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BCE0" w14:textId="08358452" w:rsidR="00C60891" w:rsidRPr="007119DA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7119D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Zał. 6 do zapytania ofertowego</w:t>
      </w:r>
      <w:r w:rsidR="00D858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znak: WI.271.</w:t>
      </w:r>
      <w:r w:rsidR="0076110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="00D858C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.202</w:t>
      </w:r>
      <w:r w:rsidR="0076110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Pr="007119D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7119DA">
        <w:rPr>
          <w:rFonts w:ascii="Times New Roman" w:eastAsia="Calibri" w:hAnsi="Times New Roman" w:cs="Times New Roman"/>
        </w:rPr>
        <w:t>pn.</w:t>
      </w:r>
      <w:r w:rsidR="00D858C7">
        <w:rPr>
          <w:rFonts w:ascii="Times New Roman" w:eastAsia="Calibri" w:hAnsi="Times New Roman" w:cs="Times New Roman"/>
        </w:rPr>
        <w:t>:</w:t>
      </w:r>
      <w:r w:rsidRPr="007119DA">
        <w:rPr>
          <w:rFonts w:ascii="Times New Roman" w:eastAsia="Calibri" w:hAnsi="Times New Roman" w:cs="Times New Roman"/>
        </w:rPr>
        <w:t xml:space="preserve"> „Budowa skateparku na terenie Ośrodka Sportu i Rekreacji w Golubiu-Dobrzyniu - II etap”, w ramach </w:t>
      </w:r>
      <w:r w:rsidR="007119DA" w:rsidRPr="007119DA">
        <w:rPr>
          <w:rFonts w:ascii="Times New Roman" w:eastAsia="Calibri" w:hAnsi="Times New Roman" w:cs="Times New Roman"/>
          <w:bCs/>
        </w:rPr>
        <w:t>Osi priorytetowej 7. Rozwój lokalny kierowany przez społeczność, Działania 7.1 Rozwój lokalny kierowany przez społeczność Regionalnego Programu Operacyjnego Województwa Kujawsko-Pomorskiego na lata 2014-2020</w:t>
      </w:r>
    </w:p>
    <w:p w14:paraId="45A5FD0F" w14:textId="77777777" w:rsidR="00C60891" w:rsidRDefault="00C60891" w:rsidP="00C60891">
      <w:pPr>
        <w:widowControl w:val="0"/>
        <w:suppressAutoHyphens/>
        <w:autoSpaceDN w:val="0"/>
        <w:spacing w:after="240" w:line="240" w:lineRule="auto"/>
        <w:ind w:right="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</w:p>
    <w:p w14:paraId="6F615245" w14:textId="5926EEDA" w:rsidR="00C60891" w:rsidRPr="00C60891" w:rsidRDefault="00C60891" w:rsidP="00C60891">
      <w:pPr>
        <w:widowControl w:val="0"/>
        <w:suppressAutoHyphens/>
        <w:autoSpaceDN w:val="0"/>
        <w:spacing w:after="240" w:line="240" w:lineRule="auto"/>
        <w:ind w:right="4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val="en-US" w:eastAsia="zh-CN" w:bidi="hi-IN"/>
        </w:rPr>
        <w:t>OBOWIĄZEK INFORMACYJNY z art. 14 ust. 1 i 2 RODO</w:t>
      </w:r>
    </w:p>
    <w:p w14:paraId="039E13DC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dla trzecich osób fizycznych, których dane osobowe zostały przekazane przez oferenta/wykonawcę </w:t>
      </w:r>
    </w:p>
    <w:p w14:paraId="626C9CE3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do zleceniodawcy/ zamawiającego w celu ubiegania się o udzielenie zamówienia publicznego </w:t>
      </w:r>
    </w:p>
    <w:p w14:paraId="7BCB929E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niniejszym postępowaniu</w:t>
      </w:r>
    </w:p>
    <w:p w14:paraId="4BC4B5A7" w14:textId="77777777" w:rsidR="00C60891" w:rsidRPr="00C60891" w:rsidRDefault="00C60891" w:rsidP="00C60891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479A40E" w14:textId="77777777" w:rsidR="00C60891" w:rsidRPr="00C60891" w:rsidRDefault="00C60891" w:rsidP="007119DA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9978580" w14:textId="374C7AF8" w:rsidR="00C60891" w:rsidRPr="00C825E2" w:rsidRDefault="00C60891" w:rsidP="007119DA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Administratorem Państwa danych jes</w:t>
      </w:r>
      <w:r w:rsidR="0050794F"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 </w:t>
      </w:r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Gmina Miasto Golub-Dobrzyń, reprezentowana przez Burmistrza Miasta Golubia-Dobrzynia, z siedzibą w Golubiu-Dobrzyniu pod adresem: Plac 1000-lecia 25, 87-400 Golub-Dobrzyń, tel. (56) 683 54 10 do 13, e-mail: </w:t>
      </w:r>
      <w:hyperlink r:id="rId5" w:history="1">
        <w:r w:rsidRPr="00C825E2">
          <w:rPr>
            <w:rStyle w:val="Hipercze"/>
            <w:rFonts w:ascii="Times New Roman" w:eastAsia="SimSun" w:hAnsi="Times New Roman" w:cs="Times New Roman"/>
            <w:color w:val="auto"/>
            <w:kern w:val="3"/>
            <w:sz w:val="24"/>
            <w:szCs w:val="24"/>
            <w:u w:val="none"/>
            <w:lang w:eastAsia="zh-CN" w:bidi="hi-IN"/>
          </w:rPr>
          <w:t>um@golub-dobrzyn.pl</w:t>
        </w:r>
      </w:hyperlink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4E9663B" w14:textId="7DA74C43" w:rsidR="00C60891" w:rsidRPr="00C825E2" w:rsidRDefault="00C60891" w:rsidP="007119DA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C825E2">
          <w:rPr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iod@golub-dobrzyn.pl</w:t>
        </w:r>
      </w:hyperlink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</w:t>
      </w:r>
      <w:r w:rsidR="00D858C7"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</w:t>
      </w:r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ub pisemnie na adres Administratora. </w:t>
      </w:r>
    </w:p>
    <w:p w14:paraId="4A82D52D" w14:textId="2A72AA33" w:rsidR="00C60891" w:rsidRPr="00C60891" w:rsidRDefault="00C60891" w:rsidP="007119DA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825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Państwa dane osobowe będą przetwarzane </w:t>
      </w:r>
      <w:r w:rsidRPr="00C825E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celu przeprowadzenia postępowania</w:t>
      </w:r>
      <w:r w:rsidRPr="00C825E2">
        <w:t xml:space="preserve"> </w:t>
      </w:r>
      <w:r w:rsidRPr="00C825E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pn. „Budowa skateparku na terenie Ośrodka Sportu i Rekreacji w Golubiu</w:t>
      </w:r>
      <w:r w:rsidRPr="00C608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-Dobrzyniu - II etap”, w ramach </w:t>
      </w:r>
      <w:r w:rsidR="007119DA" w:rsidRPr="007119D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Osi priorytetowej 7. Rozwój lokalny kierowany przez społeczność, Działania 7.1 Rozwój lokalny kierowany przez społeczność Regionalnego Programu Operacyjnego Województwa Kujawsko-Pomorskiego na lata 2014-2020</w:t>
      </w:r>
      <w:r w:rsidRPr="00C608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 (tj. rozstrzygnięcia postępowania, a w przypadku wyboru oferty – zawarcia i realizacji umowy)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ramach którego pozyskano Pani/ Pana dane osobowe od Wykonawcy</w:t>
      </w:r>
      <w:bookmarkStart w:id="0" w:name="_Hlk268865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/oferenta, jak również w celu realizacji praw oraz obowiązków wynikających z przepisów prawa (art. 6 ust. 1 lit. c RODO)</w:t>
      </w:r>
      <w:bookmarkStart w:id="1" w:name="_Hlk6857956"/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zw. z Ustawą z dnia a 27 sierpnia 2009 r. o finansach publicznych (Dz. U. z 202</w:t>
      </w:r>
      <w:r w:rsidR="00F259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 poz. </w:t>
      </w:r>
      <w:r w:rsidR="003D4E5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1634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późn. z</w:t>
      </w:r>
      <w:r w:rsidR="00232E2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m.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bookmarkEnd w:id="1"/>
    </w:p>
    <w:p w14:paraId="6E6BCA65" w14:textId="0C4A2ADD" w:rsidR="00C60891" w:rsidRPr="0015493B" w:rsidRDefault="00C60891" w:rsidP="00C60891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Administrator przetwarza Państwa dane osobowe t.j</w:t>
      </w:r>
      <w:r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imię, nazwisko, </w:t>
      </w:r>
      <w:r w:rsidR="0015493B"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</w:t>
      </w:r>
      <w:r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tanowisko służbowe, nr pełnomocnictwa</w:t>
      </w:r>
      <w:bookmarkEnd w:id="0"/>
      <w:r w:rsidR="00F259FA"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informacje o doświadczeniu zawodowym, dane adresowe, numer telefonu, adres e-mail</w:t>
      </w:r>
    </w:p>
    <w:p w14:paraId="5BD68274" w14:textId="7330AF7F" w:rsidR="00C60891" w:rsidRPr="00C60891" w:rsidRDefault="00C60891" w:rsidP="00C60891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Dane</w:t>
      </w:r>
      <w:r w:rsidR="00CB6B9B"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osobowe b</w:t>
      </w:r>
      <w:r w:rsidRPr="001549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ędą przetwarzane przez okres 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postępowania, z uwzględnieniem przedawnienia roszczeń tj.:</w:t>
      </w:r>
    </w:p>
    <w:p w14:paraId="4F578C4F" w14:textId="5EFFC8EB" w:rsidR="00C60891" w:rsidRPr="00C60891" w:rsidRDefault="00C60891" w:rsidP="00C60891">
      <w:pPr>
        <w:spacing w:before="120"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 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dokumentacja postepowania przez okres </w:t>
      </w:r>
      <w:r w:rsidR="00D25D0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5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lat od dnia zakończenia postępowania o udzielenie zamówienia</w:t>
      </w:r>
    </w:p>
    <w:p w14:paraId="6CAE8950" w14:textId="7839335E" w:rsidR="00C60891" w:rsidRPr="00C60891" w:rsidRDefault="00C60891" w:rsidP="00C60891">
      <w:pPr>
        <w:spacing w:before="120" w:after="120" w:line="240" w:lineRule="auto"/>
        <w:ind w:left="426" w:firstLine="29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- dokumentacja umowy:</w:t>
      </w:r>
      <w:r w:rsidR="00D25D0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10 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</w:t>
      </w:r>
    </w:p>
    <w:p w14:paraId="0FC4FE01" w14:textId="4A3EE953" w:rsidR="00C60891" w:rsidRPr="007119DA" w:rsidRDefault="00C60891" w:rsidP="007119DA">
      <w:pPr>
        <w:spacing w:before="120" w:after="120" w:line="240" w:lineRule="auto"/>
        <w:ind w:left="720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- dokumentacja ksiegowa</w:t>
      </w:r>
      <w:r w:rsidR="00D25D07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 xml:space="preserve"> 5 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t>lat</w:t>
      </w:r>
    </w:p>
    <w:p w14:paraId="13513186" w14:textId="3B3B0D95" w:rsidR="00C60891" w:rsidRPr="00426F4E" w:rsidRDefault="007119DA" w:rsidP="00C60891">
      <w:pPr>
        <w:spacing w:after="0" w:line="240" w:lineRule="auto"/>
        <w:ind w:left="340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2" w:name="_Hlk119487831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</w:t>
      </w:r>
      <w:r w:rsidR="00545D48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zastrzeżeniem, że niniejsze zamówienie jest finansowane ze środkó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="00545D48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Regionalnego Programu Operacyjnego Województwa Kujawsko – Pomorskiego na lata 2014-2020 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545D48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na podstawie 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Uchwały 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Nr 44/1764/22 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Zarządu Województwa Kujawsko-Pomorskiego z dnia 9 listopada 2022  w sprawie zatwierdzenia list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ze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zweryfikowanymi wnioskami o udzielenie wsparcia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ramach Osi 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riorytetowej 7. Rozwój lokalny kierowany przez 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społeczność, Działania 7.1 Rozwój lokalny kierowany przez społeczność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Regionalnego Programu Operacyjnego Województwa Kujawsko-Pomorskiego na lata 2014-2020</w:t>
      </w:r>
      <w:r w:rsidR="00426F4E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ramach naboru Nr 2/2022 ogłoszonego przez Lokalną Grupę Działania „dolina Drwęcy” (nabór IZ RPO WK-P Nr RPKP.07.01.00-IZ.00-04-425/22) oraz zawartych na jej podstawie dalszych umów), </w:t>
      </w:r>
      <w:r w:rsidR="00545D48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które wskazuje na obowiązek przechowywania dokumentów projektu </w:t>
      </w:r>
      <w:bookmarkStart w:id="3" w:name="_Hlk119928396"/>
      <w:r w:rsidR="00545D48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okresie</w:t>
      </w:r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End w:id="2"/>
      <w:r w:rsidR="00CB6B9B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przez okres dwóch lat od dnia 31 grudnia następującego po złożeniu przez Instytucję Zarządzającą RPO WK-P zestawienia wydatków, w którym ujęto ostateczne wydatki dotyczące zakończonego Projektu.</w:t>
      </w:r>
      <w:bookmarkEnd w:id="3"/>
    </w:p>
    <w:p w14:paraId="2CE5AE42" w14:textId="77777777" w:rsidR="00C60891" w:rsidRPr="00C60891" w:rsidRDefault="00C60891" w:rsidP="00C60891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Państwa dane będą przetwarzane w sposób zautomatyzowany, lecz nie będą podlegać zautomatyzowanemu podejmowaniu decyzji, w tym  profilowaniu.</w:t>
      </w:r>
    </w:p>
    <w:p w14:paraId="025AE5E2" w14:textId="14C0C5F7" w:rsidR="00C60891" w:rsidRPr="00C60891" w:rsidRDefault="00C60891" w:rsidP="00C60891">
      <w:pPr>
        <w:widowControl w:val="0"/>
        <w:numPr>
          <w:ilvl w:val="1"/>
          <w:numId w:val="2"/>
        </w:numPr>
        <w:suppressAutoHyphens/>
        <w:autoSpaceDN w:val="0"/>
        <w:spacing w:after="20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Państwa dane osobowych nie będą przekazywane poza Europejski Obszar Gospodarczy (obejmujący Unię Europejską, Norwegię, Liechtenstein i Islandi</w:t>
      </w:r>
      <w:r w:rsidR="00CB6B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ę)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7431C2A6" w14:textId="77777777" w:rsidR="00C60891" w:rsidRPr="00C60891" w:rsidRDefault="00C60891" w:rsidP="00C60891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przetwarzaniem Państwa danych osobowych, przysługują Państwu następujące prawa:</w:t>
      </w:r>
    </w:p>
    <w:p w14:paraId="34055950" w14:textId="77777777" w:rsidR="00C60891" w:rsidRPr="00C60891" w:rsidRDefault="00C60891" w:rsidP="00C60891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prawo dostępu do swoich danych oraz otrzymania ich kopii;</w:t>
      </w:r>
    </w:p>
    <w:p w14:paraId="4C4017F8" w14:textId="77777777" w:rsidR="00C60891" w:rsidRPr="00C60891" w:rsidRDefault="00C60891" w:rsidP="00C60891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prawo do sprostowania (poprawiania) swoich danych osobowych;</w:t>
      </w:r>
    </w:p>
    <w:p w14:paraId="51E470FD" w14:textId="77777777" w:rsidR="00C60891" w:rsidRPr="00C60891" w:rsidRDefault="00C60891" w:rsidP="00C60891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prawo do ograniczenia przetwarzania danych osobowych;</w:t>
      </w:r>
    </w:p>
    <w:p w14:paraId="43CF8954" w14:textId="77777777" w:rsidR="00C60891" w:rsidRPr="00C60891" w:rsidRDefault="00C60891" w:rsidP="00C60891">
      <w:pPr>
        <w:widowControl w:val="0"/>
        <w:numPr>
          <w:ilvl w:val="0"/>
          <w:numId w:val="1"/>
        </w:numPr>
        <w:suppressAutoHyphens/>
        <w:autoSpaceDN w:val="0"/>
        <w:spacing w:after="200" w:line="240" w:lineRule="auto"/>
        <w:ind w:left="697" w:hanging="357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5C1D820" w14:textId="77777777" w:rsidR="007119DA" w:rsidRPr="007119DA" w:rsidRDefault="00C60891" w:rsidP="00426F4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Państwa dane osobowe zostały pozyskane od wykonawcy/oferenta składającego ofertę w </w:t>
      </w:r>
      <w:r w:rsidRPr="007119D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postępowaniu pod nazwą „Budowa skateparku na terenie Ośrodka Sportu i Rekreacji w Golubiu-Dobrzyniu - II etap”, w ramach </w:t>
      </w:r>
      <w:r w:rsidR="007119DA" w:rsidRPr="007119D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Osi priorytetowej 7. Rozwój lokalny kierowany przez społeczność, Działania 7.1 Rozwój lokalny kierowany przez społeczność Regionalnego Programu Operacyjnego Województwa Kujawsko-Pomorskiego na lata 2014-2020 </w:t>
      </w:r>
    </w:p>
    <w:p w14:paraId="5FE03A7A" w14:textId="288D2EB3" w:rsidR="00426F4E" w:rsidRDefault="00426F4E" w:rsidP="00426F4E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284" w:hanging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119D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księgowo-ewidencyjnych, podmiotom świadczącym usługi archiwistyczne oraz brakowania dokumentacji i nośników danych, dostawcy usług w zakresie uruchomienia, udostępnienia oraz utrzymania i serwisowania Systemu zakupowego E-zamawiający (Otwarty Rynek Elektroniczny S. A.)</w:t>
      </w:r>
    </w:p>
    <w:p w14:paraId="4B45523B" w14:textId="77777777" w:rsidR="007119DA" w:rsidRPr="007119DA" w:rsidRDefault="007119DA" w:rsidP="007119DA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CF662CF" w14:textId="1C7BA62D" w:rsidR="00C60891" w:rsidRPr="00802FC8" w:rsidRDefault="00426F4E" w:rsidP="00426F4E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</w:t>
      </w:r>
      <w:r w:rsidR="00C60891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biorcami Pani/Pana danych będą osoby lub podmioty, którym udostępniona zostanie dokumentacja postępowania w oparciu o art. 18 oraz art. 74 ust. 4 PZP oraz.</w:t>
      </w:r>
      <w:r w:rsidR="0014184C" w:rsidRPr="0014184C">
        <w:t xml:space="preserve"> </w:t>
      </w:r>
      <w:r w:rsidR="0014184C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 podmiot, który współfinansuje w ramach Regionalnego Programu Operacyjnego Województwa Kujawsko – Pomorskiego na lata 2014-2020: Kujawsko-Pomorski Urząd Marszałkowski w Toruniu</w:t>
      </w:r>
      <w:r w:rsidR="002E6F94" w:rsidRPr="00426F4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podstawie </w:t>
      </w:r>
      <w:r w:rsidR="00802FC8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Uchwały Nr 44/1764/22 Zarządu Województwa Kujawsko-Pomorskiego z dnia</w:t>
      </w:r>
      <w:r w:rsid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02FC8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9 listopada 2022  w sprawie zatwierdzenia listy ze zweryfikowanymi wnioskami o udzielenie wsparcia w ramach </w:t>
      </w:r>
      <w:bookmarkStart w:id="4" w:name="_Hlk120266861"/>
      <w:r w:rsidR="00802FC8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Osi priorytetowej 7. Rozwój lokalny kierowany przez społeczność, Działania 7.1 Rozwój lokalny kierowany przez społeczność Regionalnego Programu Operacyjnego Województwa Kujawsko-Pomorskiego na lata 2014-2020 </w:t>
      </w:r>
      <w:bookmarkEnd w:id="4"/>
      <w:r w:rsidR="00802FC8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ramach naboru Nr 2/2022 ogłoszonego przez Lokalną Grupę Działania „</w:t>
      </w:r>
      <w:r w:rsid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802FC8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olina Drwęcy” (nabór IZ RPO WK-P Nr RPKP.07.01.00-IZ.00-04-425/22) oraz zawartych na jej podstawie dalszych umów)</w:t>
      </w:r>
      <w:r w:rsid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bookmarkStart w:id="5" w:name="_Hlk119687207"/>
      <w:r w:rsid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E6F94" w:rsidRPr="00802FC8">
        <w:rPr>
          <w:rFonts w:ascii="Times New Roman" w:hAnsi="Times New Roman" w:cs="Times New Roman"/>
          <w:sz w:val="24"/>
          <w:szCs w:val="24"/>
        </w:rPr>
        <w:t xml:space="preserve">Instytucja Zarządzająca Regionalny Program Operacyjny Województwa Kujawsko-Pomorskiego na lata 2014-2020 – działa w imieniu i na rzecz administratora – Województwa Kujawsko-Pomorskiego – Urzędu Marszałkowskiego </w:t>
      </w:r>
      <w:r w:rsidR="002E6F94" w:rsidRPr="00802FC8">
        <w:rPr>
          <w:rFonts w:ascii="Times New Roman" w:hAnsi="Times New Roman" w:cs="Times New Roman"/>
          <w:sz w:val="24"/>
          <w:szCs w:val="24"/>
        </w:rPr>
        <w:lastRenderedPageBreak/>
        <w:t>Województwa Kujawsko-Pomorskiego w Toruniu, reprezentowanego przez Marszałka Województwa Kujawsko-Pomorskiego. W</w:t>
      </w:r>
      <w:r w:rsidR="002E6F94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przypadku zbioru Centralny system teleinformatyczny wspierający realizację programów operacyjnych kujawsko pomorski </w:t>
      </w:r>
      <w:r w:rsidR="00FF661B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Urzad marszałkowski działa</w:t>
      </w:r>
      <w:r w:rsidR="002E6F94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– w imieniu i na rzecz administratora - ministra właściwego ds. rozwoju regionalnego</w:t>
      </w:r>
      <w:r w:rsidR="00FF661B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podstawie „Porozumienia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</w:t>
      </w:r>
      <w:r w:rsidR="00C60891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bookmarkStart w:id="6" w:name="_Hlk119686745"/>
      <w:r w:rsidR="002E6F94"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 powyższym w ramach badania kwalifikowalności wydatków dojdzie do udostępnienia dokumentacji w tym danych osobowych tym instytucjom, które staną się wtedy Administratorem Państwa danych osobowych</w:t>
      </w:r>
    </w:p>
    <w:bookmarkEnd w:id="5"/>
    <w:bookmarkEnd w:id="6"/>
    <w:p w14:paraId="7339827A" w14:textId="77777777" w:rsidR="00C60891" w:rsidRPr="00802FC8" w:rsidRDefault="00C60891" w:rsidP="00426F4E">
      <w:pPr>
        <w:widowControl w:val="0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04F7604" w14:textId="77777777" w:rsidR="00C60891" w:rsidRPr="00802FC8" w:rsidRDefault="00C60891" w:rsidP="00426F4E">
      <w:pPr>
        <w:widowControl w:val="0"/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02F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Odbiorcami danych są również dostawcy usług pocztowych w przypadku korespondencji przesyłanej drogą pocztową, a także inni odbiorcy wyłącznie na podstawie przepisów prawa.</w:t>
      </w:r>
    </w:p>
    <w:p w14:paraId="036F15F4" w14:textId="77777777" w:rsidR="00C60891" w:rsidRPr="00C60891" w:rsidRDefault="00C60891" w:rsidP="00C60891">
      <w:pPr>
        <w:widowControl w:val="0"/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</w:pPr>
    </w:p>
    <w:p w14:paraId="57A9E258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D34BB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Oświadczam, że zostałam/-em poinformowany o treści przedstawionego mi Obowiązku Informacyjnego realizowanego w związku z art. 14 ust. 1 i 2 RODO oraz przyjmuję go do wiadomości.  </w:t>
      </w:r>
    </w:p>
    <w:p w14:paraId="31BCA6B4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D5406C8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0B94F3C3" w14:textId="590364E4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6089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------------------------------------------------------------------------------</w:t>
      </w:r>
    </w:p>
    <w:p w14:paraId="0E2E622E" w14:textId="0FCB6AE6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</w:t>
      </w:r>
      <w:r w:rsidR="00CB6B9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C6089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miejscowość, data, czytelny podpis osoby, której dane dotyczą </w:t>
      </w:r>
    </w:p>
    <w:p w14:paraId="247933B0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8C0AA86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25AAA5F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B46FA98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D086B45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707E593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24FEF206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3979DCE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A8DC891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C544F9F" w14:textId="77777777" w:rsidR="00C60891" w:rsidRPr="00C60891" w:rsidRDefault="00C60891" w:rsidP="00C608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C9E820C" w14:textId="77777777" w:rsidR="005C7E18" w:rsidRDefault="005C7E18"/>
    <w:sectPr w:rsidR="005C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6FC5"/>
    <w:multiLevelType w:val="hybridMultilevel"/>
    <w:tmpl w:val="2E980BD8"/>
    <w:lvl w:ilvl="0" w:tplc="2B82A6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754130">
    <w:abstractNumId w:val="1"/>
  </w:num>
  <w:num w:numId="2" w16cid:durableId="107630406">
    <w:abstractNumId w:val="2"/>
  </w:num>
  <w:num w:numId="3" w16cid:durableId="1857956782">
    <w:abstractNumId w:val="3"/>
  </w:num>
  <w:num w:numId="4" w16cid:durableId="37088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F5"/>
    <w:rsid w:val="00066AB8"/>
    <w:rsid w:val="000D6C2D"/>
    <w:rsid w:val="0014184C"/>
    <w:rsid w:val="0015493B"/>
    <w:rsid w:val="00232E2D"/>
    <w:rsid w:val="002E6F94"/>
    <w:rsid w:val="003D4E50"/>
    <w:rsid w:val="00426F4E"/>
    <w:rsid w:val="0044095E"/>
    <w:rsid w:val="0050794F"/>
    <w:rsid w:val="00545D48"/>
    <w:rsid w:val="005C7E18"/>
    <w:rsid w:val="007119DA"/>
    <w:rsid w:val="00761101"/>
    <w:rsid w:val="00802FC8"/>
    <w:rsid w:val="0096788F"/>
    <w:rsid w:val="00AB381A"/>
    <w:rsid w:val="00C60891"/>
    <w:rsid w:val="00C825E2"/>
    <w:rsid w:val="00CB6B9B"/>
    <w:rsid w:val="00D25D07"/>
    <w:rsid w:val="00D858C7"/>
    <w:rsid w:val="00EF7CF5"/>
    <w:rsid w:val="00F259FA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FEB9"/>
  <w15:chartTrackingRefBased/>
  <w15:docId w15:val="{D0B7AEA8-7CE3-4675-9C95-167B51DB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5D48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89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8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608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089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0891"/>
  </w:style>
  <w:style w:type="character" w:customStyle="1" w:styleId="Nagwek1Znak">
    <w:name w:val="Nagłówek 1 Znak"/>
    <w:basedOn w:val="Domylnaczcionkaakapitu"/>
    <w:link w:val="Nagwek1"/>
    <w:rsid w:val="00545D48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lub-dobrzyn.pl" TargetMode="External"/><Relationship Id="rId5" Type="http://schemas.openxmlformats.org/officeDocument/2006/relationships/hyperlink" Target="mailto:um@golub-dob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</cp:revision>
  <cp:lastPrinted>2022-12-06T09:11:00Z</cp:lastPrinted>
  <dcterms:created xsi:type="dcterms:W3CDTF">2023-03-01T12:05:00Z</dcterms:created>
  <dcterms:modified xsi:type="dcterms:W3CDTF">2023-03-01T12:10:00Z</dcterms:modified>
</cp:coreProperties>
</file>