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2023" w14:textId="77777777" w:rsidR="00CF4BDF" w:rsidRPr="009F259B" w:rsidRDefault="00CF4BDF" w:rsidP="00CF4BDF">
      <w:pPr>
        <w:pStyle w:val="Standard"/>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UMOWA</w:t>
      </w:r>
    </w:p>
    <w:p w14:paraId="535390FE" w14:textId="77777777" w:rsidR="00CF4BDF" w:rsidRPr="009F259B" w:rsidRDefault="00CF4BDF" w:rsidP="00CF4BDF">
      <w:pPr>
        <w:pStyle w:val="Standard"/>
        <w:spacing w:after="240"/>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powierzenia przetwarzania danych osobowych</w:t>
      </w:r>
    </w:p>
    <w:p w14:paraId="47EE358B" w14:textId="79F53F2C" w:rsidR="00CF4BDF" w:rsidRPr="009F259B" w:rsidRDefault="00CF4BDF" w:rsidP="00CF4BDF">
      <w:pPr>
        <w:pStyle w:val="Standard"/>
        <w:spacing w:before="240" w:after="240"/>
        <w:jc w:val="center"/>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Zawarta w dniu </w:t>
      </w:r>
      <w:r w:rsidR="0027641A" w:rsidRPr="009F259B">
        <w:rPr>
          <w:rFonts w:asciiTheme="minorHAnsi" w:hAnsiTheme="minorHAnsi" w:cstheme="minorHAnsi"/>
          <w:sz w:val="22"/>
          <w:szCs w:val="22"/>
        </w:rPr>
        <w:t>………………</w:t>
      </w:r>
      <w:r w:rsidRPr="009F259B">
        <w:rPr>
          <w:rFonts w:asciiTheme="minorHAnsi" w:hAnsiTheme="minorHAnsi" w:cstheme="minorHAnsi"/>
          <w:sz w:val="22"/>
          <w:szCs w:val="22"/>
        </w:rPr>
        <w:t xml:space="preserve">  pomiędzy:</w:t>
      </w:r>
    </w:p>
    <w:p w14:paraId="1888E419" w14:textId="77777777" w:rsidR="00CF4BDF" w:rsidRPr="009F259B" w:rsidRDefault="00CF4BDF" w:rsidP="00CF4BDF">
      <w:pPr>
        <w:pStyle w:val="Standard"/>
        <w:jc w:val="both"/>
        <w:textAlignment w:val="baseline"/>
        <w:rPr>
          <w:rFonts w:asciiTheme="minorHAnsi" w:hAnsiTheme="minorHAnsi" w:cstheme="minorHAnsi"/>
          <w:sz w:val="22"/>
          <w:szCs w:val="22"/>
        </w:rPr>
      </w:pPr>
    </w:p>
    <w:p w14:paraId="56A35B50" w14:textId="1A852586" w:rsidR="00CF4BDF" w:rsidRPr="009F259B" w:rsidRDefault="003865C2" w:rsidP="00CF4BDF">
      <w:pPr>
        <w:pStyle w:val="Standard"/>
        <w:jc w:val="both"/>
        <w:textAlignment w:val="baseline"/>
        <w:rPr>
          <w:rFonts w:asciiTheme="minorHAnsi" w:hAnsiTheme="minorHAnsi" w:cstheme="minorHAnsi"/>
          <w:sz w:val="22"/>
          <w:szCs w:val="22"/>
        </w:rPr>
      </w:pPr>
      <w:r w:rsidRPr="009F259B">
        <w:rPr>
          <w:rFonts w:asciiTheme="minorHAnsi" w:hAnsiTheme="minorHAnsi" w:cstheme="minorHAnsi"/>
          <w:sz w:val="22"/>
          <w:szCs w:val="22"/>
        </w:rPr>
        <w:t>……………………………………………………………………………………….</w:t>
      </w:r>
    </w:p>
    <w:p w14:paraId="53F2E9CC" w14:textId="18B995E5" w:rsidR="00CF4BDF" w:rsidRPr="009F259B" w:rsidRDefault="00CF4BDF" w:rsidP="00CF4BDF">
      <w:pPr>
        <w:pStyle w:val="Standard"/>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zwaną dalej  </w:t>
      </w:r>
      <w:r w:rsidRPr="009F259B">
        <w:rPr>
          <w:rFonts w:asciiTheme="minorHAnsi" w:hAnsiTheme="minorHAnsi" w:cstheme="minorHAnsi"/>
          <w:b/>
          <w:bCs/>
          <w:sz w:val="22"/>
          <w:szCs w:val="22"/>
        </w:rPr>
        <w:t>„</w:t>
      </w:r>
      <w:r w:rsidR="00B11345" w:rsidRPr="009F259B">
        <w:rPr>
          <w:rFonts w:asciiTheme="minorHAnsi" w:hAnsiTheme="minorHAnsi" w:cstheme="minorHAnsi"/>
          <w:b/>
          <w:bCs/>
          <w:sz w:val="22"/>
          <w:szCs w:val="22"/>
        </w:rPr>
        <w:t>Powierzającym</w:t>
      </w:r>
      <w:r w:rsidRPr="009F259B">
        <w:rPr>
          <w:rFonts w:asciiTheme="minorHAnsi" w:hAnsiTheme="minorHAnsi" w:cstheme="minorHAnsi"/>
          <w:b/>
          <w:bCs/>
          <w:sz w:val="22"/>
          <w:szCs w:val="22"/>
        </w:rPr>
        <w:t>”</w:t>
      </w:r>
    </w:p>
    <w:p w14:paraId="36F5D5BA" w14:textId="715D5670" w:rsidR="00CF4BDF" w:rsidRPr="009F259B" w:rsidRDefault="00CF4BDF" w:rsidP="006C3609">
      <w:pPr>
        <w:pStyle w:val="Standard"/>
        <w:jc w:val="both"/>
        <w:textAlignment w:val="baseline"/>
        <w:rPr>
          <w:rFonts w:asciiTheme="minorHAnsi" w:hAnsiTheme="minorHAnsi" w:cstheme="minorHAnsi"/>
          <w:sz w:val="22"/>
          <w:szCs w:val="22"/>
        </w:rPr>
      </w:pPr>
    </w:p>
    <w:p w14:paraId="63439891" w14:textId="79672329" w:rsidR="00CF4BDF" w:rsidRPr="009F259B" w:rsidRDefault="006C3609" w:rsidP="006C3609">
      <w:pPr>
        <w:pStyle w:val="Standard"/>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w imieniu której działa </w:t>
      </w:r>
      <w:r w:rsidR="003865C2" w:rsidRPr="009F259B">
        <w:rPr>
          <w:rFonts w:asciiTheme="minorHAnsi" w:hAnsiTheme="minorHAnsi" w:cstheme="minorHAnsi"/>
          <w:sz w:val="22"/>
          <w:szCs w:val="22"/>
        </w:rPr>
        <w:t>……………………………………………………..</w:t>
      </w:r>
    </w:p>
    <w:p w14:paraId="152DB07A" w14:textId="77777777" w:rsidR="00CF4BDF" w:rsidRPr="009F259B" w:rsidRDefault="00CF4BDF" w:rsidP="00CF4BDF">
      <w:pPr>
        <w:pStyle w:val="Standard"/>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a</w:t>
      </w:r>
    </w:p>
    <w:p w14:paraId="7D4FF277" w14:textId="5AE2ACA0" w:rsidR="004216A8" w:rsidRPr="009F259B" w:rsidRDefault="0027641A" w:rsidP="00CF4BDF">
      <w:pPr>
        <w:pStyle w:val="Standard"/>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w:t>
      </w:r>
    </w:p>
    <w:p w14:paraId="3E9133D6" w14:textId="12504B16" w:rsidR="00CF4BDF" w:rsidRPr="009F259B" w:rsidRDefault="00CF4BDF" w:rsidP="00CF4BDF">
      <w:pPr>
        <w:pStyle w:val="Standard"/>
        <w:jc w:val="both"/>
        <w:textAlignment w:val="baseline"/>
        <w:rPr>
          <w:rFonts w:asciiTheme="minorHAnsi" w:hAnsiTheme="minorHAnsi" w:cstheme="minorHAnsi"/>
          <w:sz w:val="22"/>
          <w:szCs w:val="22"/>
        </w:rPr>
      </w:pPr>
      <w:r w:rsidRPr="009F259B">
        <w:rPr>
          <w:rFonts w:asciiTheme="minorHAnsi" w:hAnsiTheme="minorHAnsi" w:cstheme="minorHAnsi"/>
          <w:sz w:val="22"/>
          <w:szCs w:val="22"/>
        </w:rPr>
        <w:t>zwan</w:t>
      </w:r>
      <w:r w:rsidR="006C3609" w:rsidRPr="009F259B">
        <w:rPr>
          <w:rFonts w:asciiTheme="minorHAnsi" w:hAnsiTheme="minorHAnsi" w:cstheme="minorHAnsi"/>
          <w:sz w:val="22"/>
          <w:szCs w:val="22"/>
        </w:rPr>
        <w:t>ą</w:t>
      </w:r>
      <w:r w:rsidRPr="009F259B">
        <w:rPr>
          <w:rFonts w:asciiTheme="minorHAnsi" w:hAnsiTheme="minorHAnsi" w:cstheme="minorHAnsi"/>
          <w:sz w:val="22"/>
          <w:szCs w:val="22"/>
        </w:rPr>
        <w:t xml:space="preserve"> dalej  </w:t>
      </w:r>
      <w:r w:rsidRPr="009F259B">
        <w:rPr>
          <w:rFonts w:asciiTheme="minorHAnsi" w:hAnsiTheme="minorHAnsi" w:cstheme="minorHAnsi"/>
          <w:b/>
          <w:bCs/>
          <w:sz w:val="22"/>
          <w:szCs w:val="22"/>
        </w:rPr>
        <w:t>„Podmiotem przetwarzającym”</w:t>
      </w:r>
      <w:r w:rsidR="00A72742" w:rsidRPr="009F259B">
        <w:rPr>
          <w:rFonts w:asciiTheme="minorHAnsi" w:hAnsiTheme="minorHAnsi" w:cstheme="minorHAnsi"/>
          <w:sz w:val="22"/>
          <w:szCs w:val="22"/>
        </w:rPr>
        <w:t>,</w:t>
      </w:r>
    </w:p>
    <w:p w14:paraId="7BE00C57" w14:textId="77777777" w:rsidR="004216A8" w:rsidRPr="009F259B" w:rsidRDefault="004216A8" w:rsidP="00CF4BDF">
      <w:pPr>
        <w:pStyle w:val="Standard"/>
        <w:jc w:val="both"/>
        <w:textAlignment w:val="baseline"/>
        <w:rPr>
          <w:rFonts w:asciiTheme="minorHAnsi" w:hAnsiTheme="minorHAnsi" w:cstheme="minorHAnsi"/>
          <w:sz w:val="22"/>
          <w:szCs w:val="22"/>
        </w:rPr>
      </w:pPr>
    </w:p>
    <w:p w14:paraId="3353EE19" w14:textId="1F044936" w:rsidR="004216A8" w:rsidRPr="009F259B" w:rsidRDefault="006C3609" w:rsidP="00CF4BDF">
      <w:pPr>
        <w:pStyle w:val="Standard"/>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w imieniu której działa </w:t>
      </w:r>
      <w:r w:rsidR="0027641A" w:rsidRPr="009F259B">
        <w:rPr>
          <w:rFonts w:asciiTheme="minorHAnsi" w:hAnsiTheme="minorHAnsi" w:cstheme="minorHAnsi"/>
          <w:sz w:val="22"/>
          <w:szCs w:val="22"/>
        </w:rPr>
        <w:t>………………………………………………………</w:t>
      </w:r>
      <w:r w:rsidRPr="009F259B">
        <w:rPr>
          <w:rFonts w:asciiTheme="minorHAnsi" w:hAnsiTheme="minorHAnsi" w:cstheme="minorHAnsi"/>
          <w:sz w:val="22"/>
          <w:szCs w:val="22"/>
        </w:rPr>
        <w:t xml:space="preserve"> </w:t>
      </w:r>
    </w:p>
    <w:p w14:paraId="637E725B" w14:textId="77777777" w:rsidR="00CF4BDF" w:rsidRPr="009F259B" w:rsidRDefault="00CF4BDF" w:rsidP="00CF4BDF">
      <w:pPr>
        <w:pStyle w:val="Standard"/>
        <w:jc w:val="both"/>
        <w:textAlignment w:val="baseline"/>
        <w:rPr>
          <w:rFonts w:asciiTheme="minorHAnsi" w:hAnsiTheme="minorHAnsi" w:cstheme="minorHAnsi"/>
          <w:sz w:val="22"/>
          <w:szCs w:val="22"/>
        </w:rPr>
      </w:pPr>
    </w:p>
    <w:p w14:paraId="04F5F031" w14:textId="77777777" w:rsidR="00CF4BDF" w:rsidRPr="009F259B" w:rsidRDefault="00CF4BDF" w:rsidP="00CF4BDF">
      <w:pPr>
        <w:pStyle w:val="Standard"/>
        <w:jc w:val="both"/>
        <w:textAlignment w:val="baseline"/>
        <w:rPr>
          <w:rFonts w:asciiTheme="minorHAnsi" w:hAnsiTheme="minorHAnsi" w:cstheme="minorHAnsi"/>
          <w:sz w:val="22"/>
          <w:szCs w:val="22"/>
        </w:rPr>
      </w:pPr>
      <w:r w:rsidRPr="009F259B">
        <w:rPr>
          <w:rFonts w:asciiTheme="minorHAnsi" w:hAnsiTheme="minorHAnsi" w:cstheme="minorHAnsi"/>
          <w:sz w:val="22"/>
          <w:szCs w:val="22"/>
        </w:rPr>
        <w:t>zwanymi dalej łącznie „Stronami”</w:t>
      </w:r>
    </w:p>
    <w:p w14:paraId="6A0C4730" w14:textId="77777777" w:rsidR="00CF4BDF" w:rsidRPr="009F259B" w:rsidRDefault="00CF4BDF" w:rsidP="00CF4BDF">
      <w:pPr>
        <w:pStyle w:val="Standard"/>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o następującej treści:</w:t>
      </w:r>
    </w:p>
    <w:p w14:paraId="61117102" w14:textId="77777777" w:rsidR="00B11345" w:rsidRPr="009F259B" w:rsidRDefault="00B11345" w:rsidP="00B11345">
      <w:pPr>
        <w:jc w:val="center"/>
        <w:rPr>
          <w:rFonts w:asciiTheme="minorHAnsi" w:hAnsiTheme="minorHAnsi" w:cstheme="minorHAnsi"/>
          <w:b/>
          <w:bCs/>
          <w:sz w:val="22"/>
          <w:szCs w:val="22"/>
        </w:rPr>
      </w:pPr>
      <w:r w:rsidRPr="009F259B">
        <w:rPr>
          <w:rFonts w:asciiTheme="minorHAnsi" w:hAnsiTheme="minorHAnsi" w:cstheme="minorHAnsi"/>
          <w:b/>
          <w:bCs/>
          <w:sz w:val="22"/>
          <w:szCs w:val="22"/>
        </w:rPr>
        <w:t>PREAMBUŁA</w:t>
      </w:r>
    </w:p>
    <w:p w14:paraId="75294FE3" w14:textId="77777777" w:rsidR="00B11345" w:rsidRPr="009F259B" w:rsidRDefault="00B11345" w:rsidP="00B11345">
      <w:pPr>
        <w:rPr>
          <w:rFonts w:asciiTheme="minorHAnsi" w:hAnsiTheme="minorHAnsi" w:cstheme="minorHAnsi"/>
          <w:b/>
          <w:bCs/>
          <w:sz w:val="22"/>
          <w:szCs w:val="22"/>
        </w:rPr>
      </w:pPr>
    </w:p>
    <w:p w14:paraId="4CEAA276" w14:textId="7C372214" w:rsidR="00B11345" w:rsidRPr="009F259B" w:rsidRDefault="00B11345" w:rsidP="00B11345">
      <w:pPr>
        <w:rPr>
          <w:rFonts w:asciiTheme="minorHAnsi" w:hAnsiTheme="minorHAnsi" w:cstheme="minorHAnsi"/>
          <w:bCs/>
          <w:sz w:val="22"/>
          <w:szCs w:val="22"/>
        </w:rPr>
      </w:pPr>
      <w:r w:rsidRPr="009F259B">
        <w:rPr>
          <w:rFonts w:asciiTheme="minorHAnsi" w:hAnsiTheme="minorHAnsi" w:cstheme="minorHAnsi"/>
          <w:bCs/>
          <w:sz w:val="22"/>
          <w:szCs w:val="22"/>
        </w:rPr>
        <w:t xml:space="preserve">Zważywszy, że strony łączy umowa nr </w:t>
      </w:r>
      <w:r w:rsidRPr="009F259B">
        <w:rPr>
          <w:rFonts w:asciiTheme="minorHAnsi" w:hAnsiTheme="minorHAnsi" w:cstheme="minorHAnsi"/>
          <w:b/>
          <w:sz w:val="22"/>
          <w:szCs w:val="22"/>
        </w:rPr>
        <w:t>…………………..</w:t>
      </w:r>
      <w:r w:rsidRPr="009F259B">
        <w:rPr>
          <w:rFonts w:asciiTheme="minorHAnsi" w:hAnsiTheme="minorHAnsi" w:cstheme="minorHAnsi"/>
          <w:bCs/>
          <w:sz w:val="22"/>
          <w:szCs w:val="22"/>
        </w:rPr>
        <w:t xml:space="preserve">, na mocy której Przetwarzający będzie realizował na rzecz Powierzającego usługi polegające na  ……………………………………………, które to usługi wymagają przetwarzania danych osobowych dla których Administratorem Danych Osobowych jest Powierzający, strony postanowiły zawrzeć umowę o treści następującej : </w:t>
      </w:r>
    </w:p>
    <w:p w14:paraId="75F9D864" w14:textId="77777777" w:rsidR="00B11345" w:rsidRPr="009F259B" w:rsidRDefault="00B11345" w:rsidP="00B11345">
      <w:pPr>
        <w:rPr>
          <w:rFonts w:asciiTheme="minorHAnsi" w:hAnsiTheme="minorHAnsi" w:cstheme="minorHAnsi"/>
          <w:bCs/>
          <w:sz w:val="22"/>
          <w:szCs w:val="22"/>
        </w:rPr>
      </w:pPr>
    </w:p>
    <w:p w14:paraId="31523258" w14:textId="14E0FCC7" w:rsidR="00BB6A82" w:rsidRPr="009F259B" w:rsidRDefault="00B11345" w:rsidP="00BB6A82">
      <w:pPr>
        <w:jc w:val="center"/>
        <w:rPr>
          <w:rFonts w:asciiTheme="minorHAnsi" w:hAnsiTheme="minorHAnsi" w:cstheme="minorHAnsi"/>
          <w:b/>
          <w:bCs/>
          <w:sz w:val="22"/>
          <w:szCs w:val="22"/>
        </w:rPr>
      </w:pPr>
      <w:r w:rsidRPr="009F259B">
        <w:rPr>
          <w:rFonts w:asciiTheme="minorHAnsi" w:hAnsiTheme="minorHAnsi" w:cstheme="minorHAnsi"/>
          <w:b/>
          <w:bCs/>
          <w:sz w:val="22"/>
          <w:szCs w:val="22"/>
        </w:rPr>
        <w:t>§1</w:t>
      </w:r>
      <w:r w:rsidR="00BB6A82">
        <w:rPr>
          <w:rFonts w:asciiTheme="minorHAnsi" w:hAnsiTheme="minorHAnsi" w:cstheme="minorHAnsi"/>
          <w:b/>
          <w:bCs/>
          <w:sz w:val="22"/>
          <w:szCs w:val="22"/>
        </w:rPr>
        <w:t xml:space="preserve">  Definicje</w:t>
      </w:r>
    </w:p>
    <w:p w14:paraId="3A489F35" w14:textId="06CD324A" w:rsidR="00B11345" w:rsidRPr="009F259B" w:rsidRDefault="00B4206D" w:rsidP="00B11345">
      <w:pPr>
        <w:pStyle w:val="Tekstpodstawowy21"/>
        <w:spacing w:after="0" w:line="240" w:lineRule="auto"/>
        <w:jc w:val="both"/>
        <w:rPr>
          <w:rFonts w:asciiTheme="minorHAnsi" w:hAnsiTheme="minorHAnsi" w:cstheme="minorHAnsi"/>
          <w:sz w:val="22"/>
          <w:szCs w:val="22"/>
        </w:rPr>
      </w:pPr>
      <w:r w:rsidRPr="00B4206D">
        <w:rPr>
          <w:rFonts w:asciiTheme="minorHAnsi" w:hAnsiTheme="minorHAnsi" w:cstheme="minorHAnsi"/>
          <w:sz w:val="22"/>
          <w:szCs w:val="22"/>
        </w:rPr>
        <w:t>Przez użyte w niniejszej Umowie skróty i terminy należy rozumieć</w:t>
      </w:r>
      <w:r w:rsidR="00B11345" w:rsidRPr="009F259B">
        <w:rPr>
          <w:rFonts w:asciiTheme="minorHAnsi" w:hAnsiTheme="minorHAnsi" w:cstheme="minorHAnsi"/>
          <w:sz w:val="22"/>
          <w:szCs w:val="22"/>
        </w:rPr>
        <w:t>:</w:t>
      </w:r>
    </w:p>
    <w:p w14:paraId="0F108E9F" w14:textId="77777777" w:rsidR="00B11345" w:rsidRPr="009F259B" w:rsidRDefault="00B11345" w:rsidP="00B11345">
      <w:pPr>
        <w:pStyle w:val="Akapitzlist"/>
        <w:widowControl/>
        <w:numPr>
          <w:ilvl w:val="0"/>
          <w:numId w:val="12"/>
        </w:numPr>
        <w:suppressAutoHyphens w:val="0"/>
        <w:autoSpaceDN/>
        <w:ind w:left="714" w:hanging="357"/>
        <w:contextualSpacing/>
        <w:jc w:val="both"/>
        <w:rPr>
          <w:rFonts w:asciiTheme="minorHAnsi" w:hAnsiTheme="minorHAnsi" w:cstheme="minorHAnsi"/>
          <w:szCs w:val="22"/>
        </w:rPr>
      </w:pPr>
      <w:r w:rsidRPr="009F259B">
        <w:rPr>
          <w:rFonts w:asciiTheme="minorHAnsi" w:hAnsiTheme="minorHAnsi" w:cstheme="minorHAnsi"/>
          <w:szCs w:val="22"/>
        </w:rPr>
        <w:t>Umowa - oznacza niniejszą umowę wraz z załącznikami;</w:t>
      </w:r>
    </w:p>
    <w:p w14:paraId="093C1F7D" w14:textId="481C4E74" w:rsidR="00B11345" w:rsidRPr="009F259B" w:rsidRDefault="00B11345" w:rsidP="00B11345">
      <w:pPr>
        <w:pStyle w:val="Akapitzlist"/>
        <w:widowControl/>
        <w:numPr>
          <w:ilvl w:val="0"/>
          <w:numId w:val="12"/>
        </w:numPr>
        <w:suppressAutoHyphens w:val="0"/>
        <w:autoSpaceDN/>
        <w:ind w:left="714" w:hanging="357"/>
        <w:contextualSpacing/>
        <w:jc w:val="both"/>
        <w:rPr>
          <w:rFonts w:asciiTheme="minorHAnsi" w:hAnsiTheme="minorHAnsi" w:cstheme="minorHAnsi"/>
          <w:szCs w:val="22"/>
        </w:rPr>
      </w:pPr>
      <w:r w:rsidRPr="009F259B">
        <w:rPr>
          <w:rFonts w:asciiTheme="minorHAnsi" w:hAnsiTheme="minorHAnsi" w:cstheme="minorHAnsi"/>
          <w:szCs w:val="22"/>
        </w:rPr>
        <w:t xml:space="preserve">Umowa główna – oznacza umowę </w:t>
      </w:r>
      <w:r w:rsidRPr="009F259B">
        <w:rPr>
          <w:rFonts w:asciiTheme="minorHAnsi" w:hAnsiTheme="minorHAnsi" w:cstheme="minorHAnsi"/>
          <w:bCs/>
          <w:szCs w:val="22"/>
        </w:rPr>
        <w:t>nr ……………………………….</w:t>
      </w:r>
    </w:p>
    <w:p w14:paraId="6560F37C" w14:textId="77777777" w:rsidR="00B11345" w:rsidRPr="009F259B" w:rsidRDefault="00B11345" w:rsidP="00B11345">
      <w:pPr>
        <w:pStyle w:val="Akapitzlist"/>
        <w:widowControl/>
        <w:numPr>
          <w:ilvl w:val="0"/>
          <w:numId w:val="12"/>
        </w:numPr>
        <w:suppressAutoHyphens w:val="0"/>
        <w:autoSpaceDN/>
        <w:contextualSpacing/>
        <w:jc w:val="both"/>
        <w:rPr>
          <w:rFonts w:asciiTheme="minorHAnsi" w:hAnsiTheme="minorHAnsi" w:cstheme="minorHAnsi"/>
          <w:szCs w:val="22"/>
        </w:rPr>
      </w:pPr>
      <w:r w:rsidRPr="009F259B">
        <w:rPr>
          <w:rFonts w:asciiTheme="minorHAnsi" w:hAnsiTheme="minorHAnsi" w:cstheme="minorHAnsi"/>
          <w:szCs w:val="22"/>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oraz Dz. Urz. UE L z 23.05.2018, Nr 127, str. 2).</w:t>
      </w:r>
    </w:p>
    <w:p w14:paraId="48F4DAD0" w14:textId="719B21AE" w:rsidR="00CF4BDF" w:rsidRPr="009F259B" w:rsidRDefault="00CF4BDF" w:rsidP="00BB6A82">
      <w:pPr>
        <w:pStyle w:val="Standard"/>
        <w:spacing w:before="240"/>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 xml:space="preserve">§ </w:t>
      </w:r>
      <w:r w:rsidR="00BB6A82">
        <w:rPr>
          <w:rFonts w:asciiTheme="minorHAnsi" w:hAnsiTheme="minorHAnsi" w:cstheme="minorHAnsi"/>
          <w:b/>
          <w:bCs/>
          <w:sz w:val="22"/>
          <w:szCs w:val="22"/>
        </w:rPr>
        <w:t xml:space="preserve">2 </w:t>
      </w:r>
      <w:r w:rsidRPr="009F259B">
        <w:rPr>
          <w:rFonts w:asciiTheme="minorHAnsi" w:hAnsiTheme="minorHAnsi" w:cstheme="minorHAnsi"/>
          <w:b/>
          <w:bCs/>
          <w:sz w:val="22"/>
          <w:szCs w:val="22"/>
        </w:rPr>
        <w:t>Oświadczenia Stron</w:t>
      </w:r>
    </w:p>
    <w:p w14:paraId="747B39DF" w14:textId="123EABF1" w:rsidR="00CF4BDF" w:rsidRPr="009F259B" w:rsidRDefault="00B11345"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Powierzający</w:t>
      </w:r>
      <w:r w:rsidR="00CF4BDF" w:rsidRPr="009F259B">
        <w:rPr>
          <w:rFonts w:asciiTheme="minorHAnsi" w:hAnsiTheme="minorHAnsi" w:cstheme="minorHAnsi"/>
          <w:sz w:val="22"/>
          <w:szCs w:val="22"/>
        </w:rPr>
        <w:t xml:space="preserve"> oświadcza, że jest administratorem danych osobowych w rozumieniu przepisów </w:t>
      </w:r>
      <w:r w:rsidRPr="009F259B">
        <w:rPr>
          <w:rFonts w:asciiTheme="minorHAnsi" w:hAnsiTheme="minorHAnsi" w:cstheme="minorHAnsi"/>
          <w:sz w:val="22"/>
          <w:szCs w:val="22"/>
        </w:rPr>
        <w:t xml:space="preserve">RODO </w:t>
      </w:r>
      <w:r w:rsidR="00CF4BDF" w:rsidRPr="009F259B">
        <w:rPr>
          <w:rFonts w:asciiTheme="minorHAnsi" w:hAnsiTheme="minorHAnsi" w:cstheme="minorHAnsi"/>
          <w:sz w:val="22"/>
          <w:szCs w:val="22"/>
        </w:rPr>
        <w:t>w stosunku do danych powierzonych Podmiotowi przetwarzającemu.</w:t>
      </w:r>
    </w:p>
    <w:p w14:paraId="366817D3" w14:textId="67AA898F" w:rsidR="00CF4BDF" w:rsidRPr="009F259B" w:rsidRDefault="00B11345"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Powierzający</w:t>
      </w:r>
      <w:r w:rsidR="00CF4BDF" w:rsidRPr="009F259B">
        <w:rPr>
          <w:rFonts w:asciiTheme="minorHAnsi" w:hAnsiTheme="minorHAnsi" w:cstheme="minorHAnsi"/>
          <w:sz w:val="22"/>
          <w:szCs w:val="22"/>
        </w:rPr>
        <w:t xml:space="preserve"> powierza Podmiotowi przetwarzającemu do przetwarzania dane osobowe, które zgromadził zgodnie z obowiązującymi przepisami prawa.</w:t>
      </w:r>
    </w:p>
    <w:p w14:paraId="5266BE36" w14:textId="06035E2F" w:rsidR="00CF4BDF" w:rsidRPr="009F259B" w:rsidRDefault="00CF4BDF"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oświadcza, że dysponuje środkami umożliwiającymi prawidłowe przetwarzanie danych osobowych powierzonych przez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xml:space="preserve">, w zakresie i celu określonym </w:t>
      </w:r>
      <w:r w:rsidR="003028C7" w:rsidRPr="009F259B">
        <w:rPr>
          <w:rFonts w:asciiTheme="minorHAnsi" w:hAnsiTheme="minorHAnsi" w:cstheme="minorHAnsi"/>
          <w:sz w:val="22"/>
          <w:szCs w:val="22"/>
        </w:rPr>
        <w:t>u</w:t>
      </w:r>
      <w:r w:rsidRPr="009F259B">
        <w:rPr>
          <w:rFonts w:asciiTheme="minorHAnsi" w:hAnsiTheme="minorHAnsi" w:cstheme="minorHAnsi"/>
          <w:sz w:val="22"/>
          <w:szCs w:val="22"/>
        </w:rPr>
        <w:t>mową główną.</w:t>
      </w:r>
    </w:p>
    <w:p w14:paraId="4A9BFF2C" w14:textId="206A5BC4" w:rsidR="00CF4BDF" w:rsidRPr="009F259B" w:rsidRDefault="00CF4BDF"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przetwarza dane osobowe wyłącznie na udokumentowane polecenie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chyba że wymaga tego prawo Unii lub prawo państwa członkowskiego.</w:t>
      </w:r>
    </w:p>
    <w:p w14:paraId="5D9927DB" w14:textId="372F0954" w:rsidR="00CF4BDF" w:rsidRPr="009F259B" w:rsidRDefault="00CF4BDF"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Za udokumentowane polecenie uznaje się Umowę oraz każde polecenie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xml:space="preserve"> przeznaczone do realizacji przez Podmiot przetwarzający, wystosowane w formie pisemnej lub </w:t>
      </w:r>
      <w:r w:rsidRPr="009F259B">
        <w:rPr>
          <w:rFonts w:asciiTheme="minorHAnsi" w:hAnsiTheme="minorHAnsi" w:cstheme="minorHAnsi"/>
          <w:sz w:val="22"/>
          <w:szCs w:val="22"/>
        </w:rPr>
        <w:lastRenderedPageBreak/>
        <w:t>elektronicznej instrukcji.</w:t>
      </w:r>
    </w:p>
    <w:p w14:paraId="579AD379" w14:textId="77777777" w:rsidR="00CF4BDF" w:rsidRPr="009F259B" w:rsidRDefault="00CF4BDF"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Podmiot przetwarzający oświadcza, że nie przekazuje danych osobowych do państwa trzeciego lub organizacji międzynarodowej poza Europejski Obszar Gospodarczy („EOG”) oraz, że nie korzysta z podwykonawców, którzy przekazują dane poza obszar EOG.</w:t>
      </w:r>
    </w:p>
    <w:p w14:paraId="69AFBDC5" w14:textId="7F5DC093" w:rsidR="00CF4BDF" w:rsidRPr="009F259B" w:rsidRDefault="00CF4BDF"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Jeżeli Podmiot przetwarzający ma zamiar lub obowiązek przekazywać dane poza EOG, informuje o tym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xml:space="preserve">, w celu umożliwienia </w:t>
      </w:r>
      <w:r w:rsidR="00B11345" w:rsidRPr="009F259B">
        <w:rPr>
          <w:rFonts w:asciiTheme="minorHAnsi" w:hAnsiTheme="minorHAnsi" w:cstheme="minorHAnsi"/>
          <w:sz w:val="22"/>
          <w:szCs w:val="22"/>
        </w:rPr>
        <w:t>Powierzającemu</w:t>
      </w:r>
      <w:r w:rsidRPr="009F259B">
        <w:rPr>
          <w:rFonts w:asciiTheme="minorHAnsi" w:hAnsiTheme="minorHAnsi" w:cstheme="minorHAnsi"/>
          <w:sz w:val="22"/>
          <w:szCs w:val="22"/>
        </w:rPr>
        <w:t xml:space="preserve"> podjęcia decyzji i działań niezbędnych do zapewnienia zgodności przetwarzania z prawem lub zakończenia powierzenia przetwarzania.</w:t>
      </w:r>
    </w:p>
    <w:p w14:paraId="16100F3A" w14:textId="42C544A2" w:rsidR="00CF4BDF" w:rsidRPr="009F259B" w:rsidRDefault="00CF4BDF"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udziela członkom swojego personelu dostępu do danych osobowych podlegających przetwarzaniu jedynie w zakresie bezwzględnie niezbędnym do wykonania </w:t>
      </w:r>
      <w:r w:rsidR="003028C7" w:rsidRPr="009F259B">
        <w:rPr>
          <w:rFonts w:asciiTheme="minorHAnsi" w:hAnsiTheme="minorHAnsi" w:cstheme="minorHAnsi"/>
          <w:sz w:val="22"/>
          <w:szCs w:val="22"/>
        </w:rPr>
        <w:t>u</w:t>
      </w:r>
      <w:r w:rsidRPr="009F259B">
        <w:rPr>
          <w:rFonts w:asciiTheme="minorHAnsi" w:hAnsiTheme="minorHAnsi" w:cstheme="minorHAnsi"/>
          <w:sz w:val="22"/>
          <w:szCs w:val="22"/>
        </w:rPr>
        <w:t>mowy głównej,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5E791C2E" w14:textId="4042B112" w:rsidR="00110377" w:rsidRPr="009F259B" w:rsidRDefault="00110377" w:rsidP="00AB0D6F">
      <w:pPr>
        <w:pStyle w:val="Standard"/>
        <w:numPr>
          <w:ilvl w:val="0"/>
          <w:numId w:val="2"/>
        </w:numPr>
        <w:spacing w:after="12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Przetwarzanie danych osobowych powierzonych Podmiotowi </w:t>
      </w:r>
      <w:r w:rsidR="007E543A">
        <w:rPr>
          <w:rFonts w:asciiTheme="minorHAnsi" w:hAnsiTheme="minorHAnsi" w:cstheme="minorHAnsi"/>
          <w:sz w:val="22"/>
          <w:szCs w:val="22"/>
        </w:rPr>
        <w:t>p</w:t>
      </w:r>
      <w:r w:rsidRPr="009F259B">
        <w:rPr>
          <w:rFonts w:asciiTheme="minorHAnsi" w:hAnsiTheme="minorHAnsi" w:cstheme="minorHAnsi"/>
          <w:sz w:val="22"/>
          <w:szCs w:val="22"/>
        </w:rPr>
        <w:t>rzetwarzającemu do przetwarzania będzie miało charakter czasowy.</w:t>
      </w:r>
    </w:p>
    <w:p w14:paraId="44E72816" w14:textId="6F84AD9B" w:rsidR="00CF4BDF" w:rsidRPr="009F259B" w:rsidRDefault="00CF4BDF" w:rsidP="00BB6A82">
      <w:pPr>
        <w:pStyle w:val="Standard"/>
        <w:jc w:val="center"/>
        <w:rPr>
          <w:rFonts w:asciiTheme="minorHAnsi" w:hAnsiTheme="minorHAnsi" w:cstheme="minorHAnsi"/>
          <w:b/>
          <w:bCs/>
          <w:sz w:val="22"/>
          <w:szCs w:val="22"/>
        </w:rPr>
      </w:pPr>
      <w:r w:rsidRPr="009F259B">
        <w:rPr>
          <w:rFonts w:asciiTheme="minorHAnsi" w:hAnsiTheme="minorHAnsi" w:cstheme="minorHAnsi"/>
          <w:b/>
          <w:bCs/>
          <w:sz w:val="22"/>
          <w:szCs w:val="22"/>
        </w:rPr>
        <w:t xml:space="preserve">§ </w:t>
      </w:r>
      <w:r w:rsidR="00BB6A82">
        <w:rPr>
          <w:rFonts w:asciiTheme="minorHAnsi" w:hAnsiTheme="minorHAnsi" w:cstheme="minorHAnsi"/>
          <w:b/>
          <w:bCs/>
          <w:sz w:val="22"/>
          <w:szCs w:val="22"/>
        </w:rPr>
        <w:t xml:space="preserve">3 </w:t>
      </w:r>
      <w:r w:rsidRPr="009F259B">
        <w:rPr>
          <w:rFonts w:asciiTheme="minorHAnsi" w:hAnsiTheme="minorHAnsi" w:cstheme="minorHAnsi"/>
          <w:b/>
          <w:bCs/>
          <w:sz w:val="22"/>
          <w:szCs w:val="22"/>
        </w:rPr>
        <w:t>Cel, zakres, miejsce przetwarzania powierzonych danych osobowych</w:t>
      </w:r>
    </w:p>
    <w:p w14:paraId="19F59F5F" w14:textId="77777777" w:rsidR="007C3B72" w:rsidRPr="009F259B" w:rsidRDefault="007C3B72" w:rsidP="00CF4BDF">
      <w:pPr>
        <w:pStyle w:val="Standard"/>
        <w:jc w:val="center"/>
        <w:textAlignment w:val="baseline"/>
        <w:rPr>
          <w:rFonts w:asciiTheme="minorHAnsi" w:hAnsiTheme="minorHAnsi" w:cstheme="minorHAnsi"/>
          <w:b/>
          <w:bCs/>
          <w:sz w:val="22"/>
          <w:szCs w:val="22"/>
        </w:rPr>
      </w:pPr>
    </w:p>
    <w:p w14:paraId="428AB880" w14:textId="2412E152" w:rsidR="007C3B72" w:rsidRPr="009F259B" w:rsidRDefault="007C3B72" w:rsidP="007C3B72">
      <w:pPr>
        <w:numPr>
          <w:ilvl w:val="0"/>
          <w:numId w:val="13"/>
        </w:numPr>
        <w:autoSpaceDE/>
        <w:autoSpaceDN/>
        <w:ind w:left="567" w:hanging="567"/>
        <w:jc w:val="both"/>
        <w:textAlignment w:val="auto"/>
        <w:rPr>
          <w:rFonts w:asciiTheme="minorHAnsi" w:hAnsiTheme="minorHAnsi" w:cstheme="minorHAnsi"/>
          <w:bCs/>
          <w:sz w:val="22"/>
          <w:szCs w:val="22"/>
        </w:rPr>
      </w:pPr>
      <w:r w:rsidRPr="009F259B">
        <w:rPr>
          <w:rFonts w:asciiTheme="minorHAnsi" w:hAnsiTheme="minorHAnsi" w:cstheme="minorHAnsi"/>
          <w:sz w:val="22"/>
          <w:szCs w:val="22"/>
        </w:rPr>
        <w:t xml:space="preserve">Powierzający zgodnie z art. 28 ust. 3 RODO powierza Podmiotowi </w:t>
      </w:r>
      <w:r w:rsidR="007E543A">
        <w:rPr>
          <w:rFonts w:asciiTheme="minorHAnsi" w:hAnsiTheme="minorHAnsi" w:cstheme="minorHAnsi"/>
          <w:sz w:val="22"/>
          <w:szCs w:val="22"/>
        </w:rPr>
        <w:t>p</w:t>
      </w:r>
      <w:r w:rsidRPr="009F259B">
        <w:rPr>
          <w:rFonts w:asciiTheme="minorHAnsi" w:hAnsiTheme="minorHAnsi" w:cstheme="minorHAnsi"/>
          <w:sz w:val="22"/>
          <w:szCs w:val="22"/>
        </w:rPr>
        <w:t>rzetwarzającemu przetwarzanie danych osobowych określonych w Załączniku nr 1 do Umowy, których jest administratorem,</w:t>
      </w:r>
      <w:r w:rsidRPr="009F259B">
        <w:rPr>
          <w:rFonts w:asciiTheme="minorHAnsi" w:hAnsiTheme="minorHAnsi" w:cstheme="minorHAnsi"/>
          <w:bCs/>
          <w:sz w:val="22"/>
          <w:szCs w:val="22"/>
        </w:rPr>
        <w:t xml:space="preserve"> a Podmiot </w:t>
      </w:r>
      <w:r w:rsidR="007E543A">
        <w:rPr>
          <w:rFonts w:asciiTheme="minorHAnsi" w:hAnsiTheme="minorHAnsi" w:cstheme="minorHAnsi"/>
          <w:bCs/>
          <w:sz w:val="22"/>
          <w:szCs w:val="22"/>
        </w:rPr>
        <w:t>p</w:t>
      </w:r>
      <w:r w:rsidRPr="009F259B">
        <w:rPr>
          <w:rFonts w:asciiTheme="minorHAnsi" w:hAnsiTheme="minorHAnsi" w:cstheme="minorHAnsi"/>
          <w:bCs/>
          <w:sz w:val="22"/>
          <w:szCs w:val="22"/>
        </w:rPr>
        <w:t xml:space="preserve">rzetwarzający </w:t>
      </w:r>
      <w:r w:rsidRPr="009F259B">
        <w:rPr>
          <w:rFonts w:asciiTheme="minorHAnsi" w:hAnsiTheme="minorHAnsi" w:cstheme="minorHAnsi"/>
          <w:sz w:val="22"/>
          <w:szCs w:val="22"/>
        </w:rPr>
        <w:t>zobowiązuje się do przetwarzania tych danych osobowych zgodnie z niniejszą Umową. Pod pojęciem danych osobowych użytym w Umowie Strony rozumieją dane osobowe zdefiniowane w art. 4 pkt 1 RODO, których rodzaj i zakres został wskazany w niniejszej Umowie.</w:t>
      </w:r>
    </w:p>
    <w:p w14:paraId="0B09B442" w14:textId="23FAD8CD" w:rsidR="007C3B72" w:rsidRPr="009F259B" w:rsidRDefault="007C3B72" w:rsidP="007C3B72">
      <w:pPr>
        <w:widowControl/>
        <w:numPr>
          <w:ilvl w:val="0"/>
          <w:numId w:val="13"/>
        </w:numPr>
        <w:suppressAutoHyphens w:val="0"/>
        <w:autoSpaceDE/>
        <w:autoSpaceDN/>
        <w:ind w:left="567" w:hanging="567"/>
        <w:jc w:val="both"/>
        <w:textAlignment w:val="auto"/>
        <w:rPr>
          <w:rFonts w:asciiTheme="minorHAnsi" w:hAnsiTheme="minorHAnsi" w:cstheme="minorHAnsi"/>
          <w:sz w:val="22"/>
          <w:szCs w:val="22"/>
        </w:rPr>
      </w:pPr>
      <w:r w:rsidRPr="009F259B">
        <w:rPr>
          <w:rFonts w:asciiTheme="minorHAnsi" w:hAnsiTheme="minorHAnsi" w:cstheme="minorHAnsi"/>
          <w:sz w:val="22"/>
          <w:szCs w:val="22"/>
        </w:rPr>
        <w:t>Powierzenie przetwarzania danych osobowych, o których mowa w ust. 1 następuje w celu ………………………………………………………………………………………………………………………………………….</w:t>
      </w:r>
    </w:p>
    <w:p w14:paraId="5ACAC600" w14:textId="615C3892" w:rsidR="007C3B72" w:rsidRPr="009F259B" w:rsidRDefault="007C3B72" w:rsidP="007C3B72">
      <w:pPr>
        <w:widowControl/>
        <w:numPr>
          <w:ilvl w:val="0"/>
          <w:numId w:val="13"/>
        </w:numPr>
        <w:suppressAutoHyphens w:val="0"/>
        <w:autoSpaceDE/>
        <w:autoSpaceDN/>
        <w:ind w:left="567" w:hanging="567"/>
        <w:jc w:val="both"/>
        <w:textAlignment w:val="auto"/>
        <w:rPr>
          <w:rFonts w:asciiTheme="minorHAnsi" w:hAnsiTheme="minorHAnsi" w:cstheme="minorHAnsi"/>
          <w:sz w:val="22"/>
          <w:szCs w:val="22"/>
        </w:rPr>
      </w:pPr>
      <w:r w:rsidRPr="009F259B">
        <w:rPr>
          <w:rFonts w:asciiTheme="minorHAnsi" w:hAnsiTheme="minorHAnsi" w:cstheme="minorHAnsi"/>
          <w:sz w:val="22"/>
          <w:szCs w:val="22"/>
        </w:rPr>
        <w:t xml:space="preserve">Powierzenie przetwarzania danych osobowych, o których mowa w ust. 1 następuje w zakresie określonym w Załączniku nr 1 do Umowy, w którym określony </w:t>
      </w:r>
      <w:r w:rsidR="00354B08">
        <w:rPr>
          <w:rFonts w:asciiTheme="minorHAnsi" w:hAnsiTheme="minorHAnsi" w:cstheme="minorHAnsi"/>
          <w:sz w:val="22"/>
          <w:szCs w:val="22"/>
        </w:rPr>
        <w:t>został</w:t>
      </w:r>
      <w:r w:rsidRPr="009F259B">
        <w:rPr>
          <w:rFonts w:asciiTheme="minorHAnsi" w:hAnsiTheme="minorHAnsi" w:cstheme="minorHAnsi"/>
          <w:sz w:val="22"/>
          <w:szCs w:val="22"/>
        </w:rPr>
        <w:t xml:space="preserve"> również rodzaj danych osobowych oraz kategorie osób, których dane dotyczą</w:t>
      </w:r>
      <w:r w:rsidR="00354B08">
        <w:rPr>
          <w:rFonts w:asciiTheme="minorHAnsi" w:hAnsiTheme="minorHAnsi" w:cstheme="minorHAnsi"/>
          <w:sz w:val="22"/>
          <w:szCs w:val="22"/>
        </w:rPr>
        <w:t>.</w:t>
      </w:r>
    </w:p>
    <w:p w14:paraId="38C8EEDD" w14:textId="782A943B" w:rsidR="00110377" w:rsidRPr="009F259B" w:rsidRDefault="00110377" w:rsidP="007C3B72">
      <w:pPr>
        <w:widowControl/>
        <w:numPr>
          <w:ilvl w:val="0"/>
          <w:numId w:val="13"/>
        </w:numPr>
        <w:suppressAutoHyphens w:val="0"/>
        <w:autoSpaceDE/>
        <w:autoSpaceDN/>
        <w:ind w:left="567" w:hanging="567"/>
        <w:jc w:val="both"/>
        <w:textAlignment w:val="auto"/>
        <w:rPr>
          <w:rFonts w:asciiTheme="minorHAnsi" w:hAnsiTheme="minorHAnsi" w:cstheme="minorHAnsi"/>
          <w:sz w:val="22"/>
          <w:szCs w:val="22"/>
        </w:rPr>
      </w:pPr>
      <w:r w:rsidRPr="009F259B">
        <w:rPr>
          <w:rFonts w:asciiTheme="minorHAnsi" w:hAnsiTheme="minorHAnsi" w:cstheme="minorHAnsi"/>
          <w:sz w:val="22"/>
          <w:szCs w:val="22"/>
        </w:rPr>
        <w:t xml:space="preserve">Przetwarzanie odbywać się będzie zarówno w formie </w:t>
      </w:r>
      <w:r w:rsidR="00F40736" w:rsidRPr="009F259B">
        <w:rPr>
          <w:rFonts w:asciiTheme="minorHAnsi" w:hAnsiTheme="minorHAnsi" w:cstheme="minorHAnsi"/>
          <w:sz w:val="22"/>
          <w:szCs w:val="22"/>
        </w:rPr>
        <w:t>ni</w:t>
      </w:r>
      <w:r w:rsidR="007C3B72" w:rsidRPr="009F259B">
        <w:rPr>
          <w:rFonts w:asciiTheme="minorHAnsi" w:hAnsiTheme="minorHAnsi" w:cstheme="minorHAnsi"/>
          <w:sz w:val="22"/>
          <w:szCs w:val="22"/>
        </w:rPr>
        <w:t>e</w:t>
      </w:r>
      <w:r w:rsidR="00F40736" w:rsidRPr="009F259B">
        <w:rPr>
          <w:rFonts w:asciiTheme="minorHAnsi" w:hAnsiTheme="minorHAnsi" w:cstheme="minorHAnsi"/>
          <w:sz w:val="22"/>
          <w:szCs w:val="22"/>
        </w:rPr>
        <w:t>z</w:t>
      </w:r>
      <w:r w:rsidR="007C3B72" w:rsidRPr="009F259B">
        <w:rPr>
          <w:rFonts w:asciiTheme="minorHAnsi" w:hAnsiTheme="minorHAnsi" w:cstheme="minorHAnsi"/>
          <w:sz w:val="22"/>
          <w:szCs w:val="22"/>
        </w:rPr>
        <w:t>a</w:t>
      </w:r>
      <w:r w:rsidR="00F40736" w:rsidRPr="009F259B">
        <w:rPr>
          <w:rFonts w:asciiTheme="minorHAnsi" w:hAnsiTheme="minorHAnsi" w:cstheme="minorHAnsi"/>
          <w:sz w:val="22"/>
          <w:szCs w:val="22"/>
        </w:rPr>
        <w:t>utomatyzowanej</w:t>
      </w:r>
      <w:r w:rsidRPr="009F259B">
        <w:rPr>
          <w:rFonts w:asciiTheme="minorHAnsi" w:hAnsiTheme="minorHAnsi" w:cstheme="minorHAnsi"/>
          <w:sz w:val="22"/>
          <w:szCs w:val="22"/>
        </w:rPr>
        <w:t xml:space="preserve"> jak i w formie elektronicznej w systemach informatycznych</w:t>
      </w:r>
      <w:r w:rsidRPr="009F259B">
        <w:rPr>
          <w:rFonts w:asciiTheme="minorHAnsi" w:hAnsiTheme="minorHAnsi" w:cstheme="minorHAnsi"/>
          <w:i/>
          <w:iCs/>
          <w:sz w:val="22"/>
          <w:szCs w:val="22"/>
        </w:rPr>
        <w:t xml:space="preserve"> </w:t>
      </w:r>
      <w:r w:rsidRPr="009F259B">
        <w:rPr>
          <w:rFonts w:asciiTheme="minorHAnsi" w:hAnsiTheme="minorHAnsi" w:cstheme="minorHAnsi"/>
          <w:sz w:val="22"/>
          <w:szCs w:val="22"/>
        </w:rPr>
        <w:t>poprzez wykonywanie operacji na danych osobowych uzasadnionych wykonywaniem lub realizacją usług</w:t>
      </w:r>
      <w:r w:rsidR="00DD4B2A">
        <w:rPr>
          <w:rFonts w:asciiTheme="minorHAnsi" w:hAnsiTheme="minorHAnsi" w:cstheme="minorHAnsi"/>
          <w:sz w:val="22"/>
          <w:szCs w:val="22"/>
        </w:rPr>
        <w:t xml:space="preserve">. </w:t>
      </w:r>
      <w:r w:rsidR="007E543A">
        <w:rPr>
          <w:rFonts w:asciiTheme="minorHAnsi" w:hAnsiTheme="minorHAnsi" w:cstheme="minorHAnsi"/>
          <w:sz w:val="22"/>
          <w:szCs w:val="22"/>
        </w:rPr>
        <w:t>Podmiot p</w:t>
      </w:r>
      <w:r w:rsidRPr="009F259B">
        <w:rPr>
          <w:rFonts w:asciiTheme="minorHAnsi" w:hAnsiTheme="minorHAnsi" w:cstheme="minorHAnsi"/>
          <w:sz w:val="22"/>
          <w:szCs w:val="22"/>
        </w:rPr>
        <w:t xml:space="preserve">rzetwarzający będzie w szczególności wykonywał następujące operacje dotyczące powierzonych danych osobowych: zbieranie, </w:t>
      </w:r>
      <w:r w:rsidR="00F40736" w:rsidRPr="009F259B">
        <w:rPr>
          <w:rFonts w:asciiTheme="minorHAnsi" w:hAnsiTheme="minorHAnsi" w:cstheme="minorHAnsi"/>
          <w:sz w:val="22"/>
          <w:szCs w:val="22"/>
        </w:rPr>
        <w:t>ut</w:t>
      </w:r>
      <w:r w:rsidR="009F259B" w:rsidRPr="009F259B">
        <w:rPr>
          <w:rFonts w:asciiTheme="minorHAnsi" w:hAnsiTheme="minorHAnsi" w:cstheme="minorHAnsi"/>
          <w:sz w:val="22"/>
          <w:szCs w:val="22"/>
        </w:rPr>
        <w:t>r</w:t>
      </w:r>
      <w:r w:rsidR="00F40736" w:rsidRPr="009F259B">
        <w:rPr>
          <w:rFonts w:asciiTheme="minorHAnsi" w:hAnsiTheme="minorHAnsi" w:cstheme="minorHAnsi"/>
          <w:sz w:val="22"/>
          <w:szCs w:val="22"/>
        </w:rPr>
        <w:t xml:space="preserve">walanie, organizowanie, porządkowanie, przechowywanie, </w:t>
      </w:r>
      <w:r w:rsidRPr="009F259B">
        <w:rPr>
          <w:rFonts w:asciiTheme="minorHAnsi" w:hAnsiTheme="minorHAnsi" w:cstheme="minorHAnsi"/>
          <w:sz w:val="22"/>
          <w:szCs w:val="22"/>
        </w:rPr>
        <w:t>modyfikowanie, dopasowywanie lub łączenie, udostępnianie, przechowywanie, usuwanie lub niszczenie.</w:t>
      </w:r>
    </w:p>
    <w:p w14:paraId="0C87F9A1" w14:textId="3E31F161" w:rsidR="00CF4BDF" w:rsidRPr="009F259B" w:rsidRDefault="00CF4BDF" w:rsidP="00BB6A82">
      <w:pPr>
        <w:pStyle w:val="Standard"/>
        <w:spacing w:before="240"/>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 xml:space="preserve">§ </w:t>
      </w:r>
      <w:r w:rsidR="00BB6A82">
        <w:rPr>
          <w:rFonts w:asciiTheme="minorHAnsi" w:hAnsiTheme="minorHAnsi" w:cstheme="minorHAnsi"/>
          <w:b/>
          <w:bCs/>
          <w:sz w:val="22"/>
          <w:szCs w:val="22"/>
        </w:rPr>
        <w:t xml:space="preserve">4 </w:t>
      </w:r>
      <w:r w:rsidRPr="009F259B">
        <w:rPr>
          <w:rFonts w:asciiTheme="minorHAnsi" w:hAnsiTheme="minorHAnsi" w:cstheme="minorHAnsi"/>
          <w:b/>
          <w:bCs/>
          <w:sz w:val="22"/>
          <w:szCs w:val="22"/>
        </w:rPr>
        <w:t>Zasady przetwarzania danych osobowych</w:t>
      </w:r>
    </w:p>
    <w:p w14:paraId="57805FF7" w14:textId="0239A76B" w:rsidR="00CF4BDF" w:rsidRPr="009F259B" w:rsidRDefault="00CF4BDF" w:rsidP="00CF4BDF">
      <w:pPr>
        <w:pStyle w:val="Standard"/>
        <w:numPr>
          <w:ilvl w:val="0"/>
          <w:numId w:val="4"/>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Strony zobowiązują się wykonywać zobowiązania wynikające z niniejszej Umowy z najwyższą starannością zawodową w celu zabezpieczenia prawnego, organizacyjnego i technicznego interes</w:t>
      </w:r>
      <w:r w:rsidR="004B1DB8" w:rsidRPr="009F259B">
        <w:rPr>
          <w:rFonts w:asciiTheme="minorHAnsi" w:hAnsiTheme="minorHAnsi" w:cstheme="minorHAnsi"/>
          <w:sz w:val="22"/>
          <w:szCs w:val="22"/>
        </w:rPr>
        <w:t>u</w:t>
      </w:r>
      <w:r w:rsidRPr="009F259B">
        <w:rPr>
          <w:rFonts w:asciiTheme="minorHAnsi" w:hAnsiTheme="minorHAnsi" w:cstheme="minorHAnsi"/>
          <w:sz w:val="22"/>
          <w:szCs w:val="22"/>
        </w:rPr>
        <w:t xml:space="preserve"> Stron w zakresie przetwarzania powierzonych danych osobowych.</w:t>
      </w:r>
    </w:p>
    <w:p w14:paraId="72EE75B2" w14:textId="77777777" w:rsidR="00CF4BDF" w:rsidRPr="009F259B" w:rsidRDefault="00CF4BDF" w:rsidP="00CF4BDF">
      <w:pPr>
        <w:pStyle w:val="Standard"/>
        <w:numPr>
          <w:ilvl w:val="0"/>
          <w:numId w:val="4"/>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Podmiot 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41262E3E" w14:textId="49B9F0B5" w:rsidR="00CF4BDF" w:rsidRPr="009F259B" w:rsidRDefault="00CF4BDF" w:rsidP="00CF4BDF">
      <w:pPr>
        <w:pStyle w:val="Standard"/>
        <w:numPr>
          <w:ilvl w:val="0"/>
          <w:numId w:val="4"/>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lastRenderedPageBreak/>
        <w:t xml:space="preserve">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szczególnych kategorii”), Podmiot </w:t>
      </w:r>
      <w:r w:rsidR="007E543A">
        <w:rPr>
          <w:rFonts w:asciiTheme="minorHAnsi" w:hAnsiTheme="minorHAnsi" w:cstheme="minorHAnsi"/>
          <w:sz w:val="22"/>
          <w:szCs w:val="22"/>
        </w:rPr>
        <w:t xml:space="preserve"> </w:t>
      </w:r>
      <w:r w:rsidRPr="009F259B">
        <w:rPr>
          <w:rFonts w:asciiTheme="minorHAnsi" w:hAnsiTheme="minorHAnsi" w:cstheme="minorHAnsi"/>
          <w:sz w:val="22"/>
          <w:szCs w:val="22"/>
        </w:rPr>
        <w:t>y stosuje szczególne ograniczenia lub dodatkowe zabezpieczenia.</w:t>
      </w:r>
    </w:p>
    <w:p w14:paraId="70C8CEAC" w14:textId="77777777" w:rsidR="00CF4BDF" w:rsidRPr="009F259B" w:rsidRDefault="00CF4BDF" w:rsidP="00CF4BDF">
      <w:pPr>
        <w:pStyle w:val="Standard"/>
        <w:numPr>
          <w:ilvl w:val="0"/>
          <w:numId w:val="4"/>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Podmiot przetwarzający oświadcza, że zastosowane do przetwarzania powierzonych danych systemy informatyczne spełniają wymogi aktualnie obowiązujących przepisów prawa.</w:t>
      </w:r>
    </w:p>
    <w:p w14:paraId="62AD87A1" w14:textId="396A42D4" w:rsidR="00CF4BDF" w:rsidRPr="009F259B" w:rsidRDefault="00CF4BDF" w:rsidP="00CF4BDF">
      <w:pPr>
        <w:pStyle w:val="Standard"/>
        <w:numPr>
          <w:ilvl w:val="0"/>
          <w:numId w:val="4"/>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niezwłocznie zawiadamia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xml:space="preserve"> o każdym wniosku otrzymanym od osoby, której dane dotyczą. Podmiot przetwarzający nie odpowiada na taki wniosek samodzielnie, chyba że </w:t>
      </w:r>
      <w:r w:rsidR="00B11345" w:rsidRPr="009F259B">
        <w:rPr>
          <w:rFonts w:asciiTheme="minorHAnsi" w:hAnsiTheme="minorHAnsi" w:cstheme="minorHAnsi"/>
          <w:sz w:val="22"/>
          <w:szCs w:val="22"/>
        </w:rPr>
        <w:t>Powierzający</w:t>
      </w:r>
      <w:r w:rsidRPr="009F259B">
        <w:rPr>
          <w:rFonts w:asciiTheme="minorHAnsi" w:hAnsiTheme="minorHAnsi" w:cstheme="minorHAnsi"/>
          <w:sz w:val="22"/>
          <w:szCs w:val="22"/>
        </w:rPr>
        <w:t xml:space="preserve"> wyraził na to zgodę.</w:t>
      </w:r>
    </w:p>
    <w:p w14:paraId="3639221A" w14:textId="7D5420DC" w:rsidR="00CF4BDF" w:rsidRPr="009F259B" w:rsidRDefault="00CF4BDF" w:rsidP="00CF4BDF">
      <w:pPr>
        <w:pStyle w:val="Standard"/>
        <w:numPr>
          <w:ilvl w:val="0"/>
          <w:numId w:val="4"/>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pomaga </w:t>
      </w:r>
      <w:r w:rsidR="00B11345" w:rsidRPr="009F259B">
        <w:rPr>
          <w:rFonts w:asciiTheme="minorHAnsi" w:hAnsiTheme="minorHAnsi" w:cstheme="minorHAnsi"/>
          <w:sz w:val="22"/>
          <w:szCs w:val="22"/>
        </w:rPr>
        <w:t xml:space="preserve">Powierzającemu </w:t>
      </w:r>
      <w:r w:rsidRPr="009F259B">
        <w:rPr>
          <w:rFonts w:asciiTheme="minorHAnsi" w:hAnsiTheme="minorHAnsi" w:cstheme="minorHAnsi"/>
          <w:sz w:val="22"/>
          <w:szCs w:val="22"/>
        </w:rPr>
        <w:t xml:space="preserve">w wypełnianiu jego obowiązków dotyczących udzielania odpowiedzi na wnioski osób, których dane dotyczą, o skorzystanie z przysługujących im praw, z uwzględnieniem charakteru przetwarzania. Wypełniając swoje obowiązki zgodnie z pkt. 5 i 6, Podmiot przetwarzający stosuje się do poleceń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w:t>
      </w:r>
    </w:p>
    <w:p w14:paraId="48DE0787" w14:textId="6D30DE3D" w:rsidR="00CF4BDF" w:rsidRPr="009F259B" w:rsidRDefault="00CF4BDF" w:rsidP="00AB0D6F">
      <w:pPr>
        <w:pStyle w:val="Standard"/>
        <w:numPr>
          <w:ilvl w:val="0"/>
          <w:numId w:val="4"/>
        </w:numPr>
        <w:spacing w:before="240" w:after="120"/>
        <w:ind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Oprócz spoczywającego na Podmiocie przetwarzającym obowiązku pomagania </w:t>
      </w:r>
      <w:r w:rsidR="00B11345" w:rsidRPr="009F259B">
        <w:rPr>
          <w:rFonts w:asciiTheme="minorHAnsi" w:hAnsiTheme="minorHAnsi" w:cstheme="minorHAnsi"/>
          <w:sz w:val="22"/>
          <w:szCs w:val="22"/>
        </w:rPr>
        <w:t>Powierzającemu</w:t>
      </w:r>
      <w:r w:rsidRPr="009F259B">
        <w:rPr>
          <w:rFonts w:asciiTheme="minorHAnsi" w:hAnsiTheme="minorHAnsi" w:cstheme="minorHAnsi"/>
          <w:sz w:val="22"/>
          <w:szCs w:val="22"/>
        </w:rPr>
        <w:t xml:space="preserve"> zgodnie z pkt. 6 Podmiot przetwarzający pomaga mu ponadto w zapewnieniu wypełniania następujących obowiązków, z uwzględnieniem charakteru przetwarzania danych oraz informacji, którymi dysponuje podmiot przetwarzający:</w:t>
      </w:r>
    </w:p>
    <w:p w14:paraId="08D395D8" w14:textId="77777777" w:rsidR="00CF4BDF" w:rsidRPr="009F259B" w:rsidRDefault="00CF4BDF" w:rsidP="003028C7">
      <w:pPr>
        <w:pStyle w:val="Standard"/>
        <w:numPr>
          <w:ilvl w:val="1"/>
          <w:numId w:val="4"/>
        </w:numPr>
        <w:tabs>
          <w:tab w:val="left" w:pos="-11256"/>
          <w:tab w:val="left" w:pos="-11087"/>
          <w:tab w:val="left" w:pos="-10360"/>
        </w:tabs>
        <w:spacing w:after="120"/>
        <w:jc w:val="both"/>
        <w:rPr>
          <w:rFonts w:asciiTheme="minorHAnsi" w:hAnsiTheme="minorHAnsi" w:cstheme="minorHAnsi"/>
          <w:sz w:val="22"/>
          <w:szCs w:val="22"/>
        </w:rPr>
      </w:pPr>
      <w:r w:rsidRPr="009F259B">
        <w:rPr>
          <w:rFonts w:asciiTheme="minorHAnsi" w:hAnsiTheme="minorHAnsi" w:cstheme="minorHAnsi"/>
          <w:sz w:val="22"/>
          <w:szCs w:val="22"/>
        </w:rPr>
        <w:t xml:space="preserve"> obowiązek przeprowadzenia oceny wpływu planowanych operacji przetwarzania na ochronę danych osobowych („ocena skutków dla ochrony danych”), jeżeli dany rodzaj przetwarzania może powodować wysokie ryzyko naruszenia praw i wolności osób fizycznych;</w:t>
      </w:r>
    </w:p>
    <w:p w14:paraId="3828441B" w14:textId="46D860ED" w:rsidR="00CF4BDF" w:rsidRPr="009F259B" w:rsidRDefault="00CF4BDF" w:rsidP="00AB0D6F">
      <w:pPr>
        <w:pStyle w:val="Standard"/>
        <w:numPr>
          <w:ilvl w:val="1"/>
          <w:numId w:val="4"/>
        </w:numPr>
        <w:tabs>
          <w:tab w:val="left" w:pos="-11256"/>
          <w:tab w:val="left" w:pos="-11087"/>
          <w:tab w:val="left" w:pos="-1036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 obowiązek skonsultowania się z właściwym(-i) organem(-</w:t>
      </w:r>
      <w:proofErr w:type="spellStart"/>
      <w:r w:rsidRPr="009F259B">
        <w:rPr>
          <w:rFonts w:asciiTheme="minorHAnsi" w:hAnsiTheme="minorHAnsi" w:cstheme="minorHAnsi"/>
          <w:sz w:val="22"/>
          <w:szCs w:val="22"/>
        </w:rPr>
        <w:t>ami</w:t>
      </w:r>
      <w:proofErr w:type="spellEnd"/>
      <w:r w:rsidRPr="009F259B">
        <w:rPr>
          <w:rFonts w:asciiTheme="minorHAnsi" w:hAnsiTheme="minorHAnsi" w:cstheme="minorHAnsi"/>
          <w:sz w:val="22"/>
          <w:szCs w:val="22"/>
        </w:rPr>
        <w:t xml:space="preserve">) nadzorczym(-i) przed rozpoczęciem przetwarzania, jeżeli ocena skutków dla ochrony danych wskaże, że przetwarzanie powodowałoby wysokie ryzyko, gdyby </w:t>
      </w:r>
      <w:r w:rsidR="00B11345" w:rsidRPr="009F259B">
        <w:rPr>
          <w:rFonts w:asciiTheme="minorHAnsi" w:hAnsiTheme="minorHAnsi" w:cstheme="minorHAnsi"/>
          <w:sz w:val="22"/>
          <w:szCs w:val="22"/>
        </w:rPr>
        <w:t>Powierzający</w:t>
      </w:r>
      <w:r w:rsidRPr="009F259B">
        <w:rPr>
          <w:rFonts w:asciiTheme="minorHAnsi" w:hAnsiTheme="minorHAnsi" w:cstheme="minorHAnsi"/>
          <w:sz w:val="22"/>
          <w:szCs w:val="22"/>
        </w:rPr>
        <w:t xml:space="preserve"> nie zastosował środków w celu jego ograniczenia;</w:t>
      </w:r>
    </w:p>
    <w:p w14:paraId="7BC981F8" w14:textId="308FA08D" w:rsidR="00CF4BDF" w:rsidRPr="009F259B" w:rsidRDefault="00CF4BDF" w:rsidP="00AB0D6F">
      <w:pPr>
        <w:pStyle w:val="Standard"/>
        <w:numPr>
          <w:ilvl w:val="1"/>
          <w:numId w:val="4"/>
        </w:numPr>
        <w:tabs>
          <w:tab w:val="left" w:pos="-11256"/>
          <w:tab w:val="left" w:pos="-11087"/>
          <w:tab w:val="left" w:pos="-1036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 obowiązek zapewnienia prawidłowości i aktualności danych osobowych poprzez niezwłoczne poinformowanie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xml:space="preserve">, jeżeli </w:t>
      </w:r>
      <w:r w:rsidR="009B1EA0" w:rsidRPr="009F259B">
        <w:rPr>
          <w:rFonts w:asciiTheme="minorHAnsi" w:hAnsiTheme="minorHAnsi" w:cstheme="minorHAnsi"/>
          <w:sz w:val="22"/>
          <w:szCs w:val="22"/>
        </w:rPr>
        <w:t>P</w:t>
      </w:r>
      <w:r w:rsidRPr="009F259B">
        <w:rPr>
          <w:rFonts w:asciiTheme="minorHAnsi" w:hAnsiTheme="minorHAnsi" w:cstheme="minorHAnsi"/>
          <w:sz w:val="22"/>
          <w:szCs w:val="22"/>
        </w:rPr>
        <w:t>odmiot przetwarzający stwierdzi, że przetwarzane przez niego dane osobowe są nieprawidłowe lub nieaktualne</w:t>
      </w:r>
      <w:r w:rsidR="009B1EA0" w:rsidRPr="009F259B">
        <w:rPr>
          <w:rFonts w:asciiTheme="minorHAnsi" w:hAnsiTheme="minorHAnsi" w:cstheme="minorHAnsi"/>
          <w:sz w:val="22"/>
          <w:szCs w:val="22"/>
        </w:rPr>
        <w:t>.</w:t>
      </w:r>
    </w:p>
    <w:p w14:paraId="7C8BEFD7" w14:textId="4476B613" w:rsidR="00CF4BDF" w:rsidRDefault="00CF4BDF" w:rsidP="00AB0D6F">
      <w:pPr>
        <w:pStyle w:val="Standard"/>
        <w:numPr>
          <w:ilvl w:val="0"/>
          <w:numId w:val="4"/>
        </w:numPr>
        <w:tabs>
          <w:tab w:val="left" w:pos="-7637"/>
          <w:tab w:val="left" w:pos="-6400"/>
        </w:tabs>
        <w:spacing w:before="240" w:after="120"/>
        <w:ind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uwzględniając charakter przetwarzania oraz dostępne mu informacje, pomaga </w:t>
      </w:r>
      <w:r w:rsidR="00B11345" w:rsidRPr="009F259B">
        <w:rPr>
          <w:rFonts w:asciiTheme="minorHAnsi" w:hAnsiTheme="minorHAnsi" w:cstheme="minorHAnsi"/>
          <w:sz w:val="22"/>
          <w:szCs w:val="22"/>
        </w:rPr>
        <w:t>Powierzającemu</w:t>
      </w:r>
      <w:r w:rsidRPr="009F259B">
        <w:rPr>
          <w:rFonts w:asciiTheme="minorHAnsi" w:hAnsiTheme="minorHAnsi" w:cstheme="minorHAnsi"/>
          <w:sz w:val="22"/>
          <w:szCs w:val="22"/>
        </w:rPr>
        <w:t xml:space="preserve"> wywiązać się z obowiązków określonych w art. 32–36 RODO.</w:t>
      </w:r>
    </w:p>
    <w:p w14:paraId="491227F0" w14:textId="30FCACE4" w:rsidR="00E52C6A" w:rsidRPr="00E52C6A" w:rsidRDefault="00E52C6A" w:rsidP="00AB0D6F">
      <w:pPr>
        <w:pStyle w:val="Standard"/>
        <w:numPr>
          <w:ilvl w:val="0"/>
          <w:numId w:val="4"/>
        </w:numPr>
        <w:tabs>
          <w:tab w:val="left" w:pos="-7637"/>
          <w:tab w:val="left" w:pos="-6400"/>
        </w:tabs>
        <w:spacing w:before="240" w:after="120"/>
        <w:ind w:hanging="357"/>
        <w:jc w:val="both"/>
        <w:textAlignment w:val="baseline"/>
        <w:rPr>
          <w:rFonts w:asciiTheme="minorHAnsi" w:hAnsiTheme="minorHAnsi" w:cstheme="minorHAnsi"/>
          <w:sz w:val="22"/>
          <w:szCs w:val="22"/>
        </w:rPr>
      </w:pPr>
      <w:r w:rsidRPr="00E52C6A">
        <w:rPr>
          <w:rFonts w:asciiTheme="minorHAnsi" w:hAnsiTheme="minorHAnsi" w:cstheme="minorHAnsi"/>
          <w:sz w:val="22"/>
          <w:szCs w:val="22"/>
        </w:rPr>
        <w:t xml:space="preserve">Podmiot Przetwarzający zapewnia ochronę </w:t>
      </w:r>
      <w:r w:rsidR="007E543A">
        <w:rPr>
          <w:rFonts w:asciiTheme="minorHAnsi" w:hAnsiTheme="minorHAnsi" w:cstheme="minorHAnsi"/>
          <w:sz w:val="22"/>
          <w:szCs w:val="22"/>
        </w:rPr>
        <w:t>d</w:t>
      </w:r>
      <w:r w:rsidRPr="00E52C6A">
        <w:rPr>
          <w:rFonts w:asciiTheme="minorHAnsi" w:hAnsiTheme="minorHAnsi" w:cstheme="minorHAnsi"/>
          <w:sz w:val="22"/>
          <w:szCs w:val="22"/>
        </w:rPr>
        <w:t>anych i podejmuje środki ochrony danych, o których mowa w art. 32 RODO, zgodnie z dalszymi postanowieniami Umowy, m. in. takie jak:</w:t>
      </w:r>
    </w:p>
    <w:p w14:paraId="24F82333" w14:textId="36E058DB" w:rsidR="00E52C6A" w:rsidRPr="00E52C6A" w:rsidRDefault="00E52C6A" w:rsidP="00E52C6A">
      <w:pPr>
        <w:pStyle w:val="Textbody"/>
        <w:numPr>
          <w:ilvl w:val="0"/>
          <w:numId w:val="31"/>
        </w:numPr>
        <w:spacing w:before="120" w:line="240" w:lineRule="atLeast"/>
        <w:jc w:val="both"/>
        <w:rPr>
          <w:rFonts w:asciiTheme="minorHAnsi" w:hAnsiTheme="minorHAnsi" w:cstheme="minorHAnsi"/>
          <w:sz w:val="22"/>
          <w:szCs w:val="22"/>
        </w:rPr>
      </w:pPr>
      <w:r w:rsidRPr="00E52C6A">
        <w:rPr>
          <w:rFonts w:asciiTheme="minorHAnsi" w:hAnsiTheme="minorHAnsi" w:cstheme="minorHAnsi"/>
          <w:color w:val="00000A"/>
          <w:sz w:val="22"/>
          <w:szCs w:val="22"/>
        </w:rPr>
        <w:t>systematyczne przeprowadzenie analizy ryzyka;</w:t>
      </w:r>
    </w:p>
    <w:p w14:paraId="5E6B2BA0" w14:textId="77777777" w:rsidR="00E52C6A" w:rsidRPr="00E52C6A" w:rsidRDefault="00E52C6A" w:rsidP="00E52C6A">
      <w:pPr>
        <w:pStyle w:val="Textbody"/>
        <w:numPr>
          <w:ilvl w:val="0"/>
          <w:numId w:val="31"/>
        </w:numPr>
        <w:spacing w:before="120" w:line="240" w:lineRule="atLeast"/>
        <w:jc w:val="both"/>
        <w:rPr>
          <w:rFonts w:asciiTheme="minorHAnsi" w:hAnsiTheme="minorHAnsi" w:cstheme="minorHAnsi"/>
          <w:sz w:val="22"/>
          <w:szCs w:val="22"/>
        </w:rPr>
      </w:pPr>
      <w:r w:rsidRPr="00E52C6A">
        <w:rPr>
          <w:rFonts w:asciiTheme="minorHAnsi" w:hAnsiTheme="minorHAnsi" w:cstheme="minorHAnsi"/>
          <w:color w:val="00000A"/>
          <w:sz w:val="22"/>
          <w:szCs w:val="22"/>
        </w:rPr>
        <w:t>wdrożenie odpowiednich środków technicznych i organizacyjnych, aby zapewnić stopień bezpieczeństwa odpowiadający opisanemu wcześniej ryzyku, biorąc pod uwagę:</w:t>
      </w:r>
    </w:p>
    <w:p w14:paraId="507579A2" w14:textId="77777777" w:rsidR="00E52C6A" w:rsidRPr="00E52C6A" w:rsidRDefault="00E52C6A" w:rsidP="00E52C6A">
      <w:pPr>
        <w:pStyle w:val="Textbody"/>
        <w:numPr>
          <w:ilvl w:val="0"/>
          <w:numId w:val="32"/>
        </w:numPr>
        <w:spacing w:before="120" w:line="240" w:lineRule="atLeast"/>
        <w:jc w:val="both"/>
        <w:rPr>
          <w:rFonts w:asciiTheme="minorHAnsi" w:hAnsiTheme="minorHAnsi" w:cstheme="minorHAnsi"/>
          <w:sz w:val="22"/>
          <w:szCs w:val="22"/>
        </w:rPr>
      </w:pPr>
      <w:proofErr w:type="spellStart"/>
      <w:r w:rsidRPr="00E52C6A">
        <w:rPr>
          <w:rFonts w:asciiTheme="minorHAnsi" w:hAnsiTheme="minorHAnsi" w:cstheme="minorHAnsi"/>
          <w:color w:val="00000A"/>
          <w:sz w:val="22"/>
          <w:szCs w:val="22"/>
        </w:rPr>
        <w:t>pseudonimizację</w:t>
      </w:r>
      <w:proofErr w:type="spellEnd"/>
      <w:r w:rsidRPr="00E52C6A">
        <w:rPr>
          <w:rFonts w:asciiTheme="minorHAnsi" w:hAnsiTheme="minorHAnsi" w:cstheme="minorHAnsi"/>
          <w:color w:val="00000A"/>
          <w:sz w:val="22"/>
          <w:szCs w:val="22"/>
        </w:rPr>
        <w:t xml:space="preserve"> i szyfrowanie danych osobowych;</w:t>
      </w:r>
    </w:p>
    <w:p w14:paraId="45C813E4" w14:textId="77777777" w:rsidR="00E52C6A" w:rsidRPr="00E52C6A" w:rsidRDefault="00E52C6A" w:rsidP="00E52C6A">
      <w:pPr>
        <w:pStyle w:val="Textbody"/>
        <w:numPr>
          <w:ilvl w:val="0"/>
          <w:numId w:val="32"/>
        </w:numPr>
        <w:spacing w:before="120" w:line="240" w:lineRule="atLeast"/>
        <w:jc w:val="both"/>
        <w:rPr>
          <w:rFonts w:asciiTheme="minorHAnsi" w:hAnsiTheme="minorHAnsi" w:cstheme="minorHAnsi"/>
          <w:sz w:val="22"/>
          <w:szCs w:val="22"/>
        </w:rPr>
      </w:pPr>
      <w:r w:rsidRPr="00E52C6A">
        <w:rPr>
          <w:rFonts w:asciiTheme="minorHAnsi" w:hAnsiTheme="minorHAnsi" w:cstheme="minorHAnsi"/>
          <w:color w:val="00000A"/>
          <w:sz w:val="22"/>
          <w:szCs w:val="22"/>
        </w:rPr>
        <w:t>zdolność do ciągłego zapewnienia poufności, integralności, dostępności i odporności systemów i usług przetwarzania;</w:t>
      </w:r>
    </w:p>
    <w:p w14:paraId="27AFFC14" w14:textId="77777777" w:rsidR="00E52C6A" w:rsidRPr="00E52C6A" w:rsidRDefault="00E52C6A" w:rsidP="00E52C6A">
      <w:pPr>
        <w:pStyle w:val="Textbody"/>
        <w:numPr>
          <w:ilvl w:val="0"/>
          <w:numId w:val="32"/>
        </w:numPr>
        <w:spacing w:before="120" w:line="240" w:lineRule="atLeast"/>
        <w:jc w:val="both"/>
        <w:rPr>
          <w:rFonts w:asciiTheme="minorHAnsi" w:hAnsiTheme="minorHAnsi" w:cstheme="minorHAnsi"/>
          <w:sz w:val="22"/>
          <w:szCs w:val="22"/>
        </w:rPr>
      </w:pPr>
      <w:r w:rsidRPr="00E52C6A">
        <w:rPr>
          <w:rFonts w:asciiTheme="minorHAnsi" w:hAnsiTheme="minorHAnsi" w:cstheme="minorHAnsi"/>
          <w:color w:val="00000A"/>
          <w:sz w:val="22"/>
          <w:szCs w:val="22"/>
        </w:rPr>
        <w:t>zdolność do szybkiego przywrócenia dostępności danych osobowych i dostępu do nich w razie incydentu fizycznego lub technicznego;</w:t>
      </w:r>
    </w:p>
    <w:p w14:paraId="25665479" w14:textId="77777777" w:rsidR="00E52C6A" w:rsidRPr="00E52C6A" w:rsidRDefault="00E52C6A" w:rsidP="00E52C6A">
      <w:pPr>
        <w:pStyle w:val="Textbody"/>
        <w:numPr>
          <w:ilvl w:val="0"/>
          <w:numId w:val="32"/>
        </w:numPr>
        <w:spacing w:before="120" w:line="240" w:lineRule="atLeast"/>
        <w:jc w:val="both"/>
        <w:rPr>
          <w:rFonts w:asciiTheme="minorHAnsi" w:hAnsiTheme="minorHAnsi" w:cstheme="minorHAnsi"/>
          <w:sz w:val="22"/>
          <w:szCs w:val="22"/>
        </w:rPr>
      </w:pPr>
      <w:r w:rsidRPr="00E52C6A">
        <w:rPr>
          <w:rFonts w:asciiTheme="minorHAnsi" w:hAnsiTheme="minorHAnsi" w:cstheme="minorHAnsi"/>
          <w:color w:val="00000A"/>
          <w:sz w:val="22"/>
          <w:szCs w:val="22"/>
        </w:rPr>
        <w:lastRenderedPageBreak/>
        <w:t>regularne testowanie, mierzenie i ocenianie skuteczności środków technicznych i organizacyjnych, mających zapewnić bezpieczeństwo przetwarzania,</w:t>
      </w:r>
    </w:p>
    <w:p w14:paraId="618D61C6" w14:textId="7505D936" w:rsidR="00E52C6A" w:rsidRPr="00E52C6A" w:rsidRDefault="00E52C6A" w:rsidP="00E52C6A">
      <w:pPr>
        <w:pStyle w:val="Standard"/>
        <w:tabs>
          <w:tab w:val="left" w:pos="-7637"/>
          <w:tab w:val="left" w:pos="-6400"/>
        </w:tabs>
        <w:spacing w:before="240" w:after="120"/>
        <w:ind w:left="720"/>
        <w:jc w:val="both"/>
        <w:textAlignment w:val="baseline"/>
        <w:rPr>
          <w:rFonts w:asciiTheme="minorHAnsi" w:hAnsiTheme="minorHAnsi" w:cstheme="minorHAnsi"/>
          <w:sz w:val="22"/>
          <w:szCs w:val="22"/>
        </w:rPr>
      </w:pPr>
      <w:r w:rsidRPr="00E52C6A">
        <w:rPr>
          <w:rFonts w:asciiTheme="minorHAnsi" w:hAnsiTheme="minorHAnsi" w:cstheme="minorHAnsi"/>
          <w:color w:val="00000A"/>
          <w:sz w:val="22"/>
          <w:szCs w:val="22"/>
        </w:rPr>
        <w:t xml:space="preserve">c)  wydawanie upoważnień do przetwarzania danych dla osób działających w imieniu </w:t>
      </w:r>
      <w:r>
        <w:rPr>
          <w:rFonts w:asciiTheme="minorHAnsi" w:hAnsiTheme="minorHAnsi" w:cstheme="minorHAnsi"/>
          <w:color w:val="00000A"/>
          <w:sz w:val="22"/>
          <w:szCs w:val="22"/>
        </w:rPr>
        <w:t>Powierzającego.</w:t>
      </w:r>
    </w:p>
    <w:p w14:paraId="1F7D08EA" w14:textId="6F6CB3AD" w:rsidR="00CF4BDF" w:rsidRPr="009F259B" w:rsidRDefault="00CF4BDF" w:rsidP="00CF4BDF">
      <w:pPr>
        <w:pStyle w:val="Standard"/>
        <w:numPr>
          <w:ilvl w:val="0"/>
          <w:numId w:val="4"/>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udostępnia </w:t>
      </w:r>
      <w:r w:rsidR="00B11345" w:rsidRPr="009F259B">
        <w:rPr>
          <w:rFonts w:asciiTheme="minorHAnsi" w:hAnsiTheme="minorHAnsi" w:cstheme="minorHAnsi"/>
          <w:sz w:val="22"/>
          <w:szCs w:val="22"/>
        </w:rPr>
        <w:t>Powierzającemu</w:t>
      </w:r>
      <w:r w:rsidRPr="009F259B">
        <w:rPr>
          <w:rFonts w:asciiTheme="minorHAnsi" w:hAnsiTheme="minorHAnsi" w:cstheme="minorHAnsi"/>
          <w:sz w:val="22"/>
          <w:szCs w:val="22"/>
        </w:rPr>
        <w:t xml:space="preserve"> wszelkie informacje niezbędne do wykazania spełnienia obowiązków określonych w niniejszej Umowie oraz umożliwia </w:t>
      </w:r>
      <w:r w:rsidR="00B11345" w:rsidRPr="009F259B">
        <w:rPr>
          <w:rFonts w:asciiTheme="minorHAnsi" w:hAnsiTheme="minorHAnsi" w:cstheme="minorHAnsi"/>
          <w:sz w:val="22"/>
          <w:szCs w:val="22"/>
        </w:rPr>
        <w:t>Powierzającemu</w:t>
      </w:r>
      <w:r w:rsidRPr="009F259B">
        <w:rPr>
          <w:rFonts w:asciiTheme="minorHAnsi" w:hAnsiTheme="minorHAnsi" w:cstheme="minorHAnsi"/>
          <w:sz w:val="22"/>
          <w:szCs w:val="22"/>
        </w:rPr>
        <w:t xml:space="preserve"> lub audytorowi upoważnionemu przez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xml:space="preserve"> przeprowadzanie audytów, w tym inspekcji, i przyczynia się do nich.</w:t>
      </w:r>
    </w:p>
    <w:p w14:paraId="3A4BCCB8" w14:textId="222DBFE4" w:rsidR="00FF078A" w:rsidRPr="009F259B" w:rsidRDefault="00CF4BDF" w:rsidP="00FF078A">
      <w:pPr>
        <w:pStyle w:val="Standard"/>
        <w:numPr>
          <w:ilvl w:val="0"/>
          <w:numId w:val="4"/>
        </w:numPr>
        <w:tabs>
          <w:tab w:val="left" w:pos="-6660"/>
        </w:tabs>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W przypadku naruszenia ochrony danych osobowych Podmiot przetwarzający współpracuje </w:t>
      </w:r>
      <w:r w:rsidR="00FF078A" w:rsidRPr="009F259B">
        <w:rPr>
          <w:rFonts w:asciiTheme="minorHAnsi" w:hAnsiTheme="minorHAnsi" w:cstheme="minorHAnsi"/>
          <w:sz w:val="22"/>
          <w:szCs w:val="22"/>
        </w:rPr>
        <w:br/>
      </w:r>
      <w:r w:rsidRPr="009F259B">
        <w:rPr>
          <w:rFonts w:asciiTheme="minorHAnsi" w:hAnsiTheme="minorHAnsi" w:cstheme="minorHAnsi"/>
          <w:sz w:val="22"/>
          <w:szCs w:val="22"/>
        </w:rPr>
        <w:t xml:space="preserve">z </w:t>
      </w:r>
      <w:r w:rsidR="00B11345" w:rsidRPr="009F259B">
        <w:rPr>
          <w:rFonts w:asciiTheme="minorHAnsi" w:hAnsiTheme="minorHAnsi" w:cstheme="minorHAnsi"/>
          <w:sz w:val="22"/>
          <w:szCs w:val="22"/>
        </w:rPr>
        <w:t>Powierzającym</w:t>
      </w:r>
      <w:r w:rsidRPr="009F259B">
        <w:rPr>
          <w:rFonts w:asciiTheme="minorHAnsi" w:hAnsiTheme="minorHAnsi" w:cstheme="minorHAnsi"/>
          <w:sz w:val="22"/>
          <w:szCs w:val="22"/>
        </w:rPr>
        <w:t xml:space="preserve"> i pomaga mu w wypełnianiu jego obowiązków wynikających z art. 33 i 34 RODO z uwzględnieniem charakteru przetwarzania i informacji, którymi dysponuje </w:t>
      </w:r>
      <w:r w:rsidR="009B1EA0" w:rsidRPr="009F259B">
        <w:rPr>
          <w:rFonts w:asciiTheme="minorHAnsi" w:hAnsiTheme="minorHAnsi" w:cstheme="minorHAnsi"/>
          <w:sz w:val="22"/>
          <w:szCs w:val="22"/>
        </w:rPr>
        <w:t>P</w:t>
      </w:r>
      <w:r w:rsidRPr="009F259B">
        <w:rPr>
          <w:rFonts w:asciiTheme="minorHAnsi" w:hAnsiTheme="minorHAnsi" w:cstheme="minorHAnsi"/>
          <w:sz w:val="22"/>
          <w:szCs w:val="22"/>
        </w:rPr>
        <w:t>odmiot przetwarzający.</w:t>
      </w:r>
    </w:p>
    <w:p w14:paraId="4F17E333" w14:textId="77777777" w:rsidR="002A1D2E" w:rsidRPr="009F259B" w:rsidRDefault="002A1D2E" w:rsidP="002A1D2E">
      <w:pPr>
        <w:pStyle w:val="Standard"/>
        <w:ind w:left="720"/>
        <w:rPr>
          <w:rFonts w:asciiTheme="minorHAnsi" w:hAnsiTheme="minorHAnsi" w:cstheme="minorHAnsi"/>
          <w:sz w:val="22"/>
          <w:szCs w:val="22"/>
        </w:rPr>
      </w:pPr>
    </w:p>
    <w:p w14:paraId="12826446" w14:textId="5DA8F9D6" w:rsidR="00CF4BDF" w:rsidRPr="009F259B" w:rsidRDefault="00CF4BDF" w:rsidP="009B1EA0">
      <w:pPr>
        <w:pStyle w:val="Standard"/>
        <w:numPr>
          <w:ilvl w:val="0"/>
          <w:numId w:val="4"/>
        </w:numPr>
        <w:jc w:val="both"/>
        <w:rPr>
          <w:rFonts w:asciiTheme="minorHAnsi" w:hAnsiTheme="minorHAnsi" w:cstheme="minorHAnsi"/>
          <w:sz w:val="22"/>
          <w:szCs w:val="22"/>
        </w:rPr>
      </w:pPr>
      <w:r w:rsidRPr="009F259B">
        <w:rPr>
          <w:rFonts w:asciiTheme="minorHAnsi" w:hAnsiTheme="minorHAnsi" w:cstheme="minorHAnsi"/>
          <w:sz w:val="22"/>
          <w:szCs w:val="22"/>
        </w:rPr>
        <w:t xml:space="preserve">W przypadku naruszenia ochrony danych osobowych dotyczącego danych </w:t>
      </w:r>
      <w:r w:rsidR="00020D32" w:rsidRPr="009F259B">
        <w:rPr>
          <w:rFonts w:asciiTheme="minorHAnsi" w:hAnsiTheme="minorHAnsi" w:cstheme="minorHAnsi"/>
          <w:sz w:val="22"/>
          <w:szCs w:val="22"/>
        </w:rPr>
        <w:t>powierzanych</w:t>
      </w:r>
      <w:r w:rsidRPr="009F259B">
        <w:rPr>
          <w:rFonts w:asciiTheme="minorHAnsi" w:hAnsiTheme="minorHAnsi" w:cstheme="minorHAnsi"/>
          <w:sz w:val="22"/>
          <w:szCs w:val="22"/>
        </w:rPr>
        <w:t xml:space="preserve"> </w:t>
      </w:r>
      <w:r w:rsidR="009B1EA0" w:rsidRPr="009F259B">
        <w:rPr>
          <w:rFonts w:asciiTheme="minorHAnsi" w:hAnsiTheme="minorHAnsi" w:cstheme="minorHAnsi"/>
          <w:sz w:val="22"/>
          <w:szCs w:val="22"/>
        </w:rPr>
        <w:t>p</w:t>
      </w:r>
      <w:r w:rsidRPr="009F259B">
        <w:rPr>
          <w:rFonts w:asciiTheme="minorHAnsi" w:hAnsiTheme="minorHAnsi" w:cstheme="minorHAnsi"/>
          <w:sz w:val="22"/>
          <w:szCs w:val="22"/>
        </w:rPr>
        <w:t xml:space="preserve">rzez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 xml:space="preserve"> Podmiot przetwarzający wspomaga </w:t>
      </w:r>
      <w:r w:rsidR="00B11345" w:rsidRPr="009F259B">
        <w:rPr>
          <w:rFonts w:asciiTheme="minorHAnsi" w:hAnsiTheme="minorHAnsi" w:cstheme="minorHAnsi"/>
          <w:sz w:val="22"/>
          <w:szCs w:val="22"/>
        </w:rPr>
        <w:t>Powierzającego</w:t>
      </w:r>
      <w:r w:rsidRPr="009F259B">
        <w:rPr>
          <w:rFonts w:asciiTheme="minorHAnsi" w:hAnsiTheme="minorHAnsi" w:cstheme="minorHAnsi"/>
          <w:sz w:val="22"/>
          <w:szCs w:val="22"/>
        </w:rPr>
        <w:t>:</w:t>
      </w:r>
    </w:p>
    <w:p w14:paraId="2F4D8F8C" w14:textId="77777777" w:rsidR="00CF4BDF" w:rsidRPr="009F259B" w:rsidRDefault="00CF4BDF" w:rsidP="00CF4BDF">
      <w:pPr>
        <w:pStyle w:val="Standard"/>
        <w:rPr>
          <w:rFonts w:asciiTheme="minorHAnsi" w:hAnsiTheme="minorHAnsi" w:cstheme="minorHAnsi"/>
          <w:sz w:val="22"/>
          <w:szCs w:val="22"/>
        </w:rPr>
      </w:pPr>
    </w:p>
    <w:p w14:paraId="4D88B797" w14:textId="0E5B3C7C" w:rsidR="00CF4BDF" w:rsidRPr="009F259B" w:rsidRDefault="00CF4BDF" w:rsidP="00AB0D6F">
      <w:pPr>
        <w:pStyle w:val="Standard"/>
        <w:numPr>
          <w:ilvl w:val="0"/>
          <w:numId w:val="5"/>
        </w:numPr>
        <w:tabs>
          <w:tab w:val="left" w:pos="-7693"/>
          <w:tab w:val="left" w:pos="-640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przy zgłaszaniu naruszenia ochrony danych osobowych właściwemu(-</w:t>
      </w:r>
      <w:proofErr w:type="spellStart"/>
      <w:r w:rsidRPr="009F259B">
        <w:rPr>
          <w:rFonts w:asciiTheme="minorHAnsi" w:hAnsiTheme="minorHAnsi" w:cstheme="minorHAnsi"/>
          <w:sz w:val="22"/>
          <w:szCs w:val="22"/>
        </w:rPr>
        <w:t>ym</w:t>
      </w:r>
      <w:proofErr w:type="spellEnd"/>
      <w:r w:rsidRPr="009F259B">
        <w:rPr>
          <w:rFonts w:asciiTheme="minorHAnsi" w:hAnsiTheme="minorHAnsi" w:cstheme="minorHAnsi"/>
          <w:sz w:val="22"/>
          <w:szCs w:val="22"/>
        </w:rPr>
        <w:t>) organowi(-om) nadzorczemu(-</w:t>
      </w:r>
      <w:proofErr w:type="spellStart"/>
      <w:r w:rsidRPr="009F259B">
        <w:rPr>
          <w:rFonts w:asciiTheme="minorHAnsi" w:hAnsiTheme="minorHAnsi" w:cstheme="minorHAnsi"/>
          <w:sz w:val="22"/>
          <w:szCs w:val="22"/>
        </w:rPr>
        <w:t>ym</w:t>
      </w:r>
      <w:proofErr w:type="spellEnd"/>
      <w:r w:rsidRPr="009F259B">
        <w:rPr>
          <w:rFonts w:asciiTheme="minorHAnsi" w:hAnsiTheme="minorHAnsi" w:cstheme="minorHAnsi"/>
          <w:sz w:val="22"/>
          <w:szCs w:val="22"/>
        </w:rPr>
        <w:t xml:space="preserve">) niezwłocznie po tym, jak </w:t>
      </w:r>
      <w:r w:rsidR="00B11345" w:rsidRPr="009F259B">
        <w:rPr>
          <w:rFonts w:asciiTheme="minorHAnsi" w:hAnsiTheme="minorHAnsi" w:cstheme="minorHAnsi"/>
          <w:sz w:val="22"/>
          <w:szCs w:val="22"/>
        </w:rPr>
        <w:t>Powierzający</w:t>
      </w:r>
      <w:r w:rsidRPr="009F259B">
        <w:rPr>
          <w:rFonts w:asciiTheme="minorHAnsi" w:hAnsiTheme="minorHAnsi" w:cstheme="minorHAnsi"/>
          <w:sz w:val="22"/>
          <w:szCs w:val="22"/>
        </w:rPr>
        <w:t xml:space="preserve"> dowiedział się o naruszeniu, </w:t>
      </w:r>
      <w:r w:rsidR="00000DFC" w:rsidRPr="009F259B">
        <w:rPr>
          <w:rFonts w:asciiTheme="minorHAnsi" w:hAnsiTheme="minorHAnsi" w:cstheme="minorHAnsi"/>
          <w:sz w:val="22"/>
          <w:szCs w:val="22"/>
        </w:rPr>
        <w:br/>
      </w:r>
      <w:r w:rsidRPr="009F259B">
        <w:rPr>
          <w:rFonts w:asciiTheme="minorHAnsi" w:hAnsiTheme="minorHAnsi" w:cstheme="minorHAnsi"/>
          <w:sz w:val="22"/>
          <w:szCs w:val="22"/>
        </w:rPr>
        <w:t>w stosownych przypadkach</w:t>
      </w:r>
      <w:r w:rsidR="009B1EA0" w:rsidRPr="009F259B">
        <w:rPr>
          <w:rFonts w:asciiTheme="minorHAnsi" w:hAnsiTheme="minorHAnsi" w:cstheme="minorHAnsi"/>
          <w:sz w:val="22"/>
          <w:szCs w:val="22"/>
        </w:rPr>
        <w:t xml:space="preserve"> </w:t>
      </w:r>
      <w:r w:rsidRPr="009F259B">
        <w:rPr>
          <w:rFonts w:asciiTheme="minorHAnsi" w:hAnsiTheme="minorHAnsi" w:cstheme="minorHAnsi"/>
          <w:sz w:val="22"/>
          <w:szCs w:val="22"/>
        </w:rPr>
        <w:t>(chyba że jest mało prawdopodobne, by naruszenie to skutkowało ryzykiem naruszenia praw lub wolności osób fizycznych);</w:t>
      </w:r>
    </w:p>
    <w:p w14:paraId="10F7EB82" w14:textId="5A2C7116" w:rsidR="00CF4BDF" w:rsidRPr="009F259B" w:rsidRDefault="00CF4BDF" w:rsidP="00AB0D6F">
      <w:pPr>
        <w:pStyle w:val="Standard"/>
        <w:numPr>
          <w:ilvl w:val="0"/>
          <w:numId w:val="5"/>
        </w:numPr>
        <w:tabs>
          <w:tab w:val="left" w:pos="-7693"/>
          <w:tab w:val="left" w:pos="-640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przy uzyskiwaniu następujących informacji, które zgodnie z art. 33 ust. 3 RODO powinny być zawarte w zgłoszeniu </w:t>
      </w:r>
      <w:r w:rsidR="00B11345" w:rsidRPr="009F259B">
        <w:rPr>
          <w:rFonts w:asciiTheme="minorHAnsi" w:hAnsiTheme="minorHAnsi" w:cstheme="minorHAnsi"/>
          <w:sz w:val="22"/>
          <w:szCs w:val="22"/>
        </w:rPr>
        <w:t>Powierzającemu</w:t>
      </w:r>
      <w:r w:rsidRPr="009F259B">
        <w:rPr>
          <w:rFonts w:asciiTheme="minorHAnsi" w:hAnsiTheme="minorHAnsi" w:cstheme="minorHAnsi"/>
          <w:sz w:val="22"/>
          <w:szCs w:val="22"/>
        </w:rPr>
        <w:t xml:space="preserve"> i obejmować co najmniej:</w:t>
      </w:r>
    </w:p>
    <w:p w14:paraId="121290ED" w14:textId="5ACF1B39" w:rsidR="00CF4BDF" w:rsidRPr="009F259B" w:rsidRDefault="00110377" w:rsidP="003028C7">
      <w:pPr>
        <w:pStyle w:val="Standard"/>
        <w:numPr>
          <w:ilvl w:val="1"/>
          <w:numId w:val="4"/>
        </w:numPr>
        <w:tabs>
          <w:tab w:val="left" w:pos="-11200"/>
          <w:tab w:val="left" w:pos="-10360"/>
        </w:tabs>
        <w:spacing w:after="120"/>
        <w:jc w:val="both"/>
        <w:rPr>
          <w:rFonts w:asciiTheme="minorHAnsi" w:hAnsiTheme="minorHAnsi" w:cstheme="minorHAnsi"/>
          <w:sz w:val="22"/>
          <w:szCs w:val="22"/>
        </w:rPr>
      </w:pPr>
      <w:r w:rsidRPr="009F259B">
        <w:rPr>
          <w:rFonts w:asciiTheme="minorHAnsi" w:hAnsiTheme="minorHAnsi" w:cstheme="minorHAnsi"/>
          <w:sz w:val="22"/>
          <w:szCs w:val="22"/>
        </w:rPr>
        <w:t>opis i</w:t>
      </w:r>
      <w:r w:rsidR="00CF4BDF" w:rsidRPr="009F259B">
        <w:rPr>
          <w:rFonts w:asciiTheme="minorHAnsi" w:hAnsiTheme="minorHAnsi" w:cstheme="minorHAnsi"/>
          <w:sz w:val="22"/>
          <w:szCs w:val="22"/>
        </w:rPr>
        <w:t xml:space="preserve"> charakter</w:t>
      </w:r>
      <w:r w:rsidRPr="009F259B">
        <w:rPr>
          <w:rFonts w:asciiTheme="minorHAnsi" w:hAnsiTheme="minorHAnsi" w:cstheme="minorHAnsi"/>
          <w:sz w:val="22"/>
          <w:szCs w:val="22"/>
        </w:rPr>
        <w:t xml:space="preserve"> naruszenia, rodzaj</w:t>
      </w:r>
      <w:r w:rsidR="00CF4BDF" w:rsidRPr="009F259B">
        <w:rPr>
          <w:rFonts w:asciiTheme="minorHAnsi" w:hAnsiTheme="minorHAnsi" w:cstheme="minorHAnsi"/>
          <w:sz w:val="22"/>
          <w:szCs w:val="22"/>
        </w:rPr>
        <w:t xml:space="preserve"> danych osobowych, w tym w miarę możliwości kategorie i przybliżoną liczbę osób, których dane dotyczą, oraz kategorie i przybliżoną liczbę wpisów danych osobowych, których dotyczy naruszenie;</w:t>
      </w:r>
    </w:p>
    <w:p w14:paraId="6D4E9E80" w14:textId="77777777" w:rsidR="00CF4BDF" w:rsidRPr="009F259B" w:rsidRDefault="00CF4BDF" w:rsidP="00AB0D6F">
      <w:pPr>
        <w:pStyle w:val="Standard"/>
        <w:numPr>
          <w:ilvl w:val="1"/>
          <w:numId w:val="4"/>
        </w:numPr>
        <w:tabs>
          <w:tab w:val="left" w:pos="-11200"/>
          <w:tab w:val="left" w:pos="-1036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 możliwe konsekwencje naruszenia ochrony danych osobowych;</w:t>
      </w:r>
    </w:p>
    <w:p w14:paraId="7C237C7F" w14:textId="207FC013" w:rsidR="00CF4BDF" w:rsidRPr="009F259B" w:rsidRDefault="00CF4BDF" w:rsidP="00AB0D6F">
      <w:pPr>
        <w:pStyle w:val="Standard"/>
        <w:numPr>
          <w:ilvl w:val="1"/>
          <w:numId w:val="4"/>
        </w:numPr>
        <w:tabs>
          <w:tab w:val="left" w:pos="-11200"/>
          <w:tab w:val="left" w:pos="-1036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 środki zastosowane lub proponowane </w:t>
      </w:r>
      <w:r w:rsidR="00110377" w:rsidRPr="009F259B">
        <w:rPr>
          <w:rFonts w:asciiTheme="minorHAnsi" w:hAnsiTheme="minorHAnsi" w:cstheme="minorHAnsi"/>
          <w:sz w:val="22"/>
          <w:szCs w:val="22"/>
        </w:rPr>
        <w:t xml:space="preserve">do zastosowania </w:t>
      </w:r>
      <w:r w:rsidRPr="009F259B">
        <w:rPr>
          <w:rFonts w:asciiTheme="minorHAnsi" w:hAnsiTheme="minorHAnsi" w:cstheme="minorHAnsi"/>
          <w:sz w:val="22"/>
          <w:szCs w:val="22"/>
        </w:rPr>
        <w:t>w celu zaradzenia naruszeniu ochrony danych osobowych, w tym w stosownych przypadkach środki w celu zminimalizowania jego ewentualnych negatywnych skutków</w:t>
      </w:r>
      <w:r w:rsidR="00110377" w:rsidRPr="009F259B">
        <w:rPr>
          <w:rFonts w:asciiTheme="minorHAnsi" w:hAnsiTheme="minorHAnsi" w:cstheme="minorHAnsi"/>
          <w:sz w:val="22"/>
          <w:szCs w:val="22"/>
        </w:rPr>
        <w:t>;</w:t>
      </w:r>
      <w:r w:rsidR="007C3B72" w:rsidRPr="009F259B">
        <w:rPr>
          <w:rFonts w:asciiTheme="minorHAnsi" w:hAnsiTheme="minorHAnsi" w:cstheme="minorHAnsi"/>
          <w:sz w:val="22"/>
          <w:szCs w:val="22"/>
        </w:rPr>
        <w:t xml:space="preserve"> </w:t>
      </w:r>
    </w:p>
    <w:p w14:paraId="1F0AE064" w14:textId="397E91B7" w:rsidR="007C3B72" w:rsidRPr="009F259B" w:rsidRDefault="007C3B72" w:rsidP="00AB0D6F">
      <w:pPr>
        <w:pStyle w:val="Standard"/>
        <w:numPr>
          <w:ilvl w:val="1"/>
          <w:numId w:val="4"/>
        </w:numPr>
        <w:tabs>
          <w:tab w:val="left" w:pos="-11200"/>
          <w:tab w:val="left" w:pos="-1036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dane punktu kontaktowego, w którym można uzyskać więcej informacji na temat naruszenia ochrony danych osobowych. </w:t>
      </w:r>
    </w:p>
    <w:p w14:paraId="24618382" w14:textId="77777777" w:rsidR="00CF4BDF" w:rsidRDefault="00CF4BDF" w:rsidP="00CF4BDF">
      <w:pPr>
        <w:pStyle w:val="Standard"/>
        <w:numPr>
          <w:ilvl w:val="0"/>
          <w:numId w:val="4"/>
        </w:numPr>
        <w:tabs>
          <w:tab w:val="left" w:pos="1716"/>
        </w:tabs>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Jeżeli przekazanie wszystkich tych informacji równocześnie nie jest możliwe, pierwotne zgłoszenie zawiera informacje dostępne w danej chwili, a po uzyskaniu dostępu do dalszych informacji przekazuje się je bez zbędnej zwłoki.</w:t>
      </w:r>
    </w:p>
    <w:p w14:paraId="4036CD9B" w14:textId="64E9331B" w:rsidR="00E52C6A" w:rsidRPr="00112CCC" w:rsidRDefault="00E52C6A" w:rsidP="00E52C6A">
      <w:pPr>
        <w:pStyle w:val="Textbody"/>
        <w:numPr>
          <w:ilvl w:val="0"/>
          <w:numId w:val="4"/>
        </w:numPr>
        <w:spacing w:before="120" w:after="200" w:line="240" w:lineRule="atLeast"/>
        <w:jc w:val="both"/>
        <w:rPr>
          <w:rFonts w:ascii="Calibri" w:hAnsi="Calibri" w:cs="Calibri"/>
          <w:sz w:val="22"/>
          <w:szCs w:val="22"/>
        </w:rPr>
      </w:pPr>
      <w:r w:rsidRPr="00112CCC">
        <w:rPr>
          <w:rFonts w:ascii="Calibri" w:hAnsi="Calibri" w:cs="Calibri"/>
          <w:sz w:val="22"/>
          <w:szCs w:val="22"/>
        </w:rPr>
        <w:t xml:space="preserve">Planując dokonanie zmian w sposobie przetwarzania danych, Podmiot </w:t>
      </w:r>
      <w:r w:rsidR="007E543A">
        <w:rPr>
          <w:rFonts w:ascii="Calibri" w:hAnsi="Calibri" w:cs="Calibri"/>
          <w:sz w:val="22"/>
          <w:szCs w:val="22"/>
        </w:rPr>
        <w:t>p</w:t>
      </w:r>
      <w:r w:rsidRPr="00112CCC">
        <w:rPr>
          <w:rFonts w:ascii="Calibri" w:hAnsi="Calibri" w:cs="Calibri"/>
          <w:sz w:val="22"/>
          <w:szCs w:val="22"/>
        </w:rPr>
        <w:t xml:space="preserve">rzetwarzający ma obowiązek zastosować się do wymogu projektowania prywatności, o którym mowa w art. 25 ust. 1 RODO oraz z wyprzedzeniem informować Powierzającego o planowanych zmianach w taki sposób i w takich terminach, aby zapewnić Powierzającemu realną możliwość reagowania, jeżeli planowane przez Podmiot </w:t>
      </w:r>
      <w:r w:rsidR="007E543A">
        <w:rPr>
          <w:rFonts w:ascii="Calibri" w:hAnsi="Calibri" w:cs="Calibri"/>
          <w:sz w:val="22"/>
          <w:szCs w:val="22"/>
        </w:rPr>
        <w:t>p</w:t>
      </w:r>
      <w:r w:rsidRPr="00112CCC">
        <w:rPr>
          <w:rFonts w:ascii="Calibri" w:hAnsi="Calibri" w:cs="Calibri"/>
          <w:sz w:val="22"/>
          <w:szCs w:val="22"/>
        </w:rPr>
        <w:t xml:space="preserve">rzetwarzający zmiany, w opinii Powierzającego, grożą uzgodnionemu poziomowi bezpieczeństwa danych lub zwiększają ryzyko naruszenia praw lub wolności osób, wskutek przetwarzania danych przez Podmiot </w:t>
      </w:r>
      <w:r w:rsidR="007E543A">
        <w:rPr>
          <w:rFonts w:ascii="Calibri" w:hAnsi="Calibri" w:cs="Calibri"/>
          <w:sz w:val="22"/>
          <w:szCs w:val="22"/>
        </w:rPr>
        <w:t>p</w:t>
      </w:r>
      <w:r w:rsidRPr="00112CCC">
        <w:rPr>
          <w:rFonts w:ascii="Calibri" w:hAnsi="Calibri" w:cs="Calibri"/>
          <w:sz w:val="22"/>
          <w:szCs w:val="22"/>
        </w:rPr>
        <w:t>rzetwarzający.</w:t>
      </w:r>
    </w:p>
    <w:p w14:paraId="117A98B1" w14:textId="67823165" w:rsidR="00E52C6A" w:rsidRPr="00112CCC" w:rsidRDefault="00E52C6A" w:rsidP="00E52C6A">
      <w:pPr>
        <w:pStyle w:val="Textbody"/>
        <w:numPr>
          <w:ilvl w:val="0"/>
          <w:numId w:val="4"/>
        </w:numPr>
        <w:spacing w:before="120" w:after="200" w:line="240" w:lineRule="atLeast"/>
        <w:jc w:val="both"/>
        <w:rPr>
          <w:rFonts w:ascii="Calibri" w:hAnsi="Calibri" w:cs="Calibri"/>
          <w:sz w:val="22"/>
          <w:szCs w:val="22"/>
        </w:rPr>
      </w:pPr>
      <w:r w:rsidRPr="00112CCC">
        <w:rPr>
          <w:rFonts w:ascii="Calibri" w:hAnsi="Calibri" w:cs="Calibri"/>
          <w:sz w:val="22"/>
          <w:szCs w:val="22"/>
        </w:rPr>
        <w:t xml:space="preserve">Podmiot </w:t>
      </w:r>
      <w:r w:rsidR="007E543A">
        <w:rPr>
          <w:rFonts w:ascii="Calibri" w:hAnsi="Calibri" w:cs="Calibri"/>
          <w:sz w:val="22"/>
          <w:szCs w:val="22"/>
        </w:rPr>
        <w:t>p</w:t>
      </w:r>
      <w:r w:rsidRPr="00112CCC">
        <w:rPr>
          <w:rFonts w:ascii="Calibri" w:hAnsi="Calibri" w:cs="Calibri"/>
          <w:sz w:val="22"/>
          <w:szCs w:val="22"/>
        </w:rPr>
        <w:t>rzetwarzający zobowiązuje się do ograniczenia dostępu do danych osobowych wyłącznie do osób, których dostęp do danych jest potrzebny dla realizacji Umowy</w:t>
      </w:r>
      <w:r w:rsidR="00B4206D">
        <w:rPr>
          <w:rFonts w:ascii="Calibri" w:hAnsi="Calibri" w:cs="Calibri"/>
          <w:sz w:val="22"/>
          <w:szCs w:val="22"/>
        </w:rPr>
        <w:br/>
      </w:r>
      <w:r w:rsidRPr="00112CCC">
        <w:rPr>
          <w:rFonts w:ascii="Calibri" w:hAnsi="Calibri" w:cs="Calibri"/>
          <w:sz w:val="22"/>
          <w:szCs w:val="22"/>
        </w:rPr>
        <w:t>i posiadających odpowiednie upoważnienie.</w:t>
      </w:r>
    </w:p>
    <w:p w14:paraId="27406890" w14:textId="7A2976CB" w:rsidR="00E52C6A" w:rsidRPr="00112CCC" w:rsidRDefault="00E52C6A" w:rsidP="00E52C6A">
      <w:pPr>
        <w:pStyle w:val="Textbody"/>
        <w:numPr>
          <w:ilvl w:val="0"/>
          <w:numId w:val="4"/>
        </w:numPr>
        <w:spacing w:before="120" w:after="200" w:line="240" w:lineRule="atLeast"/>
        <w:jc w:val="both"/>
        <w:rPr>
          <w:rFonts w:ascii="Calibri" w:hAnsi="Calibri" w:cs="Calibri"/>
          <w:sz w:val="22"/>
          <w:szCs w:val="22"/>
        </w:rPr>
      </w:pPr>
      <w:r w:rsidRPr="00112CCC">
        <w:rPr>
          <w:rFonts w:ascii="Calibri" w:hAnsi="Calibri" w:cs="Calibri"/>
          <w:sz w:val="22"/>
          <w:szCs w:val="22"/>
        </w:rPr>
        <w:lastRenderedPageBreak/>
        <w:t xml:space="preserve">Podmiot </w:t>
      </w:r>
      <w:r w:rsidR="007E543A">
        <w:rPr>
          <w:rFonts w:ascii="Calibri" w:hAnsi="Calibri" w:cs="Calibri"/>
          <w:sz w:val="22"/>
          <w:szCs w:val="22"/>
        </w:rPr>
        <w:t>p</w:t>
      </w:r>
      <w:r w:rsidRPr="00112CCC">
        <w:rPr>
          <w:rFonts w:ascii="Calibri" w:hAnsi="Calibri" w:cs="Calibri"/>
          <w:sz w:val="22"/>
          <w:szCs w:val="22"/>
        </w:rPr>
        <w:t xml:space="preserve">rzetwarzający zobowiązuje się do prowadzenia dokumentacji opisującej sposób przetwarzania danych, w tym rejestru kategorii czynności przetwarzania danych osobowych (wymóg art. 30 RODO); Podmiot </w:t>
      </w:r>
      <w:r w:rsidR="007E543A">
        <w:rPr>
          <w:rFonts w:ascii="Calibri" w:hAnsi="Calibri" w:cs="Calibri"/>
          <w:sz w:val="22"/>
          <w:szCs w:val="22"/>
        </w:rPr>
        <w:t>p</w:t>
      </w:r>
      <w:r w:rsidRPr="00112CCC">
        <w:rPr>
          <w:rFonts w:ascii="Calibri" w:hAnsi="Calibri" w:cs="Calibri"/>
          <w:sz w:val="22"/>
          <w:szCs w:val="22"/>
        </w:rPr>
        <w:t xml:space="preserve">rzetwarzający udostępniania, na żądanie Powierzającego, prowadzony rejestr kategorii czynności przetwarzania danych </w:t>
      </w:r>
      <w:r w:rsidR="00112CCC" w:rsidRPr="00112CCC">
        <w:rPr>
          <w:rFonts w:ascii="Calibri" w:hAnsi="Calibri" w:cs="Calibri"/>
          <w:sz w:val="22"/>
          <w:szCs w:val="22"/>
        </w:rPr>
        <w:t xml:space="preserve">Podmiotu </w:t>
      </w:r>
      <w:r w:rsidR="007E543A">
        <w:rPr>
          <w:rFonts w:ascii="Calibri" w:hAnsi="Calibri" w:cs="Calibri"/>
          <w:sz w:val="22"/>
          <w:szCs w:val="22"/>
        </w:rPr>
        <w:t>p</w:t>
      </w:r>
      <w:r w:rsidRPr="00112CCC">
        <w:rPr>
          <w:rFonts w:ascii="Calibri" w:hAnsi="Calibri" w:cs="Calibri"/>
          <w:sz w:val="22"/>
          <w:szCs w:val="22"/>
        </w:rPr>
        <w:t>rzetwarzającego,</w:t>
      </w:r>
      <w:r w:rsidR="00B4206D">
        <w:rPr>
          <w:rFonts w:ascii="Calibri" w:hAnsi="Calibri" w:cs="Calibri"/>
          <w:sz w:val="22"/>
          <w:szCs w:val="22"/>
        </w:rPr>
        <w:br/>
      </w:r>
      <w:r w:rsidRPr="00112CCC">
        <w:rPr>
          <w:rFonts w:ascii="Calibri" w:hAnsi="Calibri" w:cs="Calibri"/>
          <w:sz w:val="22"/>
          <w:szCs w:val="22"/>
        </w:rPr>
        <w:t xml:space="preserve">z wyłączeniem informacji stanowiących tajemnicę handlową innych klientów </w:t>
      </w:r>
      <w:r w:rsidR="00112CCC" w:rsidRPr="00112CCC">
        <w:rPr>
          <w:rFonts w:ascii="Calibri" w:hAnsi="Calibri" w:cs="Calibri"/>
          <w:sz w:val="22"/>
          <w:szCs w:val="22"/>
        </w:rPr>
        <w:t xml:space="preserve">Podmiotu </w:t>
      </w:r>
      <w:r w:rsidR="007E543A">
        <w:rPr>
          <w:rFonts w:ascii="Calibri" w:hAnsi="Calibri" w:cs="Calibri"/>
          <w:sz w:val="22"/>
          <w:szCs w:val="22"/>
        </w:rPr>
        <w:t>p</w:t>
      </w:r>
      <w:r w:rsidRPr="00112CCC">
        <w:rPr>
          <w:rFonts w:ascii="Calibri" w:hAnsi="Calibri" w:cs="Calibri"/>
          <w:sz w:val="22"/>
          <w:szCs w:val="22"/>
        </w:rPr>
        <w:t>rzetwarzającego</w:t>
      </w:r>
      <w:r w:rsidR="00112CCC">
        <w:rPr>
          <w:rFonts w:ascii="Calibri" w:hAnsi="Calibri" w:cs="Calibri"/>
          <w:sz w:val="22"/>
          <w:szCs w:val="22"/>
        </w:rPr>
        <w:t>.</w:t>
      </w:r>
    </w:p>
    <w:p w14:paraId="6CF820DF" w14:textId="08FD773C" w:rsidR="00E52C6A" w:rsidRPr="00112CCC" w:rsidRDefault="00E52C6A" w:rsidP="00E52C6A">
      <w:pPr>
        <w:pStyle w:val="Textbody"/>
        <w:numPr>
          <w:ilvl w:val="0"/>
          <w:numId w:val="4"/>
        </w:numPr>
        <w:spacing w:before="120" w:after="200" w:line="240" w:lineRule="atLeast"/>
        <w:jc w:val="both"/>
        <w:rPr>
          <w:rFonts w:ascii="Calibri" w:hAnsi="Calibri" w:cs="Calibri"/>
          <w:sz w:val="22"/>
          <w:szCs w:val="22"/>
        </w:rPr>
      </w:pPr>
      <w:r w:rsidRPr="00112CCC">
        <w:rPr>
          <w:rFonts w:ascii="Calibri" w:hAnsi="Calibri" w:cs="Calibri"/>
          <w:sz w:val="22"/>
          <w:szCs w:val="22"/>
        </w:rPr>
        <w:t xml:space="preserve">Jeżeli </w:t>
      </w:r>
      <w:r w:rsidR="007E543A">
        <w:rPr>
          <w:rFonts w:ascii="Calibri" w:hAnsi="Calibri" w:cs="Calibri"/>
          <w:sz w:val="22"/>
          <w:szCs w:val="22"/>
        </w:rPr>
        <w:t>P</w:t>
      </w:r>
      <w:r w:rsidR="00112CCC" w:rsidRPr="00112CCC">
        <w:rPr>
          <w:rFonts w:ascii="Calibri" w:hAnsi="Calibri" w:cs="Calibri"/>
          <w:sz w:val="22"/>
          <w:szCs w:val="22"/>
        </w:rPr>
        <w:t xml:space="preserve">odmiot </w:t>
      </w:r>
      <w:r w:rsidR="007E543A">
        <w:rPr>
          <w:rFonts w:ascii="Calibri" w:hAnsi="Calibri" w:cs="Calibri"/>
          <w:sz w:val="22"/>
          <w:szCs w:val="22"/>
        </w:rPr>
        <w:t>p</w:t>
      </w:r>
      <w:r w:rsidRPr="00112CCC">
        <w:rPr>
          <w:rFonts w:ascii="Calibri" w:hAnsi="Calibri" w:cs="Calibri"/>
          <w:sz w:val="22"/>
          <w:szCs w:val="22"/>
        </w:rPr>
        <w:t>rzetwarzający, w celu realizacji Umowy, wykorzystuje zautomatyzowane przetwarzanie, w tym profilowanie, o którym mowa w art. 22 ust. 1 i 4 RODO, informuje on</w:t>
      </w:r>
      <w:r w:rsidR="00B4206D">
        <w:rPr>
          <w:rFonts w:ascii="Calibri" w:hAnsi="Calibri" w:cs="Calibri"/>
          <w:sz w:val="22"/>
          <w:szCs w:val="22"/>
        </w:rPr>
        <w:br/>
      </w:r>
      <w:r w:rsidRPr="00112CCC">
        <w:rPr>
          <w:rFonts w:ascii="Calibri" w:hAnsi="Calibri" w:cs="Calibri"/>
          <w:sz w:val="22"/>
          <w:szCs w:val="22"/>
        </w:rPr>
        <w:t xml:space="preserve">o tym </w:t>
      </w:r>
      <w:r w:rsidR="00112CCC" w:rsidRPr="00112CCC">
        <w:rPr>
          <w:rFonts w:ascii="Calibri" w:hAnsi="Calibri" w:cs="Calibri"/>
          <w:sz w:val="22"/>
          <w:szCs w:val="22"/>
        </w:rPr>
        <w:t>Powierzającego.</w:t>
      </w:r>
    </w:p>
    <w:p w14:paraId="0611EC92" w14:textId="7FA0C0AB" w:rsidR="00E52C6A" w:rsidRDefault="007E543A" w:rsidP="00E52C6A">
      <w:pPr>
        <w:pStyle w:val="Textbody"/>
        <w:numPr>
          <w:ilvl w:val="0"/>
          <w:numId w:val="4"/>
        </w:numPr>
        <w:spacing w:before="120" w:after="200" w:line="240" w:lineRule="atLeast"/>
        <w:jc w:val="both"/>
        <w:rPr>
          <w:rFonts w:ascii="Calibri" w:hAnsi="Calibri" w:cs="Calibri"/>
          <w:sz w:val="22"/>
          <w:szCs w:val="22"/>
        </w:rPr>
      </w:pPr>
      <w:r>
        <w:rPr>
          <w:rFonts w:ascii="Calibri" w:hAnsi="Calibri" w:cs="Calibri"/>
          <w:sz w:val="22"/>
          <w:szCs w:val="22"/>
        </w:rPr>
        <w:t>Podmiot p</w:t>
      </w:r>
      <w:r w:rsidR="00E52C6A" w:rsidRPr="00112CCC">
        <w:rPr>
          <w:rFonts w:ascii="Calibri" w:hAnsi="Calibri" w:cs="Calibri"/>
          <w:sz w:val="22"/>
          <w:szCs w:val="22"/>
        </w:rPr>
        <w:t xml:space="preserve">rzetwarzający ma obowiązek zapewnić osobom upoważnionym do przetwarzania </w:t>
      </w:r>
      <w:r>
        <w:rPr>
          <w:rFonts w:ascii="Calibri" w:hAnsi="Calibri" w:cs="Calibri"/>
          <w:sz w:val="22"/>
          <w:szCs w:val="22"/>
        </w:rPr>
        <w:t>d</w:t>
      </w:r>
      <w:r w:rsidR="00E52C6A" w:rsidRPr="00112CCC">
        <w:rPr>
          <w:rFonts w:ascii="Calibri" w:hAnsi="Calibri" w:cs="Calibri"/>
          <w:sz w:val="22"/>
          <w:szCs w:val="22"/>
        </w:rPr>
        <w:t>anych odpowiednie szkolenie z zakresu ochrony danych osobowych.</w:t>
      </w:r>
      <w:r w:rsidR="00544C58">
        <w:rPr>
          <w:rFonts w:ascii="Calibri" w:hAnsi="Calibri" w:cs="Calibri"/>
          <w:sz w:val="22"/>
          <w:szCs w:val="22"/>
        </w:rPr>
        <w:t xml:space="preserve"> </w:t>
      </w:r>
    </w:p>
    <w:p w14:paraId="3934CF52" w14:textId="5E87D2D4" w:rsidR="007C3B72" w:rsidRPr="009F259B" w:rsidRDefault="007C3B72" w:rsidP="00544C58">
      <w:pPr>
        <w:pStyle w:val="Akapitzlist"/>
        <w:widowControl/>
        <w:numPr>
          <w:ilvl w:val="0"/>
          <w:numId w:val="4"/>
        </w:numPr>
        <w:tabs>
          <w:tab w:val="left" w:pos="1716"/>
        </w:tabs>
        <w:suppressAutoHyphens w:val="0"/>
        <w:autoSpaceDN/>
        <w:spacing w:before="240"/>
        <w:contextualSpacing/>
        <w:jc w:val="both"/>
        <w:textAlignment w:val="baseline"/>
        <w:rPr>
          <w:rFonts w:asciiTheme="minorHAnsi" w:hAnsiTheme="minorHAnsi" w:cstheme="minorHAnsi"/>
          <w:szCs w:val="22"/>
        </w:rPr>
      </w:pPr>
      <w:r w:rsidRPr="009F259B">
        <w:rPr>
          <w:rFonts w:asciiTheme="minorHAnsi" w:hAnsiTheme="minorHAnsi" w:cstheme="minorHAnsi"/>
          <w:szCs w:val="22"/>
        </w:rPr>
        <w:t>Zgodnie z zapisami Umowy głównej Podmiot przetwarzający prawidłowo i skutecznie spełnia obowiązek informacyjny określony w art. 13 oraz w art. 14 RODO.</w:t>
      </w:r>
    </w:p>
    <w:p w14:paraId="7A656C8B" w14:textId="77777777" w:rsidR="00AB0D6F" w:rsidRPr="009F259B" w:rsidRDefault="00AB0D6F" w:rsidP="00CF4BDF">
      <w:pPr>
        <w:pStyle w:val="Standard"/>
        <w:jc w:val="center"/>
        <w:textAlignment w:val="baseline"/>
        <w:rPr>
          <w:rFonts w:asciiTheme="minorHAnsi" w:hAnsiTheme="minorHAnsi" w:cstheme="minorHAnsi"/>
          <w:b/>
          <w:bCs/>
          <w:sz w:val="22"/>
          <w:szCs w:val="22"/>
        </w:rPr>
      </w:pPr>
    </w:p>
    <w:p w14:paraId="72564015" w14:textId="5B568BFD" w:rsidR="00CF4BDF" w:rsidRPr="009F259B" w:rsidRDefault="00CF4BDF" w:rsidP="00CF4BDF">
      <w:pPr>
        <w:pStyle w:val="Standard"/>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 xml:space="preserve">§ </w:t>
      </w:r>
      <w:r w:rsidR="00BB6A82">
        <w:rPr>
          <w:rFonts w:asciiTheme="minorHAnsi" w:hAnsiTheme="minorHAnsi" w:cstheme="minorHAnsi"/>
          <w:b/>
          <w:bCs/>
          <w:sz w:val="22"/>
          <w:szCs w:val="22"/>
        </w:rPr>
        <w:t xml:space="preserve">5 </w:t>
      </w:r>
      <w:r w:rsidRPr="009F259B">
        <w:rPr>
          <w:rFonts w:asciiTheme="minorHAnsi" w:hAnsiTheme="minorHAnsi" w:cstheme="minorHAnsi"/>
          <w:b/>
          <w:bCs/>
          <w:sz w:val="22"/>
          <w:szCs w:val="22"/>
        </w:rPr>
        <w:t>Dalsze powierzenie danych osobowych</w:t>
      </w:r>
    </w:p>
    <w:p w14:paraId="71E56A66" w14:textId="77777777" w:rsidR="00CF4BDF" w:rsidRPr="009F259B" w:rsidRDefault="00CF4BDF" w:rsidP="00CF4BDF">
      <w:pPr>
        <w:pStyle w:val="Standard"/>
        <w:jc w:val="center"/>
        <w:textAlignment w:val="baseline"/>
        <w:rPr>
          <w:rFonts w:asciiTheme="minorHAnsi" w:hAnsiTheme="minorHAnsi" w:cstheme="minorHAnsi"/>
          <w:b/>
          <w:bCs/>
          <w:sz w:val="22"/>
          <w:szCs w:val="22"/>
        </w:rPr>
      </w:pPr>
    </w:p>
    <w:p w14:paraId="092FC62A" w14:textId="17F2EB0B" w:rsidR="00CF4BDF" w:rsidRPr="009F259B" w:rsidRDefault="00CF4BDF" w:rsidP="00AB0D6F">
      <w:pPr>
        <w:pStyle w:val="Standard"/>
        <w:numPr>
          <w:ilvl w:val="0"/>
          <w:numId w:val="7"/>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w:t>
      </w:r>
      <w:r w:rsidR="007E543A">
        <w:rPr>
          <w:rFonts w:asciiTheme="minorHAnsi" w:hAnsiTheme="minorHAnsi" w:cstheme="minorHAnsi"/>
          <w:sz w:val="22"/>
          <w:szCs w:val="22"/>
        </w:rPr>
        <w:t>p</w:t>
      </w:r>
      <w:r w:rsidRPr="009F259B">
        <w:rPr>
          <w:rFonts w:asciiTheme="minorHAnsi" w:hAnsiTheme="minorHAnsi" w:cstheme="minorHAnsi"/>
          <w:sz w:val="22"/>
          <w:szCs w:val="22"/>
        </w:rPr>
        <w:t xml:space="preserve">rzetwarzający może powierzyć w części operacje przetwarzania danych  osobowych wyłącznie w drodze pisemnej umowy </w:t>
      </w:r>
      <w:proofErr w:type="spellStart"/>
      <w:r w:rsidRPr="009F259B">
        <w:rPr>
          <w:rFonts w:asciiTheme="minorHAnsi" w:hAnsiTheme="minorHAnsi" w:cstheme="minorHAnsi"/>
          <w:sz w:val="22"/>
          <w:szCs w:val="22"/>
        </w:rPr>
        <w:t>podpowierzenia</w:t>
      </w:r>
      <w:proofErr w:type="spellEnd"/>
      <w:r w:rsidRPr="009F259B">
        <w:rPr>
          <w:rFonts w:asciiTheme="minorHAnsi" w:hAnsiTheme="minorHAnsi" w:cstheme="minorHAnsi"/>
          <w:sz w:val="22"/>
          <w:szCs w:val="22"/>
        </w:rPr>
        <w:t xml:space="preserve">, pod warunkiem </w:t>
      </w:r>
      <w:r w:rsidR="007E543A">
        <w:rPr>
          <w:rFonts w:asciiTheme="minorHAnsi" w:hAnsiTheme="minorHAnsi" w:cstheme="minorHAnsi"/>
          <w:sz w:val="22"/>
          <w:szCs w:val="22"/>
        </w:rPr>
        <w:t xml:space="preserve">uzyskania </w:t>
      </w:r>
      <w:r w:rsidRPr="009F259B">
        <w:rPr>
          <w:rFonts w:asciiTheme="minorHAnsi" w:hAnsiTheme="minorHAnsi" w:cstheme="minorHAnsi"/>
          <w:sz w:val="22"/>
          <w:szCs w:val="22"/>
        </w:rPr>
        <w:t xml:space="preserve">uprzedniej pisemnej </w:t>
      </w:r>
      <w:r w:rsidR="00110377" w:rsidRPr="009F259B">
        <w:rPr>
          <w:rFonts w:asciiTheme="minorHAnsi" w:hAnsiTheme="minorHAnsi" w:cstheme="minorHAnsi"/>
          <w:sz w:val="22"/>
          <w:szCs w:val="22"/>
        </w:rPr>
        <w:t>zgod</w:t>
      </w:r>
      <w:r w:rsidR="007E543A">
        <w:rPr>
          <w:rFonts w:asciiTheme="minorHAnsi" w:hAnsiTheme="minorHAnsi" w:cstheme="minorHAnsi"/>
          <w:sz w:val="22"/>
          <w:szCs w:val="22"/>
        </w:rPr>
        <w:t xml:space="preserve">y </w:t>
      </w:r>
      <w:r w:rsidR="00B11345" w:rsidRPr="009F259B">
        <w:rPr>
          <w:rFonts w:asciiTheme="minorHAnsi" w:hAnsiTheme="minorHAnsi" w:cstheme="minorHAnsi"/>
          <w:sz w:val="22"/>
          <w:szCs w:val="22"/>
        </w:rPr>
        <w:t>Powierzając</w:t>
      </w:r>
      <w:r w:rsidR="00110377" w:rsidRPr="009F259B">
        <w:rPr>
          <w:rFonts w:asciiTheme="minorHAnsi" w:hAnsiTheme="minorHAnsi" w:cstheme="minorHAnsi"/>
          <w:sz w:val="22"/>
          <w:szCs w:val="22"/>
        </w:rPr>
        <w:t>ego</w:t>
      </w:r>
      <w:r w:rsidRPr="009F259B">
        <w:rPr>
          <w:rFonts w:asciiTheme="minorHAnsi" w:hAnsiTheme="minorHAnsi" w:cstheme="minorHAnsi"/>
          <w:sz w:val="22"/>
          <w:szCs w:val="22"/>
        </w:rPr>
        <w:t>.</w:t>
      </w:r>
    </w:p>
    <w:p w14:paraId="08D1FD85" w14:textId="287E9B18" w:rsidR="00CF4BDF" w:rsidRPr="009F259B" w:rsidRDefault="00CF4BDF" w:rsidP="00AB0D6F">
      <w:pPr>
        <w:pStyle w:val="Standard"/>
        <w:numPr>
          <w:ilvl w:val="0"/>
          <w:numId w:val="7"/>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w:t>
      </w:r>
      <w:r w:rsidR="007E543A">
        <w:rPr>
          <w:rFonts w:asciiTheme="minorHAnsi" w:hAnsiTheme="minorHAnsi" w:cstheme="minorHAnsi"/>
          <w:sz w:val="22"/>
          <w:szCs w:val="22"/>
        </w:rPr>
        <w:t>p</w:t>
      </w:r>
      <w:r w:rsidRPr="009F259B">
        <w:rPr>
          <w:rFonts w:asciiTheme="minorHAnsi" w:hAnsiTheme="minorHAnsi" w:cstheme="minorHAnsi"/>
          <w:sz w:val="22"/>
          <w:szCs w:val="22"/>
        </w:rPr>
        <w:t xml:space="preserve">rzetwarzający nie ma prawa przekazać </w:t>
      </w:r>
      <w:proofErr w:type="spellStart"/>
      <w:r w:rsidR="00AB0D6F" w:rsidRPr="009F259B">
        <w:rPr>
          <w:rFonts w:asciiTheme="minorHAnsi" w:hAnsiTheme="minorHAnsi" w:cstheme="minorHAnsi"/>
          <w:sz w:val="22"/>
          <w:szCs w:val="22"/>
        </w:rPr>
        <w:t>p</w:t>
      </w:r>
      <w:r w:rsidRPr="009F259B">
        <w:rPr>
          <w:rFonts w:asciiTheme="minorHAnsi" w:hAnsiTheme="minorHAnsi" w:cstheme="minorHAnsi"/>
          <w:sz w:val="22"/>
          <w:szCs w:val="22"/>
        </w:rPr>
        <w:t>odprzetwarzającemu</w:t>
      </w:r>
      <w:proofErr w:type="spellEnd"/>
      <w:r w:rsidRPr="009F259B">
        <w:rPr>
          <w:rFonts w:asciiTheme="minorHAnsi" w:hAnsiTheme="minorHAnsi" w:cstheme="minorHAnsi"/>
          <w:sz w:val="22"/>
          <w:szCs w:val="22"/>
        </w:rPr>
        <w:t xml:space="preserve"> całości wykonywania niniejszej Umowy.</w:t>
      </w:r>
    </w:p>
    <w:p w14:paraId="7AF79CFF" w14:textId="49B8FE4D" w:rsidR="00CF4BDF" w:rsidRPr="009F259B" w:rsidRDefault="00CF4BDF" w:rsidP="00AB0D6F">
      <w:pPr>
        <w:pStyle w:val="Standard"/>
        <w:numPr>
          <w:ilvl w:val="0"/>
          <w:numId w:val="7"/>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w:t>
      </w:r>
      <w:r w:rsidR="007E543A">
        <w:rPr>
          <w:rFonts w:asciiTheme="minorHAnsi" w:hAnsiTheme="minorHAnsi" w:cstheme="minorHAnsi"/>
          <w:sz w:val="22"/>
          <w:szCs w:val="22"/>
        </w:rPr>
        <w:t>p</w:t>
      </w:r>
      <w:r w:rsidRPr="009F259B">
        <w:rPr>
          <w:rFonts w:asciiTheme="minorHAnsi" w:hAnsiTheme="minorHAnsi" w:cstheme="minorHAnsi"/>
          <w:sz w:val="22"/>
          <w:szCs w:val="22"/>
        </w:rPr>
        <w:t>rzetwarzający zobowiąże w umowie dalszego powierzenia swoich podwykonawców do przestrzegania przyjętych na gruncie niniejszej Umowy zasad przetwarzania oraz obowiązków dotyczących ochrony danych na poziomie, co najmniej określonym w niniejszej Umowie oraz  RODO.</w:t>
      </w:r>
    </w:p>
    <w:p w14:paraId="084EDFFF" w14:textId="2395DD79" w:rsidR="00CF4BDF" w:rsidRPr="009F259B" w:rsidRDefault="00CF4BDF" w:rsidP="00AB0D6F">
      <w:pPr>
        <w:pStyle w:val="Standard"/>
        <w:numPr>
          <w:ilvl w:val="0"/>
          <w:numId w:val="7"/>
        </w:numPr>
        <w:tabs>
          <w:tab w:val="left" w:pos="-7637"/>
          <w:tab w:val="left" w:pos="-7156"/>
          <w:tab w:val="left" w:pos="-6400"/>
          <w:tab w:val="left" w:pos="1323"/>
          <w:tab w:val="left" w:pos="1773"/>
        </w:tabs>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Na wniosek </w:t>
      </w:r>
      <w:r w:rsidR="00B11345" w:rsidRPr="009F259B">
        <w:rPr>
          <w:rFonts w:asciiTheme="minorHAnsi" w:hAnsiTheme="minorHAnsi" w:cstheme="minorHAnsi"/>
          <w:sz w:val="22"/>
          <w:szCs w:val="22"/>
        </w:rPr>
        <w:t>Powierzając</w:t>
      </w:r>
      <w:r w:rsidR="00110377" w:rsidRPr="009F259B">
        <w:rPr>
          <w:rFonts w:asciiTheme="minorHAnsi" w:hAnsiTheme="minorHAnsi" w:cstheme="minorHAnsi"/>
          <w:sz w:val="22"/>
          <w:szCs w:val="22"/>
        </w:rPr>
        <w:t>ego</w:t>
      </w:r>
      <w:r w:rsidRPr="009F259B">
        <w:rPr>
          <w:rFonts w:asciiTheme="minorHAnsi" w:hAnsiTheme="minorHAnsi" w:cstheme="minorHAnsi"/>
          <w:sz w:val="22"/>
          <w:szCs w:val="22"/>
        </w:rPr>
        <w:t xml:space="preserve"> </w:t>
      </w:r>
      <w:r w:rsidR="003028C7" w:rsidRPr="009F259B">
        <w:rPr>
          <w:rFonts w:asciiTheme="minorHAnsi" w:hAnsiTheme="minorHAnsi" w:cstheme="minorHAnsi"/>
          <w:sz w:val="22"/>
          <w:szCs w:val="22"/>
        </w:rPr>
        <w:t>P</w:t>
      </w:r>
      <w:r w:rsidRPr="009F259B">
        <w:rPr>
          <w:rFonts w:asciiTheme="minorHAnsi" w:hAnsiTheme="minorHAnsi" w:cstheme="minorHAnsi"/>
          <w:sz w:val="22"/>
          <w:szCs w:val="22"/>
        </w:rPr>
        <w:t xml:space="preserve">odmiot przetwarzający przekazuje </w:t>
      </w:r>
      <w:r w:rsidR="00B11345" w:rsidRPr="009F259B">
        <w:rPr>
          <w:rFonts w:asciiTheme="minorHAnsi" w:hAnsiTheme="minorHAnsi" w:cstheme="minorHAnsi"/>
          <w:sz w:val="22"/>
          <w:szCs w:val="22"/>
        </w:rPr>
        <w:t>Powierzając</w:t>
      </w:r>
      <w:r w:rsidR="00110377" w:rsidRPr="009F259B">
        <w:rPr>
          <w:rFonts w:asciiTheme="minorHAnsi" w:hAnsiTheme="minorHAnsi" w:cstheme="minorHAnsi"/>
          <w:sz w:val="22"/>
          <w:szCs w:val="22"/>
        </w:rPr>
        <w:t>emu</w:t>
      </w:r>
      <w:r w:rsidRPr="009F259B">
        <w:rPr>
          <w:rFonts w:asciiTheme="minorHAnsi" w:hAnsiTheme="minorHAnsi" w:cstheme="minorHAnsi"/>
          <w:sz w:val="22"/>
          <w:szCs w:val="22"/>
        </w:rPr>
        <w:t xml:space="preserve"> kopię umowy, jaką zawarł z podmiotem </w:t>
      </w:r>
      <w:proofErr w:type="spellStart"/>
      <w:r w:rsidRPr="009F259B">
        <w:rPr>
          <w:rFonts w:asciiTheme="minorHAnsi" w:hAnsiTheme="minorHAnsi" w:cstheme="minorHAnsi"/>
          <w:sz w:val="22"/>
          <w:szCs w:val="22"/>
        </w:rPr>
        <w:t>podprzetwarzającym</w:t>
      </w:r>
      <w:proofErr w:type="spellEnd"/>
      <w:r w:rsidRPr="009F259B">
        <w:rPr>
          <w:rFonts w:asciiTheme="minorHAnsi" w:hAnsiTheme="minorHAnsi" w:cstheme="minorHAnsi"/>
          <w:sz w:val="22"/>
          <w:szCs w:val="22"/>
        </w:rPr>
        <w:t xml:space="preserve">, a w razie wprowadzenia zmian przekazuje </w:t>
      </w:r>
      <w:proofErr w:type="spellStart"/>
      <w:r w:rsidR="00B11345" w:rsidRPr="009F259B">
        <w:rPr>
          <w:rFonts w:asciiTheme="minorHAnsi" w:hAnsiTheme="minorHAnsi" w:cstheme="minorHAnsi"/>
          <w:sz w:val="22"/>
          <w:szCs w:val="22"/>
        </w:rPr>
        <w:t>Powierzając</w:t>
      </w:r>
      <w:r w:rsidR="00110377" w:rsidRPr="009F259B">
        <w:rPr>
          <w:rFonts w:asciiTheme="minorHAnsi" w:hAnsiTheme="minorHAnsi" w:cstheme="minorHAnsi"/>
          <w:sz w:val="22"/>
          <w:szCs w:val="22"/>
        </w:rPr>
        <w:t>ącemu</w:t>
      </w:r>
      <w:proofErr w:type="spellEnd"/>
      <w:r w:rsidRPr="009F259B">
        <w:rPr>
          <w:rFonts w:asciiTheme="minorHAnsi" w:hAnsiTheme="minorHAnsi" w:cstheme="minorHAnsi"/>
          <w:sz w:val="22"/>
          <w:szCs w:val="22"/>
        </w:rPr>
        <w:t xml:space="preserve"> jej zaktualizowaną wersję. W zakresie niezbędnym do ochrony tajemnicy handlowej lub innych informacji poufnych, w tym danych osobowych, </w:t>
      </w:r>
      <w:r w:rsidR="00AB0D6F" w:rsidRPr="009F259B">
        <w:rPr>
          <w:rFonts w:asciiTheme="minorHAnsi" w:hAnsiTheme="minorHAnsi" w:cstheme="minorHAnsi"/>
          <w:sz w:val="22"/>
          <w:szCs w:val="22"/>
        </w:rPr>
        <w:t>P</w:t>
      </w:r>
      <w:r w:rsidRPr="009F259B">
        <w:rPr>
          <w:rFonts w:asciiTheme="minorHAnsi" w:hAnsiTheme="minorHAnsi" w:cstheme="minorHAnsi"/>
          <w:sz w:val="22"/>
          <w:szCs w:val="22"/>
        </w:rPr>
        <w:t>odmiot przetwarzający może utajnić tekst umowy przed jej udostępnieniem.</w:t>
      </w:r>
    </w:p>
    <w:p w14:paraId="54F3E8C4" w14:textId="1895AC63" w:rsidR="00CF4BDF" w:rsidRDefault="00CF4BDF" w:rsidP="00AB0D6F">
      <w:pPr>
        <w:pStyle w:val="Standard"/>
        <w:numPr>
          <w:ilvl w:val="0"/>
          <w:numId w:val="7"/>
        </w:numPr>
        <w:tabs>
          <w:tab w:val="left" w:pos="-7637"/>
          <w:tab w:val="left" w:pos="-7156"/>
          <w:tab w:val="left" w:pos="-6400"/>
          <w:tab w:val="left" w:pos="1323"/>
          <w:tab w:val="left" w:pos="1773"/>
        </w:tabs>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pozostaje w pełni odpowiedzialny przed </w:t>
      </w:r>
      <w:r w:rsidR="00B11345" w:rsidRPr="009F259B">
        <w:rPr>
          <w:rFonts w:asciiTheme="minorHAnsi" w:hAnsiTheme="minorHAnsi" w:cstheme="minorHAnsi"/>
          <w:sz w:val="22"/>
          <w:szCs w:val="22"/>
        </w:rPr>
        <w:t>Powierzający</w:t>
      </w:r>
      <w:r w:rsidR="00110377" w:rsidRPr="009F259B">
        <w:rPr>
          <w:rFonts w:asciiTheme="minorHAnsi" w:hAnsiTheme="minorHAnsi" w:cstheme="minorHAnsi"/>
          <w:sz w:val="22"/>
          <w:szCs w:val="22"/>
        </w:rPr>
        <w:t>m</w:t>
      </w:r>
      <w:r w:rsidRPr="009F259B">
        <w:rPr>
          <w:rFonts w:asciiTheme="minorHAnsi" w:hAnsiTheme="minorHAnsi" w:cstheme="minorHAnsi"/>
          <w:sz w:val="22"/>
          <w:szCs w:val="22"/>
        </w:rPr>
        <w:t xml:space="preserve"> za wykonanie obowiązków podmiotu </w:t>
      </w:r>
      <w:proofErr w:type="spellStart"/>
      <w:r w:rsidRPr="009F259B">
        <w:rPr>
          <w:rFonts w:asciiTheme="minorHAnsi" w:hAnsiTheme="minorHAnsi" w:cstheme="minorHAnsi"/>
          <w:sz w:val="22"/>
          <w:szCs w:val="22"/>
        </w:rPr>
        <w:t>podprzetwarzającego</w:t>
      </w:r>
      <w:proofErr w:type="spellEnd"/>
      <w:r w:rsidRPr="009F259B">
        <w:rPr>
          <w:rFonts w:asciiTheme="minorHAnsi" w:hAnsiTheme="minorHAnsi" w:cstheme="minorHAnsi"/>
          <w:sz w:val="22"/>
          <w:szCs w:val="22"/>
        </w:rPr>
        <w:t xml:space="preserve"> zgodnie z jego umową z </w:t>
      </w:r>
      <w:r w:rsidR="00AB0D6F" w:rsidRPr="009F259B">
        <w:rPr>
          <w:rFonts w:asciiTheme="minorHAnsi" w:hAnsiTheme="minorHAnsi" w:cstheme="minorHAnsi"/>
          <w:sz w:val="22"/>
          <w:szCs w:val="22"/>
        </w:rPr>
        <w:t>P</w:t>
      </w:r>
      <w:r w:rsidRPr="009F259B">
        <w:rPr>
          <w:rFonts w:asciiTheme="minorHAnsi" w:hAnsiTheme="minorHAnsi" w:cstheme="minorHAnsi"/>
          <w:sz w:val="22"/>
          <w:szCs w:val="22"/>
        </w:rPr>
        <w:t xml:space="preserve">odmiotem przetwarzającym. Podmiot przetwarzający powiadamia </w:t>
      </w:r>
      <w:r w:rsidR="00B11345" w:rsidRPr="009F259B">
        <w:rPr>
          <w:rFonts w:asciiTheme="minorHAnsi" w:hAnsiTheme="minorHAnsi" w:cstheme="minorHAnsi"/>
          <w:sz w:val="22"/>
          <w:szCs w:val="22"/>
        </w:rPr>
        <w:t>Powierzając</w:t>
      </w:r>
      <w:r w:rsidR="00110377" w:rsidRPr="009F259B">
        <w:rPr>
          <w:rFonts w:asciiTheme="minorHAnsi" w:hAnsiTheme="minorHAnsi" w:cstheme="minorHAnsi"/>
          <w:sz w:val="22"/>
          <w:szCs w:val="22"/>
        </w:rPr>
        <w:t>ego</w:t>
      </w:r>
      <w:r w:rsidRPr="009F259B">
        <w:rPr>
          <w:rFonts w:asciiTheme="minorHAnsi" w:hAnsiTheme="minorHAnsi" w:cstheme="minorHAnsi"/>
          <w:sz w:val="22"/>
          <w:szCs w:val="22"/>
        </w:rPr>
        <w:t xml:space="preserve"> o każdym przypadku niewywiązania się przez </w:t>
      </w:r>
      <w:r w:rsidR="00B4206D">
        <w:rPr>
          <w:rFonts w:asciiTheme="minorHAnsi" w:hAnsiTheme="minorHAnsi" w:cstheme="minorHAnsi"/>
          <w:sz w:val="22"/>
          <w:szCs w:val="22"/>
        </w:rPr>
        <w:t>p</w:t>
      </w:r>
      <w:r w:rsidRPr="009F259B">
        <w:rPr>
          <w:rFonts w:asciiTheme="minorHAnsi" w:hAnsiTheme="minorHAnsi" w:cstheme="minorHAnsi"/>
          <w:sz w:val="22"/>
          <w:szCs w:val="22"/>
        </w:rPr>
        <w:t xml:space="preserve">odmiot </w:t>
      </w:r>
      <w:proofErr w:type="spellStart"/>
      <w:r w:rsidR="00B4206D">
        <w:rPr>
          <w:rFonts w:asciiTheme="minorHAnsi" w:hAnsiTheme="minorHAnsi" w:cstheme="minorHAnsi"/>
          <w:sz w:val="22"/>
          <w:szCs w:val="22"/>
        </w:rPr>
        <w:t>p</w:t>
      </w:r>
      <w:r w:rsidRPr="009F259B">
        <w:rPr>
          <w:rFonts w:asciiTheme="minorHAnsi" w:hAnsiTheme="minorHAnsi" w:cstheme="minorHAnsi"/>
          <w:sz w:val="22"/>
          <w:szCs w:val="22"/>
        </w:rPr>
        <w:t>odprzetwarzający</w:t>
      </w:r>
      <w:proofErr w:type="spellEnd"/>
      <w:r w:rsidRPr="009F259B">
        <w:rPr>
          <w:rFonts w:asciiTheme="minorHAnsi" w:hAnsiTheme="minorHAnsi" w:cstheme="minorHAnsi"/>
          <w:sz w:val="22"/>
          <w:szCs w:val="22"/>
        </w:rPr>
        <w:t xml:space="preserve"> z jego zobowiązań umownych.</w:t>
      </w:r>
    </w:p>
    <w:p w14:paraId="0F56848E" w14:textId="3107848C" w:rsidR="00DD4B2A" w:rsidRPr="00DD4B2A" w:rsidRDefault="00DD4B2A" w:rsidP="00DD4B2A">
      <w:pPr>
        <w:pStyle w:val="Standard"/>
        <w:numPr>
          <w:ilvl w:val="0"/>
          <w:numId w:val="7"/>
        </w:numPr>
        <w:tabs>
          <w:tab w:val="left" w:pos="-7637"/>
          <w:tab w:val="left" w:pos="-7156"/>
          <w:tab w:val="left" w:pos="-6400"/>
          <w:tab w:val="left" w:pos="1323"/>
          <w:tab w:val="left" w:pos="1773"/>
        </w:tabs>
        <w:spacing w:after="120"/>
        <w:ind w:left="714" w:hanging="357"/>
        <w:jc w:val="both"/>
        <w:textAlignment w:val="baseline"/>
        <w:rPr>
          <w:rFonts w:ascii="Calibri" w:hAnsi="Calibri" w:cs="Calibri"/>
          <w:b/>
          <w:sz w:val="22"/>
        </w:rPr>
      </w:pPr>
      <w:r w:rsidRPr="00DD4B2A">
        <w:rPr>
          <w:rFonts w:ascii="Calibri" w:hAnsi="Calibri" w:cs="Calibri"/>
          <w:sz w:val="22"/>
        </w:rPr>
        <w:t>Na dzień zawarcia Umowy, Powierzający wyraża zgodę na dalsze powierzenie danych  osobowych</w:t>
      </w:r>
      <w:r w:rsidR="007E543A">
        <w:rPr>
          <w:rFonts w:ascii="Calibri" w:hAnsi="Calibri" w:cs="Calibri"/>
          <w:sz w:val="22"/>
        </w:rPr>
        <w:t xml:space="preserve"> podmiotom</w:t>
      </w:r>
      <w:r w:rsidRPr="00DD4B2A">
        <w:rPr>
          <w:rFonts w:ascii="Calibri" w:hAnsi="Calibri" w:cs="Calibri"/>
          <w:sz w:val="22"/>
        </w:rPr>
        <w:t xml:space="preserve"> wymieniony</w:t>
      </w:r>
      <w:r w:rsidR="007E543A">
        <w:rPr>
          <w:rFonts w:ascii="Calibri" w:hAnsi="Calibri" w:cs="Calibri"/>
          <w:sz w:val="22"/>
        </w:rPr>
        <w:t>m</w:t>
      </w:r>
      <w:r w:rsidRPr="00DD4B2A">
        <w:rPr>
          <w:rFonts w:ascii="Calibri" w:hAnsi="Calibri" w:cs="Calibri"/>
          <w:sz w:val="22"/>
        </w:rPr>
        <w:t xml:space="preserve"> w Załączniku nr 2 do niniejszej Umowy.</w:t>
      </w:r>
    </w:p>
    <w:p w14:paraId="098EC2FA" w14:textId="4E830B0C" w:rsidR="00CF4BDF" w:rsidRPr="009F259B" w:rsidRDefault="00CF4BDF" w:rsidP="00CF4BDF">
      <w:pPr>
        <w:pStyle w:val="Standard"/>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 xml:space="preserve">§ </w:t>
      </w:r>
      <w:r w:rsidR="00BB6A82">
        <w:rPr>
          <w:rFonts w:asciiTheme="minorHAnsi" w:hAnsiTheme="minorHAnsi" w:cstheme="minorHAnsi"/>
          <w:b/>
          <w:bCs/>
          <w:sz w:val="22"/>
          <w:szCs w:val="22"/>
        </w:rPr>
        <w:t xml:space="preserve">6 </w:t>
      </w:r>
      <w:r w:rsidRPr="009F259B">
        <w:rPr>
          <w:rFonts w:asciiTheme="minorHAnsi" w:hAnsiTheme="minorHAnsi" w:cstheme="minorHAnsi"/>
          <w:b/>
          <w:bCs/>
          <w:sz w:val="22"/>
          <w:szCs w:val="22"/>
        </w:rPr>
        <w:t>Odpowiedzialność Stron</w:t>
      </w:r>
    </w:p>
    <w:p w14:paraId="44DA9C47" w14:textId="0F47CE1B" w:rsidR="00CF4BDF" w:rsidRPr="009F259B" w:rsidRDefault="00B11345" w:rsidP="00CF4BDF">
      <w:pPr>
        <w:pStyle w:val="Standard"/>
        <w:numPr>
          <w:ilvl w:val="0"/>
          <w:numId w:val="8"/>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Powierzający</w:t>
      </w:r>
      <w:r w:rsidR="00CF4BDF" w:rsidRPr="009F259B">
        <w:rPr>
          <w:rFonts w:asciiTheme="minorHAnsi" w:hAnsiTheme="minorHAnsi" w:cstheme="minorHAnsi"/>
          <w:sz w:val="22"/>
          <w:szCs w:val="22"/>
        </w:rPr>
        <w:t xml:space="preserve"> ponosi odpowiedzialność za przestrzeganie przepisów prawa w zakresie przetwarzania i ochrony danych osobowych według przepisów RODO.</w:t>
      </w:r>
    </w:p>
    <w:p w14:paraId="11AA371F" w14:textId="77777777" w:rsidR="00CF4BDF" w:rsidRPr="009F259B" w:rsidRDefault="00CF4BDF" w:rsidP="00CF4BDF">
      <w:pPr>
        <w:pStyle w:val="Standard"/>
        <w:numPr>
          <w:ilvl w:val="0"/>
          <w:numId w:val="8"/>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Powyższe nie wyłącza odpowiedzialności Podmiotu przetwarzającego za przetwarzanie powierzonych danych niezgodnie z umową.</w:t>
      </w:r>
    </w:p>
    <w:p w14:paraId="4A11663F" w14:textId="242237F9" w:rsidR="00CF4BDF" w:rsidRPr="009F259B" w:rsidRDefault="00CF4BDF" w:rsidP="00CF4BDF">
      <w:pPr>
        <w:pStyle w:val="Standard"/>
        <w:numPr>
          <w:ilvl w:val="0"/>
          <w:numId w:val="8"/>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odpowiada za szkody spowodowane przetwarzaniem, jeśli nie dopełnił obowiązków, które nakłada niniejsza </w:t>
      </w:r>
      <w:r w:rsidR="00AB0D6F" w:rsidRPr="009F259B">
        <w:rPr>
          <w:rFonts w:asciiTheme="minorHAnsi" w:hAnsiTheme="minorHAnsi" w:cstheme="minorHAnsi"/>
          <w:sz w:val="22"/>
          <w:szCs w:val="22"/>
        </w:rPr>
        <w:t>U</w:t>
      </w:r>
      <w:r w:rsidRPr="009F259B">
        <w:rPr>
          <w:rFonts w:asciiTheme="minorHAnsi" w:hAnsiTheme="minorHAnsi" w:cstheme="minorHAnsi"/>
          <w:sz w:val="22"/>
          <w:szCs w:val="22"/>
        </w:rPr>
        <w:t xml:space="preserve">mowa, lub gdy działał poza zgodnymi z prawem instrukcjami </w:t>
      </w:r>
      <w:r w:rsidR="004E76A1">
        <w:rPr>
          <w:rFonts w:asciiTheme="minorHAnsi" w:hAnsiTheme="minorHAnsi" w:cstheme="minorHAnsi"/>
          <w:sz w:val="22"/>
          <w:szCs w:val="22"/>
        </w:rPr>
        <w:t>Powierzającego</w:t>
      </w:r>
      <w:r w:rsidRPr="009F259B">
        <w:rPr>
          <w:rFonts w:asciiTheme="minorHAnsi" w:hAnsiTheme="minorHAnsi" w:cstheme="minorHAnsi"/>
          <w:sz w:val="22"/>
          <w:szCs w:val="22"/>
        </w:rPr>
        <w:t xml:space="preserve"> lub wbrew tym instrukcjom.</w:t>
      </w:r>
    </w:p>
    <w:p w14:paraId="76DF741B" w14:textId="77777777" w:rsidR="00C36AB4" w:rsidRPr="00C36AB4" w:rsidRDefault="00CF4BDF" w:rsidP="00844C3D">
      <w:pPr>
        <w:pStyle w:val="Standard"/>
        <w:widowControl/>
        <w:numPr>
          <w:ilvl w:val="0"/>
          <w:numId w:val="8"/>
        </w:numPr>
        <w:suppressAutoHyphens w:val="0"/>
        <w:autoSpaceDN/>
        <w:spacing w:before="240"/>
        <w:contextualSpacing/>
        <w:jc w:val="both"/>
        <w:textAlignment w:val="baseline"/>
        <w:rPr>
          <w:rFonts w:asciiTheme="minorHAnsi" w:hAnsiTheme="minorHAnsi" w:cstheme="minorHAnsi"/>
          <w:b/>
          <w:bCs/>
          <w:szCs w:val="22"/>
        </w:rPr>
      </w:pPr>
      <w:r w:rsidRPr="00C36AB4">
        <w:rPr>
          <w:rFonts w:asciiTheme="minorHAnsi" w:hAnsiTheme="minorHAnsi" w:cstheme="minorHAnsi"/>
          <w:sz w:val="22"/>
          <w:szCs w:val="22"/>
        </w:rPr>
        <w:lastRenderedPageBreak/>
        <w:t>Podmiot przetwarzający odpowiada za szkody spowodowane swoim działaniem w związku</w:t>
      </w:r>
      <w:r w:rsidRPr="00C36AB4">
        <w:rPr>
          <w:rFonts w:asciiTheme="minorHAnsi" w:hAnsiTheme="minorHAnsi" w:cstheme="minorHAnsi"/>
          <w:sz w:val="22"/>
          <w:szCs w:val="22"/>
        </w:rPr>
        <w:br/>
        <w:t xml:space="preserve">z niedopełnieniem obowiązków, które RODO nakłada bezpośrednio na Podmiot przetwarzający lub gdy działał poza zgodnymi z prawem instrukcjami </w:t>
      </w:r>
      <w:r w:rsidR="004E76A1" w:rsidRPr="00C36AB4">
        <w:rPr>
          <w:rFonts w:asciiTheme="minorHAnsi" w:hAnsiTheme="minorHAnsi" w:cstheme="minorHAnsi"/>
          <w:sz w:val="22"/>
          <w:szCs w:val="22"/>
        </w:rPr>
        <w:t>Powierzającego</w:t>
      </w:r>
      <w:r w:rsidRPr="00C36AB4">
        <w:rPr>
          <w:rFonts w:asciiTheme="minorHAnsi" w:hAnsiTheme="minorHAnsi" w:cstheme="minorHAnsi"/>
          <w:sz w:val="22"/>
          <w:szCs w:val="22"/>
        </w:rPr>
        <w:t xml:space="preserve"> lub wbrew tym instrukcjom. Podmiot przetwarzający odpowiada za szkody spowodowane zastosowaniem lub nie zastosowaniem właściwych środków bezpieczeństwa.</w:t>
      </w:r>
    </w:p>
    <w:p w14:paraId="247FFD8B" w14:textId="452D6AFD" w:rsidR="004E76A1" w:rsidRPr="00C36AB4" w:rsidRDefault="004E76A1" w:rsidP="00844C3D">
      <w:pPr>
        <w:pStyle w:val="Standard"/>
        <w:widowControl/>
        <w:numPr>
          <w:ilvl w:val="0"/>
          <w:numId w:val="8"/>
        </w:numPr>
        <w:suppressAutoHyphens w:val="0"/>
        <w:autoSpaceDN/>
        <w:spacing w:before="240"/>
        <w:contextualSpacing/>
        <w:jc w:val="both"/>
        <w:textAlignment w:val="baseline"/>
        <w:rPr>
          <w:rFonts w:asciiTheme="minorHAnsi" w:hAnsiTheme="minorHAnsi" w:cstheme="minorHAnsi"/>
          <w:b/>
          <w:bCs/>
          <w:szCs w:val="22"/>
        </w:rPr>
      </w:pPr>
      <w:r w:rsidRPr="00C36AB4">
        <w:rPr>
          <w:rFonts w:asciiTheme="minorHAnsi" w:hAnsiTheme="minorHAnsi" w:cstheme="minorHAnsi"/>
          <w:szCs w:val="22"/>
        </w:rPr>
        <w:t xml:space="preserve">Powierzającemu będzie przysługiwało roszczenie </w:t>
      </w:r>
      <w:r w:rsidR="007C3B72" w:rsidRPr="00C36AB4">
        <w:rPr>
          <w:rFonts w:asciiTheme="minorHAnsi" w:hAnsiTheme="minorHAnsi" w:cstheme="minorHAnsi"/>
          <w:szCs w:val="22"/>
        </w:rPr>
        <w:t>regresow</w:t>
      </w:r>
      <w:r w:rsidRPr="00C36AB4">
        <w:rPr>
          <w:rFonts w:asciiTheme="minorHAnsi" w:hAnsiTheme="minorHAnsi" w:cstheme="minorHAnsi"/>
          <w:szCs w:val="22"/>
        </w:rPr>
        <w:t>e względem Podmiotu</w:t>
      </w:r>
      <w:r w:rsidR="00C36AB4" w:rsidRPr="00C36AB4">
        <w:rPr>
          <w:rFonts w:asciiTheme="minorHAnsi" w:hAnsiTheme="minorHAnsi" w:cstheme="minorHAnsi"/>
          <w:szCs w:val="22"/>
        </w:rPr>
        <w:t xml:space="preserve"> przetwarzającego</w:t>
      </w:r>
      <w:r w:rsidRPr="00C36AB4">
        <w:rPr>
          <w:rFonts w:asciiTheme="minorHAnsi" w:hAnsiTheme="minorHAnsi" w:cstheme="minorHAnsi"/>
          <w:szCs w:val="22"/>
        </w:rPr>
        <w:t xml:space="preserve"> </w:t>
      </w:r>
      <w:r w:rsidR="007C3B72" w:rsidRPr="00C36AB4">
        <w:rPr>
          <w:rFonts w:asciiTheme="minorHAnsi" w:hAnsiTheme="minorHAnsi" w:cstheme="minorHAnsi"/>
          <w:szCs w:val="22"/>
        </w:rPr>
        <w:t xml:space="preserve">w sytuacji, gdy Podmiot </w:t>
      </w:r>
      <w:r w:rsidR="007E543A" w:rsidRPr="00C36AB4">
        <w:rPr>
          <w:rFonts w:asciiTheme="minorHAnsi" w:hAnsiTheme="minorHAnsi" w:cstheme="minorHAnsi"/>
          <w:szCs w:val="22"/>
        </w:rPr>
        <w:t>p</w:t>
      </w:r>
      <w:r w:rsidR="007C3B72" w:rsidRPr="00C36AB4">
        <w:rPr>
          <w:rFonts w:asciiTheme="minorHAnsi" w:hAnsiTheme="minorHAnsi" w:cstheme="minorHAnsi"/>
          <w:szCs w:val="22"/>
        </w:rPr>
        <w:t>rzetwarzający okaże się odpowiedzialny/współodpowiedzialny za szkodę</w:t>
      </w:r>
      <w:r w:rsidRPr="00C36AB4">
        <w:rPr>
          <w:rFonts w:asciiTheme="minorHAnsi" w:hAnsiTheme="minorHAnsi" w:cstheme="minorHAnsi"/>
          <w:szCs w:val="22"/>
        </w:rPr>
        <w:t xml:space="preserve"> wynikającą z RODO w związku z realizacją Umowy. </w:t>
      </w:r>
    </w:p>
    <w:p w14:paraId="047A8325" w14:textId="1203527B" w:rsidR="00CF4BDF" w:rsidRPr="004E76A1" w:rsidRDefault="00CF4BDF" w:rsidP="007E023D">
      <w:pPr>
        <w:pStyle w:val="Akapitzlist"/>
        <w:widowControl/>
        <w:numPr>
          <w:ilvl w:val="0"/>
          <w:numId w:val="8"/>
        </w:numPr>
        <w:suppressAutoHyphens w:val="0"/>
        <w:autoSpaceDN/>
        <w:spacing w:before="240"/>
        <w:contextualSpacing/>
        <w:jc w:val="center"/>
        <w:textAlignment w:val="baseline"/>
        <w:rPr>
          <w:rFonts w:asciiTheme="minorHAnsi" w:hAnsiTheme="minorHAnsi" w:cstheme="minorHAnsi"/>
          <w:b/>
          <w:bCs/>
          <w:szCs w:val="22"/>
        </w:rPr>
      </w:pPr>
      <w:r w:rsidRPr="004E76A1">
        <w:rPr>
          <w:rFonts w:asciiTheme="minorHAnsi" w:hAnsiTheme="minorHAnsi" w:cstheme="minorHAnsi"/>
          <w:b/>
          <w:bCs/>
          <w:szCs w:val="22"/>
        </w:rPr>
        <w:t xml:space="preserve">§ </w:t>
      </w:r>
      <w:r w:rsidR="00BB6A82" w:rsidRPr="004E76A1">
        <w:rPr>
          <w:rFonts w:asciiTheme="minorHAnsi" w:hAnsiTheme="minorHAnsi" w:cstheme="minorHAnsi"/>
          <w:b/>
          <w:bCs/>
          <w:szCs w:val="22"/>
        </w:rPr>
        <w:t xml:space="preserve">7 </w:t>
      </w:r>
      <w:r w:rsidRPr="004E76A1">
        <w:rPr>
          <w:rFonts w:asciiTheme="minorHAnsi" w:hAnsiTheme="minorHAnsi" w:cstheme="minorHAnsi"/>
          <w:b/>
          <w:bCs/>
          <w:szCs w:val="22"/>
        </w:rPr>
        <w:t>Zasady zachowania poufności</w:t>
      </w:r>
    </w:p>
    <w:p w14:paraId="6B05D4DE" w14:textId="4E8AC6F2" w:rsidR="00CF4BDF" w:rsidRPr="009F259B" w:rsidRDefault="00CF4BDF" w:rsidP="00CF4BDF">
      <w:pPr>
        <w:pStyle w:val="Standard"/>
        <w:numPr>
          <w:ilvl w:val="0"/>
          <w:numId w:val="9"/>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zobowiązuje się do zachowania w tajemnicy wszelkich informacji, danych, materiałów, dokumentów i danych osobowych otrzymanych od </w:t>
      </w:r>
      <w:r w:rsidR="004E76A1">
        <w:rPr>
          <w:rFonts w:asciiTheme="minorHAnsi" w:hAnsiTheme="minorHAnsi" w:cstheme="minorHAnsi"/>
          <w:sz w:val="22"/>
          <w:szCs w:val="22"/>
        </w:rPr>
        <w:t>Powierzającego</w:t>
      </w:r>
      <w:r w:rsidRPr="009F259B">
        <w:rPr>
          <w:rFonts w:asciiTheme="minorHAnsi" w:hAnsiTheme="minorHAnsi" w:cstheme="minorHAnsi"/>
          <w:sz w:val="22"/>
          <w:szCs w:val="22"/>
        </w:rPr>
        <w:t xml:space="preserve"> od współpracujących z nim osób oraz danych uzyskanych w jakikolwiek inny sposób, zamierzony czy przypadkowy w formie ustnej, pisemnej lub elektronicznej („dane poufne”).</w:t>
      </w:r>
    </w:p>
    <w:p w14:paraId="59C42BDA" w14:textId="65249D05" w:rsidR="00CF4BDF" w:rsidRPr="009F259B" w:rsidRDefault="00CF4BDF" w:rsidP="00CF4BDF">
      <w:pPr>
        <w:pStyle w:val="Standard"/>
        <w:numPr>
          <w:ilvl w:val="0"/>
          <w:numId w:val="9"/>
        </w:numPr>
        <w:spacing w:before="24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Podmiot przetwarzający oświadcza, że w związku ze zobowiązaniem do zachowania w tajemnicy danych poufnych nie będą one wykorzystywane, ujawniane ani udostępniane bez pisemnej zgody </w:t>
      </w:r>
      <w:r w:rsidR="004E76A1">
        <w:rPr>
          <w:rFonts w:asciiTheme="minorHAnsi" w:hAnsiTheme="minorHAnsi" w:cstheme="minorHAnsi"/>
          <w:sz w:val="22"/>
          <w:szCs w:val="22"/>
        </w:rPr>
        <w:t>Powierzającego</w:t>
      </w:r>
      <w:r w:rsidRPr="009F259B">
        <w:rPr>
          <w:rFonts w:asciiTheme="minorHAnsi" w:hAnsiTheme="minorHAnsi" w:cstheme="minorHAnsi"/>
          <w:sz w:val="22"/>
          <w:szCs w:val="22"/>
        </w:rPr>
        <w:t xml:space="preserve"> w innym celu niż wykonanie </w:t>
      </w:r>
      <w:r w:rsidR="003028C7" w:rsidRPr="009F259B">
        <w:rPr>
          <w:rFonts w:asciiTheme="minorHAnsi" w:hAnsiTheme="minorHAnsi" w:cstheme="minorHAnsi"/>
          <w:sz w:val="22"/>
          <w:szCs w:val="22"/>
        </w:rPr>
        <w:t>u</w:t>
      </w:r>
      <w:r w:rsidRPr="009F259B">
        <w:rPr>
          <w:rFonts w:asciiTheme="minorHAnsi" w:hAnsiTheme="minorHAnsi" w:cstheme="minorHAnsi"/>
          <w:sz w:val="22"/>
          <w:szCs w:val="22"/>
        </w:rPr>
        <w:t xml:space="preserve">mowy, chyba że konieczność ujawnienia posiadanych informacji wynika z obowiązujących przepisów prawa lub </w:t>
      </w:r>
      <w:r w:rsidR="003028C7" w:rsidRPr="009F259B">
        <w:rPr>
          <w:rFonts w:asciiTheme="minorHAnsi" w:hAnsiTheme="minorHAnsi" w:cstheme="minorHAnsi"/>
          <w:sz w:val="22"/>
          <w:szCs w:val="22"/>
        </w:rPr>
        <w:t>u</w:t>
      </w:r>
      <w:r w:rsidRPr="009F259B">
        <w:rPr>
          <w:rFonts w:asciiTheme="minorHAnsi" w:hAnsiTheme="minorHAnsi" w:cstheme="minorHAnsi"/>
          <w:sz w:val="22"/>
          <w:szCs w:val="22"/>
        </w:rPr>
        <w:t>mowy.</w:t>
      </w:r>
    </w:p>
    <w:p w14:paraId="4B4E62D4" w14:textId="77777777" w:rsidR="00AB0D6F" w:rsidRPr="009F259B" w:rsidRDefault="00AB0D6F" w:rsidP="002A1D2E">
      <w:pPr>
        <w:pStyle w:val="Standard"/>
        <w:jc w:val="center"/>
        <w:textAlignment w:val="baseline"/>
        <w:rPr>
          <w:rFonts w:asciiTheme="minorHAnsi" w:hAnsiTheme="minorHAnsi" w:cstheme="minorHAnsi"/>
          <w:b/>
          <w:bCs/>
          <w:sz w:val="22"/>
          <w:szCs w:val="22"/>
        </w:rPr>
      </w:pPr>
    </w:p>
    <w:p w14:paraId="39FAB5DB" w14:textId="3531A3E6" w:rsidR="00AB0D6F" w:rsidRPr="009F259B" w:rsidRDefault="00CF4BDF" w:rsidP="00AB0D6F">
      <w:pPr>
        <w:pStyle w:val="Standard"/>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 xml:space="preserve">§ </w:t>
      </w:r>
      <w:r w:rsidR="00BB6A82">
        <w:rPr>
          <w:rFonts w:asciiTheme="minorHAnsi" w:hAnsiTheme="minorHAnsi" w:cstheme="minorHAnsi"/>
          <w:b/>
          <w:bCs/>
          <w:sz w:val="22"/>
          <w:szCs w:val="22"/>
        </w:rPr>
        <w:t xml:space="preserve">8 </w:t>
      </w:r>
      <w:r w:rsidRPr="009F259B">
        <w:rPr>
          <w:rFonts w:asciiTheme="minorHAnsi" w:hAnsiTheme="minorHAnsi" w:cstheme="minorHAnsi"/>
          <w:b/>
          <w:bCs/>
          <w:sz w:val="22"/>
          <w:szCs w:val="22"/>
        </w:rPr>
        <w:t>Rozwiązanie umowy</w:t>
      </w:r>
    </w:p>
    <w:p w14:paraId="73A7F821" w14:textId="77777777" w:rsidR="00AB0D6F" w:rsidRPr="009F259B" w:rsidRDefault="00AB0D6F" w:rsidP="00AB0D6F">
      <w:pPr>
        <w:pStyle w:val="Standard"/>
        <w:jc w:val="center"/>
        <w:textAlignment w:val="baseline"/>
        <w:rPr>
          <w:rFonts w:asciiTheme="minorHAnsi" w:hAnsiTheme="minorHAnsi" w:cstheme="minorHAnsi"/>
          <w:b/>
          <w:bCs/>
          <w:sz w:val="22"/>
          <w:szCs w:val="22"/>
        </w:rPr>
      </w:pPr>
    </w:p>
    <w:p w14:paraId="55FDEADF" w14:textId="10164C4D" w:rsidR="00CF4BDF" w:rsidRPr="009F259B" w:rsidRDefault="00CF4BDF" w:rsidP="00AB0D6F">
      <w:pPr>
        <w:pStyle w:val="Standard"/>
        <w:numPr>
          <w:ilvl w:val="0"/>
          <w:numId w:val="10"/>
        </w:numPr>
        <w:tabs>
          <w:tab w:val="left" w:pos="-7637"/>
          <w:tab w:val="left" w:pos="-640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Bez uszczerbku dla przepisów RODO, w przypadku gdy Podmiot przetwarzający narusza swoje obowiązki wynikające z niniejszych zapisów Umowy, </w:t>
      </w:r>
      <w:r w:rsidR="004E76A1">
        <w:rPr>
          <w:rFonts w:asciiTheme="minorHAnsi" w:hAnsiTheme="minorHAnsi" w:cstheme="minorHAnsi"/>
          <w:sz w:val="22"/>
          <w:szCs w:val="22"/>
        </w:rPr>
        <w:t>Powierzający</w:t>
      </w:r>
      <w:r w:rsidRPr="009F259B">
        <w:rPr>
          <w:rFonts w:asciiTheme="minorHAnsi" w:hAnsiTheme="minorHAnsi" w:cstheme="minorHAnsi"/>
          <w:sz w:val="22"/>
          <w:szCs w:val="22"/>
        </w:rPr>
        <w:t xml:space="preserve"> może polecić mu, by zawiesił przetwarzanie danych osobowych do czasu, gdy Podmiot przetwarzający zapewni zgodność z niniejszą Umową, lub </w:t>
      </w:r>
      <w:r w:rsidR="00AB0D6F" w:rsidRPr="009F259B">
        <w:rPr>
          <w:rFonts w:asciiTheme="minorHAnsi" w:hAnsiTheme="minorHAnsi" w:cstheme="minorHAnsi"/>
          <w:sz w:val="22"/>
          <w:szCs w:val="22"/>
        </w:rPr>
        <w:t>U</w:t>
      </w:r>
      <w:r w:rsidRPr="009F259B">
        <w:rPr>
          <w:rFonts w:asciiTheme="minorHAnsi" w:hAnsiTheme="minorHAnsi" w:cstheme="minorHAnsi"/>
          <w:sz w:val="22"/>
          <w:szCs w:val="22"/>
        </w:rPr>
        <w:t>mowa uleg</w:t>
      </w:r>
      <w:r w:rsidR="00AB0D6F" w:rsidRPr="009F259B">
        <w:rPr>
          <w:rFonts w:asciiTheme="minorHAnsi" w:hAnsiTheme="minorHAnsi" w:cstheme="minorHAnsi"/>
          <w:sz w:val="22"/>
          <w:szCs w:val="22"/>
        </w:rPr>
        <w:t>nie</w:t>
      </w:r>
      <w:r w:rsidRPr="009F259B">
        <w:rPr>
          <w:rFonts w:asciiTheme="minorHAnsi" w:hAnsiTheme="minorHAnsi" w:cstheme="minorHAnsi"/>
          <w:sz w:val="22"/>
          <w:szCs w:val="22"/>
        </w:rPr>
        <w:t xml:space="preserve"> rozwiązaniu. Podmiot przetwarzający niezwłocznie zawiadamia </w:t>
      </w:r>
      <w:r w:rsidR="004E76A1">
        <w:rPr>
          <w:rFonts w:asciiTheme="minorHAnsi" w:hAnsiTheme="minorHAnsi" w:cstheme="minorHAnsi"/>
          <w:sz w:val="22"/>
          <w:szCs w:val="22"/>
        </w:rPr>
        <w:t>powierzającego</w:t>
      </w:r>
      <w:r w:rsidRPr="009F259B">
        <w:rPr>
          <w:rFonts w:asciiTheme="minorHAnsi" w:hAnsiTheme="minorHAnsi" w:cstheme="minorHAnsi"/>
          <w:sz w:val="22"/>
          <w:szCs w:val="22"/>
        </w:rPr>
        <w:t>, jeżeli z jakiegokolwiek powodu nie jest w stanie zastosować się do niniejszych zapisów Umowy.</w:t>
      </w:r>
    </w:p>
    <w:p w14:paraId="09285A09" w14:textId="42ADC2D3" w:rsidR="00CF4BDF" w:rsidRPr="009F259B" w:rsidRDefault="004E76A1" w:rsidP="00AB0D6F">
      <w:pPr>
        <w:pStyle w:val="Standard"/>
        <w:numPr>
          <w:ilvl w:val="0"/>
          <w:numId w:val="10"/>
        </w:numPr>
        <w:tabs>
          <w:tab w:val="left" w:pos="-7637"/>
          <w:tab w:val="left" w:pos="-6400"/>
        </w:tabs>
        <w:spacing w:after="120"/>
        <w:ind w:hanging="357"/>
        <w:jc w:val="both"/>
        <w:rPr>
          <w:rFonts w:asciiTheme="minorHAnsi" w:hAnsiTheme="minorHAnsi" w:cstheme="minorHAnsi"/>
          <w:sz w:val="22"/>
          <w:szCs w:val="22"/>
        </w:rPr>
      </w:pPr>
      <w:r>
        <w:rPr>
          <w:rFonts w:asciiTheme="minorHAnsi" w:hAnsiTheme="minorHAnsi" w:cstheme="minorHAnsi"/>
          <w:sz w:val="22"/>
          <w:szCs w:val="22"/>
        </w:rPr>
        <w:t>Powierzający</w:t>
      </w:r>
      <w:r w:rsidR="00CF4BDF" w:rsidRPr="009F259B">
        <w:rPr>
          <w:rFonts w:asciiTheme="minorHAnsi" w:hAnsiTheme="minorHAnsi" w:cstheme="minorHAnsi"/>
          <w:sz w:val="22"/>
          <w:szCs w:val="22"/>
        </w:rPr>
        <w:t xml:space="preserve"> jest uprawniony do rozwiązania </w:t>
      </w:r>
      <w:r w:rsidR="00AB0D6F" w:rsidRPr="009F259B">
        <w:rPr>
          <w:rFonts w:asciiTheme="minorHAnsi" w:hAnsiTheme="minorHAnsi" w:cstheme="minorHAnsi"/>
          <w:sz w:val="22"/>
          <w:szCs w:val="22"/>
        </w:rPr>
        <w:t>u</w:t>
      </w:r>
      <w:r w:rsidR="00CF4BDF" w:rsidRPr="009F259B">
        <w:rPr>
          <w:rFonts w:asciiTheme="minorHAnsi" w:hAnsiTheme="minorHAnsi" w:cstheme="minorHAnsi"/>
          <w:sz w:val="22"/>
          <w:szCs w:val="22"/>
        </w:rPr>
        <w:t xml:space="preserve">mowy w zakresie, w jakim dotyczy ona przetwarzania danych osobowych zgodnie z </w:t>
      </w:r>
      <w:r w:rsidR="00060549" w:rsidRPr="009F259B">
        <w:rPr>
          <w:rFonts w:asciiTheme="minorHAnsi" w:hAnsiTheme="minorHAnsi" w:cstheme="minorHAnsi"/>
          <w:sz w:val="22"/>
          <w:szCs w:val="22"/>
        </w:rPr>
        <w:t xml:space="preserve">niniejszą </w:t>
      </w:r>
      <w:r w:rsidR="00AB0D6F" w:rsidRPr="009F259B">
        <w:rPr>
          <w:rFonts w:asciiTheme="minorHAnsi" w:hAnsiTheme="minorHAnsi" w:cstheme="minorHAnsi"/>
          <w:sz w:val="22"/>
          <w:szCs w:val="22"/>
        </w:rPr>
        <w:t>U</w:t>
      </w:r>
      <w:r w:rsidR="00060549" w:rsidRPr="009F259B">
        <w:rPr>
          <w:rFonts w:asciiTheme="minorHAnsi" w:hAnsiTheme="minorHAnsi" w:cstheme="minorHAnsi"/>
          <w:sz w:val="22"/>
          <w:szCs w:val="22"/>
        </w:rPr>
        <w:t>mową</w:t>
      </w:r>
      <w:r w:rsidR="00CF4BDF" w:rsidRPr="009F259B">
        <w:rPr>
          <w:rFonts w:asciiTheme="minorHAnsi" w:hAnsiTheme="minorHAnsi" w:cstheme="minorHAnsi"/>
          <w:sz w:val="22"/>
          <w:szCs w:val="22"/>
        </w:rPr>
        <w:t>, jeżeli:</w:t>
      </w:r>
    </w:p>
    <w:p w14:paraId="6C12C9C2" w14:textId="25E78DDC" w:rsidR="00CF4BDF" w:rsidRPr="009F259B" w:rsidRDefault="004E76A1" w:rsidP="00AB0D6F">
      <w:pPr>
        <w:pStyle w:val="Standard"/>
        <w:numPr>
          <w:ilvl w:val="1"/>
          <w:numId w:val="10"/>
        </w:numPr>
        <w:tabs>
          <w:tab w:val="left" w:pos="-10517"/>
          <w:tab w:val="left" w:pos="-10360"/>
        </w:tabs>
        <w:spacing w:after="120"/>
        <w:ind w:hanging="357"/>
        <w:jc w:val="both"/>
        <w:rPr>
          <w:rFonts w:asciiTheme="minorHAnsi" w:hAnsiTheme="minorHAnsi" w:cstheme="minorHAnsi"/>
          <w:sz w:val="22"/>
          <w:szCs w:val="22"/>
        </w:rPr>
      </w:pPr>
      <w:r>
        <w:rPr>
          <w:rFonts w:asciiTheme="minorHAnsi" w:hAnsiTheme="minorHAnsi" w:cstheme="minorHAnsi"/>
          <w:sz w:val="22"/>
          <w:szCs w:val="22"/>
        </w:rPr>
        <w:t xml:space="preserve">Powierzający </w:t>
      </w:r>
      <w:r w:rsidR="00CF4BDF" w:rsidRPr="009F259B">
        <w:rPr>
          <w:rFonts w:asciiTheme="minorHAnsi" w:hAnsiTheme="minorHAnsi" w:cstheme="minorHAnsi"/>
          <w:sz w:val="22"/>
          <w:szCs w:val="22"/>
        </w:rPr>
        <w:t xml:space="preserve">zawiesił przetwarzanie danych osobowych przez </w:t>
      </w:r>
      <w:r w:rsidR="00AB0D6F" w:rsidRPr="009F259B">
        <w:rPr>
          <w:rFonts w:asciiTheme="minorHAnsi" w:hAnsiTheme="minorHAnsi" w:cstheme="minorHAnsi"/>
          <w:sz w:val="22"/>
          <w:szCs w:val="22"/>
        </w:rPr>
        <w:t>P</w:t>
      </w:r>
      <w:r w:rsidR="00CF4BDF" w:rsidRPr="009F259B">
        <w:rPr>
          <w:rFonts w:asciiTheme="minorHAnsi" w:hAnsiTheme="minorHAnsi" w:cstheme="minorHAnsi"/>
          <w:sz w:val="22"/>
          <w:szCs w:val="22"/>
        </w:rPr>
        <w:t>odmiot przetwarzający zgodnie z pkt.</w:t>
      </w:r>
      <w:r w:rsidR="00AB0D6F" w:rsidRPr="009F259B">
        <w:rPr>
          <w:rFonts w:asciiTheme="minorHAnsi" w:hAnsiTheme="minorHAnsi" w:cstheme="minorHAnsi"/>
          <w:sz w:val="22"/>
          <w:szCs w:val="22"/>
        </w:rPr>
        <w:t xml:space="preserve"> </w:t>
      </w:r>
      <w:r w:rsidR="00CF4BDF" w:rsidRPr="009F259B">
        <w:rPr>
          <w:rFonts w:asciiTheme="minorHAnsi" w:hAnsiTheme="minorHAnsi" w:cstheme="minorHAnsi"/>
          <w:sz w:val="22"/>
          <w:szCs w:val="22"/>
        </w:rPr>
        <w:t>1 i jeżeli zgodność z niniejszymi zapisami Umowy nie zostanie przywrócona w rozsądnym terminie, a w każdym razie w terminie jednego miesiąca od zawieszenia;</w:t>
      </w:r>
    </w:p>
    <w:p w14:paraId="27D3040D" w14:textId="4FA76794" w:rsidR="00CF4BDF" w:rsidRPr="009F259B" w:rsidRDefault="00CF4BDF" w:rsidP="00AB0D6F">
      <w:pPr>
        <w:pStyle w:val="Standard"/>
        <w:numPr>
          <w:ilvl w:val="1"/>
          <w:numId w:val="10"/>
        </w:numPr>
        <w:tabs>
          <w:tab w:val="left" w:pos="-10517"/>
          <w:tab w:val="left" w:pos="-1036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Podmiot przetwarzający poważnie lub stale narusza niniejs</w:t>
      </w:r>
      <w:r w:rsidR="00AB0D6F" w:rsidRPr="009F259B">
        <w:rPr>
          <w:rFonts w:asciiTheme="minorHAnsi" w:hAnsiTheme="minorHAnsi" w:cstheme="minorHAnsi"/>
          <w:sz w:val="22"/>
          <w:szCs w:val="22"/>
        </w:rPr>
        <w:t xml:space="preserve">zą umowę </w:t>
      </w:r>
      <w:r w:rsidRPr="009F259B">
        <w:rPr>
          <w:rFonts w:asciiTheme="minorHAnsi" w:hAnsiTheme="minorHAnsi" w:cstheme="minorHAnsi"/>
          <w:sz w:val="22"/>
          <w:szCs w:val="22"/>
        </w:rPr>
        <w:t>lub swoje obowiązki wynikające z RODO;</w:t>
      </w:r>
    </w:p>
    <w:p w14:paraId="654F21D7" w14:textId="77777777" w:rsidR="00CF4BDF" w:rsidRPr="009F259B" w:rsidRDefault="00CF4BDF" w:rsidP="00AB0D6F">
      <w:pPr>
        <w:pStyle w:val="Standard"/>
        <w:numPr>
          <w:ilvl w:val="1"/>
          <w:numId w:val="10"/>
        </w:numPr>
        <w:tabs>
          <w:tab w:val="left" w:pos="-10517"/>
          <w:tab w:val="left" w:pos="-1036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Podmiot przetwarzający nie stosuje się do wiążącej decyzji właściwego sądu lub właściwego(-</w:t>
      </w:r>
      <w:proofErr w:type="spellStart"/>
      <w:r w:rsidRPr="009F259B">
        <w:rPr>
          <w:rFonts w:asciiTheme="minorHAnsi" w:hAnsiTheme="minorHAnsi" w:cstheme="minorHAnsi"/>
          <w:sz w:val="22"/>
          <w:szCs w:val="22"/>
        </w:rPr>
        <w:t>ych</w:t>
      </w:r>
      <w:proofErr w:type="spellEnd"/>
      <w:r w:rsidRPr="009F259B">
        <w:rPr>
          <w:rFonts w:asciiTheme="minorHAnsi" w:hAnsiTheme="minorHAnsi" w:cstheme="minorHAnsi"/>
          <w:sz w:val="22"/>
          <w:szCs w:val="22"/>
        </w:rPr>
        <w:t>) organu(-ów) nadzorczego(-</w:t>
      </w:r>
      <w:proofErr w:type="spellStart"/>
      <w:r w:rsidRPr="009F259B">
        <w:rPr>
          <w:rFonts w:asciiTheme="minorHAnsi" w:hAnsiTheme="minorHAnsi" w:cstheme="minorHAnsi"/>
          <w:sz w:val="22"/>
          <w:szCs w:val="22"/>
        </w:rPr>
        <w:t>ych</w:t>
      </w:r>
      <w:proofErr w:type="spellEnd"/>
      <w:r w:rsidRPr="009F259B">
        <w:rPr>
          <w:rFonts w:asciiTheme="minorHAnsi" w:hAnsiTheme="minorHAnsi" w:cstheme="minorHAnsi"/>
          <w:sz w:val="22"/>
          <w:szCs w:val="22"/>
        </w:rPr>
        <w:t>) dotyczącej jego obowiązków wynikających z zapisów niniejszej Umowy lub RODO.</w:t>
      </w:r>
    </w:p>
    <w:p w14:paraId="27D21B02" w14:textId="2186347F" w:rsidR="00CF4BDF" w:rsidRPr="009F259B" w:rsidRDefault="00CF4BDF" w:rsidP="00AB0D6F">
      <w:pPr>
        <w:pStyle w:val="Standard"/>
        <w:numPr>
          <w:ilvl w:val="0"/>
          <w:numId w:val="10"/>
        </w:numPr>
        <w:tabs>
          <w:tab w:val="left" w:pos="-7637"/>
          <w:tab w:val="left" w:pos="-6400"/>
        </w:tabs>
        <w:spacing w:after="120"/>
        <w:ind w:hanging="357"/>
        <w:jc w:val="both"/>
        <w:rPr>
          <w:rFonts w:asciiTheme="minorHAnsi" w:hAnsiTheme="minorHAnsi" w:cstheme="minorHAnsi"/>
          <w:sz w:val="22"/>
          <w:szCs w:val="22"/>
        </w:rPr>
      </w:pPr>
      <w:r w:rsidRPr="009F259B">
        <w:rPr>
          <w:rFonts w:asciiTheme="minorHAnsi" w:hAnsiTheme="minorHAnsi" w:cstheme="minorHAnsi"/>
          <w:sz w:val="22"/>
          <w:szCs w:val="22"/>
        </w:rPr>
        <w:t xml:space="preserve">Podmiot przetwarzający ma prawo rozwiązać umowę w zakresie, w jakim dotyczy ona przetwarzania danych osobowych zgodnie z zapisami niniejszej Umowy, jeżeli po zawiadomieniu </w:t>
      </w:r>
      <w:r w:rsidR="004E76A1">
        <w:rPr>
          <w:rFonts w:asciiTheme="minorHAnsi" w:hAnsiTheme="minorHAnsi" w:cstheme="minorHAnsi"/>
          <w:sz w:val="22"/>
          <w:szCs w:val="22"/>
        </w:rPr>
        <w:t>Powierzającego</w:t>
      </w:r>
      <w:r w:rsidRPr="009F259B">
        <w:rPr>
          <w:rFonts w:asciiTheme="minorHAnsi" w:hAnsiTheme="minorHAnsi" w:cstheme="minorHAnsi"/>
          <w:sz w:val="22"/>
          <w:szCs w:val="22"/>
        </w:rPr>
        <w:t xml:space="preserve"> o tym, że jego polecenie narusza obowiązujące wymogi prawne, </w:t>
      </w:r>
      <w:r w:rsidR="004E76A1">
        <w:rPr>
          <w:rFonts w:asciiTheme="minorHAnsi" w:hAnsiTheme="minorHAnsi" w:cstheme="minorHAnsi"/>
          <w:sz w:val="22"/>
          <w:szCs w:val="22"/>
        </w:rPr>
        <w:t>Powierzający</w:t>
      </w:r>
      <w:r w:rsidRPr="009F259B">
        <w:rPr>
          <w:rFonts w:asciiTheme="minorHAnsi" w:hAnsiTheme="minorHAnsi" w:cstheme="minorHAnsi"/>
          <w:sz w:val="22"/>
          <w:szCs w:val="22"/>
        </w:rPr>
        <w:t xml:space="preserve"> nalega na wypełnienie polecenia.</w:t>
      </w:r>
    </w:p>
    <w:p w14:paraId="4262F6C4" w14:textId="296CD8DF" w:rsidR="00CF4BDF" w:rsidRPr="009F259B" w:rsidRDefault="00CF4BDF" w:rsidP="00AB0D6F">
      <w:pPr>
        <w:pStyle w:val="Standard"/>
        <w:numPr>
          <w:ilvl w:val="0"/>
          <w:numId w:val="10"/>
        </w:numPr>
        <w:tabs>
          <w:tab w:val="left" w:pos="-7637"/>
          <w:tab w:val="left" w:pos="-6400"/>
        </w:tabs>
        <w:spacing w:before="240" w:after="120"/>
        <w:ind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Po rozwiązaniu umowy </w:t>
      </w:r>
      <w:r w:rsidR="00AB0D6F" w:rsidRPr="009F259B">
        <w:rPr>
          <w:rFonts w:asciiTheme="minorHAnsi" w:hAnsiTheme="minorHAnsi" w:cstheme="minorHAnsi"/>
          <w:sz w:val="22"/>
          <w:szCs w:val="22"/>
        </w:rPr>
        <w:t>P</w:t>
      </w:r>
      <w:r w:rsidRPr="009F259B">
        <w:rPr>
          <w:rFonts w:asciiTheme="minorHAnsi" w:hAnsiTheme="minorHAnsi" w:cstheme="minorHAnsi"/>
          <w:sz w:val="22"/>
          <w:szCs w:val="22"/>
        </w:rPr>
        <w:t xml:space="preserve">odmiot przetwarzający, zależnie od decyzji </w:t>
      </w:r>
      <w:r w:rsidR="004E76A1">
        <w:rPr>
          <w:rFonts w:asciiTheme="minorHAnsi" w:hAnsiTheme="minorHAnsi" w:cstheme="minorHAnsi"/>
          <w:sz w:val="22"/>
          <w:szCs w:val="22"/>
        </w:rPr>
        <w:t>Powierzającego</w:t>
      </w:r>
      <w:r w:rsidRPr="009F259B">
        <w:rPr>
          <w:rFonts w:asciiTheme="minorHAnsi" w:hAnsiTheme="minorHAnsi" w:cstheme="minorHAnsi"/>
          <w:sz w:val="22"/>
          <w:szCs w:val="22"/>
        </w:rPr>
        <w:t xml:space="preserve">, usuwa wszystkie dane osobowe przetwarzane w imieniu </w:t>
      </w:r>
      <w:r w:rsidR="004E76A1">
        <w:rPr>
          <w:rFonts w:asciiTheme="minorHAnsi" w:hAnsiTheme="minorHAnsi" w:cstheme="minorHAnsi"/>
          <w:sz w:val="22"/>
          <w:szCs w:val="22"/>
        </w:rPr>
        <w:t>Powierzającego</w:t>
      </w:r>
      <w:r w:rsidRPr="009F259B">
        <w:rPr>
          <w:rFonts w:asciiTheme="minorHAnsi" w:hAnsiTheme="minorHAnsi" w:cstheme="minorHAnsi"/>
          <w:sz w:val="22"/>
          <w:szCs w:val="22"/>
        </w:rPr>
        <w:t xml:space="preserve"> i poświadcza </w:t>
      </w:r>
      <w:r w:rsidR="004E76A1">
        <w:rPr>
          <w:rFonts w:asciiTheme="minorHAnsi" w:hAnsiTheme="minorHAnsi" w:cstheme="minorHAnsi"/>
          <w:sz w:val="22"/>
          <w:szCs w:val="22"/>
        </w:rPr>
        <w:t>powierzającemu</w:t>
      </w:r>
      <w:r w:rsidRPr="009F259B">
        <w:rPr>
          <w:rFonts w:asciiTheme="minorHAnsi" w:hAnsiTheme="minorHAnsi" w:cstheme="minorHAnsi"/>
          <w:sz w:val="22"/>
          <w:szCs w:val="22"/>
        </w:rPr>
        <w:t xml:space="preserve">, że tego dokonał, lub zwraca </w:t>
      </w:r>
      <w:r w:rsidR="004E76A1">
        <w:rPr>
          <w:rFonts w:asciiTheme="minorHAnsi" w:hAnsiTheme="minorHAnsi" w:cstheme="minorHAnsi"/>
          <w:sz w:val="22"/>
          <w:szCs w:val="22"/>
        </w:rPr>
        <w:t>powierzającemu</w:t>
      </w:r>
      <w:r w:rsidRPr="009F259B">
        <w:rPr>
          <w:rFonts w:asciiTheme="minorHAnsi" w:hAnsiTheme="minorHAnsi" w:cstheme="minorHAnsi"/>
          <w:sz w:val="22"/>
          <w:szCs w:val="22"/>
        </w:rPr>
        <w:t xml:space="preserve"> wszystkie dane osobowe i usuwa istniejące kopie, chyba że prawo Unii lub prawo państwa członkowskiego nakazują </w:t>
      </w:r>
      <w:r w:rsidRPr="009F259B">
        <w:rPr>
          <w:rFonts w:asciiTheme="minorHAnsi" w:hAnsiTheme="minorHAnsi" w:cstheme="minorHAnsi"/>
          <w:sz w:val="22"/>
          <w:szCs w:val="22"/>
        </w:rPr>
        <w:lastRenderedPageBreak/>
        <w:t>przechowywanie danych osobowych. Podmiot przetwarzający zapewnia przestrzeganie zapisów niniejszej Umowy do czasu usunięcia lub zwrotu danych.</w:t>
      </w:r>
    </w:p>
    <w:p w14:paraId="756906F8" w14:textId="305782F5" w:rsidR="00CF4BDF" w:rsidRPr="009F259B" w:rsidRDefault="00CF4BDF" w:rsidP="00BB6A82">
      <w:pPr>
        <w:pStyle w:val="Standard"/>
        <w:tabs>
          <w:tab w:val="left" w:pos="283"/>
          <w:tab w:val="left" w:pos="1520"/>
        </w:tabs>
        <w:spacing w:before="240"/>
        <w:jc w:val="center"/>
        <w:textAlignment w:val="baseline"/>
        <w:rPr>
          <w:rFonts w:asciiTheme="minorHAnsi" w:hAnsiTheme="minorHAnsi" w:cstheme="minorHAnsi"/>
          <w:b/>
          <w:bCs/>
          <w:sz w:val="22"/>
          <w:szCs w:val="22"/>
        </w:rPr>
      </w:pPr>
      <w:r w:rsidRPr="009F259B">
        <w:rPr>
          <w:rFonts w:asciiTheme="minorHAnsi" w:hAnsiTheme="minorHAnsi" w:cstheme="minorHAnsi"/>
          <w:b/>
          <w:bCs/>
          <w:sz w:val="22"/>
          <w:szCs w:val="22"/>
        </w:rPr>
        <w:t xml:space="preserve">§ </w:t>
      </w:r>
      <w:r w:rsidR="00BB6A82">
        <w:rPr>
          <w:rFonts w:asciiTheme="minorHAnsi" w:hAnsiTheme="minorHAnsi" w:cstheme="minorHAnsi"/>
          <w:b/>
          <w:bCs/>
          <w:sz w:val="22"/>
          <w:szCs w:val="22"/>
        </w:rPr>
        <w:t xml:space="preserve">9 </w:t>
      </w:r>
      <w:r w:rsidRPr="009F259B">
        <w:rPr>
          <w:rFonts w:asciiTheme="minorHAnsi" w:hAnsiTheme="minorHAnsi" w:cstheme="minorHAnsi"/>
          <w:b/>
          <w:bCs/>
          <w:sz w:val="22"/>
          <w:szCs w:val="22"/>
        </w:rPr>
        <w:t>Postanowienia końcowe</w:t>
      </w:r>
    </w:p>
    <w:p w14:paraId="593D52AD" w14:textId="77777777" w:rsidR="00CF4BDF" w:rsidRPr="009F259B" w:rsidRDefault="00CF4BDF" w:rsidP="00AB0D6F">
      <w:pPr>
        <w:pStyle w:val="Standard"/>
        <w:numPr>
          <w:ilvl w:val="0"/>
          <w:numId w:val="11"/>
        </w:numPr>
        <w:spacing w:before="240" w:after="120"/>
        <w:jc w:val="both"/>
        <w:textAlignment w:val="baseline"/>
        <w:rPr>
          <w:rFonts w:asciiTheme="minorHAnsi" w:hAnsiTheme="minorHAnsi" w:cstheme="minorHAnsi"/>
          <w:sz w:val="22"/>
          <w:szCs w:val="22"/>
        </w:rPr>
      </w:pPr>
      <w:r w:rsidRPr="009F259B">
        <w:rPr>
          <w:rFonts w:asciiTheme="minorHAnsi" w:hAnsiTheme="minorHAnsi" w:cstheme="minorHAnsi"/>
          <w:kern w:val="0"/>
          <w:sz w:val="22"/>
          <w:szCs w:val="22"/>
        </w:rPr>
        <w:t>Umowa wchodzi w życie z dniem jej podpisania przez Strony.</w:t>
      </w:r>
    </w:p>
    <w:p w14:paraId="60A3D5E0" w14:textId="77777777" w:rsidR="00CF4BDF" w:rsidRPr="009F259B" w:rsidRDefault="00CF4BDF" w:rsidP="00AB0D6F">
      <w:pPr>
        <w:pStyle w:val="Standard"/>
        <w:numPr>
          <w:ilvl w:val="0"/>
          <w:numId w:val="11"/>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Wszelkie zmiany niniejszej Umowy powinny być dokonane w formie pisemnej pod rygorem nieważności.</w:t>
      </w:r>
    </w:p>
    <w:p w14:paraId="0850E013" w14:textId="77777777" w:rsidR="00CF4BDF" w:rsidRPr="009F259B" w:rsidRDefault="00CF4BDF" w:rsidP="00AB0D6F">
      <w:pPr>
        <w:pStyle w:val="Standard"/>
        <w:numPr>
          <w:ilvl w:val="0"/>
          <w:numId w:val="11"/>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W zakresie nieuregulowanym niniejszą Umową zastosowanie mają przepisy Kodeksu cywilnego.</w:t>
      </w:r>
    </w:p>
    <w:p w14:paraId="21B0E962" w14:textId="01AD7092" w:rsidR="00CF4BDF" w:rsidRPr="009F259B" w:rsidRDefault="00CF4BDF" w:rsidP="00AB0D6F">
      <w:pPr>
        <w:pStyle w:val="Standard"/>
        <w:numPr>
          <w:ilvl w:val="0"/>
          <w:numId w:val="11"/>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W przypadku, gdy niniejsza Umowa odwołuje się do przepisów prawa, oznacza to również inne przepisy dotyczące ochrony danych osobowych, a także wszelkie nowelizacje, jakie wejdą </w:t>
      </w:r>
      <w:r w:rsidR="00000DFC" w:rsidRPr="009F259B">
        <w:rPr>
          <w:rFonts w:asciiTheme="minorHAnsi" w:hAnsiTheme="minorHAnsi" w:cstheme="minorHAnsi"/>
          <w:sz w:val="22"/>
          <w:szCs w:val="22"/>
        </w:rPr>
        <w:br/>
      </w:r>
      <w:r w:rsidRPr="009F259B">
        <w:rPr>
          <w:rFonts w:asciiTheme="minorHAnsi" w:hAnsiTheme="minorHAnsi" w:cstheme="minorHAnsi"/>
          <w:sz w:val="22"/>
          <w:szCs w:val="22"/>
        </w:rPr>
        <w:t xml:space="preserve">w życie po dniu zawarcia Umowy, jak również akty prawne, które zastąpią wskazane ustawy </w:t>
      </w:r>
      <w:r w:rsidR="00000DFC" w:rsidRPr="009F259B">
        <w:rPr>
          <w:rFonts w:asciiTheme="minorHAnsi" w:hAnsiTheme="minorHAnsi" w:cstheme="minorHAnsi"/>
          <w:sz w:val="22"/>
          <w:szCs w:val="22"/>
        </w:rPr>
        <w:br/>
      </w:r>
      <w:r w:rsidRPr="009F259B">
        <w:rPr>
          <w:rFonts w:asciiTheme="minorHAnsi" w:hAnsiTheme="minorHAnsi" w:cstheme="minorHAnsi"/>
          <w:sz w:val="22"/>
          <w:szCs w:val="22"/>
        </w:rPr>
        <w:t>i rozporządzenia.</w:t>
      </w:r>
    </w:p>
    <w:p w14:paraId="1AF61C16" w14:textId="52E7302A" w:rsidR="00CF4BDF" w:rsidRPr="00597475" w:rsidRDefault="00CF4BDF" w:rsidP="00AB0D6F">
      <w:pPr>
        <w:pStyle w:val="Standard"/>
        <w:numPr>
          <w:ilvl w:val="0"/>
          <w:numId w:val="11"/>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 xml:space="preserve">Przetwarzanie danych osobowych będzie wykonywane </w:t>
      </w:r>
      <w:r w:rsidR="00A72742" w:rsidRPr="009F259B">
        <w:rPr>
          <w:rFonts w:asciiTheme="minorHAnsi" w:hAnsiTheme="minorHAnsi" w:cstheme="minorHAnsi"/>
          <w:sz w:val="22"/>
          <w:szCs w:val="22"/>
        </w:rPr>
        <w:t xml:space="preserve">w okresie </w:t>
      </w:r>
      <w:r w:rsidR="003865C2" w:rsidRPr="00597475">
        <w:rPr>
          <w:rFonts w:asciiTheme="minorHAnsi" w:hAnsiTheme="minorHAnsi" w:cstheme="minorHAnsi"/>
          <w:sz w:val="22"/>
          <w:szCs w:val="22"/>
        </w:rPr>
        <w:t>…………………………….</w:t>
      </w:r>
    </w:p>
    <w:p w14:paraId="6EA03668" w14:textId="77777777" w:rsidR="00CF4BDF" w:rsidRPr="009F259B" w:rsidRDefault="00CF4BDF" w:rsidP="00AB0D6F">
      <w:pPr>
        <w:pStyle w:val="Standard"/>
        <w:numPr>
          <w:ilvl w:val="0"/>
          <w:numId w:val="11"/>
        </w:numPr>
        <w:spacing w:after="120"/>
        <w:ind w:left="714" w:hanging="357"/>
        <w:jc w:val="both"/>
        <w:textAlignment w:val="baseline"/>
        <w:rPr>
          <w:rFonts w:asciiTheme="minorHAnsi" w:hAnsiTheme="minorHAnsi" w:cstheme="minorHAnsi"/>
          <w:sz w:val="22"/>
          <w:szCs w:val="22"/>
        </w:rPr>
      </w:pPr>
      <w:r w:rsidRPr="009F259B">
        <w:rPr>
          <w:rFonts w:asciiTheme="minorHAnsi" w:hAnsiTheme="minorHAnsi" w:cstheme="minorHAnsi"/>
          <w:sz w:val="22"/>
          <w:szCs w:val="22"/>
        </w:rPr>
        <w:t>Umowę sporządzono w dwóch jednobrzmiących egzemplarzach, po jednym dla każdej ze Stron.</w:t>
      </w:r>
    </w:p>
    <w:p w14:paraId="13541963" w14:textId="77777777" w:rsidR="00CF4BDF" w:rsidRDefault="00CF4BDF" w:rsidP="00597475">
      <w:pPr>
        <w:pStyle w:val="Standard"/>
        <w:spacing w:before="240"/>
        <w:ind w:left="5680" w:hanging="5680"/>
        <w:jc w:val="both"/>
        <w:textAlignment w:val="baseline"/>
        <w:rPr>
          <w:rFonts w:asciiTheme="minorHAnsi" w:hAnsiTheme="minorHAnsi" w:cstheme="minorHAnsi"/>
          <w:sz w:val="22"/>
          <w:szCs w:val="22"/>
        </w:rPr>
      </w:pPr>
    </w:p>
    <w:p w14:paraId="61DF38F0" w14:textId="77777777" w:rsidR="00BB6A82" w:rsidRDefault="00BB6A82" w:rsidP="00597475">
      <w:pPr>
        <w:pStyle w:val="Standard"/>
        <w:spacing w:before="240"/>
        <w:ind w:left="5680" w:hanging="5680"/>
        <w:jc w:val="both"/>
        <w:textAlignment w:val="baseline"/>
        <w:rPr>
          <w:rFonts w:asciiTheme="minorHAnsi" w:hAnsiTheme="minorHAnsi" w:cstheme="minorHAnsi"/>
          <w:sz w:val="22"/>
          <w:szCs w:val="22"/>
        </w:rPr>
      </w:pPr>
    </w:p>
    <w:p w14:paraId="28A6F4FE" w14:textId="77777777" w:rsidR="00BB6A82" w:rsidRDefault="00BB6A82" w:rsidP="00597475">
      <w:pPr>
        <w:pStyle w:val="Standard"/>
        <w:spacing w:before="240"/>
        <w:ind w:left="5680" w:hanging="5680"/>
        <w:jc w:val="both"/>
        <w:textAlignment w:val="baseline"/>
        <w:rPr>
          <w:rFonts w:asciiTheme="minorHAnsi" w:hAnsiTheme="minorHAnsi" w:cstheme="minorHAnsi"/>
          <w:sz w:val="22"/>
          <w:szCs w:val="22"/>
        </w:rPr>
      </w:pPr>
    </w:p>
    <w:p w14:paraId="119474C6" w14:textId="77777777" w:rsidR="00597475" w:rsidRPr="00A55F39" w:rsidRDefault="00597475" w:rsidP="00597475">
      <w:pPr>
        <w:ind w:firstLine="567"/>
        <w:jc w:val="both"/>
        <w:outlineLvl w:val="0"/>
        <w:rPr>
          <w:rFonts w:ascii="Calibri Light" w:hAnsi="Calibri Light" w:cs="Calibri Light"/>
          <w:sz w:val="22"/>
        </w:rPr>
      </w:pPr>
      <w:r w:rsidRPr="00A55F39">
        <w:rPr>
          <w:rFonts w:ascii="Calibri Light" w:hAnsi="Calibri Light" w:cs="Calibri Light"/>
          <w:sz w:val="22"/>
        </w:rPr>
        <w:t xml:space="preserve">Załączniki: </w:t>
      </w:r>
    </w:p>
    <w:p w14:paraId="075096BE" w14:textId="5DAE09F1" w:rsidR="00597475" w:rsidRPr="00A55F39" w:rsidRDefault="00597475" w:rsidP="00597475">
      <w:pPr>
        <w:numPr>
          <w:ilvl w:val="0"/>
          <w:numId w:val="33"/>
        </w:numPr>
        <w:autoSpaceDE/>
        <w:autoSpaceDN/>
        <w:ind w:left="851" w:hanging="284"/>
        <w:jc w:val="both"/>
        <w:textAlignment w:val="auto"/>
        <w:outlineLvl w:val="0"/>
        <w:rPr>
          <w:rFonts w:ascii="Calibri Light" w:hAnsi="Calibri Light" w:cs="Calibri Light"/>
          <w:sz w:val="22"/>
        </w:rPr>
      </w:pPr>
      <w:r w:rsidRPr="00A55F39">
        <w:rPr>
          <w:rFonts w:ascii="Calibri Light" w:hAnsi="Calibri Light" w:cs="Calibri Light"/>
          <w:i/>
          <w:sz w:val="22"/>
        </w:rPr>
        <w:t>Załącznik</w:t>
      </w:r>
      <w:r>
        <w:rPr>
          <w:rFonts w:ascii="Calibri Light" w:hAnsi="Calibri Light" w:cs="Calibri Light"/>
          <w:i/>
          <w:sz w:val="22"/>
        </w:rPr>
        <w:t> </w:t>
      </w:r>
      <w:r w:rsidRPr="00A55F39">
        <w:rPr>
          <w:rFonts w:ascii="Calibri Light" w:hAnsi="Calibri Light" w:cs="Calibri Light"/>
          <w:i/>
          <w:sz w:val="22"/>
        </w:rPr>
        <w:t>nr</w:t>
      </w:r>
      <w:r>
        <w:rPr>
          <w:rFonts w:ascii="Calibri Light" w:hAnsi="Calibri Light" w:cs="Calibri Light"/>
          <w:i/>
          <w:sz w:val="22"/>
        </w:rPr>
        <w:t> </w:t>
      </w:r>
      <w:r w:rsidRPr="00A55F39">
        <w:rPr>
          <w:rFonts w:ascii="Calibri Light" w:hAnsi="Calibri Light" w:cs="Calibri Light"/>
          <w:i/>
          <w:sz w:val="22"/>
        </w:rPr>
        <w:t>1</w:t>
      </w:r>
      <w:r>
        <w:rPr>
          <w:rFonts w:ascii="Calibri Light" w:hAnsi="Calibri Light" w:cs="Calibri Light"/>
          <w:i/>
          <w:sz w:val="22"/>
        </w:rPr>
        <w:t> </w:t>
      </w:r>
      <w:r w:rsidRPr="00A55F39">
        <w:rPr>
          <w:rFonts w:ascii="Calibri Light" w:hAnsi="Calibri Light" w:cs="Calibri Light"/>
          <w:i/>
          <w:sz w:val="22"/>
        </w:rPr>
        <w:t>do</w:t>
      </w:r>
      <w:r>
        <w:rPr>
          <w:rFonts w:ascii="Calibri Light" w:hAnsi="Calibri Light" w:cs="Calibri Light"/>
          <w:i/>
          <w:sz w:val="22"/>
        </w:rPr>
        <w:t> </w:t>
      </w:r>
      <w:r w:rsidRPr="00A55F39">
        <w:rPr>
          <w:rFonts w:ascii="Calibri Light" w:hAnsi="Calibri Light" w:cs="Calibri Light"/>
          <w:i/>
          <w:sz w:val="22"/>
        </w:rPr>
        <w:t>Umowy</w:t>
      </w:r>
      <w:r>
        <w:rPr>
          <w:rFonts w:ascii="Calibri Light" w:hAnsi="Calibri Light" w:cs="Calibri Light"/>
          <w:i/>
          <w:sz w:val="22"/>
        </w:rPr>
        <w:t> </w:t>
      </w:r>
      <w:r w:rsidRPr="00A55F39">
        <w:rPr>
          <w:rFonts w:ascii="Calibri Light" w:hAnsi="Calibri Light" w:cs="Calibri Light"/>
          <w:i/>
          <w:sz w:val="22"/>
        </w:rPr>
        <w:t>–</w:t>
      </w:r>
      <w:bookmarkStart w:id="0" w:name="_Hlk513912036"/>
      <w:bookmarkStart w:id="1" w:name="_Hlk513911940"/>
      <w:r>
        <w:rPr>
          <w:rFonts w:ascii="Calibri Light" w:hAnsi="Calibri Light" w:cs="Calibri Light"/>
          <w:i/>
          <w:sz w:val="22"/>
        </w:rPr>
        <w:t xml:space="preserve">   </w:t>
      </w:r>
      <w:r w:rsidRPr="00A55F39">
        <w:rPr>
          <w:rFonts w:ascii="Calibri Light" w:hAnsi="Calibri Light" w:cs="Calibri Light"/>
          <w:i/>
          <w:sz w:val="22"/>
        </w:rPr>
        <w:t xml:space="preserve">Zakres, rodzaj danych osobowych oraz kategorie osób, których dane dotyczą powierzone do przetwarzania </w:t>
      </w:r>
      <w:r>
        <w:rPr>
          <w:rFonts w:ascii="Calibri Light" w:hAnsi="Calibri Light" w:cs="Calibri Light"/>
          <w:i/>
          <w:sz w:val="22"/>
        </w:rPr>
        <w:t xml:space="preserve">Podmiotowi </w:t>
      </w:r>
      <w:r w:rsidR="007E543A">
        <w:rPr>
          <w:rFonts w:ascii="Calibri Light" w:hAnsi="Calibri Light" w:cs="Calibri Light"/>
          <w:i/>
          <w:sz w:val="22"/>
        </w:rPr>
        <w:t>p</w:t>
      </w:r>
      <w:r w:rsidRPr="00A55F39">
        <w:rPr>
          <w:rFonts w:ascii="Calibri Light" w:hAnsi="Calibri Light" w:cs="Calibri Light"/>
          <w:i/>
          <w:sz w:val="22"/>
        </w:rPr>
        <w:t>rzetwarzającemu</w:t>
      </w:r>
      <w:bookmarkEnd w:id="0"/>
      <w:r w:rsidRPr="00A55F39">
        <w:rPr>
          <w:rFonts w:ascii="Calibri Light" w:hAnsi="Calibri Light" w:cs="Calibri Light"/>
          <w:i/>
          <w:sz w:val="22"/>
        </w:rPr>
        <w:t>.</w:t>
      </w:r>
      <w:bookmarkEnd w:id="1"/>
    </w:p>
    <w:p w14:paraId="39B39D16" w14:textId="04089218" w:rsidR="00597475" w:rsidRPr="00597475" w:rsidRDefault="00597475" w:rsidP="00597475">
      <w:pPr>
        <w:numPr>
          <w:ilvl w:val="0"/>
          <w:numId w:val="33"/>
        </w:numPr>
        <w:autoSpaceDE/>
        <w:autoSpaceDN/>
        <w:ind w:left="851" w:hanging="284"/>
        <w:jc w:val="both"/>
        <w:textAlignment w:val="auto"/>
        <w:outlineLvl w:val="0"/>
        <w:rPr>
          <w:rFonts w:ascii="Calibri Light" w:hAnsi="Calibri Light" w:cs="Calibri Light"/>
          <w:iCs/>
          <w:sz w:val="22"/>
        </w:rPr>
      </w:pPr>
      <w:r w:rsidRPr="00A55F39">
        <w:rPr>
          <w:rFonts w:ascii="Calibri Light" w:hAnsi="Calibri Light" w:cs="Calibri Light"/>
          <w:i/>
          <w:sz w:val="22"/>
        </w:rPr>
        <w:t>Załącznik</w:t>
      </w:r>
      <w:r>
        <w:rPr>
          <w:rFonts w:ascii="Calibri Light" w:hAnsi="Calibri Light" w:cs="Calibri Light"/>
          <w:i/>
          <w:sz w:val="22"/>
        </w:rPr>
        <w:t> </w:t>
      </w:r>
      <w:r w:rsidRPr="00A55F39">
        <w:rPr>
          <w:rFonts w:ascii="Calibri Light" w:hAnsi="Calibri Light" w:cs="Calibri Light"/>
          <w:i/>
          <w:sz w:val="22"/>
        </w:rPr>
        <w:t>nr</w:t>
      </w:r>
      <w:r>
        <w:rPr>
          <w:rFonts w:ascii="Calibri Light" w:hAnsi="Calibri Light" w:cs="Calibri Light"/>
          <w:i/>
          <w:sz w:val="22"/>
        </w:rPr>
        <w:t> </w:t>
      </w:r>
      <w:r w:rsidRPr="00A55F39">
        <w:rPr>
          <w:rFonts w:ascii="Calibri Light" w:hAnsi="Calibri Light" w:cs="Calibri Light"/>
          <w:i/>
          <w:sz w:val="22"/>
        </w:rPr>
        <w:t>2</w:t>
      </w:r>
      <w:r>
        <w:rPr>
          <w:rFonts w:ascii="Calibri Light" w:hAnsi="Calibri Light" w:cs="Calibri Light"/>
          <w:i/>
          <w:sz w:val="22"/>
        </w:rPr>
        <w:t> </w:t>
      </w:r>
      <w:r w:rsidRPr="00A55F39">
        <w:rPr>
          <w:rFonts w:ascii="Calibri Light" w:hAnsi="Calibri Light" w:cs="Calibri Light"/>
          <w:i/>
          <w:sz w:val="22"/>
        </w:rPr>
        <w:t>do</w:t>
      </w:r>
      <w:r>
        <w:rPr>
          <w:rFonts w:ascii="Calibri Light" w:hAnsi="Calibri Light" w:cs="Calibri Light"/>
          <w:i/>
          <w:sz w:val="22"/>
        </w:rPr>
        <w:t> </w:t>
      </w:r>
      <w:r w:rsidRPr="00A55F39">
        <w:rPr>
          <w:rFonts w:ascii="Calibri Light" w:hAnsi="Calibri Light" w:cs="Calibri Light"/>
          <w:i/>
          <w:sz w:val="22"/>
        </w:rPr>
        <w:t>Umowy</w:t>
      </w:r>
      <w:r>
        <w:rPr>
          <w:rFonts w:ascii="Calibri Light" w:hAnsi="Calibri Light" w:cs="Calibri Light"/>
          <w:i/>
          <w:sz w:val="22"/>
        </w:rPr>
        <w:t xml:space="preserve"> </w:t>
      </w:r>
      <w:r w:rsidRPr="00597475">
        <w:rPr>
          <w:rFonts w:ascii="Calibri Light" w:hAnsi="Calibri Light" w:cs="Calibri Light"/>
          <w:iCs/>
          <w:sz w:val="22"/>
        </w:rPr>
        <w:t>-  </w:t>
      </w:r>
      <w:r w:rsidRPr="00597475">
        <w:rPr>
          <w:rFonts w:ascii="Calibri Light" w:hAnsi="Calibri Light" w:cs="Calibri Light"/>
          <w:i/>
          <w:sz w:val="22"/>
        </w:rPr>
        <w:t>wykaz podmiotów co do których  Powierzający wyraża zgodę na dalsze powierzenie danych osobowych</w:t>
      </w:r>
      <w:r>
        <w:rPr>
          <w:rFonts w:ascii="Calibri Light" w:hAnsi="Calibri Light" w:cs="Calibri Light"/>
          <w:i/>
          <w:sz w:val="22"/>
        </w:rPr>
        <w:t>.</w:t>
      </w:r>
    </w:p>
    <w:p w14:paraId="3ED5225F" w14:textId="2A1BD077" w:rsidR="00597475" w:rsidRPr="00BB6A82" w:rsidRDefault="00597475" w:rsidP="00597475">
      <w:pPr>
        <w:numPr>
          <w:ilvl w:val="0"/>
          <w:numId w:val="33"/>
        </w:numPr>
        <w:autoSpaceDE/>
        <w:autoSpaceDN/>
        <w:ind w:left="851" w:hanging="284"/>
        <w:jc w:val="both"/>
        <w:textAlignment w:val="auto"/>
        <w:outlineLvl w:val="0"/>
        <w:rPr>
          <w:rFonts w:asciiTheme="minorHAnsi" w:hAnsiTheme="minorHAnsi" w:cstheme="minorHAnsi"/>
          <w:sz w:val="22"/>
          <w:szCs w:val="22"/>
        </w:rPr>
      </w:pPr>
      <w:r w:rsidRPr="00597475">
        <w:rPr>
          <w:rFonts w:ascii="Calibri Light" w:hAnsi="Calibri Light" w:cs="Calibri Light"/>
          <w:i/>
          <w:sz w:val="22"/>
        </w:rPr>
        <w:t xml:space="preserve">Załącznik nr 3 do Umowy –   Obowiązek informacyjny dla osób wskazanych do podpisania umowy oraz wykonania umowy. </w:t>
      </w:r>
    </w:p>
    <w:p w14:paraId="3FC2F70B" w14:textId="77777777" w:rsidR="00BB6A82" w:rsidRDefault="00BB6A82" w:rsidP="00BB6A82">
      <w:pPr>
        <w:autoSpaceDE/>
        <w:autoSpaceDN/>
        <w:jc w:val="both"/>
        <w:textAlignment w:val="auto"/>
        <w:outlineLvl w:val="0"/>
        <w:rPr>
          <w:rFonts w:ascii="Calibri Light" w:hAnsi="Calibri Light" w:cs="Calibri Light"/>
          <w:i/>
          <w:sz w:val="22"/>
        </w:rPr>
      </w:pPr>
    </w:p>
    <w:p w14:paraId="5D0DD431" w14:textId="77777777" w:rsidR="00BB6A82" w:rsidRDefault="00BB6A82" w:rsidP="00BB6A82">
      <w:pPr>
        <w:autoSpaceDE/>
        <w:autoSpaceDN/>
        <w:jc w:val="both"/>
        <w:textAlignment w:val="auto"/>
        <w:outlineLvl w:val="0"/>
        <w:rPr>
          <w:rFonts w:ascii="Calibri Light" w:hAnsi="Calibri Light" w:cs="Calibri Light"/>
          <w:i/>
          <w:sz w:val="22"/>
        </w:rPr>
      </w:pPr>
    </w:p>
    <w:p w14:paraId="65510185" w14:textId="77777777" w:rsidR="00BB6A82" w:rsidRDefault="00BB6A82" w:rsidP="00BB6A82">
      <w:pPr>
        <w:autoSpaceDE/>
        <w:autoSpaceDN/>
        <w:jc w:val="both"/>
        <w:textAlignment w:val="auto"/>
        <w:outlineLvl w:val="0"/>
        <w:rPr>
          <w:rFonts w:ascii="Calibri Light" w:hAnsi="Calibri Light" w:cs="Calibri Light"/>
          <w:i/>
          <w:sz w:val="22"/>
        </w:rPr>
      </w:pPr>
    </w:p>
    <w:p w14:paraId="6FCB2121" w14:textId="77777777" w:rsidR="00BB6A82" w:rsidRDefault="00BB6A82" w:rsidP="00BB6A82">
      <w:pPr>
        <w:autoSpaceDE/>
        <w:autoSpaceDN/>
        <w:jc w:val="both"/>
        <w:textAlignment w:val="auto"/>
        <w:outlineLvl w:val="0"/>
        <w:rPr>
          <w:rFonts w:ascii="Calibri Light" w:hAnsi="Calibri Light" w:cs="Calibri Light"/>
          <w:i/>
          <w:sz w:val="22"/>
        </w:rPr>
      </w:pPr>
    </w:p>
    <w:p w14:paraId="73A4A77B" w14:textId="77777777" w:rsidR="00BB6A82" w:rsidRPr="009F259B" w:rsidRDefault="00BB6A82" w:rsidP="00BB6A82">
      <w:pPr>
        <w:autoSpaceDE/>
        <w:autoSpaceDN/>
        <w:jc w:val="both"/>
        <w:textAlignment w:val="auto"/>
        <w:outlineLvl w:val="0"/>
        <w:rPr>
          <w:rFonts w:asciiTheme="minorHAnsi" w:hAnsiTheme="minorHAnsi" w:cstheme="minorHAnsi"/>
          <w:sz w:val="22"/>
          <w:szCs w:val="22"/>
        </w:rPr>
      </w:pPr>
    </w:p>
    <w:p w14:paraId="1C5EAA22" w14:textId="77777777" w:rsidR="00CF4BDF" w:rsidRPr="009F259B" w:rsidRDefault="00CF4BDF" w:rsidP="00CF4BDF">
      <w:pPr>
        <w:pStyle w:val="Standard"/>
        <w:spacing w:before="240"/>
        <w:ind w:left="5680" w:hanging="5680"/>
        <w:jc w:val="both"/>
        <w:textAlignment w:val="baseline"/>
        <w:rPr>
          <w:rFonts w:asciiTheme="minorHAnsi" w:hAnsiTheme="minorHAnsi" w:cstheme="minorHAnsi"/>
          <w:sz w:val="22"/>
          <w:szCs w:val="22"/>
        </w:rPr>
      </w:pPr>
      <w:r w:rsidRPr="009F259B">
        <w:rPr>
          <w:rFonts w:asciiTheme="minorHAnsi" w:hAnsiTheme="minorHAnsi" w:cstheme="minorHAnsi"/>
          <w:sz w:val="22"/>
          <w:szCs w:val="22"/>
        </w:rPr>
        <w:t>................................................</w:t>
      </w:r>
      <w:r w:rsidRPr="009F259B">
        <w:rPr>
          <w:rFonts w:asciiTheme="minorHAnsi" w:hAnsiTheme="minorHAnsi" w:cstheme="minorHAnsi"/>
          <w:sz w:val="22"/>
          <w:szCs w:val="22"/>
        </w:rPr>
        <w:tab/>
        <w:t>.......................................................</w:t>
      </w:r>
    </w:p>
    <w:p w14:paraId="04CD26D4" w14:textId="39F18D8A" w:rsidR="00BA67EB" w:rsidRDefault="004E76A1" w:rsidP="00840F78">
      <w:pPr>
        <w:ind w:firstLine="708"/>
        <w:rPr>
          <w:rFonts w:asciiTheme="minorHAnsi" w:hAnsiTheme="minorHAnsi" w:cstheme="minorHAnsi"/>
          <w:sz w:val="22"/>
          <w:szCs w:val="22"/>
        </w:rPr>
      </w:pPr>
      <w:r>
        <w:rPr>
          <w:rFonts w:asciiTheme="minorHAnsi" w:hAnsiTheme="minorHAnsi" w:cstheme="minorHAnsi"/>
          <w:sz w:val="22"/>
          <w:szCs w:val="22"/>
        </w:rPr>
        <w:t>Powierzający</w:t>
      </w:r>
      <w:r>
        <w:rPr>
          <w:rFonts w:asciiTheme="minorHAnsi" w:hAnsiTheme="minorHAnsi" w:cstheme="minorHAnsi"/>
          <w:sz w:val="22"/>
          <w:szCs w:val="22"/>
        </w:rPr>
        <w:tab/>
      </w:r>
      <w:r w:rsidR="00840F78" w:rsidRPr="009F259B">
        <w:rPr>
          <w:rFonts w:asciiTheme="minorHAnsi" w:hAnsiTheme="minorHAnsi" w:cstheme="minorHAnsi"/>
          <w:sz w:val="22"/>
          <w:szCs w:val="22"/>
        </w:rPr>
        <w:tab/>
      </w:r>
      <w:r w:rsidR="00840F78" w:rsidRPr="009F259B">
        <w:rPr>
          <w:rFonts w:asciiTheme="minorHAnsi" w:hAnsiTheme="minorHAnsi" w:cstheme="minorHAnsi"/>
          <w:sz w:val="22"/>
          <w:szCs w:val="22"/>
        </w:rPr>
        <w:tab/>
      </w:r>
      <w:r w:rsidR="00840F78" w:rsidRPr="009F259B">
        <w:rPr>
          <w:rFonts w:asciiTheme="minorHAnsi" w:hAnsiTheme="minorHAnsi" w:cstheme="minorHAnsi"/>
          <w:sz w:val="22"/>
          <w:szCs w:val="22"/>
        </w:rPr>
        <w:tab/>
      </w:r>
      <w:r w:rsidR="00840F78" w:rsidRPr="009F259B">
        <w:rPr>
          <w:rFonts w:asciiTheme="minorHAnsi" w:hAnsiTheme="minorHAnsi" w:cstheme="minorHAnsi"/>
          <w:sz w:val="22"/>
          <w:szCs w:val="22"/>
        </w:rPr>
        <w:tab/>
      </w:r>
      <w:r w:rsidR="00840F78" w:rsidRPr="009F259B">
        <w:rPr>
          <w:rFonts w:asciiTheme="minorHAnsi" w:hAnsiTheme="minorHAnsi" w:cstheme="minorHAnsi"/>
          <w:sz w:val="22"/>
          <w:szCs w:val="22"/>
        </w:rPr>
        <w:tab/>
      </w:r>
      <w:r w:rsidR="00840F78" w:rsidRPr="009F259B">
        <w:rPr>
          <w:rFonts w:asciiTheme="minorHAnsi" w:hAnsiTheme="minorHAnsi" w:cstheme="minorHAnsi"/>
          <w:sz w:val="22"/>
          <w:szCs w:val="22"/>
        </w:rPr>
        <w:tab/>
        <w:t>Podmiot przetwarzający</w:t>
      </w:r>
    </w:p>
    <w:p w14:paraId="73878C07" w14:textId="77777777" w:rsidR="004E76A1" w:rsidRDefault="004E76A1" w:rsidP="00354B08">
      <w:pPr>
        <w:jc w:val="right"/>
        <w:rPr>
          <w:rFonts w:asciiTheme="minorHAnsi" w:hAnsiTheme="minorHAnsi" w:cstheme="minorHAnsi"/>
          <w:bCs/>
          <w:sz w:val="22"/>
        </w:rPr>
      </w:pPr>
    </w:p>
    <w:p w14:paraId="3FA41DC5" w14:textId="77777777" w:rsidR="004E76A1" w:rsidRDefault="004E76A1" w:rsidP="00354B08">
      <w:pPr>
        <w:jc w:val="right"/>
        <w:rPr>
          <w:rFonts w:asciiTheme="minorHAnsi" w:hAnsiTheme="minorHAnsi" w:cstheme="minorHAnsi"/>
          <w:bCs/>
          <w:sz w:val="22"/>
        </w:rPr>
      </w:pPr>
    </w:p>
    <w:p w14:paraId="08AAC646" w14:textId="77777777" w:rsidR="004E76A1" w:rsidRDefault="004E76A1" w:rsidP="00354B08">
      <w:pPr>
        <w:jc w:val="right"/>
        <w:rPr>
          <w:rFonts w:asciiTheme="minorHAnsi" w:hAnsiTheme="minorHAnsi" w:cstheme="minorHAnsi"/>
          <w:bCs/>
          <w:sz w:val="22"/>
        </w:rPr>
      </w:pPr>
    </w:p>
    <w:p w14:paraId="02134408" w14:textId="77777777" w:rsidR="004E76A1" w:rsidRDefault="004E76A1" w:rsidP="00354B08">
      <w:pPr>
        <w:jc w:val="right"/>
        <w:rPr>
          <w:rFonts w:asciiTheme="minorHAnsi" w:hAnsiTheme="minorHAnsi" w:cstheme="minorHAnsi"/>
          <w:bCs/>
          <w:sz w:val="22"/>
        </w:rPr>
      </w:pPr>
    </w:p>
    <w:p w14:paraId="164A0BA6" w14:textId="77777777" w:rsidR="004E76A1" w:rsidRDefault="004E76A1" w:rsidP="00354B08">
      <w:pPr>
        <w:jc w:val="right"/>
        <w:rPr>
          <w:rFonts w:asciiTheme="minorHAnsi" w:hAnsiTheme="minorHAnsi" w:cstheme="minorHAnsi"/>
          <w:bCs/>
          <w:sz w:val="22"/>
        </w:rPr>
      </w:pPr>
    </w:p>
    <w:p w14:paraId="6C54C3C6" w14:textId="77777777" w:rsidR="004E76A1" w:rsidRDefault="004E76A1" w:rsidP="00354B08">
      <w:pPr>
        <w:jc w:val="right"/>
        <w:rPr>
          <w:rFonts w:asciiTheme="minorHAnsi" w:hAnsiTheme="minorHAnsi" w:cstheme="minorHAnsi"/>
          <w:bCs/>
          <w:sz w:val="22"/>
        </w:rPr>
      </w:pPr>
    </w:p>
    <w:p w14:paraId="6A3D7388" w14:textId="77777777" w:rsidR="004E76A1" w:rsidRDefault="004E76A1" w:rsidP="00354B08">
      <w:pPr>
        <w:jc w:val="right"/>
        <w:rPr>
          <w:rFonts w:asciiTheme="minorHAnsi" w:hAnsiTheme="minorHAnsi" w:cstheme="minorHAnsi"/>
          <w:bCs/>
          <w:sz w:val="22"/>
        </w:rPr>
      </w:pPr>
    </w:p>
    <w:p w14:paraId="002F9615" w14:textId="77777777" w:rsidR="004E76A1" w:rsidRDefault="004E76A1" w:rsidP="00354B08">
      <w:pPr>
        <w:jc w:val="right"/>
        <w:rPr>
          <w:rFonts w:asciiTheme="minorHAnsi" w:hAnsiTheme="minorHAnsi" w:cstheme="minorHAnsi"/>
          <w:bCs/>
          <w:sz w:val="22"/>
        </w:rPr>
      </w:pPr>
    </w:p>
    <w:p w14:paraId="77F03D56" w14:textId="77777777" w:rsidR="004E76A1" w:rsidRDefault="004E76A1" w:rsidP="00354B08">
      <w:pPr>
        <w:jc w:val="right"/>
        <w:rPr>
          <w:rFonts w:asciiTheme="minorHAnsi" w:hAnsiTheme="minorHAnsi" w:cstheme="minorHAnsi"/>
          <w:bCs/>
          <w:sz w:val="22"/>
        </w:rPr>
      </w:pPr>
    </w:p>
    <w:p w14:paraId="56C0A482" w14:textId="77777777" w:rsidR="004E76A1" w:rsidRDefault="004E76A1" w:rsidP="00354B08">
      <w:pPr>
        <w:jc w:val="right"/>
        <w:rPr>
          <w:rFonts w:asciiTheme="minorHAnsi" w:hAnsiTheme="minorHAnsi" w:cstheme="minorHAnsi"/>
          <w:bCs/>
          <w:sz w:val="22"/>
        </w:rPr>
      </w:pPr>
    </w:p>
    <w:p w14:paraId="75BB1798" w14:textId="77777777" w:rsidR="004E76A1" w:rsidRDefault="004E76A1" w:rsidP="00354B08">
      <w:pPr>
        <w:jc w:val="right"/>
        <w:rPr>
          <w:rFonts w:asciiTheme="minorHAnsi" w:hAnsiTheme="minorHAnsi" w:cstheme="minorHAnsi"/>
          <w:bCs/>
          <w:sz w:val="22"/>
        </w:rPr>
      </w:pPr>
    </w:p>
    <w:p w14:paraId="7D785292" w14:textId="77777777" w:rsidR="004E76A1" w:rsidRDefault="004E76A1" w:rsidP="00354B08">
      <w:pPr>
        <w:jc w:val="right"/>
        <w:rPr>
          <w:rFonts w:asciiTheme="minorHAnsi" w:hAnsiTheme="minorHAnsi" w:cstheme="minorHAnsi"/>
          <w:bCs/>
          <w:sz w:val="22"/>
        </w:rPr>
      </w:pPr>
    </w:p>
    <w:p w14:paraId="2821F2C1" w14:textId="77777777" w:rsidR="004E76A1" w:rsidRDefault="004E76A1" w:rsidP="00354B08">
      <w:pPr>
        <w:jc w:val="right"/>
        <w:rPr>
          <w:rFonts w:asciiTheme="minorHAnsi" w:hAnsiTheme="minorHAnsi" w:cstheme="minorHAnsi"/>
          <w:bCs/>
          <w:sz w:val="22"/>
        </w:rPr>
      </w:pPr>
    </w:p>
    <w:p w14:paraId="4BBF22E4" w14:textId="77777777" w:rsidR="004E76A1" w:rsidRDefault="004E76A1" w:rsidP="00354B08">
      <w:pPr>
        <w:jc w:val="right"/>
        <w:rPr>
          <w:rFonts w:asciiTheme="minorHAnsi" w:hAnsiTheme="minorHAnsi" w:cstheme="minorHAnsi"/>
          <w:bCs/>
          <w:sz w:val="22"/>
        </w:rPr>
      </w:pPr>
    </w:p>
    <w:p w14:paraId="6A886613" w14:textId="77777777" w:rsidR="004E76A1" w:rsidRDefault="004E76A1" w:rsidP="00354B08">
      <w:pPr>
        <w:jc w:val="right"/>
        <w:rPr>
          <w:rFonts w:asciiTheme="minorHAnsi" w:hAnsiTheme="minorHAnsi" w:cstheme="minorHAnsi"/>
          <w:bCs/>
          <w:sz w:val="22"/>
        </w:rPr>
      </w:pPr>
    </w:p>
    <w:p w14:paraId="38417897" w14:textId="77777777" w:rsidR="004E76A1" w:rsidRDefault="004E76A1" w:rsidP="00354B08">
      <w:pPr>
        <w:jc w:val="right"/>
        <w:rPr>
          <w:rFonts w:asciiTheme="minorHAnsi" w:hAnsiTheme="minorHAnsi" w:cstheme="minorHAnsi"/>
          <w:bCs/>
          <w:sz w:val="22"/>
        </w:rPr>
      </w:pPr>
    </w:p>
    <w:p w14:paraId="43DB4BB3" w14:textId="77777777" w:rsidR="004E76A1" w:rsidRDefault="004E76A1" w:rsidP="00354B08">
      <w:pPr>
        <w:jc w:val="right"/>
        <w:rPr>
          <w:rFonts w:asciiTheme="minorHAnsi" w:hAnsiTheme="minorHAnsi" w:cstheme="minorHAnsi"/>
          <w:bCs/>
          <w:sz w:val="22"/>
        </w:rPr>
      </w:pPr>
    </w:p>
    <w:p w14:paraId="03A63B65" w14:textId="42BC10BF" w:rsidR="00354B08" w:rsidRPr="00597475" w:rsidRDefault="00DD4B2A" w:rsidP="00354B08">
      <w:pPr>
        <w:jc w:val="right"/>
        <w:rPr>
          <w:rFonts w:asciiTheme="minorHAnsi" w:hAnsiTheme="minorHAnsi" w:cstheme="minorHAnsi"/>
          <w:bCs/>
          <w:sz w:val="22"/>
        </w:rPr>
      </w:pPr>
      <w:r w:rsidRPr="00597475">
        <w:rPr>
          <w:rFonts w:asciiTheme="minorHAnsi" w:hAnsiTheme="minorHAnsi" w:cstheme="minorHAnsi"/>
          <w:bCs/>
          <w:sz w:val="22"/>
        </w:rPr>
        <w:t>Za</w:t>
      </w:r>
      <w:r w:rsidR="00354B08" w:rsidRPr="00597475">
        <w:rPr>
          <w:rFonts w:asciiTheme="minorHAnsi" w:hAnsiTheme="minorHAnsi" w:cstheme="minorHAnsi"/>
          <w:bCs/>
          <w:sz w:val="22"/>
        </w:rPr>
        <w:t xml:space="preserve">łącznik nr 1 do Umowy </w:t>
      </w:r>
    </w:p>
    <w:p w14:paraId="0181EA9D" w14:textId="77777777" w:rsidR="00BB6A82" w:rsidRDefault="00BB6A82" w:rsidP="008A402B">
      <w:pPr>
        <w:jc w:val="both"/>
        <w:rPr>
          <w:rFonts w:asciiTheme="minorHAnsi" w:hAnsiTheme="minorHAnsi" w:cstheme="minorHAnsi"/>
          <w:b/>
          <w:sz w:val="22"/>
        </w:rPr>
      </w:pPr>
    </w:p>
    <w:p w14:paraId="348E1732" w14:textId="39BF7896" w:rsidR="00354B08" w:rsidRPr="008A402B" w:rsidRDefault="00354B08" w:rsidP="008A402B">
      <w:pPr>
        <w:jc w:val="both"/>
        <w:rPr>
          <w:rFonts w:asciiTheme="minorHAnsi" w:hAnsiTheme="minorHAnsi" w:cstheme="minorHAnsi"/>
          <w:b/>
          <w:sz w:val="22"/>
        </w:rPr>
      </w:pPr>
      <w:r w:rsidRPr="008A402B">
        <w:rPr>
          <w:rFonts w:asciiTheme="minorHAnsi" w:hAnsiTheme="minorHAnsi" w:cstheme="minorHAnsi"/>
          <w:b/>
          <w:sz w:val="22"/>
        </w:rPr>
        <w:t xml:space="preserve">Zakres, rodzaj danych osobowych oraz kategorie osób, których dane dotyczą powierzone do przetwarzania Podmiotowi </w:t>
      </w:r>
      <w:r w:rsidR="007E543A">
        <w:rPr>
          <w:rFonts w:asciiTheme="minorHAnsi" w:hAnsiTheme="minorHAnsi" w:cstheme="minorHAnsi"/>
          <w:b/>
          <w:sz w:val="22"/>
        </w:rPr>
        <w:t>p</w:t>
      </w:r>
      <w:r w:rsidRPr="008A402B">
        <w:rPr>
          <w:rFonts w:asciiTheme="minorHAnsi" w:hAnsiTheme="minorHAnsi" w:cstheme="minorHAnsi"/>
          <w:b/>
          <w:sz w:val="22"/>
        </w:rPr>
        <w:t>rzetwarzającemu.</w:t>
      </w:r>
    </w:p>
    <w:p w14:paraId="4A1CAC09" w14:textId="77777777" w:rsidR="00354B08" w:rsidRPr="00991875" w:rsidRDefault="00354B08" w:rsidP="00354B08">
      <w:pPr>
        <w:rPr>
          <w:rFonts w:asciiTheme="minorHAnsi" w:hAnsiTheme="minorHAnsi" w:cstheme="minorHAnsi"/>
          <w:color w:val="FF0000"/>
          <w:sz w:val="22"/>
        </w:rPr>
      </w:pPr>
    </w:p>
    <w:p w14:paraId="01CDE538" w14:textId="4C1DB3C9" w:rsidR="00354B08" w:rsidRPr="004E76A1" w:rsidRDefault="00354B08" w:rsidP="00354B08">
      <w:pPr>
        <w:rPr>
          <w:rFonts w:asciiTheme="minorHAnsi" w:hAnsiTheme="minorHAnsi" w:cstheme="minorHAnsi"/>
          <w:sz w:val="22"/>
        </w:rPr>
      </w:pPr>
      <w:r w:rsidRPr="004E76A1">
        <w:rPr>
          <w:rFonts w:asciiTheme="minorHAnsi" w:hAnsiTheme="minorHAnsi" w:cstheme="minorHAnsi"/>
          <w:sz w:val="22"/>
        </w:rPr>
        <w:t xml:space="preserve">Rodzaj danych osobowych: </w:t>
      </w:r>
    </w:p>
    <w:p w14:paraId="141C8812" w14:textId="2A870568" w:rsidR="00354B08" w:rsidRPr="004E76A1" w:rsidRDefault="00354B08" w:rsidP="00354B08">
      <w:pPr>
        <w:rPr>
          <w:rFonts w:asciiTheme="minorHAnsi" w:hAnsiTheme="minorHAnsi" w:cstheme="minorHAnsi"/>
          <w:sz w:val="22"/>
        </w:rPr>
      </w:pPr>
      <w:r w:rsidRPr="004E76A1">
        <w:rPr>
          <w:rFonts w:asciiTheme="minorHAnsi" w:hAnsiTheme="minorHAnsi" w:cstheme="minorHAnsi"/>
          <w:sz w:val="22"/>
        </w:rPr>
        <w:t xml:space="preserve">Kategoria osób: </w:t>
      </w:r>
    </w:p>
    <w:p w14:paraId="708D1BE5" w14:textId="77777777" w:rsidR="00354B08" w:rsidRPr="004E76A1" w:rsidRDefault="00354B08" w:rsidP="00354B08">
      <w:pPr>
        <w:rPr>
          <w:rFonts w:asciiTheme="minorHAnsi" w:hAnsiTheme="minorHAnsi" w:cstheme="minorHAnsi"/>
          <w:sz w:val="22"/>
        </w:rPr>
      </w:pPr>
    </w:p>
    <w:p w14:paraId="40F1C94A" w14:textId="77777777" w:rsidR="00354B08" w:rsidRPr="004E76A1" w:rsidRDefault="00354B08" w:rsidP="00354B08">
      <w:pPr>
        <w:rPr>
          <w:rFonts w:asciiTheme="minorHAnsi" w:hAnsiTheme="minorHAnsi" w:cstheme="minorHAnsi"/>
          <w:sz w:val="22"/>
          <w:szCs w:val="22"/>
        </w:rPr>
      </w:pPr>
    </w:p>
    <w:p w14:paraId="1F8BB6FD" w14:textId="77777777" w:rsidR="004E76A1" w:rsidRDefault="004E76A1" w:rsidP="00354B08">
      <w:pPr>
        <w:rPr>
          <w:rFonts w:asciiTheme="minorHAnsi" w:hAnsiTheme="minorHAnsi" w:cstheme="minorHAnsi"/>
          <w:sz w:val="22"/>
          <w:szCs w:val="22"/>
        </w:rPr>
      </w:pPr>
    </w:p>
    <w:p w14:paraId="37FB872D" w14:textId="77777777" w:rsidR="004E76A1" w:rsidRDefault="004E76A1" w:rsidP="00354B08">
      <w:pPr>
        <w:rPr>
          <w:rFonts w:asciiTheme="minorHAnsi" w:hAnsiTheme="minorHAnsi" w:cstheme="minorHAnsi"/>
          <w:sz w:val="22"/>
          <w:szCs w:val="22"/>
        </w:rPr>
      </w:pPr>
    </w:p>
    <w:p w14:paraId="376936F3" w14:textId="77777777" w:rsidR="004E76A1" w:rsidRDefault="004E76A1" w:rsidP="00354B08">
      <w:pPr>
        <w:rPr>
          <w:rFonts w:asciiTheme="minorHAnsi" w:hAnsiTheme="minorHAnsi" w:cstheme="minorHAnsi"/>
          <w:sz w:val="22"/>
          <w:szCs w:val="22"/>
        </w:rPr>
      </w:pPr>
    </w:p>
    <w:p w14:paraId="44350E52" w14:textId="77777777" w:rsidR="004E76A1" w:rsidRDefault="004E76A1" w:rsidP="00354B08">
      <w:pPr>
        <w:rPr>
          <w:rFonts w:asciiTheme="minorHAnsi" w:hAnsiTheme="minorHAnsi" w:cstheme="minorHAnsi"/>
          <w:sz w:val="22"/>
          <w:szCs w:val="22"/>
        </w:rPr>
      </w:pPr>
    </w:p>
    <w:p w14:paraId="5A0F004E" w14:textId="77777777" w:rsidR="004E76A1" w:rsidRDefault="004E76A1" w:rsidP="00354B08">
      <w:pPr>
        <w:rPr>
          <w:rFonts w:asciiTheme="minorHAnsi" w:hAnsiTheme="minorHAnsi" w:cstheme="minorHAnsi"/>
          <w:sz w:val="22"/>
          <w:szCs w:val="22"/>
        </w:rPr>
      </w:pPr>
    </w:p>
    <w:p w14:paraId="61F2BE7D" w14:textId="77777777" w:rsidR="004E76A1" w:rsidRDefault="004E76A1" w:rsidP="00354B08">
      <w:pPr>
        <w:rPr>
          <w:rFonts w:asciiTheme="minorHAnsi" w:hAnsiTheme="minorHAnsi" w:cstheme="minorHAnsi"/>
          <w:sz w:val="22"/>
          <w:szCs w:val="22"/>
        </w:rPr>
      </w:pPr>
    </w:p>
    <w:p w14:paraId="09F4651A" w14:textId="77777777" w:rsidR="004E76A1" w:rsidRDefault="004E76A1" w:rsidP="00354B08">
      <w:pPr>
        <w:rPr>
          <w:rFonts w:asciiTheme="minorHAnsi" w:hAnsiTheme="minorHAnsi" w:cstheme="minorHAnsi"/>
          <w:sz w:val="22"/>
          <w:szCs w:val="22"/>
        </w:rPr>
      </w:pPr>
    </w:p>
    <w:p w14:paraId="7FEB6389" w14:textId="77777777" w:rsidR="004E76A1" w:rsidRDefault="004E76A1" w:rsidP="00354B08">
      <w:pPr>
        <w:rPr>
          <w:rFonts w:asciiTheme="minorHAnsi" w:hAnsiTheme="minorHAnsi" w:cstheme="minorHAnsi"/>
          <w:sz w:val="22"/>
          <w:szCs w:val="22"/>
        </w:rPr>
      </w:pPr>
    </w:p>
    <w:p w14:paraId="02C8456F" w14:textId="77777777" w:rsidR="004E76A1" w:rsidRDefault="004E76A1" w:rsidP="00354B08">
      <w:pPr>
        <w:rPr>
          <w:rFonts w:asciiTheme="minorHAnsi" w:hAnsiTheme="minorHAnsi" w:cstheme="minorHAnsi"/>
          <w:sz w:val="22"/>
          <w:szCs w:val="22"/>
        </w:rPr>
      </w:pPr>
    </w:p>
    <w:p w14:paraId="5732DA88" w14:textId="77777777" w:rsidR="004E76A1" w:rsidRDefault="004E76A1" w:rsidP="00354B08">
      <w:pPr>
        <w:rPr>
          <w:rFonts w:asciiTheme="minorHAnsi" w:hAnsiTheme="minorHAnsi" w:cstheme="minorHAnsi"/>
          <w:sz w:val="22"/>
          <w:szCs w:val="22"/>
        </w:rPr>
      </w:pPr>
    </w:p>
    <w:p w14:paraId="0CB89C57" w14:textId="77777777" w:rsidR="004E76A1" w:rsidRDefault="004E76A1" w:rsidP="00354B08">
      <w:pPr>
        <w:rPr>
          <w:rFonts w:asciiTheme="minorHAnsi" w:hAnsiTheme="minorHAnsi" w:cstheme="minorHAnsi"/>
          <w:sz w:val="22"/>
          <w:szCs w:val="22"/>
        </w:rPr>
      </w:pPr>
    </w:p>
    <w:p w14:paraId="6F79B49D" w14:textId="77777777" w:rsidR="004E76A1" w:rsidRDefault="004E76A1" w:rsidP="00354B08">
      <w:pPr>
        <w:rPr>
          <w:rFonts w:asciiTheme="minorHAnsi" w:hAnsiTheme="minorHAnsi" w:cstheme="minorHAnsi"/>
          <w:sz w:val="22"/>
          <w:szCs w:val="22"/>
        </w:rPr>
      </w:pPr>
    </w:p>
    <w:p w14:paraId="0B25CAF8" w14:textId="77777777" w:rsidR="004E76A1" w:rsidRDefault="004E76A1" w:rsidP="00354B08">
      <w:pPr>
        <w:rPr>
          <w:rFonts w:asciiTheme="minorHAnsi" w:hAnsiTheme="minorHAnsi" w:cstheme="minorHAnsi"/>
          <w:sz w:val="22"/>
          <w:szCs w:val="22"/>
        </w:rPr>
      </w:pPr>
    </w:p>
    <w:p w14:paraId="4045F0ED" w14:textId="77777777" w:rsidR="004E76A1" w:rsidRDefault="004E76A1" w:rsidP="00354B08">
      <w:pPr>
        <w:rPr>
          <w:rFonts w:asciiTheme="minorHAnsi" w:hAnsiTheme="minorHAnsi" w:cstheme="minorHAnsi"/>
          <w:sz w:val="22"/>
          <w:szCs w:val="22"/>
        </w:rPr>
      </w:pPr>
    </w:p>
    <w:p w14:paraId="52BE20F4" w14:textId="77777777" w:rsidR="004E76A1" w:rsidRDefault="004E76A1" w:rsidP="00354B08">
      <w:pPr>
        <w:rPr>
          <w:rFonts w:asciiTheme="minorHAnsi" w:hAnsiTheme="minorHAnsi" w:cstheme="minorHAnsi"/>
          <w:sz w:val="22"/>
          <w:szCs w:val="22"/>
        </w:rPr>
      </w:pPr>
    </w:p>
    <w:p w14:paraId="0811B2B6" w14:textId="77777777" w:rsidR="004E76A1" w:rsidRDefault="004E76A1" w:rsidP="00354B08">
      <w:pPr>
        <w:rPr>
          <w:rFonts w:asciiTheme="minorHAnsi" w:hAnsiTheme="minorHAnsi" w:cstheme="minorHAnsi"/>
          <w:sz w:val="22"/>
          <w:szCs w:val="22"/>
        </w:rPr>
      </w:pPr>
    </w:p>
    <w:p w14:paraId="1BDF708A" w14:textId="77777777" w:rsidR="004E76A1" w:rsidRDefault="004E76A1" w:rsidP="00354B08">
      <w:pPr>
        <w:rPr>
          <w:rFonts w:asciiTheme="minorHAnsi" w:hAnsiTheme="minorHAnsi" w:cstheme="minorHAnsi"/>
          <w:sz w:val="22"/>
          <w:szCs w:val="22"/>
        </w:rPr>
      </w:pPr>
    </w:p>
    <w:p w14:paraId="55CE9C8E" w14:textId="77777777" w:rsidR="004E76A1" w:rsidRDefault="004E76A1" w:rsidP="00354B08">
      <w:pPr>
        <w:rPr>
          <w:rFonts w:asciiTheme="minorHAnsi" w:hAnsiTheme="minorHAnsi" w:cstheme="minorHAnsi"/>
          <w:sz w:val="22"/>
          <w:szCs w:val="22"/>
        </w:rPr>
      </w:pPr>
    </w:p>
    <w:p w14:paraId="5454BA31" w14:textId="77777777" w:rsidR="004E76A1" w:rsidRDefault="004E76A1" w:rsidP="00354B08">
      <w:pPr>
        <w:rPr>
          <w:rFonts w:asciiTheme="minorHAnsi" w:hAnsiTheme="minorHAnsi" w:cstheme="minorHAnsi"/>
          <w:sz w:val="22"/>
          <w:szCs w:val="22"/>
        </w:rPr>
      </w:pPr>
    </w:p>
    <w:p w14:paraId="7A430020" w14:textId="77777777" w:rsidR="004E76A1" w:rsidRDefault="004E76A1" w:rsidP="00354B08">
      <w:pPr>
        <w:rPr>
          <w:rFonts w:asciiTheme="minorHAnsi" w:hAnsiTheme="minorHAnsi" w:cstheme="minorHAnsi"/>
          <w:sz w:val="22"/>
          <w:szCs w:val="22"/>
        </w:rPr>
      </w:pPr>
    </w:p>
    <w:p w14:paraId="0B96C7CC" w14:textId="77777777" w:rsidR="004E76A1" w:rsidRDefault="004E76A1" w:rsidP="00354B08">
      <w:pPr>
        <w:rPr>
          <w:rFonts w:asciiTheme="minorHAnsi" w:hAnsiTheme="minorHAnsi" w:cstheme="minorHAnsi"/>
          <w:sz w:val="22"/>
          <w:szCs w:val="22"/>
        </w:rPr>
      </w:pPr>
    </w:p>
    <w:p w14:paraId="4CADF667" w14:textId="77777777" w:rsidR="004E76A1" w:rsidRDefault="004E76A1" w:rsidP="00354B08">
      <w:pPr>
        <w:rPr>
          <w:rFonts w:asciiTheme="minorHAnsi" w:hAnsiTheme="minorHAnsi" w:cstheme="minorHAnsi"/>
          <w:sz w:val="22"/>
          <w:szCs w:val="22"/>
        </w:rPr>
      </w:pPr>
    </w:p>
    <w:p w14:paraId="5239B9BD" w14:textId="77777777" w:rsidR="004E76A1" w:rsidRDefault="004E76A1" w:rsidP="00354B08">
      <w:pPr>
        <w:rPr>
          <w:rFonts w:asciiTheme="minorHAnsi" w:hAnsiTheme="minorHAnsi" w:cstheme="minorHAnsi"/>
          <w:sz w:val="22"/>
          <w:szCs w:val="22"/>
        </w:rPr>
      </w:pPr>
    </w:p>
    <w:p w14:paraId="4887488D" w14:textId="77777777" w:rsidR="004E76A1" w:rsidRDefault="004E76A1" w:rsidP="00354B08">
      <w:pPr>
        <w:rPr>
          <w:rFonts w:asciiTheme="minorHAnsi" w:hAnsiTheme="minorHAnsi" w:cstheme="minorHAnsi"/>
          <w:sz w:val="22"/>
          <w:szCs w:val="22"/>
        </w:rPr>
      </w:pPr>
    </w:p>
    <w:p w14:paraId="0E929143" w14:textId="77777777" w:rsidR="004E76A1" w:rsidRDefault="004E76A1" w:rsidP="00354B08">
      <w:pPr>
        <w:rPr>
          <w:rFonts w:asciiTheme="minorHAnsi" w:hAnsiTheme="minorHAnsi" w:cstheme="minorHAnsi"/>
          <w:sz w:val="22"/>
          <w:szCs w:val="22"/>
        </w:rPr>
      </w:pPr>
    </w:p>
    <w:p w14:paraId="25F438BD" w14:textId="77777777" w:rsidR="004E76A1" w:rsidRDefault="004E76A1" w:rsidP="00354B08">
      <w:pPr>
        <w:rPr>
          <w:rFonts w:asciiTheme="minorHAnsi" w:hAnsiTheme="minorHAnsi" w:cstheme="minorHAnsi"/>
          <w:sz w:val="22"/>
          <w:szCs w:val="22"/>
        </w:rPr>
      </w:pPr>
    </w:p>
    <w:p w14:paraId="770E3BAB" w14:textId="77777777" w:rsidR="004E76A1" w:rsidRDefault="004E76A1" w:rsidP="00354B08">
      <w:pPr>
        <w:rPr>
          <w:rFonts w:asciiTheme="minorHAnsi" w:hAnsiTheme="minorHAnsi" w:cstheme="minorHAnsi"/>
          <w:sz w:val="22"/>
          <w:szCs w:val="22"/>
        </w:rPr>
      </w:pPr>
    </w:p>
    <w:p w14:paraId="35DEA66A" w14:textId="77777777" w:rsidR="004E76A1" w:rsidRDefault="004E76A1" w:rsidP="00354B08">
      <w:pPr>
        <w:rPr>
          <w:rFonts w:asciiTheme="minorHAnsi" w:hAnsiTheme="minorHAnsi" w:cstheme="minorHAnsi"/>
          <w:sz w:val="22"/>
          <w:szCs w:val="22"/>
        </w:rPr>
      </w:pPr>
    </w:p>
    <w:p w14:paraId="3F9FC0B1" w14:textId="77777777" w:rsidR="004E76A1" w:rsidRDefault="004E76A1" w:rsidP="00354B08">
      <w:pPr>
        <w:rPr>
          <w:rFonts w:asciiTheme="minorHAnsi" w:hAnsiTheme="minorHAnsi" w:cstheme="minorHAnsi"/>
          <w:sz w:val="22"/>
          <w:szCs w:val="22"/>
        </w:rPr>
      </w:pPr>
    </w:p>
    <w:p w14:paraId="774385EF" w14:textId="77777777" w:rsidR="004E76A1" w:rsidRDefault="004E76A1" w:rsidP="00354B08">
      <w:pPr>
        <w:rPr>
          <w:rFonts w:asciiTheme="minorHAnsi" w:hAnsiTheme="minorHAnsi" w:cstheme="minorHAnsi"/>
          <w:sz w:val="22"/>
          <w:szCs w:val="22"/>
        </w:rPr>
      </w:pPr>
    </w:p>
    <w:p w14:paraId="7326B6BC" w14:textId="77777777" w:rsidR="004E76A1" w:rsidRDefault="004E76A1" w:rsidP="00354B08">
      <w:pPr>
        <w:rPr>
          <w:rFonts w:asciiTheme="minorHAnsi" w:hAnsiTheme="minorHAnsi" w:cstheme="minorHAnsi"/>
          <w:sz w:val="22"/>
          <w:szCs w:val="22"/>
        </w:rPr>
      </w:pPr>
    </w:p>
    <w:p w14:paraId="5CB36A01" w14:textId="77777777" w:rsidR="004E76A1" w:rsidRDefault="004E76A1" w:rsidP="00354B08">
      <w:pPr>
        <w:rPr>
          <w:rFonts w:asciiTheme="minorHAnsi" w:hAnsiTheme="minorHAnsi" w:cstheme="minorHAnsi"/>
          <w:sz w:val="22"/>
          <w:szCs w:val="22"/>
        </w:rPr>
      </w:pPr>
    </w:p>
    <w:p w14:paraId="34774DD3" w14:textId="77777777" w:rsidR="004E76A1" w:rsidRDefault="004E76A1" w:rsidP="00354B08">
      <w:pPr>
        <w:rPr>
          <w:rFonts w:asciiTheme="minorHAnsi" w:hAnsiTheme="minorHAnsi" w:cstheme="minorHAnsi"/>
          <w:sz w:val="22"/>
          <w:szCs w:val="22"/>
        </w:rPr>
      </w:pPr>
    </w:p>
    <w:p w14:paraId="4D79167D" w14:textId="77777777" w:rsidR="004E76A1" w:rsidRDefault="004E76A1" w:rsidP="00354B08">
      <w:pPr>
        <w:rPr>
          <w:rFonts w:asciiTheme="minorHAnsi" w:hAnsiTheme="minorHAnsi" w:cstheme="minorHAnsi"/>
          <w:sz w:val="22"/>
          <w:szCs w:val="22"/>
        </w:rPr>
      </w:pPr>
    </w:p>
    <w:p w14:paraId="475D02AD" w14:textId="77777777" w:rsidR="004E76A1" w:rsidRDefault="004E76A1" w:rsidP="00354B08">
      <w:pPr>
        <w:rPr>
          <w:rFonts w:asciiTheme="minorHAnsi" w:hAnsiTheme="minorHAnsi" w:cstheme="minorHAnsi"/>
          <w:sz w:val="22"/>
          <w:szCs w:val="22"/>
        </w:rPr>
      </w:pPr>
    </w:p>
    <w:p w14:paraId="58A66CBC" w14:textId="77777777" w:rsidR="00354B08" w:rsidRDefault="00354B08" w:rsidP="00354B08">
      <w:pPr>
        <w:rPr>
          <w:rFonts w:asciiTheme="minorHAnsi" w:hAnsiTheme="minorHAnsi" w:cstheme="minorHAnsi"/>
          <w:sz w:val="22"/>
          <w:szCs w:val="22"/>
        </w:rPr>
      </w:pPr>
    </w:p>
    <w:p w14:paraId="5605F3E3" w14:textId="77777777" w:rsidR="00DD4B2A" w:rsidRDefault="00DD4B2A" w:rsidP="00354B08">
      <w:pPr>
        <w:rPr>
          <w:rFonts w:asciiTheme="minorHAnsi" w:hAnsiTheme="minorHAnsi" w:cstheme="minorHAnsi"/>
          <w:sz w:val="22"/>
          <w:szCs w:val="22"/>
        </w:rPr>
      </w:pPr>
    </w:p>
    <w:p w14:paraId="4CF9703F" w14:textId="77777777" w:rsidR="00DD4B2A" w:rsidRDefault="00DD4B2A" w:rsidP="00354B08">
      <w:pPr>
        <w:rPr>
          <w:rFonts w:asciiTheme="minorHAnsi" w:hAnsiTheme="minorHAnsi" w:cstheme="minorHAnsi"/>
          <w:sz w:val="22"/>
          <w:szCs w:val="22"/>
        </w:rPr>
      </w:pPr>
    </w:p>
    <w:p w14:paraId="6B86C38E" w14:textId="77777777" w:rsidR="00DD4B2A" w:rsidRDefault="00DD4B2A" w:rsidP="00354B08">
      <w:pPr>
        <w:rPr>
          <w:rFonts w:asciiTheme="minorHAnsi" w:hAnsiTheme="minorHAnsi" w:cstheme="minorHAnsi"/>
          <w:sz w:val="22"/>
          <w:szCs w:val="22"/>
        </w:rPr>
      </w:pPr>
    </w:p>
    <w:p w14:paraId="2CC9CBA3" w14:textId="77777777" w:rsidR="00DD4B2A" w:rsidRDefault="00DD4B2A" w:rsidP="00354B08">
      <w:pPr>
        <w:rPr>
          <w:rFonts w:asciiTheme="minorHAnsi" w:hAnsiTheme="minorHAnsi" w:cstheme="minorHAnsi"/>
          <w:sz w:val="22"/>
          <w:szCs w:val="22"/>
        </w:rPr>
      </w:pPr>
    </w:p>
    <w:p w14:paraId="19ACC1AF" w14:textId="77777777" w:rsidR="00DD4B2A" w:rsidRDefault="00DD4B2A" w:rsidP="00354B08">
      <w:pPr>
        <w:rPr>
          <w:rFonts w:asciiTheme="minorHAnsi" w:hAnsiTheme="minorHAnsi" w:cstheme="minorHAnsi"/>
          <w:sz w:val="22"/>
          <w:szCs w:val="22"/>
        </w:rPr>
      </w:pPr>
    </w:p>
    <w:p w14:paraId="73CEABE1" w14:textId="77777777" w:rsidR="00DD4B2A" w:rsidRDefault="00DD4B2A" w:rsidP="00354B08">
      <w:pPr>
        <w:rPr>
          <w:rFonts w:asciiTheme="minorHAnsi" w:hAnsiTheme="minorHAnsi" w:cstheme="minorHAnsi"/>
          <w:sz w:val="22"/>
          <w:szCs w:val="22"/>
        </w:rPr>
      </w:pPr>
    </w:p>
    <w:p w14:paraId="00A5CF93" w14:textId="77777777" w:rsidR="00DD4B2A" w:rsidRDefault="00DD4B2A" w:rsidP="00354B08">
      <w:pPr>
        <w:rPr>
          <w:rFonts w:asciiTheme="minorHAnsi" w:hAnsiTheme="minorHAnsi" w:cstheme="minorHAnsi"/>
          <w:sz w:val="22"/>
          <w:szCs w:val="22"/>
        </w:rPr>
      </w:pPr>
    </w:p>
    <w:p w14:paraId="20E70BFC" w14:textId="77777777" w:rsidR="00DD4B2A" w:rsidRDefault="00DD4B2A" w:rsidP="00354B08">
      <w:pPr>
        <w:rPr>
          <w:rFonts w:asciiTheme="minorHAnsi" w:hAnsiTheme="minorHAnsi" w:cstheme="minorHAnsi"/>
          <w:sz w:val="22"/>
          <w:szCs w:val="22"/>
        </w:rPr>
      </w:pPr>
    </w:p>
    <w:p w14:paraId="503883D9" w14:textId="77777777" w:rsidR="00991875" w:rsidRDefault="00991875" w:rsidP="00597475">
      <w:pPr>
        <w:jc w:val="right"/>
        <w:rPr>
          <w:rFonts w:asciiTheme="minorHAnsi" w:hAnsiTheme="minorHAnsi" w:cstheme="minorHAnsi"/>
          <w:b/>
          <w:bCs/>
          <w:sz w:val="22"/>
          <w:szCs w:val="22"/>
        </w:rPr>
      </w:pPr>
    </w:p>
    <w:p w14:paraId="28556B6D" w14:textId="77777777" w:rsidR="00991875" w:rsidRDefault="00991875" w:rsidP="00597475">
      <w:pPr>
        <w:jc w:val="right"/>
        <w:rPr>
          <w:rFonts w:asciiTheme="minorHAnsi" w:hAnsiTheme="minorHAnsi" w:cstheme="minorHAnsi"/>
          <w:b/>
          <w:bCs/>
          <w:sz w:val="22"/>
          <w:szCs w:val="22"/>
        </w:rPr>
      </w:pPr>
    </w:p>
    <w:p w14:paraId="194E41F0" w14:textId="2326F36D" w:rsidR="00DD4B2A" w:rsidRPr="00597475" w:rsidRDefault="00DD4B2A" w:rsidP="00597475">
      <w:pPr>
        <w:jc w:val="right"/>
        <w:rPr>
          <w:rFonts w:asciiTheme="minorHAnsi" w:hAnsiTheme="minorHAnsi" w:cstheme="minorHAnsi"/>
          <w:b/>
          <w:bCs/>
          <w:sz w:val="22"/>
          <w:szCs w:val="22"/>
        </w:rPr>
      </w:pPr>
      <w:r w:rsidRPr="00597475">
        <w:rPr>
          <w:rFonts w:asciiTheme="minorHAnsi" w:hAnsiTheme="minorHAnsi" w:cstheme="minorHAnsi"/>
          <w:b/>
          <w:bCs/>
          <w:sz w:val="22"/>
          <w:szCs w:val="22"/>
        </w:rPr>
        <w:t>Załącznik nr 2</w:t>
      </w:r>
      <w:r w:rsidR="00597475" w:rsidRPr="00597475">
        <w:rPr>
          <w:rFonts w:asciiTheme="minorHAnsi" w:hAnsiTheme="minorHAnsi" w:cstheme="minorHAnsi"/>
          <w:b/>
          <w:bCs/>
          <w:sz w:val="22"/>
          <w:szCs w:val="22"/>
        </w:rPr>
        <w:t xml:space="preserve"> do Umowy</w:t>
      </w:r>
    </w:p>
    <w:p w14:paraId="1DBDE03D" w14:textId="77777777" w:rsidR="00DD4B2A" w:rsidRDefault="00DD4B2A" w:rsidP="00354B08">
      <w:pPr>
        <w:rPr>
          <w:rFonts w:asciiTheme="minorHAnsi" w:hAnsiTheme="minorHAnsi" w:cstheme="minorHAnsi"/>
          <w:sz w:val="22"/>
          <w:szCs w:val="22"/>
        </w:rPr>
      </w:pPr>
    </w:p>
    <w:p w14:paraId="380FA8E4" w14:textId="3761B452" w:rsidR="00DD4B2A" w:rsidRPr="00A55F39" w:rsidRDefault="00DD4B2A" w:rsidP="00DD4B2A">
      <w:pPr>
        <w:widowControl/>
        <w:suppressAutoHyphens w:val="0"/>
        <w:autoSpaceDE/>
        <w:autoSpaceDN/>
        <w:jc w:val="both"/>
        <w:textAlignment w:val="auto"/>
        <w:rPr>
          <w:rFonts w:ascii="Calibri Light" w:hAnsi="Calibri Light" w:cs="Calibri Light"/>
          <w:b/>
          <w:sz w:val="22"/>
        </w:rPr>
      </w:pPr>
      <w:r w:rsidRPr="00A55F39">
        <w:rPr>
          <w:rFonts w:ascii="Calibri Light" w:hAnsi="Calibri Light" w:cs="Calibri Light"/>
          <w:sz w:val="22"/>
        </w:rPr>
        <w:t>Na dzień zawarcia Umowy, Powierzający wyraża zgodę na dalsze powierzenie danych  osobowych do</w:t>
      </w:r>
      <w:r>
        <w:rPr>
          <w:rFonts w:ascii="Calibri Light" w:hAnsi="Calibri Light" w:cs="Calibri Light"/>
          <w:sz w:val="22"/>
        </w:rPr>
        <w:t>:</w:t>
      </w:r>
      <w:r w:rsidRPr="00A55F39">
        <w:rPr>
          <w:rFonts w:ascii="Calibri Light" w:hAnsi="Calibri Light" w:cs="Calibri Light"/>
          <w:sz w:val="22"/>
        </w:rPr>
        <w:t xml:space="preserve"> </w:t>
      </w:r>
    </w:p>
    <w:p w14:paraId="591152C6" w14:textId="77777777" w:rsidR="00DD4B2A" w:rsidRDefault="00DD4B2A" w:rsidP="00354B08">
      <w:pPr>
        <w:rPr>
          <w:rFonts w:asciiTheme="minorHAnsi" w:hAnsiTheme="minorHAnsi" w:cstheme="minorHAnsi"/>
          <w:sz w:val="22"/>
          <w:szCs w:val="22"/>
        </w:rPr>
      </w:pPr>
    </w:p>
    <w:p w14:paraId="6EAB5DE9" w14:textId="77777777" w:rsidR="00597475" w:rsidRDefault="00597475" w:rsidP="00354B08">
      <w:pPr>
        <w:rPr>
          <w:rFonts w:asciiTheme="minorHAnsi" w:hAnsiTheme="minorHAnsi" w:cstheme="minorHAnsi"/>
          <w:sz w:val="22"/>
          <w:szCs w:val="22"/>
        </w:rPr>
      </w:pPr>
    </w:p>
    <w:p w14:paraId="624D0BC0" w14:textId="77777777" w:rsidR="00597475" w:rsidRDefault="00597475" w:rsidP="00354B08">
      <w:pPr>
        <w:rPr>
          <w:rFonts w:asciiTheme="minorHAnsi" w:hAnsiTheme="minorHAnsi" w:cstheme="minorHAnsi"/>
          <w:sz w:val="22"/>
          <w:szCs w:val="22"/>
        </w:rPr>
      </w:pPr>
    </w:p>
    <w:p w14:paraId="6BD1F484" w14:textId="77777777" w:rsidR="00597475" w:rsidRDefault="00597475" w:rsidP="00354B08">
      <w:pPr>
        <w:rPr>
          <w:rFonts w:asciiTheme="minorHAnsi" w:hAnsiTheme="minorHAnsi" w:cstheme="minorHAnsi"/>
          <w:sz w:val="22"/>
          <w:szCs w:val="22"/>
        </w:rPr>
      </w:pPr>
    </w:p>
    <w:p w14:paraId="06B102D7" w14:textId="77777777" w:rsidR="00597475" w:rsidRDefault="00597475" w:rsidP="00354B08">
      <w:pPr>
        <w:rPr>
          <w:rFonts w:asciiTheme="minorHAnsi" w:hAnsiTheme="minorHAnsi" w:cstheme="minorHAnsi"/>
          <w:sz w:val="22"/>
          <w:szCs w:val="22"/>
        </w:rPr>
      </w:pPr>
    </w:p>
    <w:p w14:paraId="1194A4C5" w14:textId="77777777" w:rsidR="00597475" w:rsidRDefault="00597475" w:rsidP="00354B08">
      <w:pPr>
        <w:rPr>
          <w:rFonts w:asciiTheme="minorHAnsi" w:hAnsiTheme="minorHAnsi" w:cstheme="minorHAnsi"/>
          <w:sz w:val="22"/>
          <w:szCs w:val="22"/>
        </w:rPr>
      </w:pPr>
    </w:p>
    <w:p w14:paraId="2808099D" w14:textId="77777777" w:rsidR="00597475" w:rsidRDefault="00597475" w:rsidP="00354B08">
      <w:pPr>
        <w:rPr>
          <w:rFonts w:asciiTheme="minorHAnsi" w:hAnsiTheme="minorHAnsi" w:cstheme="minorHAnsi"/>
          <w:sz w:val="22"/>
          <w:szCs w:val="22"/>
        </w:rPr>
      </w:pPr>
    </w:p>
    <w:p w14:paraId="6EFE720C" w14:textId="77777777" w:rsidR="00597475" w:rsidRDefault="00597475" w:rsidP="00354B08">
      <w:pPr>
        <w:rPr>
          <w:rFonts w:asciiTheme="minorHAnsi" w:hAnsiTheme="minorHAnsi" w:cstheme="minorHAnsi"/>
          <w:sz w:val="22"/>
          <w:szCs w:val="22"/>
        </w:rPr>
      </w:pPr>
    </w:p>
    <w:p w14:paraId="2F37CA02" w14:textId="77777777" w:rsidR="00597475" w:rsidRDefault="00597475" w:rsidP="00354B08">
      <w:pPr>
        <w:rPr>
          <w:rFonts w:asciiTheme="minorHAnsi" w:hAnsiTheme="minorHAnsi" w:cstheme="minorHAnsi"/>
          <w:sz w:val="22"/>
          <w:szCs w:val="22"/>
        </w:rPr>
      </w:pPr>
    </w:p>
    <w:p w14:paraId="5C20CCFA" w14:textId="77777777" w:rsidR="00597475" w:rsidRDefault="00597475" w:rsidP="00354B08">
      <w:pPr>
        <w:rPr>
          <w:rFonts w:asciiTheme="minorHAnsi" w:hAnsiTheme="minorHAnsi" w:cstheme="minorHAnsi"/>
          <w:sz w:val="22"/>
          <w:szCs w:val="22"/>
        </w:rPr>
      </w:pPr>
    </w:p>
    <w:p w14:paraId="33E309FE" w14:textId="77777777" w:rsidR="00597475" w:rsidRDefault="00597475" w:rsidP="00354B08">
      <w:pPr>
        <w:rPr>
          <w:rFonts w:asciiTheme="minorHAnsi" w:hAnsiTheme="minorHAnsi" w:cstheme="minorHAnsi"/>
          <w:sz w:val="22"/>
          <w:szCs w:val="22"/>
        </w:rPr>
      </w:pPr>
    </w:p>
    <w:p w14:paraId="19C3A4C9" w14:textId="77777777" w:rsidR="00597475" w:rsidRDefault="00597475" w:rsidP="00354B08">
      <w:pPr>
        <w:rPr>
          <w:rFonts w:asciiTheme="minorHAnsi" w:hAnsiTheme="minorHAnsi" w:cstheme="minorHAnsi"/>
          <w:sz w:val="22"/>
          <w:szCs w:val="22"/>
        </w:rPr>
      </w:pPr>
    </w:p>
    <w:p w14:paraId="5ABAF11E" w14:textId="77777777" w:rsidR="00597475" w:rsidRDefault="00597475" w:rsidP="00354B08">
      <w:pPr>
        <w:rPr>
          <w:rFonts w:asciiTheme="minorHAnsi" w:hAnsiTheme="minorHAnsi" w:cstheme="minorHAnsi"/>
          <w:sz w:val="22"/>
          <w:szCs w:val="22"/>
        </w:rPr>
      </w:pPr>
    </w:p>
    <w:p w14:paraId="1761F0F3" w14:textId="77777777" w:rsidR="00597475" w:rsidRDefault="00597475" w:rsidP="00354B08">
      <w:pPr>
        <w:rPr>
          <w:rFonts w:asciiTheme="minorHAnsi" w:hAnsiTheme="minorHAnsi" w:cstheme="minorHAnsi"/>
          <w:sz w:val="22"/>
          <w:szCs w:val="22"/>
        </w:rPr>
      </w:pPr>
    </w:p>
    <w:p w14:paraId="00959497" w14:textId="77777777" w:rsidR="00597475" w:rsidRDefault="00597475" w:rsidP="00354B08">
      <w:pPr>
        <w:rPr>
          <w:rFonts w:asciiTheme="minorHAnsi" w:hAnsiTheme="minorHAnsi" w:cstheme="minorHAnsi"/>
          <w:sz w:val="22"/>
          <w:szCs w:val="22"/>
        </w:rPr>
      </w:pPr>
    </w:p>
    <w:p w14:paraId="060ADBD2" w14:textId="77777777" w:rsidR="00597475" w:rsidRDefault="00597475" w:rsidP="00354B08">
      <w:pPr>
        <w:rPr>
          <w:rFonts w:asciiTheme="minorHAnsi" w:hAnsiTheme="minorHAnsi" w:cstheme="minorHAnsi"/>
          <w:sz w:val="22"/>
          <w:szCs w:val="22"/>
        </w:rPr>
      </w:pPr>
    </w:p>
    <w:p w14:paraId="31F02C3F" w14:textId="77777777" w:rsidR="00597475" w:rsidRDefault="00597475" w:rsidP="00354B08">
      <w:pPr>
        <w:rPr>
          <w:rFonts w:asciiTheme="minorHAnsi" w:hAnsiTheme="minorHAnsi" w:cstheme="minorHAnsi"/>
          <w:sz w:val="22"/>
          <w:szCs w:val="22"/>
        </w:rPr>
      </w:pPr>
    </w:p>
    <w:p w14:paraId="1BD61909" w14:textId="77777777" w:rsidR="00597475" w:rsidRDefault="00597475" w:rsidP="00354B08">
      <w:pPr>
        <w:rPr>
          <w:rFonts w:asciiTheme="minorHAnsi" w:hAnsiTheme="minorHAnsi" w:cstheme="minorHAnsi"/>
          <w:sz w:val="22"/>
          <w:szCs w:val="22"/>
        </w:rPr>
      </w:pPr>
    </w:p>
    <w:p w14:paraId="4A4F7E87" w14:textId="77777777" w:rsidR="00597475" w:rsidRDefault="00597475" w:rsidP="00354B08">
      <w:pPr>
        <w:rPr>
          <w:rFonts w:asciiTheme="minorHAnsi" w:hAnsiTheme="minorHAnsi" w:cstheme="minorHAnsi"/>
          <w:sz w:val="22"/>
          <w:szCs w:val="22"/>
        </w:rPr>
      </w:pPr>
    </w:p>
    <w:p w14:paraId="683688D0" w14:textId="77777777" w:rsidR="00597475" w:rsidRDefault="00597475" w:rsidP="00354B08">
      <w:pPr>
        <w:rPr>
          <w:rFonts w:asciiTheme="minorHAnsi" w:hAnsiTheme="minorHAnsi" w:cstheme="minorHAnsi"/>
          <w:sz w:val="22"/>
          <w:szCs w:val="22"/>
        </w:rPr>
      </w:pPr>
    </w:p>
    <w:p w14:paraId="107B354F" w14:textId="77777777" w:rsidR="00597475" w:rsidRDefault="00597475" w:rsidP="00354B08">
      <w:pPr>
        <w:rPr>
          <w:rFonts w:asciiTheme="minorHAnsi" w:hAnsiTheme="minorHAnsi" w:cstheme="minorHAnsi"/>
          <w:sz w:val="22"/>
          <w:szCs w:val="22"/>
        </w:rPr>
      </w:pPr>
    </w:p>
    <w:p w14:paraId="096B6E1E" w14:textId="77777777" w:rsidR="00597475" w:rsidRDefault="00597475" w:rsidP="00354B08">
      <w:pPr>
        <w:rPr>
          <w:rFonts w:asciiTheme="minorHAnsi" w:hAnsiTheme="minorHAnsi" w:cstheme="minorHAnsi"/>
          <w:sz w:val="22"/>
          <w:szCs w:val="22"/>
        </w:rPr>
      </w:pPr>
    </w:p>
    <w:p w14:paraId="46B18CE6" w14:textId="77777777" w:rsidR="00597475" w:rsidRDefault="00597475" w:rsidP="00354B08">
      <w:pPr>
        <w:rPr>
          <w:rFonts w:asciiTheme="minorHAnsi" w:hAnsiTheme="minorHAnsi" w:cstheme="minorHAnsi"/>
          <w:sz w:val="22"/>
          <w:szCs w:val="22"/>
        </w:rPr>
      </w:pPr>
    </w:p>
    <w:p w14:paraId="0B09CDE2" w14:textId="77777777" w:rsidR="00597475" w:rsidRDefault="00597475" w:rsidP="00354B08">
      <w:pPr>
        <w:rPr>
          <w:rFonts w:asciiTheme="minorHAnsi" w:hAnsiTheme="minorHAnsi" w:cstheme="minorHAnsi"/>
          <w:sz w:val="22"/>
          <w:szCs w:val="22"/>
        </w:rPr>
      </w:pPr>
    </w:p>
    <w:p w14:paraId="4105C5C3" w14:textId="77777777" w:rsidR="00597475" w:rsidRDefault="00597475" w:rsidP="00354B08">
      <w:pPr>
        <w:rPr>
          <w:rFonts w:asciiTheme="minorHAnsi" w:hAnsiTheme="minorHAnsi" w:cstheme="minorHAnsi"/>
          <w:sz w:val="22"/>
          <w:szCs w:val="22"/>
        </w:rPr>
      </w:pPr>
    </w:p>
    <w:p w14:paraId="03141BE3" w14:textId="77777777" w:rsidR="00597475" w:rsidRDefault="00597475" w:rsidP="00354B08">
      <w:pPr>
        <w:rPr>
          <w:rFonts w:asciiTheme="minorHAnsi" w:hAnsiTheme="minorHAnsi" w:cstheme="minorHAnsi"/>
          <w:sz w:val="22"/>
          <w:szCs w:val="22"/>
        </w:rPr>
      </w:pPr>
    </w:p>
    <w:p w14:paraId="51FA5E00" w14:textId="77777777" w:rsidR="00597475" w:rsidRDefault="00597475" w:rsidP="00354B08">
      <w:pPr>
        <w:rPr>
          <w:rFonts w:asciiTheme="minorHAnsi" w:hAnsiTheme="minorHAnsi" w:cstheme="minorHAnsi"/>
          <w:sz w:val="22"/>
          <w:szCs w:val="22"/>
        </w:rPr>
      </w:pPr>
    </w:p>
    <w:p w14:paraId="2F5DBD64" w14:textId="77777777" w:rsidR="00597475" w:rsidRDefault="00597475" w:rsidP="00354B08">
      <w:pPr>
        <w:rPr>
          <w:rFonts w:asciiTheme="minorHAnsi" w:hAnsiTheme="minorHAnsi" w:cstheme="minorHAnsi"/>
          <w:sz w:val="22"/>
          <w:szCs w:val="22"/>
        </w:rPr>
      </w:pPr>
    </w:p>
    <w:p w14:paraId="79847AED" w14:textId="77777777" w:rsidR="00597475" w:rsidRDefault="00597475" w:rsidP="00354B08">
      <w:pPr>
        <w:rPr>
          <w:rFonts w:asciiTheme="minorHAnsi" w:hAnsiTheme="minorHAnsi" w:cstheme="minorHAnsi"/>
          <w:sz w:val="22"/>
          <w:szCs w:val="22"/>
        </w:rPr>
      </w:pPr>
    </w:p>
    <w:p w14:paraId="6AB9CD10" w14:textId="77777777" w:rsidR="00597475" w:rsidRDefault="00597475" w:rsidP="00354B08">
      <w:pPr>
        <w:rPr>
          <w:rFonts w:asciiTheme="minorHAnsi" w:hAnsiTheme="minorHAnsi" w:cstheme="minorHAnsi"/>
          <w:sz w:val="22"/>
          <w:szCs w:val="22"/>
        </w:rPr>
      </w:pPr>
    </w:p>
    <w:p w14:paraId="2052B8AD" w14:textId="77777777" w:rsidR="00597475" w:rsidRDefault="00597475" w:rsidP="00354B08">
      <w:pPr>
        <w:rPr>
          <w:rFonts w:asciiTheme="minorHAnsi" w:hAnsiTheme="minorHAnsi" w:cstheme="minorHAnsi"/>
          <w:sz w:val="22"/>
          <w:szCs w:val="22"/>
        </w:rPr>
      </w:pPr>
    </w:p>
    <w:p w14:paraId="709483D6" w14:textId="77777777" w:rsidR="00597475" w:rsidRDefault="00597475" w:rsidP="00354B08">
      <w:pPr>
        <w:rPr>
          <w:rFonts w:asciiTheme="minorHAnsi" w:hAnsiTheme="minorHAnsi" w:cstheme="minorHAnsi"/>
          <w:sz w:val="22"/>
          <w:szCs w:val="22"/>
        </w:rPr>
      </w:pPr>
    </w:p>
    <w:p w14:paraId="6FD5AFC4" w14:textId="77777777" w:rsidR="00597475" w:rsidRDefault="00597475" w:rsidP="00354B08">
      <w:pPr>
        <w:rPr>
          <w:rFonts w:asciiTheme="minorHAnsi" w:hAnsiTheme="minorHAnsi" w:cstheme="minorHAnsi"/>
          <w:sz w:val="22"/>
          <w:szCs w:val="22"/>
        </w:rPr>
      </w:pPr>
    </w:p>
    <w:p w14:paraId="610825FA" w14:textId="77777777" w:rsidR="00597475" w:rsidRDefault="00597475" w:rsidP="00354B08">
      <w:pPr>
        <w:rPr>
          <w:rFonts w:asciiTheme="minorHAnsi" w:hAnsiTheme="minorHAnsi" w:cstheme="minorHAnsi"/>
          <w:sz w:val="22"/>
          <w:szCs w:val="22"/>
        </w:rPr>
      </w:pPr>
    </w:p>
    <w:p w14:paraId="46F4092A" w14:textId="77777777" w:rsidR="00597475" w:rsidRDefault="00597475" w:rsidP="00354B08">
      <w:pPr>
        <w:rPr>
          <w:rFonts w:asciiTheme="minorHAnsi" w:hAnsiTheme="minorHAnsi" w:cstheme="minorHAnsi"/>
          <w:sz w:val="22"/>
          <w:szCs w:val="22"/>
        </w:rPr>
      </w:pPr>
    </w:p>
    <w:p w14:paraId="5E2AE51E" w14:textId="77777777" w:rsidR="00597475" w:rsidRDefault="00597475" w:rsidP="00354B08">
      <w:pPr>
        <w:rPr>
          <w:rFonts w:asciiTheme="minorHAnsi" w:hAnsiTheme="minorHAnsi" w:cstheme="minorHAnsi"/>
          <w:sz w:val="22"/>
          <w:szCs w:val="22"/>
        </w:rPr>
      </w:pPr>
    </w:p>
    <w:p w14:paraId="7AA9594B" w14:textId="77777777" w:rsidR="00597475" w:rsidRDefault="00597475" w:rsidP="00354B08">
      <w:pPr>
        <w:rPr>
          <w:rFonts w:asciiTheme="minorHAnsi" w:hAnsiTheme="minorHAnsi" w:cstheme="minorHAnsi"/>
          <w:sz w:val="22"/>
          <w:szCs w:val="22"/>
        </w:rPr>
      </w:pPr>
    </w:p>
    <w:p w14:paraId="46BD6D82" w14:textId="77777777" w:rsidR="00597475" w:rsidRDefault="00597475" w:rsidP="00354B08">
      <w:pPr>
        <w:rPr>
          <w:rFonts w:asciiTheme="minorHAnsi" w:hAnsiTheme="minorHAnsi" w:cstheme="minorHAnsi"/>
          <w:sz w:val="22"/>
          <w:szCs w:val="22"/>
        </w:rPr>
      </w:pPr>
    </w:p>
    <w:p w14:paraId="7C1B1743" w14:textId="77777777" w:rsidR="00597475" w:rsidRDefault="00597475" w:rsidP="00354B08">
      <w:pPr>
        <w:rPr>
          <w:rFonts w:asciiTheme="minorHAnsi" w:hAnsiTheme="minorHAnsi" w:cstheme="minorHAnsi"/>
          <w:sz w:val="22"/>
          <w:szCs w:val="22"/>
        </w:rPr>
      </w:pPr>
    </w:p>
    <w:p w14:paraId="79AC46B0" w14:textId="77777777" w:rsidR="00597475" w:rsidRDefault="00597475" w:rsidP="00354B08">
      <w:pPr>
        <w:rPr>
          <w:rFonts w:asciiTheme="minorHAnsi" w:hAnsiTheme="minorHAnsi" w:cstheme="minorHAnsi"/>
          <w:sz w:val="22"/>
          <w:szCs w:val="22"/>
        </w:rPr>
      </w:pPr>
    </w:p>
    <w:p w14:paraId="3F3B534F" w14:textId="77777777" w:rsidR="00597475" w:rsidRDefault="00597475" w:rsidP="00354B08">
      <w:pPr>
        <w:rPr>
          <w:rFonts w:asciiTheme="minorHAnsi" w:hAnsiTheme="minorHAnsi" w:cstheme="minorHAnsi"/>
          <w:sz w:val="22"/>
          <w:szCs w:val="22"/>
        </w:rPr>
      </w:pPr>
    </w:p>
    <w:p w14:paraId="7D8D29DC" w14:textId="77777777" w:rsidR="00597475" w:rsidRDefault="00597475" w:rsidP="00354B08">
      <w:pPr>
        <w:rPr>
          <w:rFonts w:asciiTheme="minorHAnsi" w:hAnsiTheme="minorHAnsi" w:cstheme="minorHAnsi"/>
          <w:sz w:val="22"/>
          <w:szCs w:val="22"/>
        </w:rPr>
      </w:pPr>
    </w:p>
    <w:p w14:paraId="2F334BDC" w14:textId="77777777" w:rsidR="00597475" w:rsidRDefault="00597475" w:rsidP="00354B08">
      <w:pPr>
        <w:rPr>
          <w:rFonts w:asciiTheme="minorHAnsi" w:hAnsiTheme="minorHAnsi" w:cstheme="minorHAnsi"/>
          <w:sz w:val="22"/>
          <w:szCs w:val="22"/>
        </w:rPr>
      </w:pPr>
    </w:p>
    <w:p w14:paraId="28381482" w14:textId="77777777" w:rsidR="00597475" w:rsidRDefault="00597475" w:rsidP="00354B08">
      <w:pPr>
        <w:rPr>
          <w:rFonts w:asciiTheme="minorHAnsi" w:hAnsiTheme="minorHAnsi" w:cstheme="minorHAnsi"/>
          <w:sz w:val="22"/>
          <w:szCs w:val="22"/>
        </w:rPr>
      </w:pPr>
    </w:p>
    <w:p w14:paraId="26CDEEA8" w14:textId="77777777" w:rsidR="00597475" w:rsidRDefault="00597475" w:rsidP="00354B08">
      <w:pPr>
        <w:rPr>
          <w:rFonts w:asciiTheme="minorHAnsi" w:hAnsiTheme="minorHAnsi" w:cstheme="minorHAnsi"/>
          <w:sz w:val="22"/>
          <w:szCs w:val="22"/>
        </w:rPr>
      </w:pPr>
    </w:p>
    <w:p w14:paraId="2A042557" w14:textId="77777777" w:rsidR="00597475" w:rsidRDefault="00597475" w:rsidP="00354B08">
      <w:pPr>
        <w:rPr>
          <w:rFonts w:asciiTheme="minorHAnsi" w:hAnsiTheme="minorHAnsi" w:cstheme="minorHAnsi"/>
          <w:sz w:val="22"/>
          <w:szCs w:val="22"/>
        </w:rPr>
      </w:pPr>
    </w:p>
    <w:p w14:paraId="6F28F4DB" w14:textId="77777777" w:rsidR="00597475" w:rsidRDefault="00597475" w:rsidP="00354B08">
      <w:pPr>
        <w:rPr>
          <w:rFonts w:asciiTheme="minorHAnsi" w:hAnsiTheme="minorHAnsi" w:cstheme="minorHAnsi"/>
          <w:sz w:val="22"/>
          <w:szCs w:val="22"/>
        </w:rPr>
      </w:pPr>
    </w:p>
    <w:p w14:paraId="5554A047" w14:textId="77777777" w:rsidR="00597475" w:rsidRDefault="00597475" w:rsidP="00354B08">
      <w:pPr>
        <w:rPr>
          <w:rFonts w:asciiTheme="minorHAnsi" w:hAnsiTheme="minorHAnsi" w:cstheme="minorHAnsi"/>
          <w:sz w:val="22"/>
          <w:szCs w:val="22"/>
        </w:rPr>
      </w:pPr>
    </w:p>
    <w:p w14:paraId="4ADB29DB" w14:textId="77777777" w:rsidR="00597475" w:rsidRDefault="00597475" w:rsidP="00354B08">
      <w:pPr>
        <w:rPr>
          <w:rFonts w:asciiTheme="minorHAnsi" w:hAnsiTheme="minorHAnsi" w:cstheme="minorHAnsi"/>
          <w:sz w:val="22"/>
          <w:szCs w:val="22"/>
        </w:rPr>
      </w:pPr>
    </w:p>
    <w:p w14:paraId="6E5334DE" w14:textId="2E167CD2" w:rsidR="00597475" w:rsidRPr="00597475" w:rsidRDefault="00597475" w:rsidP="00597475">
      <w:pPr>
        <w:jc w:val="right"/>
        <w:rPr>
          <w:rFonts w:asciiTheme="minorHAnsi" w:hAnsiTheme="minorHAnsi" w:cstheme="minorHAnsi"/>
          <w:b/>
          <w:bCs/>
          <w:sz w:val="22"/>
          <w:szCs w:val="22"/>
        </w:rPr>
      </w:pPr>
      <w:r w:rsidRPr="00597475">
        <w:rPr>
          <w:rFonts w:asciiTheme="minorHAnsi" w:hAnsiTheme="minorHAnsi" w:cstheme="minorHAnsi"/>
          <w:b/>
          <w:bCs/>
          <w:sz w:val="22"/>
          <w:szCs w:val="22"/>
        </w:rPr>
        <w:t>Załącznik nr 3 do Umowy</w:t>
      </w:r>
    </w:p>
    <w:p w14:paraId="5D882912" w14:textId="77777777" w:rsidR="00597475" w:rsidRPr="00597475" w:rsidRDefault="00597475" w:rsidP="00597475">
      <w:pPr>
        <w:pStyle w:val="Nagwek2"/>
        <w:jc w:val="center"/>
        <w:rPr>
          <w:rFonts w:asciiTheme="minorHAnsi" w:hAnsiTheme="minorHAnsi" w:cstheme="minorHAnsi"/>
          <w:b/>
          <w:color w:val="000000"/>
          <w:sz w:val="22"/>
          <w:szCs w:val="22"/>
        </w:rPr>
      </w:pPr>
      <w:r w:rsidRPr="00597475">
        <w:rPr>
          <w:rFonts w:asciiTheme="minorHAnsi" w:hAnsiTheme="minorHAnsi" w:cstheme="minorHAnsi"/>
          <w:b/>
          <w:color w:val="000000"/>
          <w:sz w:val="22"/>
          <w:szCs w:val="22"/>
        </w:rPr>
        <w:t>OBOWIĄZEK INFORMACYJNY</w:t>
      </w:r>
    </w:p>
    <w:p w14:paraId="4B9C8A67" w14:textId="5DF41B0D" w:rsidR="00597475" w:rsidRPr="00597475" w:rsidRDefault="00597475" w:rsidP="00597475">
      <w:pPr>
        <w:pStyle w:val="Standard"/>
        <w:jc w:val="center"/>
        <w:rPr>
          <w:rFonts w:asciiTheme="minorHAnsi" w:hAnsiTheme="minorHAnsi" w:cstheme="minorHAnsi"/>
          <w:b/>
          <w:sz w:val="22"/>
          <w:szCs w:val="22"/>
        </w:rPr>
      </w:pPr>
      <w:bookmarkStart w:id="2" w:name="_Toc497830147"/>
      <w:r w:rsidRPr="00597475">
        <w:rPr>
          <w:rFonts w:asciiTheme="minorHAnsi" w:hAnsiTheme="minorHAnsi" w:cstheme="minorHAnsi"/>
          <w:b/>
          <w:sz w:val="22"/>
          <w:szCs w:val="22"/>
        </w:rPr>
        <w:t xml:space="preserve">DLA OSÓB WSKAZANYCH DO PODPISANIA UMOWY ORAZ WYKONYWANIA UMOWY </w:t>
      </w:r>
    </w:p>
    <w:p w14:paraId="4F767CB7" w14:textId="77777777" w:rsidR="00597475" w:rsidRPr="00597475" w:rsidRDefault="00597475" w:rsidP="00597475">
      <w:pPr>
        <w:pStyle w:val="Standard"/>
        <w:jc w:val="both"/>
        <w:rPr>
          <w:rFonts w:asciiTheme="minorHAnsi" w:hAnsiTheme="minorHAnsi" w:cstheme="minorHAnsi"/>
          <w:sz w:val="22"/>
          <w:szCs w:val="22"/>
        </w:rPr>
      </w:pPr>
    </w:p>
    <w:p w14:paraId="0F9B5685" w14:textId="02392324" w:rsidR="00597475" w:rsidRPr="00597475" w:rsidRDefault="00597475" w:rsidP="00597475">
      <w:pPr>
        <w:pStyle w:val="Standard"/>
        <w:jc w:val="both"/>
        <w:rPr>
          <w:rFonts w:asciiTheme="minorHAnsi" w:hAnsiTheme="minorHAnsi" w:cstheme="minorHAnsi"/>
          <w:sz w:val="22"/>
          <w:szCs w:val="22"/>
        </w:rPr>
      </w:pPr>
      <w:r w:rsidRPr="00597475">
        <w:rPr>
          <w:rFonts w:asciiTheme="minorHAnsi" w:hAnsiTheme="minorHAnsi" w:cstheme="minorHAnsi"/>
          <w:sz w:val="22"/>
          <w:szCs w:val="22"/>
        </w:rPr>
        <w:t>Zgodnie z art. 13 i 14 ust. 1 i 2 rozporządzenia Parlamentu Europejskiego i Rady (UE) 2016/679</w:t>
      </w:r>
      <w:r>
        <w:rPr>
          <w:rFonts w:asciiTheme="minorHAnsi" w:hAnsiTheme="minorHAnsi" w:cstheme="minorHAnsi"/>
          <w:sz w:val="22"/>
          <w:szCs w:val="22"/>
        </w:rPr>
        <w:br/>
      </w:r>
      <w:r w:rsidRPr="00597475">
        <w:rPr>
          <w:rFonts w:asciiTheme="minorHAnsi" w:hAnsiTheme="minorHAnsi" w:cstheme="minorHAnsi"/>
          <w:sz w:val="22"/>
          <w:szCs w:val="22"/>
        </w:rPr>
        <w:t>z 27.04.2016 r. w sprawie ochrony osób fizycznych w związku z przetwarzaniem danych osobowych</w:t>
      </w:r>
      <w:r>
        <w:rPr>
          <w:rFonts w:asciiTheme="minorHAnsi" w:hAnsiTheme="minorHAnsi" w:cstheme="minorHAnsi"/>
          <w:sz w:val="22"/>
          <w:szCs w:val="22"/>
        </w:rPr>
        <w:br/>
      </w:r>
      <w:r w:rsidRPr="00597475">
        <w:rPr>
          <w:rFonts w:asciiTheme="minorHAnsi" w:hAnsiTheme="minorHAnsi" w:cstheme="minorHAnsi"/>
          <w:sz w:val="22"/>
          <w:szCs w:val="22"/>
        </w:rPr>
        <w:t>i w sprawie swobodnego przepływu takich danych oraz uchylenia dyrektywy 95/46/WE (ogólne rozporządzenie o ochronie danych) (Dz. U. UE. L. z 2016 r. Nr 119) – dalej RODO  informuję, że:</w:t>
      </w:r>
    </w:p>
    <w:p w14:paraId="5552DE38" w14:textId="77777777" w:rsidR="00597475" w:rsidRPr="00597475" w:rsidRDefault="00597475" w:rsidP="00597475">
      <w:pPr>
        <w:pStyle w:val="Standard"/>
        <w:jc w:val="both"/>
        <w:rPr>
          <w:rFonts w:asciiTheme="minorHAnsi" w:hAnsiTheme="minorHAnsi" w:cstheme="minorHAnsi"/>
          <w:sz w:val="22"/>
          <w:szCs w:val="22"/>
        </w:rPr>
      </w:pPr>
    </w:p>
    <w:p w14:paraId="6723E322" w14:textId="77777777" w:rsidR="00597475" w:rsidRPr="00597475" w:rsidRDefault="00597475" w:rsidP="00597475">
      <w:pPr>
        <w:pStyle w:val="Akapitzlist"/>
        <w:ind w:left="0"/>
        <w:jc w:val="both"/>
        <w:rPr>
          <w:rFonts w:asciiTheme="minorHAnsi" w:hAnsiTheme="minorHAnsi" w:cstheme="minorHAnsi"/>
          <w:b/>
          <w:bCs/>
          <w:szCs w:val="22"/>
        </w:rPr>
      </w:pPr>
      <w:r w:rsidRPr="00597475">
        <w:rPr>
          <w:rFonts w:asciiTheme="minorHAnsi" w:hAnsiTheme="minorHAnsi" w:cstheme="minorHAnsi"/>
          <w:b/>
          <w:bCs/>
          <w:szCs w:val="22"/>
        </w:rPr>
        <w:t>I. ADMINISTRATOR DANYCH OSOBOWYCH</w:t>
      </w:r>
    </w:p>
    <w:p w14:paraId="66CD728E" w14:textId="77777777" w:rsidR="00597475" w:rsidRPr="00597475" w:rsidRDefault="00597475" w:rsidP="00597475">
      <w:pPr>
        <w:pStyle w:val="Akapitzlist"/>
        <w:ind w:left="0"/>
        <w:jc w:val="both"/>
        <w:rPr>
          <w:rFonts w:asciiTheme="minorHAnsi" w:hAnsiTheme="minorHAnsi" w:cstheme="minorHAnsi"/>
          <w:color w:val="000000"/>
          <w:szCs w:val="22"/>
        </w:rPr>
      </w:pPr>
      <w:r w:rsidRPr="00597475">
        <w:rPr>
          <w:rFonts w:asciiTheme="minorHAnsi" w:hAnsiTheme="minorHAnsi" w:cstheme="minorHAnsi"/>
          <w:color w:val="000000"/>
          <w:szCs w:val="22"/>
        </w:rPr>
        <w:t>Administratorem Pani/Pana danych osobowych jest Gmina Miejska Starogard Gdański, w imieniu której działa Prezydent Miasta Starogard Gdański z siedzibą przy ul. Gdańskiej 6, 83-200 Starogard Gdański.</w:t>
      </w:r>
    </w:p>
    <w:p w14:paraId="72B09E4E" w14:textId="77777777" w:rsidR="00597475" w:rsidRPr="00597475" w:rsidRDefault="00597475" w:rsidP="00597475">
      <w:pPr>
        <w:pStyle w:val="Akapitzlist"/>
        <w:ind w:left="0"/>
        <w:jc w:val="both"/>
        <w:rPr>
          <w:rFonts w:asciiTheme="minorHAnsi" w:hAnsiTheme="minorHAnsi" w:cstheme="minorHAnsi"/>
          <w:color w:val="000000"/>
          <w:szCs w:val="22"/>
        </w:rPr>
      </w:pPr>
    </w:p>
    <w:p w14:paraId="7CB605AD" w14:textId="77777777" w:rsidR="00597475" w:rsidRPr="00597475" w:rsidRDefault="00597475" w:rsidP="00597475">
      <w:pPr>
        <w:pStyle w:val="Akapitzlist"/>
        <w:ind w:left="0"/>
        <w:jc w:val="both"/>
        <w:rPr>
          <w:rFonts w:asciiTheme="minorHAnsi" w:hAnsiTheme="minorHAnsi" w:cstheme="minorHAnsi"/>
          <w:b/>
          <w:bCs/>
          <w:szCs w:val="22"/>
        </w:rPr>
      </w:pPr>
      <w:r w:rsidRPr="00597475">
        <w:rPr>
          <w:rFonts w:asciiTheme="minorHAnsi" w:hAnsiTheme="minorHAnsi" w:cstheme="minorHAnsi"/>
          <w:b/>
          <w:bCs/>
          <w:szCs w:val="22"/>
        </w:rPr>
        <w:t>II. INSPEKTOR OCHRONY DANYCH</w:t>
      </w:r>
    </w:p>
    <w:p w14:paraId="6E04BB0D" w14:textId="77777777" w:rsidR="00597475" w:rsidRPr="00597475" w:rsidRDefault="00597475" w:rsidP="00597475">
      <w:pPr>
        <w:pStyle w:val="Akapitzlist"/>
        <w:ind w:left="0"/>
        <w:jc w:val="both"/>
        <w:rPr>
          <w:rFonts w:asciiTheme="minorHAnsi" w:hAnsiTheme="minorHAnsi" w:cstheme="minorHAnsi"/>
          <w:szCs w:val="22"/>
        </w:rPr>
      </w:pPr>
      <w:r w:rsidRPr="00597475">
        <w:rPr>
          <w:rFonts w:asciiTheme="minorHAnsi" w:hAnsiTheme="minorHAnsi" w:cstheme="minorHAnsi"/>
          <w:szCs w:val="22"/>
        </w:rPr>
        <w:t>Administrator wyznaczył Inspektora Ochrony Danych, z którym skontaktować można się:</w:t>
      </w:r>
    </w:p>
    <w:p w14:paraId="4688CFA4" w14:textId="77777777" w:rsidR="00597475" w:rsidRPr="00597475" w:rsidRDefault="00597475" w:rsidP="00597475">
      <w:pPr>
        <w:pStyle w:val="Akapitzlist"/>
        <w:jc w:val="both"/>
        <w:rPr>
          <w:rFonts w:asciiTheme="minorHAnsi" w:hAnsiTheme="minorHAnsi" w:cstheme="minorHAnsi"/>
          <w:szCs w:val="22"/>
        </w:rPr>
      </w:pPr>
      <w:r w:rsidRPr="00597475">
        <w:rPr>
          <w:rFonts w:asciiTheme="minorHAnsi" w:hAnsiTheme="minorHAnsi" w:cstheme="minorHAnsi"/>
          <w:szCs w:val="22"/>
        </w:rPr>
        <w:t>a) telefonicznie: 570677222</w:t>
      </w:r>
    </w:p>
    <w:p w14:paraId="0992B267" w14:textId="77777777" w:rsidR="00597475" w:rsidRPr="00597475" w:rsidRDefault="00597475" w:rsidP="00597475">
      <w:pPr>
        <w:pStyle w:val="Akapitzlist"/>
        <w:jc w:val="both"/>
        <w:rPr>
          <w:rFonts w:asciiTheme="minorHAnsi" w:hAnsiTheme="minorHAnsi" w:cstheme="minorHAnsi"/>
          <w:szCs w:val="22"/>
        </w:rPr>
      </w:pPr>
      <w:r w:rsidRPr="00597475">
        <w:rPr>
          <w:rFonts w:asciiTheme="minorHAnsi" w:hAnsiTheme="minorHAnsi" w:cstheme="minorHAnsi"/>
          <w:szCs w:val="22"/>
        </w:rPr>
        <w:t>b) drogą elektroniczną: iod@um.starogard.pl,</w:t>
      </w:r>
    </w:p>
    <w:p w14:paraId="5BD2DB81" w14:textId="77777777" w:rsidR="00597475" w:rsidRPr="00597475" w:rsidRDefault="00597475" w:rsidP="00597475">
      <w:pPr>
        <w:pStyle w:val="Akapitzlist"/>
        <w:jc w:val="both"/>
        <w:rPr>
          <w:rFonts w:asciiTheme="minorHAnsi" w:hAnsiTheme="minorHAnsi" w:cstheme="minorHAnsi"/>
          <w:color w:val="000000"/>
          <w:szCs w:val="22"/>
        </w:rPr>
      </w:pPr>
      <w:r w:rsidRPr="00597475">
        <w:rPr>
          <w:rFonts w:asciiTheme="minorHAnsi" w:hAnsiTheme="minorHAnsi" w:cstheme="minorHAnsi"/>
          <w:color w:val="000000"/>
          <w:szCs w:val="22"/>
        </w:rPr>
        <w:t>c) osobiście w siedzibie Urzędu w Starogardzie Gdańskim przy ul. Gdańskiej 6.</w:t>
      </w:r>
    </w:p>
    <w:p w14:paraId="433BC5A5" w14:textId="77777777" w:rsidR="00597475" w:rsidRPr="00597475" w:rsidRDefault="00597475" w:rsidP="00597475">
      <w:pPr>
        <w:pStyle w:val="Akapitzlist"/>
        <w:jc w:val="both"/>
        <w:rPr>
          <w:rFonts w:asciiTheme="minorHAnsi" w:hAnsiTheme="minorHAnsi" w:cstheme="minorHAnsi"/>
          <w:color w:val="000000"/>
          <w:szCs w:val="22"/>
        </w:rPr>
      </w:pPr>
    </w:p>
    <w:p w14:paraId="671A265A" w14:textId="77777777" w:rsidR="00597475" w:rsidRPr="00597475" w:rsidRDefault="00597475" w:rsidP="00597475">
      <w:pPr>
        <w:pStyle w:val="Akapitzlist"/>
        <w:ind w:left="0"/>
        <w:jc w:val="both"/>
        <w:rPr>
          <w:rFonts w:asciiTheme="minorHAnsi" w:hAnsiTheme="minorHAnsi" w:cstheme="minorHAnsi"/>
          <w:b/>
          <w:bCs/>
          <w:color w:val="000000"/>
          <w:szCs w:val="22"/>
        </w:rPr>
      </w:pPr>
      <w:r w:rsidRPr="00597475">
        <w:rPr>
          <w:rFonts w:asciiTheme="minorHAnsi" w:hAnsiTheme="minorHAnsi" w:cstheme="minorHAnsi"/>
          <w:b/>
          <w:bCs/>
          <w:color w:val="000000"/>
          <w:szCs w:val="22"/>
        </w:rPr>
        <w:t>III. CELE I PODSTAWA PRAWNA PRZETWARZANIA DANYCH</w:t>
      </w:r>
    </w:p>
    <w:p w14:paraId="713E3B9C" w14:textId="77777777" w:rsidR="00597475" w:rsidRPr="00597475" w:rsidRDefault="00597475" w:rsidP="00597475">
      <w:pPr>
        <w:jc w:val="both"/>
        <w:rPr>
          <w:rFonts w:asciiTheme="minorHAnsi" w:hAnsiTheme="minorHAnsi" w:cstheme="minorHAnsi"/>
          <w:sz w:val="22"/>
          <w:szCs w:val="22"/>
        </w:rPr>
      </w:pPr>
      <w:r w:rsidRPr="00597475">
        <w:rPr>
          <w:rFonts w:asciiTheme="minorHAnsi" w:hAnsiTheme="minorHAnsi" w:cstheme="minorHAnsi"/>
          <w:color w:val="000000"/>
          <w:sz w:val="22"/>
          <w:szCs w:val="22"/>
        </w:rPr>
        <w:t xml:space="preserve">Pana dane przetwarzane będą na podstawie art. 6 ust. 1 lit. b i c  RODO  w celu </w:t>
      </w:r>
      <w:r w:rsidRPr="00597475">
        <w:rPr>
          <w:rFonts w:asciiTheme="minorHAnsi" w:hAnsiTheme="minorHAnsi" w:cstheme="minorHAnsi"/>
          <w:sz w:val="22"/>
          <w:szCs w:val="22"/>
        </w:rPr>
        <w:t>podpisania i wykonania umowy polegającego na utrzymywaniu kontaktów służbowych i realizacji umowy w związku z jej zawarciem i wykonywaniem oraz w celu realizacji obowiązków prawnych, np. co do przechowywania dokumentacji związanej z zawarciem umowy; do celów rachunkowych.</w:t>
      </w:r>
    </w:p>
    <w:p w14:paraId="7B81C59B" w14:textId="77777777" w:rsidR="00597475" w:rsidRPr="00597475" w:rsidRDefault="00597475" w:rsidP="00597475">
      <w:pPr>
        <w:pStyle w:val="Akapitzlist"/>
        <w:ind w:left="0"/>
        <w:jc w:val="both"/>
        <w:rPr>
          <w:rFonts w:asciiTheme="minorHAnsi" w:hAnsiTheme="minorHAnsi" w:cstheme="minorHAnsi"/>
          <w:color w:val="000000"/>
          <w:szCs w:val="22"/>
        </w:rPr>
      </w:pPr>
    </w:p>
    <w:p w14:paraId="3C86C7EA" w14:textId="77777777" w:rsidR="00597475" w:rsidRPr="00597475" w:rsidRDefault="00597475" w:rsidP="00597475">
      <w:pPr>
        <w:pStyle w:val="Akapitzlist"/>
        <w:ind w:left="0"/>
        <w:jc w:val="both"/>
        <w:rPr>
          <w:rFonts w:asciiTheme="minorHAnsi" w:hAnsiTheme="minorHAnsi" w:cstheme="minorHAnsi"/>
          <w:b/>
          <w:bCs/>
          <w:color w:val="000000"/>
          <w:szCs w:val="22"/>
        </w:rPr>
      </w:pPr>
      <w:r w:rsidRPr="00597475">
        <w:rPr>
          <w:rFonts w:asciiTheme="minorHAnsi" w:hAnsiTheme="minorHAnsi" w:cstheme="minorHAnsi"/>
          <w:b/>
          <w:bCs/>
          <w:color w:val="000000"/>
          <w:szCs w:val="22"/>
        </w:rPr>
        <w:t>IV. KATEGORIE ODNOŚNYCH DANYCH OSOBOWYCH</w:t>
      </w:r>
    </w:p>
    <w:p w14:paraId="19B0388C" w14:textId="634304AA" w:rsidR="00597475" w:rsidRPr="00597475" w:rsidRDefault="00597475" w:rsidP="00597475">
      <w:pPr>
        <w:pStyle w:val="Akapitzlist"/>
        <w:ind w:left="0"/>
        <w:jc w:val="both"/>
        <w:rPr>
          <w:rFonts w:asciiTheme="minorHAnsi" w:hAnsiTheme="minorHAnsi" w:cstheme="minorHAnsi"/>
          <w:color w:val="000000"/>
          <w:szCs w:val="22"/>
        </w:rPr>
      </w:pPr>
      <w:r w:rsidRPr="00597475">
        <w:rPr>
          <w:rFonts w:asciiTheme="minorHAnsi" w:hAnsiTheme="minorHAnsi" w:cstheme="minorHAnsi"/>
          <w:color w:val="000000"/>
          <w:szCs w:val="22"/>
        </w:rPr>
        <w:t xml:space="preserve">Administrator będzie przetwarzał następujące dane osobowe: </w:t>
      </w:r>
      <w:r w:rsidRPr="00597475">
        <w:rPr>
          <w:rFonts w:asciiTheme="minorHAnsi" w:hAnsiTheme="minorHAnsi" w:cstheme="minorHAnsi"/>
          <w:szCs w:val="22"/>
        </w:rPr>
        <w:t>dane podstawowych umożliwiających identyfikację takie jak imię i nazwisko, dane kontaktowe umożliwiających kontakt pocztą tradycyjną, pocztą elektroniczną oraz kontakt telefoniczny jak też ewentualnie inne dane osobowe wskazane przez stronę umowy.</w:t>
      </w:r>
    </w:p>
    <w:p w14:paraId="187612DA" w14:textId="77777777" w:rsidR="00597475" w:rsidRPr="00597475" w:rsidRDefault="00597475" w:rsidP="00597475">
      <w:pPr>
        <w:pStyle w:val="Akapitzlist"/>
        <w:ind w:left="0"/>
        <w:jc w:val="both"/>
        <w:rPr>
          <w:rFonts w:asciiTheme="minorHAnsi" w:hAnsiTheme="minorHAnsi" w:cstheme="minorHAnsi"/>
          <w:color w:val="000000"/>
          <w:szCs w:val="22"/>
        </w:rPr>
      </w:pPr>
    </w:p>
    <w:p w14:paraId="04BDED52" w14:textId="77777777" w:rsidR="00597475" w:rsidRPr="00597475" w:rsidRDefault="00597475" w:rsidP="00597475">
      <w:pPr>
        <w:pStyle w:val="Akapitzlist"/>
        <w:ind w:left="0"/>
        <w:jc w:val="both"/>
        <w:rPr>
          <w:rFonts w:asciiTheme="minorHAnsi" w:hAnsiTheme="minorHAnsi" w:cstheme="minorHAnsi"/>
          <w:b/>
          <w:bCs/>
          <w:szCs w:val="22"/>
        </w:rPr>
      </w:pPr>
      <w:r w:rsidRPr="00597475">
        <w:rPr>
          <w:rFonts w:asciiTheme="minorHAnsi" w:hAnsiTheme="minorHAnsi" w:cstheme="minorHAnsi"/>
          <w:b/>
          <w:bCs/>
          <w:szCs w:val="22"/>
        </w:rPr>
        <w:t>V. ODBIORCY DANYCH</w:t>
      </w:r>
    </w:p>
    <w:p w14:paraId="05461824" w14:textId="77777777" w:rsidR="00597475" w:rsidRPr="00597475" w:rsidRDefault="00597475" w:rsidP="00597475">
      <w:pPr>
        <w:pStyle w:val="Akapitzlist"/>
        <w:ind w:left="0"/>
        <w:jc w:val="both"/>
        <w:rPr>
          <w:rFonts w:asciiTheme="minorHAnsi" w:hAnsiTheme="minorHAnsi" w:cstheme="minorHAnsi"/>
          <w:szCs w:val="22"/>
        </w:rPr>
      </w:pPr>
      <w:r w:rsidRPr="00597475">
        <w:rPr>
          <w:rFonts w:asciiTheme="minorHAnsi" w:hAnsiTheme="minorHAnsi" w:cstheme="minorHAnsi"/>
          <w:szCs w:val="22"/>
        </w:rPr>
        <w:t>Pana dane osobowe mogą zostać udostępnione podwykonawcom związanym z Administratorem umowami powierzenia przetwarzania danych osobowych, np. kancelarie radców prawnych, firmy informatyczne. Aktualnym wykazem podmiotów tej kategorii dysponuje od dnia 25 maja 2018 r. wyznaczony w Urzędzie Miasta Starogard Gdański Inspektor Ochrony Danych</w:t>
      </w:r>
      <w:bookmarkStart w:id="3" w:name="_GoBack12"/>
      <w:bookmarkEnd w:id="3"/>
      <w:r w:rsidRPr="00597475">
        <w:rPr>
          <w:rFonts w:asciiTheme="minorHAnsi" w:hAnsiTheme="minorHAnsi" w:cstheme="minorHAnsi"/>
          <w:szCs w:val="22"/>
        </w:rPr>
        <w:t>. Dane osobowe mogą być udostępnione również innym uprawionym podmiotom, na podstawie obowiązujących przepisów prawa.</w:t>
      </w:r>
    </w:p>
    <w:p w14:paraId="6D18DD24" w14:textId="77777777" w:rsidR="00597475" w:rsidRPr="00597475" w:rsidRDefault="00597475" w:rsidP="00597475">
      <w:pPr>
        <w:pStyle w:val="Akapitzlist"/>
        <w:ind w:left="0"/>
        <w:jc w:val="both"/>
        <w:rPr>
          <w:rFonts w:asciiTheme="minorHAnsi" w:hAnsiTheme="minorHAnsi" w:cstheme="minorHAnsi"/>
          <w:szCs w:val="22"/>
        </w:rPr>
      </w:pPr>
    </w:p>
    <w:p w14:paraId="6DE89387" w14:textId="77777777" w:rsidR="00597475" w:rsidRPr="00597475" w:rsidRDefault="00597475" w:rsidP="00597475">
      <w:pPr>
        <w:pStyle w:val="Akapitzlist"/>
        <w:ind w:left="0"/>
        <w:jc w:val="both"/>
        <w:rPr>
          <w:rFonts w:asciiTheme="minorHAnsi" w:hAnsiTheme="minorHAnsi" w:cstheme="minorHAnsi"/>
          <w:b/>
          <w:bCs/>
          <w:color w:val="000000"/>
          <w:szCs w:val="22"/>
        </w:rPr>
      </w:pPr>
      <w:r w:rsidRPr="00597475">
        <w:rPr>
          <w:rFonts w:asciiTheme="minorHAnsi" w:hAnsiTheme="minorHAnsi" w:cstheme="minorHAnsi"/>
          <w:b/>
          <w:bCs/>
          <w:color w:val="000000"/>
          <w:szCs w:val="22"/>
        </w:rPr>
        <w:t>VI. OKRES PRZECHOWYWANIA DANYCH</w:t>
      </w:r>
    </w:p>
    <w:p w14:paraId="0E70A027" w14:textId="2B5A07DD" w:rsidR="00597475" w:rsidRPr="00597475" w:rsidRDefault="00597475" w:rsidP="00597475">
      <w:pPr>
        <w:pStyle w:val="NormalnyWeb"/>
        <w:shd w:val="clear" w:color="auto" w:fill="FFFFFF"/>
        <w:spacing w:before="0" w:after="0"/>
        <w:jc w:val="both"/>
        <w:rPr>
          <w:rFonts w:asciiTheme="minorHAnsi" w:hAnsiTheme="minorHAnsi" w:cstheme="minorHAnsi"/>
          <w:sz w:val="22"/>
          <w:szCs w:val="22"/>
        </w:rPr>
      </w:pPr>
      <w:r w:rsidRPr="00597475">
        <w:rPr>
          <w:rFonts w:asciiTheme="minorHAnsi" w:hAnsiTheme="minorHAnsi" w:cstheme="minorHAnsi"/>
          <w:sz w:val="22"/>
          <w:szCs w:val="22"/>
        </w:rPr>
        <w:t>Pana dane osobowe będą przechowywane  przez okres niezbędny do realizacji celów określonych powyżej, a następnie jeśli chodzi o materiały archiwalne, przez czas wynikający z przepisów ustawy</w:t>
      </w:r>
      <w:r>
        <w:rPr>
          <w:rFonts w:asciiTheme="minorHAnsi" w:hAnsiTheme="minorHAnsi" w:cstheme="minorHAnsi"/>
          <w:sz w:val="22"/>
          <w:szCs w:val="22"/>
        </w:rPr>
        <w:br/>
      </w:r>
      <w:r w:rsidRPr="00597475">
        <w:rPr>
          <w:rFonts w:asciiTheme="minorHAnsi" w:hAnsiTheme="minorHAnsi" w:cstheme="minorHAnsi"/>
          <w:sz w:val="22"/>
          <w:szCs w:val="22"/>
        </w:rPr>
        <w:t xml:space="preserve">z dnia 14 lipca 1983r. o narodowym zasobie archiwalnym i archiwach. </w:t>
      </w:r>
      <w:r w:rsidRPr="00597475">
        <w:rPr>
          <w:rFonts w:asciiTheme="minorHAnsi" w:hAnsiTheme="minorHAnsi" w:cstheme="minorHAnsi"/>
          <w:kern w:val="0"/>
          <w:sz w:val="22"/>
          <w:szCs w:val="22"/>
          <w:lang w:eastAsia="pl-PL"/>
        </w:rPr>
        <w:t xml:space="preserve">Dane osobowe przechowywane </w:t>
      </w:r>
      <w:r w:rsidRPr="00597475">
        <w:rPr>
          <w:rFonts w:asciiTheme="minorHAnsi" w:hAnsiTheme="minorHAnsi" w:cstheme="minorHAnsi"/>
          <w:kern w:val="0"/>
          <w:sz w:val="22"/>
          <w:szCs w:val="22"/>
          <w:lang w:eastAsia="pl-PL"/>
        </w:rPr>
        <w:lastRenderedPageBreak/>
        <w:t>są zgodnie z kategorią archiwalną BE5, przez okres 5 lat, z możliwością przedłużenia na mocy ekspertyzy dokonanej przez Archiwum Państwowe.</w:t>
      </w:r>
    </w:p>
    <w:p w14:paraId="11BCA042" w14:textId="77777777" w:rsidR="00597475" w:rsidRPr="00597475" w:rsidRDefault="00597475" w:rsidP="00597475">
      <w:pPr>
        <w:pStyle w:val="Akapitzlist"/>
        <w:ind w:left="0"/>
        <w:jc w:val="both"/>
        <w:rPr>
          <w:rFonts w:asciiTheme="minorHAnsi" w:hAnsiTheme="minorHAnsi" w:cstheme="minorHAnsi"/>
          <w:color w:val="000000"/>
          <w:szCs w:val="22"/>
        </w:rPr>
      </w:pPr>
    </w:p>
    <w:p w14:paraId="0C5CBE46" w14:textId="77777777" w:rsidR="00597475" w:rsidRPr="00597475" w:rsidRDefault="00597475" w:rsidP="00597475">
      <w:pPr>
        <w:pStyle w:val="Akapitzlist"/>
        <w:ind w:left="0"/>
        <w:jc w:val="both"/>
        <w:rPr>
          <w:rFonts w:asciiTheme="minorHAnsi" w:hAnsiTheme="minorHAnsi" w:cstheme="minorHAnsi"/>
          <w:b/>
          <w:bCs/>
          <w:szCs w:val="22"/>
        </w:rPr>
      </w:pPr>
      <w:r w:rsidRPr="00597475">
        <w:rPr>
          <w:rFonts w:asciiTheme="minorHAnsi" w:hAnsiTheme="minorHAnsi" w:cstheme="minorHAnsi"/>
          <w:b/>
          <w:bCs/>
          <w:szCs w:val="22"/>
        </w:rPr>
        <w:t>VII. PRZYSŁUGUJĄCE PRAWA</w:t>
      </w:r>
    </w:p>
    <w:p w14:paraId="5CFC430B" w14:textId="77777777" w:rsidR="00597475" w:rsidRPr="00597475" w:rsidRDefault="00597475" w:rsidP="00597475">
      <w:pPr>
        <w:pStyle w:val="Akapitzlist"/>
        <w:ind w:left="0"/>
        <w:jc w:val="both"/>
        <w:rPr>
          <w:rFonts w:asciiTheme="minorHAnsi" w:hAnsiTheme="minorHAnsi" w:cstheme="minorHAnsi"/>
          <w:color w:val="000000"/>
          <w:szCs w:val="22"/>
        </w:rPr>
      </w:pPr>
      <w:r w:rsidRPr="00597475">
        <w:rPr>
          <w:rFonts w:asciiTheme="minorHAnsi" w:hAnsiTheme="minorHAnsi" w:cstheme="minorHAnsi"/>
          <w:color w:val="000000"/>
          <w:szCs w:val="22"/>
        </w:rPr>
        <w:t>Posiada Pani/Pan prawo do:</w:t>
      </w:r>
    </w:p>
    <w:p w14:paraId="54A4DF00" w14:textId="77777777" w:rsidR="00597475" w:rsidRPr="00597475" w:rsidRDefault="00597475" w:rsidP="00597475">
      <w:pPr>
        <w:pStyle w:val="Akapitzlist"/>
        <w:jc w:val="both"/>
        <w:rPr>
          <w:rFonts w:asciiTheme="minorHAnsi" w:hAnsiTheme="minorHAnsi" w:cstheme="minorHAnsi"/>
          <w:color w:val="000000"/>
          <w:szCs w:val="22"/>
        </w:rPr>
      </w:pPr>
      <w:r w:rsidRPr="00597475">
        <w:rPr>
          <w:rFonts w:asciiTheme="minorHAnsi" w:hAnsiTheme="minorHAnsi" w:cstheme="minorHAnsi"/>
          <w:color w:val="000000"/>
          <w:szCs w:val="22"/>
        </w:rPr>
        <w:t>- dostępu do swoich danych osobowych,</w:t>
      </w:r>
    </w:p>
    <w:p w14:paraId="540BF351" w14:textId="77777777" w:rsidR="00597475" w:rsidRPr="00597475" w:rsidRDefault="00597475" w:rsidP="00597475">
      <w:pPr>
        <w:pStyle w:val="Akapitzlist"/>
        <w:jc w:val="both"/>
        <w:rPr>
          <w:rFonts w:asciiTheme="minorHAnsi" w:hAnsiTheme="minorHAnsi" w:cstheme="minorHAnsi"/>
          <w:color w:val="000000"/>
          <w:szCs w:val="22"/>
        </w:rPr>
      </w:pPr>
      <w:r w:rsidRPr="00597475">
        <w:rPr>
          <w:rFonts w:asciiTheme="minorHAnsi" w:hAnsiTheme="minorHAnsi" w:cstheme="minorHAnsi"/>
          <w:color w:val="000000"/>
          <w:szCs w:val="22"/>
        </w:rPr>
        <w:t>- usunięcia danych,</w:t>
      </w:r>
    </w:p>
    <w:p w14:paraId="69824EFA" w14:textId="77777777" w:rsidR="00597475" w:rsidRPr="00597475" w:rsidRDefault="00597475" w:rsidP="00597475">
      <w:pPr>
        <w:pStyle w:val="Akapitzlist"/>
        <w:jc w:val="both"/>
        <w:rPr>
          <w:rFonts w:asciiTheme="minorHAnsi" w:hAnsiTheme="minorHAnsi" w:cstheme="minorHAnsi"/>
          <w:color w:val="000000"/>
          <w:szCs w:val="22"/>
        </w:rPr>
      </w:pPr>
      <w:r w:rsidRPr="00597475">
        <w:rPr>
          <w:rFonts w:asciiTheme="minorHAnsi" w:hAnsiTheme="minorHAnsi" w:cstheme="minorHAnsi"/>
          <w:color w:val="000000"/>
          <w:szCs w:val="22"/>
        </w:rPr>
        <w:t>- sprostowania danych,</w:t>
      </w:r>
    </w:p>
    <w:p w14:paraId="471CC3E2" w14:textId="77777777" w:rsidR="00597475" w:rsidRPr="00597475" w:rsidRDefault="00597475" w:rsidP="00597475">
      <w:pPr>
        <w:pStyle w:val="Akapitzlist"/>
        <w:jc w:val="both"/>
        <w:rPr>
          <w:rFonts w:asciiTheme="minorHAnsi" w:hAnsiTheme="minorHAnsi" w:cstheme="minorHAnsi"/>
          <w:color w:val="000000"/>
          <w:szCs w:val="22"/>
        </w:rPr>
      </w:pPr>
      <w:r w:rsidRPr="00597475">
        <w:rPr>
          <w:rFonts w:asciiTheme="minorHAnsi" w:hAnsiTheme="minorHAnsi" w:cstheme="minorHAnsi"/>
          <w:color w:val="000000"/>
          <w:szCs w:val="22"/>
        </w:rPr>
        <w:t>- ograniczenia przetwarzania danych,</w:t>
      </w:r>
    </w:p>
    <w:p w14:paraId="359380A1" w14:textId="77777777" w:rsidR="00597475" w:rsidRPr="00597475" w:rsidRDefault="00597475" w:rsidP="00597475">
      <w:pPr>
        <w:pStyle w:val="Akapitzlist"/>
        <w:jc w:val="both"/>
        <w:rPr>
          <w:rFonts w:asciiTheme="minorHAnsi" w:hAnsiTheme="minorHAnsi" w:cstheme="minorHAnsi"/>
          <w:color w:val="000000"/>
          <w:szCs w:val="22"/>
        </w:rPr>
      </w:pPr>
      <w:r w:rsidRPr="00597475">
        <w:rPr>
          <w:rFonts w:asciiTheme="minorHAnsi" w:hAnsiTheme="minorHAnsi" w:cstheme="minorHAnsi"/>
          <w:color w:val="000000"/>
          <w:szCs w:val="22"/>
        </w:rPr>
        <w:t>- przenoszenia danych.</w:t>
      </w:r>
    </w:p>
    <w:p w14:paraId="76BA7DEC" w14:textId="77777777" w:rsidR="00597475" w:rsidRPr="00597475" w:rsidRDefault="00597475" w:rsidP="00597475">
      <w:pPr>
        <w:pStyle w:val="Akapitzlist"/>
        <w:jc w:val="both"/>
        <w:rPr>
          <w:rFonts w:asciiTheme="minorHAnsi" w:hAnsiTheme="minorHAnsi" w:cstheme="minorHAnsi"/>
          <w:color w:val="000000"/>
          <w:szCs w:val="22"/>
        </w:rPr>
      </w:pPr>
    </w:p>
    <w:p w14:paraId="6B7DB3FA" w14:textId="77777777" w:rsidR="00597475" w:rsidRPr="00597475" w:rsidRDefault="00597475" w:rsidP="00597475">
      <w:pPr>
        <w:pStyle w:val="Akapitzlist"/>
        <w:numPr>
          <w:ilvl w:val="0"/>
          <w:numId w:val="34"/>
        </w:numPr>
        <w:ind w:left="0" w:firstLine="0"/>
        <w:jc w:val="both"/>
        <w:textAlignment w:val="baseline"/>
        <w:rPr>
          <w:rFonts w:asciiTheme="minorHAnsi" w:hAnsiTheme="minorHAnsi" w:cstheme="minorHAnsi"/>
          <w:b/>
          <w:bCs/>
          <w:color w:val="000000"/>
          <w:szCs w:val="22"/>
        </w:rPr>
      </w:pPr>
      <w:r w:rsidRPr="00597475">
        <w:rPr>
          <w:rFonts w:asciiTheme="minorHAnsi" w:hAnsiTheme="minorHAnsi" w:cstheme="minorHAnsi"/>
          <w:b/>
          <w:bCs/>
          <w:color w:val="000000"/>
          <w:szCs w:val="22"/>
        </w:rPr>
        <w:t>SKARGA DO ORGANU NADZORCZEGO</w:t>
      </w:r>
    </w:p>
    <w:p w14:paraId="506E77BA" w14:textId="77777777" w:rsidR="00597475" w:rsidRPr="00597475" w:rsidRDefault="00597475" w:rsidP="00597475">
      <w:pPr>
        <w:pStyle w:val="Akapitzlist"/>
        <w:ind w:left="0"/>
        <w:jc w:val="both"/>
        <w:rPr>
          <w:rFonts w:asciiTheme="minorHAnsi" w:hAnsiTheme="minorHAnsi" w:cstheme="minorHAnsi"/>
          <w:color w:val="000000"/>
          <w:szCs w:val="22"/>
        </w:rPr>
      </w:pPr>
      <w:r w:rsidRPr="00597475">
        <w:rPr>
          <w:rFonts w:asciiTheme="minorHAnsi" w:hAnsiTheme="minorHAnsi" w:cstheme="minorHAnsi"/>
          <w:color w:val="000000"/>
          <w:szCs w:val="22"/>
        </w:rPr>
        <w:t>Osobie, której dane są przetwarzane przysługuje prawo do wniesienia skargi do organu nadzorczego jakim jest Prezes Urzędu Ochrony Danych Osobowych, ul. Stawki 2, 00-193 Warszawa.</w:t>
      </w:r>
    </w:p>
    <w:p w14:paraId="38F408CA" w14:textId="77777777" w:rsidR="00597475" w:rsidRPr="00597475" w:rsidRDefault="00597475" w:rsidP="00597475">
      <w:pPr>
        <w:pStyle w:val="Akapitzlist"/>
        <w:ind w:left="0"/>
        <w:jc w:val="both"/>
        <w:rPr>
          <w:rFonts w:asciiTheme="minorHAnsi" w:hAnsiTheme="minorHAnsi" w:cstheme="minorHAnsi"/>
          <w:color w:val="000000"/>
          <w:szCs w:val="22"/>
        </w:rPr>
      </w:pPr>
    </w:p>
    <w:p w14:paraId="05020EA5" w14:textId="77777777" w:rsidR="00597475" w:rsidRPr="00597475" w:rsidRDefault="00597475" w:rsidP="00597475">
      <w:pPr>
        <w:pStyle w:val="Akapitzlist"/>
        <w:ind w:left="0"/>
        <w:jc w:val="both"/>
        <w:rPr>
          <w:rFonts w:asciiTheme="minorHAnsi" w:hAnsiTheme="minorHAnsi" w:cstheme="minorHAnsi"/>
          <w:b/>
          <w:bCs/>
          <w:color w:val="000000"/>
          <w:szCs w:val="22"/>
        </w:rPr>
      </w:pPr>
      <w:r w:rsidRPr="00597475">
        <w:rPr>
          <w:rFonts w:asciiTheme="minorHAnsi" w:hAnsiTheme="minorHAnsi" w:cstheme="minorHAnsi"/>
          <w:b/>
          <w:bCs/>
          <w:color w:val="000000"/>
          <w:szCs w:val="22"/>
        </w:rPr>
        <w:t>IX. ŹRÓDŁO POCHODZENIA DANYCH</w:t>
      </w:r>
    </w:p>
    <w:p w14:paraId="3AF87A94" w14:textId="37EC80A7" w:rsidR="00597475" w:rsidRPr="00597475" w:rsidRDefault="00597475" w:rsidP="00597475">
      <w:pPr>
        <w:jc w:val="both"/>
        <w:rPr>
          <w:rFonts w:asciiTheme="minorHAnsi" w:hAnsiTheme="minorHAnsi" w:cstheme="minorHAnsi"/>
          <w:sz w:val="22"/>
          <w:szCs w:val="22"/>
        </w:rPr>
      </w:pPr>
      <w:r w:rsidRPr="00597475">
        <w:rPr>
          <w:rFonts w:asciiTheme="minorHAnsi" w:hAnsiTheme="minorHAnsi" w:cstheme="minorHAnsi"/>
          <w:sz w:val="22"/>
          <w:szCs w:val="22"/>
        </w:rPr>
        <w:t>Źródłem pochodzenia danych jest strona umowy, czyli Pani / Pana dane osobowe uzyskaliśmy od podmiotu, z którym zawarliśmy umowę i który wskazał Panią / Pana do kontaktów związanych</w:t>
      </w:r>
      <w:r>
        <w:rPr>
          <w:rFonts w:asciiTheme="minorHAnsi" w:hAnsiTheme="minorHAnsi" w:cstheme="minorHAnsi"/>
          <w:sz w:val="22"/>
          <w:szCs w:val="22"/>
        </w:rPr>
        <w:br/>
      </w:r>
      <w:r w:rsidRPr="00597475">
        <w:rPr>
          <w:rFonts w:asciiTheme="minorHAnsi" w:hAnsiTheme="minorHAnsi" w:cstheme="minorHAnsi"/>
          <w:sz w:val="22"/>
          <w:szCs w:val="22"/>
        </w:rPr>
        <w:t xml:space="preserve"> z wykonywaniem umowy.</w:t>
      </w:r>
    </w:p>
    <w:p w14:paraId="698340CD" w14:textId="77777777" w:rsidR="00597475" w:rsidRPr="00597475" w:rsidRDefault="00597475" w:rsidP="00597475">
      <w:pPr>
        <w:pStyle w:val="Akapitzlist"/>
        <w:ind w:left="0"/>
        <w:jc w:val="both"/>
        <w:rPr>
          <w:rFonts w:asciiTheme="minorHAnsi" w:hAnsiTheme="minorHAnsi" w:cstheme="minorHAnsi"/>
          <w:color w:val="000000"/>
          <w:szCs w:val="22"/>
        </w:rPr>
      </w:pPr>
    </w:p>
    <w:p w14:paraId="6B59EBC9" w14:textId="77777777" w:rsidR="00597475" w:rsidRPr="00597475" w:rsidRDefault="00597475" w:rsidP="00597475">
      <w:pPr>
        <w:pStyle w:val="Akapitzlist"/>
        <w:ind w:left="0"/>
        <w:jc w:val="both"/>
        <w:rPr>
          <w:rFonts w:asciiTheme="minorHAnsi" w:hAnsiTheme="minorHAnsi" w:cstheme="minorHAnsi"/>
          <w:b/>
          <w:bCs/>
          <w:szCs w:val="22"/>
        </w:rPr>
      </w:pPr>
      <w:r w:rsidRPr="00597475">
        <w:rPr>
          <w:rFonts w:asciiTheme="minorHAnsi" w:hAnsiTheme="minorHAnsi" w:cstheme="minorHAnsi"/>
          <w:b/>
          <w:bCs/>
          <w:szCs w:val="22"/>
        </w:rPr>
        <w:t>X. INFORMACJA O ZAUTOMATYZOWANYM PODEJMOWANIU DECYZJI, W TYM PROFILOWANIU</w:t>
      </w:r>
    </w:p>
    <w:p w14:paraId="73B76CC3" w14:textId="77777777" w:rsidR="00597475" w:rsidRPr="00597475" w:rsidRDefault="00597475" w:rsidP="00597475">
      <w:pPr>
        <w:pStyle w:val="Akapitzlist"/>
        <w:ind w:left="0"/>
        <w:jc w:val="both"/>
        <w:rPr>
          <w:rFonts w:asciiTheme="minorHAnsi" w:hAnsiTheme="minorHAnsi" w:cstheme="minorHAnsi"/>
          <w:color w:val="000000"/>
          <w:szCs w:val="22"/>
        </w:rPr>
      </w:pPr>
      <w:r w:rsidRPr="00597475">
        <w:rPr>
          <w:rFonts w:asciiTheme="minorHAnsi" w:hAnsiTheme="minorHAnsi" w:cstheme="minorHAnsi"/>
          <w:color w:val="000000"/>
          <w:szCs w:val="22"/>
        </w:rPr>
        <w:t>Dane osobowe nie podlegają zautomatyzowanemu podejmowaniu decyzji, w tym profilowaniu.</w:t>
      </w:r>
      <w:bookmarkEnd w:id="2"/>
    </w:p>
    <w:p w14:paraId="30D7B003" w14:textId="77777777" w:rsidR="00597475" w:rsidRPr="00597475" w:rsidRDefault="00597475" w:rsidP="00354B08">
      <w:pPr>
        <w:rPr>
          <w:rFonts w:asciiTheme="minorHAnsi" w:hAnsiTheme="minorHAnsi" w:cstheme="minorHAnsi"/>
          <w:sz w:val="22"/>
          <w:szCs w:val="22"/>
        </w:rPr>
      </w:pPr>
    </w:p>
    <w:p w14:paraId="1C62F6F8" w14:textId="77777777" w:rsidR="00597475" w:rsidRDefault="00597475" w:rsidP="00354B08">
      <w:pPr>
        <w:rPr>
          <w:rFonts w:asciiTheme="minorHAnsi" w:hAnsiTheme="minorHAnsi" w:cstheme="minorHAnsi"/>
          <w:sz w:val="22"/>
          <w:szCs w:val="22"/>
        </w:rPr>
      </w:pPr>
    </w:p>
    <w:p w14:paraId="47AC92B5" w14:textId="77777777" w:rsidR="00597475" w:rsidRDefault="00597475" w:rsidP="00354B08">
      <w:pPr>
        <w:rPr>
          <w:rFonts w:asciiTheme="minorHAnsi" w:hAnsiTheme="minorHAnsi" w:cstheme="minorHAnsi"/>
          <w:sz w:val="22"/>
          <w:szCs w:val="22"/>
        </w:rPr>
      </w:pPr>
    </w:p>
    <w:p w14:paraId="06EFCCFA" w14:textId="77777777" w:rsidR="00597475" w:rsidRDefault="00597475" w:rsidP="00354B08">
      <w:pPr>
        <w:rPr>
          <w:rFonts w:asciiTheme="minorHAnsi" w:hAnsiTheme="minorHAnsi" w:cstheme="minorHAnsi"/>
          <w:sz w:val="22"/>
          <w:szCs w:val="22"/>
        </w:rPr>
      </w:pPr>
    </w:p>
    <w:p w14:paraId="1E59A451" w14:textId="77777777" w:rsidR="00597475" w:rsidRDefault="00597475" w:rsidP="00354B08">
      <w:pPr>
        <w:rPr>
          <w:rFonts w:asciiTheme="minorHAnsi" w:hAnsiTheme="minorHAnsi" w:cstheme="minorHAnsi"/>
          <w:sz w:val="22"/>
          <w:szCs w:val="22"/>
        </w:rPr>
      </w:pPr>
    </w:p>
    <w:p w14:paraId="064E7977" w14:textId="77777777" w:rsidR="00597475" w:rsidRPr="009F259B" w:rsidRDefault="00597475" w:rsidP="00354B08">
      <w:pPr>
        <w:rPr>
          <w:rFonts w:asciiTheme="minorHAnsi" w:hAnsiTheme="minorHAnsi" w:cstheme="minorHAnsi"/>
          <w:sz w:val="22"/>
          <w:szCs w:val="22"/>
        </w:rPr>
      </w:pPr>
    </w:p>
    <w:sectPr w:rsidR="00597475" w:rsidRPr="009F25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6BB1E" w14:textId="77777777" w:rsidR="00783FD7" w:rsidRDefault="00783FD7" w:rsidP="00DD4B2A">
      <w:r>
        <w:separator/>
      </w:r>
    </w:p>
  </w:endnote>
  <w:endnote w:type="continuationSeparator" w:id="0">
    <w:p w14:paraId="516D72F4" w14:textId="77777777" w:rsidR="00783FD7" w:rsidRDefault="00783FD7" w:rsidP="00D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Arial">
    <w:altName w:val="Calibri"/>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884433"/>
      <w:docPartObj>
        <w:docPartGallery w:val="Page Numbers (Bottom of Page)"/>
        <w:docPartUnique/>
      </w:docPartObj>
    </w:sdtPr>
    <w:sdtContent>
      <w:p w14:paraId="6431B9FE" w14:textId="7DBCAA55" w:rsidR="00DD4B2A" w:rsidRDefault="00DD4B2A">
        <w:pPr>
          <w:pStyle w:val="Stopka"/>
          <w:jc w:val="right"/>
        </w:pPr>
        <w:r>
          <w:fldChar w:fldCharType="begin"/>
        </w:r>
        <w:r>
          <w:instrText>PAGE   \* MERGEFORMAT</w:instrText>
        </w:r>
        <w:r>
          <w:fldChar w:fldCharType="separate"/>
        </w:r>
        <w:r>
          <w:t>2</w:t>
        </w:r>
        <w:r>
          <w:fldChar w:fldCharType="end"/>
        </w:r>
      </w:p>
    </w:sdtContent>
  </w:sdt>
  <w:p w14:paraId="51DCDE58" w14:textId="77777777" w:rsidR="00DD4B2A" w:rsidRDefault="00DD4B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1C8F" w14:textId="77777777" w:rsidR="00783FD7" w:rsidRDefault="00783FD7" w:rsidP="00DD4B2A">
      <w:r>
        <w:separator/>
      </w:r>
    </w:p>
  </w:footnote>
  <w:footnote w:type="continuationSeparator" w:id="0">
    <w:p w14:paraId="67211609" w14:textId="77777777" w:rsidR="00783FD7" w:rsidRDefault="00783FD7" w:rsidP="00DD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67ACBA34"/>
    <w:name w:val="WW8Num17"/>
    <w:lvl w:ilvl="0">
      <w:start w:val="1"/>
      <w:numFmt w:val="decimal"/>
      <w:lvlText w:val="%1."/>
      <w:lvlJc w:val="left"/>
      <w:pPr>
        <w:tabs>
          <w:tab w:val="num" w:pos="0"/>
        </w:tabs>
        <w:ind w:left="780" w:hanging="360"/>
      </w:pPr>
      <w:rPr>
        <w:b w:val="0"/>
        <w:i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15:restartNumberingAfterBreak="0">
    <w:nsid w:val="02BB7079"/>
    <w:multiLevelType w:val="multilevel"/>
    <w:tmpl w:val="5F4C4616"/>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E021479"/>
    <w:multiLevelType w:val="multilevel"/>
    <w:tmpl w:val="93D61C28"/>
    <w:lvl w:ilvl="0">
      <w:start w:val="1"/>
      <w:numFmt w:val="decimal"/>
      <w:lvlText w:val="%1."/>
      <w:lvlJc w:val="left"/>
      <w:pPr>
        <w:ind w:left="720" w:hanging="360"/>
      </w:pPr>
      <w:rPr>
        <w:rFonts w:ascii="Tahoma" w:hAnsi="Tahoma" w:hint="default"/>
        <w:sz w:val="20"/>
        <w:szCs w:val="20"/>
      </w:rPr>
    </w:lvl>
    <w:lvl w:ilvl="1">
      <w:start w:val="1"/>
      <w:numFmt w:val="decimal"/>
      <w:lvlText w:val="%2."/>
      <w:lvlJc w:val="left"/>
      <w:pPr>
        <w:ind w:left="1080" w:hanging="360"/>
      </w:pPr>
      <w:rPr>
        <w:rFonts w:ascii="Tahoma" w:hAnsi="Tahoma" w:hint="default"/>
        <w:sz w:val="20"/>
        <w:szCs w:val="20"/>
      </w:rPr>
    </w:lvl>
    <w:lvl w:ilvl="2">
      <w:start w:val="1"/>
      <w:numFmt w:val="decimal"/>
      <w:lvlText w:val="%3."/>
      <w:lvlJc w:val="left"/>
      <w:pPr>
        <w:ind w:left="1440" w:hanging="360"/>
      </w:pPr>
      <w:rPr>
        <w:rFonts w:ascii="Tahoma" w:hAnsi="Tahoma" w:hint="default"/>
        <w:sz w:val="20"/>
        <w:szCs w:val="20"/>
      </w:rPr>
    </w:lvl>
    <w:lvl w:ilvl="3">
      <w:start w:val="1"/>
      <w:numFmt w:val="decimal"/>
      <w:lvlText w:val="%4."/>
      <w:lvlJc w:val="left"/>
      <w:pPr>
        <w:ind w:left="1800" w:hanging="360"/>
      </w:pPr>
      <w:rPr>
        <w:rFonts w:ascii="Tahoma" w:hAnsi="Tahoma" w:hint="default"/>
        <w:sz w:val="20"/>
        <w:szCs w:val="20"/>
      </w:rPr>
    </w:lvl>
    <w:lvl w:ilvl="4">
      <w:start w:val="1"/>
      <w:numFmt w:val="decimal"/>
      <w:lvlText w:val="%5."/>
      <w:lvlJc w:val="left"/>
      <w:pPr>
        <w:ind w:left="2160" w:hanging="360"/>
      </w:pPr>
      <w:rPr>
        <w:rFonts w:ascii="Tahoma" w:hAnsi="Tahoma" w:hint="default"/>
        <w:sz w:val="20"/>
        <w:szCs w:val="20"/>
      </w:rPr>
    </w:lvl>
    <w:lvl w:ilvl="5">
      <w:start w:val="1"/>
      <w:numFmt w:val="decimal"/>
      <w:lvlText w:val="%6."/>
      <w:lvlJc w:val="left"/>
      <w:pPr>
        <w:ind w:left="2520" w:hanging="360"/>
      </w:pPr>
      <w:rPr>
        <w:rFonts w:ascii="Tahoma" w:hAnsi="Tahoma" w:hint="default"/>
        <w:sz w:val="20"/>
        <w:szCs w:val="20"/>
      </w:rPr>
    </w:lvl>
    <w:lvl w:ilvl="6">
      <w:start w:val="1"/>
      <w:numFmt w:val="decimal"/>
      <w:lvlText w:val="%7."/>
      <w:lvlJc w:val="left"/>
      <w:pPr>
        <w:ind w:left="2880" w:hanging="360"/>
      </w:pPr>
      <w:rPr>
        <w:rFonts w:ascii="Tahoma" w:hAnsi="Tahoma" w:hint="default"/>
        <w:sz w:val="20"/>
        <w:szCs w:val="20"/>
      </w:rPr>
    </w:lvl>
    <w:lvl w:ilvl="7">
      <w:start w:val="1"/>
      <w:numFmt w:val="decimal"/>
      <w:lvlText w:val="%8."/>
      <w:lvlJc w:val="left"/>
      <w:pPr>
        <w:ind w:left="3240" w:hanging="360"/>
      </w:pPr>
      <w:rPr>
        <w:rFonts w:ascii="Tahoma" w:hAnsi="Tahoma" w:hint="default"/>
        <w:sz w:val="20"/>
        <w:szCs w:val="20"/>
      </w:rPr>
    </w:lvl>
    <w:lvl w:ilvl="8">
      <w:start w:val="1"/>
      <w:numFmt w:val="decimal"/>
      <w:lvlText w:val="%9."/>
      <w:lvlJc w:val="left"/>
      <w:pPr>
        <w:ind w:left="3600" w:hanging="360"/>
      </w:pPr>
      <w:rPr>
        <w:rFonts w:ascii="Tahoma" w:hAnsi="Tahoma" w:hint="default"/>
        <w:sz w:val="20"/>
        <w:szCs w:val="20"/>
      </w:rPr>
    </w:lvl>
  </w:abstractNum>
  <w:abstractNum w:abstractNumId="3" w15:restartNumberingAfterBreak="0">
    <w:nsid w:val="1163353B"/>
    <w:multiLevelType w:val="hybridMultilevel"/>
    <w:tmpl w:val="C016A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C43AE3"/>
    <w:multiLevelType w:val="hybridMultilevel"/>
    <w:tmpl w:val="CC104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77510"/>
    <w:multiLevelType w:val="hybridMultilevel"/>
    <w:tmpl w:val="82C8D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B80BCF"/>
    <w:multiLevelType w:val="hybridMultilevel"/>
    <w:tmpl w:val="2EF87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47A50"/>
    <w:multiLevelType w:val="hybridMultilevel"/>
    <w:tmpl w:val="2EA28552"/>
    <w:lvl w:ilvl="0" w:tplc="FD5AEDCC">
      <w:start w:val="1"/>
      <w:numFmt w:val="decimal"/>
      <w:lvlText w:val="%1)"/>
      <w:lvlJc w:val="left"/>
      <w:pPr>
        <w:ind w:left="720" w:hanging="360"/>
      </w:pPr>
      <w:rPr>
        <w:b w:val="0"/>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B4BF1"/>
    <w:multiLevelType w:val="hybridMultilevel"/>
    <w:tmpl w:val="6130F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8D4D40"/>
    <w:multiLevelType w:val="multilevel"/>
    <w:tmpl w:val="CE9E31CC"/>
    <w:lvl w:ilvl="0">
      <w:start w:val="1"/>
      <w:numFmt w:val="decimal"/>
      <w:lvlText w:val="%1."/>
      <w:lvlJc w:val="left"/>
      <w:pPr>
        <w:ind w:left="720" w:hanging="360"/>
      </w:pPr>
      <w:rPr>
        <w:rFonts w:ascii="Tahoma" w:hAnsi="Tahoma"/>
        <w:sz w:val="20"/>
        <w:szCs w:val="20"/>
      </w:rPr>
    </w:lvl>
    <w:lvl w:ilvl="1">
      <w:start w:val="1"/>
      <w:numFmt w:val="decimal"/>
      <w:lvlText w:val="%2."/>
      <w:lvlJc w:val="left"/>
      <w:pPr>
        <w:ind w:left="1080" w:hanging="360"/>
      </w:pPr>
      <w:rPr>
        <w:rFonts w:ascii="Tahoma" w:hAnsi="Tahoma"/>
        <w:sz w:val="20"/>
        <w:szCs w:val="20"/>
      </w:r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abstractNum w:abstractNumId="10" w15:restartNumberingAfterBreak="0">
    <w:nsid w:val="35646F00"/>
    <w:multiLevelType w:val="multilevel"/>
    <w:tmpl w:val="FED26A6E"/>
    <w:lvl w:ilvl="0">
      <w:start w:val="1"/>
      <w:numFmt w:val="decimal"/>
      <w:lvlText w:val="%1."/>
      <w:lvlJc w:val="left"/>
      <w:pPr>
        <w:ind w:left="720" w:hanging="360"/>
      </w:pPr>
      <w:rPr>
        <w:rFonts w:ascii="Tahoma" w:hAnsi="Tahoma" w:hint="default"/>
        <w:sz w:val="20"/>
        <w:szCs w:val="2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Tahoma" w:hAnsi="Tahoma" w:hint="default"/>
        <w:sz w:val="20"/>
        <w:szCs w:val="20"/>
      </w:rPr>
    </w:lvl>
    <w:lvl w:ilvl="3">
      <w:start w:val="1"/>
      <w:numFmt w:val="decimal"/>
      <w:lvlText w:val="%4."/>
      <w:lvlJc w:val="left"/>
      <w:pPr>
        <w:ind w:left="1800" w:hanging="360"/>
      </w:pPr>
      <w:rPr>
        <w:rFonts w:ascii="Tahoma" w:hAnsi="Tahoma" w:hint="default"/>
        <w:sz w:val="20"/>
        <w:szCs w:val="20"/>
      </w:rPr>
    </w:lvl>
    <w:lvl w:ilvl="4">
      <w:start w:val="1"/>
      <w:numFmt w:val="decimal"/>
      <w:lvlText w:val="%5."/>
      <w:lvlJc w:val="left"/>
      <w:pPr>
        <w:ind w:left="2160" w:hanging="360"/>
      </w:pPr>
      <w:rPr>
        <w:rFonts w:ascii="Tahoma" w:hAnsi="Tahoma" w:hint="default"/>
        <w:sz w:val="20"/>
        <w:szCs w:val="20"/>
      </w:rPr>
    </w:lvl>
    <w:lvl w:ilvl="5">
      <w:start w:val="1"/>
      <w:numFmt w:val="decimal"/>
      <w:lvlText w:val="%6."/>
      <w:lvlJc w:val="left"/>
      <w:pPr>
        <w:ind w:left="2520" w:hanging="360"/>
      </w:pPr>
      <w:rPr>
        <w:rFonts w:ascii="Tahoma" w:hAnsi="Tahoma" w:hint="default"/>
        <w:sz w:val="20"/>
        <w:szCs w:val="20"/>
      </w:rPr>
    </w:lvl>
    <w:lvl w:ilvl="6">
      <w:start w:val="1"/>
      <w:numFmt w:val="decimal"/>
      <w:lvlText w:val="%7."/>
      <w:lvlJc w:val="left"/>
      <w:pPr>
        <w:ind w:left="2880" w:hanging="360"/>
      </w:pPr>
      <w:rPr>
        <w:rFonts w:ascii="Tahoma" w:hAnsi="Tahoma" w:hint="default"/>
        <w:sz w:val="20"/>
        <w:szCs w:val="20"/>
      </w:rPr>
    </w:lvl>
    <w:lvl w:ilvl="7">
      <w:start w:val="1"/>
      <w:numFmt w:val="decimal"/>
      <w:lvlText w:val="%8."/>
      <w:lvlJc w:val="left"/>
      <w:pPr>
        <w:ind w:left="3240" w:hanging="360"/>
      </w:pPr>
      <w:rPr>
        <w:rFonts w:ascii="Tahoma" w:hAnsi="Tahoma" w:hint="default"/>
        <w:sz w:val="20"/>
        <w:szCs w:val="20"/>
      </w:rPr>
    </w:lvl>
    <w:lvl w:ilvl="8">
      <w:start w:val="1"/>
      <w:numFmt w:val="decimal"/>
      <w:lvlText w:val="%9."/>
      <w:lvlJc w:val="left"/>
      <w:pPr>
        <w:ind w:left="3600" w:hanging="360"/>
      </w:pPr>
      <w:rPr>
        <w:rFonts w:ascii="Tahoma" w:hAnsi="Tahoma" w:hint="default"/>
        <w:sz w:val="20"/>
        <w:szCs w:val="20"/>
      </w:rPr>
    </w:lvl>
  </w:abstractNum>
  <w:abstractNum w:abstractNumId="11" w15:restartNumberingAfterBreak="0">
    <w:nsid w:val="39326308"/>
    <w:multiLevelType w:val="multilevel"/>
    <w:tmpl w:val="BB7E72DE"/>
    <w:lvl w:ilvl="0">
      <w:start w:val="1"/>
      <w:numFmt w:val="decimal"/>
      <w:lvlText w:val="%1."/>
      <w:lvlJc w:val="left"/>
      <w:pPr>
        <w:ind w:left="360" w:hanging="360"/>
      </w:pPr>
      <w:rPr>
        <w:rFonts w:ascii="Calibri Light" w:hAnsi="Calibri Light"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201916"/>
    <w:multiLevelType w:val="multilevel"/>
    <w:tmpl w:val="40903C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0D2CC7"/>
    <w:multiLevelType w:val="multilevel"/>
    <w:tmpl w:val="3A12534C"/>
    <w:lvl w:ilvl="0">
      <w:start w:val="1"/>
      <w:numFmt w:val="decimal"/>
      <w:lvlText w:val="%1."/>
      <w:lvlJc w:val="left"/>
      <w:pPr>
        <w:ind w:left="720" w:hanging="360"/>
      </w:pPr>
      <w:rPr>
        <w:rFonts w:ascii="Tahoma" w:hAnsi="Tahoma"/>
        <w:sz w:val="20"/>
        <w:szCs w:val="20"/>
      </w:rPr>
    </w:lvl>
    <w:lvl w:ilvl="1">
      <w:start w:val="1"/>
      <w:numFmt w:val="decimal"/>
      <w:lvlText w:val="%2."/>
      <w:lvlJc w:val="left"/>
      <w:pPr>
        <w:ind w:left="1080" w:hanging="360"/>
      </w:pPr>
      <w:rPr>
        <w:rFonts w:ascii="Tahoma" w:hAnsi="Tahoma"/>
        <w:sz w:val="20"/>
        <w:szCs w:val="20"/>
      </w:r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abstractNum w:abstractNumId="14" w15:restartNumberingAfterBreak="0">
    <w:nsid w:val="3B712B6A"/>
    <w:multiLevelType w:val="multilevel"/>
    <w:tmpl w:val="54ACAAA4"/>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DCE4283"/>
    <w:multiLevelType w:val="hybridMultilevel"/>
    <w:tmpl w:val="A7F6F8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22F4DF8"/>
    <w:multiLevelType w:val="multilevel"/>
    <w:tmpl w:val="FED26A6E"/>
    <w:lvl w:ilvl="0">
      <w:start w:val="1"/>
      <w:numFmt w:val="decimal"/>
      <w:lvlText w:val="%1."/>
      <w:lvlJc w:val="left"/>
      <w:pPr>
        <w:ind w:left="720" w:hanging="360"/>
      </w:pPr>
      <w:rPr>
        <w:rFonts w:ascii="Tahoma" w:hAnsi="Tahoma" w:hint="default"/>
        <w:sz w:val="20"/>
        <w:szCs w:val="2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Tahoma" w:hAnsi="Tahoma" w:hint="default"/>
        <w:sz w:val="20"/>
        <w:szCs w:val="20"/>
      </w:rPr>
    </w:lvl>
    <w:lvl w:ilvl="3">
      <w:start w:val="1"/>
      <w:numFmt w:val="decimal"/>
      <w:lvlText w:val="%4."/>
      <w:lvlJc w:val="left"/>
      <w:pPr>
        <w:ind w:left="1800" w:hanging="360"/>
      </w:pPr>
      <w:rPr>
        <w:rFonts w:ascii="Tahoma" w:hAnsi="Tahoma" w:hint="default"/>
        <w:sz w:val="20"/>
        <w:szCs w:val="20"/>
      </w:rPr>
    </w:lvl>
    <w:lvl w:ilvl="4">
      <w:start w:val="1"/>
      <w:numFmt w:val="decimal"/>
      <w:lvlText w:val="%5."/>
      <w:lvlJc w:val="left"/>
      <w:pPr>
        <w:ind w:left="2160" w:hanging="360"/>
      </w:pPr>
      <w:rPr>
        <w:rFonts w:ascii="Tahoma" w:hAnsi="Tahoma" w:hint="default"/>
        <w:sz w:val="20"/>
        <w:szCs w:val="20"/>
      </w:rPr>
    </w:lvl>
    <w:lvl w:ilvl="5">
      <w:start w:val="1"/>
      <w:numFmt w:val="decimal"/>
      <w:lvlText w:val="%6."/>
      <w:lvlJc w:val="left"/>
      <w:pPr>
        <w:ind w:left="2520" w:hanging="360"/>
      </w:pPr>
      <w:rPr>
        <w:rFonts w:ascii="Tahoma" w:hAnsi="Tahoma" w:hint="default"/>
        <w:sz w:val="20"/>
        <w:szCs w:val="20"/>
      </w:rPr>
    </w:lvl>
    <w:lvl w:ilvl="6">
      <w:start w:val="1"/>
      <w:numFmt w:val="decimal"/>
      <w:lvlText w:val="%7."/>
      <w:lvlJc w:val="left"/>
      <w:pPr>
        <w:ind w:left="2880" w:hanging="360"/>
      </w:pPr>
      <w:rPr>
        <w:rFonts w:ascii="Tahoma" w:hAnsi="Tahoma" w:hint="default"/>
        <w:sz w:val="20"/>
        <w:szCs w:val="20"/>
      </w:rPr>
    </w:lvl>
    <w:lvl w:ilvl="7">
      <w:start w:val="1"/>
      <w:numFmt w:val="decimal"/>
      <w:lvlText w:val="%8."/>
      <w:lvlJc w:val="left"/>
      <w:pPr>
        <w:ind w:left="3240" w:hanging="360"/>
      </w:pPr>
      <w:rPr>
        <w:rFonts w:ascii="Tahoma" w:hAnsi="Tahoma" w:hint="default"/>
        <w:sz w:val="20"/>
        <w:szCs w:val="20"/>
      </w:rPr>
    </w:lvl>
    <w:lvl w:ilvl="8">
      <w:start w:val="1"/>
      <w:numFmt w:val="decimal"/>
      <w:lvlText w:val="%9."/>
      <w:lvlJc w:val="left"/>
      <w:pPr>
        <w:ind w:left="3600" w:hanging="360"/>
      </w:pPr>
      <w:rPr>
        <w:rFonts w:ascii="Tahoma" w:hAnsi="Tahoma" w:hint="default"/>
        <w:sz w:val="20"/>
        <w:szCs w:val="20"/>
      </w:rPr>
    </w:lvl>
  </w:abstractNum>
  <w:abstractNum w:abstractNumId="17" w15:restartNumberingAfterBreak="0">
    <w:nsid w:val="451279F4"/>
    <w:multiLevelType w:val="multilevel"/>
    <w:tmpl w:val="BC9AE246"/>
    <w:lvl w:ilvl="0">
      <w:start w:val="1"/>
      <w:numFmt w:val="decimal"/>
      <w:lvlText w:val="%1."/>
      <w:lvlJc w:val="left"/>
      <w:pPr>
        <w:ind w:left="720" w:hanging="360"/>
      </w:pPr>
      <w:rPr>
        <w:rFonts w:ascii="Tahoma" w:hAnsi="Tahoma"/>
        <w:sz w:val="20"/>
        <w:szCs w:val="20"/>
      </w:rPr>
    </w:lvl>
    <w:lvl w:ilvl="1">
      <w:start w:val="1"/>
      <w:numFmt w:val="decimal"/>
      <w:lvlText w:val="%2."/>
      <w:lvlJc w:val="left"/>
      <w:pPr>
        <w:ind w:left="1080" w:hanging="360"/>
      </w:pPr>
      <w:rPr>
        <w:rFonts w:ascii="Tahoma" w:hAnsi="Tahoma"/>
        <w:sz w:val="20"/>
        <w:szCs w:val="20"/>
      </w:r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abstractNum w:abstractNumId="18" w15:restartNumberingAfterBreak="0">
    <w:nsid w:val="493C37E4"/>
    <w:multiLevelType w:val="multilevel"/>
    <w:tmpl w:val="C59ECAD6"/>
    <w:lvl w:ilvl="0">
      <w:start w:val="1"/>
      <w:numFmt w:val="decimal"/>
      <w:lvlText w:val="%1."/>
      <w:lvlJc w:val="left"/>
      <w:pPr>
        <w:ind w:left="720" w:hanging="360"/>
      </w:pPr>
      <w:rPr>
        <w:rFonts w:ascii="Tahoma" w:hAnsi="Tahoma"/>
        <w:sz w:val="20"/>
        <w:szCs w:val="20"/>
      </w:rPr>
    </w:lvl>
    <w:lvl w:ilvl="1">
      <w:start w:val="1"/>
      <w:numFmt w:val="decimal"/>
      <w:lvlText w:val="%2."/>
      <w:lvlJc w:val="left"/>
      <w:pPr>
        <w:ind w:left="1080" w:hanging="360"/>
      </w:pPr>
      <w:rPr>
        <w:rFonts w:ascii="Tahoma" w:hAnsi="Tahoma"/>
        <w:sz w:val="20"/>
        <w:szCs w:val="20"/>
      </w:r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abstractNum w:abstractNumId="19" w15:restartNumberingAfterBreak="0">
    <w:nsid w:val="4F8D07DB"/>
    <w:multiLevelType w:val="multilevel"/>
    <w:tmpl w:val="43AA4D92"/>
    <w:lvl w:ilvl="0">
      <w:start w:val="1"/>
      <w:numFmt w:val="decimal"/>
      <w:lvlText w:val="%1."/>
      <w:lvlJc w:val="left"/>
      <w:pPr>
        <w:ind w:left="720" w:hanging="360"/>
      </w:pPr>
      <w:rPr>
        <w:rFonts w:ascii="Tahoma" w:hAnsi="Tahoma"/>
        <w:b w:val="0"/>
        <w:bCs/>
        <w:sz w:val="20"/>
        <w:szCs w:val="20"/>
      </w:rPr>
    </w:lvl>
    <w:lvl w:ilvl="1">
      <w:start w:val="1"/>
      <w:numFmt w:val="decimal"/>
      <w:lvlText w:val="%2."/>
      <w:lvlJc w:val="left"/>
      <w:pPr>
        <w:ind w:left="1080" w:hanging="360"/>
      </w:pPr>
      <w:rPr>
        <w:rFonts w:ascii="Tahoma" w:hAnsi="Tahoma"/>
        <w:sz w:val="20"/>
        <w:szCs w:val="20"/>
      </w:r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abstractNum w:abstractNumId="20" w15:restartNumberingAfterBreak="0">
    <w:nsid w:val="4FFE16F3"/>
    <w:multiLevelType w:val="hybridMultilevel"/>
    <w:tmpl w:val="5D02ABCE"/>
    <w:lvl w:ilvl="0" w:tplc="0415000F">
      <w:start w:val="5"/>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3D14F18"/>
    <w:multiLevelType w:val="hybridMultilevel"/>
    <w:tmpl w:val="047C8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DC6DD5"/>
    <w:multiLevelType w:val="multilevel"/>
    <w:tmpl w:val="AAF877E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DF30997"/>
    <w:multiLevelType w:val="multilevel"/>
    <w:tmpl w:val="12BC2868"/>
    <w:lvl w:ilvl="0">
      <w:start w:val="1"/>
      <w:numFmt w:val="lowerLetter"/>
      <w:lvlText w:val="%1)"/>
      <w:lvlJc w:val="left"/>
      <w:pPr>
        <w:ind w:left="1135" w:hanging="360"/>
      </w:pPr>
    </w:lvl>
    <w:lvl w:ilvl="1">
      <w:numFmt w:val="bullet"/>
      <w:lvlText w:val="◦"/>
      <w:lvlJc w:val="left"/>
      <w:pPr>
        <w:ind w:left="1495" w:hanging="360"/>
      </w:pPr>
      <w:rPr>
        <w:rFonts w:ascii="OpenSymbol" w:eastAsia="OpenSymbol" w:hAnsi="OpenSymbol" w:cs="OpenSymbol"/>
      </w:rPr>
    </w:lvl>
    <w:lvl w:ilvl="2">
      <w:numFmt w:val="bullet"/>
      <w:lvlText w:val="▪"/>
      <w:lvlJc w:val="left"/>
      <w:pPr>
        <w:ind w:left="1855" w:hanging="360"/>
      </w:pPr>
      <w:rPr>
        <w:rFonts w:ascii="OpenSymbol" w:eastAsia="OpenSymbol" w:hAnsi="OpenSymbol" w:cs="OpenSymbol"/>
      </w:rPr>
    </w:lvl>
    <w:lvl w:ilvl="3">
      <w:numFmt w:val="bullet"/>
      <w:lvlText w:val="•"/>
      <w:lvlJc w:val="left"/>
      <w:pPr>
        <w:ind w:left="2215" w:hanging="360"/>
      </w:pPr>
      <w:rPr>
        <w:rFonts w:ascii="OpenSymbol" w:eastAsia="OpenSymbol" w:hAnsi="OpenSymbol" w:cs="OpenSymbol"/>
      </w:rPr>
    </w:lvl>
    <w:lvl w:ilvl="4">
      <w:numFmt w:val="bullet"/>
      <w:lvlText w:val="◦"/>
      <w:lvlJc w:val="left"/>
      <w:pPr>
        <w:ind w:left="2575" w:hanging="360"/>
      </w:pPr>
      <w:rPr>
        <w:rFonts w:ascii="OpenSymbol" w:eastAsia="OpenSymbol" w:hAnsi="OpenSymbol" w:cs="OpenSymbol"/>
      </w:rPr>
    </w:lvl>
    <w:lvl w:ilvl="5">
      <w:numFmt w:val="bullet"/>
      <w:lvlText w:val="▪"/>
      <w:lvlJc w:val="left"/>
      <w:pPr>
        <w:ind w:left="2935" w:hanging="360"/>
      </w:pPr>
      <w:rPr>
        <w:rFonts w:ascii="OpenSymbol" w:eastAsia="OpenSymbol" w:hAnsi="OpenSymbol" w:cs="OpenSymbol"/>
      </w:rPr>
    </w:lvl>
    <w:lvl w:ilvl="6">
      <w:numFmt w:val="bullet"/>
      <w:lvlText w:val="•"/>
      <w:lvlJc w:val="left"/>
      <w:pPr>
        <w:ind w:left="3295" w:hanging="360"/>
      </w:pPr>
      <w:rPr>
        <w:rFonts w:ascii="OpenSymbol" w:eastAsia="OpenSymbol" w:hAnsi="OpenSymbol" w:cs="OpenSymbol"/>
      </w:rPr>
    </w:lvl>
    <w:lvl w:ilvl="7">
      <w:numFmt w:val="bullet"/>
      <w:lvlText w:val="◦"/>
      <w:lvlJc w:val="left"/>
      <w:pPr>
        <w:ind w:left="3655" w:hanging="360"/>
      </w:pPr>
      <w:rPr>
        <w:rFonts w:ascii="OpenSymbol" w:eastAsia="OpenSymbol" w:hAnsi="OpenSymbol" w:cs="OpenSymbol"/>
      </w:rPr>
    </w:lvl>
    <w:lvl w:ilvl="8">
      <w:numFmt w:val="bullet"/>
      <w:lvlText w:val="▪"/>
      <w:lvlJc w:val="left"/>
      <w:pPr>
        <w:ind w:left="4015" w:hanging="360"/>
      </w:pPr>
      <w:rPr>
        <w:rFonts w:ascii="OpenSymbol" w:eastAsia="OpenSymbol" w:hAnsi="OpenSymbol" w:cs="OpenSymbol"/>
      </w:rPr>
    </w:lvl>
  </w:abstractNum>
  <w:abstractNum w:abstractNumId="24" w15:restartNumberingAfterBreak="0">
    <w:nsid w:val="6C9134B6"/>
    <w:multiLevelType w:val="hybridMultilevel"/>
    <w:tmpl w:val="1B3AF262"/>
    <w:lvl w:ilvl="0" w:tplc="9DC62048">
      <w:start w:val="1"/>
      <w:numFmt w:val="decimal"/>
      <w:lvlText w:val="%1."/>
      <w:lvlJc w:val="left"/>
      <w:pPr>
        <w:ind w:left="1854" w:hanging="360"/>
      </w:pPr>
      <w:rPr>
        <w:b w:val="0"/>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6E0E5475"/>
    <w:multiLevelType w:val="hybridMultilevel"/>
    <w:tmpl w:val="9B6CF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AE4808"/>
    <w:multiLevelType w:val="multilevel"/>
    <w:tmpl w:val="629EE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D37835"/>
    <w:multiLevelType w:val="multilevel"/>
    <w:tmpl w:val="B1EAE0E4"/>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8" w15:restartNumberingAfterBreak="0">
    <w:nsid w:val="77AB363F"/>
    <w:multiLevelType w:val="hybridMultilevel"/>
    <w:tmpl w:val="87DC8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A46727"/>
    <w:multiLevelType w:val="hybridMultilevel"/>
    <w:tmpl w:val="2B326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3C797D"/>
    <w:multiLevelType w:val="multilevel"/>
    <w:tmpl w:val="26DAF666"/>
    <w:lvl w:ilvl="0">
      <w:start w:val="8"/>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B9A0684"/>
    <w:multiLevelType w:val="multilevel"/>
    <w:tmpl w:val="61A6A484"/>
    <w:lvl w:ilvl="0">
      <w:start w:val="1"/>
      <w:numFmt w:val="decimal"/>
      <w:lvlText w:val="%1."/>
      <w:lvlJc w:val="left"/>
      <w:pPr>
        <w:ind w:left="720" w:hanging="360"/>
      </w:pPr>
      <w:rPr>
        <w:rFonts w:ascii="Tahoma" w:hAnsi="Tahoma"/>
        <w:sz w:val="20"/>
        <w:szCs w:val="20"/>
      </w:rPr>
    </w:lvl>
    <w:lvl w:ilvl="1">
      <w:start w:val="1"/>
      <w:numFmt w:val="lowerLetter"/>
      <w:lvlText w:val="%2)"/>
      <w:lvlJc w:val="left"/>
      <w:pPr>
        <w:ind w:left="1080" w:hanging="360"/>
      </w:p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abstractNum w:abstractNumId="32" w15:restartNumberingAfterBreak="0">
    <w:nsid w:val="7C080AD4"/>
    <w:multiLevelType w:val="hybridMultilevel"/>
    <w:tmpl w:val="8550F100"/>
    <w:lvl w:ilvl="0" w:tplc="1D9675A4">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D8A60BB"/>
    <w:multiLevelType w:val="hybridMultilevel"/>
    <w:tmpl w:val="4B14C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512562">
    <w:abstractNumId w:val="14"/>
  </w:num>
  <w:num w:numId="2" w16cid:durableId="66653108">
    <w:abstractNumId w:val="9"/>
  </w:num>
  <w:num w:numId="3" w16cid:durableId="846362181">
    <w:abstractNumId w:val="2"/>
  </w:num>
  <w:num w:numId="4" w16cid:durableId="8869892">
    <w:abstractNumId w:val="10"/>
  </w:num>
  <w:num w:numId="5" w16cid:durableId="1481118966">
    <w:abstractNumId w:val="1"/>
  </w:num>
  <w:num w:numId="6" w16cid:durableId="1364134785">
    <w:abstractNumId w:val="23"/>
  </w:num>
  <w:num w:numId="7" w16cid:durableId="180752274">
    <w:abstractNumId w:val="19"/>
  </w:num>
  <w:num w:numId="8" w16cid:durableId="88280743">
    <w:abstractNumId w:val="13"/>
  </w:num>
  <w:num w:numId="9" w16cid:durableId="1592354771">
    <w:abstractNumId w:val="18"/>
  </w:num>
  <w:num w:numId="10" w16cid:durableId="1257058802">
    <w:abstractNumId w:val="31"/>
  </w:num>
  <w:num w:numId="11" w16cid:durableId="1576209385">
    <w:abstractNumId w:val="17"/>
  </w:num>
  <w:num w:numId="12" w16cid:durableId="424963069">
    <w:abstractNumId w:val="25"/>
  </w:num>
  <w:num w:numId="13" w16cid:durableId="1118137123">
    <w:abstractNumId w:val="24"/>
  </w:num>
  <w:num w:numId="14" w16cid:durableId="536821871">
    <w:abstractNumId w:val="3"/>
  </w:num>
  <w:num w:numId="15" w16cid:durableId="911818610">
    <w:abstractNumId w:val="8"/>
  </w:num>
  <w:num w:numId="16" w16cid:durableId="1361007079">
    <w:abstractNumId w:val="16"/>
  </w:num>
  <w:num w:numId="17" w16cid:durableId="306323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6783547">
    <w:abstractNumId w:val="27"/>
  </w:num>
  <w:num w:numId="19" w16cid:durableId="98901535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2977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933802">
    <w:abstractNumId w:val="11"/>
  </w:num>
  <w:num w:numId="22" w16cid:durableId="1698695533">
    <w:abstractNumId w:val="21"/>
  </w:num>
  <w:num w:numId="23" w16cid:durableId="308365623">
    <w:abstractNumId w:val="33"/>
  </w:num>
  <w:num w:numId="24" w16cid:durableId="390618165">
    <w:abstractNumId w:val="4"/>
  </w:num>
  <w:num w:numId="25" w16cid:durableId="855772835">
    <w:abstractNumId w:val="5"/>
  </w:num>
  <w:num w:numId="26" w16cid:durableId="1179735950">
    <w:abstractNumId w:val="15"/>
  </w:num>
  <w:num w:numId="27" w16cid:durableId="100496097">
    <w:abstractNumId w:val="28"/>
  </w:num>
  <w:num w:numId="28" w16cid:durableId="77295328">
    <w:abstractNumId w:val="29"/>
  </w:num>
  <w:num w:numId="29" w16cid:durableId="1972592238">
    <w:abstractNumId w:val="6"/>
  </w:num>
  <w:num w:numId="30" w16cid:durableId="1701661989">
    <w:abstractNumId w:val="12"/>
  </w:num>
  <w:num w:numId="31" w16cid:durableId="1521427127">
    <w:abstractNumId w:val="26"/>
  </w:num>
  <w:num w:numId="32" w16cid:durableId="1460487674">
    <w:abstractNumId w:val="22"/>
  </w:num>
  <w:num w:numId="33" w16cid:durableId="1435898945">
    <w:abstractNumId w:val="7"/>
  </w:num>
  <w:num w:numId="34" w16cid:durableId="18830572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F"/>
    <w:rsid w:val="00000DFC"/>
    <w:rsid w:val="00010E7C"/>
    <w:rsid w:val="00020D32"/>
    <w:rsid w:val="00060549"/>
    <w:rsid w:val="00071283"/>
    <w:rsid w:val="00110377"/>
    <w:rsid w:val="00112CCC"/>
    <w:rsid w:val="0014058F"/>
    <w:rsid w:val="001640CD"/>
    <w:rsid w:val="001B534E"/>
    <w:rsid w:val="001E71EB"/>
    <w:rsid w:val="0027641A"/>
    <w:rsid w:val="002A1D2E"/>
    <w:rsid w:val="002B0ED6"/>
    <w:rsid w:val="003028C7"/>
    <w:rsid w:val="00354B08"/>
    <w:rsid w:val="003865C2"/>
    <w:rsid w:val="003C0FCA"/>
    <w:rsid w:val="0041551C"/>
    <w:rsid w:val="004216A8"/>
    <w:rsid w:val="004B1DB8"/>
    <w:rsid w:val="004E76A1"/>
    <w:rsid w:val="00544C58"/>
    <w:rsid w:val="00547FD7"/>
    <w:rsid w:val="00597475"/>
    <w:rsid w:val="00642440"/>
    <w:rsid w:val="00664551"/>
    <w:rsid w:val="00696137"/>
    <w:rsid w:val="006C3609"/>
    <w:rsid w:val="006D5A4F"/>
    <w:rsid w:val="007233F1"/>
    <w:rsid w:val="00783FD7"/>
    <w:rsid w:val="007A26C7"/>
    <w:rsid w:val="007C3B72"/>
    <w:rsid w:val="007E543A"/>
    <w:rsid w:val="00824A46"/>
    <w:rsid w:val="00840F78"/>
    <w:rsid w:val="008510AA"/>
    <w:rsid w:val="008A402B"/>
    <w:rsid w:val="00991875"/>
    <w:rsid w:val="009B1EA0"/>
    <w:rsid w:val="009F259B"/>
    <w:rsid w:val="00A34161"/>
    <w:rsid w:val="00A72742"/>
    <w:rsid w:val="00AB0D6F"/>
    <w:rsid w:val="00B11345"/>
    <w:rsid w:val="00B4206D"/>
    <w:rsid w:val="00BA67EB"/>
    <w:rsid w:val="00BB6A82"/>
    <w:rsid w:val="00C36AB4"/>
    <w:rsid w:val="00C452AE"/>
    <w:rsid w:val="00CF4BDF"/>
    <w:rsid w:val="00D1527F"/>
    <w:rsid w:val="00DD4B2A"/>
    <w:rsid w:val="00DE2645"/>
    <w:rsid w:val="00DF1DA7"/>
    <w:rsid w:val="00E12FE9"/>
    <w:rsid w:val="00E52C6A"/>
    <w:rsid w:val="00ED4156"/>
    <w:rsid w:val="00EF5804"/>
    <w:rsid w:val="00F40736"/>
    <w:rsid w:val="00FE4050"/>
    <w:rsid w:val="00FF078A"/>
    <w:rsid w:val="00FF5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1823"/>
  <w15:chartTrackingRefBased/>
  <w15:docId w15:val="{D1BB211C-40AF-4034-8604-E872410A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BD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14:ligatures w14:val="none"/>
    </w:rPr>
  </w:style>
  <w:style w:type="paragraph" w:styleId="Nagwek2">
    <w:name w:val="heading 2"/>
    <w:basedOn w:val="Standard"/>
    <w:next w:val="Normalny"/>
    <w:link w:val="Nagwek2Znak"/>
    <w:uiPriority w:val="9"/>
    <w:unhideWhenUsed/>
    <w:qFormat/>
    <w:rsid w:val="00597475"/>
    <w:pPr>
      <w:keepNext/>
      <w:keepLines/>
      <w:spacing w:before="40" w:after="200"/>
      <w:textAlignment w:val="baseline"/>
      <w:outlineLvl w:val="1"/>
    </w:pPr>
    <w:rPr>
      <w:rFonts w:ascii="Calibri Light" w:eastAsia="Calibri Light" w:hAnsi="Calibri Light" w:cs="Calibri Light"/>
      <w:color w:val="2F5496"/>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F4BDF"/>
    <w:pPr>
      <w:widowControl w:val="0"/>
      <w:suppressAutoHyphens/>
      <w:autoSpaceDN w:val="0"/>
      <w:spacing w:after="0" w:line="240" w:lineRule="auto"/>
    </w:pPr>
    <w:rPr>
      <w:rFonts w:ascii="Times New Roman" w:eastAsia="Times New Roman" w:hAnsi="Times New Roman" w:cs="Times New Roman"/>
      <w:kern w:val="3"/>
      <w:sz w:val="24"/>
      <w:szCs w:val="24"/>
      <w:lang w:eastAsia="pl-PL" w:bidi="hi-IN"/>
      <w14:ligatures w14:val="none"/>
    </w:rPr>
  </w:style>
  <w:style w:type="paragraph" w:styleId="Akapitzlist">
    <w:name w:val="List Paragraph"/>
    <w:basedOn w:val="Standard"/>
    <w:qFormat/>
    <w:rsid w:val="00CF4BDF"/>
    <w:pPr>
      <w:ind w:left="720"/>
    </w:pPr>
    <w:rPr>
      <w:rFonts w:ascii="Calibri, Arial" w:hAnsi="Calibri, Arial"/>
      <w:kern w:val="0"/>
      <w:sz w:val="22"/>
    </w:rPr>
  </w:style>
  <w:style w:type="paragraph" w:customStyle="1" w:styleId="Tekstpodstawowy21">
    <w:name w:val="Tekst podstawowy 21"/>
    <w:basedOn w:val="Normalny"/>
    <w:rsid w:val="00B11345"/>
    <w:pPr>
      <w:autoSpaceDE/>
      <w:autoSpaceDN/>
      <w:spacing w:after="120" w:line="480" w:lineRule="auto"/>
      <w:textAlignment w:val="auto"/>
    </w:pPr>
    <w:rPr>
      <w:rFonts w:eastAsia="Lucida Sans Unicode"/>
      <w:kern w:val="1"/>
      <w:lang w:eastAsia="en-US" w:bidi="ar-SA"/>
    </w:rPr>
  </w:style>
  <w:style w:type="paragraph" w:styleId="Nagwek">
    <w:name w:val="header"/>
    <w:basedOn w:val="Normalny"/>
    <w:link w:val="NagwekZnak"/>
    <w:uiPriority w:val="99"/>
    <w:unhideWhenUsed/>
    <w:rsid w:val="00DD4B2A"/>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DD4B2A"/>
    <w:rPr>
      <w:rFonts w:ascii="Times New Roman" w:eastAsia="Times New Roman" w:hAnsi="Times New Roman" w:cs="Mangal"/>
      <w:kern w:val="3"/>
      <w:sz w:val="24"/>
      <w:szCs w:val="21"/>
      <w:lang w:eastAsia="zh-CN" w:bidi="hi-IN"/>
      <w14:ligatures w14:val="none"/>
    </w:rPr>
  </w:style>
  <w:style w:type="paragraph" w:styleId="Stopka">
    <w:name w:val="footer"/>
    <w:basedOn w:val="Normalny"/>
    <w:link w:val="StopkaZnak"/>
    <w:uiPriority w:val="99"/>
    <w:unhideWhenUsed/>
    <w:rsid w:val="00DD4B2A"/>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D4B2A"/>
    <w:rPr>
      <w:rFonts w:ascii="Times New Roman" w:eastAsia="Times New Roman" w:hAnsi="Times New Roman" w:cs="Mangal"/>
      <w:kern w:val="3"/>
      <w:sz w:val="24"/>
      <w:szCs w:val="21"/>
      <w:lang w:eastAsia="zh-CN" w:bidi="hi-IN"/>
      <w14:ligatures w14:val="none"/>
    </w:rPr>
  </w:style>
  <w:style w:type="paragraph" w:customStyle="1" w:styleId="Textbody">
    <w:name w:val="Text body"/>
    <w:basedOn w:val="Normalny"/>
    <w:rsid w:val="00E52C6A"/>
    <w:pPr>
      <w:widowControl/>
      <w:autoSpaceDE/>
      <w:spacing w:after="120" w:line="276" w:lineRule="auto"/>
    </w:pPr>
    <w:rPr>
      <w:rFonts w:ascii="Verdana" w:eastAsia="Verdana" w:hAnsi="Verdana" w:cs="Verdana"/>
      <w:sz w:val="20"/>
      <w:lang w:bidi="ar-SA"/>
    </w:rPr>
  </w:style>
  <w:style w:type="character" w:customStyle="1" w:styleId="Nagwek2Znak">
    <w:name w:val="Nagłówek 2 Znak"/>
    <w:basedOn w:val="Domylnaczcionkaakapitu"/>
    <w:link w:val="Nagwek2"/>
    <w:uiPriority w:val="9"/>
    <w:rsid w:val="00597475"/>
    <w:rPr>
      <w:rFonts w:ascii="Calibri Light" w:eastAsia="Calibri Light" w:hAnsi="Calibri Light" w:cs="Calibri Light"/>
      <w:color w:val="2F5496"/>
      <w:kern w:val="3"/>
      <w:sz w:val="26"/>
      <w:szCs w:val="26"/>
      <w:lang w:eastAsia="zh-CN" w:bidi="hi-IN"/>
      <w14:ligatures w14:val="none"/>
    </w:rPr>
  </w:style>
  <w:style w:type="paragraph" w:styleId="NormalnyWeb">
    <w:name w:val="Normal (Web)"/>
    <w:basedOn w:val="Normalny"/>
    <w:rsid w:val="00597475"/>
    <w:pPr>
      <w:widowControl/>
      <w:autoSpaceDE/>
      <w:spacing w:before="280" w:after="119"/>
      <w:textAlignment w:val="auto"/>
    </w:pPr>
    <w:rPr>
      <w:rFonts w:ascii="Liberation Serif" w:eastAsia="NSimSun" w:hAnsi="Liberation Serif"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3147">
      <w:bodyDiv w:val="1"/>
      <w:marLeft w:val="0"/>
      <w:marRight w:val="0"/>
      <w:marTop w:val="0"/>
      <w:marBottom w:val="0"/>
      <w:divBdr>
        <w:top w:val="none" w:sz="0" w:space="0" w:color="auto"/>
        <w:left w:val="none" w:sz="0" w:space="0" w:color="auto"/>
        <w:bottom w:val="none" w:sz="0" w:space="0" w:color="auto"/>
        <w:right w:val="none" w:sz="0" w:space="0" w:color="auto"/>
      </w:divBdr>
    </w:div>
    <w:div w:id="20753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8865-D380-4925-9E84-AA178A35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3298</Words>
  <Characters>19791</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Kurcaba</dc:creator>
  <cp:keywords/>
  <dc:description/>
  <cp:lastModifiedBy>Agnieszka Gwizdała</cp:lastModifiedBy>
  <cp:revision>10</cp:revision>
  <cp:lastPrinted>2024-11-21T10:41:00Z</cp:lastPrinted>
  <dcterms:created xsi:type="dcterms:W3CDTF">2024-11-20T11:32:00Z</dcterms:created>
  <dcterms:modified xsi:type="dcterms:W3CDTF">2024-11-22T10:30:00Z</dcterms:modified>
</cp:coreProperties>
</file>