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43" w:rsidRPr="00033235" w:rsidRDefault="00B40043" w:rsidP="009C0DD8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Piła,</w:t>
      </w:r>
      <w:r w:rsidR="007B371A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dnia</w:t>
      </w:r>
      <w:r w:rsidR="00753E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25</w:t>
      </w:r>
      <w:r w:rsidR="008058B6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.05</w:t>
      </w:r>
      <w:r w:rsidR="000741F1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.2021</w:t>
      </w:r>
      <w:r w:rsidR="005D3AD3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B40043" w:rsidRPr="00033235" w:rsidRDefault="008058B6" w:rsidP="00B40043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FZP.</w:t>
      </w:r>
      <w:r w:rsidR="006D7352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B40043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-24</w:t>
      </w:r>
      <w:r w:rsidR="000741F1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B40043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50</w:t>
      </w:r>
      <w:r w:rsidR="00B40043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0741F1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21</w:t>
      </w:r>
      <w:r w:rsidR="00B40043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</w:p>
    <w:p w:rsidR="00B40043" w:rsidRPr="00033235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b/>
          <w:szCs w:val="22"/>
          <w:lang w:eastAsia="en-US"/>
        </w:rPr>
        <w:t>ZAPYTANIE OFERTOWE</w:t>
      </w:r>
    </w:p>
    <w:p w:rsidR="006D7352" w:rsidRPr="00033235" w:rsidRDefault="00533ECF" w:rsidP="008058B6">
      <w:pPr>
        <w:spacing w:line="276" w:lineRule="auto"/>
        <w:jc w:val="center"/>
        <w:rPr>
          <w:rFonts w:asciiTheme="minorHAnsi" w:hAnsiTheme="minorHAnsi" w:cstheme="minorHAnsi"/>
          <w:b/>
          <w:color w:val="1F3864" w:themeColor="accent1" w:themeShade="80"/>
          <w:szCs w:val="22"/>
        </w:rPr>
      </w:pPr>
      <w:bookmarkStart w:id="0" w:name="_Hlk530393868"/>
      <w:r w:rsidRPr="00033235">
        <w:rPr>
          <w:rFonts w:asciiTheme="minorHAnsi" w:eastAsia="Calibri" w:hAnsiTheme="minorHAnsi" w:cstheme="minorHAnsi"/>
          <w:b/>
          <w:bCs/>
          <w:sz w:val="32"/>
          <w:szCs w:val="22"/>
          <w:lang w:eastAsia="en-US"/>
        </w:rPr>
        <w:t>„</w:t>
      </w:r>
      <w:r w:rsidR="008058B6" w:rsidRPr="00033235">
        <w:rPr>
          <w:rFonts w:asciiTheme="minorHAnsi" w:eastAsia="Calibri" w:hAnsiTheme="minorHAnsi" w:cstheme="minorHAnsi"/>
          <w:b/>
          <w:bCs/>
          <w:sz w:val="28"/>
          <w:szCs w:val="20"/>
          <w:lang w:eastAsia="en-US"/>
        </w:rPr>
        <w:t>Dostawa worków foliowych</w:t>
      </w:r>
      <w:r w:rsidRPr="00033235">
        <w:rPr>
          <w:rFonts w:asciiTheme="minorHAnsi" w:eastAsia="Calibri" w:hAnsiTheme="minorHAnsi" w:cstheme="minorHAnsi"/>
          <w:b/>
          <w:bCs/>
          <w:sz w:val="28"/>
          <w:szCs w:val="20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033235" w:rsidTr="00AE24EB">
        <w:tc>
          <w:tcPr>
            <w:tcW w:w="9639" w:type="dxa"/>
            <w:shd w:val="clear" w:color="auto" w:fill="B4C6E7"/>
          </w:tcPr>
          <w:bookmarkEnd w:id="0"/>
          <w:p w:rsidR="00B40043" w:rsidRPr="00033235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:rsidR="00B40043" w:rsidRPr="00033235" w:rsidRDefault="00B40043" w:rsidP="00B40043">
      <w:pPr>
        <w:spacing w:line="259" w:lineRule="auto"/>
        <w:ind w:left="709"/>
        <w:jc w:val="both"/>
        <w:rPr>
          <w:rFonts w:asciiTheme="minorHAnsi" w:eastAsia="Calibri" w:hAnsiTheme="minorHAnsi" w:cstheme="minorHAnsi"/>
          <w:b/>
          <w:sz w:val="6"/>
          <w:szCs w:val="22"/>
          <w:lang w:eastAsia="en-US"/>
        </w:rPr>
      </w:pPr>
    </w:p>
    <w:p w:rsidR="00B40043" w:rsidRPr="00033235" w:rsidRDefault="00B40043" w:rsidP="00C30EF2">
      <w:pPr>
        <w:ind w:left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40043" w:rsidRPr="00033235" w:rsidRDefault="00B40043" w:rsidP="00C30EF2">
      <w:pPr>
        <w:ind w:left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64-920 Piła, ul. Rydygiera 1</w:t>
      </w:r>
    </w:p>
    <w:p w:rsidR="00B40043" w:rsidRPr="00033235" w:rsidRDefault="00B40043" w:rsidP="00C30EF2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tel. (067) 210 62 </w:t>
      </w:r>
      <w:r w:rsidR="007B371A" w:rsidRPr="00033235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98</w:t>
      </w:r>
    </w:p>
    <w:p w:rsidR="00B40043" w:rsidRPr="00033235" w:rsidRDefault="00B40043" w:rsidP="00C30EF2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REGON 002161820; NIP 764-20-88-098</w:t>
      </w:r>
    </w:p>
    <w:p w:rsidR="00B40043" w:rsidRPr="00033235" w:rsidRDefault="003D1955" w:rsidP="00C30EF2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hyperlink r:id="rId8" w:history="1">
        <w:r w:rsidR="00B40043" w:rsidRPr="0003323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40043" w:rsidRPr="00033235" w:rsidRDefault="00B40043" w:rsidP="00C30EF2">
      <w:pPr>
        <w:ind w:left="709"/>
        <w:jc w:val="both"/>
        <w:rPr>
          <w:rFonts w:asciiTheme="minorHAnsi" w:eastAsia="Calibri" w:hAnsiTheme="minorHAnsi" w:cstheme="minorHAns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033235" w:rsidTr="00AE24EB">
        <w:trPr>
          <w:trHeight w:val="139"/>
        </w:trPr>
        <w:tc>
          <w:tcPr>
            <w:tcW w:w="9639" w:type="dxa"/>
            <w:shd w:val="clear" w:color="auto" w:fill="B4C6E7"/>
          </w:tcPr>
          <w:p w:rsidR="00B40043" w:rsidRPr="00033235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Tryb postępowania</w:t>
            </w:r>
          </w:p>
        </w:tc>
      </w:tr>
    </w:tbl>
    <w:p w:rsidR="00B40043" w:rsidRPr="00033235" w:rsidRDefault="00B40043" w:rsidP="00C30EF2">
      <w:pPr>
        <w:spacing w:after="16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67/2019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08.05.2019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r.</w:t>
      </w:r>
      <w:r w:rsidR="00847CBA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847CBA" w:rsidRPr="00033235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>za pośrednictwem platformy zakupowej</w:t>
      </w:r>
      <w:r w:rsidR="00514A15" w:rsidRPr="00033235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 xml:space="preserve">: </w:t>
      </w:r>
      <w:r w:rsidR="00514A15" w:rsidRPr="0003323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033235" w:rsidTr="00AE24EB">
        <w:tc>
          <w:tcPr>
            <w:tcW w:w="9639" w:type="dxa"/>
            <w:shd w:val="clear" w:color="auto" w:fill="B4C6E7"/>
          </w:tcPr>
          <w:p w:rsidR="00B40043" w:rsidRPr="00033235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</w:tr>
    </w:tbl>
    <w:p w:rsidR="00995994" w:rsidRPr="00033235" w:rsidRDefault="007B5C00" w:rsidP="00995994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</w:rPr>
      </w:pPr>
      <w:r w:rsidRPr="00033235">
        <w:rPr>
          <w:rFonts w:asciiTheme="minorHAnsi" w:hAnsiTheme="minorHAnsi" w:cstheme="minorHAnsi"/>
          <w:bCs/>
        </w:rPr>
        <w:t xml:space="preserve">Przedmiotem zamówienia jest </w:t>
      </w:r>
      <w:bookmarkStart w:id="1" w:name="_Hlk62819032"/>
      <w:bookmarkStart w:id="2" w:name="_Hlk338459"/>
      <w:r w:rsidR="001E0016" w:rsidRPr="00033235">
        <w:rPr>
          <w:rFonts w:asciiTheme="minorHAnsi" w:hAnsiTheme="minorHAnsi" w:cstheme="minorHAnsi"/>
          <w:b/>
        </w:rPr>
        <w:t xml:space="preserve">sukcesywna </w:t>
      </w:r>
      <w:bookmarkEnd w:id="1"/>
      <w:r w:rsidR="00995994" w:rsidRPr="00033235">
        <w:rPr>
          <w:rFonts w:asciiTheme="minorHAnsi" w:hAnsiTheme="minorHAnsi" w:cstheme="minorHAnsi"/>
          <w:b/>
        </w:rPr>
        <w:t xml:space="preserve">dostawa </w:t>
      </w:r>
      <w:r w:rsidR="008058B6" w:rsidRPr="00033235">
        <w:rPr>
          <w:rFonts w:asciiTheme="minorHAnsi" w:hAnsiTheme="minorHAnsi" w:cstheme="minorHAnsi"/>
          <w:b/>
        </w:rPr>
        <w:t>worków foliowych</w:t>
      </w:r>
      <w:r w:rsidR="00995994" w:rsidRPr="00033235">
        <w:rPr>
          <w:rFonts w:asciiTheme="minorHAnsi" w:hAnsiTheme="minorHAnsi" w:cstheme="minorHAnsi"/>
          <w:b/>
        </w:rPr>
        <w:t xml:space="preserve"> dla potrzeb Szpitala Specjalistycznego w Pile im. Stanisława Staszica. Szczegółowy zakres zamówienia określa załącznik nr 2 do zapytania ofertowego będący jednocześnie formularzem cenowym.</w:t>
      </w:r>
    </w:p>
    <w:p w:rsidR="00E724B3" w:rsidRDefault="00E25B17" w:rsidP="00995994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</w:rPr>
      </w:pPr>
      <w:r w:rsidRPr="00033235">
        <w:rPr>
          <w:rFonts w:asciiTheme="minorHAnsi" w:hAnsiTheme="minorHAnsi" w:cstheme="minorHAnsi"/>
        </w:rPr>
        <w:t xml:space="preserve">Zamawiający dopuszcza składanie ofert częściowych – </w:t>
      </w:r>
      <w:r w:rsidR="008058B6" w:rsidRPr="00033235">
        <w:rPr>
          <w:rFonts w:asciiTheme="minorHAnsi" w:hAnsiTheme="minorHAnsi" w:cstheme="minorHAnsi"/>
        </w:rPr>
        <w:t>2</w:t>
      </w:r>
      <w:r w:rsidR="00E724B3" w:rsidRPr="00033235">
        <w:rPr>
          <w:rFonts w:asciiTheme="minorHAnsi" w:hAnsiTheme="minorHAnsi" w:cstheme="minorHAnsi"/>
        </w:rPr>
        <w:t xml:space="preserve"> z</w:t>
      </w:r>
      <w:r w:rsidRPr="00033235">
        <w:rPr>
          <w:rFonts w:asciiTheme="minorHAnsi" w:hAnsiTheme="minorHAnsi" w:cstheme="minorHAnsi"/>
        </w:rPr>
        <w:t>ada</w:t>
      </w:r>
      <w:r w:rsidR="008058B6" w:rsidRPr="00033235">
        <w:rPr>
          <w:rFonts w:asciiTheme="minorHAnsi" w:hAnsiTheme="minorHAnsi" w:cstheme="minorHAnsi"/>
        </w:rPr>
        <w:t>nia</w:t>
      </w:r>
      <w:r w:rsidRPr="00033235">
        <w:rPr>
          <w:rFonts w:asciiTheme="minorHAnsi" w:hAnsiTheme="minorHAnsi" w:cstheme="minorHAnsi"/>
        </w:rPr>
        <w:t xml:space="preserve">. </w:t>
      </w:r>
      <w:r w:rsidR="008058B6" w:rsidRPr="00033235">
        <w:rPr>
          <w:rFonts w:asciiTheme="minorHAnsi" w:hAnsiTheme="minorHAnsi" w:cstheme="minorHAnsi"/>
        </w:rPr>
        <w:t>Zamawiający n</w:t>
      </w:r>
      <w:r w:rsidRPr="00033235">
        <w:rPr>
          <w:rFonts w:asciiTheme="minorHAnsi" w:hAnsiTheme="minorHAnsi" w:cstheme="minorHAnsi"/>
        </w:rPr>
        <w:t>ie dopuszcza składania ofert częściowych na poszczególne pozycje w zadaniu.</w:t>
      </w:r>
    </w:p>
    <w:p w:rsidR="00E553C0" w:rsidRPr="00E553C0" w:rsidRDefault="00E553C0" w:rsidP="00E553C0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</w:rPr>
      </w:pPr>
      <w:r w:rsidRPr="00E553C0">
        <w:rPr>
          <w:rFonts w:asciiTheme="minorHAnsi" w:hAnsiTheme="minorHAnsi" w:cstheme="minorHAnsi"/>
        </w:rPr>
        <w:t xml:space="preserve">Wykonawca zobowiązuje się do dostarczenia przedmiotu umowy o odpowiedniej jakości i ilości w ciągu </w:t>
      </w:r>
      <w:r w:rsidRPr="00E553C0">
        <w:rPr>
          <w:rFonts w:asciiTheme="minorHAnsi" w:hAnsiTheme="minorHAnsi" w:cstheme="minorHAnsi"/>
          <w:b/>
        </w:rPr>
        <w:t>5 dni</w:t>
      </w:r>
      <w:r w:rsidRPr="00E553C0">
        <w:rPr>
          <w:rFonts w:asciiTheme="minorHAnsi" w:hAnsiTheme="minorHAnsi" w:cstheme="minorHAnsi"/>
        </w:rPr>
        <w:t xml:space="preserve"> roboczych od daty złożenia zamówienia.</w:t>
      </w:r>
    </w:p>
    <w:p w:rsidR="00E724B3" w:rsidRPr="00033235" w:rsidRDefault="00735934" w:rsidP="00E724B3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</w:rPr>
      </w:pPr>
      <w:r w:rsidRPr="00033235">
        <w:rPr>
          <w:rFonts w:asciiTheme="minorHAnsi" w:hAnsiTheme="minorHAnsi" w:cstheme="minorHAnsi"/>
        </w:rPr>
        <w:t xml:space="preserve">Dotyczy zad. nr 1: </w:t>
      </w:r>
      <w:r w:rsidR="00E724B3" w:rsidRPr="00033235">
        <w:rPr>
          <w:rFonts w:asciiTheme="minorHAnsi" w:hAnsiTheme="minorHAnsi" w:cstheme="minorHAnsi"/>
        </w:rPr>
        <w:t xml:space="preserve">Wykonawca może zaoferować wyłącznie wyroby, które </w:t>
      </w:r>
      <w:r w:rsidR="00650816" w:rsidRPr="00033235">
        <w:rPr>
          <w:rFonts w:asciiTheme="minorHAnsi" w:hAnsiTheme="minorHAnsi" w:cstheme="minorHAnsi"/>
        </w:rPr>
        <w:t>posiadają pozytywną ocenę Państwowego Zakładu Higieny (na oferowane worki, nie folię), stwierdzającą bezpieczeństwo ich stosowania</w:t>
      </w:r>
      <w:r w:rsidRPr="00033235">
        <w:rPr>
          <w:rFonts w:asciiTheme="minorHAnsi" w:hAnsiTheme="minorHAnsi" w:cstheme="minorHAnsi"/>
        </w:rPr>
        <w:t xml:space="preserve"> </w:t>
      </w:r>
      <w:r w:rsidR="00033235" w:rsidRPr="00033235">
        <w:rPr>
          <w:rFonts w:asciiTheme="minorHAnsi" w:hAnsiTheme="minorHAnsi" w:cstheme="minorHAnsi"/>
        </w:rPr>
        <w:t xml:space="preserve">pod względem sanitarno – epidemiologicznym </w:t>
      </w:r>
      <w:r w:rsidRPr="00033235">
        <w:rPr>
          <w:rFonts w:asciiTheme="minorHAnsi" w:hAnsiTheme="minorHAnsi" w:cstheme="minorHAnsi"/>
        </w:rPr>
        <w:t>w placówkach służby zdrowia. Zamawiający wymaga, aby Wykonawca posiadał zaświadczenie lub opinię podmiotu uprawnionego do badań z której wynika, że wyroby nie zawierają chlorku winylu ani innych związków chemicznych oddziaływujących negatywnie na środowisko.</w:t>
      </w:r>
    </w:p>
    <w:p w:rsidR="00B40043" w:rsidRPr="00033235" w:rsidRDefault="00533ECF" w:rsidP="00E724B3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bCs/>
        </w:rPr>
      </w:pPr>
      <w:r w:rsidRPr="00033235">
        <w:rPr>
          <w:rFonts w:asciiTheme="minorHAnsi" w:hAnsiTheme="minorHAnsi" w:cstheme="minorHAnsi"/>
          <w:bCs/>
        </w:rPr>
        <w:t>Zamawiający nie dopuszcza składania ofert wariantowych</w:t>
      </w:r>
      <w:bookmarkEnd w:id="2"/>
      <w:r w:rsidR="00995994" w:rsidRPr="00033235">
        <w:rPr>
          <w:rFonts w:asciiTheme="minorHAnsi" w:hAnsiTheme="minorHAnsi" w:cstheme="minorHAnsi"/>
          <w:bCs/>
        </w:rPr>
        <w:t>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B40043" w:rsidRPr="00033235" w:rsidTr="00AE24EB">
        <w:tc>
          <w:tcPr>
            <w:tcW w:w="9497" w:type="dxa"/>
            <w:shd w:val="clear" w:color="auto" w:fill="B4C6E7"/>
          </w:tcPr>
          <w:p w:rsidR="00B40043" w:rsidRPr="00033235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0C0334" w:rsidRPr="00033235" w:rsidRDefault="000C0334" w:rsidP="000C0334">
      <w:pPr>
        <w:spacing w:after="160" w:line="256" w:lineRule="auto"/>
        <w:ind w:left="851"/>
        <w:contextualSpacing/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p w:rsidR="00753E51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</w:p>
    <w:p w:rsidR="00994C06" w:rsidRPr="00033235" w:rsidRDefault="00995994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theme="minorHAnsi"/>
          <w:sz w:val="10"/>
          <w:szCs w:val="20"/>
          <w:lang w:eastAsia="en-US"/>
        </w:rPr>
      </w:pPr>
      <w:r w:rsidRPr="00033235">
        <w:rPr>
          <w:rFonts w:asciiTheme="minorHAnsi" w:hAnsiTheme="minorHAnsi" w:cstheme="minorHAnsi"/>
          <w:sz w:val="22"/>
          <w:szCs w:val="22"/>
        </w:rPr>
        <w:t>12</w:t>
      </w:r>
      <w:r w:rsidR="00033235" w:rsidRPr="00033235">
        <w:rPr>
          <w:rFonts w:asciiTheme="minorHAnsi" w:hAnsiTheme="minorHAnsi" w:cstheme="minorHAnsi"/>
          <w:sz w:val="22"/>
          <w:szCs w:val="22"/>
        </w:rPr>
        <w:t xml:space="preserve"> miesięcy</w:t>
      </w:r>
      <w:r w:rsidR="00D1245D" w:rsidRPr="00033235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033235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</w:p>
    <w:p w:rsidR="00994C06" w:rsidRPr="00033235" w:rsidRDefault="00994C06" w:rsidP="000C0334">
      <w:pPr>
        <w:spacing w:after="160" w:line="256" w:lineRule="auto"/>
        <w:ind w:left="851"/>
        <w:contextualSpacing/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994C06" w:rsidRPr="00033235" w:rsidTr="008058B6">
        <w:tc>
          <w:tcPr>
            <w:tcW w:w="9497" w:type="dxa"/>
            <w:shd w:val="clear" w:color="auto" w:fill="B4C6E7"/>
          </w:tcPr>
          <w:p w:rsidR="00994C06" w:rsidRPr="00033235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sz w:val="12"/>
                <w:szCs w:val="22"/>
                <w:lang w:eastAsia="en-US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994C06" w:rsidRPr="00033235" w:rsidRDefault="00994C06" w:rsidP="000C0334">
      <w:pPr>
        <w:spacing w:after="160" w:line="256" w:lineRule="auto"/>
        <w:ind w:left="851"/>
        <w:contextualSpacing/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p w:rsidR="00E74120" w:rsidRPr="00033235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wypełniony i podpisany załącznik nr 1 </w:t>
      </w:r>
      <w:r w:rsidR="00E74120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– formularz ofertow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E74120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994C06" w:rsidRPr="00033235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wypełniony i podpisany załącznik nr 2</w:t>
      </w:r>
      <w:r w:rsidR="00D1245D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formula</w:t>
      </w:r>
      <w:r w:rsidR="009D4F2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 asortymentowo - </w:t>
      </w:r>
      <w:r w:rsidR="00D1245D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cenowy,</w:t>
      </w:r>
    </w:p>
    <w:p w:rsidR="00E724B3" w:rsidRPr="00033235" w:rsidRDefault="00E74120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jeżeli odrębne przepisy wymagają wpisu do rejestru lub ewidencji,</w:t>
      </w:r>
    </w:p>
    <w:p w:rsidR="00E724B3" w:rsidRPr="00033235" w:rsidRDefault="00033235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dot. zad. nr 1: ocena PZH na oferowane worki (nie folię), stwierdzająca bezpieczeństwo ich stosowania pod względem sanitarno - epidemiologicznym w placówkach służby zdrowia ;</w:t>
      </w:r>
    </w:p>
    <w:p w:rsidR="00E724B3" w:rsidRPr="00033235" w:rsidRDefault="0003323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dot. zad. nr 1: </w:t>
      </w:r>
      <w:r w:rsidR="00706B92">
        <w:rPr>
          <w:rFonts w:asciiTheme="minorHAnsi" w:hAnsiTheme="minorHAnsi" w:cstheme="minorHAnsi"/>
        </w:rPr>
        <w:t>zaświadczenie lub opinia</w:t>
      </w:r>
      <w:r w:rsidRPr="00033235">
        <w:rPr>
          <w:rFonts w:asciiTheme="minorHAnsi" w:hAnsiTheme="minorHAnsi" w:cstheme="minorHAnsi"/>
        </w:rPr>
        <w:t xml:space="preserve"> podmiotu uprawnionego do badań z której wynika, że wyroby nie zawierają chlorku winylu ani innych związków chemicznych oddziaływujących negatywnie na środowisko</w:t>
      </w:r>
      <w:r w:rsidR="00706B92">
        <w:rPr>
          <w:rFonts w:asciiTheme="minorHAnsi" w:hAnsiTheme="minorHAnsi" w:cstheme="minorHAnsi"/>
        </w:rPr>
        <w:t>.</w:t>
      </w:r>
    </w:p>
    <w:p w:rsid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działalności gospodarczej. </w:t>
      </w:r>
    </w:p>
    <w:p w:rsidR="00033235" w:rsidRDefault="00033235" w:rsidP="0003323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33235" w:rsidRPr="00033235" w:rsidRDefault="00033235" w:rsidP="0003323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35DA" w:rsidRPr="00033235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Theme="minorHAnsi" w:eastAsia="Calibri" w:hAnsiTheme="minorHAnsi" w:cstheme="minorHAns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A5613" w:rsidRPr="00033235" w:rsidTr="00BA5613">
        <w:tc>
          <w:tcPr>
            <w:tcW w:w="9468" w:type="dxa"/>
            <w:shd w:val="clear" w:color="auto" w:fill="B4C6E7"/>
          </w:tcPr>
          <w:p w:rsidR="00BA5613" w:rsidRPr="00033235" w:rsidRDefault="00BA5613" w:rsidP="008058B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BA5613" w:rsidRPr="00033235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theme="minorHAnsi"/>
          <w:sz w:val="4"/>
          <w:szCs w:val="22"/>
          <w:lang w:eastAsia="en-US"/>
        </w:rPr>
      </w:pPr>
    </w:p>
    <w:p w:rsidR="00BA5613" w:rsidRPr="00033235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Theme="minorHAnsi" w:eastAsia="Calibri" w:hAnsiTheme="minorHAnsi" w:cstheme="minorHAnsi"/>
          <w:sz w:val="4"/>
          <w:szCs w:val="22"/>
          <w:lang w:eastAsia="en-US"/>
        </w:rPr>
      </w:pPr>
    </w:p>
    <w:p w:rsidR="00B40043" w:rsidRPr="0003323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Wykonawca może złożyć tylko jedną ofertę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języku polskim za pośrednictwem </w:t>
      </w:r>
      <w:r w:rsidRPr="000332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platformy zakupowej, w formie elektronicznej</w:t>
      </w:r>
      <w:r w:rsidR="000C0334" w:rsidRPr="000332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:rsidR="00B40043" w:rsidRPr="00033235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B40043" w:rsidRPr="00033235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imieniu Zamawiającego postępowanie prowadzi 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>Kierownik Działu Zamówień Publicznych Joanna Blazowska  tel. 67/ 21 06 669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; która to osoba jest upoważniona do kontaktów z Wykonawcami.</w:t>
      </w:r>
    </w:p>
    <w:p w:rsidR="00B47346" w:rsidRPr="00033235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85D54" w:rsidRPr="00033235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</w:t>
      </w:r>
      <w:r w:rsidR="00C85D54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zainteresowani niniejszym postepowaniem mogą zadawać pytania dotyczące</w:t>
      </w:r>
      <w:r w:rsidR="00C85D54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85D54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umieści </w:t>
      </w:r>
      <w:r w:rsidR="00AE24EB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informację na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C6812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platformie zakupowej.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85D54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Termin zadawania pytań do </w:t>
      </w:r>
      <w:r w:rsidR="00033235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28</w:t>
      </w:r>
      <w:r w:rsidR="009922A4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.0</w:t>
      </w:r>
      <w:r w:rsidR="00033235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5</w:t>
      </w:r>
      <w:r w:rsidR="009922A4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.20</w:t>
      </w:r>
      <w:r w:rsidR="007356E6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21</w:t>
      </w:r>
      <w:r w:rsidR="00D1245D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r.</w:t>
      </w:r>
      <w:r w:rsidR="00E810FB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(godz. 1</w:t>
      </w:r>
      <w:r w:rsidR="007A5DAD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</w:t>
      </w:r>
      <w:r w:rsidR="00E810FB" w:rsidRPr="0003323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:00)</w:t>
      </w:r>
    </w:p>
    <w:p w:rsidR="00B40043" w:rsidRPr="00033235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theme="minorHAns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033235" w:rsidTr="00EF33A3">
        <w:tc>
          <w:tcPr>
            <w:tcW w:w="9468" w:type="dxa"/>
            <w:shd w:val="clear" w:color="auto" w:fill="B4C6E7"/>
          </w:tcPr>
          <w:p w:rsidR="00B40043" w:rsidRPr="00033235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Kryteria oceny:</w:t>
            </w:r>
          </w:p>
        </w:tc>
      </w:tr>
    </w:tbl>
    <w:p w:rsidR="00F83A30" w:rsidRPr="00033235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1560"/>
        <w:gridCol w:w="2869"/>
      </w:tblGrid>
      <w:tr w:rsidR="00F83A30" w:rsidRPr="00033235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033235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033235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033235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033235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033235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033235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56E6" w:rsidRPr="00033235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0" w:rsidRPr="00033235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sz w:val="22"/>
                <w:szCs w:val="22"/>
              </w:rPr>
              <w:t xml:space="preserve">skala 0 – </w:t>
            </w:r>
            <w:r w:rsidR="00D1245D" w:rsidRPr="0003323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33235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</w:tbl>
    <w:p w:rsidR="00F83A30" w:rsidRPr="00033235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Pr="00033235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Pr="00033235">
        <w:rPr>
          <w:rFonts w:asciiTheme="minorHAnsi" w:hAnsiTheme="minorHAnsi" w:cstheme="minorHAnsi"/>
          <w:sz w:val="22"/>
          <w:szCs w:val="22"/>
        </w:rPr>
        <w:t>zostanie obliczona z dokładnością do dwóch miejscpo przecinku w następujący sposób:</w:t>
      </w:r>
    </w:p>
    <w:p w:rsidR="007356E6" w:rsidRPr="00033235" w:rsidRDefault="003D1955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2"/>
          <w:szCs w:val="22"/>
        </w:rPr>
      </w:pPr>
      <m:oMathPara>
        <m:oMath>
          <w:bookmarkStart w:id="3" w:name="_Hlk500227592"/>
          <m:f>
            <m:fPr>
              <m:ctrlPr>
                <w:rPr>
                  <w:rFonts w:ascii="Cambria Math" w:hAnsiTheme="minorHAnsi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</m:t>
          </m:r>
          <m:r>
            <w:rPr>
              <w:rFonts w:ascii="Cambria Math" w:hAnsiTheme="minorHAnsi" w:cstheme="minorHAnsi"/>
              <w:sz w:val="20"/>
              <w:szCs w:val="20"/>
            </w:rPr>
            <m:t xml:space="preserve"> 100 </m:t>
          </m:r>
          <m:r>
            <w:rPr>
              <w:rFonts w:ascii="Cambria Math" w:hAnsi="Cambria Math" w:cstheme="minorHAnsi"/>
              <w:sz w:val="20"/>
              <w:szCs w:val="20"/>
            </w:rPr>
            <m:t>pkt</m:t>
          </m:r>
          <w:bookmarkStart w:id="4" w:name="_Hlk500228016"/>
          <w:bookmarkEnd w:id="3"/>
        </m:oMath>
      </m:oMathPara>
    </w:p>
    <w:p w:rsidR="00391B39" w:rsidRPr="00033235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033235" w:rsidTr="00EF33A3">
        <w:tc>
          <w:tcPr>
            <w:tcW w:w="9468" w:type="dxa"/>
            <w:shd w:val="clear" w:color="auto" w:fill="B4C6E7"/>
          </w:tcPr>
          <w:bookmarkEnd w:id="4"/>
          <w:p w:rsidR="00B40043" w:rsidRPr="00033235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B40043" w:rsidRPr="00033235" w:rsidRDefault="00B40043" w:rsidP="00C30EF2">
      <w:pPr>
        <w:spacing w:after="160"/>
        <w:ind w:left="851"/>
        <w:contextualSpacing/>
        <w:jc w:val="both"/>
        <w:rPr>
          <w:rFonts w:asciiTheme="minorHAnsi" w:eastAsia="Calibri" w:hAnsiTheme="minorHAnsi" w:cstheme="minorHAnsi"/>
          <w:b/>
          <w:sz w:val="6"/>
          <w:szCs w:val="22"/>
          <w:lang w:eastAsia="en-US"/>
        </w:rPr>
      </w:pPr>
    </w:p>
    <w:p w:rsidR="00B40043" w:rsidRPr="00033235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theme="minorHAnsi"/>
          <w:sz w:val="6"/>
          <w:szCs w:val="22"/>
          <w:lang w:eastAsia="en-US"/>
        </w:rPr>
      </w:pPr>
    </w:p>
    <w:p w:rsidR="00B40043" w:rsidRPr="00033235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Ofertę należy złożyć nie później niż do dnia </w:t>
      </w:r>
      <w:r w:rsid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>31</w:t>
      </w:r>
      <w:r w:rsidR="009922A4" w:rsidRP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>.0</w:t>
      </w:r>
      <w:r w:rsid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>5</w:t>
      </w:r>
      <w:r w:rsidR="009922A4" w:rsidRP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>.20</w:t>
      </w:r>
      <w:r w:rsidR="00391B39" w:rsidRP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>21</w:t>
      </w:r>
      <w:r w:rsidRP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 w:rsidRP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>09:30</w:t>
      </w:r>
    </w:p>
    <w:p w:rsidR="00B40043" w:rsidRPr="00033235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Theme="minorHAnsi" w:eastAsia="Calibri" w:hAnsiTheme="minorHAnsi" w:cstheme="minorHAnsi"/>
          <w:sz w:val="6"/>
          <w:szCs w:val="22"/>
          <w:lang w:eastAsia="en-US"/>
        </w:rPr>
      </w:pPr>
    </w:p>
    <w:p w:rsidR="00C30EF2" w:rsidRPr="00033235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odbędzie się w dniu </w:t>
      </w:r>
      <w:r w:rsid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>31.05</w:t>
      </w:r>
      <w:r w:rsidR="000366ED" w:rsidRPr="00033235">
        <w:rPr>
          <w:rFonts w:asciiTheme="minorHAnsi" w:eastAsia="Calibri" w:hAnsiTheme="minorHAnsi" w:cstheme="minorHAnsi"/>
          <w:b/>
          <w:sz w:val="22"/>
          <w:szCs w:val="22"/>
          <w:shd w:val="clear" w:color="auto" w:fill="F7CAAC"/>
          <w:lang w:eastAsia="en-US"/>
        </w:rPr>
        <w:t>.2021 roku do godz. 09:35</w:t>
      </w:r>
    </w:p>
    <w:p w:rsidR="00B40043" w:rsidRPr="00033235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przesunięcia terminu składania i otwarcia ofert.</w:t>
      </w:r>
    </w:p>
    <w:p w:rsidR="00B40043" w:rsidRPr="00033235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Theme="minorHAnsi" w:eastAsia="Calibri" w:hAnsiTheme="minorHAnsi" w:cstheme="minorHAns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033235" w:rsidTr="00EF33A3">
        <w:tc>
          <w:tcPr>
            <w:tcW w:w="9468" w:type="dxa"/>
            <w:shd w:val="clear" w:color="auto" w:fill="B4C6E7"/>
          </w:tcPr>
          <w:p w:rsidR="00B40043" w:rsidRPr="00033235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235">
              <w:rPr>
                <w:rFonts w:asciiTheme="minorHAnsi" w:hAnsiTheme="minorHAnsi" w:cstheme="minorHAnsi"/>
                <w:b/>
                <w:sz w:val="22"/>
                <w:szCs w:val="22"/>
              </w:rPr>
              <w:t>Termin związania ofertą</w:t>
            </w:r>
          </w:p>
        </w:tc>
      </w:tr>
    </w:tbl>
    <w:p w:rsidR="00B40043" w:rsidRPr="00033235" w:rsidRDefault="00B40043" w:rsidP="00C30EF2">
      <w:pPr>
        <w:spacing w:after="160"/>
        <w:ind w:left="1134"/>
        <w:contextualSpacing/>
        <w:jc w:val="both"/>
        <w:rPr>
          <w:rFonts w:asciiTheme="minorHAnsi" w:eastAsia="Calibri" w:hAnsiTheme="minorHAnsi" w:cstheme="minorHAnsi"/>
          <w:sz w:val="6"/>
          <w:szCs w:val="22"/>
          <w:lang w:eastAsia="en-US"/>
        </w:rPr>
      </w:pPr>
    </w:p>
    <w:p w:rsidR="00B40043" w:rsidRPr="00033235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Termin związania ofertą wynosi 30 dni od upływu terminu składania ofert.</w:t>
      </w:r>
    </w:p>
    <w:p w:rsidR="00B40043" w:rsidRPr="00033235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B40043" w:rsidRPr="00033235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  <w:r w:rsidRPr="0003323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Załączniki:</w:t>
      </w:r>
    </w:p>
    <w:p w:rsidR="00B40043" w:rsidRPr="00033235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C20A15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</w:t>
      </w:r>
      <w:r w:rsidR="007813AB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Formularz ofertow</w:t>
      </w:r>
      <w:r w:rsidR="00135C1C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8A4EDF" w:rsidRPr="00033235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2 –</w:t>
      </w:r>
      <w:r w:rsidR="00135C1C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Formularz cenowy (opis przedmiotu umowy)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B40043" w:rsidRPr="00033235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2B590E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B40043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Wzór umowy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06494E" w:rsidRPr="00033235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2B590E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E06B49"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nformacja RODO</w:t>
      </w:r>
      <w:r w:rsidR="000332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B40043" w:rsidRPr="00033235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04272" w:rsidRPr="00033235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:rsidR="002A5184" w:rsidRPr="00033235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  <w:sz w:val="20"/>
        </w:rPr>
        <w:sectPr w:rsidR="002A5184" w:rsidRPr="00033235" w:rsidSect="00994C06">
          <w:headerReference w:type="default" r:id="rId9"/>
          <w:pgSz w:w="11906" w:h="16838"/>
          <w:pgMar w:top="426" w:right="849" w:bottom="284" w:left="1304" w:header="284" w:footer="709" w:gutter="0"/>
          <w:cols w:space="708"/>
          <w:docGrid w:linePitch="360"/>
        </w:sectPr>
      </w:pPr>
    </w:p>
    <w:p w:rsidR="00B40043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  <w:sz w:val="20"/>
        </w:rPr>
      </w:pPr>
      <w:r w:rsidRPr="00033235">
        <w:rPr>
          <w:rFonts w:asciiTheme="minorHAnsi" w:hAnsiTheme="minorHAnsi" w:cstheme="minorHAnsi"/>
          <w:bCs/>
          <w:sz w:val="20"/>
        </w:rPr>
        <w:lastRenderedPageBreak/>
        <w:t xml:space="preserve">Załącznik nr </w:t>
      </w:r>
      <w:bookmarkStart w:id="5" w:name="_Hlk3886056"/>
      <w:r w:rsidR="00D342F2" w:rsidRPr="00033235">
        <w:rPr>
          <w:rFonts w:asciiTheme="minorHAnsi" w:hAnsiTheme="minorHAnsi" w:cstheme="minorHAnsi"/>
          <w:bCs/>
          <w:sz w:val="20"/>
        </w:rPr>
        <w:t>1</w:t>
      </w:r>
      <w:r w:rsidRPr="00033235">
        <w:rPr>
          <w:rFonts w:asciiTheme="minorHAnsi" w:hAnsiTheme="minorHAnsi" w:cstheme="minorHAnsi"/>
          <w:bCs/>
          <w:sz w:val="20"/>
        </w:rPr>
        <w:t xml:space="preserve"> do zapytania ofertowego </w:t>
      </w:r>
      <w:bookmarkEnd w:id="5"/>
    </w:p>
    <w:p w:rsidR="009D4F28" w:rsidRPr="00033235" w:rsidRDefault="009D4F28" w:rsidP="009D4F28">
      <w:pPr>
        <w:spacing w:after="160" w:line="259" w:lineRule="auto"/>
        <w:ind w:left="7080"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FZP.I-241/50/21/ZO</w:t>
      </w:r>
    </w:p>
    <w:p w:rsidR="009D4F28" w:rsidRPr="00033235" w:rsidRDefault="009D4F28" w:rsidP="00B40043">
      <w:pPr>
        <w:keepNext/>
        <w:jc w:val="right"/>
        <w:outlineLvl w:val="0"/>
        <w:rPr>
          <w:rFonts w:asciiTheme="minorHAnsi" w:hAnsiTheme="minorHAnsi" w:cstheme="minorHAnsi"/>
          <w:bCs/>
          <w:sz w:val="20"/>
        </w:rPr>
      </w:pPr>
    </w:p>
    <w:p w:rsidR="005D3AD3" w:rsidRPr="00033235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0"/>
        <w:gridCol w:w="2088"/>
        <w:gridCol w:w="6356"/>
      </w:tblGrid>
      <w:tr w:rsidR="005D3AD3" w:rsidRPr="00033235" w:rsidTr="00135C1C">
        <w:trPr>
          <w:trHeight w:val="468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:rsidR="005D3AD3" w:rsidRPr="00033235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444" w:type="dxa"/>
            <w:gridSpan w:val="2"/>
            <w:vAlign w:val="center"/>
          </w:tcPr>
          <w:p w:rsidR="005D3AD3" w:rsidRPr="00033235" w:rsidRDefault="00135C1C" w:rsidP="0003323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0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0"/>
                <w:lang w:eastAsia="en-US"/>
              </w:rPr>
              <w:t xml:space="preserve">DOSTAWA </w:t>
            </w:r>
            <w:r w:rsidR="00033235">
              <w:rPr>
                <w:rFonts w:asciiTheme="minorHAnsi" w:eastAsia="Calibri" w:hAnsiTheme="minorHAnsi" w:cstheme="minorHAnsi"/>
                <w:b/>
                <w:color w:val="002060"/>
                <w:sz w:val="22"/>
                <w:szCs w:val="20"/>
                <w:lang w:eastAsia="en-US"/>
              </w:rPr>
              <w:t>WORKÓW FOLIOWYCH</w:t>
            </w:r>
          </w:p>
        </w:tc>
      </w:tr>
      <w:tr w:rsidR="005D3AD3" w:rsidRPr="00033235" w:rsidTr="00135C1C">
        <w:trPr>
          <w:trHeight w:val="191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:rsidR="005D3AD3" w:rsidRPr="00033235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444" w:type="dxa"/>
            <w:gridSpan w:val="2"/>
          </w:tcPr>
          <w:p w:rsidR="005D3AD3" w:rsidRPr="00033235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Staszica; 64–920 Piła, ul. Rydygiera 1</w:t>
            </w:r>
          </w:p>
        </w:tc>
      </w:tr>
      <w:tr w:rsidR="005D3AD3" w:rsidRPr="00033235" w:rsidTr="00135C1C">
        <w:trPr>
          <w:trHeight w:val="2034"/>
        </w:trPr>
        <w:tc>
          <w:tcPr>
            <w:tcW w:w="1480" w:type="dxa"/>
            <w:shd w:val="clear" w:color="auto" w:fill="C5E0B3" w:themeFill="accent6" w:themeFillTint="66"/>
          </w:tcPr>
          <w:p w:rsidR="005D3AD3" w:rsidRPr="00033235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:rsidR="005D3AD3" w:rsidRPr="00033235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:rsidR="005D3AD3" w:rsidRPr="00033235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:rsidR="005D3AD3" w:rsidRPr="00033235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:rsidR="005D3AD3" w:rsidRPr="00033235" w:rsidRDefault="005D3AD3" w:rsidP="00135C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</w:tc>
        <w:tc>
          <w:tcPr>
            <w:tcW w:w="8444" w:type="dxa"/>
            <w:gridSpan w:val="2"/>
          </w:tcPr>
          <w:p w:rsidR="005D3AD3" w:rsidRPr="00033235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5C1C" w:rsidRPr="00033235" w:rsidTr="006422D4">
        <w:trPr>
          <w:trHeight w:val="163"/>
        </w:trPr>
        <w:tc>
          <w:tcPr>
            <w:tcW w:w="1480" w:type="dxa"/>
            <w:shd w:val="clear" w:color="auto" w:fill="C5E0B3" w:themeFill="accent6" w:themeFillTint="66"/>
          </w:tcPr>
          <w:p w:rsidR="00135C1C" w:rsidRPr="00033235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444" w:type="dxa"/>
            <w:gridSpan w:val="2"/>
          </w:tcPr>
          <w:p w:rsidR="00135C1C" w:rsidRPr="00033235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D3AD3" w:rsidRPr="00033235" w:rsidTr="006422D4">
        <w:trPr>
          <w:trHeight w:val="1562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:rsidR="005D3AD3" w:rsidRPr="00033235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6" w:name="_Hlk63681270"/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5D3AD3" w:rsidRPr="00033235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5D3AD3" w:rsidRPr="00033235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  <w:r w:rsidR="003A6C04"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1</w:t>
            </w:r>
          </w:p>
          <w:p w:rsidR="005D3AD3" w:rsidRPr="00033235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:rsidR="006422D4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5D3AD3" w:rsidRPr="00033235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  <w:r w:rsidRPr="000332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5D3AD3" w:rsidRPr="00033235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:rsidR="006422D4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5D3AD3" w:rsidRPr="00033235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netto</w:t>
            </w:r>
            <w:r w:rsidRPr="000332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5D3AD3" w:rsidRPr="00033235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:rsidR="005D3AD3" w:rsidRPr="00033235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VAT %: ………</w:t>
            </w:r>
          </w:p>
        </w:tc>
      </w:tr>
      <w:bookmarkEnd w:id="6"/>
      <w:tr w:rsidR="00E724B3" w:rsidRPr="00033235" w:rsidTr="006422D4">
        <w:trPr>
          <w:trHeight w:val="1414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:rsidR="00E724B3" w:rsidRPr="00033235" w:rsidRDefault="00E724B3" w:rsidP="008058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:rsidR="00E724B3" w:rsidRPr="00033235" w:rsidRDefault="00E724B3" w:rsidP="008058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:rsidR="00E724B3" w:rsidRPr="00033235" w:rsidRDefault="00E724B3" w:rsidP="008058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  <w:r w:rsidR="003A6C04"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:rsidR="00E724B3" w:rsidRPr="00033235" w:rsidRDefault="00E724B3" w:rsidP="008058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:rsidR="006422D4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422D4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  <w:r w:rsidRPr="000332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6422D4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:rsidR="006422D4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422D4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netto</w:t>
            </w:r>
            <w:r w:rsidRPr="000332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:rsidR="006422D4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:rsidR="00E724B3" w:rsidRPr="00033235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VAT %: ………</w:t>
            </w:r>
          </w:p>
        </w:tc>
      </w:tr>
      <w:tr w:rsidR="005D3AD3" w:rsidRPr="00033235" w:rsidTr="00135C1C">
        <w:trPr>
          <w:trHeight w:val="111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:rsidR="005D3AD3" w:rsidRPr="00033235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20"/>
                <w:lang w:eastAsia="en-US"/>
              </w:rPr>
              <w:t>Termin płatności</w:t>
            </w:r>
          </w:p>
        </w:tc>
        <w:tc>
          <w:tcPr>
            <w:tcW w:w="6356" w:type="dxa"/>
            <w:vAlign w:val="center"/>
          </w:tcPr>
          <w:p w:rsidR="005D3AD3" w:rsidRPr="00033235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sz w:val="18"/>
                <w:szCs w:val="20"/>
                <w:lang w:eastAsia="en-US"/>
              </w:rPr>
              <w:t>60</w:t>
            </w:r>
            <w:r w:rsidR="00853299">
              <w:rPr>
                <w:rFonts w:asciiTheme="minorHAnsi" w:eastAsia="Calibri" w:hAnsiTheme="minorHAnsi" w:cstheme="minorHAnsi"/>
                <w:b/>
                <w:sz w:val="18"/>
                <w:szCs w:val="20"/>
                <w:lang w:eastAsia="en-US"/>
              </w:rPr>
              <w:t xml:space="preserve"> </w:t>
            </w:r>
            <w:r w:rsidRPr="00033235">
              <w:rPr>
                <w:rFonts w:asciiTheme="minorHAnsi" w:eastAsia="Calibri" w:hAnsiTheme="minorHAnsi" w:cstheme="minorHAnsi"/>
                <w:b/>
                <w:sz w:val="18"/>
                <w:szCs w:val="20"/>
                <w:lang w:eastAsia="en-US"/>
              </w:rPr>
              <w:t>dni</w:t>
            </w:r>
          </w:p>
        </w:tc>
      </w:tr>
      <w:tr w:rsidR="005D3AD3" w:rsidRPr="00033235" w:rsidTr="00135C1C">
        <w:trPr>
          <w:trHeight w:val="127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:rsidR="005D3AD3" w:rsidRPr="00033235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20"/>
                <w:lang w:eastAsia="en-US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:rsidR="005D3AD3" w:rsidRPr="00033235" w:rsidRDefault="00135C1C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sz w:val="18"/>
                <w:szCs w:val="20"/>
                <w:lang w:eastAsia="en-US"/>
              </w:rPr>
              <w:t>12</w:t>
            </w:r>
            <w:r w:rsidR="00D1245D" w:rsidRPr="00033235">
              <w:rPr>
                <w:rFonts w:asciiTheme="minorHAnsi" w:eastAsia="Calibri" w:hAnsiTheme="minorHAnsi" w:cstheme="minorHAnsi"/>
                <w:b/>
                <w:sz w:val="18"/>
                <w:szCs w:val="20"/>
                <w:lang w:eastAsia="en-US"/>
              </w:rPr>
              <w:t xml:space="preserve"> miesięcy</w:t>
            </w:r>
            <w:r w:rsidR="00D1245D" w:rsidRPr="00033235">
              <w:rPr>
                <w:rFonts w:asciiTheme="minorHAnsi" w:eastAsia="Calibri" w:hAnsiTheme="minorHAnsi" w:cstheme="minorHAnsi"/>
                <w:bCs/>
                <w:sz w:val="18"/>
                <w:szCs w:val="20"/>
                <w:lang w:eastAsia="en-US"/>
              </w:rPr>
              <w:t>od daty podpisania umowy</w:t>
            </w:r>
          </w:p>
        </w:tc>
      </w:tr>
      <w:tr w:rsidR="00D770B5" w:rsidRPr="00033235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:rsidR="00D770B5" w:rsidRPr="0003323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33235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033235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:rsidR="00D770B5" w:rsidRPr="00033235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D770B5" w:rsidRPr="0003323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D770B5" w:rsidRPr="00033235">
              <w:rPr>
                <w:rFonts w:asciiTheme="minorHAnsi" w:hAnsiTheme="minorHAnsi" w:cstheme="minorHAnsi"/>
                <w:sz w:val="18"/>
                <w:szCs w:val="18"/>
              </w:rPr>
              <w:t xml:space="preserve"> przypadku wybrania naszej oferty, jako najkorzystniejszej, zobowiązujemy się do zawarcia pisemnej umowy w</w:t>
            </w:r>
            <w:r w:rsidR="006422D4" w:rsidRPr="0003323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770B5" w:rsidRPr="00033235">
              <w:rPr>
                <w:rFonts w:asciiTheme="minorHAnsi" w:hAnsiTheme="minorHAnsi" w:cstheme="minorHAnsi"/>
                <w:sz w:val="18"/>
                <w:szCs w:val="18"/>
              </w:rPr>
              <w:t xml:space="preserve">terminie i w miejscu wskazanym przez Zamawiającego oraz na warunkach określonych we wzorze umowy. </w:t>
            </w:r>
          </w:p>
          <w:p w:rsidR="00D770B5" w:rsidRPr="00033235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>czujemy się związani ofertą przez okres 30 dni, licząc od upływu składania ofert</w:t>
            </w:r>
          </w:p>
          <w:p w:rsidR="00D770B5" w:rsidRPr="00033235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:rsidR="00EB57B5" w:rsidRPr="00033235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>cena brutto podana w niniejszym formularzu zawiera wszystkie koszty wykonania zamówienia, jakie ponosi Zamawiający w przypadku wyboru niniejszej oferty</w:t>
            </w:r>
          </w:p>
          <w:p w:rsidR="00EB57B5" w:rsidRPr="0003323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D770B5" w:rsidRPr="00033235">
              <w:rPr>
                <w:rFonts w:asciiTheme="minorHAnsi" w:hAnsiTheme="minorHAnsi" w:cstheme="minorHAnsi"/>
                <w:sz w:val="18"/>
                <w:szCs w:val="18"/>
              </w:rPr>
              <w:t xml:space="preserve">osiadamy uprawnienia do wykonywania określonej działalności lub czynności, jeżeli przepisy prawa nakładają obowiązek ich posiadania </w:t>
            </w:r>
          </w:p>
          <w:p w:rsidR="00EB57B5" w:rsidRPr="0003323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D770B5" w:rsidRPr="00033235">
              <w:rPr>
                <w:rFonts w:asciiTheme="minorHAnsi" w:hAnsiTheme="minorHAnsi" w:cstheme="minorHAnsi"/>
                <w:sz w:val="18"/>
                <w:szCs w:val="18"/>
              </w:rPr>
              <w:t>osiadamy wiedzę i doświadczenie,</w:t>
            </w:r>
          </w:p>
          <w:p w:rsidR="00EB57B5" w:rsidRPr="0003323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70B5" w:rsidRPr="00033235">
              <w:rPr>
                <w:rFonts w:asciiTheme="minorHAnsi" w:hAnsiTheme="minorHAnsi" w:cstheme="minorHAnsi"/>
                <w:sz w:val="18"/>
                <w:szCs w:val="18"/>
              </w:rPr>
              <w:t xml:space="preserve">ysponujemy odpowiednim potencjałem technicznym oraz osobami zdolnymi do wykonania zamówienia, </w:t>
            </w:r>
          </w:p>
          <w:p w:rsidR="00D770B5" w:rsidRPr="0003323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D770B5" w:rsidRPr="00033235">
              <w:rPr>
                <w:rFonts w:asciiTheme="minorHAnsi" w:hAnsiTheme="minorHAnsi" w:cstheme="minorHAnsi"/>
                <w:sz w:val="18"/>
                <w:szCs w:val="18"/>
              </w:rPr>
              <w:t>najdujemy się w sytuacji ekonomicznej i finansowej zapewniającej wykonanie zamówienia.</w:t>
            </w:r>
          </w:p>
        </w:tc>
      </w:tr>
      <w:tr w:rsidR="00033235" w:rsidRPr="00033235" w:rsidTr="00033235">
        <w:trPr>
          <w:trHeight w:val="540"/>
        </w:trPr>
        <w:tc>
          <w:tcPr>
            <w:tcW w:w="9924" w:type="dxa"/>
            <w:gridSpan w:val="3"/>
            <w:vAlign w:val="center"/>
          </w:tcPr>
          <w:p w:rsidR="00033235" w:rsidRPr="00033235" w:rsidRDefault="00033235" w:rsidP="00994C06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 xml:space="preserve">Osoba odpowiedzialna za nadzór nad realizacją przedmiotu umowy: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</w:t>
            </w:r>
            <w:r w:rsidRPr="0003323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tel.: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…………………………………..</w:t>
            </w:r>
          </w:p>
        </w:tc>
      </w:tr>
    </w:tbl>
    <w:p w:rsidR="005D3AD3" w:rsidRPr="00033235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33235">
        <w:rPr>
          <w:rFonts w:asciiTheme="minorHAnsi" w:eastAsia="Calibri" w:hAnsiTheme="minorHAnsi" w:cstheme="minorHAnsi"/>
          <w:sz w:val="18"/>
          <w:szCs w:val="18"/>
          <w:lang w:eastAsia="en-US"/>
        </w:rPr>
        <w:t>Oświadczamy, iż powyższe zamówienie:*</w:t>
      </w:r>
    </w:p>
    <w:p w:rsidR="005D3AD3" w:rsidRPr="00033235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33235">
        <w:rPr>
          <w:rFonts w:asciiTheme="minorHAnsi" w:eastAsia="Calibri" w:hAnsiTheme="minorHAnsi" w:cstheme="minorHAnsi"/>
          <w:sz w:val="18"/>
          <w:szCs w:val="18"/>
          <w:lang w:eastAsia="en-US"/>
        </w:rPr>
        <w:t>1) w całości zrealizujemy sami;</w:t>
      </w:r>
    </w:p>
    <w:p w:rsidR="005D3AD3" w:rsidRPr="00033235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</w:pPr>
      <w:r w:rsidRPr="00033235">
        <w:rPr>
          <w:rFonts w:asciiTheme="minorHAnsi" w:eastAsia="Calibri" w:hAnsiTheme="minorHAnsi" w:cstheme="minorHAnsi"/>
          <w:sz w:val="18"/>
          <w:szCs w:val="18"/>
          <w:lang w:eastAsia="en-US"/>
        </w:rPr>
        <w:t>2) zrealizujemy przy udziale podwykonawcy</w:t>
      </w:r>
      <w:r w:rsidR="00EB57B5" w:rsidRPr="00033235">
        <w:rPr>
          <w:rFonts w:asciiTheme="minorHAnsi" w:eastAsia="Calibri" w:hAnsiTheme="minorHAnsi" w:cstheme="minorHAnsi"/>
          <w:sz w:val="18"/>
          <w:szCs w:val="18"/>
          <w:lang w:eastAsia="en-US"/>
        </w:rPr>
        <w:t>:</w:t>
      </w:r>
      <w:r w:rsidRPr="00033235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…………………………………………………………</w:t>
      </w:r>
    </w:p>
    <w:p w:rsidR="006422D4" w:rsidRPr="00033235" w:rsidRDefault="005D3AD3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i/>
          <w:sz w:val="16"/>
          <w:szCs w:val="18"/>
          <w:lang w:eastAsia="en-US"/>
        </w:rPr>
      </w:pPr>
      <w:r w:rsidRPr="00033235">
        <w:rPr>
          <w:rFonts w:asciiTheme="minorHAnsi" w:eastAsia="Calibri" w:hAnsiTheme="minorHAnsi" w:cstheme="minorHAnsi"/>
          <w:i/>
          <w:sz w:val="16"/>
          <w:szCs w:val="18"/>
          <w:lang w:eastAsia="en-US"/>
        </w:rPr>
        <w:t>* niepotrzebne skreślić</w:t>
      </w:r>
      <w:bookmarkStart w:id="7" w:name="_Hlk62821185"/>
    </w:p>
    <w:p w:rsidR="00135C1C" w:rsidRPr="00033235" w:rsidRDefault="006422D4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6237"/>
        <w:jc w:val="both"/>
        <w:rPr>
          <w:rFonts w:asciiTheme="minorHAnsi" w:eastAsia="Calibri" w:hAnsiTheme="minorHAnsi" w:cstheme="minorHAnsi"/>
          <w:i/>
          <w:sz w:val="20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bCs/>
          <w:i/>
          <w:sz w:val="22"/>
          <w:szCs w:val="28"/>
          <w:lang w:eastAsia="en-US"/>
        </w:rPr>
        <w:t>……………………………………………</w:t>
      </w:r>
    </w:p>
    <w:p w:rsidR="006422D4" w:rsidRPr="00033235" w:rsidRDefault="006422D4" w:rsidP="00D1245D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sz w:val="22"/>
          <w:szCs w:val="28"/>
          <w:lang w:eastAsia="en-US"/>
        </w:rPr>
      </w:pPr>
    </w:p>
    <w:p w:rsidR="00033235" w:rsidRDefault="00033235" w:rsidP="00D1245D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sz w:val="22"/>
          <w:szCs w:val="28"/>
          <w:lang w:eastAsia="en-US"/>
        </w:rPr>
      </w:pPr>
    </w:p>
    <w:p w:rsidR="00033235" w:rsidRDefault="00033235" w:rsidP="00D1245D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sz w:val="22"/>
          <w:szCs w:val="28"/>
          <w:lang w:eastAsia="en-US"/>
        </w:rPr>
      </w:pPr>
    </w:p>
    <w:p w:rsidR="00033235" w:rsidRDefault="00033235" w:rsidP="00D1245D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sz w:val="22"/>
          <w:szCs w:val="28"/>
          <w:lang w:eastAsia="en-US"/>
        </w:rPr>
      </w:pPr>
    </w:p>
    <w:p w:rsidR="00033235" w:rsidRDefault="00033235" w:rsidP="00D1245D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sz w:val="22"/>
          <w:szCs w:val="28"/>
          <w:lang w:eastAsia="en-US"/>
        </w:rPr>
      </w:pPr>
    </w:p>
    <w:p w:rsidR="00D1245D" w:rsidRDefault="00D1245D" w:rsidP="00D1245D">
      <w:pPr>
        <w:spacing w:after="160" w:line="256" w:lineRule="auto"/>
        <w:ind w:left="4956"/>
        <w:jc w:val="right"/>
        <w:rPr>
          <w:rFonts w:asciiTheme="minorHAnsi" w:eastAsia="Calibri" w:hAnsiTheme="minorHAnsi" w:cstheme="minorHAnsi"/>
          <w:bCs/>
          <w:i/>
          <w:sz w:val="22"/>
          <w:szCs w:val="28"/>
          <w:lang w:eastAsia="en-US"/>
        </w:rPr>
      </w:pPr>
      <w:r w:rsidRPr="00033235">
        <w:rPr>
          <w:rFonts w:asciiTheme="minorHAnsi" w:eastAsia="Calibri" w:hAnsiTheme="minorHAnsi" w:cstheme="minorHAnsi"/>
          <w:bCs/>
          <w:i/>
          <w:sz w:val="22"/>
          <w:szCs w:val="28"/>
          <w:lang w:eastAsia="en-US"/>
        </w:rPr>
        <w:t>Załącznik nr 2 do zapytania ofertowego</w:t>
      </w:r>
    </w:p>
    <w:p w:rsidR="009D4F28" w:rsidRPr="009D4F28" w:rsidRDefault="009D4F28" w:rsidP="009D4F28">
      <w:pPr>
        <w:spacing w:after="160" w:line="259" w:lineRule="auto"/>
        <w:ind w:left="7080"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FZP.I-241/50/21/ZO</w:t>
      </w:r>
    </w:p>
    <w:p w:rsidR="00D1245D" w:rsidRPr="00033235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Pr="0003323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</w:p>
    <w:p w:rsidR="009D4F28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i/>
        </w:rPr>
      </w:pPr>
      <w:r w:rsidRPr="008103FA">
        <w:rPr>
          <w:rFonts w:cs="Calibri"/>
          <w:i/>
        </w:rPr>
        <w:t xml:space="preserve">FORMULARZ ASORTYMENTOWO </w:t>
      </w:r>
      <w:r>
        <w:rPr>
          <w:rFonts w:cs="Calibri"/>
          <w:i/>
        </w:rPr>
        <w:t>–</w:t>
      </w:r>
      <w:r w:rsidRPr="008103FA">
        <w:rPr>
          <w:rFonts w:cs="Calibri"/>
          <w:i/>
        </w:rPr>
        <w:t xml:space="preserve"> CENOWY</w:t>
      </w:r>
    </w:p>
    <w:p w:rsidR="009D4F28" w:rsidRPr="008103FA" w:rsidRDefault="009D4F28" w:rsidP="009D4F2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="Calibri"/>
          <w:b/>
        </w:rPr>
      </w:pPr>
      <w:r>
        <w:rPr>
          <w:rFonts w:cs="Calibri"/>
          <w:i/>
        </w:rPr>
        <w:t>(opis przedmiotu zamówienia)</w:t>
      </w:r>
    </w:p>
    <w:p w:rsidR="009D4F28" w:rsidRPr="008103FA" w:rsidRDefault="009D4F28" w:rsidP="009D4F28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103FA">
        <w:rPr>
          <w:b/>
          <w:sz w:val="20"/>
          <w:szCs w:val="20"/>
          <w:u w:val="single"/>
        </w:rPr>
        <w:t>DO POBRANIA W ODRĘBNYM PLIKU</w:t>
      </w:r>
    </w:p>
    <w:p w:rsidR="009D4F28" w:rsidRPr="00033235" w:rsidRDefault="009D4F28" w:rsidP="009D4F2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245D" w:rsidRPr="00033235" w:rsidRDefault="00D1245D" w:rsidP="00D342F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245D" w:rsidRPr="00033235" w:rsidRDefault="00D1245D" w:rsidP="00D342F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245D" w:rsidRPr="00033235" w:rsidRDefault="00D1245D" w:rsidP="00D342F2">
      <w:pPr>
        <w:jc w:val="right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br w:type="page"/>
      </w:r>
    </w:p>
    <w:p w:rsidR="009D4F28" w:rsidRDefault="00B40043" w:rsidP="00D342F2">
      <w:pPr>
        <w:jc w:val="right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2B590E" w:rsidRPr="00033235">
        <w:rPr>
          <w:rFonts w:asciiTheme="minorHAnsi" w:hAnsiTheme="minorHAnsi" w:cstheme="minorHAnsi"/>
          <w:sz w:val="22"/>
          <w:szCs w:val="22"/>
        </w:rPr>
        <w:t>3</w:t>
      </w:r>
      <w:r w:rsidRPr="00033235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B40043" w:rsidRPr="009D4F28" w:rsidRDefault="009D4F28" w:rsidP="009D4F28">
      <w:pPr>
        <w:spacing w:after="160" w:line="259" w:lineRule="auto"/>
        <w:ind w:left="7080"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FZP.I-241/50/21/ZO</w:t>
      </w:r>
      <w:r w:rsidR="00B40043" w:rsidRPr="00033235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7"/>
    <w:p w:rsidR="00B40043" w:rsidRPr="00033235" w:rsidRDefault="009D4F28" w:rsidP="009D4F28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-PROJEKT UMOWY-</w:t>
      </w:r>
    </w:p>
    <w:p w:rsidR="009D4F28" w:rsidRDefault="009D4F28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32B2" w:rsidRPr="00033235" w:rsidRDefault="009D4F28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</w:t>
      </w:r>
      <w:r w:rsidR="00DA32B2" w:rsidRPr="00033235">
        <w:rPr>
          <w:rFonts w:asciiTheme="minorHAnsi" w:hAnsiTheme="minorHAnsi" w:cstheme="minorHAnsi"/>
          <w:b/>
          <w:sz w:val="22"/>
          <w:szCs w:val="22"/>
        </w:rPr>
        <w:t>r … /……../ZP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 xml:space="preserve">zawarta w Pile w dniu  ……………….. roku 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pomiędzy:</w:t>
      </w:r>
    </w:p>
    <w:p w:rsidR="00DA32B2" w:rsidRPr="00033235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033235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:rsidR="00DA32B2" w:rsidRPr="00033235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033235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033235">
        <w:rPr>
          <w:rFonts w:asciiTheme="minorHAnsi" w:hAnsiTheme="minorHAnsi" w:cstheme="minorHAnsi"/>
          <w:sz w:val="22"/>
          <w:szCs w:val="22"/>
        </w:rPr>
        <w:tab/>
      </w:r>
      <w:r w:rsidRPr="00033235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który reprezentuje:</w:t>
      </w:r>
    </w:p>
    <w:p w:rsidR="00DA32B2" w:rsidRPr="00033235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033235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zwanym dalej „Zamawiającym”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a</w:t>
      </w:r>
    </w:p>
    <w:p w:rsidR="00DA32B2" w:rsidRPr="00033235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033235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DA32B2" w:rsidRPr="00033235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033235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033235">
        <w:rPr>
          <w:rFonts w:asciiTheme="minorHAnsi" w:hAnsiTheme="minorHAnsi" w:cstheme="minorHAnsi"/>
          <w:sz w:val="22"/>
          <w:szCs w:val="22"/>
        </w:rPr>
        <w:tab/>
      </w:r>
      <w:r w:rsidRPr="00033235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który reprezentuje:</w:t>
      </w:r>
    </w:p>
    <w:p w:rsidR="00DA32B2" w:rsidRPr="00033235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033235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033235">
        <w:rPr>
          <w:rFonts w:asciiTheme="minorHAnsi" w:hAnsiTheme="minorHAnsi" w:cstheme="minorHAnsi"/>
          <w:sz w:val="22"/>
          <w:szCs w:val="22"/>
        </w:rPr>
        <w:tab/>
      </w:r>
      <w:r w:rsidRPr="00033235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który reprezentuje:</w:t>
      </w:r>
    </w:p>
    <w:p w:rsidR="00DA32B2" w:rsidRPr="00033235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033235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DA32B2" w:rsidRPr="00033235" w:rsidRDefault="00DA32B2" w:rsidP="009D4F28">
      <w:pPr>
        <w:jc w:val="both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033235">
        <w:rPr>
          <w:rFonts w:asciiTheme="minorHAnsi" w:hAnsiTheme="minorHAnsi" w:cstheme="minorHAnsi"/>
          <w:b/>
          <w:sz w:val="22"/>
          <w:szCs w:val="22"/>
        </w:rPr>
        <w:t>„</w:t>
      </w:r>
      <w:r w:rsidR="009D4F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</w:t>
      </w:r>
      <w:r w:rsidR="006422D4" w:rsidRPr="000332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D4F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worków foliowych</w:t>
      </w:r>
      <w:r w:rsidRPr="000332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r w:rsidRPr="00033235">
        <w:rPr>
          <w:rFonts w:asciiTheme="minorHAnsi" w:hAnsiTheme="minorHAnsi" w:cstheme="minorHAnsi"/>
          <w:sz w:val="22"/>
          <w:szCs w:val="22"/>
        </w:rPr>
        <w:t>(nr sprawy:</w:t>
      </w:r>
      <w:r w:rsidR="009D4F2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FZP.I-241/50</w:t>
      </w: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/21/ZO</w:t>
      </w:r>
      <w:r w:rsidRPr="00033235">
        <w:rPr>
          <w:rFonts w:asciiTheme="minorHAnsi" w:hAnsiTheme="minorHAnsi" w:cstheme="minorHAnsi"/>
          <w:sz w:val="22"/>
          <w:szCs w:val="22"/>
        </w:rPr>
        <w:t>), o następującej treści: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1</w:t>
      </w:r>
    </w:p>
    <w:p w:rsidR="006422D4" w:rsidRPr="00033235" w:rsidRDefault="006422D4" w:rsidP="006422D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9D4F28">
        <w:rPr>
          <w:rFonts w:asciiTheme="minorHAnsi" w:hAnsiTheme="minorHAnsi" w:cstheme="minorHAnsi"/>
          <w:b/>
          <w:sz w:val="22"/>
          <w:szCs w:val="22"/>
        </w:rPr>
        <w:t>worki foliowe</w:t>
      </w:r>
      <w:r w:rsidRPr="000332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3235">
        <w:rPr>
          <w:rFonts w:asciiTheme="minorHAnsi" w:hAnsiTheme="minorHAnsi" w:cstheme="minorHAnsi"/>
          <w:sz w:val="22"/>
          <w:szCs w:val="22"/>
        </w:rPr>
        <w:t xml:space="preserve"> w rodzajach, ilości i cenach jednostkowych wyszczególnionych w ofercie Wykonawcy oraz w załączniku nr 1 do niniejszej umowy.</w:t>
      </w:r>
    </w:p>
    <w:p w:rsidR="00DA32B2" w:rsidRPr="00033235" w:rsidRDefault="00DA32B2" w:rsidP="00DA32B2">
      <w:pPr>
        <w:pStyle w:val="Tekstpodstawowy"/>
        <w:rPr>
          <w:rFonts w:asciiTheme="minorHAnsi" w:hAnsiTheme="minorHAnsi" w:cstheme="minorHAnsi"/>
          <w:sz w:val="6"/>
          <w:szCs w:val="6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2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6"/>
          <w:szCs w:val="6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3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umowie.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4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:rsidR="00DA32B2" w:rsidRPr="00033235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:rsidR="00DA32B2" w:rsidRPr="00033235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Zadanie nr ……..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netto: …………….. zł (słownie: ………………….)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VAT: …….. %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brutto: …………… zł (słownie: ………………….)</w:t>
      </w:r>
    </w:p>
    <w:p w:rsidR="00DA32B2" w:rsidRPr="00033235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Ceny podane w załączniku nr 1 nie mogą ulec podwyższeniu w okresie obowiązywania niniejszej umowy.</w:t>
      </w:r>
    </w:p>
    <w:p w:rsidR="009D4F28" w:rsidRDefault="009D4F28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D4F28" w:rsidRDefault="009D4F28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D4F28" w:rsidRDefault="009D4F28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:rsidR="00DA32B2" w:rsidRPr="00033235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DA32B2" w:rsidRPr="00033235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</w:t>
      </w:r>
      <w:r w:rsidRPr="00033235">
        <w:rPr>
          <w:rFonts w:asciiTheme="minorHAnsi" w:hAnsiTheme="minorHAnsi" w:cstheme="minorHAnsi"/>
          <w:b/>
          <w:sz w:val="22"/>
          <w:szCs w:val="22"/>
        </w:rPr>
        <w:t>60 dni</w:t>
      </w:r>
      <w:r w:rsidRPr="00033235">
        <w:rPr>
          <w:rFonts w:asciiTheme="minorHAnsi" w:hAnsiTheme="minorHAnsi" w:cstheme="minorHAnsi"/>
          <w:sz w:val="22"/>
          <w:szCs w:val="22"/>
        </w:rPr>
        <w:t xml:space="preserve"> od daty doręczenia prawidłowo wypełnionej faktury Zamawiającemu. W przypadku błędnie sporządzonej faktury VAT, termin płatności ulegnie odpowiedniemu przesunięciu o czas, w którym doręczono prawidłowo sporządzoną fakturę.</w:t>
      </w:r>
    </w:p>
    <w:p w:rsidR="00DA32B2" w:rsidRPr="00033235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:rsidR="00DA32B2" w:rsidRPr="00033235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DA32B2" w:rsidRPr="00033235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6</w:t>
      </w:r>
    </w:p>
    <w:p w:rsidR="00DA32B2" w:rsidRPr="00033235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:rsidR="00DA32B2" w:rsidRPr="00033235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</w:t>
      </w:r>
      <w:r w:rsidR="00753E51">
        <w:rPr>
          <w:rFonts w:asciiTheme="minorHAnsi" w:hAnsiTheme="minorHAnsi" w:cstheme="minorHAnsi"/>
          <w:sz w:val="22"/>
          <w:szCs w:val="22"/>
        </w:rPr>
        <w:t>Działu Zaopatrzenia</w:t>
      </w:r>
      <w:r w:rsidRPr="00033235">
        <w:rPr>
          <w:rFonts w:asciiTheme="minorHAnsi" w:hAnsiTheme="minorHAnsi" w:cstheme="minorHAnsi"/>
          <w:sz w:val="22"/>
          <w:szCs w:val="22"/>
        </w:rPr>
        <w:t xml:space="preserve"> w godzinach pracy tj. od poniedziałku do piątku w godz. 7:30 do 14:30, za wyjątkiem dni ustawowo wolnych od pracy, własnym transportem lub za pośrednictwem firmy kurierskiej na własny koszt i ryzyko. </w:t>
      </w:r>
    </w:p>
    <w:p w:rsidR="00DA32B2" w:rsidRPr="00033235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:rsidR="00DA32B2" w:rsidRPr="00033235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o odpowiedniej jakości i ilości w ciągu </w:t>
      </w:r>
      <w:r w:rsidR="00E553C0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Pr="00033235">
        <w:rPr>
          <w:rFonts w:asciiTheme="minorHAnsi" w:hAnsiTheme="minorHAnsi" w:cstheme="minorHAnsi"/>
          <w:b/>
          <w:sz w:val="22"/>
          <w:szCs w:val="22"/>
        </w:rPr>
        <w:t>dni</w:t>
      </w:r>
      <w:r w:rsidRPr="00033235">
        <w:rPr>
          <w:rFonts w:asciiTheme="minorHAnsi" w:hAnsiTheme="minorHAnsi" w:cstheme="minorHAnsi"/>
          <w:sz w:val="22"/>
          <w:szCs w:val="22"/>
        </w:rPr>
        <w:t xml:space="preserve"> roboczych od daty złożenia zamówienia</w:t>
      </w:r>
      <w:r w:rsidR="00E553C0">
        <w:rPr>
          <w:rFonts w:asciiTheme="minorHAnsi" w:hAnsiTheme="minorHAnsi" w:cstheme="minorHAnsi"/>
          <w:sz w:val="22"/>
          <w:szCs w:val="22"/>
        </w:rPr>
        <w:t>.</w:t>
      </w:r>
    </w:p>
    <w:p w:rsidR="00DA32B2" w:rsidRPr="00033235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:rsidR="00DA32B2" w:rsidRPr="00033235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ofercie przetargowej i ponosi za tę jakość pełną odpowiedzialność.</w:t>
      </w:r>
    </w:p>
    <w:p w:rsidR="00DA32B2" w:rsidRPr="00033235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="00E553C0">
        <w:rPr>
          <w:rFonts w:asciiTheme="minorHAnsi" w:hAnsiTheme="minorHAnsi" w:cstheme="minorHAnsi"/>
          <w:sz w:val="22"/>
          <w:szCs w:val="22"/>
        </w:rPr>
        <w:t xml:space="preserve"> </w:t>
      </w:r>
      <w:r w:rsidR="00E553C0">
        <w:rPr>
          <w:rFonts w:asciiTheme="minorHAnsi" w:hAnsiTheme="minorHAnsi" w:cstheme="minorHAnsi"/>
          <w:b/>
          <w:sz w:val="22"/>
          <w:szCs w:val="22"/>
        </w:rPr>
        <w:t>3</w:t>
      </w:r>
      <w:r w:rsidRPr="00033235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033235">
        <w:rPr>
          <w:rFonts w:asciiTheme="minorHAnsi" w:hAnsiTheme="minorHAnsi" w:cstheme="minorHAnsi"/>
          <w:sz w:val="22"/>
          <w:szCs w:val="22"/>
        </w:rPr>
        <w:t xml:space="preserve"> roboczych od daty zawiadomienia, nie obciążając Zamawiającego kosztami wymiany.</w:t>
      </w:r>
    </w:p>
    <w:p w:rsidR="00096779" w:rsidRPr="00033235" w:rsidRDefault="00DA32B2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:rsidR="00096779" w:rsidRPr="00033235" w:rsidRDefault="00096779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 uszkodzenia, pełnowartościowy.</w:t>
      </w:r>
    </w:p>
    <w:p w:rsidR="00DA32B2" w:rsidRPr="00033235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DA32B2" w:rsidRPr="00033235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:rsidR="00DA32B2" w:rsidRPr="00033235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DA32B2" w:rsidRPr="00033235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:rsidR="00DA32B2" w:rsidRPr="00033235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:rsidR="00A61BC2" w:rsidRPr="00A61BC2" w:rsidRDefault="006570B9" w:rsidP="00A61BC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70B9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="00A61BC2">
        <w:rPr>
          <w:rFonts w:asciiTheme="minorHAnsi" w:hAnsiTheme="minorHAnsi" w:cstheme="minorHAnsi"/>
          <w:sz w:val="22"/>
          <w:szCs w:val="22"/>
        </w:rPr>
        <w:t>przedmiot umowy posiada aktualną</w:t>
      </w:r>
      <w:r w:rsidRPr="006570B9">
        <w:rPr>
          <w:rFonts w:asciiTheme="minorHAnsi" w:hAnsiTheme="minorHAnsi" w:cstheme="minorHAnsi"/>
          <w:sz w:val="22"/>
          <w:szCs w:val="22"/>
        </w:rPr>
        <w:t xml:space="preserve"> </w:t>
      </w:r>
      <w:r w:rsidRPr="00A61BC2">
        <w:rPr>
          <w:rFonts w:asciiTheme="minorHAnsi" w:hAnsiTheme="minorHAnsi" w:cstheme="minorHAnsi"/>
        </w:rPr>
        <w:t>pozytywną ocenę Państwowego Zakładu Higieny (na oferowane worki, nie folię), stwierdzającą bezpieczeństwo ich stosowania pod względem sanitarno – epidemiologicznym w placówkach służby zdrowia</w:t>
      </w:r>
      <w:r w:rsidR="00473D5B">
        <w:rPr>
          <w:rFonts w:asciiTheme="minorHAnsi" w:hAnsiTheme="minorHAnsi" w:cstheme="minorHAnsi"/>
        </w:rPr>
        <w:t xml:space="preserve"> </w:t>
      </w:r>
      <w:r w:rsidR="00473D5B" w:rsidRPr="00473D5B">
        <w:rPr>
          <w:rFonts w:asciiTheme="minorHAnsi" w:hAnsiTheme="minorHAnsi" w:cstheme="minorHAnsi"/>
          <w:i/>
        </w:rPr>
        <w:t>(dot. zad. nr 1).</w:t>
      </w:r>
    </w:p>
    <w:p w:rsidR="006570B9" w:rsidRPr="00A61BC2" w:rsidRDefault="00A61BC2" w:rsidP="00A61BC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>Wykonawca oświadcza, że posiada</w:t>
      </w:r>
      <w:r w:rsidR="006570B9" w:rsidRPr="00A61BC2">
        <w:rPr>
          <w:rFonts w:asciiTheme="minorHAnsi" w:hAnsiTheme="minorHAnsi" w:cstheme="minorHAnsi"/>
        </w:rPr>
        <w:t xml:space="preserve"> zaświadczenie lub opinię podmiotu uprawnionego do badań z której wynika, że wyroby nie zawierają chlorku winylu ani innych związków chemicznych oddziaływujących negatywnie na środowisko</w:t>
      </w:r>
      <w:r w:rsidR="00473D5B">
        <w:rPr>
          <w:rFonts w:asciiTheme="minorHAnsi" w:hAnsiTheme="minorHAnsi" w:cstheme="minorHAnsi"/>
        </w:rPr>
        <w:t xml:space="preserve"> </w:t>
      </w:r>
      <w:r w:rsidR="00473D5B" w:rsidRPr="00473D5B">
        <w:rPr>
          <w:rFonts w:asciiTheme="minorHAnsi" w:hAnsiTheme="minorHAnsi" w:cstheme="minorHAnsi"/>
          <w:i/>
        </w:rPr>
        <w:t>(dot. zad. nr 1).</w:t>
      </w:r>
    </w:p>
    <w:p w:rsidR="00473D5B" w:rsidRPr="00473D5B" w:rsidRDefault="00DA32B2" w:rsidP="00473D5B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70B9">
        <w:rPr>
          <w:rFonts w:asciiTheme="minorHAnsi" w:hAnsiTheme="minorHAnsi" w:cstheme="minorHAnsi"/>
          <w:sz w:val="22"/>
          <w:szCs w:val="22"/>
        </w:rPr>
        <w:t xml:space="preserve">Wykonawca zobowiązany jest na żądanie Zamawiającego do dostarczenia przy dostawie partii towaru, aktualnych </w:t>
      </w:r>
      <w:r w:rsidR="00473D5B">
        <w:rPr>
          <w:rFonts w:asciiTheme="minorHAnsi" w:hAnsiTheme="minorHAnsi" w:cstheme="minorHAnsi"/>
          <w:sz w:val="22"/>
          <w:szCs w:val="22"/>
        </w:rPr>
        <w:t xml:space="preserve">dokumentów określonych w </w:t>
      </w:r>
      <w:r w:rsidR="00473D5B" w:rsidRPr="00473D5B">
        <w:rPr>
          <w:rFonts w:asciiTheme="minorHAnsi" w:hAnsiTheme="minorHAnsi" w:cstheme="minorHAnsi"/>
          <w:sz w:val="22"/>
          <w:szCs w:val="22"/>
        </w:rPr>
        <w:t>§ 6</w:t>
      </w:r>
      <w:r w:rsidR="00473D5B">
        <w:rPr>
          <w:rFonts w:asciiTheme="minorHAnsi" w:hAnsiTheme="minorHAnsi" w:cstheme="minorHAnsi"/>
          <w:sz w:val="22"/>
          <w:szCs w:val="22"/>
        </w:rPr>
        <w:t xml:space="preserve"> ust. 15 i 16 niniejszej umowy </w:t>
      </w:r>
      <w:r w:rsidR="00473D5B" w:rsidRPr="00473D5B">
        <w:rPr>
          <w:rFonts w:asciiTheme="minorHAnsi" w:hAnsiTheme="minorHAnsi" w:cstheme="minorHAnsi"/>
          <w:i/>
          <w:sz w:val="22"/>
          <w:szCs w:val="22"/>
        </w:rPr>
        <w:t>(dot. zad. nr 1).</w:t>
      </w:r>
    </w:p>
    <w:p w:rsidR="00DA32B2" w:rsidRPr="00033235" w:rsidRDefault="00DA32B2" w:rsidP="00DA32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2B2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33235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473D5B" w:rsidRPr="00E13FA8" w:rsidRDefault="00473D5B" w:rsidP="00473D5B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jest:</w:t>
      </w:r>
    </w:p>
    <w:p w:rsidR="00473D5B" w:rsidRPr="00E13FA8" w:rsidRDefault="00473D5B" w:rsidP="00473D5B">
      <w:pPr>
        <w:pStyle w:val="Tekstpodstawowy"/>
        <w:overflowPunct w:val="0"/>
        <w:autoSpaceDE w:val="0"/>
        <w:autoSpaceDN w:val="0"/>
        <w:adjustRightInd w:val="0"/>
        <w:ind w:firstLine="426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>Kierownik Działu Zaopatrzenia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E13FA8">
        <w:rPr>
          <w:rFonts w:asciiTheme="minorHAnsi" w:hAnsiTheme="minorHAnsi"/>
          <w:bCs/>
          <w:sz w:val="22"/>
          <w:szCs w:val="22"/>
        </w:rPr>
        <w:t>tel. (67) 21 06 280, 281,282.</w:t>
      </w:r>
    </w:p>
    <w:p w:rsidR="00473D5B" w:rsidRPr="00B35441" w:rsidRDefault="00473D5B" w:rsidP="00473D5B">
      <w:pPr>
        <w:pStyle w:val="Tekstpodstawowy"/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odpowiedzialna za realizację niniejszej umowy ze strony Wykonawcy</w:t>
      </w:r>
      <w:r>
        <w:rPr>
          <w:rFonts w:asciiTheme="minorHAnsi" w:hAnsiTheme="minorHAnsi"/>
          <w:bCs/>
          <w:sz w:val="22"/>
          <w:szCs w:val="22"/>
        </w:rPr>
        <w:t xml:space="preserve"> jest</w:t>
      </w:r>
      <w:r w:rsidRPr="000C6CE7">
        <w:rPr>
          <w:rFonts w:asciiTheme="minorHAnsi" w:hAnsiTheme="minorHAnsi"/>
          <w:bCs/>
          <w:sz w:val="22"/>
          <w:szCs w:val="22"/>
        </w:rPr>
        <w:t>:</w:t>
      </w:r>
    </w:p>
    <w:p w:rsidR="00473D5B" w:rsidRPr="00033235" w:rsidRDefault="00473D5B" w:rsidP="00473D5B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………………………………………………………………………………….………., tel. ……………………………………………...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2"/>
          <w:szCs w:val="12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8</w:t>
      </w:r>
    </w:p>
    <w:p w:rsidR="00DA32B2" w:rsidRPr="00033235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W przypadku nie dostarczenia przedmiotu umowy w terminie określonym w § 6 ust. 3 i/lub 6, Wykonawca zapłaci Zamawiającemu karę umowną w wysokości 0,3% wartości brutto zadania za każdy dzień </w:t>
      </w:r>
      <w:r w:rsidR="0032133D" w:rsidRPr="00033235">
        <w:rPr>
          <w:rFonts w:asciiTheme="minorHAnsi" w:hAnsiTheme="minorHAnsi" w:cstheme="minorHAnsi"/>
          <w:sz w:val="22"/>
          <w:szCs w:val="22"/>
        </w:rPr>
        <w:t>zwłoki.</w:t>
      </w:r>
    </w:p>
    <w:p w:rsidR="00A83A54" w:rsidRPr="00033235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</w:p>
    <w:p w:rsidR="00DA32B2" w:rsidRPr="00033235" w:rsidRDefault="00A83A54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Łączna wysokość kar pieniężnych naliczonych na rzecz Wykonawcy nie może przekraczać 20% wartości umownej brutto</w:t>
      </w:r>
    </w:p>
    <w:p w:rsidR="00DA32B2" w:rsidRPr="00033235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32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9 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:rsidR="00DA32B2" w:rsidRPr="00033235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235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 lub jej części, z przyczyn leżących po stronie Wykonawcy w szczególności w przypadkach:</w:t>
      </w:r>
    </w:p>
    <w:p w:rsidR="00DA32B2" w:rsidRPr="00033235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235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:rsidR="00DA32B2" w:rsidRPr="00033235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235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:rsidR="00DA32B2" w:rsidRPr="00033235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235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DA32B2" w:rsidRPr="00033235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235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:rsidR="00DA32B2" w:rsidRPr="00033235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235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:rsidR="00DA32B2" w:rsidRPr="00033235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235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A83A54" w:rsidRPr="00033235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4"/>
          <w:szCs w:val="14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10</w:t>
      </w:r>
    </w:p>
    <w:p w:rsidR="00DA32B2" w:rsidRPr="00033235" w:rsidRDefault="00DA32B2" w:rsidP="00DA32B2">
      <w:pPr>
        <w:pStyle w:val="Tekstpodstawowy"/>
        <w:numPr>
          <w:ilvl w:val="0"/>
          <w:numId w:val="3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="00096779" w:rsidRPr="00033235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73D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6779" w:rsidRPr="00033235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32133D" w:rsidRPr="00033235">
        <w:rPr>
          <w:rFonts w:asciiTheme="minorHAnsi" w:hAnsiTheme="minorHAnsi" w:cstheme="minorHAnsi"/>
          <w:sz w:val="22"/>
          <w:szCs w:val="22"/>
        </w:rPr>
        <w:t>, od daty zawarcia umowy.</w:t>
      </w:r>
    </w:p>
    <w:p w:rsidR="00DA32B2" w:rsidRPr="00033235" w:rsidRDefault="00DA32B2" w:rsidP="00DA32B2">
      <w:pPr>
        <w:pStyle w:val="Tekstpodstawowy"/>
        <w:numPr>
          <w:ilvl w:val="0"/>
          <w:numId w:val="3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 przypadku, gdy w w/w terminie umowa nie zostanie wyczerpana wartościowo, okres jej obowiązywania ulega wydłużeniu do dnia zrealizowania pełnej kwoty nominalnej.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0"/>
          <w:szCs w:val="10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11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:rsidR="00DA32B2" w:rsidRPr="00033235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DA32B2" w:rsidRPr="00033235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DA32B2" w:rsidRPr="00033235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DA32B2" w:rsidRPr="00033235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:rsidR="00DA32B2" w:rsidRPr="00033235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zmiany sposobu konfekcjonowania;</w:t>
      </w:r>
    </w:p>
    <w:p w:rsidR="00DA32B2" w:rsidRPr="00033235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 w:rsidRPr="00033235">
        <w:rPr>
          <w:rFonts w:asciiTheme="minorHAnsi" w:hAnsiTheme="minorHAnsi" w:cstheme="minorHAnsi"/>
          <w:sz w:val="22"/>
          <w:szCs w:val="22"/>
        </w:rPr>
        <w:t> </w:t>
      </w:r>
      <w:r w:rsidRPr="00033235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:rsidR="00DA32B2" w:rsidRPr="00033235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:rsidR="00DA32B2" w:rsidRPr="00033235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lastRenderedPageBreak/>
        <w:t>zmian organizacyjno-technicznych, zmiany adresu Wykonawcy,</w:t>
      </w:r>
    </w:p>
    <w:p w:rsidR="00DA32B2" w:rsidRPr="00033235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wystąpienia oczywistych omyłek pisarskich lub rachunkowych w treści umowy;</w:t>
      </w:r>
    </w:p>
    <w:p w:rsidR="00DA32B2" w:rsidRPr="00033235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:rsidR="0032133D" w:rsidRPr="00033235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:rsidR="0032133D" w:rsidRPr="00033235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 xml:space="preserve">zwiększenia </w:t>
      </w:r>
      <w:r w:rsidR="00473D5B">
        <w:rPr>
          <w:rFonts w:asciiTheme="minorHAnsi" w:hAnsiTheme="minorHAnsi" w:cstheme="minorHAnsi"/>
          <w:sz w:val="22"/>
          <w:szCs w:val="22"/>
        </w:rPr>
        <w:t xml:space="preserve">poniżej </w:t>
      </w:r>
      <w:r w:rsidRPr="00033235">
        <w:rPr>
          <w:rFonts w:asciiTheme="minorHAnsi" w:hAnsiTheme="minorHAnsi" w:cstheme="minorHAnsi"/>
          <w:sz w:val="22"/>
          <w:szCs w:val="22"/>
        </w:rPr>
        <w:t xml:space="preserve"> 10% kwoty maksymalnego zobowiązania Zamawiającego, o której mowa w § 4 ust. 2 Umowy,</w:t>
      </w:r>
    </w:p>
    <w:p w:rsidR="0032133D" w:rsidRPr="00033235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okresowych obniżek cen produktów objętych Umową, w przypadku ustalenia cen promocyjnych przez producenta.</w:t>
      </w:r>
    </w:p>
    <w:p w:rsidR="00DA32B2" w:rsidRPr="00033235" w:rsidRDefault="00DA32B2" w:rsidP="00DA32B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12</w:t>
      </w:r>
    </w:p>
    <w:p w:rsidR="0032133D" w:rsidRPr="00033235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 oraz inne obowiązujące przepisy prawne.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13</w:t>
      </w:r>
    </w:p>
    <w:p w:rsidR="0032133D" w:rsidRPr="00033235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Ewentualne spory wynikłe na tle realizacji umowy rozstrzygać będzie sąd właściwy miejscowo dla siedziby Zamawiającego, po uprzednim dążeniu stron do ugodowego załatwienia sporu.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b/>
          <w:sz w:val="22"/>
          <w:szCs w:val="22"/>
        </w:rPr>
        <w:t>§ 14</w:t>
      </w:r>
    </w:p>
    <w:p w:rsidR="0032133D" w:rsidRPr="00033235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tab/>
      </w:r>
      <w:r w:rsidRPr="00033235">
        <w:rPr>
          <w:rFonts w:asciiTheme="minorHAnsi" w:hAnsiTheme="minorHAnsi" w:cstheme="minorHAnsi"/>
          <w:sz w:val="22"/>
          <w:szCs w:val="22"/>
        </w:rPr>
        <w:tab/>
      </w:r>
      <w:r w:rsidRPr="00033235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033235">
        <w:rPr>
          <w:rFonts w:asciiTheme="minorHAnsi" w:hAnsiTheme="minorHAnsi" w:cstheme="minorHAnsi"/>
          <w:b/>
          <w:sz w:val="22"/>
          <w:szCs w:val="22"/>
        </w:rPr>
        <w:tab/>
      </w:r>
      <w:r w:rsidRPr="00033235">
        <w:rPr>
          <w:rFonts w:asciiTheme="minorHAnsi" w:hAnsiTheme="minorHAnsi" w:cstheme="minorHAnsi"/>
          <w:b/>
          <w:sz w:val="22"/>
          <w:szCs w:val="22"/>
        </w:rPr>
        <w:tab/>
      </w:r>
      <w:r w:rsidRPr="00033235">
        <w:rPr>
          <w:rFonts w:asciiTheme="minorHAnsi" w:hAnsiTheme="minorHAnsi" w:cstheme="minorHAnsi"/>
          <w:b/>
          <w:sz w:val="22"/>
          <w:szCs w:val="22"/>
        </w:rPr>
        <w:tab/>
      </w:r>
      <w:r w:rsidRPr="00033235">
        <w:rPr>
          <w:rFonts w:asciiTheme="minorHAnsi" w:hAnsiTheme="minorHAnsi" w:cstheme="minorHAnsi"/>
          <w:b/>
          <w:sz w:val="22"/>
          <w:szCs w:val="22"/>
        </w:rPr>
        <w:tab/>
      </w:r>
      <w:r w:rsidRPr="00033235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DA32B2" w:rsidRPr="0003323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A32B2" w:rsidRPr="00033235" w:rsidRDefault="00DA32B2" w:rsidP="00DA32B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A32B2" w:rsidRPr="00033235" w:rsidRDefault="00DA32B2" w:rsidP="00DA32B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9684F" w:rsidRPr="00033235" w:rsidRDefault="00D9684F" w:rsidP="00D342F2">
      <w:pPr>
        <w:jc w:val="right"/>
        <w:rPr>
          <w:rFonts w:asciiTheme="minorHAnsi" w:eastAsia="Calibri" w:hAnsiTheme="minorHAnsi" w:cstheme="minorHAnsi"/>
          <w:bCs/>
          <w:sz w:val="18"/>
          <w:szCs w:val="21"/>
          <w:lang w:eastAsia="en-US"/>
        </w:rPr>
      </w:pPr>
      <w:r w:rsidRPr="00033235">
        <w:rPr>
          <w:rFonts w:asciiTheme="minorHAnsi" w:eastAsia="Calibri" w:hAnsiTheme="minorHAnsi" w:cstheme="minorHAnsi"/>
          <w:bCs/>
          <w:sz w:val="18"/>
          <w:szCs w:val="21"/>
          <w:lang w:eastAsia="en-US"/>
        </w:rPr>
        <w:br w:type="page"/>
      </w:r>
    </w:p>
    <w:p w:rsidR="00D9684F" w:rsidRDefault="00D9684F" w:rsidP="00D9684F">
      <w:pPr>
        <w:jc w:val="right"/>
        <w:rPr>
          <w:rFonts w:asciiTheme="minorHAnsi" w:hAnsiTheme="minorHAnsi" w:cstheme="minorHAnsi"/>
          <w:sz w:val="22"/>
          <w:szCs w:val="22"/>
        </w:rPr>
      </w:pPr>
      <w:r w:rsidRPr="00033235">
        <w:rPr>
          <w:rFonts w:asciiTheme="minorHAnsi" w:hAnsiTheme="minorHAnsi" w:cstheme="minorHAnsi"/>
          <w:sz w:val="22"/>
          <w:szCs w:val="22"/>
        </w:rPr>
        <w:lastRenderedPageBreak/>
        <w:t xml:space="preserve">Załącznik nr 3 do zapytania ofertowego </w:t>
      </w:r>
    </w:p>
    <w:p w:rsidR="00473D5B" w:rsidRPr="009D4F28" w:rsidRDefault="00473D5B" w:rsidP="00473D5B">
      <w:pPr>
        <w:spacing w:after="160" w:line="259" w:lineRule="auto"/>
        <w:ind w:left="7080"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lang w:eastAsia="en-US"/>
        </w:rPr>
        <w:t>FZP.I-241/50/21/ZO</w:t>
      </w:r>
      <w:r w:rsidRPr="000332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3D5B" w:rsidRPr="00033235" w:rsidRDefault="00473D5B" w:rsidP="00D9684F">
      <w:pPr>
        <w:jc w:val="right"/>
        <w:rPr>
          <w:rFonts w:asciiTheme="minorHAnsi" w:eastAsia="Calibri" w:hAnsiTheme="minorHAnsi" w:cstheme="minorHAnsi"/>
          <w:i/>
          <w:sz w:val="22"/>
          <w:szCs w:val="28"/>
          <w:lang w:eastAsia="en-US"/>
        </w:rPr>
      </w:pPr>
    </w:p>
    <w:p w:rsidR="00B40043" w:rsidRPr="00033235" w:rsidRDefault="0001362F" w:rsidP="00D342F2">
      <w:pPr>
        <w:spacing w:after="160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0332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Informacja RODO</w:t>
      </w:r>
    </w:p>
    <w:p w:rsidR="0006494E" w:rsidRPr="00033235" w:rsidRDefault="0006494E" w:rsidP="00D342F2">
      <w:pPr>
        <w:jc w:val="both"/>
        <w:rPr>
          <w:rFonts w:asciiTheme="minorHAnsi" w:hAnsiTheme="minorHAnsi" w:cstheme="minorHAnsi"/>
          <w:sz w:val="20"/>
        </w:rPr>
      </w:pPr>
      <w:r w:rsidRPr="00033235">
        <w:rPr>
          <w:rFonts w:asciiTheme="minorHAnsi" w:hAnsiTheme="minorHAnsi" w:cstheme="minorHAnsi"/>
          <w:sz w:val="20"/>
        </w:rPr>
        <w:t xml:space="preserve">Zgodnie z art. 13 ust. 1 i 2 </w:t>
      </w:r>
      <w:r w:rsidRPr="00033235"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33235"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033235"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33235">
        <w:rPr>
          <w:rFonts w:asciiTheme="minorHAnsi" w:hAnsiTheme="minorHAnsi" w:cstheme="minorHAnsi"/>
          <w:sz w:val="20"/>
        </w:rPr>
        <w:t>inspektorem ochrony danych osobowych w Szpitalu jest PanPiotr Musiał, kontakt: tel. 67 2106295, e-mail: iod@szpitalpila.pl, siedziba: pokój H021 na niskim parterze budynku „H”;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33235">
        <w:rPr>
          <w:rFonts w:asciiTheme="minorHAnsi" w:hAnsiTheme="minorHAnsi" w:cstheme="minorHAnsi"/>
          <w:sz w:val="20"/>
        </w:rPr>
        <w:t xml:space="preserve">Pani/Pana dane osobowe przetwarzane będą w celu </w:t>
      </w:r>
      <w:r w:rsidRPr="00033235">
        <w:rPr>
          <w:rFonts w:asciiTheme="minorHAnsi" w:eastAsiaTheme="minorHAnsi" w:hAnsiTheme="minorHAnsi" w:cstheme="minorHAnsi"/>
          <w:sz w:val="20"/>
        </w:rPr>
        <w:t>związanym z postępowaniem o udzielenie zamówienia publicznegoprowadzonym w trybie przetargu nieograniczonego;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33235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33235">
        <w:rPr>
          <w:rFonts w:asciiTheme="minorHAnsi" w:hAnsiTheme="minorHAnsi"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33235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 w:rsidRPr="00033235">
        <w:rPr>
          <w:rFonts w:asciiTheme="minorHAnsi" w:hAnsiTheme="minorHAnsi" w:cstheme="minorHAnsi"/>
          <w:sz w:val="20"/>
        </w:rPr>
        <w:t> </w:t>
      </w:r>
      <w:r w:rsidRPr="00033235">
        <w:rPr>
          <w:rFonts w:asciiTheme="minorHAnsi" w:hAnsiTheme="minorHAnsi" w:cstheme="minorHAnsi"/>
          <w:sz w:val="20"/>
        </w:rPr>
        <w:t xml:space="preserve">udzielenie zamówienia publicznego; konsekwencje niepodania określonych danych wynikają z ustawy Pzp;  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33235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33235">
        <w:rPr>
          <w:rFonts w:asciiTheme="minorHAnsi" w:hAnsiTheme="minorHAnsi" w:cstheme="minorHAnsi"/>
          <w:sz w:val="20"/>
        </w:rPr>
        <w:t>posiada Pani/Pan:</w:t>
      </w:r>
    </w:p>
    <w:p w:rsidR="0006494E" w:rsidRPr="00033235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 w:rsidRPr="00033235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06494E" w:rsidRPr="00033235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033235">
        <w:rPr>
          <w:rFonts w:asciiTheme="minorHAnsi" w:hAnsiTheme="minorHAnsi" w:cstheme="minorHAnsi"/>
          <w:sz w:val="20"/>
          <w:szCs w:val="22"/>
        </w:rPr>
        <w:t>na podstawie art. 16 RODO prawo do sprostowania Pani/Pana danych osobowych</w:t>
      </w:r>
      <w:r w:rsidRPr="00033235"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2"/>
      </w:r>
      <w:r w:rsidRPr="00033235">
        <w:rPr>
          <w:rFonts w:asciiTheme="minorHAnsi" w:hAnsiTheme="minorHAnsi" w:cstheme="minorHAnsi"/>
          <w:sz w:val="20"/>
          <w:szCs w:val="22"/>
        </w:rPr>
        <w:t>;</w:t>
      </w:r>
    </w:p>
    <w:p w:rsidR="0006494E" w:rsidRPr="00033235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033235">
        <w:rPr>
          <w:rFonts w:asciiTheme="minorHAnsi" w:hAnsiTheme="minorHAnsi" w:cstheme="minorHAnsi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033235"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3"/>
      </w:r>
      <w:r w:rsidRPr="00033235">
        <w:rPr>
          <w:rFonts w:asciiTheme="minorHAnsi" w:hAnsiTheme="minorHAnsi" w:cstheme="minorHAnsi"/>
          <w:sz w:val="20"/>
          <w:szCs w:val="22"/>
        </w:rPr>
        <w:t xml:space="preserve">;  </w:t>
      </w:r>
    </w:p>
    <w:p w:rsidR="0006494E" w:rsidRPr="00033235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  <w:szCs w:val="22"/>
        </w:rPr>
      </w:pPr>
      <w:r w:rsidRPr="00033235">
        <w:rPr>
          <w:rFonts w:asciiTheme="minorHAnsi" w:hAnsiTheme="minorHAnsi" w:cstheme="minorHAnsi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033235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033235">
        <w:rPr>
          <w:rFonts w:asciiTheme="minorHAnsi" w:hAnsiTheme="minorHAnsi" w:cstheme="minorHAnsi"/>
          <w:sz w:val="20"/>
        </w:rPr>
        <w:t>nie przysługuje Pani/Panu:</w:t>
      </w:r>
    </w:p>
    <w:p w:rsidR="0006494E" w:rsidRPr="00033235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  <w:szCs w:val="22"/>
        </w:rPr>
      </w:pPr>
      <w:r w:rsidRPr="00033235">
        <w:rPr>
          <w:rFonts w:asciiTheme="minorHAnsi" w:hAnsiTheme="minorHAnsi" w:cstheme="minorHAnsi"/>
          <w:sz w:val="20"/>
          <w:szCs w:val="22"/>
        </w:rPr>
        <w:t>w związku z art. 17 ust. 3 lit. b, d lub e RODO prawo do usunięcia danych osobowych;</w:t>
      </w:r>
    </w:p>
    <w:p w:rsidR="0006494E" w:rsidRPr="00033235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theme="minorHAnsi"/>
          <w:b/>
          <w:i/>
          <w:sz w:val="20"/>
          <w:szCs w:val="22"/>
        </w:rPr>
      </w:pPr>
      <w:r w:rsidRPr="00033235">
        <w:rPr>
          <w:rFonts w:asciiTheme="minorHAnsi" w:hAnsiTheme="minorHAnsi" w:cstheme="minorHAnsi"/>
          <w:sz w:val="20"/>
          <w:szCs w:val="22"/>
        </w:rPr>
        <w:t>prawo do przenoszenia danych osobowych, o którym mowa w art. 20 RODO;</w:t>
      </w:r>
    </w:p>
    <w:p w:rsidR="0006494E" w:rsidRPr="00033235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theme="minorHAnsi"/>
          <w:i/>
          <w:sz w:val="20"/>
          <w:szCs w:val="22"/>
        </w:rPr>
      </w:pPr>
      <w:r w:rsidRPr="00033235">
        <w:rPr>
          <w:rFonts w:asciiTheme="minorHAnsi" w:hAnsiTheme="minorHAnsi" w:cstheme="minorHAnsi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C4C7A" w:rsidRPr="00033235" w:rsidRDefault="00CC4C7A" w:rsidP="00D342F2">
      <w:pPr>
        <w:rPr>
          <w:rFonts w:asciiTheme="minorHAnsi" w:hAnsiTheme="minorHAnsi" w:cstheme="minorHAnsi"/>
        </w:rPr>
      </w:pPr>
    </w:p>
    <w:sectPr w:rsidR="00CC4C7A" w:rsidRPr="00033235" w:rsidSect="006422D4">
      <w:pgSz w:w="11906" w:h="16838"/>
      <w:pgMar w:top="426" w:right="991" w:bottom="426" w:left="1304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AC2038" w15:done="0"/>
  <w15:commentEx w15:paraId="513649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C2038" w16cid:durableId="23D4CE70"/>
  <w16cid:commentId w16cid:paraId="5136493B" w16cid:durableId="23D4CD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99" w:rsidRDefault="00853299">
      <w:r>
        <w:separator/>
      </w:r>
    </w:p>
  </w:endnote>
  <w:endnote w:type="continuationSeparator" w:id="1">
    <w:p w:rsidR="00853299" w:rsidRDefault="0085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99" w:rsidRDefault="00853299">
      <w:r>
        <w:separator/>
      </w:r>
    </w:p>
  </w:footnote>
  <w:footnote w:type="continuationSeparator" w:id="1">
    <w:p w:rsidR="00853299" w:rsidRDefault="00853299">
      <w:r>
        <w:continuationSeparator/>
      </w:r>
    </w:p>
  </w:footnote>
  <w:footnote w:id="2">
    <w:p w:rsidR="00853299" w:rsidRPr="006B0022" w:rsidRDefault="00853299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853299" w:rsidRPr="006B0022" w:rsidRDefault="00853299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853299" w:rsidRPr="006B0022" w:rsidRDefault="00853299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99" w:rsidRDefault="008532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22993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3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6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12"/>
  </w:num>
  <w:num w:numId="4">
    <w:abstractNumId w:val="3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35"/>
  </w:num>
  <w:num w:numId="9">
    <w:abstractNumId w:val="39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</w:num>
  <w:num w:numId="13">
    <w:abstractNumId w:val="29"/>
  </w:num>
  <w:num w:numId="14">
    <w:abstractNumId w:val="41"/>
  </w:num>
  <w:num w:numId="15">
    <w:abstractNumId w:val="8"/>
  </w:num>
  <w:num w:numId="16">
    <w:abstractNumId w:val="13"/>
  </w:num>
  <w:num w:numId="17">
    <w:abstractNumId w:val="31"/>
  </w:num>
  <w:num w:numId="18">
    <w:abstractNumId w:val="43"/>
  </w:num>
  <w:num w:numId="19">
    <w:abstractNumId w:val="40"/>
  </w:num>
  <w:num w:numId="20">
    <w:abstractNumId w:val="26"/>
  </w:num>
  <w:num w:numId="21">
    <w:abstractNumId w:val="16"/>
  </w:num>
  <w:num w:numId="22">
    <w:abstractNumId w:val="48"/>
  </w:num>
  <w:num w:numId="23">
    <w:abstractNumId w:val="7"/>
  </w:num>
  <w:num w:numId="24">
    <w:abstractNumId w:val="33"/>
  </w:num>
  <w:num w:numId="25">
    <w:abstractNumId w:val="4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4"/>
  </w:num>
  <w:num w:numId="33">
    <w:abstractNumId w:val="34"/>
  </w:num>
  <w:num w:numId="34">
    <w:abstractNumId w:val="1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0"/>
  </w:num>
  <w:num w:numId="38">
    <w:abstractNumId w:val="47"/>
  </w:num>
  <w:num w:numId="39">
    <w:abstractNumId w:val="23"/>
  </w:num>
  <w:num w:numId="40">
    <w:abstractNumId w:val="19"/>
  </w:num>
  <w:num w:numId="41">
    <w:abstractNumId w:val="20"/>
  </w:num>
  <w:num w:numId="42">
    <w:abstractNumId w:val="3"/>
  </w:num>
  <w:num w:numId="43">
    <w:abstractNumId w:val="9"/>
  </w:num>
  <w:num w:numId="44">
    <w:abstractNumId w:val="36"/>
  </w:num>
  <w:num w:numId="45">
    <w:abstractNumId w:val="30"/>
  </w:num>
  <w:num w:numId="46">
    <w:abstractNumId w:val="21"/>
  </w:num>
  <w:num w:numId="47">
    <w:abstractNumId w:val="18"/>
  </w:num>
  <w:num w:numId="48">
    <w:abstractNumId w:val="45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6B5A"/>
    <w:rsid w:val="00012483"/>
    <w:rsid w:val="0001362F"/>
    <w:rsid w:val="00030CA9"/>
    <w:rsid w:val="00033235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955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73D5B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B7333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22D4"/>
    <w:rsid w:val="00644B4A"/>
    <w:rsid w:val="006504B2"/>
    <w:rsid w:val="00650816"/>
    <w:rsid w:val="00651871"/>
    <w:rsid w:val="00653309"/>
    <w:rsid w:val="006570B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B92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5934"/>
    <w:rsid w:val="007374CB"/>
    <w:rsid w:val="007416C8"/>
    <w:rsid w:val="007530D2"/>
    <w:rsid w:val="00753E51"/>
    <w:rsid w:val="0075481E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58B6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53299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4F28"/>
    <w:rsid w:val="009D5682"/>
    <w:rsid w:val="009D64DE"/>
    <w:rsid w:val="009F5ED5"/>
    <w:rsid w:val="009F68B9"/>
    <w:rsid w:val="00A03777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1BC2"/>
    <w:rsid w:val="00A6372B"/>
    <w:rsid w:val="00A70006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3179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31A"/>
    <w:rsid w:val="00E237C2"/>
    <w:rsid w:val="00E24A9D"/>
    <w:rsid w:val="00E25B17"/>
    <w:rsid w:val="00E26388"/>
    <w:rsid w:val="00E305BF"/>
    <w:rsid w:val="00E371D3"/>
    <w:rsid w:val="00E407F7"/>
    <w:rsid w:val="00E43017"/>
    <w:rsid w:val="00E47810"/>
    <w:rsid w:val="00E50F60"/>
    <w:rsid w:val="00E553C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18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187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51871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724A-3FF9-4ECD-9EB9-0DC77291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2969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22003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User</cp:lastModifiedBy>
  <cp:revision>9</cp:revision>
  <cp:lastPrinted>2021-02-09T11:05:00Z</cp:lastPrinted>
  <dcterms:created xsi:type="dcterms:W3CDTF">2021-02-09T10:11:00Z</dcterms:created>
  <dcterms:modified xsi:type="dcterms:W3CDTF">2021-05-25T12:02:00Z</dcterms:modified>
</cp:coreProperties>
</file>