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5E57" w14:textId="77777777" w:rsidR="00D92DBA" w:rsidRPr="00FE2B1C" w:rsidRDefault="00B51B71">
      <w:pPr>
        <w:pStyle w:val="Domylne"/>
        <w:tabs>
          <w:tab w:val="left" w:pos="4404"/>
          <w:tab w:val="left" w:pos="4956"/>
          <w:tab w:val="left" w:pos="5664"/>
          <w:tab w:val="left" w:pos="6372"/>
          <w:tab w:val="left" w:pos="7080"/>
          <w:tab w:val="left" w:pos="7788"/>
          <w:tab w:val="left" w:pos="8496"/>
          <w:tab w:val="left" w:pos="9204"/>
        </w:tabs>
        <w:suppressAutoHyphens/>
        <w:spacing w:before="0" w:line="276" w:lineRule="auto"/>
        <w:rPr>
          <w:rFonts w:ascii="Calibri Light" w:hAnsi="Calibri Light"/>
          <w:u w:color="000000"/>
        </w:rPr>
      </w:pPr>
      <w:r w:rsidRPr="00FE2B1C">
        <w:rPr>
          <w:rFonts w:ascii="Calibri Light" w:hAnsi="Calibri Light"/>
          <w:u w:color="000000"/>
        </w:rPr>
        <w:tab/>
      </w:r>
      <w:r w:rsidRPr="00FE2B1C">
        <w:rPr>
          <w:rFonts w:ascii="Calibri Light" w:hAnsi="Calibri Light"/>
          <w:u w:color="000000"/>
        </w:rPr>
        <w:tab/>
      </w:r>
    </w:p>
    <w:p w14:paraId="141BE362"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hAnsi="Calibri Light"/>
          <w:sz w:val="22"/>
          <w:szCs w:val="22"/>
          <w:u w:color="000000"/>
        </w:rPr>
      </w:pPr>
    </w:p>
    <w:p w14:paraId="0CEEEDC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hAnsi="Calibri Light"/>
          <w:sz w:val="22"/>
          <w:szCs w:val="22"/>
          <w:u w:color="000000"/>
        </w:rPr>
      </w:pPr>
      <w:r w:rsidRPr="00FE2B1C">
        <w:rPr>
          <w:rFonts w:ascii="Calibri Light" w:hAnsi="Calibri Light"/>
          <w:noProof/>
          <w:sz w:val="22"/>
          <w:szCs w:val="22"/>
          <w:u w:color="000000"/>
        </w:rPr>
        <w:drawing>
          <wp:inline distT="0" distB="0" distL="0" distR="0" wp14:anchorId="5BAEF171" wp14:editId="61715F8E">
            <wp:extent cx="1827700" cy="364617"/>
            <wp:effectExtent l="0" t="0" r="0" b="0"/>
            <wp:docPr id="1073741825" name="officeArt object"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1073741825" name="Obraz zawierający tekstOpis wygenerowany automatycznie" descr="Obraz zawierający tekstOpis wygenerowany automatycznie"/>
                    <pic:cNvPicPr>
                      <a:picLocks noChangeAspect="1"/>
                    </pic:cNvPicPr>
                  </pic:nvPicPr>
                  <pic:blipFill>
                    <a:blip r:embed="rId8"/>
                    <a:stretch>
                      <a:fillRect/>
                    </a:stretch>
                  </pic:blipFill>
                  <pic:spPr>
                    <a:xfrm>
                      <a:off x="0" y="0"/>
                      <a:ext cx="1827700" cy="364617"/>
                    </a:xfrm>
                    <a:prstGeom prst="rect">
                      <a:avLst/>
                    </a:prstGeom>
                    <a:ln w="12700" cap="flat">
                      <a:noFill/>
                      <a:miter lim="400000"/>
                    </a:ln>
                    <a:effectLst/>
                  </pic:spPr>
                </pic:pic>
              </a:graphicData>
            </a:graphic>
          </wp:inline>
        </w:drawing>
      </w:r>
    </w:p>
    <w:p w14:paraId="452500ED"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z w:val="22"/>
          <w:szCs w:val="22"/>
          <w:u w:color="000000"/>
        </w:rPr>
      </w:pPr>
    </w:p>
    <w:p w14:paraId="37A153D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u w:color="000000"/>
        </w:rPr>
      </w:pPr>
      <w:r w:rsidRPr="00FE2B1C">
        <w:rPr>
          <w:rFonts w:ascii="Calibri Light" w:hAnsi="Calibri Light"/>
          <w:u w:color="000000"/>
        </w:rPr>
        <w:t>Mazowiecki Oddział Regionalny</w:t>
      </w:r>
    </w:p>
    <w:p w14:paraId="43198352"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2"/>
          <w:szCs w:val="22"/>
          <w:u w:color="000000"/>
        </w:rPr>
      </w:pPr>
    </w:p>
    <w:p w14:paraId="44CFA712"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2"/>
          <w:szCs w:val="22"/>
          <w:u w:color="000000"/>
        </w:rPr>
      </w:pPr>
    </w:p>
    <w:p w14:paraId="6D4945E9"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2"/>
          <w:szCs w:val="22"/>
          <w:u w:color="000000"/>
        </w:rPr>
      </w:pPr>
    </w:p>
    <w:p w14:paraId="2F0BFCD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u w:color="000000"/>
        </w:rPr>
      </w:pPr>
      <w:r w:rsidRPr="00FE2B1C">
        <w:rPr>
          <w:rFonts w:ascii="Carlito" w:hAnsi="Carlito"/>
          <w:b/>
          <w:bCs/>
          <w:sz w:val="26"/>
          <w:szCs w:val="26"/>
          <w:u w:color="000000"/>
        </w:rPr>
        <w:t>numer referencyjny sprawy: BOR07.2619.3.2023.DS</w:t>
      </w:r>
    </w:p>
    <w:p w14:paraId="79EEE3D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44"/>
          <w:szCs w:val="44"/>
          <w:u w:color="000000"/>
        </w:rPr>
      </w:pPr>
      <w:r w:rsidRPr="00FE2B1C">
        <w:rPr>
          <w:rFonts w:ascii="Carlito" w:hAnsi="Carlito"/>
          <w:b/>
          <w:bCs/>
          <w:sz w:val="44"/>
          <w:szCs w:val="44"/>
          <w:u w:color="000000"/>
        </w:rPr>
        <w:t>Specyfikacja Warunków Zamówienia</w:t>
      </w:r>
    </w:p>
    <w:p w14:paraId="5CA6DFD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i/>
          <w:iCs/>
          <w:sz w:val="22"/>
          <w:szCs w:val="22"/>
          <w:u w:color="000000"/>
        </w:rPr>
      </w:pPr>
      <w:r w:rsidRPr="00FE2B1C">
        <w:rPr>
          <w:rFonts w:ascii="Calibri Light" w:hAnsi="Calibri Light"/>
          <w:i/>
          <w:iCs/>
          <w:sz w:val="22"/>
          <w:szCs w:val="22"/>
          <w:u w:color="000000"/>
        </w:rPr>
        <w:t>ZWANE DALEJ „SWZ”</w:t>
      </w:r>
    </w:p>
    <w:p w14:paraId="08E5C1A1"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2"/>
          <w:szCs w:val="22"/>
          <w:u w:color="000000"/>
        </w:rPr>
      </w:pPr>
    </w:p>
    <w:p w14:paraId="7141E965"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2"/>
          <w:szCs w:val="22"/>
          <w:u w:color="000000"/>
        </w:rPr>
      </w:pPr>
    </w:p>
    <w:p w14:paraId="08A3B278"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libri Light" w:hAnsi="Calibri Light"/>
          <w:sz w:val="20"/>
          <w:szCs w:val="20"/>
          <w:u w:color="000000"/>
        </w:rPr>
        <w:t>postępowanie o udzielenie zamówienia publicznego</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 xml:space="preserve">o wartości mniejszej niż tzw. progi unijne w trybie podstawowym </w:t>
      </w:r>
    </w:p>
    <w:p w14:paraId="00A43CEF" w14:textId="37C2468F" w:rsidR="00FE2B1C" w:rsidRPr="00FE2B1C" w:rsidRDefault="00B51B71" w:rsidP="00FE2B1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hAnsi="Calibri Light"/>
          <w:sz w:val="20"/>
          <w:szCs w:val="20"/>
          <w:u w:color="000000"/>
        </w:rPr>
      </w:pPr>
      <w:r w:rsidRPr="00FE2B1C">
        <w:rPr>
          <w:rFonts w:ascii="Calibri Light" w:hAnsi="Calibri Light"/>
          <w:sz w:val="20"/>
          <w:szCs w:val="20"/>
          <w:u w:color="000000"/>
        </w:rPr>
        <w:t>(art. 275 pkt 1 ustawy z dnia 11 września 2019r. Prawo zamówień publicznych (t.j. Dz.U.2023.412 ze zm.)</w:t>
      </w:r>
    </w:p>
    <w:p w14:paraId="0B0252EE" w14:textId="3319BC76" w:rsidR="00D92DBA" w:rsidRPr="00FE2B1C" w:rsidRDefault="00B51B71" w:rsidP="00FE2B1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libri Light" w:hAnsi="Calibri Light"/>
          <w:sz w:val="20"/>
          <w:szCs w:val="20"/>
          <w:u w:color="000000"/>
        </w:rPr>
        <w:t>(dalej również jako: ,,</w:t>
      </w:r>
      <w:r w:rsidRPr="00FE2B1C">
        <w:rPr>
          <w:rFonts w:ascii="Carlito" w:hAnsi="Carlito"/>
          <w:b/>
          <w:bCs/>
          <w:sz w:val="20"/>
          <w:szCs w:val="20"/>
          <w:u w:color="000000"/>
        </w:rPr>
        <w:t>uPzp</w:t>
      </w:r>
      <w:r w:rsidRPr="00FE2B1C">
        <w:rPr>
          <w:rFonts w:ascii="Calibri Light" w:hAnsi="Calibri Light"/>
          <w:sz w:val="20"/>
          <w:szCs w:val="20"/>
          <w:u w:color="000000"/>
        </w:rPr>
        <w:t>”)</w:t>
      </w:r>
    </w:p>
    <w:p w14:paraId="733423D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libri Light" w:hAnsi="Calibri Light"/>
          <w:sz w:val="20"/>
          <w:szCs w:val="20"/>
          <w:u w:color="000000"/>
        </w:rPr>
        <w:t>na:</w:t>
      </w:r>
    </w:p>
    <w:p w14:paraId="324EDAF9" w14:textId="77777777" w:rsidR="00D92DBA" w:rsidRPr="00FE2B1C" w:rsidRDefault="00D92DBA">
      <w:pPr>
        <w:tabs>
          <w:tab w:val="left" w:pos="5387"/>
          <w:tab w:val="left" w:pos="5664"/>
          <w:tab w:val="left" w:pos="6372"/>
          <w:tab w:val="left" w:pos="7080"/>
          <w:tab w:val="left" w:pos="7788"/>
          <w:tab w:val="left" w:pos="8496"/>
          <w:tab w:val="left" w:pos="9204"/>
        </w:tabs>
        <w:spacing w:line="276" w:lineRule="auto"/>
        <w:jc w:val="both"/>
        <w:rPr>
          <w:rFonts w:ascii="Carlito" w:eastAsia="Carlito" w:hAnsi="Carlito" w:cs="Carlito"/>
          <w:b/>
          <w:bCs/>
          <w:color w:val="000000"/>
          <w:sz w:val="26"/>
          <w:szCs w:val="26"/>
          <w:u w:color="000000"/>
          <w:lang w:val="pl-PL"/>
          <w14:textOutline w14:w="0" w14:cap="flat" w14:cmpd="sng" w14:algn="ctr">
            <w14:noFill/>
            <w14:prstDash w14:val="solid"/>
            <w14:bevel/>
          </w14:textOutline>
        </w:rPr>
      </w:pPr>
    </w:p>
    <w:p w14:paraId="1633586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u w:color="000000"/>
        </w:rPr>
      </w:pPr>
      <w:r w:rsidRPr="00FE2B1C">
        <w:rPr>
          <w:rFonts w:ascii="Carlito" w:hAnsi="Carlito"/>
          <w:b/>
          <w:bCs/>
          <w:sz w:val="30"/>
          <w:szCs w:val="30"/>
          <w:u w:color="000000"/>
        </w:rPr>
        <w:t xml:space="preserve"> „Poprawa dostępności architektonicznej do potrzeb osób ze szczególnymi potrzebami w 6 Biurach Powiatowych MzOR ARiMR”</w:t>
      </w:r>
    </w:p>
    <w:p w14:paraId="4AD32801"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rlito" w:eastAsia="Carlito" w:hAnsi="Carlito" w:cs="Carlito"/>
          <w:b/>
          <w:bCs/>
          <w:sz w:val="18"/>
          <w:szCs w:val="18"/>
          <w:u w:color="000000"/>
        </w:rPr>
      </w:pPr>
    </w:p>
    <w:p w14:paraId="21B29E3C"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rlito" w:eastAsia="Carlito" w:hAnsi="Carlito" w:cs="Carlito"/>
          <w:b/>
          <w:bCs/>
          <w:sz w:val="18"/>
          <w:szCs w:val="18"/>
          <w:u w:color="000000"/>
        </w:rPr>
      </w:pPr>
    </w:p>
    <w:p w14:paraId="5C6D1E8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rlito" w:eastAsia="Carlito" w:hAnsi="Carlito" w:cs="Carlito"/>
          <w:b/>
          <w:bCs/>
          <w:sz w:val="18"/>
          <w:szCs w:val="18"/>
          <w:u w:color="000000"/>
        </w:rPr>
      </w:pPr>
    </w:p>
    <w:p w14:paraId="61397D8E"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rlito" w:eastAsia="Carlito" w:hAnsi="Carlito" w:cs="Carlito"/>
          <w:b/>
          <w:bCs/>
          <w:sz w:val="18"/>
          <w:szCs w:val="18"/>
          <w:u w:color="000000"/>
        </w:rPr>
      </w:pPr>
    </w:p>
    <w:p w14:paraId="7592A03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libri Light" w:eastAsia="Calibri Light" w:hAnsi="Calibri Light" w:cs="Calibri Light"/>
          <w:sz w:val="20"/>
          <w:szCs w:val="20"/>
          <w:u w:color="000000"/>
        </w:rPr>
      </w:pPr>
    </w:p>
    <w:p w14:paraId="1519C3A3"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libri Light" w:eastAsia="Calibri Light" w:hAnsi="Calibri Light" w:cs="Calibri Light"/>
          <w:sz w:val="20"/>
          <w:szCs w:val="20"/>
          <w:u w:color="000000"/>
        </w:rPr>
      </w:pPr>
    </w:p>
    <w:p w14:paraId="187313B7"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libri Light" w:eastAsia="Calibri Light" w:hAnsi="Calibri Light" w:cs="Calibri Light"/>
          <w:sz w:val="20"/>
          <w:szCs w:val="20"/>
          <w:u w:color="000000"/>
        </w:rPr>
      </w:pPr>
    </w:p>
    <w:p w14:paraId="11C8229C"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jc w:val="center"/>
        <w:rPr>
          <w:rFonts w:ascii="Carlito" w:eastAsia="Carlito" w:hAnsi="Carlito" w:cs="Carlito"/>
          <w:b/>
          <w:bCs/>
          <w:sz w:val="18"/>
          <w:szCs w:val="18"/>
          <w:u w:color="000000"/>
        </w:rPr>
      </w:pPr>
    </w:p>
    <w:p w14:paraId="45E466F4"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rPr>
          <w:rFonts w:ascii="Carlito" w:eastAsia="Carlito" w:hAnsi="Carlito" w:cs="Carlito"/>
          <w:b/>
          <w:bCs/>
          <w:sz w:val="18"/>
          <w:szCs w:val="18"/>
          <w:u w:color="000000"/>
        </w:rPr>
      </w:pPr>
    </w:p>
    <w:p w14:paraId="664E85E4"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38" w:line="276" w:lineRule="auto"/>
        <w:rPr>
          <w:rFonts w:ascii="Carlito" w:eastAsia="Carlito" w:hAnsi="Carlito" w:cs="Carlito"/>
          <w:b/>
          <w:bCs/>
          <w:sz w:val="18"/>
          <w:szCs w:val="18"/>
          <w:u w:color="000000"/>
        </w:rPr>
      </w:pPr>
    </w:p>
    <w:p w14:paraId="6D736134" w14:textId="77777777" w:rsidR="00D92DBA" w:rsidRPr="00FE2B1C" w:rsidRDefault="00D92DBA">
      <w:pPr>
        <w:pStyle w:val="Domylne"/>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1"/>
          <w:sz w:val="20"/>
          <w:szCs w:val="20"/>
          <w:u w:color="000000"/>
        </w:rPr>
      </w:pPr>
    </w:p>
    <w:p w14:paraId="7E64FEE0" w14:textId="3F427E49" w:rsidR="00D92DBA" w:rsidRPr="00413DD3" w:rsidRDefault="00B51B71">
      <w:pPr>
        <w:pStyle w:val="Domylne"/>
        <w:tabs>
          <w:tab w:val="left" w:pos="8566"/>
          <w:tab w:val="left" w:pos="9204"/>
        </w:tabs>
        <w:spacing w:before="0" w:line="276" w:lineRule="auto"/>
        <w:jc w:val="center"/>
        <w:rPr>
          <w:rFonts w:ascii="Calibri Light" w:hAnsi="Calibri Light"/>
          <w:sz w:val="20"/>
          <w:szCs w:val="20"/>
          <w:u w:color="000000"/>
        </w:rPr>
      </w:pPr>
      <w:r w:rsidRPr="00FE2B1C">
        <w:rPr>
          <w:rFonts w:ascii="Calibri Light" w:hAnsi="Calibri Light"/>
          <w:sz w:val="20"/>
          <w:szCs w:val="20"/>
          <w:u w:color="000000"/>
        </w:rPr>
        <w:t>Warszawa, dnia</w:t>
      </w:r>
      <w:r w:rsidRPr="00413DD3">
        <w:rPr>
          <w:rFonts w:ascii="Calibri Light" w:hAnsi="Calibri Light"/>
          <w:sz w:val="20"/>
          <w:szCs w:val="20"/>
          <w:u w:color="000000"/>
        </w:rPr>
        <w:t xml:space="preserve"> </w:t>
      </w:r>
      <w:r w:rsidR="00413DD3" w:rsidRPr="00413DD3">
        <w:rPr>
          <w:rFonts w:ascii="Calibri Light" w:hAnsi="Calibri Light"/>
          <w:sz w:val="20"/>
          <w:szCs w:val="20"/>
          <w:u w:color="000000"/>
        </w:rPr>
        <w:t>27</w:t>
      </w:r>
      <w:r w:rsidRPr="00413DD3">
        <w:rPr>
          <w:rFonts w:ascii="Calibri Light" w:hAnsi="Calibri Light"/>
          <w:sz w:val="20"/>
          <w:szCs w:val="20"/>
          <w:u w:color="000000"/>
        </w:rPr>
        <w:t xml:space="preserve"> </w:t>
      </w:r>
      <w:r w:rsidRPr="00FE2B1C">
        <w:rPr>
          <w:rFonts w:ascii="Calibri Light" w:hAnsi="Calibri Light"/>
          <w:sz w:val="20"/>
          <w:szCs w:val="20"/>
          <w:u w:color="000000"/>
        </w:rPr>
        <w:t>czerwca 2023 roku</w:t>
      </w:r>
    </w:p>
    <w:p w14:paraId="0392C24D" w14:textId="77777777" w:rsidR="00D92DBA" w:rsidRPr="00FE2B1C" w:rsidRDefault="00D92DBA">
      <w:pPr>
        <w:pStyle w:val="Domylne"/>
        <w:tabs>
          <w:tab w:val="left" w:pos="8566"/>
          <w:tab w:val="left" w:pos="9204"/>
        </w:tabs>
        <w:spacing w:before="0" w:line="276" w:lineRule="auto"/>
        <w:jc w:val="center"/>
        <w:rPr>
          <w:rFonts w:ascii="Calibri Light" w:eastAsia="Calibri Light" w:hAnsi="Calibri Light" w:cs="Calibri Light"/>
          <w:sz w:val="20"/>
          <w:szCs w:val="20"/>
          <w:u w:color="000000"/>
        </w:rPr>
      </w:pPr>
    </w:p>
    <w:p w14:paraId="3034BF3E" w14:textId="77777777" w:rsidR="00D92DBA" w:rsidRPr="00FE2B1C" w:rsidRDefault="00B51B71">
      <w:pPr>
        <w:pStyle w:val="Domylne"/>
        <w:tabs>
          <w:tab w:val="left" w:pos="8566"/>
          <w:tab w:val="left" w:pos="9204"/>
        </w:tabs>
        <w:spacing w:before="0" w:line="276" w:lineRule="auto"/>
        <w:jc w:val="center"/>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                                                                                                                                                                  Zatwierdził:</w:t>
      </w:r>
    </w:p>
    <w:p w14:paraId="72997AFF" w14:textId="77777777" w:rsidR="00D92DBA" w:rsidRPr="00FE2B1C" w:rsidRDefault="00D92DBA">
      <w:pPr>
        <w:pStyle w:val="Domylne"/>
        <w:tabs>
          <w:tab w:val="left" w:pos="8566"/>
          <w:tab w:val="left" w:pos="9204"/>
        </w:tabs>
        <w:spacing w:before="0" w:line="276" w:lineRule="auto"/>
        <w:jc w:val="center"/>
        <w:rPr>
          <w:rFonts w:ascii="Calibri Light" w:eastAsia="Calibri Light" w:hAnsi="Calibri Light" w:cs="Calibri Light"/>
          <w:sz w:val="20"/>
          <w:szCs w:val="20"/>
          <w:u w:color="000000"/>
        </w:rPr>
      </w:pPr>
    </w:p>
    <w:p w14:paraId="051081CD" w14:textId="77777777" w:rsidR="00D92DBA" w:rsidRPr="00FE2B1C" w:rsidRDefault="00D92DBA">
      <w:pPr>
        <w:pStyle w:val="Domylne"/>
        <w:tabs>
          <w:tab w:val="left" w:pos="8566"/>
          <w:tab w:val="left" w:pos="9204"/>
        </w:tabs>
        <w:spacing w:before="0" w:line="276" w:lineRule="auto"/>
        <w:jc w:val="center"/>
        <w:rPr>
          <w:rFonts w:ascii="Calibri Light" w:eastAsia="Calibri Light" w:hAnsi="Calibri Light" w:cs="Calibri Light"/>
          <w:sz w:val="20"/>
          <w:szCs w:val="20"/>
          <w:u w:color="000000"/>
        </w:rPr>
      </w:pPr>
    </w:p>
    <w:p w14:paraId="65503E02" w14:textId="77777777" w:rsidR="00D92DBA" w:rsidRPr="00FE2B1C" w:rsidRDefault="00D92DBA">
      <w:pPr>
        <w:pStyle w:val="Domylne"/>
        <w:tabs>
          <w:tab w:val="left" w:pos="8566"/>
          <w:tab w:val="left" w:pos="9204"/>
        </w:tabs>
        <w:spacing w:before="0" w:line="276" w:lineRule="auto"/>
        <w:jc w:val="center"/>
        <w:rPr>
          <w:rFonts w:ascii="Calibri Light" w:eastAsia="Calibri Light" w:hAnsi="Calibri Light" w:cs="Calibri Light"/>
          <w:sz w:val="20"/>
          <w:szCs w:val="20"/>
          <w:u w:color="000000"/>
        </w:rPr>
      </w:pPr>
    </w:p>
    <w:p w14:paraId="5267B6D4" w14:textId="77777777" w:rsidR="00D92DBA" w:rsidRPr="00FE2B1C" w:rsidRDefault="00B51B71">
      <w:pPr>
        <w:pStyle w:val="Domylne"/>
        <w:tabs>
          <w:tab w:val="left" w:pos="8566"/>
          <w:tab w:val="left" w:pos="9204"/>
        </w:tabs>
        <w:spacing w:before="0" w:line="276" w:lineRule="auto"/>
        <w:jc w:val="right"/>
        <w:rPr>
          <w:rFonts w:ascii="Calibri Light" w:eastAsia="Calibri Light" w:hAnsi="Calibri Light" w:cs="Calibri Light"/>
          <w:sz w:val="20"/>
          <w:szCs w:val="20"/>
          <w:u w:color="000000"/>
        </w:rPr>
      </w:pPr>
      <w:r w:rsidRPr="00FE2B1C">
        <w:rPr>
          <w:rFonts w:ascii="Calibri Light" w:hAnsi="Calibri Light"/>
          <w:sz w:val="20"/>
          <w:szCs w:val="20"/>
          <w:u w:color="000000"/>
        </w:rPr>
        <w:t>………………………………..</w:t>
      </w:r>
    </w:p>
    <w:p w14:paraId="6FDDD6A1" w14:textId="77777777" w:rsidR="00D92DBA" w:rsidRPr="00FE2B1C" w:rsidRDefault="00D92DBA">
      <w:pPr>
        <w:pStyle w:val="Domylne"/>
        <w:tabs>
          <w:tab w:val="left" w:pos="8566"/>
          <w:tab w:val="left" w:pos="9204"/>
        </w:tabs>
        <w:spacing w:before="0" w:line="276" w:lineRule="auto"/>
        <w:jc w:val="right"/>
        <w:rPr>
          <w:rFonts w:ascii="Calibri Light" w:eastAsia="Calibri Light" w:hAnsi="Calibri Light" w:cs="Calibri Light"/>
          <w:sz w:val="20"/>
          <w:szCs w:val="20"/>
          <w:u w:color="000000"/>
        </w:rPr>
      </w:pPr>
    </w:p>
    <w:p w14:paraId="2C7FC2BE" w14:textId="77777777" w:rsidR="00D92DBA" w:rsidRPr="00FE2B1C" w:rsidRDefault="00D92DBA">
      <w:pPr>
        <w:pStyle w:val="Domylne"/>
        <w:tabs>
          <w:tab w:val="left" w:pos="8566"/>
          <w:tab w:val="left" w:pos="9204"/>
        </w:tabs>
        <w:spacing w:before="0" w:line="276" w:lineRule="auto"/>
        <w:jc w:val="right"/>
        <w:rPr>
          <w:rFonts w:ascii="Calibri Light" w:eastAsia="Calibri Light" w:hAnsi="Calibri Light" w:cs="Calibri Light"/>
          <w:sz w:val="20"/>
          <w:szCs w:val="20"/>
          <w:u w:color="000000"/>
        </w:rPr>
      </w:pPr>
    </w:p>
    <w:p w14:paraId="3C5ECE5D" w14:textId="77777777" w:rsidR="00D92DBA" w:rsidRPr="00FE2B1C" w:rsidRDefault="00D92DBA">
      <w:pPr>
        <w:pStyle w:val="Domylne"/>
        <w:tabs>
          <w:tab w:val="left" w:pos="8566"/>
          <w:tab w:val="left" w:pos="9204"/>
        </w:tabs>
        <w:spacing w:before="0" w:line="276" w:lineRule="auto"/>
        <w:jc w:val="both"/>
        <w:rPr>
          <w:rFonts w:ascii="Calibri Light" w:eastAsia="Calibri Light" w:hAnsi="Calibri Light" w:cs="Calibri Light"/>
          <w:sz w:val="20"/>
          <w:szCs w:val="20"/>
          <w:u w:color="000000"/>
        </w:rPr>
      </w:pPr>
    </w:p>
    <w:p w14:paraId="1C1F895F"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lastRenderedPageBreak/>
        <w:t xml:space="preserve">ROZDZIAŁ I </w:t>
      </w:r>
    </w:p>
    <w:p w14:paraId="00E5D536"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INFORMACJE OGÓLNE</w:t>
      </w:r>
    </w:p>
    <w:p w14:paraId="0C3127F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p>
    <w:p w14:paraId="54D74D8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SPECYFIKACJA WARUNKÓW ZAMÓWIENIA</w:t>
      </w:r>
    </w:p>
    <w:p w14:paraId="62C52F3B"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p>
    <w:p w14:paraId="41B1D90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i/>
          <w:iCs/>
          <w:sz w:val="20"/>
          <w:szCs w:val="20"/>
          <w:u w:color="000000"/>
        </w:rPr>
      </w:pPr>
      <w:r w:rsidRPr="00FE2B1C">
        <w:rPr>
          <w:rFonts w:ascii="Calibri Light" w:hAnsi="Calibri Light"/>
          <w:sz w:val="20"/>
          <w:szCs w:val="20"/>
          <w:u w:color="000000"/>
        </w:rPr>
        <w:t>zwana dalej jako</w:t>
      </w:r>
      <w:r w:rsidRPr="00FE2B1C">
        <w:rPr>
          <w:rFonts w:ascii="Calibri Light" w:hAnsi="Calibri Light"/>
          <w:i/>
          <w:iCs/>
          <w:sz w:val="20"/>
          <w:szCs w:val="20"/>
          <w:u w:color="000000"/>
        </w:rPr>
        <w:t xml:space="preserve"> ,,</w:t>
      </w:r>
      <w:r w:rsidRPr="00FE2B1C">
        <w:rPr>
          <w:rFonts w:ascii="Calibri Light" w:hAnsi="Calibri Light"/>
          <w:sz w:val="20"/>
          <w:szCs w:val="20"/>
          <w:u w:color="000000"/>
        </w:rPr>
        <w:t>SWZ”</w:t>
      </w:r>
      <w:r w:rsidRPr="00FE2B1C">
        <w:rPr>
          <w:rFonts w:ascii="Calibri Light" w:hAnsi="Calibri Light"/>
          <w:i/>
          <w:iCs/>
          <w:sz w:val="20"/>
          <w:szCs w:val="20"/>
          <w:u w:color="000000"/>
        </w:rPr>
        <w:t xml:space="preserve"> </w:t>
      </w:r>
    </w:p>
    <w:p w14:paraId="5EDFBF47" w14:textId="77777777" w:rsidR="00D92DBA" w:rsidRPr="00FE2B1C" w:rsidRDefault="00B51B71">
      <w:pPr>
        <w:pStyle w:val="Domylne"/>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i/>
          <w:iCs/>
          <w:sz w:val="20"/>
          <w:szCs w:val="20"/>
          <w:u w:color="000000"/>
        </w:rPr>
      </w:pPr>
      <w:r w:rsidRPr="00FE2B1C">
        <w:rPr>
          <w:rFonts w:ascii="Calibri Light" w:hAnsi="Calibri Light"/>
          <w:sz w:val="20"/>
          <w:szCs w:val="20"/>
          <w:u w:color="000000"/>
        </w:rPr>
        <w:t xml:space="preserve"> </w:t>
      </w:r>
    </w:p>
    <w:p w14:paraId="48B9E98C" w14:textId="77777777" w:rsidR="00D92DBA" w:rsidRPr="00FE2B1C" w:rsidRDefault="00B51B71">
      <w:pPr>
        <w:pStyle w:val="Domylne"/>
        <w:shd w:val="clear" w:color="auto" w:fill="FFFFFF"/>
        <w:tabs>
          <w:tab w:val="left" w:pos="8566"/>
          <w:tab w:val="left" w:pos="9204"/>
        </w:tabs>
        <w:spacing w:before="0" w:line="276" w:lineRule="auto"/>
        <w:ind w:left="77" w:right="1188"/>
        <w:jc w:val="center"/>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               dotycząca postępowania o udzielenie zamówienia publicznego pod nazwą:       </w:t>
      </w:r>
    </w:p>
    <w:p w14:paraId="1F41892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u w:color="000000"/>
        </w:rPr>
      </w:pPr>
      <w:r w:rsidRPr="00FE2B1C">
        <w:rPr>
          <w:rFonts w:ascii="Carlito" w:hAnsi="Carlito"/>
          <w:b/>
          <w:bCs/>
          <w:u w:color="000000"/>
        </w:rPr>
        <w:t>Poprawa dostępności architektonicznej do potrzeb osób ze szczególnymi potrzebami w 6 Biurach Powiatowych MzOR ARiMR</w:t>
      </w:r>
    </w:p>
    <w:p w14:paraId="3036BF0F" w14:textId="77777777" w:rsidR="00D92DBA" w:rsidRPr="00FE2B1C" w:rsidRDefault="00D92DBA">
      <w:pPr>
        <w:pStyle w:val="Domylne"/>
        <w:shd w:val="clear" w:color="auto" w:fill="FFFFFF"/>
        <w:tabs>
          <w:tab w:val="left" w:pos="8566"/>
          <w:tab w:val="left" w:pos="9204"/>
        </w:tabs>
        <w:spacing w:before="0" w:line="276" w:lineRule="auto"/>
        <w:ind w:left="77" w:right="1188"/>
        <w:jc w:val="center"/>
        <w:rPr>
          <w:rFonts w:ascii="Carlito" w:eastAsia="Carlito" w:hAnsi="Carlito" w:cs="Carlito"/>
          <w:b/>
          <w:bCs/>
          <w:i/>
          <w:iCs/>
          <w:sz w:val="20"/>
          <w:szCs w:val="20"/>
          <w:u w:color="000000"/>
        </w:rPr>
      </w:pPr>
    </w:p>
    <w:p w14:paraId="3F4C76E5" w14:textId="306E575E" w:rsidR="00D92DBA" w:rsidRPr="00FE2B1C" w:rsidRDefault="00B51B71">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Postępowanie jest prowadzone na podstawie przepisów ustawy z dnia 11 września 2019 r. Prawo zamówień publicznych (t.j. </w:t>
      </w:r>
      <w:r w:rsidR="007319BD" w:rsidRPr="007319BD">
        <w:rPr>
          <w:rFonts w:ascii="Calibri Light" w:hAnsi="Calibri Light"/>
          <w:sz w:val="20"/>
          <w:szCs w:val="20"/>
          <w:u w:color="000000"/>
        </w:rPr>
        <w:t>Dz.U.2022.1710</w:t>
      </w:r>
      <w:r w:rsidR="007319BD">
        <w:rPr>
          <w:rFonts w:ascii="Calibri Light" w:hAnsi="Calibri Light"/>
          <w:sz w:val="20"/>
          <w:szCs w:val="20"/>
          <w:u w:color="000000"/>
        </w:rPr>
        <w:t xml:space="preserve"> </w:t>
      </w:r>
      <w:r w:rsidRPr="00FE2B1C">
        <w:rPr>
          <w:rFonts w:ascii="Calibri Light" w:hAnsi="Calibri Light"/>
          <w:sz w:val="20"/>
          <w:szCs w:val="20"/>
          <w:u w:color="000000"/>
        </w:rPr>
        <w:t>z późn. zm.) oraz zgodnie z zapisami niniejszej Specyfikacji Warunków Zamówienia.</w:t>
      </w:r>
    </w:p>
    <w:p w14:paraId="7379FDDD" w14:textId="77777777" w:rsidR="00D92DBA" w:rsidRPr="00FE2B1C" w:rsidRDefault="00D92DBA">
      <w:pPr>
        <w:pStyle w:val="Domylne"/>
        <w:tabs>
          <w:tab w:val="center" w:pos="4536"/>
          <w:tab w:val="right" w:pos="9046"/>
          <w:tab w:val="left" w:pos="9204"/>
        </w:tabs>
        <w:spacing w:before="0" w:line="276" w:lineRule="auto"/>
        <w:jc w:val="both"/>
        <w:rPr>
          <w:rFonts w:ascii="Calibri Light" w:eastAsia="Calibri Light" w:hAnsi="Calibri Light" w:cs="Calibri Light"/>
          <w:sz w:val="20"/>
          <w:szCs w:val="20"/>
          <w:u w:color="000000"/>
        </w:rPr>
      </w:pPr>
    </w:p>
    <w:p w14:paraId="2A0CFCD9"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W dalszej części: </w:t>
      </w:r>
    </w:p>
    <w:p w14:paraId="4F4CEA85" w14:textId="77777777" w:rsidR="00D92DBA" w:rsidRPr="00FE2B1C" w:rsidRDefault="00B51B71">
      <w:pPr>
        <w:pStyle w:val="Domylne"/>
        <w:tabs>
          <w:tab w:val="center" w:pos="4536"/>
          <w:tab w:val="right" w:pos="904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1. </w:t>
      </w:r>
      <w:r w:rsidRPr="00FE2B1C">
        <w:rPr>
          <w:rFonts w:ascii="Carlito" w:hAnsi="Carlito"/>
          <w:b/>
          <w:bCs/>
          <w:sz w:val="20"/>
          <w:szCs w:val="20"/>
          <w:u w:color="000000"/>
        </w:rPr>
        <w:t>SWZ</w:t>
      </w:r>
      <w:r w:rsidRPr="00FE2B1C">
        <w:rPr>
          <w:rFonts w:ascii="Calibri Light" w:hAnsi="Calibri Light"/>
          <w:sz w:val="20"/>
          <w:szCs w:val="20"/>
          <w:u w:color="000000"/>
        </w:rPr>
        <w:t xml:space="preserve"> – oznacza Specyfikację Warunków Zamówienia</w:t>
      </w:r>
    </w:p>
    <w:p w14:paraId="54CDDA6A" w14:textId="0A50B125" w:rsidR="00D92DBA" w:rsidRPr="00FE2B1C" w:rsidRDefault="00B51B71">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2. </w:t>
      </w:r>
      <w:r w:rsidRPr="00FE2B1C">
        <w:rPr>
          <w:rFonts w:ascii="Carlito" w:hAnsi="Carlito"/>
          <w:b/>
          <w:bCs/>
          <w:sz w:val="20"/>
          <w:szCs w:val="20"/>
          <w:u w:color="000000"/>
        </w:rPr>
        <w:t>uPzp</w:t>
      </w:r>
      <w:r w:rsidRPr="00FE2B1C">
        <w:rPr>
          <w:rFonts w:ascii="Calibri Light" w:hAnsi="Calibri Light"/>
          <w:sz w:val="20"/>
          <w:szCs w:val="20"/>
          <w:u w:color="000000"/>
        </w:rPr>
        <w:t xml:space="preserve">- oznacza ustawę z dnia 11 września 2019 r. Prawo zamówień publicznych (t.j. </w:t>
      </w:r>
      <w:r w:rsidR="007319BD" w:rsidRPr="007319BD">
        <w:rPr>
          <w:rFonts w:ascii="Calibri Light" w:hAnsi="Calibri Light"/>
          <w:sz w:val="20"/>
          <w:szCs w:val="20"/>
          <w:u w:color="000000"/>
        </w:rPr>
        <w:t>Dz.U.2022.1710</w:t>
      </w:r>
      <w:r w:rsidR="007319BD">
        <w:rPr>
          <w:rFonts w:ascii="Calibri Light" w:hAnsi="Calibri Light"/>
          <w:sz w:val="20"/>
          <w:szCs w:val="20"/>
          <w:u w:color="000000"/>
        </w:rPr>
        <w:t xml:space="preserve"> </w:t>
      </w:r>
      <w:r w:rsidRPr="00FE2B1C">
        <w:rPr>
          <w:rFonts w:ascii="Calibri Light" w:hAnsi="Calibri Light"/>
          <w:sz w:val="20"/>
          <w:szCs w:val="20"/>
          <w:u w:color="000000"/>
        </w:rPr>
        <w:t>z późn. zm.)</w:t>
      </w:r>
    </w:p>
    <w:p w14:paraId="7840F623" w14:textId="77777777" w:rsidR="00D92DBA" w:rsidRPr="00FE2B1C" w:rsidRDefault="00D92DBA">
      <w:pPr>
        <w:pStyle w:val="Domylne"/>
        <w:tabs>
          <w:tab w:val="center" w:pos="4536"/>
          <w:tab w:val="right" w:pos="9046"/>
          <w:tab w:val="left" w:pos="9204"/>
        </w:tabs>
        <w:spacing w:before="0" w:line="276" w:lineRule="auto"/>
        <w:rPr>
          <w:rFonts w:ascii="Calibri Light" w:eastAsia="Calibri Light" w:hAnsi="Calibri Light" w:cs="Calibri Light"/>
          <w:sz w:val="20"/>
          <w:szCs w:val="20"/>
          <w:u w:color="000000"/>
        </w:rPr>
      </w:pPr>
    </w:p>
    <w:p w14:paraId="6F2F908D"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rlito" w:eastAsia="Carlito" w:hAnsi="Carlito" w:cs="Carlito"/>
          <w:b/>
          <w:bCs/>
          <w:sz w:val="20"/>
          <w:szCs w:val="20"/>
          <w:u w:color="000000"/>
        </w:rPr>
      </w:pPr>
      <w:r w:rsidRPr="00FE2B1C">
        <w:rPr>
          <w:rFonts w:ascii="Carlito" w:hAnsi="Carlito"/>
          <w:b/>
          <w:bCs/>
          <w:sz w:val="20"/>
          <w:szCs w:val="20"/>
          <w:u w:color="000000"/>
        </w:rPr>
        <w:t xml:space="preserve">Nazwa oraz adres i inne dane Zamawiającego: </w:t>
      </w:r>
    </w:p>
    <w:p w14:paraId="0EC96A89"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Agencja Restrukturyzacji i Modernizacji Rolnictwa, </w:t>
      </w:r>
    </w:p>
    <w:p w14:paraId="6008C03E"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Al. Jana Pawła II 70, </w:t>
      </w:r>
    </w:p>
    <w:p w14:paraId="4AC3E663"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00-175 Warszawa, </w:t>
      </w:r>
    </w:p>
    <w:p w14:paraId="586A31F7"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NIP: 526-19-33-940</w:t>
      </w:r>
    </w:p>
    <w:p w14:paraId="7D0BADF0"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REGON: 010613083; </w:t>
      </w:r>
    </w:p>
    <w:p w14:paraId="441CCEE4" w14:textId="77777777" w:rsidR="00D92DBA" w:rsidRPr="00FE2B1C" w:rsidRDefault="00D92DBA">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p>
    <w:p w14:paraId="2039E0AA"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Podmiot prowadzący postępowanie i adres do korespondencji:</w:t>
      </w:r>
    </w:p>
    <w:p w14:paraId="676C9972"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Agencja Restrukturyzacji i Modernizacji Rolnictwa</w:t>
      </w:r>
    </w:p>
    <w:p w14:paraId="4C479363"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Mazowiecki Oddział Regionalny</w:t>
      </w:r>
    </w:p>
    <w:p w14:paraId="70EE2929"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Al. Jana Pawła II 70, </w:t>
      </w:r>
    </w:p>
    <w:p w14:paraId="7BADEED2" w14:textId="77777777" w:rsidR="00D92DBA" w:rsidRPr="00FE2B1C" w:rsidRDefault="00B51B71">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00-175 Warszawa</w:t>
      </w:r>
    </w:p>
    <w:p w14:paraId="5AAFE1E7" w14:textId="77777777" w:rsidR="00D92DBA" w:rsidRPr="00FE2B1C" w:rsidRDefault="00D92DBA">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p>
    <w:p w14:paraId="287A3F40" w14:textId="210BA961" w:rsidR="00D92DBA" w:rsidRPr="00FE2B1C" w:rsidRDefault="00B51B71">
      <w:pPr>
        <w:pStyle w:val="Domylne"/>
        <w:tabs>
          <w:tab w:val="center" w:pos="4536"/>
          <w:tab w:val="right" w:pos="9072"/>
          <w:tab w:val="left" w:pos="9204"/>
        </w:tabs>
        <w:spacing w:before="0" w:line="240" w:lineRule="auto"/>
        <w:rPr>
          <w:rFonts w:ascii="Calibri Light" w:eastAsia="Calibri Light" w:hAnsi="Calibri Light" w:cs="Calibri Light"/>
          <w:sz w:val="20"/>
          <w:szCs w:val="20"/>
          <w:u w:color="000000"/>
        </w:rPr>
      </w:pPr>
      <w:r w:rsidRPr="00FE2B1C">
        <w:rPr>
          <w:rFonts w:ascii="Calibri Light" w:hAnsi="Calibri Light"/>
          <w:sz w:val="20"/>
          <w:szCs w:val="20"/>
          <w:u w:color="000000"/>
        </w:rPr>
        <w:t>Nr telefonu:</w:t>
      </w:r>
      <w:r w:rsidR="00FA74A3">
        <w:rPr>
          <w:rFonts w:ascii="Calibri Light" w:hAnsi="Calibri Light"/>
          <w:sz w:val="20"/>
          <w:szCs w:val="20"/>
          <w:u w:color="000000"/>
        </w:rPr>
        <w:t xml:space="preserve"> </w:t>
      </w:r>
      <w:r w:rsidR="00FA74A3" w:rsidRPr="00FA74A3">
        <w:rPr>
          <w:rFonts w:ascii="Calibri Light" w:hAnsi="Calibri Light"/>
          <w:sz w:val="20"/>
          <w:szCs w:val="20"/>
          <w:u w:color="000000"/>
        </w:rPr>
        <w:t>22 536 57 48</w:t>
      </w:r>
    </w:p>
    <w:p w14:paraId="74D9360A" w14:textId="77777777" w:rsidR="00D92DBA" w:rsidRPr="00FE2B1C" w:rsidRDefault="00D92DBA">
      <w:pPr>
        <w:pStyle w:val="Domylne"/>
        <w:tabs>
          <w:tab w:val="center" w:pos="4536"/>
          <w:tab w:val="right" w:pos="9072"/>
          <w:tab w:val="left" w:pos="9204"/>
        </w:tabs>
        <w:spacing w:before="0" w:line="240" w:lineRule="auto"/>
        <w:rPr>
          <w:rFonts w:ascii="Calibri Light" w:eastAsia="Calibri Light" w:hAnsi="Calibri Light" w:cs="Calibri Light"/>
          <w:sz w:val="20"/>
          <w:szCs w:val="20"/>
          <w:u w:color="000000"/>
        </w:rPr>
      </w:pPr>
    </w:p>
    <w:p w14:paraId="4BFB1BE3" w14:textId="6A98EFD8" w:rsidR="00D92DBA" w:rsidRPr="00FA74A3" w:rsidRDefault="00B51B71">
      <w:pPr>
        <w:pStyle w:val="Domylne"/>
        <w:tabs>
          <w:tab w:val="center" w:pos="4536"/>
          <w:tab w:val="right" w:pos="9072"/>
          <w:tab w:val="left" w:pos="9204"/>
        </w:tabs>
        <w:spacing w:before="0" w:line="240" w:lineRule="auto"/>
        <w:rPr>
          <w:rFonts w:ascii="Calibri Light" w:hAnsi="Calibri Light"/>
          <w:sz w:val="20"/>
          <w:szCs w:val="20"/>
          <w:u w:color="000000"/>
        </w:rPr>
      </w:pPr>
      <w:r w:rsidRPr="00FE2B1C">
        <w:rPr>
          <w:rFonts w:ascii="Calibri Light" w:hAnsi="Calibri Light"/>
          <w:sz w:val="20"/>
          <w:szCs w:val="20"/>
          <w:u w:color="000000"/>
        </w:rPr>
        <w:t>Adres poczty elektronicznej:</w:t>
      </w:r>
      <w:r w:rsidR="00FA74A3">
        <w:rPr>
          <w:rFonts w:ascii="Calibri Light" w:hAnsi="Calibri Light"/>
          <w:sz w:val="20"/>
          <w:szCs w:val="20"/>
          <w:u w:color="000000"/>
        </w:rPr>
        <w:t xml:space="preserve"> </w:t>
      </w:r>
      <w:r w:rsidR="00FA74A3" w:rsidRPr="00FA74A3">
        <w:rPr>
          <w:rFonts w:ascii="Calibri Light" w:hAnsi="Calibri Light"/>
          <w:sz w:val="20"/>
          <w:szCs w:val="20"/>
          <w:u w:color="000000"/>
        </w:rPr>
        <w:t>mazowiecki@arimr.gov.pl</w:t>
      </w:r>
    </w:p>
    <w:p w14:paraId="7B69AFD9" w14:textId="77777777" w:rsidR="00D92DBA" w:rsidRPr="00FE2B1C" w:rsidRDefault="00D92DBA">
      <w:pPr>
        <w:pStyle w:val="Domylne"/>
        <w:tabs>
          <w:tab w:val="center" w:pos="4536"/>
          <w:tab w:val="right" w:pos="9072"/>
          <w:tab w:val="left" w:pos="9204"/>
        </w:tabs>
        <w:spacing w:before="0" w:line="240" w:lineRule="auto"/>
        <w:rPr>
          <w:rFonts w:ascii="Calibri Light" w:eastAsia="Calibri Light" w:hAnsi="Calibri Light" w:cs="Calibri Light"/>
          <w:u w:color="000000"/>
        </w:rPr>
      </w:pPr>
    </w:p>
    <w:p w14:paraId="6871C7EC" w14:textId="5FE8D837" w:rsidR="00D92DBA" w:rsidRPr="00FE2B1C" w:rsidRDefault="00B51B71" w:rsidP="00FE2B1C">
      <w:pPr>
        <w:pStyle w:val="Domylne"/>
        <w:tabs>
          <w:tab w:val="left" w:leader="dot" w:pos="4422"/>
          <w:tab w:val="left" w:leader="dot" w:pos="4535"/>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Strona internetowa, na której prowadzone jest postępowanie: </w:t>
      </w:r>
      <w:hyperlink r:id="rId9" w:history="1">
        <w:r w:rsidRPr="00FE2B1C">
          <w:rPr>
            <w:rStyle w:val="Hyperlink0"/>
            <w:rFonts w:ascii="Times New Roman" w:hAnsi="Times New Roman"/>
            <w:sz w:val="19"/>
            <w:szCs w:val="19"/>
            <w:u w:color="000000"/>
          </w:rPr>
          <w:t>https://platformazakupowa.pl/pn/arimr</w:t>
        </w:r>
      </w:hyperlink>
    </w:p>
    <w:p w14:paraId="332B6E44" w14:textId="77777777" w:rsidR="00D92DBA" w:rsidRPr="00FE2B1C" w:rsidRDefault="00D92DBA">
      <w:pPr>
        <w:pStyle w:val="Domylne"/>
        <w:tabs>
          <w:tab w:val="center" w:pos="4536"/>
          <w:tab w:val="right" w:pos="9072"/>
          <w:tab w:val="left" w:pos="9204"/>
        </w:tabs>
        <w:spacing w:before="0" w:line="240" w:lineRule="auto"/>
        <w:rPr>
          <w:rFonts w:ascii="Calibri Light" w:eastAsia="Calibri Light" w:hAnsi="Calibri Light" w:cs="Calibri Light"/>
          <w:sz w:val="20"/>
          <w:szCs w:val="20"/>
          <w:u w:color="000000"/>
        </w:rPr>
      </w:pPr>
    </w:p>
    <w:p w14:paraId="2431F77A"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II</w:t>
      </w:r>
    </w:p>
    <w:p w14:paraId="2BEFD5D1"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 xml:space="preserve">TRYB UDZIELANIA ZAMÓWIENIA </w:t>
      </w:r>
    </w:p>
    <w:p w14:paraId="2AEA8C3E" w14:textId="77777777" w:rsidR="00D92DBA" w:rsidRPr="00FE2B1C" w:rsidRDefault="00B51B71">
      <w:pPr>
        <w:pStyle w:val="Domylne"/>
        <w:numPr>
          <w:ilvl w:val="0"/>
          <w:numId w:val="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Zamówienie jest prowadzone w trybie podstawowym na podstawie art. 275 pkt 1 uPzp oraz aktów wykonawczych do tejże ustawy bez możliwości prowadzenia negocjacji. </w:t>
      </w:r>
    </w:p>
    <w:p w14:paraId="0838E189" w14:textId="53591C54" w:rsidR="00D92DBA" w:rsidRDefault="00B51B71">
      <w:pPr>
        <w:pStyle w:val="Domylne"/>
        <w:numPr>
          <w:ilvl w:val="0"/>
          <w:numId w:val="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udziela niniejszego zamówienia w trybie podstawowym, w którym w odpowiedzi na ogłoszenie o zamówieniu oferty mogą składać wszyscy zainteresowani wykonawcy. </w:t>
      </w:r>
    </w:p>
    <w:p w14:paraId="6DDCEBAE" w14:textId="77777777" w:rsidR="006112BA" w:rsidRPr="00FE2B1C" w:rsidRDefault="006112BA" w:rsidP="006112BA">
      <w:pPr>
        <w:pStyle w:val="Domylne"/>
        <w:tabs>
          <w:tab w:val="left" w:leader="dot" w:pos="4535"/>
          <w:tab w:val="left" w:pos="4956"/>
          <w:tab w:val="left" w:pos="5664"/>
          <w:tab w:val="left" w:pos="6372"/>
          <w:tab w:val="left" w:pos="7080"/>
          <w:tab w:val="left" w:pos="7788"/>
          <w:tab w:val="left" w:pos="8496"/>
          <w:tab w:val="left" w:pos="9204"/>
        </w:tabs>
        <w:spacing w:before="0" w:line="276" w:lineRule="auto"/>
        <w:ind w:left="284"/>
        <w:jc w:val="both"/>
        <w:rPr>
          <w:rFonts w:ascii="Calibri Light" w:hAnsi="Calibri Light"/>
          <w:sz w:val="20"/>
          <w:szCs w:val="20"/>
          <w:u w:color="000000"/>
        </w:rPr>
      </w:pPr>
    </w:p>
    <w:p w14:paraId="0930EA04"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 xml:space="preserve">ROZDZIAŁ III </w:t>
      </w:r>
    </w:p>
    <w:p w14:paraId="348E4A20"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OPIS PRZEDMIOTU ZAMÓWIENIA</w:t>
      </w:r>
    </w:p>
    <w:p w14:paraId="51BE7E6D" w14:textId="77777777" w:rsidR="00D92DBA" w:rsidRPr="00FE2B1C" w:rsidRDefault="00B51B71">
      <w:pPr>
        <w:pStyle w:val="Domylne"/>
        <w:numPr>
          <w:ilvl w:val="0"/>
          <w:numId w:val="4"/>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 xml:space="preserve">Przedmiotem zamówienia są roboty budowlane mające na celu poprawę dostępności architektonicznej do potrzeb osób ze szczególnymi potrzebami w Biurach Powiatowych Mazowieckiego Oddziału Regionalnego ARiMR. </w:t>
      </w:r>
    </w:p>
    <w:p w14:paraId="1404F584" w14:textId="77777777" w:rsidR="00D92DBA" w:rsidRPr="00FE2B1C" w:rsidRDefault="00B51B71">
      <w:pPr>
        <w:pStyle w:val="Domylne"/>
        <w:numPr>
          <w:ilvl w:val="0"/>
          <w:numId w:val="4"/>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Przedmiot zamówienia został podzielony na 8 zadań.</w:t>
      </w:r>
    </w:p>
    <w:p w14:paraId="1D4B7B3C" w14:textId="77777777" w:rsidR="00D92DBA" w:rsidRPr="00FE2B1C" w:rsidRDefault="00B51B71">
      <w:pPr>
        <w:pStyle w:val="Domylne"/>
        <w:numPr>
          <w:ilvl w:val="0"/>
          <w:numId w:val="4"/>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Przedmiotem poszczególnych zadań są:</w:t>
      </w:r>
    </w:p>
    <w:p w14:paraId="73C35BB3"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5C8C1356" w14:textId="77777777" w:rsidR="00FE2B1C" w:rsidRPr="00FE2B1C" w:rsidRDefault="00FE2B1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28A1D6FE"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 xml:space="preserve">Zadanie 1. </w:t>
      </w:r>
    </w:p>
    <w:p w14:paraId="63C19694" w14:textId="08ED5DBC"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w:t>
      </w:r>
      <w:r w:rsidR="007319BD" w:rsidRPr="00413DD3">
        <w:rPr>
          <w:rFonts w:ascii="Calibri Light" w:hAnsi="Calibri Light"/>
          <w:spacing w:val="-3"/>
          <w:sz w:val="20"/>
          <w:szCs w:val="20"/>
          <w:u w:color="000000"/>
        </w:rPr>
        <w:t>Przasnyszu</w:t>
      </w:r>
      <w:r w:rsidRPr="00413DD3">
        <w:rPr>
          <w:rFonts w:ascii="Calibri Light" w:hAnsi="Calibri Light"/>
          <w:spacing w:val="-3"/>
          <w:sz w:val="20"/>
          <w:szCs w:val="20"/>
          <w:u w:color="000000"/>
        </w:rPr>
        <w:t xml:space="preserve"> (06-300 </w:t>
      </w:r>
      <w:r w:rsidR="007319BD" w:rsidRPr="00413DD3">
        <w:rPr>
          <w:rFonts w:ascii="Calibri Light" w:hAnsi="Calibri Light"/>
          <w:spacing w:val="-3"/>
          <w:sz w:val="20"/>
          <w:szCs w:val="20"/>
          <w:u w:color="000000"/>
        </w:rPr>
        <w:t>Przasnysz</w:t>
      </w:r>
      <w:r w:rsidRPr="00413DD3">
        <w:rPr>
          <w:rFonts w:ascii="Calibri Light" w:hAnsi="Calibri Light"/>
          <w:spacing w:val="-3"/>
          <w:sz w:val="20"/>
          <w:szCs w:val="20"/>
          <w:u w:color="000000"/>
        </w:rPr>
        <w:t xml:space="preserve">, ul. Szpitalna 10A) do potrzeb osób niepełnosprawnych na podstawie projektu. </w:t>
      </w:r>
    </w:p>
    <w:p w14:paraId="14BA9079" w14:textId="2CAEAAE8"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 xml:space="preserve">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w:t>
      </w:r>
      <w:r w:rsidR="007319BD" w:rsidRPr="00FE2B1C">
        <w:rPr>
          <w:rFonts w:ascii="Calibri Light" w:hAnsi="Calibri Light"/>
          <w:spacing w:val="-3"/>
          <w:sz w:val="20"/>
          <w:szCs w:val="20"/>
          <w:u w:color="000000"/>
        </w:rPr>
        <w:t>Przasnyszu</w:t>
      </w:r>
      <w:r w:rsidRPr="00FE2B1C">
        <w:rPr>
          <w:rFonts w:ascii="Calibri Light" w:hAnsi="Calibri Light"/>
          <w:spacing w:val="-3"/>
          <w:sz w:val="20"/>
          <w:szCs w:val="20"/>
          <w:u w:color="000000"/>
        </w:rPr>
        <w:t xml:space="preserve">. </w:t>
      </w:r>
    </w:p>
    <w:p w14:paraId="54452A3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7C71DCB7"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2.</w:t>
      </w:r>
    </w:p>
    <w:p w14:paraId="372D5D08"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6256BBD1"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Piasecznie z/s w Górze Kalwarii (05-530 Góra Kalwaria, ul. Rybie 8) do potrzeb osób niepełnosprawnych na podstawie projektu. </w:t>
      </w:r>
    </w:p>
    <w:p w14:paraId="34703EC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Piasecznie z/s w Górze Kalwarii.</w:t>
      </w:r>
    </w:p>
    <w:p w14:paraId="512644AB"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44253A2C"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3.</w:t>
      </w:r>
    </w:p>
    <w:p w14:paraId="633592F5"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1953AD34"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Lipsku (27-300 Lipsko, ul. Iłżecka 1) do potrzeb osób niepełnosprawnych na podstawie projektu. </w:t>
      </w:r>
    </w:p>
    <w:p w14:paraId="3A286275"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Lipsku.</w:t>
      </w:r>
    </w:p>
    <w:p w14:paraId="3A55EFAE" w14:textId="77777777" w:rsidR="00D92DBA" w:rsidRPr="00413DD3"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p>
    <w:p w14:paraId="0DD8C380"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4.</w:t>
      </w:r>
    </w:p>
    <w:p w14:paraId="4FD0BE72"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1626F70E"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Grodzisku Mazowieckim (05-825 Grodzisk Mazowiecki, ul. Cegielniana 1) do potrzeb osób niepełnosprawnych na podstawie projektu. </w:t>
      </w:r>
    </w:p>
    <w:p w14:paraId="6FE08D2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 xml:space="preserve">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Grodzisku Mazowieckim. </w:t>
      </w:r>
    </w:p>
    <w:p w14:paraId="1495074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344552D0"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5.</w:t>
      </w:r>
    </w:p>
    <w:p w14:paraId="6286C07D"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66936DD3"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Białobrzegach (26-800 Białobrzegi, ul. Składowa 5) do potrzeb osób niepełnosprawnych na podstawie projektu. </w:t>
      </w:r>
    </w:p>
    <w:p w14:paraId="40E91F8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Białobrzegach.</w:t>
      </w:r>
    </w:p>
    <w:p w14:paraId="4A6A6843"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6F2EA85B"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6.</w:t>
      </w:r>
    </w:p>
    <w:p w14:paraId="6BFD98F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62536E1A" w14:textId="47EE3BAB"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pacing w:val="-3"/>
          <w:sz w:val="20"/>
          <w:szCs w:val="20"/>
          <w:u w:color="000000"/>
        </w:rPr>
      </w:pPr>
      <w:r w:rsidRPr="00413DD3">
        <w:rPr>
          <w:rFonts w:ascii="Calibri Light" w:hAnsi="Calibri Light"/>
          <w:spacing w:val="-3"/>
          <w:sz w:val="20"/>
          <w:szCs w:val="20"/>
          <w:u w:color="000000"/>
        </w:rPr>
        <w:t xml:space="preserve">Przystosowanie pomieszczenia sanitarnego w Biurze Powiatowego Mazowieckiego Oddziału Regionalnego ARiMR w Pułtusku z/s w Golądkowie (06-120 Winnicą, Golądkowo 41J) do potrzeb osób niepełnosprawnych na podstawie projektu. </w:t>
      </w:r>
      <w:r w:rsidRPr="00FE2B1C">
        <w:rPr>
          <w:rFonts w:ascii="Calibri Light" w:hAnsi="Calibri Light"/>
          <w:spacing w:val="-3"/>
          <w:sz w:val="20"/>
          <w:szCs w:val="20"/>
          <w:u w:color="000000"/>
        </w:rPr>
        <w:t>Zadanie polega na wykonaniu prac budowlanych ( tj. robót zabezpieczających, prac rozbiórkowych, robót budowlanych i instalacyjnych oraz wyposażenie pomieszczenia)  polegających na dostosowaniu pomieszczenia higieniczno-sanitarnego do potrzeb osób ze szczególnymi potrzebami, zgodnie z projektem wykonawczym architektonicznym w budynku Biura Powiatowego Mazowieckiego Oddziału Regionalnego ARiMR w Pułtusku z/s w Golądkowie (06-120 Winnicą, Golądkowo 41J).</w:t>
      </w:r>
    </w:p>
    <w:p w14:paraId="35B3C445"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color w:val="0433FF"/>
          <w:spacing w:val="-3"/>
          <w:sz w:val="20"/>
          <w:szCs w:val="20"/>
          <w:u w:color="000000"/>
        </w:rPr>
      </w:pPr>
    </w:p>
    <w:p w14:paraId="4C7D6953"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7.</w:t>
      </w:r>
    </w:p>
    <w:p w14:paraId="023E825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Wykonanie i dostawa lad recepcyjnych i biurek do stanowisk samoobsługowych w Biurach Powiatowych Mazowieckiego Oddziału Regionalnego ARiMR w Pszasnyszu, Piasecznie z/s w Górze Kalwarii, Lipsku, Grodzisku Mazowieckim, Białobrzegach i Pułtusku z/s w Golądkowie w celu przystosowania sal obsługi beneficjentów do potrzeb osób ze szczególnymi potrzebami;</w:t>
      </w:r>
    </w:p>
    <w:p w14:paraId="331A7695"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1943F01A" w14:textId="77777777" w:rsidR="00D92DBA" w:rsidRPr="00413DD3"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b/>
          <w:bCs/>
          <w:spacing w:val="-3"/>
          <w:sz w:val="20"/>
          <w:szCs w:val="20"/>
          <w:u w:color="000000"/>
        </w:rPr>
      </w:pPr>
      <w:r w:rsidRPr="00413DD3">
        <w:rPr>
          <w:rFonts w:ascii="Calibri Light" w:hAnsi="Calibri Light"/>
          <w:b/>
          <w:bCs/>
          <w:spacing w:val="-3"/>
          <w:sz w:val="20"/>
          <w:szCs w:val="20"/>
          <w:u w:color="000000"/>
        </w:rPr>
        <w:t>Zadanie 8.</w:t>
      </w:r>
    </w:p>
    <w:p w14:paraId="5E5EC1E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Dostawa i montaż napędów drzwiowych (siłowników elektrycznych do drzwi) oraz bezprzewodowych gongów drzwiowych (przycisków przywoławczych) w Biurach Powiatowych Mazowieckiego Oddziału Regionalnego ARiMR w Pszasnyszu, Piasecznie z/s w Górze Kalwarii, Lipsku, Grodzisku Mazowieckim, Białobrzegach i Pułtusku z/s w Golądkowie w celu przystosowania sal obsługi beneficjentów do potrzeb osób ze szczególnymi potrzebami.</w:t>
      </w:r>
    </w:p>
    <w:p w14:paraId="7440A38F"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eastAsia="Calibri Light" w:hAnsi="Calibri Light" w:cs="Calibri Light"/>
          <w:spacing w:val="-3"/>
          <w:sz w:val="20"/>
          <w:szCs w:val="20"/>
          <w:u w:color="000000"/>
        </w:rPr>
        <w:tab/>
      </w:r>
    </w:p>
    <w:p w14:paraId="6ECFA872" w14:textId="77777777" w:rsidR="00D92DBA" w:rsidRPr="00FE2B1C" w:rsidRDefault="00B51B71">
      <w:pPr>
        <w:pStyle w:val="Domylne"/>
        <w:numPr>
          <w:ilvl w:val="0"/>
          <w:numId w:val="5"/>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Opis przedmiotu zamówienia.</w:t>
      </w:r>
    </w:p>
    <w:p w14:paraId="2F7E153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130116A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r w:rsidRPr="00FE2B1C">
        <w:rPr>
          <w:rFonts w:ascii="Calibri Light" w:hAnsi="Calibri Light"/>
          <w:spacing w:val="-3"/>
          <w:sz w:val="20"/>
          <w:szCs w:val="20"/>
          <w:u w:color="000000"/>
        </w:rPr>
        <w:t xml:space="preserve">Zakres, sposób wykonania i szczegółowy opis przedmiotu zamówienia </w:t>
      </w:r>
    </w:p>
    <w:p w14:paraId="2BCE000C" w14:textId="77777777" w:rsidR="00D92DBA" w:rsidRPr="00FE2B1C" w:rsidRDefault="00B51B71">
      <w:pPr>
        <w:pStyle w:val="Domylne"/>
        <w:numPr>
          <w:ilvl w:val="0"/>
          <w:numId w:val="7"/>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 xml:space="preserve">w zakresie zadania nr 1, 2, 3, 4, 5, 6 stanowi dokumentacja projektowa na wykonanie robót budowlanych, na którą składają się: projekty wykonawcze architektoniczne dla Biur Powiatowych MzOR ARiMR w Pszasnyszu, Piasecznie z/s w Górze Kalwarii, Lipsku, Grodzisku Mazowieckim, Białobrzegach i Pułtusku z/s w Golądkowie oraz przedmiary robót dla każdej z w/w lokalizacji stanowiące </w:t>
      </w:r>
      <w:r w:rsidRPr="00FE2B1C">
        <w:rPr>
          <w:rFonts w:ascii="Carlito" w:hAnsi="Carlito"/>
          <w:b/>
          <w:bCs/>
          <w:spacing w:val="-3"/>
          <w:sz w:val="20"/>
          <w:szCs w:val="20"/>
          <w:u w:color="000000"/>
        </w:rPr>
        <w:t xml:space="preserve"> załączniki nr 3a-3f</w:t>
      </w:r>
      <w:r w:rsidRPr="00FE2B1C">
        <w:rPr>
          <w:rFonts w:ascii="Calibri Light" w:hAnsi="Calibri Light"/>
          <w:spacing w:val="-3"/>
          <w:sz w:val="20"/>
          <w:szCs w:val="20"/>
          <w:u w:color="000000"/>
        </w:rPr>
        <w:t xml:space="preserve"> do SWZ. Przy czym projekty wykonawcze architektoniczne</w:t>
      </w:r>
      <w:r w:rsidRPr="00FE2B1C">
        <w:rPr>
          <w:rFonts w:ascii="Calibri Light" w:hAnsi="Calibri Light"/>
          <w:sz w:val="20"/>
          <w:szCs w:val="20"/>
          <w:u w:color="000000"/>
        </w:rPr>
        <w:t xml:space="preserve"> </w:t>
      </w:r>
      <w:r w:rsidRPr="00FE2B1C">
        <w:rPr>
          <w:rFonts w:ascii="Calibri Light" w:hAnsi="Calibri Light"/>
          <w:spacing w:val="-3"/>
          <w:sz w:val="20"/>
          <w:szCs w:val="20"/>
          <w:u w:color="000000"/>
        </w:rPr>
        <w:t>dla Biur Powiatowych MzOR ARiMR w Pszasnyszu, Piasecznie z/s w Górze Kalwarii, Lipsku, Grodzisku Mazowieckim, Białobrzegach i Pułtusku z/s w Golądkowie stanowią integralną część SWZ;</w:t>
      </w:r>
    </w:p>
    <w:p w14:paraId="18E492DF" w14:textId="081A588D" w:rsidR="00D92DBA" w:rsidRPr="00FE2B1C" w:rsidRDefault="00B51B71">
      <w:pPr>
        <w:pStyle w:val="Domylne"/>
        <w:numPr>
          <w:ilvl w:val="0"/>
          <w:numId w:val="7"/>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 xml:space="preserve">w zakresie zadania nr 7 stanowi Opis przedmiotu zamówienia stanowiący </w:t>
      </w:r>
      <w:r w:rsidRPr="00FE2B1C">
        <w:rPr>
          <w:rFonts w:ascii="Carlito" w:hAnsi="Carlito"/>
          <w:b/>
          <w:bCs/>
          <w:spacing w:val="-3"/>
          <w:sz w:val="20"/>
          <w:szCs w:val="20"/>
          <w:u w:color="000000"/>
        </w:rPr>
        <w:t>załącznik nr 3g</w:t>
      </w:r>
      <w:r w:rsidRPr="00FE2B1C">
        <w:rPr>
          <w:rFonts w:ascii="Calibri Light" w:hAnsi="Calibri Light"/>
          <w:spacing w:val="-3"/>
          <w:sz w:val="20"/>
          <w:szCs w:val="20"/>
          <w:u w:color="000000"/>
        </w:rPr>
        <w:t xml:space="preserve"> do SWZ, który to </w:t>
      </w:r>
      <w:r w:rsidR="00FE2B1C" w:rsidRPr="00FE2B1C">
        <w:rPr>
          <w:rFonts w:ascii="Calibri Light" w:hAnsi="Calibri Light"/>
          <w:spacing w:val="-3"/>
          <w:sz w:val="20"/>
          <w:szCs w:val="20"/>
          <w:u w:color="000000"/>
        </w:rPr>
        <w:t>dokument</w:t>
      </w:r>
      <w:r w:rsidRPr="00FE2B1C">
        <w:rPr>
          <w:rFonts w:ascii="Calibri Light" w:hAnsi="Calibri Light"/>
          <w:spacing w:val="-3"/>
          <w:sz w:val="20"/>
          <w:szCs w:val="20"/>
          <w:u w:color="000000"/>
        </w:rPr>
        <w:t xml:space="preserve"> jest integralną częścią SWZ;</w:t>
      </w:r>
    </w:p>
    <w:p w14:paraId="13E32591" w14:textId="75EF4569" w:rsidR="00D92DBA" w:rsidRPr="00FE2B1C" w:rsidRDefault="00B51B71">
      <w:pPr>
        <w:pStyle w:val="Domylne"/>
        <w:numPr>
          <w:ilvl w:val="0"/>
          <w:numId w:val="7"/>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 xml:space="preserve">w zakresie zadania nr 8 stanowi Opis przedmiotu zamówienia stanowiący </w:t>
      </w:r>
      <w:r w:rsidRPr="00FE2B1C">
        <w:rPr>
          <w:rFonts w:ascii="Carlito" w:hAnsi="Carlito"/>
          <w:b/>
          <w:bCs/>
          <w:spacing w:val="-3"/>
          <w:sz w:val="20"/>
          <w:szCs w:val="20"/>
          <w:u w:color="000000"/>
        </w:rPr>
        <w:t>załącznik nr 3h</w:t>
      </w:r>
      <w:r w:rsidRPr="00FE2B1C">
        <w:rPr>
          <w:rFonts w:ascii="Calibri Light" w:hAnsi="Calibri Light"/>
          <w:spacing w:val="-3"/>
          <w:sz w:val="20"/>
          <w:szCs w:val="20"/>
          <w:u w:color="000000"/>
        </w:rPr>
        <w:t xml:space="preserve"> do SWZ, który to </w:t>
      </w:r>
      <w:r w:rsidR="00FE2B1C" w:rsidRPr="00FE2B1C">
        <w:rPr>
          <w:rFonts w:ascii="Calibri Light" w:hAnsi="Calibri Light"/>
          <w:spacing w:val="-3"/>
          <w:sz w:val="20"/>
          <w:szCs w:val="20"/>
          <w:u w:color="000000"/>
        </w:rPr>
        <w:t>dokument</w:t>
      </w:r>
      <w:r w:rsidRPr="00FE2B1C">
        <w:rPr>
          <w:rFonts w:ascii="Calibri Light" w:hAnsi="Calibri Light"/>
          <w:spacing w:val="-3"/>
          <w:sz w:val="20"/>
          <w:szCs w:val="20"/>
          <w:u w:color="000000"/>
        </w:rPr>
        <w:t xml:space="preserve"> jest integralną częścią SWZ.</w:t>
      </w:r>
    </w:p>
    <w:p w14:paraId="0C24FA21"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712636F3" w14:textId="7A7F59FC" w:rsidR="006112BA" w:rsidRPr="006112BA" w:rsidRDefault="006112BA">
      <w:pPr>
        <w:pStyle w:val="Domylne"/>
        <w:numPr>
          <w:ilvl w:val="0"/>
          <w:numId w:val="4"/>
        </w:numPr>
        <w:spacing w:before="0" w:line="276" w:lineRule="auto"/>
        <w:jc w:val="both"/>
        <w:rPr>
          <w:rFonts w:ascii="Calibri Light" w:hAnsi="Calibri Light"/>
          <w:sz w:val="20"/>
          <w:szCs w:val="20"/>
          <w:u w:color="000000"/>
        </w:rPr>
      </w:pPr>
      <w:r>
        <w:rPr>
          <w:rFonts w:ascii="Calibri Light" w:hAnsi="Calibri Light"/>
          <w:sz w:val="20"/>
          <w:szCs w:val="20"/>
          <w:u w:color="000000"/>
        </w:rPr>
        <w:t xml:space="preserve">Zamawiający zastrzega, że przedmiary robót mają charakter poglądowy, a wynagrodzenie </w:t>
      </w:r>
      <w:r w:rsidR="00255CD2">
        <w:rPr>
          <w:rFonts w:ascii="Calibri Light" w:hAnsi="Calibri Light"/>
          <w:sz w:val="20"/>
          <w:szCs w:val="20"/>
          <w:u w:color="000000"/>
        </w:rPr>
        <w:t>wykonawcy ma charakter ryczałtowy</w:t>
      </w:r>
      <w:r w:rsidR="00F84B1D">
        <w:rPr>
          <w:rFonts w:ascii="Calibri Light" w:hAnsi="Calibri Light"/>
          <w:sz w:val="20"/>
          <w:szCs w:val="20"/>
          <w:u w:color="000000"/>
        </w:rPr>
        <w:t>, co oznacza konieczność uwzględnienia przez wykonawcę w cenie ofertowej wszystkich prac, które okażą się konieczne dla prawidłowej realizacji przedmiotu zamówienia.</w:t>
      </w:r>
    </w:p>
    <w:p w14:paraId="019C7E49" w14:textId="4F4A5185" w:rsidR="00D92DBA" w:rsidRPr="00FE2B1C" w:rsidRDefault="00B51B71">
      <w:pPr>
        <w:pStyle w:val="Domylne"/>
        <w:numPr>
          <w:ilvl w:val="0"/>
          <w:numId w:val="4"/>
        </w:numPr>
        <w:spacing w:before="0" w:line="276" w:lineRule="auto"/>
        <w:jc w:val="both"/>
        <w:rPr>
          <w:rFonts w:ascii="Calibri Light" w:hAnsi="Calibri Light"/>
          <w:sz w:val="20"/>
          <w:szCs w:val="20"/>
          <w:u w:color="000000"/>
        </w:rPr>
      </w:pPr>
      <w:r w:rsidRPr="00FE2B1C">
        <w:rPr>
          <w:rFonts w:ascii="Calibri Light" w:hAnsi="Calibri Light"/>
          <w:spacing w:val="-3"/>
          <w:sz w:val="20"/>
          <w:szCs w:val="20"/>
          <w:u w:color="000000"/>
        </w:rPr>
        <w:t xml:space="preserve">Kody CPV: </w:t>
      </w:r>
    </w:p>
    <w:p w14:paraId="6BA57622"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 xml:space="preserve">45000000 -7 - Roboty budowlane </w:t>
      </w:r>
    </w:p>
    <w:p w14:paraId="45B1D85C"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45300000 - 0 - Roboty instalacyjne w budynkach</w:t>
      </w:r>
    </w:p>
    <w:p w14:paraId="52C616EA"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 xml:space="preserve">45310000 - 3 - Roboty instalacyjne elektryczne </w:t>
      </w:r>
    </w:p>
    <w:p w14:paraId="3F896DD2"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45332300-6 Roboty instalacyjne kanalizacyjne</w:t>
      </w:r>
    </w:p>
    <w:p w14:paraId="1646F027"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45332400 - 7 Roboty instalacyjne w zakresie urządzeń sanitarnych</w:t>
      </w:r>
    </w:p>
    <w:p w14:paraId="3A77B9FF"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45400000 - 1 Roboty wykończeniowe w zakresie obiektów budowlanych</w:t>
      </w:r>
    </w:p>
    <w:p w14:paraId="1E273D76"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45410000 - 4 Tynkowanie</w:t>
      </w:r>
    </w:p>
    <w:p w14:paraId="626D98D4"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45430000 - 0 Pokrywanie podłóg i ścian</w:t>
      </w:r>
    </w:p>
    <w:p w14:paraId="218CE95D"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 xml:space="preserve">45431000 - 7 Kładzenie płytek </w:t>
      </w:r>
    </w:p>
    <w:p w14:paraId="35E1614A"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45431100- 8 kładzenie terakoty</w:t>
      </w:r>
    </w:p>
    <w:p w14:paraId="225E18D2"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45431200 - 9 Kładzenie glazury</w:t>
      </w:r>
    </w:p>
    <w:p w14:paraId="0EEAE7F7"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45432000 - 4 - Kładzenie i wykładanie podłóg, ścian i tapetowanie ścian</w:t>
      </w:r>
    </w:p>
    <w:p w14:paraId="64D1A0A1"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45432100 - 5 Kładzenie i wykładnie podłóg</w:t>
      </w:r>
    </w:p>
    <w:p w14:paraId="45F259C8" w14:textId="1230903C" w:rsidR="00D92DBA" w:rsidRPr="00FE2B1C" w:rsidRDefault="00B51B71" w:rsidP="00FE2B1C">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 xml:space="preserve">45440000 - 3 Roboty malarskie i szklarskie </w:t>
      </w:r>
    </w:p>
    <w:p w14:paraId="6B308F2F" w14:textId="32427FEC" w:rsidR="00D92DBA" w:rsidRPr="00FE2B1C" w:rsidRDefault="00B51B71" w:rsidP="00FE2B1C">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39130000-2 Meble biurowe</w:t>
      </w:r>
    </w:p>
    <w:p w14:paraId="40F1EBEB"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51000000-9   Usługi instalowania ( z wyjątkiem oprogramowania komputerowego)</w:t>
      </w:r>
    </w:p>
    <w:p w14:paraId="1BF47B4D"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51100000-3  Usługi instalowania urządzeń elektrycznych i mechanicznych</w:t>
      </w:r>
    </w:p>
    <w:p w14:paraId="0D2B0627"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51110000-6  Usługi instalowania sprzętu elektrycznego</w:t>
      </w:r>
    </w:p>
    <w:p w14:paraId="4697BD17"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51111000-3 Usługi instalowania silników elektrycznych, generatorów i transformatorów</w:t>
      </w:r>
    </w:p>
    <w:p w14:paraId="463DFAAA" w14:textId="77777777" w:rsidR="00D92DBA" w:rsidRPr="00FE2B1C" w:rsidRDefault="00B51B71">
      <w:pPr>
        <w:pStyle w:val="Domylne"/>
        <w:numPr>
          <w:ilvl w:val="0"/>
          <w:numId w:val="9"/>
        </w:numPr>
        <w:spacing w:before="0" w:line="276" w:lineRule="auto"/>
        <w:rPr>
          <w:rFonts w:ascii="Carlito" w:hAnsi="Carlito"/>
          <w:b/>
          <w:bCs/>
          <w:sz w:val="20"/>
          <w:szCs w:val="20"/>
          <w:u w:color="000000"/>
        </w:rPr>
      </w:pPr>
      <w:r w:rsidRPr="00FE2B1C">
        <w:rPr>
          <w:rFonts w:ascii="Carlito" w:hAnsi="Carlito"/>
          <w:b/>
          <w:bCs/>
          <w:spacing w:val="-3"/>
          <w:sz w:val="20"/>
          <w:szCs w:val="20"/>
          <w:u w:color="000000"/>
        </w:rPr>
        <w:t xml:space="preserve">51111100-4 Usługi instalowania silników elektrycznych </w:t>
      </w:r>
    </w:p>
    <w:p w14:paraId="52C62765"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IV</w:t>
      </w:r>
    </w:p>
    <w:p w14:paraId="16E22D27"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INFORMACJE PODSTAWOWE</w:t>
      </w:r>
    </w:p>
    <w:p w14:paraId="7DEAF460" w14:textId="7D956DCC"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Termin związania ofertą wynosi 30 dni (liczone od dnia upływu terminu składania ofert, przy czym pierwszym dniem terminu związania ofertą jest dzień, w którym upływa termin składania ofert.) tj. wykonawcy są związani ofertą do dnia</w:t>
      </w:r>
      <w:r w:rsidR="00413DD3" w:rsidRPr="00413DD3">
        <w:rPr>
          <w:rFonts w:ascii="Calibri Light" w:hAnsi="Calibri Light"/>
          <w:sz w:val="20"/>
          <w:szCs w:val="20"/>
          <w:u w:color="000000"/>
        </w:rPr>
        <w:t xml:space="preserve"> </w:t>
      </w:r>
      <w:r w:rsidR="00413DD3">
        <w:rPr>
          <w:rFonts w:ascii="Calibri Light" w:hAnsi="Calibri Light"/>
          <w:sz w:val="20"/>
          <w:szCs w:val="20"/>
          <w:u w:color="000000"/>
        </w:rPr>
        <w:t>1</w:t>
      </w:r>
      <w:r w:rsidR="007319BD">
        <w:rPr>
          <w:rFonts w:ascii="Calibri Light" w:hAnsi="Calibri Light"/>
          <w:sz w:val="20"/>
          <w:szCs w:val="20"/>
          <w:u w:color="000000"/>
        </w:rPr>
        <w:t>2</w:t>
      </w:r>
      <w:r w:rsidR="00413DD3" w:rsidRPr="00413DD3">
        <w:rPr>
          <w:rFonts w:ascii="Calibri Light" w:hAnsi="Calibri Light"/>
          <w:sz w:val="20"/>
          <w:szCs w:val="20"/>
          <w:u w:color="000000"/>
        </w:rPr>
        <w:t xml:space="preserve"> sierpnia 2023 r.</w:t>
      </w:r>
    </w:p>
    <w:p w14:paraId="39AE0475" w14:textId="59F10F8D"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 przypadku gdy wybór najkorzystniejszej oferty nie </w:t>
      </w:r>
      <w:r w:rsidR="00FE2B1C" w:rsidRPr="00FE2B1C">
        <w:rPr>
          <w:rFonts w:ascii="Calibri Light" w:hAnsi="Calibri Light"/>
          <w:sz w:val="20"/>
          <w:szCs w:val="20"/>
          <w:u w:color="000000"/>
        </w:rPr>
        <w:t>nastąpi</w:t>
      </w:r>
      <w:r w:rsidRPr="00FE2B1C">
        <w:rPr>
          <w:rFonts w:ascii="Calibri Light" w:hAnsi="Calibri Light"/>
          <w:sz w:val="20"/>
          <w:szCs w:val="20"/>
          <w:u w:color="000000"/>
        </w:rPr>
        <w:t xml:space="preserve"> przed upływem terminu </w:t>
      </w:r>
      <w:r w:rsidR="00FE2B1C" w:rsidRPr="00FE2B1C">
        <w:rPr>
          <w:rFonts w:ascii="Calibri Light" w:hAnsi="Calibri Light"/>
          <w:sz w:val="20"/>
          <w:szCs w:val="20"/>
          <w:u w:color="000000"/>
        </w:rPr>
        <w:t>związania</w:t>
      </w:r>
      <w:r w:rsidRPr="00FE2B1C">
        <w:rPr>
          <w:rFonts w:ascii="Calibri Light" w:hAnsi="Calibri Light"/>
          <w:sz w:val="20"/>
          <w:szCs w:val="20"/>
          <w:u w:color="000000"/>
        </w:rPr>
        <w:t xml:space="preserve"> ofertą </w:t>
      </w:r>
      <w:r w:rsidR="00FE2B1C" w:rsidRPr="00FE2B1C">
        <w:rPr>
          <w:rFonts w:ascii="Calibri Light" w:hAnsi="Calibri Light"/>
          <w:sz w:val="20"/>
          <w:szCs w:val="20"/>
          <w:u w:color="000000"/>
        </w:rPr>
        <w:t>określonego</w:t>
      </w:r>
      <w:r w:rsidRPr="00FE2B1C">
        <w:rPr>
          <w:rFonts w:ascii="Calibri Light" w:hAnsi="Calibri Light"/>
          <w:sz w:val="20"/>
          <w:szCs w:val="20"/>
          <w:u w:color="000000"/>
        </w:rPr>
        <w:t xml:space="preserve"> w dokumentach zamówienia, </w:t>
      </w:r>
      <w:r w:rsidR="00FE2B1C" w:rsidRPr="00FE2B1C">
        <w:rPr>
          <w:rFonts w:ascii="Calibri Light" w:hAnsi="Calibri Light"/>
          <w:sz w:val="20"/>
          <w:szCs w:val="20"/>
          <w:u w:color="000000"/>
        </w:rPr>
        <w:t>Zamawiający</w:t>
      </w:r>
      <w:r w:rsidRPr="00FE2B1C">
        <w:rPr>
          <w:rFonts w:ascii="Calibri Light" w:hAnsi="Calibri Light"/>
          <w:sz w:val="20"/>
          <w:szCs w:val="20"/>
          <w:u w:color="000000"/>
        </w:rPr>
        <w:t xml:space="preserve"> przed upływem terminu </w:t>
      </w:r>
      <w:r w:rsidR="00FE2B1C" w:rsidRPr="00FE2B1C">
        <w:rPr>
          <w:rFonts w:ascii="Calibri Light" w:hAnsi="Calibri Light"/>
          <w:sz w:val="20"/>
          <w:szCs w:val="20"/>
          <w:u w:color="000000"/>
        </w:rPr>
        <w:t>związania</w:t>
      </w:r>
      <w:r w:rsidRPr="00FE2B1C">
        <w:rPr>
          <w:rFonts w:ascii="Calibri Light" w:hAnsi="Calibri Light"/>
          <w:sz w:val="20"/>
          <w:szCs w:val="20"/>
          <w:u w:color="000000"/>
        </w:rPr>
        <w:t xml:space="preserve"> ofertą zwraca </w:t>
      </w:r>
      <w:r w:rsidR="00FE2B1C" w:rsidRPr="00FE2B1C">
        <w:rPr>
          <w:rFonts w:ascii="Calibri Light" w:hAnsi="Calibri Light"/>
          <w:sz w:val="20"/>
          <w:szCs w:val="20"/>
          <w:u w:color="000000"/>
        </w:rPr>
        <w:t>się</w:t>
      </w:r>
      <w:r w:rsidRPr="00FE2B1C">
        <w:rPr>
          <w:rFonts w:ascii="Calibri Light" w:hAnsi="Calibri Light"/>
          <w:sz w:val="20"/>
          <w:szCs w:val="20"/>
          <w:u w:color="000000"/>
        </w:rPr>
        <w:t xml:space="preserve">̨ jednokrotnie do Wykonawców o </w:t>
      </w:r>
      <w:r w:rsidR="00FE2B1C" w:rsidRPr="00FE2B1C">
        <w:rPr>
          <w:rFonts w:ascii="Calibri Light" w:hAnsi="Calibri Light"/>
          <w:sz w:val="20"/>
          <w:szCs w:val="20"/>
          <w:u w:color="000000"/>
        </w:rPr>
        <w:t>wyrażenie</w:t>
      </w:r>
      <w:r w:rsidRPr="00FE2B1C">
        <w:rPr>
          <w:rFonts w:ascii="Calibri Light" w:hAnsi="Calibri Light"/>
          <w:sz w:val="20"/>
          <w:szCs w:val="20"/>
          <w:u w:color="000000"/>
        </w:rPr>
        <w:t xml:space="preserve"> zgody na </w:t>
      </w:r>
      <w:r w:rsidR="00FE2B1C" w:rsidRPr="00FE2B1C">
        <w:rPr>
          <w:rFonts w:ascii="Calibri Light" w:hAnsi="Calibri Light"/>
          <w:sz w:val="20"/>
          <w:szCs w:val="20"/>
          <w:u w:color="000000"/>
        </w:rPr>
        <w:t>przedłużenie</w:t>
      </w:r>
      <w:r w:rsidRPr="00FE2B1C">
        <w:rPr>
          <w:rFonts w:ascii="Calibri Light" w:hAnsi="Calibri Light"/>
          <w:sz w:val="20"/>
          <w:szCs w:val="20"/>
          <w:u w:color="000000"/>
        </w:rPr>
        <w:t xml:space="preserve"> tego terminu o wskazywany przez niego okres, nie </w:t>
      </w:r>
      <w:r w:rsidR="00FE2B1C" w:rsidRPr="00FE2B1C">
        <w:rPr>
          <w:rFonts w:ascii="Calibri Light" w:hAnsi="Calibri Light"/>
          <w:sz w:val="20"/>
          <w:szCs w:val="20"/>
          <w:u w:color="000000"/>
        </w:rPr>
        <w:t>dłuższy</w:t>
      </w:r>
      <w:r w:rsidRPr="00FE2B1C">
        <w:rPr>
          <w:rFonts w:ascii="Calibri Light" w:hAnsi="Calibri Light"/>
          <w:sz w:val="20"/>
          <w:szCs w:val="20"/>
          <w:u w:color="000000"/>
        </w:rPr>
        <w:t xml:space="preserve"> niż 30 dni.</w:t>
      </w:r>
    </w:p>
    <w:p w14:paraId="63EDC076" w14:textId="1D885F63" w:rsidR="00D92DBA" w:rsidRPr="00FE2B1C" w:rsidRDefault="00FE2B1C">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Przedłużenie terminu związania ofertą, o którym mowa w ust. 2, wymaga złożenia przez Wykonawcę̨ pisemnego oświadczenia o wyrażeniu zgody na przedłużenie terminu związania ofertą. </w:t>
      </w:r>
    </w:p>
    <w:p w14:paraId="32FD6568"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możliwości prowadzenia rozliczeń w walutach obcych.</w:t>
      </w:r>
    </w:p>
    <w:p w14:paraId="3E2807E5"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zastosowania aukcji elektronicznej.</w:t>
      </w:r>
    </w:p>
    <w:p w14:paraId="20C3B01D"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obowiązku osobistego wykonania przez wykonawcę kluczowych części zamówienia.</w:t>
      </w:r>
    </w:p>
    <w:p w14:paraId="0E480CCC"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nie wymaga złożenia ofert w postaci katalogów elektronicznych lub dołączenia katalogów elektronicznych do oferty. </w:t>
      </w:r>
    </w:p>
    <w:p w14:paraId="7D1FB3CA"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nie dopuszcza możliwości złożenia oferty wariantowej. </w:t>
      </w:r>
    </w:p>
    <w:p w14:paraId="444149BD"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zawarcia umowy ramowej.</w:t>
      </w:r>
    </w:p>
    <w:p w14:paraId="17B6AD28"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zwrotu kosztów udziału w postępowaniu.</w:t>
      </w:r>
    </w:p>
    <w:p w14:paraId="561D94AC"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dopuszcza możliwość składania ofert częściowych w odniesieniu do 8 zadań. Wykonawca może złożyć ofertę na dowolną ilość zadań. Pełna oferta częściowa musi zawierać zakres wszystkich pozycji przewidzianych przez Zamawiającego do realizacji wchodzących w skład oferowanego zadania w załączniku nr 3a -3h do SWZ, a to projekt architektoniczny wykonawczy wraz z przedmiarem robót dla zadań 1-6 oraz opis przedmiotu zamówienia odnoszący się do zadań 7 i 8, w przeciwnym razie będzie podlegała odrzuceniu, z uwagi na niezgodność jej treści z warunkami zamówienia.</w:t>
      </w:r>
    </w:p>
    <w:p w14:paraId="47DD6CB7"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nie przewiduje w opisie przedmiotu zamówienia wymagań związanych z realizacją zamówienia w rozumieniu art. 266 w zw. z art. 96 ust. 2 pkt 2 uPzp.</w:t>
      </w:r>
    </w:p>
    <w:p w14:paraId="14A08758"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Adres strony internetowej, na której udostępniane będą zmiany i wyjaśnienia treści SWZ oraz inne dokumenty zamówienia bezpośrednio związane z postępowaniem o udzielenie zamówienia: https://platformazakupowa.pl/pn/arimr</w:t>
      </w:r>
    </w:p>
    <w:p w14:paraId="6D74ECCB"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Informacje o środkach komunikacji elektronicznej, przy użyciu których Zamawiający będzie komunikował się z wykonawcami, oraz informacje o wymaganiach technicznych i organizacyjnych sporządzania, wysyłania i odbierania korespondencji elektronicznej zostały określone w rozdziale XIV SWZ.</w:t>
      </w:r>
    </w:p>
    <w:p w14:paraId="39AD1FEF"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nie wymaga dokonania przez Wykonawcę zabezpieczenia należytego wykonania umowy w odniesieniu do żadnego z zadań stanowiących przedmiot  niniejszego postępowania. </w:t>
      </w:r>
    </w:p>
    <w:p w14:paraId="41AED4CA" w14:textId="2BC7526B"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wymaga na podstawie art. 266 w zw. z art. 95 ust. 1 uPzp zatrudnienia przez wykonawcę lub podwykonawcę na podstawie stosunku pracy wszystkich osób wykonujących czynności w zakresie realizowanego zamówienia i przez cały okres jego realizacji, za wyjątkiem osób sprawujących funkcję nadzoru nad pracownikami realizującymi zamówienie</w:t>
      </w:r>
      <w:r w:rsidR="000F52F5">
        <w:rPr>
          <w:rFonts w:ascii="Calibri Light" w:hAnsi="Calibri Light"/>
          <w:sz w:val="20"/>
          <w:szCs w:val="20"/>
          <w:u w:color="000000"/>
        </w:rPr>
        <w:t>, czy też pełniący funkcje kierownika budowy</w:t>
      </w:r>
      <w:r w:rsidRPr="00FE2B1C">
        <w:rPr>
          <w:rFonts w:ascii="Calibri Light" w:hAnsi="Calibri Light"/>
          <w:sz w:val="20"/>
          <w:szCs w:val="20"/>
          <w:u w:color="000000"/>
        </w:rPr>
        <w:t>. Jeżeli czynności, o których mowa wyżej, będą wykonywane osobiście przez Wykonawcę prowadzącego działalność gospodarczą tzw. samozatrudnienie, to wymóg obowiązku zatrudniania tej osoby na umowę o pracę nie ma zastosowania.</w:t>
      </w:r>
    </w:p>
    <w:p w14:paraId="6B260F5D" w14:textId="4E5D5F32"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Przed </w:t>
      </w:r>
      <w:r w:rsidR="00FE2B1C" w:rsidRPr="00FE2B1C">
        <w:rPr>
          <w:rFonts w:ascii="Calibri Light" w:hAnsi="Calibri Light"/>
          <w:sz w:val="20"/>
          <w:szCs w:val="20"/>
          <w:u w:color="000000"/>
        </w:rPr>
        <w:t>złożeniem</w:t>
      </w:r>
      <w:r w:rsidRPr="00FE2B1C">
        <w:rPr>
          <w:rFonts w:ascii="Calibri Light" w:hAnsi="Calibri Light"/>
          <w:sz w:val="20"/>
          <w:szCs w:val="20"/>
          <w:u w:color="000000"/>
        </w:rPr>
        <w:t xml:space="preserve"> oferty na realizację zadań od 1 do 6 (włącznie), </w:t>
      </w:r>
      <w:r w:rsidR="00FE2B1C" w:rsidRPr="00FE2B1C">
        <w:rPr>
          <w:rFonts w:ascii="Calibri Light" w:hAnsi="Calibri Light"/>
          <w:sz w:val="20"/>
          <w:szCs w:val="20"/>
          <w:u w:color="000000"/>
        </w:rPr>
        <w:t>Zamawiający</w:t>
      </w:r>
      <w:r w:rsidRPr="00FE2B1C">
        <w:rPr>
          <w:rFonts w:ascii="Calibri Light" w:hAnsi="Calibri Light"/>
          <w:sz w:val="20"/>
          <w:szCs w:val="20"/>
          <w:u w:color="000000"/>
        </w:rPr>
        <w:t xml:space="preserve"> przewiduje </w:t>
      </w:r>
      <w:r w:rsidR="00FE2B1C" w:rsidRPr="00FE2B1C">
        <w:rPr>
          <w:rFonts w:ascii="Calibri Light" w:hAnsi="Calibri Light"/>
          <w:sz w:val="20"/>
          <w:szCs w:val="20"/>
          <w:u w:color="000000"/>
        </w:rPr>
        <w:t>konieczność</w:t>
      </w:r>
      <w:r w:rsidRPr="00FE2B1C">
        <w:rPr>
          <w:rFonts w:ascii="Calibri Light" w:hAnsi="Calibri Light"/>
          <w:sz w:val="20"/>
          <w:szCs w:val="20"/>
          <w:u w:color="000000"/>
        </w:rPr>
        <w:t xml:space="preserve"> odbycia wizji lokalnej.</w:t>
      </w:r>
    </w:p>
    <w:p w14:paraId="2E2855A7" w14:textId="77777777"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Wizje lokalne będą odbywały się od dnia następującego po dniu ogłoszenia o zamówieniu na Platformie zakupowej i nie później niż na 5 dni przed upływem terminu składania ofert. </w:t>
      </w:r>
    </w:p>
    <w:p w14:paraId="5C6AACAD" w14:textId="081F143A" w:rsidR="00D92DBA" w:rsidRPr="00FE2B1C" w:rsidRDefault="00B51B71" w:rsidP="00413DD3">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Wizje lokalne odbędą się po uprzednim umówieniu terminu wizji lokalnej z osobą upoważnioną przez Zamawiającego do kontaktu z Wykonawcami tj</w:t>
      </w:r>
      <w:r w:rsidR="00413DD3">
        <w:rPr>
          <w:rFonts w:ascii="Calibri Light" w:hAnsi="Calibri Light"/>
          <w:sz w:val="20"/>
          <w:szCs w:val="20"/>
          <w:u w:color="000000"/>
        </w:rPr>
        <w:t xml:space="preserve">. </w:t>
      </w:r>
      <w:r w:rsidR="00413DD3" w:rsidRPr="00413DD3">
        <w:rPr>
          <w:rFonts w:ascii="Calibri Light" w:hAnsi="Calibri Light"/>
          <w:sz w:val="20"/>
          <w:szCs w:val="20"/>
        </w:rPr>
        <w:t>Szymon Molsa</w:t>
      </w:r>
      <w:r w:rsidR="00413DD3">
        <w:rPr>
          <w:rFonts w:ascii="Calibri Light" w:hAnsi="Calibri Light"/>
          <w:sz w:val="20"/>
          <w:szCs w:val="20"/>
        </w:rPr>
        <w:t xml:space="preserve">, </w:t>
      </w:r>
      <w:r w:rsidR="00413DD3" w:rsidRPr="00413DD3">
        <w:rPr>
          <w:rFonts w:ascii="Calibri Light" w:hAnsi="Calibri Light"/>
          <w:sz w:val="20"/>
          <w:szCs w:val="20"/>
        </w:rPr>
        <w:t>adres email:szymon.molsa@arimr.gov.pl.</w:t>
      </w:r>
      <w:r w:rsidR="00413DD3" w:rsidRPr="00413DD3">
        <w:rPr>
          <w:rFonts w:ascii="Calibri Light" w:hAnsi="Calibri Light"/>
          <w:sz w:val="20"/>
          <w:szCs w:val="20"/>
        </w:rPr>
        <w:br/>
        <w:t>nr tel: 661 781</w:t>
      </w:r>
      <w:r w:rsidR="00413DD3">
        <w:rPr>
          <w:rFonts w:ascii="Calibri Light" w:hAnsi="Calibri Light"/>
          <w:sz w:val="20"/>
          <w:szCs w:val="20"/>
        </w:rPr>
        <w:t> </w:t>
      </w:r>
      <w:r w:rsidR="00413DD3" w:rsidRPr="00413DD3">
        <w:rPr>
          <w:rFonts w:ascii="Calibri Light" w:hAnsi="Calibri Light"/>
          <w:sz w:val="20"/>
          <w:szCs w:val="20"/>
        </w:rPr>
        <w:t>589</w:t>
      </w:r>
      <w:r w:rsidR="00413DD3">
        <w:rPr>
          <w:rFonts w:ascii="Calibri Light" w:hAnsi="Calibri Light"/>
          <w:sz w:val="20"/>
          <w:szCs w:val="20"/>
        </w:rPr>
        <w:t>.</w:t>
      </w:r>
    </w:p>
    <w:p w14:paraId="036F4DDB" w14:textId="02847BD5"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Wizje lokalne będą odbywały się w obecności osoby upoważnionej przez Zamawiającego w godzinach od 8:00 do 15:00.</w:t>
      </w:r>
      <w:r w:rsidR="00FE2B1C">
        <w:rPr>
          <w:rFonts w:ascii="Calibri Light" w:hAnsi="Calibri Light"/>
          <w:sz w:val="20"/>
          <w:szCs w:val="20"/>
          <w:u w:color="000000"/>
        </w:rPr>
        <w:t xml:space="preserve"> Aby wykonawca mógł uczestniczyć w wizji lokalnej powinien zwrócić za pośrednictwem poczty elektronicznej z wnioskiem w tym przedmiocie nie później niż na pełne 2 dni </w:t>
      </w:r>
      <w:r w:rsidR="00413DD3">
        <w:rPr>
          <w:rFonts w:ascii="Calibri Light" w:hAnsi="Calibri Light"/>
          <w:sz w:val="20"/>
          <w:szCs w:val="20"/>
          <w:u w:color="000000"/>
        </w:rPr>
        <w:t xml:space="preserve">robocze </w:t>
      </w:r>
      <w:r w:rsidR="00FE2B1C">
        <w:rPr>
          <w:rFonts w:ascii="Calibri Light" w:hAnsi="Calibri Light"/>
          <w:sz w:val="20"/>
          <w:szCs w:val="20"/>
          <w:u w:color="000000"/>
        </w:rPr>
        <w:t xml:space="preserve">przed terminem składania ofert. Wówczas Zamawiający wyznaczy termin wizji lokalnej w ciągu 1 dnia od dnia otrzymania wniosku od wykonawcy.  </w:t>
      </w:r>
    </w:p>
    <w:p w14:paraId="600A7857" w14:textId="4B7546AB" w:rsidR="00D92DBA" w:rsidRPr="00413DD3" w:rsidRDefault="00B51B71">
      <w:pPr>
        <w:pStyle w:val="Domylne"/>
        <w:numPr>
          <w:ilvl w:val="0"/>
          <w:numId w:val="11"/>
        </w:numPr>
        <w:suppressAutoHyphens/>
        <w:spacing w:before="0" w:line="276" w:lineRule="auto"/>
        <w:jc w:val="both"/>
        <w:rPr>
          <w:rFonts w:ascii="Calibri Light" w:hAnsi="Calibri Light"/>
          <w:b/>
          <w:bCs/>
          <w:sz w:val="20"/>
          <w:szCs w:val="20"/>
          <w:u w:color="000000"/>
        </w:rPr>
      </w:pPr>
      <w:r w:rsidRPr="00413DD3">
        <w:rPr>
          <w:rFonts w:ascii="Calibri Light" w:hAnsi="Calibri Light"/>
          <w:b/>
          <w:bCs/>
          <w:sz w:val="20"/>
          <w:szCs w:val="20"/>
          <w:u w:color="000000"/>
        </w:rPr>
        <w:t>Zamawiający zastrzega, iż brak udziału w wizji lokalnej przez Wykonawcę, który złoży ofertę na realizację któregokolwiek z zadań od 1 do 6 w niniejszym postępowaniu, będzie równoznaczne z odrzuceniem tej oferty</w:t>
      </w:r>
      <w:r w:rsidR="00413DD3" w:rsidRPr="00413DD3">
        <w:rPr>
          <w:rFonts w:ascii="Calibri Light" w:hAnsi="Calibri Light"/>
          <w:b/>
          <w:bCs/>
          <w:sz w:val="20"/>
          <w:szCs w:val="20"/>
          <w:u w:color="000000"/>
        </w:rPr>
        <w:t xml:space="preserve"> na podstawie art. 226 ust. 1 pkt. 18 uPzp</w:t>
      </w:r>
      <w:r w:rsidRPr="00413DD3">
        <w:rPr>
          <w:rFonts w:ascii="Calibri Light" w:hAnsi="Calibri Light"/>
          <w:b/>
          <w:bCs/>
          <w:sz w:val="20"/>
          <w:szCs w:val="20"/>
          <w:u w:color="000000"/>
        </w:rPr>
        <w:t xml:space="preserve">. </w:t>
      </w:r>
    </w:p>
    <w:p w14:paraId="0CB77AC6" w14:textId="106594F9" w:rsidR="00D92DBA" w:rsidRPr="00FE2B1C" w:rsidRDefault="00B51B71">
      <w:pPr>
        <w:pStyle w:val="Domylne"/>
        <w:numPr>
          <w:ilvl w:val="0"/>
          <w:numId w:val="11"/>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Wszystkie dokumenty </w:t>
      </w:r>
      <w:r w:rsidR="00017889" w:rsidRPr="00FE2B1C">
        <w:rPr>
          <w:rFonts w:ascii="Calibri Light" w:hAnsi="Calibri Light"/>
          <w:sz w:val="20"/>
          <w:szCs w:val="20"/>
          <w:u w:color="000000"/>
        </w:rPr>
        <w:t>niezbę</w:t>
      </w:r>
      <w:r w:rsidR="00017889" w:rsidRPr="00017889">
        <w:rPr>
          <w:rFonts w:ascii="Calibri Light" w:hAnsi="Calibri Light"/>
          <w:sz w:val="20"/>
          <w:szCs w:val="20"/>
          <w:u w:color="000000"/>
        </w:rPr>
        <w:t>d</w:t>
      </w:r>
      <w:r w:rsidR="00017889" w:rsidRPr="00FE2B1C">
        <w:rPr>
          <w:rFonts w:ascii="Calibri Light" w:hAnsi="Calibri Light"/>
          <w:sz w:val="20"/>
          <w:szCs w:val="20"/>
          <w:u w:color="000000"/>
        </w:rPr>
        <w:t>ne</w:t>
      </w:r>
      <w:r w:rsidRPr="00FE2B1C">
        <w:rPr>
          <w:rFonts w:ascii="Calibri Light" w:hAnsi="Calibri Light"/>
          <w:sz w:val="20"/>
          <w:szCs w:val="20"/>
          <w:u w:color="000000"/>
        </w:rPr>
        <w:t xml:space="preserve"> do przygotowania oferty zostały zamieszczone zostały na stronie internetowej </w:t>
      </w:r>
      <w:r w:rsidR="00017889" w:rsidRPr="00FE2B1C">
        <w:rPr>
          <w:rFonts w:ascii="Calibri Light" w:hAnsi="Calibri Light"/>
          <w:sz w:val="20"/>
          <w:szCs w:val="20"/>
          <w:u w:color="000000"/>
        </w:rPr>
        <w:t>post</w:t>
      </w:r>
      <w:r w:rsidR="00017889">
        <w:rPr>
          <w:rFonts w:ascii="Calibri Light" w:hAnsi="Calibri Light"/>
          <w:sz w:val="20"/>
          <w:szCs w:val="20"/>
          <w:u w:color="000000"/>
        </w:rPr>
        <w:t>ęp</w:t>
      </w:r>
      <w:r w:rsidR="00017889" w:rsidRPr="00FE2B1C">
        <w:rPr>
          <w:rFonts w:ascii="Calibri Light" w:hAnsi="Calibri Light"/>
          <w:sz w:val="20"/>
          <w:szCs w:val="20"/>
          <w:u w:color="000000"/>
        </w:rPr>
        <w:t>owania</w:t>
      </w:r>
      <w:r w:rsidRPr="00FE2B1C">
        <w:rPr>
          <w:rFonts w:ascii="Calibri Light" w:hAnsi="Calibri Light"/>
          <w:sz w:val="20"/>
          <w:szCs w:val="20"/>
          <w:u w:color="000000"/>
        </w:rPr>
        <w:t xml:space="preserve">. </w:t>
      </w:r>
    </w:p>
    <w:p w14:paraId="75EDB73F"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V</w:t>
      </w:r>
    </w:p>
    <w:p w14:paraId="3B9BEA5E"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TERMIN WYKONANIA ZAMÓWIENIA I OKRES GWARANCJI</w:t>
      </w:r>
    </w:p>
    <w:p w14:paraId="677AE300" w14:textId="7BB06BC6" w:rsidR="00D92DBA" w:rsidRPr="00FE2B1C" w:rsidRDefault="00B51B71">
      <w:pPr>
        <w:pStyle w:val="Domylne"/>
        <w:widowControl w:val="0"/>
        <w:numPr>
          <w:ilvl w:val="0"/>
          <w:numId w:val="13"/>
        </w:numPr>
        <w:spacing w:before="0" w:line="276" w:lineRule="auto"/>
        <w:jc w:val="both"/>
        <w:rPr>
          <w:rFonts w:ascii="Times New Roman" w:hAnsi="Times New Roman"/>
          <w:sz w:val="20"/>
          <w:szCs w:val="20"/>
          <w:u w:color="000000"/>
        </w:rPr>
      </w:pPr>
      <w:r w:rsidRPr="00FE2B1C">
        <w:rPr>
          <w:rFonts w:ascii="Calibri Light" w:hAnsi="Calibri Light"/>
          <w:sz w:val="20"/>
          <w:szCs w:val="20"/>
          <w:u w:color="000000"/>
        </w:rPr>
        <w:t>Niniejsze zamówienie publiczne</w:t>
      </w:r>
      <w:r w:rsidR="00017889">
        <w:rPr>
          <w:rFonts w:ascii="Calibri Light" w:hAnsi="Calibri Light"/>
          <w:sz w:val="20"/>
          <w:szCs w:val="20"/>
          <w:u w:color="000000"/>
        </w:rPr>
        <w:t>, w tym poszczególne części zamówienia powinny</w:t>
      </w:r>
      <w:r w:rsidRPr="00FE2B1C">
        <w:rPr>
          <w:rFonts w:ascii="Calibri Light" w:hAnsi="Calibri Light"/>
          <w:sz w:val="20"/>
          <w:szCs w:val="20"/>
          <w:u w:color="000000"/>
        </w:rPr>
        <w:t xml:space="preserve"> </w:t>
      </w:r>
      <w:r w:rsidR="00017889">
        <w:rPr>
          <w:rFonts w:ascii="Calibri Light" w:hAnsi="Calibri Light"/>
          <w:sz w:val="20"/>
          <w:szCs w:val="20"/>
          <w:u w:color="000000"/>
        </w:rPr>
        <w:t>być wykonane nie później niż</w:t>
      </w:r>
      <w:r w:rsidRPr="00FE2B1C">
        <w:rPr>
          <w:rFonts w:ascii="Calibri Light" w:hAnsi="Calibri Light"/>
          <w:sz w:val="20"/>
          <w:szCs w:val="20"/>
          <w:u w:color="000000"/>
        </w:rPr>
        <w:t xml:space="preserve"> </w:t>
      </w:r>
      <w:r w:rsidR="009A1ABD">
        <w:rPr>
          <w:rFonts w:ascii="Calibri Light" w:hAnsi="Calibri Light"/>
          <w:sz w:val="20"/>
          <w:szCs w:val="20"/>
          <w:u w:color="000000"/>
        </w:rPr>
        <w:t>w terminie 1</w:t>
      </w:r>
      <w:r w:rsidR="00AE3193">
        <w:rPr>
          <w:rFonts w:ascii="Calibri Light" w:hAnsi="Calibri Light"/>
          <w:sz w:val="20"/>
          <w:szCs w:val="20"/>
          <w:u w:color="000000"/>
        </w:rPr>
        <w:t>1</w:t>
      </w:r>
      <w:r w:rsidR="009A1ABD">
        <w:rPr>
          <w:rFonts w:ascii="Calibri Light" w:hAnsi="Calibri Light"/>
          <w:sz w:val="20"/>
          <w:szCs w:val="20"/>
          <w:u w:color="000000"/>
        </w:rPr>
        <w:t xml:space="preserve"> tygodnia o dnia zawarcia umowy. </w:t>
      </w:r>
    </w:p>
    <w:p w14:paraId="70636272" w14:textId="6FEFC448" w:rsidR="00D92DBA" w:rsidRPr="00FE2B1C" w:rsidRDefault="00B51B71">
      <w:pPr>
        <w:pStyle w:val="Domylne"/>
        <w:widowControl w:val="0"/>
        <w:numPr>
          <w:ilvl w:val="0"/>
          <w:numId w:val="14"/>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Okres gwarancji na wykonane zamówienie w zakresie zadań 1- 8 wynosi 12 miesięcy od dnia odbioru </w:t>
      </w:r>
      <w:r w:rsidR="00017889" w:rsidRPr="00FE2B1C">
        <w:rPr>
          <w:rFonts w:ascii="Calibri Light" w:hAnsi="Calibri Light"/>
          <w:sz w:val="20"/>
          <w:szCs w:val="20"/>
          <w:u w:color="000000"/>
        </w:rPr>
        <w:t>koń</w:t>
      </w:r>
      <w:r w:rsidR="00017889">
        <w:rPr>
          <w:rFonts w:ascii="Arial Unicode MS" w:hAnsi="Arial Unicode MS"/>
          <w:sz w:val="20"/>
          <w:szCs w:val="20"/>
          <w:u w:color="000000"/>
        </w:rPr>
        <w:t>c</w:t>
      </w:r>
      <w:r w:rsidR="00017889" w:rsidRPr="00FE2B1C">
        <w:rPr>
          <w:rFonts w:ascii="Calibri Light" w:hAnsi="Calibri Light"/>
          <w:sz w:val="20"/>
          <w:szCs w:val="20"/>
          <w:u w:color="000000"/>
        </w:rPr>
        <w:t>owego</w:t>
      </w:r>
      <w:r w:rsidRPr="00FE2B1C">
        <w:rPr>
          <w:rFonts w:ascii="Calibri Light" w:hAnsi="Calibri Light"/>
          <w:sz w:val="20"/>
          <w:szCs w:val="20"/>
          <w:u w:color="000000"/>
        </w:rPr>
        <w:t xml:space="preserve">  (bez zastrzeżeń) zrealizowanych prac.</w:t>
      </w:r>
    </w:p>
    <w:p w14:paraId="5B8B4752"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VI</w:t>
      </w:r>
    </w:p>
    <w:p w14:paraId="093BECD5"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 xml:space="preserve">PRZESŁANKI WYKLUCZENIA WYKONAWCY </w:t>
      </w:r>
    </w:p>
    <w:p w14:paraId="5AF96B4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1.</w:t>
      </w:r>
      <w:r w:rsidRPr="00FE2B1C">
        <w:rPr>
          <w:rFonts w:ascii="Calibri Light" w:hAnsi="Calibri Light"/>
          <w:sz w:val="20"/>
          <w:szCs w:val="20"/>
          <w:u w:color="000000"/>
        </w:rPr>
        <w:t xml:space="preserve"> Z postępowania o udzielenie zamówienia wyklucza się:</w:t>
      </w:r>
    </w:p>
    <w:p w14:paraId="2D94D8E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1) </w:t>
      </w:r>
      <w:r w:rsidRPr="00FE2B1C">
        <w:rPr>
          <w:rFonts w:ascii="Calibri Light" w:hAnsi="Calibri Light"/>
          <w:sz w:val="20"/>
          <w:szCs w:val="20"/>
          <w:u w:color="000000"/>
        </w:rPr>
        <w:t>wykonawcę będącego osobą fizyczną, którego prawomocnie skazano za przestępstwo:</w:t>
      </w:r>
    </w:p>
    <w:p w14:paraId="425227E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a) </w:t>
      </w:r>
      <w:r w:rsidRPr="00FE2B1C">
        <w:rPr>
          <w:rFonts w:ascii="Calibri Light" w:hAnsi="Calibri Light"/>
          <w:sz w:val="20"/>
          <w:szCs w:val="20"/>
          <w:u w:color="000000"/>
        </w:rPr>
        <w:t>udziału w zorganizowanej grupie przestępczej albo związku mającym na celu popełnienie przestępstwa lub przestępstwa skarbowego, o którym mowa w art. 258 Kodeksu karnego,</w:t>
      </w:r>
    </w:p>
    <w:p w14:paraId="64D0B648"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b) </w:t>
      </w:r>
      <w:r w:rsidRPr="00FE2B1C">
        <w:rPr>
          <w:rFonts w:ascii="Calibri Light" w:hAnsi="Calibri Light"/>
          <w:sz w:val="20"/>
          <w:szCs w:val="20"/>
          <w:u w:color="000000"/>
        </w:rPr>
        <w:t>handlu ludźmi, o którym mowa w art. 189a Kodeksu karnego,</w:t>
      </w:r>
    </w:p>
    <w:p w14:paraId="35EDD64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c)</w:t>
      </w:r>
      <w:r w:rsidRPr="00FE2B1C">
        <w:rPr>
          <w:rFonts w:ascii="Calibri Light" w:hAnsi="Calibri Light"/>
          <w:sz w:val="20"/>
          <w:szCs w:val="20"/>
          <w:u w:color="000000"/>
        </w:rPr>
        <w:t xml:space="preserve"> o którym mowa w art. 228-230a, art. 250a Kodeksu karnego, w art. 46-48 ustawy z dnia 25 czerwca 2010 r. </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o sporcie (Dz. U. z 2020 r. poz. 1133 oraz z 2021 r. poz. 2054) lub w art. 54 ust. 1-4 ustawy z dnia 12 maja 2011 r. o refundacji leków, środków spożywczych specjalnego przeznaczenia żywieniowego oraz wyrobów medycznych (Dz. U. z 2021 r. poz. 523, 1292, 1559 i 2054),</w:t>
      </w:r>
    </w:p>
    <w:p w14:paraId="0043224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d) </w:t>
      </w:r>
      <w:r w:rsidRPr="00FE2B1C">
        <w:rPr>
          <w:rFonts w:ascii="Calibri Light" w:hAnsi="Calibri Light"/>
          <w:sz w:val="20"/>
          <w:szCs w:val="20"/>
          <w:u w:color="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863976"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e) </w:t>
      </w:r>
      <w:r w:rsidRPr="00FE2B1C">
        <w:rPr>
          <w:rFonts w:ascii="Calibri Light" w:hAnsi="Calibri Light"/>
          <w:sz w:val="20"/>
          <w:szCs w:val="20"/>
          <w:u w:color="000000"/>
        </w:rPr>
        <w:t>o charakterze terrorystycznym, o którym mowa w art. 115 § 20 Kodeksu karnego, lub mające na celu popełnienie tego przestępstwa,</w:t>
      </w:r>
    </w:p>
    <w:p w14:paraId="7A57248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f)</w:t>
      </w:r>
      <w:r w:rsidRPr="00FE2B1C">
        <w:rPr>
          <w:rFonts w:ascii="Calibri Light" w:hAnsi="Calibri Light"/>
          <w:sz w:val="20"/>
          <w:szCs w:val="20"/>
          <w:u w:color="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7C21544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g)</w:t>
      </w:r>
      <w:r w:rsidRPr="00FE2B1C">
        <w:rPr>
          <w:rFonts w:ascii="Calibri Light" w:hAnsi="Calibri Light"/>
          <w:sz w:val="20"/>
          <w:szCs w:val="20"/>
          <w:u w:color="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AA8D0C"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h)</w:t>
      </w:r>
      <w:r w:rsidRPr="00FE2B1C">
        <w:rPr>
          <w:rFonts w:ascii="Calibri Light" w:hAnsi="Calibri Light"/>
          <w:sz w:val="20"/>
          <w:szCs w:val="20"/>
          <w:u w:color="000000"/>
        </w:rPr>
        <w:t xml:space="preserve"> o którym mowa w art. 9 ust. 1 i 3 lub art. 10 ustawy z dnia 15 czerwca 2012 r. o skutkach powierzania wykonywania pracy cudzoziemcom przebywającym wbrew przepisom na terytorium Rzeczypospolitej Polskiej</w:t>
      </w:r>
    </w:p>
    <w:p w14:paraId="1AF1BED5"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lub za odpowiedni czyn zabroniony określony w przepisach prawa obcego,</w:t>
      </w:r>
    </w:p>
    <w:p w14:paraId="4732B11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2)</w:t>
      </w:r>
      <w:r w:rsidRPr="00FE2B1C">
        <w:rPr>
          <w:rFonts w:ascii="Calibri Light" w:hAnsi="Calibri Light"/>
          <w:sz w:val="20"/>
          <w:szCs w:val="20"/>
          <w:u w:color="000000"/>
        </w:rPr>
        <w:t xml:space="preserve">  wykonawcę, jeżeli urzędującego członka jego organu zarządzającego lub nadzorczego, wspólnika spółki </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w spółce jawnej lub partnerskiej albo komplementariusza w spółce komandytowej lub komandytowo-akcyjnej lub prokurenta prawomocnie skazano za przestępstwo, o którym mowa w pkt 1,</w:t>
      </w:r>
    </w:p>
    <w:p w14:paraId="7EBFC226"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3)</w:t>
      </w:r>
      <w:r w:rsidRPr="00FE2B1C">
        <w:rPr>
          <w:rFonts w:ascii="Calibri Light" w:hAnsi="Calibri Light"/>
          <w:sz w:val="20"/>
          <w:szCs w:val="20"/>
          <w:u w:color="000000"/>
        </w:rPr>
        <w:t xml:space="preserve"> wykonawcę, wobec którego wydano prawomocny wyrok sądu lub ostateczną decyzję administracyjną </w:t>
      </w:r>
      <w:r w:rsidRPr="00FE2B1C">
        <w:rPr>
          <w:rFonts w:ascii="Calibri Light" w:hAnsi="Calibri Light"/>
          <w:sz w:val="20"/>
          <w:szCs w:val="20"/>
          <w:u w:color="000000"/>
        </w:rPr>
        <w:b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D88180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4)</w:t>
      </w:r>
      <w:r w:rsidRPr="00FE2B1C">
        <w:rPr>
          <w:rFonts w:ascii="Calibri Light" w:hAnsi="Calibri Light"/>
          <w:sz w:val="20"/>
          <w:szCs w:val="20"/>
          <w:u w:color="000000"/>
        </w:rPr>
        <w:t xml:space="preserve"> wykonawcę, wobec którego prawomocnie orzeczono zakaz ubiegania się o zamówienia publiczne;</w:t>
      </w:r>
    </w:p>
    <w:p w14:paraId="090D9CEF"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5)</w:t>
      </w:r>
      <w:r w:rsidRPr="00FE2B1C">
        <w:rPr>
          <w:rFonts w:ascii="Calibri Light" w:hAnsi="Calibri Light"/>
          <w:sz w:val="20"/>
          <w:szCs w:val="20"/>
          <w:u w:color="00000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6A4A23A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trike/>
          <w:sz w:val="20"/>
          <w:szCs w:val="20"/>
          <w:u w:color="000000"/>
        </w:rPr>
      </w:pPr>
      <w:r w:rsidRPr="00FE2B1C">
        <w:rPr>
          <w:rFonts w:ascii="Carlito" w:hAnsi="Carlito"/>
          <w:b/>
          <w:bCs/>
          <w:sz w:val="20"/>
          <w:szCs w:val="20"/>
          <w:u w:color="000000"/>
        </w:rPr>
        <w:t>6)</w:t>
      </w:r>
      <w:r w:rsidRPr="00FE2B1C">
        <w:rPr>
          <w:rFonts w:ascii="Calibri Light" w:hAnsi="Calibri Light"/>
          <w:sz w:val="20"/>
          <w:szCs w:val="20"/>
          <w:u w:color="000000"/>
        </w:rPr>
        <w:t xml:space="preserve"> wykonawcę,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46018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2. </w:t>
      </w:r>
      <w:r w:rsidRPr="00FE2B1C">
        <w:rPr>
          <w:rFonts w:ascii="Calibri Light" w:hAnsi="Calibri Light"/>
          <w:sz w:val="20"/>
          <w:szCs w:val="20"/>
          <w:u w:color="000000"/>
        </w:rPr>
        <w:t>Wykonawca może zostać wykluczony przez zamawiającego na każdym etapie postępowania o udzielenie zamówienia.</w:t>
      </w:r>
    </w:p>
    <w:p w14:paraId="4DB46ACF"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 xml:space="preserve">3. </w:t>
      </w:r>
      <w:r w:rsidRPr="00FE2B1C">
        <w:rPr>
          <w:rFonts w:ascii="Calibri Light" w:hAnsi="Calibri Light"/>
          <w:sz w:val="20"/>
          <w:szCs w:val="20"/>
          <w:u w:color="000000"/>
        </w:rPr>
        <w:t>Wykonawca, nie podlega wykluczeniu w okolicznościach określonych w ust. 1 pkt 1, 2 i 5, jeżeli udowodni zamawiającemu, że spełnił łącznie następujące przesłanki:</w:t>
      </w:r>
    </w:p>
    <w:p w14:paraId="1D7262D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a)</w:t>
      </w:r>
      <w:r w:rsidRPr="00FE2B1C">
        <w:rPr>
          <w:rFonts w:ascii="Calibri Light" w:hAnsi="Calibri Light"/>
          <w:sz w:val="20"/>
          <w:szCs w:val="20"/>
          <w:u w:color="000000"/>
        </w:rPr>
        <w:t xml:space="preserve"> naprawił lub zobowiązał się do naprawienia szkody wyrządzonej przestępstwem, wykroczeniem lub swoim nieprawidłowym postępowaniem, w tym poprzez zadośćuczynienie pieniężne;</w:t>
      </w:r>
    </w:p>
    <w:p w14:paraId="48468B3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b)</w:t>
      </w:r>
      <w:r w:rsidRPr="00FE2B1C">
        <w:rPr>
          <w:rFonts w:ascii="Calibri Light" w:hAnsi="Calibri Light"/>
          <w:sz w:val="20"/>
          <w:szCs w:val="20"/>
          <w:u w:color="00000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570D1A"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c)</w:t>
      </w:r>
      <w:r w:rsidRPr="00FE2B1C">
        <w:rPr>
          <w:rFonts w:ascii="Calibri Light" w:hAnsi="Calibri Light"/>
          <w:sz w:val="20"/>
          <w:szCs w:val="20"/>
          <w:u w:color="000000"/>
        </w:rPr>
        <w:t xml:space="preserve"> podjął konkretne środki techniczne, organizacyjne i kadrowe, odpowiednie dla zapobiegania dalszym przestępstwom, wykroczeniom lub nieprawidłowemu postępowaniu, w szczególności:</w:t>
      </w:r>
    </w:p>
    <w:p w14:paraId="079E75AA"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zerwał wszelkie powiązania z osobami lub podmiotami odpowiedzialnymi za nieprawidłowe postępowanie wykonawcy,</w:t>
      </w:r>
    </w:p>
    <w:p w14:paraId="6514BEB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zreorganizował personel,</w:t>
      </w:r>
    </w:p>
    <w:p w14:paraId="67E5690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wdrożył system sprawozdawczości i kontroli,</w:t>
      </w:r>
    </w:p>
    <w:p w14:paraId="66FAA5E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utworzył struktury audytu wewnętrznego do monitorowania przestrzegania przepisów, wewnętrznych regulacji lub standardów,</w:t>
      </w:r>
    </w:p>
    <w:p w14:paraId="38BC6F6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wprowadził wewnętrzne regulacje dotyczące odpowiedzialności i odszkodowań za nieprzestrzeganie przepisów, wewnętrznych regulacji lub standardów.</w:t>
      </w:r>
    </w:p>
    <w:p w14:paraId="3009C6D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4.</w:t>
      </w:r>
      <w:r w:rsidRPr="00FE2B1C">
        <w:rPr>
          <w:rFonts w:ascii="Calibri Light" w:hAnsi="Calibri Light"/>
          <w:sz w:val="20"/>
          <w:szCs w:val="20"/>
          <w:u w:color="000000"/>
        </w:rPr>
        <w:t xml:space="preserve">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021ED1F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5.</w:t>
      </w:r>
      <w:r w:rsidRPr="00FE2B1C">
        <w:rPr>
          <w:rFonts w:ascii="Calibri Light" w:hAnsi="Calibri Light"/>
          <w:sz w:val="20"/>
          <w:szCs w:val="20"/>
          <w:u w:color="000000"/>
        </w:rPr>
        <w:t xml:space="preserve"> Dodatkowo, zgodnie z art. 7 ust. 1 ustawy z dnia 13 kwietnia 2022 r. o szczególnych rozwiązaniach w zakresie przeciwdziałania wspieraniu agresji na Ukrainę oraz służących ochronie bezpieczeństwa narodowego (Dz.U.2022.835) (dalej jako: ,,u.sz.r.z.p.w.a.u.s.o.b.n.”) wyklucza się z niniejszego postępowania:</w:t>
      </w:r>
    </w:p>
    <w:p w14:paraId="7369EE15" w14:textId="77777777" w:rsidR="00D92DBA" w:rsidRPr="00FE2B1C" w:rsidRDefault="00B51B71">
      <w:pPr>
        <w:pStyle w:val="Domylne"/>
        <w:numPr>
          <w:ilvl w:val="0"/>
          <w:numId w:val="16"/>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o którym mowa w art. 1 pkt 3 u.sz.r.z.p.w.a.u.s.o.b.n.; </w:t>
      </w:r>
    </w:p>
    <w:p w14:paraId="41DF976A" w14:textId="77777777" w:rsidR="00D92DBA" w:rsidRPr="00FE2B1C" w:rsidRDefault="00B51B71">
      <w:pPr>
        <w:pStyle w:val="Domylne"/>
        <w:numPr>
          <w:ilvl w:val="0"/>
          <w:numId w:val="16"/>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wykonawcę, którego beneficjentem rzeczywistym w rozumieniu ustawy z dnia 1 marca 2018 r. </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u.sz.r.z.p.w.a.u.s.o.b.n.; </w:t>
      </w:r>
    </w:p>
    <w:p w14:paraId="39C08AC2" w14:textId="77777777" w:rsidR="00D92DBA" w:rsidRPr="00FE2B1C" w:rsidRDefault="00B51B71">
      <w:pPr>
        <w:pStyle w:val="Domylne"/>
        <w:numPr>
          <w:ilvl w:val="0"/>
          <w:numId w:val="16"/>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u.sz.r.z.p.w.a.u.s.o.b.n.</w:t>
      </w:r>
    </w:p>
    <w:p w14:paraId="2A9818BB"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6.</w:t>
      </w:r>
      <w:r w:rsidRPr="00FE2B1C">
        <w:rPr>
          <w:rFonts w:ascii="Calibri Light" w:hAnsi="Calibri Light"/>
          <w:sz w:val="20"/>
          <w:szCs w:val="20"/>
          <w:u w:color="000000"/>
        </w:rPr>
        <w:t xml:space="preserve"> Wykluczenie, o którym mowa w ust. 5</w:t>
      </w:r>
      <w:r w:rsidRPr="00FE2B1C">
        <w:rPr>
          <w:rFonts w:ascii="Calibri Light" w:hAnsi="Calibri Light"/>
          <w:color w:val="FF0000"/>
          <w:sz w:val="20"/>
          <w:szCs w:val="20"/>
          <w:u w:color="FF0000"/>
        </w:rPr>
        <w:t xml:space="preserve"> </w:t>
      </w:r>
      <w:r w:rsidRPr="00FE2B1C">
        <w:rPr>
          <w:rFonts w:ascii="Calibri Light" w:hAnsi="Calibri Light"/>
          <w:sz w:val="20"/>
          <w:szCs w:val="20"/>
          <w:u w:color="000000"/>
        </w:rPr>
        <w:t xml:space="preserve">następuje na okres trwania okoliczności określonych w ust. 5 lit. a) – c). </w:t>
      </w:r>
    </w:p>
    <w:p w14:paraId="27F9992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r w:rsidRPr="00FE2B1C">
        <w:rPr>
          <w:rFonts w:ascii="Carlito" w:hAnsi="Carlito"/>
          <w:b/>
          <w:bCs/>
          <w:sz w:val="20"/>
          <w:szCs w:val="20"/>
          <w:u w:color="000000"/>
        </w:rPr>
        <w:t>7.</w:t>
      </w:r>
      <w:r w:rsidRPr="00FE2B1C">
        <w:rPr>
          <w:rFonts w:ascii="Calibri Light" w:hAnsi="Calibri Light"/>
          <w:sz w:val="20"/>
          <w:szCs w:val="20"/>
          <w:u w:color="000000"/>
        </w:rPr>
        <w:t xml:space="preserve"> W przypadku wykonawcy wykluczonego na podstawie ust. 5, Zamawiający odrzuca ofertę takiego wykonawcy.</w:t>
      </w:r>
    </w:p>
    <w:p w14:paraId="2D741646" w14:textId="77777777" w:rsidR="00D92DBA"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z w:val="20"/>
          <w:szCs w:val="20"/>
          <w:u w:color="000000"/>
        </w:rPr>
      </w:pPr>
      <w:r w:rsidRPr="00FE2B1C">
        <w:rPr>
          <w:rFonts w:ascii="Carlito" w:hAnsi="Carlito"/>
          <w:b/>
          <w:bCs/>
          <w:sz w:val="20"/>
          <w:szCs w:val="20"/>
          <w:u w:color="000000"/>
        </w:rPr>
        <w:t>8.</w:t>
      </w:r>
      <w:r w:rsidRPr="00FE2B1C">
        <w:rPr>
          <w:rFonts w:ascii="Calibri Light" w:hAnsi="Calibri Light"/>
          <w:sz w:val="20"/>
          <w:szCs w:val="20"/>
          <w:u w:color="000000"/>
        </w:rPr>
        <w:t xml:space="preserve"> Weryfikacja braku zaistnienia podstawy wykluczenia wskazanej w ust. 5 w stosunku do konkretnego wykonawcy nastąpi na podstawie oświadczenia własnego wykonawcy. Przy czym Zamawiający zastrzega sobie prawo do dodatkowej weryfikacji braku zaistnienia wspominanych przesłanek wykluczenia za pomocą wszelkich dostępnych środków (np. w oparciu o informacje wynikające z Krajowego Rejestru Sądowego, Centralnej Ewidencji i Informacji o Działalności Gospodarczej, czy Centralnego Rejestru Beneficjentów Rzeczywistych).</w:t>
      </w:r>
    </w:p>
    <w:p w14:paraId="1CA36D81" w14:textId="77777777" w:rsidR="00F84B1D" w:rsidRDefault="00F84B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hAnsi="Calibri Light"/>
          <w:sz w:val="20"/>
          <w:szCs w:val="20"/>
          <w:u w:color="000000"/>
        </w:rPr>
      </w:pPr>
    </w:p>
    <w:p w14:paraId="2E3D8934" w14:textId="77777777" w:rsidR="00F84B1D" w:rsidRPr="00FE2B1C" w:rsidRDefault="00F84B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p>
    <w:p w14:paraId="5987575E"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VII</w:t>
      </w:r>
    </w:p>
    <w:p w14:paraId="382F861E"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rPr>
        <w:t xml:space="preserve">WARUNKI UDZIAŁU W POSTĘPOWANIU </w:t>
      </w:r>
    </w:p>
    <w:p w14:paraId="123905F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Warunki udziału w postępowaniu dotyczą:</w:t>
      </w:r>
    </w:p>
    <w:p w14:paraId="3D58420D" w14:textId="77777777" w:rsidR="00AB3447" w:rsidRDefault="00B51B71" w:rsidP="00AB3447">
      <w:pPr>
        <w:pStyle w:val="Domylne"/>
        <w:numPr>
          <w:ilvl w:val="0"/>
          <w:numId w:val="18"/>
        </w:numPr>
        <w:suppressAutoHyphens/>
        <w:spacing w:before="0" w:line="276" w:lineRule="auto"/>
        <w:ind w:left="284"/>
        <w:jc w:val="both"/>
        <w:rPr>
          <w:rFonts w:ascii="Calibri Light" w:hAnsi="Calibri Light"/>
          <w:sz w:val="20"/>
          <w:szCs w:val="20"/>
          <w:u w:color="000000"/>
        </w:rPr>
      </w:pPr>
      <w:r w:rsidRPr="00FE2B1C">
        <w:rPr>
          <w:rFonts w:ascii="Calibri Light" w:hAnsi="Calibri Light"/>
          <w:sz w:val="20"/>
          <w:szCs w:val="20"/>
          <w:u w:color="000000"/>
        </w:rPr>
        <w:t>zdolności do występowania w obrocie gospodarczym:</w:t>
      </w:r>
    </w:p>
    <w:p w14:paraId="27D73D5D" w14:textId="330E0EBD" w:rsidR="00D92DBA" w:rsidRPr="00AB3447" w:rsidRDefault="00B51B71" w:rsidP="00AB3447">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left="284"/>
        <w:jc w:val="both"/>
        <w:rPr>
          <w:rFonts w:ascii="Calibri Light" w:hAnsi="Calibri Light"/>
          <w:sz w:val="20"/>
          <w:szCs w:val="20"/>
          <w:u w:color="000000"/>
        </w:rPr>
      </w:pPr>
      <w:r w:rsidRPr="00AB3447">
        <w:rPr>
          <w:rFonts w:ascii="Calibri Light" w:hAnsi="Calibri Light"/>
          <w:sz w:val="20"/>
          <w:szCs w:val="20"/>
          <w:u w:color="000000"/>
        </w:rPr>
        <w:t xml:space="preserve">Zamawiający nie stawia warunku w tym zakresie. </w:t>
      </w:r>
    </w:p>
    <w:p w14:paraId="4F61770B" w14:textId="77777777" w:rsidR="00AB3447" w:rsidRDefault="00B51B71" w:rsidP="00AB3447">
      <w:pPr>
        <w:pStyle w:val="Domylne"/>
        <w:numPr>
          <w:ilvl w:val="0"/>
          <w:numId w:val="18"/>
        </w:numPr>
        <w:suppressAutoHyphens/>
        <w:spacing w:before="0" w:line="276" w:lineRule="auto"/>
        <w:ind w:left="284"/>
        <w:jc w:val="both"/>
        <w:rPr>
          <w:rFonts w:ascii="Calibri Light" w:hAnsi="Calibri Light"/>
          <w:sz w:val="20"/>
          <w:szCs w:val="20"/>
          <w:u w:color="000000"/>
        </w:rPr>
      </w:pPr>
      <w:r w:rsidRPr="00FE2B1C">
        <w:rPr>
          <w:rFonts w:ascii="Calibri Light" w:hAnsi="Calibri Light"/>
          <w:sz w:val="20"/>
          <w:szCs w:val="20"/>
          <w:u w:color="000000"/>
        </w:rPr>
        <w:t>uprawnień do prowadzenia określonej działalności zawodowej, o ile wynika to z odrębnych przepisów:</w:t>
      </w:r>
    </w:p>
    <w:p w14:paraId="1E707050" w14:textId="22F5EBBD" w:rsidR="00D92DBA" w:rsidRPr="00AB3447" w:rsidRDefault="00B51B71" w:rsidP="00AB3447">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left="284"/>
        <w:jc w:val="both"/>
        <w:rPr>
          <w:rFonts w:ascii="Calibri Light" w:hAnsi="Calibri Light"/>
          <w:sz w:val="20"/>
          <w:szCs w:val="20"/>
          <w:u w:color="000000"/>
        </w:rPr>
      </w:pPr>
      <w:r w:rsidRPr="00AB3447">
        <w:rPr>
          <w:rFonts w:ascii="Calibri Light" w:hAnsi="Calibri Light"/>
          <w:sz w:val="20"/>
          <w:szCs w:val="20"/>
          <w:u w:color="000000"/>
        </w:rPr>
        <w:t xml:space="preserve">Zamawiający nie stawia warunku w tym zakresie. </w:t>
      </w:r>
    </w:p>
    <w:p w14:paraId="5A9160E9" w14:textId="77777777" w:rsidR="00D92DBA" w:rsidRPr="00FE2B1C" w:rsidRDefault="00B51B71" w:rsidP="00AB3447">
      <w:pPr>
        <w:pStyle w:val="Domylne"/>
        <w:numPr>
          <w:ilvl w:val="0"/>
          <w:numId w:val="18"/>
        </w:numPr>
        <w:suppressAutoHyphens/>
        <w:spacing w:before="0" w:line="276" w:lineRule="auto"/>
        <w:ind w:left="284"/>
        <w:jc w:val="both"/>
        <w:rPr>
          <w:rFonts w:ascii="Calibri Light" w:hAnsi="Calibri Light"/>
          <w:sz w:val="20"/>
          <w:szCs w:val="20"/>
          <w:u w:color="000000"/>
        </w:rPr>
      </w:pPr>
      <w:r w:rsidRPr="00FE2B1C">
        <w:rPr>
          <w:rFonts w:ascii="Calibri Light" w:hAnsi="Calibri Light"/>
          <w:sz w:val="20"/>
          <w:szCs w:val="20"/>
          <w:u w:color="000000"/>
        </w:rPr>
        <w:t>sytuacji ekonomicznej lub finansowej:</w:t>
      </w:r>
    </w:p>
    <w:p w14:paraId="48AB7F4F" w14:textId="57B996A0"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r w:rsidRPr="00FE2B1C">
        <w:rPr>
          <w:rFonts w:ascii="Calibri Light" w:hAnsi="Calibri Light"/>
          <w:sz w:val="20"/>
          <w:szCs w:val="20"/>
          <w:u w:color="000000"/>
        </w:rPr>
        <w:t xml:space="preserve">Wykonawca spełni warunek, jeżeli wykaże, że podlega ubezpieczeniu OC w zakresie prowadzonej działalności </w:t>
      </w:r>
      <w:r w:rsidR="00AB3447">
        <w:rPr>
          <w:rFonts w:ascii="Calibri Light" w:hAnsi="Calibri Light"/>
          <w:sz w:val="20"/>
          <w:szCs w:val="20"/>
          <w:u w:color="000000"/>
        </w:rPr>
        <w:t>obejmującej przedmiot zamówienia</w:t>
      </w:r>
      <w:r w:rsidRPr="00FE2B1C">
        <w:rPr>
          <w:rFonts w:ascii="Calibri Light" w:hAnsi="Calibri Light"/>
          <w:sz w:val="20"/>
          <w:szCs w:val="20"/>
          <w:u w:color="000000"/>
        </w:rPr>
        <w:t xml:space="preserve"> odpowiednio</w:t>
      </w:r>
      <w:r w:rsidR="00017889">
        <w:rPr>
          <w:rFonts w:ascii="Calibri Light" w:hAnsi="Calibri Light"/>
          <w:sz w:val="20"/>
          <w:szCs w:val="20"/>
          <w:u w:color="000000"/>
        </w:rPr>
        <w:t>:</w:t>
      </w:r>
      <w:r w:rsidRPr="00FE2B1C">
        <w:rPr>
          <w:rFonts w:ascii="Calibri Light" w:hAnsi="Calibri Light"/>
          <w:sz w:val="20"/>
          <w:szCs w:val="20"/>
          <w:u w:color="000000"/>
        </w:rPr>
        <w:t xml:space="preserve"> </w:t>
      </w:r>
    </w:p>
    <w:p w14:paraId="763FDA34" w14:textId="71B5395B"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r w:rsidRPr="00FE2B1C">
        <w:rPr>
          <w:rFonts w:ascii="Calibri Light" w:eastAsia="Calibri Light" w:hAnsi="Calibri Light" w:cs="Calibri Light"/>
          <w:sz w:val="20"/>
          <w:szCs w:val="20"/>
          <w:u w:color="000000"/>
        </w:rPr>
        <w:tab/>
        <w:t>- w zakresie zada</w:t>
      </w:r>
      <w:r w:rsidRPr="00FE2B1C">
        <w:rPr>
          <w:rFonts w:ascii="Calibri Light" w:hAnsi="Calibri Light"/>
          <w:sz w:val="20"/>
          <w:szCs w:val="20"/>
          <w:u w:color="000000"/>
        </w:rPr>
        <w:t xml:space="preserve">ń 1-6 (dotyczy każdego z zadań odrębnie) na kwotę </w:t>
      </w:r>
      <w:r w:rsidR="00017889">
        <w:rPr>
          <w:rFonts w:ascii="Calibri Light" w:hAnsi="Calibri Light"/>
          <w:sz w:val="20"/>
          <w:szCs w:val="20"/>
          <w:u w:color="000000"/>
        </w:rPr>
        <w:t>5</w:t>
      </w:r>
      <w:r w:rsidRPr="00FE2B1C">
        <w:rPr>
          <w:rFonts w:ascii="Calibri Light" w:hAnsi="Calibri Light"/>
          <w:sz w:val="20"/>
          <w:szCs w:val="20"/>
          <w:u w:color="000000"/>
        </w:rPr>
        <w:t>0.000 zł</w:t>
      </w:r>
      <w:r w:rsidR="00413DD3">
        <w:rPr>
          <w:rFonts w:ascii="Calibri Light" w:hAnsi="Calibri Light"/>
          <w:sz w:val="20"/>
          <w:szCs w:val="20"/>
          <w:u w:color="000000"/>
        </w:rPr>
        <w:t xml:space="preserve"> w stosunku do każdego z zadań;</w:t>
      </w:r>
    </w:p>
    <w:p w14:paraId="0AA2FB4C" w14:textId="4DEAE9E0"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r w:rsidRPr="00FE2B1C">
        <w:rPr>
          <w:rFonts w:ascii="Calibri Light" w:eastAsia="Calibri Light" w:hAnsi="Calibri Light" w:cs="Calibri Light"/>
          <w:sz w:val="20"/>
          <w:szCs w:val="20"/>
          <w:u w:color="000000"/>
        </w:rPr>
        <w:tab/>
        <w:t>- w zakresie zadania 7 na kwot</w:t>
      </w:r>
      <w:r w:rsidRPr="00FE2B1C">
        <w:rPr>
          <w:rFonts w:ascii="Calibri Light" w:hAnsi="Calibri Light"/>
          <w:sz w:val="20"/>
          <w:szCs w:val="20"/>
          <w:u w:color="000000"/>
        </w:rPr>
        <w:t>ę 2</w:t>
      </w:r>
      <w:r w:rsidR="00101B68">
        <w:rPr>
          <w:rFonts w:ascii="Calibri Light" w:hAnsi="Calibri Light"/>
          <w:sz w:val="20"/>
          <w:szCs w:val="20"/>
          <w:u w:color="000000"/>
        </w:rPr>
        <w:t>0</w:t>
      </w:r>
      <w:r w:rsidRPr="00FE2B1C">
        <w:rPr>
          <w:rFonts w:ascii="Calibri Light" w:hAnsi="Calibri Light"/>
          <w:sz w:val="20"/>
          <w:szCs w:val="20"/>
          <w:u w:color="000000"/>
        </w:rPr>
        <w:t>0.000 zł</w:t>
      </w:r>
      <w:r w:rsidR="00413DD3">
        <w:rPr>
          <w:rFonts w:ascii="Calibri Light" w:hAnsi="Calibri Light"/>
          <w:sz w:val="20"/>
          <w:szCs w:val="20"/>
          <w:u w:color="000000"/>
        </w:rPr>
        <w:t>;</w:t>
      </w:r>
    </w:p>
    <w:p w14:paraId="179F9E67" w14:textId="003E17A3" w:rsidR="00017889"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hAnsi="Calibri Light"/>
          <w:sz w:val="20"/>
          <w:szCs w:val="20"/>
          <w:u w:color="000000"/>
        </w:rPr>
      </w:pPr>
      <w:r w:rsidRPr="00FE2B1C">
        <w:rPr>
          <w:rFonts w:ascii="Calibri Light" w:eastAsia="Calibri Light" w:hAnsi="Calibri Light" w:cs="Calibri Light"/>
          <w:sz w:val="20"/>
          <w:szCs w:val="20"/>
          <w:u w:color="000000"/>
        </w:rPr>
        <w:tab/>
        <w:t>- w zakresie zadania 8 na kwot</w:t>
      </w:r>
      <w:r w:rsidRPr="00FE2B1C">
        <w:rPr>
          <w:rFonts w:ascii="Calibri Light" w:hAnsi="Calibri Light"/>
          <w:sz w:val="20"/>
          <w:szCs w:val="20"/>
          <w:u w:color="000000"/>
        </w:rPr>
        <w:t>ę 50.000 zł</w:t>
      </w:r>
      <w:r w:rsidR="00413DD3">
        <w:rPr>
          <w:rFonts w:ascii="Calibri Light" w:hAnsi="Calibri Light"/>
          <w:sz w:val="20"/>
          <w:szCs w:val="20"/>
          <w:u w:color="000000"/>
        </w:rPr>
        <w:t>;</w:t>
      </w:r>
    </w:p>
    <w:p w14:paraId="40C6B68A" w14:textId="0CD3EB5B"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r w:rsidRPr="00FE2B1C">
        <w:rPr>
          <w:rFonts w:ascii="Calibri Light" w:eastAsia="Calibri Light" w:hAnsi="Calibri Light" w:cs="Calibri Light"/>
          <w:sz w:val="20"/>
          <w:szCs w:val="20"/>
          <w:u w:color="000000"/>
        </w:rPr>
        <w:t>W przypadku ubiegania si</w:t>
      </w:r>
      <w:r w:rsidRPr="00FE2B1C">
        <w:rPr>
          <w:rFonts w:ascii="Calibri Light" w:hAnsi="Calibri Light"/>
          <w:sz w:val="20"/>
          <w:szCs w:val="20"/>
          <w:u w:color="000000"/>
        </w:rPr>
        <w:t>ę przez Wykonawców wspólnie o udzielenie zamówienia, Zamawiający dopuści łączne spełnienie w/w warunku.</w:t>
      </w:r>
      <w:r w:rsidR="00017889">
        <w:rPr>
          <w:rFonts w:ascii="Calibri Light" w:hAnsi="Calibri Light"/>
          <w:sz w:val="20"/>
          <w:szCs w:val="20"/>
          <w:u w:color="000000"/>
        </w:rPr>
        <w:t xml:space="preserve"> </w:t>
      </w:r>
      <w:r w:rsidRPr="00FE2B1C">
        <w:rPr>
          <w:rFonts w:ascii="Calibri Light" w:eastAsia="Calibri Light" w:hAnsi="Calibri Light" w:cs="Calibri Light"/>
          <w:sz w:val="20"/>
          <w:szCs w:val="20"/>
          <w:u w:color="000000"/>
        </w:rPr>
        <w:t>Je</w:t>
      </w:r>
      <w:r w:rsidRPr="00FE2B1C">
        <w:rPr>
          <w:rFonts w:ascii="Calibri Light" w:hAnsi="Calibri Light"/>
          <w:sz w:val="20"/>
          <w:szCs w:val="20"/>
          <w:u w:color="000000"/>
        </w:rPr>
        <w:t xml:space="preserve">żeli Wykonawca składa ofertę na więcej niż jedno (1) zadanie kwoty, które jest zobligowany wykazać podlegają sumowaniu, odpowiednio do warunku wskazanego dla zadań, o których udzielenie Wykonawca się ubiega. </w:t>
      </w:r>
    </w:p>
    <w:p w14:paraId="2255ACDE"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sz w:val="20"/>
          <w:szCs w:val="20"/>
          <w:u w:color="000000"/>
        </w:rPr>
      </w:pPr>
    </w:p>
    <w:p w14:paraId="4BD5873B"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rlito" w:eastAsia="Carlito" w:hAnsi="Carlito" w:cs="Carlito"/>
          <w:b/>
          <w:bCs/>
          <w:color w:val="FF40FF"/>
          <w:sz w:val="20"/>
          <w:szCs w:val="20"/>
          <w:u w:color="000000"/>
        </w:rPr>
      </w:pPr>
    </w:p>
    <w:p w14:paraId="132BD41F" w14:textId="68BEB5B4" w:rsidR="00D92DBA" w:rsidRPr="008B2801" w:rsidRDefault="00B51B71" w:rsidP="00413DD3">
      <w:pPr>
        <w:pStyle w:val="Domylne"/>
        <w:numPr>
          <w:ilvl w:val="0"/>
          <w:numId w:val="18"/>
        </w:numPr>
        <w:suppressAutoHyphens/>
        <w:spacing w:before="0" w:line="276" w:lineRule="auto"/>
        <w:ind w:left="284"/>
        <w:jc w:val="both"/>
        <w:rPr>
          <w:rFonts w:ascii="Calibri Light" w:hAnsi="Calibri Light"/>
          <w:b/>
          <w:bCs/>
          <w:sz w:val="20"/>
          <w:szCs w:val="20"/>
          <w:u w:color="000000"/>
        </w:rPr>
      </w:pPr>
      <w:r w:rsidRPr="008B2801">
        <w:rPr>
          <w:rFonts w:ascii="Calibri Light" w:hAnsi="Calibri Light"/>
          <w:b/>
          <w:bCs/>
          <w:sz w:val="20"/>
          <w:szCs w:val="20"/>
          <w:u w:color="000000"/>
        </w:rPr>
        <w:t xml:space="preserve">zdolności technicznej lub zawodowej </w:t>
      </w:r>
    </w:p>
    <w:p w14:paraId="198783EB" w14:textId="169DDD4C" w:rsidR="00D92DBA" w:rsidRPr="00413DD3" w:rsidRDefault="008B2801">
      <w:pPr>
        <w:pStyle w:val="Domylne"/>
        <w:spacing w:before="0" w:after="240" w:line="240" w:lineRule="auto"/>
        <w:jc w:val="both"/>
        <w:rPr>
          <w:rFonts w:ascii="Calibri Light" w:eastAsia="Calibri Light" w:hAnsi="Calibri Light" w:cs="Calibri Light"/>
          <w:b/>
          <w:bCs/>
          <w:sz w:val="20"/>
          <w:szCs w:val="20"/>
          <w:u w:val="single"/>
          <w:shd w:val="clear" w:color="auto" w:fill="FFFFFF"/>
        </w:rPr>
      </w:pPr>
      <w:r w:rsidRPr="00413DD3">
        <w:rPr>
          <w:rFonts w:ascii="Calibri Light" w:hAnsi="Calibri Light"/>
          <w:b/>
          <w:bCs/>
          <w:sz w:val="20"/>
          <w:szCs w:val="20"/>
          <w:u w:val="single"/>
          <w:shd w:val="clear" w:color="auto" w:fill="FFFFFF"/>
        </w:rPr>
        <w:t>Dotyczy części nr 1-6:</w:t>
      </w:r>
    </w:p>
    <w:p w14:paraId="7EDC9BC5" w14:textId="77777777" w:rsidR="00D92DBA" w:rsidRPr="00FE2B1C" w:rsidRDefault="00B51B71">
      <w:pPr>
        <w:pStyle w:val="Domylne"/>
        <w:spacing w:before="0" w:after="240" w:line="240" w:lineRule="auto"/>
        <w:jc w:val="both"/>
        <w:rPr>
          <w:rFonts w:ascii="Calibri Light" w:eastAsia="Calibri Light" w:hAnsi="Calibri Light" w:cs="Calibri Light"/>
          <w:sz w:val="20"/>
          <w:szCs w:val="20"/>
          <w:shd w:val="clear" w:color="auto" w:fill="FFFFFF"/>
        </w:rPr>
      </w:pPr>
      <w:r w:rsidRPr="00FE2B1C">
        <w:rPr>
          <w:rFonts w:ascii="Calibri Light" w:hAnsi="Calibri Light"/>
          <w:sz w:val="20"/>
          <w:szCs w:val="20"/>
          <w:shd w:val="clear" w:color="auto" w:fill="FFFFFF"/>
        </w:rPr>
        <w:t>Wykonawca spełni ten warunek, jeżeli wykaże, że wykonał w okresie ostatnich 5 lat przed upływem terminu składania ofert, a jeżeli okres prowadzenia działalności jest krótszy - w tym okresie roboty budowlane, polegające na:</w:t>
      </w:r>
    </w:p>
    <w:p w14:paraId="7050C6C1" w14:textId="1F86A3A2" w:rsidR="00D92DBA" w:rsidRPr="00FE2B1C" w:rsidRDefault="00B51B71">
      <w:pPr>
        <w:pStyle w:val="Domylne"/>
        <w:numPr>
          <w:ilvl w:val="0"/>
          <w:numId w:val="7"/>
        </w:numPr>
        <w:spacing w:before="0" w:after="240" w:line="240" w:lineRule="auto"/>
        <w:jc w:val="both"/>
        <w:rPr>
          <w:rFonts w:ascii="Calibri Light" w:hAnsi="Calibri Light"/>
          <w:sz w:val="20"/>
          <w:szCs w:val="20"/>
          <w:shd w:val="clear" w:color="auto" w:fill="FFFFFF"/>
        </w:rPr>
      </w:pPr>
      <w:r w:rsidRPr="00FE2B1C">
        <w:rPr>
          <w:rFonts w:ascii="Calibri Light" w:hAnsi="Calibri Light"/>
          <w:sz w:val="20"/>
          <w:szCs w:val="20"/>
          <w:shd w:val="clear" w:color="auto" w:fill="FFFFFF"/>
        </w:rPr>
        <w:t xml:space="preserve">wykonaniu jednej roboty budowlanej przebudowy lub remontu pomieszczenia higieniczno-sanitarnego </w:t>
      </w:r>
      <w:r w:rsidR="00017889">
        <w:rPr>
          <w:rFonts w:ascii="Calibri Light" w:hAnsi="Calibri Light"/>
          <w:sz w:val="20"/>
          <w:szCs w:val="20"/>
          <w:shd w:val="clear" w:color="auto" w:fill="FFFFFF"/>
        </w:rPr>
        <w:t xml:space="preserve">w ramach jednej umowy </w:t>
      </w:r>
      <w:r w:rsidRPr="00FE2B1C">
        <w:rPr>
          <w:rFonts w:ascii="Calibri Light" w:hAnsi="Calibri Light"/>
          <w:sz w:val="20"/>
          <w:szCs w:val="20"/>
          <w:shd w:val="clear" w:color="auto" w:fill="FFFFFF"/>
        </w:rPr>
        <w:t xml:space="preserve">o wartości min. </w:t>
      </w:r>
      <w:r w:rsidR="00101B68">
        <w:rPr>
          <w:rFonts w:ascii="Calibri Light" w:hAnsi="Calibri Light"/>
          <w:sz w:val="20"/>
          <w:szCs w:val="20"/>
          <w:shd w:val="clear" w:color="auto" w:fill="FFFFFF"/>
        </w:rPr>
        <w:t>6</w:t>
      </w:r>
      <w:r w:rsidRPr="00FE2B1C">
        <w:rPr>
          <w:rFonts w:ascii="Calibri Light" w:hAnsi="Calibri Light"/>
          <w:sz w:val="20"/>
          <w:szCs w:val="20"/>
          <w:shd w:val="clear" w:color="auto" w:fill="FFFFFF"/>
        </w:rPr>
        <w:t xml:space="preserve">0.000zł (brutto)   </w:t>
      </w:r>
    </w:p>
    <w:p w14:paraId="65E5D36C" w14:textId="77777777" w:rsidR="00D92DBA" w:rsidRPr="00FE2B1C" w:rsidRDefault="00B51B71">
      <w:pPr>
        <w:pStyle w:val="Domylne"/>
        <w:spacing w:before="0" w:after="240" w:line="240" w:lineRule="auto"/>
        <w:jc w:val="both"/>
        <w:rPr>
          <w:rFonts w:ascii="Calibri Light" w:eastAsia="Calibri Light" w:hAnsi="Calibri Light" w:cs="Calibri Light"/>
          <w:sz w:val="20"/>
          <w:szCs w:val="20"/>
          <w:shd w:val="clear" w:color="auto" w:fill="FFFFFF"/>
        </w:rPr>
      </w:pPr>
      <w:r w:rsidRPr="00FE2B1C">
        <w:rPr>
          <w:rFonts w:ascii="Calibri Light" w:hAnsi="Calibri Light"/>
          <w:sz w:val="20"/>
          <w:szCs w:val="20"/>
          <w:shd w:val="clear" w:color="auto" w:fill="FFFFFF"/>
        </w:rPr>
        <w:t xml:space="preserve">lub </w:t>
      </w:r>
    </w:p>
    <w:p w14:paraId="3CECB312" w14:textId="550CE276" w:rsidR="00D92DBA" w:rsidRPr="00FE2B1C" w:rsidRDefault="00B51B71">
      <w:pPr>
        <w:pStyle w:val="Domylne"/>
        <w:numPr>
          <w:ilvl w:val="0"/>
          <w:numId w:val="7"/>
        </w:numPr>
        <w:spacing w:before="0" w:after="240" w:line="240" w:lineRule="auto"/>
        <w:jc w:val="both"/>
        <w:rPr>
          <w:rFonts w:ascii="Calibri Light" w:hAnsi="Calibri Light"/>
          <w:sz w:val="20"/>
          <w:szCs w:val="20"/>
          <w:shd w:val="clear" w:color="auto" w:fill="FFFFFF"/>
        </w:rPr>
      </w:pPr>
      <w:r w:rsidRPr="00FE2B1C">
        <w:rPr>
          <w:rFonts w:ascii="Calibri Light" w:hAnsi="Calibri Light"/>
          <w:sz w:val="20"/>
          <w:szCs w:val="20"/>
          <w:shd w:val="clear" w:color="auto" w:fill="FFFFFF"/>
        </w:rPr>
        <w:t>wykonaniu dwóch robót budowlanych polegających na przebudowie lub remoncie pomieszczenia higieniczno-sanitarnego</w:t>
      </w:r>
      <w:r w:rsidR="00017889">
        <w:rPr>
          <w:rFonts w:ascii="Calibri Light" w:hAnsi="Calibri Light"/>
          <w:sz w:val="20"/>
          <w:szCs w:val="20"/>
          <w:shd w:val="clear" w:color="auto" w:fill="FFFFFF"/>
        </w:rPr>
        <w:t xml:space="preserve"> w ramach nie więcej niż 2 umów</w:t>
      </w:r>
      <w:r w:rsidRPr="00FE2B1C">
        <w:rPr>
          <w:rFonts w:ascii="Calibri Light" w:hAnsi="Calibri Light"/>
          <w:sz w:val="20"/>
          <w:szCs w:val="20"/>
          <w:shd w:val="clear" w:color="auto" w:fill="FFFFFF"/>
        </w:rPr>
        <w:t xml:space="preserve"> o wartości min. </w:t>
      </w:r>
      <w:r w:rsidR="00101B68">
        <w:rPr>
          <w:rFonts w:ascii="Calibri Light" w:hAnsi="Calibri Light"/>
          <w:sz w:val="20"/>
          <w:szCs w:val="20"/>
          <w:shd w:val="clear" w:color="auto" w:fill="FFFFFF"/>
        </w:rPr>
        <w:t>3</w:t>
      </w:r>
      <w:r w:rsidRPr="00FE2B1C">
        <w:rPr>
          <w:rFonts w:ascii="Calibri Light" w:hAnsi="Calibri Light"/>
          <w:sz w:val="20"/>
          <w:szCs w:val="20"/>
          <w:shd w:val="clear" w:color="auto" w:fill="FFFFFF"/>
        </w:rPr>
        <w:t>0.0000zł (brutto) każda z robót</w:t>
      </w:r>
      <w:r w:rsidR="00AB3447">
        <w:rPr>
          <w:rFonts w:ascii="Calibri Light" w:hAnsi="Calibri Light"/>
          <w:sz w:val="20"/>
          <w:szCs w:val="20"/>
          <w:shd w:val="clear" w:color="auto" w:fill="FFFFFF"/>
        </w:rPr>
        <w:t xml:space="preserve"> (umów)</w:t>
      </w:r>
      <w:r w:rsidRPr="00FE2B1C">
        <w:rPr>
          <w:rFonts w:ascii="Calibri Light" w:hAnsi="Calibri Light"/>
          <w:sz w:val="20"/>
          <w:szCs w:val="20"/>
          <w:shd w:val="clear" w:color="auto" w:fill="FFFFFF"/>
        </w:rPr>
        <w:t>.</w:t>
      </w:r>
    </w:p>
    <w:p w14:paraId="5F9E9566" w14:textId="2DC9ACFD" w:rsidR="00D92DBA" w:rsidRPr="00FE2B1C" w:rsidRDefault="00B51B71">
      <w:pPr>
        <w:pStyle w:val="Domylne"/>
        <w:spacing w:before="0" w:after="240" w:line="240" w:lineRule="auto"/>
        <w:jc w:val="both"/>
        <w:rPr>
          <w:rFonts w:ascii="Times Roman" w:eastAsia="Times Roman" w:hAnsi="Times Roman" w:cs="Times Roman"/>
          <w:sz w:val="20"/>
          <w:szCs w:val="20"/>
          <w:shd w:val="clear" w:color="auto" w:fill="FFFFFF"/>
        </w:rPr>
      </w:pPr>
      <w:r w:rsidRPr="00FE2B1C">
        <w:rPr>
          <w:rFonts w:ascii="Calibri Light" w:hAnsi="Calibri Light"/>
          <w:spacing w:val="-3"/>
          <w:sz w:val="20"/>
          <w:szCs w:val="20"/>
          <w:u w:color="000000"/>
          <w:shd w:val="clear" w:color="auto" w:fill="FFFFFF"/>
        </w:rPr>
        <w:t>Zamawiający wskazuje, że w</w:t>
      </w:r>
      <w:r w:rsidRPr="00FE2B1C">
        <w:rPr>
          <w:rFonts w:ascii="Calibri Light" w:hAnsi="Calibri Light"/>
          <w:sz w:val="20"/>
          <w:szCs w:val="20"/>
          <w:shd w:val="clear" w:color="auto" w:fill="FFFFFF"/>
        </w:rPr>
        <w:t>arunek doświadczenia</w:t>
      </w:r>
      <w:r w:rsidR="008B2801">
        <w:rPr>
          <w:rFonts w:ascii="Calibri Light" w:hAnsi="Calibri Light"/>
          <w:sz w:val="20"/>
          <w:szCs w:val="20"/>
          <w:shd w:val="clear" w:color="auto" w:fill="FFFFFF"/>
        </w:rPr>
        <w:t xml:space="preserve"> </w:t>
      </w:r>
      <w:r w:rsidRPr="00FE2B1C">
        <w:rPr>
          <w:rFonts w:ascii="Calibri Light" w:hAnsi="Calibri Light"/>
          <w:sz w:val="20"/>
          <w:szCs w:val="20"/>
          <w:shd w:val="clear" w:color="auto" w:fill="FFFFFF"/>
        </w:rPr>
        <w:t>podlega sumowaniu</w:t>
      </w:r>
      <w:r w:rsidR="008B2801">
        <w:rPr>
          <w:rFonts w:ascii="Calibri Light" w:hAnsi="Calibri Light"/>
          <w:sz w:val="20"/>
          <w:szCs w:val="20"/>
          <w:shd w:val="clear" w:color="auto" w:fill="FFFFFF"/>
        </w:rPr>
        <w:t xml:space="preserve"> w przypadku złożenia przez wykonawcę oferty na więcej niż 1 część zamówienia</w:t>
      </w:r>
      <w:r w:rsidRPr="00FE2B1C">
        <w:rPr>
          <w:rFonts w:ascii="Calibri Light" w:hAnsi="Calibri Light"/>
          <w:sz w:val="20"/>
          <w:szCs w:val="20"/>
          <w:shd w:val="clear" w:color="auto" w:fill="FFFFFF"/>
        </w:rPr>
        <w:t>. W razie gdy Wykonawca polega na zasobach innego podmiotu z uwagi na to, że nie posiada wymaganego doświadczenia, wówczas podmiot z zasobów którego wykonawca korzysta, zobowiązany jest wykazać samodzielne zrealizowanie odpowiedniej liczby robót.</w:t>
      </w:r>
    </w:p>
    <w:p w14:paraId="3983A493" w14:textId="5972135E" w:rsidR="008B2801" w:rsidRPr="008B2801" w:rsidRDefault="008B2801" w:rsidP="008B2801">
      <w:pPr>
        <w:pStyle w:val="Domylne"/>
        <w:spacing w:before="0" w:after="240" w:line="240" w:lineRule="auto"/>
        <w:jc w:val="both"/>
        <w:rPr>
          <w:rFonts w:ascii="Calibri Light" w:eastAsia="Calibri Light" w:hAnsi="Calibri Light" w:cs="Calibri Light"/>
          <w:b/>
          <w:bCs/>
          <w:sz w:val="22"/>
          <w:szCs w:val="22"/>
          <w:u w:val="single"/>
          <w:shd w:val="clear" w:color="auto" w:fill="FFFFFF"/>
        </w:rPr>
      </w:pPr>
      <w:r w:rsidRPr="008B2801">
        <w:rPr>
          <w:rFonts w:ascii="Calibri Light" w:hAnsi="Calibri Light"/>
          <w:b/>
          <w:bCs/>
          <w:sz w:val="22"/>
          <w:szCs w:val="22"/>
          <w:u w:val="single"/>
          <w:shd w:val="clear" w:color="auto" w:fill="FFFFFF"/>
        </w:rPr>
        <w:t xml:space="preserve">Dotyczy </w:t>
      </w:r>
      <w:r>
        <w:rPr>
          <w:rFonts w:ascii="Calibri Light" w:hAnsi="Calibri Light"/>
          <w:b/>
          <w:bCs/>
          <w:sz w:val="22"/>
          <w:szCs w:val="22"/>
          <w:u w:val="single"/>
          <w:shd w:val="clear" w:color="auto" w:fill="FFFFFF"/>
        </w:rPr>
        <w:t>części nr</w:t>
      </w:r>
      <w:r w:rsidRPr="008B2801">
        <w:rPr>
          <w:rFonts w:ascii="Calibri Light" w:hAnsi="Calibri Light"/>
          <w:b/>
          <w:bCs/>
          <w:sz w:val="22"/>
          <w:szCs w:val="22"/>
          <w:u w:val="single"/>
          <w:shd w:val="clear" w:color="auto" w:fill="FFFFFF"/>
        </w:rPr>
        <w:t xml:space="preserve"> </w:t>
      </w:r>
      <w:r>
        <w:rPr>
          <w:rFonts w:ascii="Calibri Light" w:hAnsi="Calibri Light"/>
          <w:b/>
          <w:bCs/>
          <w:sz w:val="22"/>
          <w:szCs w:val="22"/>
          <w:u w:val="single"/>
          <w:shd w:val="clear" w:color="auto" w:fill="FFFFFF"/>
        </w:rPr>
        <w:t>7</w:t>
      </w:r>
      <w:r w:rsidRPr="008B2801">
        <w:rPr>
          <w:rFonts w:ascii="Calibri Light" w:hAnsi="Calibri Light"/>
          <w:b/>
          <w:bCs/>
          <w:sz w:val="22"/>
          <w:szCs w:val="22"/>
          <w:u w:val="single"/>
          <w:shd w:val="clear" w:color="auto" w:fill="FFFFFF"/>
        </w:rPr>
        <w:t>:</w:t>
      </w:r>
    </w:p>
    <w:p w14:paraId="20ECCAA7" w14:textId="682474D2" w:rsidR="00D92DBA" w:rsidRPr="00FE2B1C" w:rsidRDefault="00B51B71">
      <w:pPr>
        <w:pStyle w:val="Domylne"/>
        <w:spacing w:before="0" w:after="240" w:line="240" w:lineRule="auto"/>
        <w:jc w:val="both"/>
        <w:rPr>
          <w:rFonts w:ascii="Calibri Light" w:eastAsia="Calibri Light" w:hAnsi="Calibri Light" w:cs="Calibri Light"/>
          <w:spacing w:val="-3"/>
          <w:sz w:val="20"/>
          <w:szCs w:val="20"/>
          <w:shd w:val="clear" w:color="auto" w:fill="FFFFFF"/>
        </w:rPr>
      </w:pPr>
      <w:r w:rsidRPr="00FE2B1C">
        <w:rPr>
          <w:rFonts w:ascii="Calibri Light" w:hAnsi="Calibri Light"/>
          <w:sz w:val="20"/>
          <w:szCs w:val="20"/>
          <w:shd w:val="clear" w:color="auto" w:fill="FFFFFF"/>
        </w:rPr>
        <w:t xml:space="preserve">Niniejszy warunek Zamawiający uzna za spełniony, jeżeli wykonawca wykaże, że wykonał w okresie ostatnich 3 lat, a jeżeli okres prowadzenia działalności jest krótszy - w tym okresie co najmniej 1 </w:t>
      </w:r>
      <w:r w:rsidR="008B2801">
        <w:rPr>
          <w:rFonts w:ascii="Calibri Light" w:hAnsi="Calibri Light"/>
          <w:sz w:val="20"/>
          <w:szCs w:val="20"/>
          <w:shd w:val="clear" w:color="auto" w:fill="FFFFFF"/>
        </w:rPr>
        <w:t>dostawę</w:t>
      </w:r>
      <w:r w:rsidRPr="00FE2B1C">
        <w:rPr>
          <w:rFonts w:ascii="Calibri Light" w:hAnsi="Calibri Light"/>
          <w:sz w:val="20"/>
          <w:szCs w:val="20"/>
          <w:shd w:val="clear" w:color="auto" w:fill="FFFFFF"/>
        </w:rPr>
        <w:t xml:space="preserve"> (w ramach jednej umowy) polegającą na </w:t>
      </w:r>
      <w:r w:rsidR="00101B68">
        <w:rPr>
          <w:rFonts w:ascii="Calibri Light" w:hAnsi="Calibri Light"/>
          <w:sz w:val="20"/>
          <w:szCs w:val="20"/>
          <w:shd w:val="clear" w:color="auto" w:fill="FFFFFF"/>
        </w:rPr>
        <w:t>dostawie i montażu</w:t>
      </w:r>
      <w:r w:rsidRPr="00FE2B1C">
        <w:rPr>
          <w:rFonts w:ascii="Calibri Light" w:hAnsi="Calibri Light"/>
          <w:spacing w:val="-3"/>
          <w:sz w:val="20"/>
          <w:szCs w:val="20"/>
          <w:shd w:val="clear" w:color="auto" w:fill="FFFFFF"/>
        </w:rPr>
        <w:t xml:space="preserve"> lad recepcyjnych </w:t>
      </w:r>
      <w:r w:rsidR="008B2801">
        <w:rPr>
          <w:rFonts w:ascii="Calibri Light" w:hAnsi="Calibri Light"/>
          <w:spacing w:val="-3"/>
          <w:sz w:val="20"/>
          <w:szCs w:val="20"/>
          <w:shd w:val="clear" w:color="auto" w:fill="FFFFFF"/>
        </w:rPr>
        <w:t>lub</w:t>
      </w:r>
      <w:r w:rsidRPr="00FE2B1C">
        <w:rPr>
          <w:rFonts w:ascii="Calibri Light" w:hAnsi="Calibri Light"/>
          <w:spacing w:val="-3"/>
          <w:sz w:val="20"/>
          <w:szCs w:val="20"/>
          <w:shd w:val="clear" w:color="auto" w:fill="FFFFFF"/>
        </w:rPr>
        <w:t xml:space="preserve"> biurek o wartości nie mniejszej niż </w:t>
      </w:r>
      <w:r w:rsidR="00101B68">
        <w:rPr>
          <w:rFonts w:ascii="Calibri Light" w:hAnsi="Calibri Light"/>
          <w:spacing w:val="-3"/>
          <w:sz w:val="20"/>
          <w:szCs w:val="20"/>
          <w:shd w:val="clear" w:color="auto" w:fill="FFFFFF"/>
        </w:rPr>
        <w:t>2</w:t>
      </w:r>
      <w:r w:rsidRPr="00FE2B1C">
        <w:rPr>
          <w:rFonts w:ascii="Calibri Light" w:hAnsi="Calibri Light"/>
          <w:spacing w:val="-3"/>
          <w:sz w:val="20"/>
          <w:szCs w:val="20"/>
          <w:shd w:val="clear" w:color="auto" w:fill="FFFFFF"/>
        </w:rPr>
        <w:t>0.000 zł brutto</w:t>
      </w:r>
      <w:r w:rsidR="008B2801">
        <w:rPr>
          <w:rFonts w:ascii="Calibri Light" w:hAnsi="Calibri Light"/>
          <w:spacing w:val="-3"/>
          <w:sz w:val="20"/>
          <w:szCs w:val="20"/>
          <w:shd w:val="clear" w:color="auto" w:fill="FFFFFF"/>
        </w:rPr>
        <w:t>.</w:t>
      </w:r>
    </w:p>
    <w:p w14:paraId="7E6B2220" w14:textId="4A034A1C" w:rsidR="008B2801" w:rsidRPr="008B2801" w:rsidRDefault="008B2801" w:rsidP="008B2801">
      <w:pPr>
        <w:pStyle w:val="Domylne"/>
        <w:spacing w:before="0" w:after="240" w:line="240" w:lineRule="auto"/>
        <w:jc w:val="both"/>
        <w:rPr>
          <w:rFonts w:ascii="Calibri Light" w:eastAsia="Calibri Light" w:hAnsi="Calibri Light" w:cs="Calibri Light"/>
          <w:b/>
          <w:bCs/>
          <w:sz w:val="22"/>
          <w:szCs w:val="22"/>
          <w:u w:val="single"/>
          <w:shd w:val="clear" w:color="auto" w:fill="FFFFFF"/>
        </w:rPr>
      </w:pPr>
      <w:r w:rsidRPr="008B2801">
        <w:rPr>
          <w:rFonts w:ascii="Calibri Light" w:hAnsi="Calibri Light"/>
          <w:b/>
          <w:bCs/>
          <w:sz w:val="22"/>
          <w:szCs w:val="22"/>
          <w:u w:val="single"/>
          <w:shd w:val="clear" w:color="auto" w:fill="FFFFFF"/>
        </w:rPr>
        <w:t xml:space="preserve">Dotyczy </w:t>
      </w:r>
      <w:r>
        <w:rPr>
          <w:rFonts w:ascii="Calibri Light" w:hAnsi="Calibri Light"/>
          <w:b/>
          <w:bCs/>
          <w:sz w:val="22"/>
          <w:szCs w:val="22"/>
          <w:u w:val="single"/>
          <w:shd w:val="clear" w:color="auto" w:fill="FFFFFF"/>
        </w:rPr>
        <w:t>części nr</w:t>
      </w:r>
      <w:r w:rsidRPr="008B2801">
        <w:rPr>
          <w:rFonts w:ascii="Calibri Light" w:hAnsi="Calibri Light"/>
          <w:b/>
          <w:bCs/>
          <w:sz w:val="22"/>
          <w:szCs w:val="22"/>
          <w:u w:val="single"/>
          <w:shd w:val="clear" w:color="auto" w:fill="FFFFFF"/>
        </w:rPr>
        <w:t xml:space="preserve"> </w:t>
      </w:r>
      <w:r>
        <w:rPr>
          <w:rFonts w:ascii="Calibri Light" w:hAnsi="Calibri Light"/>
          <w:b/>
          <w:bCs/>
          <w:sz w:val="22"/>
          <w:szCs w:val="22"/>
          <w:u w:val="single"/>
          <w:shd w:val="clear" w:color="auto" w:fill="FFFFFF"/>
        </w:rPr>
        <w:t>8</w:t>
      </w:r>
      <w:r w:rsidRPr="008B2801">
        <w:rPr>
          <w:rFonts w:ascii="Calibri Light" w:hAnsi="Calibri Light"/>
          <w:b/>
          <w:bCs/>
          <w:sz w:val="22"/>
          <w:szCs w:val="22"/>
          <w:u w:val="single"/>
          <w:shd w:val="clear" w:color="auto" w:fill="FFFFFF"/>
        </w:rPr>
        <w:t>:</w:t>
      </w:r>
    </w:p>
    <w:p w14:paraId="7491B08A" w14:textId="39D49745" w:rsidR="00D92DBA" w:rsidRPr="00FE2B1C" w:rsidRDefault="00B51B71">
      <w:pPr>
        <w:pStyle w:val="Domylne"/>
        <w:spacing w:before="0" w:after="240" w:line="240" w:lineRule="auto"/>
        <w:jc w:val="both"/>
        <w:rPr>
          <w:rFonts w:ascii="Calibri Light" w:eastAsia="Calibri Light" w:hAnsi="Calibri Light" w:cs="Calibri Light"/>
          <w:spacing w:val="-3"/>
          <w:sz w:val="20"/>
          <w:szCs w:val="20"/>
          <w:shd w:val="clear" w:color="auto" w:fill="FFFFFF"/>
        </w:rPr>
      </w:pPr>
      <w:r w:rsidRPr="00FE2B1C">
        <w:rPr>
          <w:rFonts w:ascii="Calibri Light" w:hAnsi="Calibri Light"/>
          <w:sz w:val="20"/>
          <w:szCs w:val="20"/>
          <w:shd w:val="clear" w:color="auto" w:fill="FFFFFF"/>
        </w:rPr>
        <w:t xml:space="preserve">Niniejszy warunek Zamawiający uzna za spełniony, jeżeli wykonawca wykaże, że wykonał w okresie ostatnich 3 lat, a jeżeli okres prowadzenia działalności jest krótszy - w tym okresie co najmniej 1 </w:t>
      </w:r>
      <w:r w:rsidR="008B2801">
        <w:rPr>
          <w:rFonts w:ascii="Calibri Light" w:hAnsi="Calibri Light"/>
          <w:sz w:val="20"/>
          <w:szCs w:val="20"/>
          <w:shd w:val="clear" w:color="auto" w:fill="FFFFFF"/>
        </w:rPr>
        <w:t>dostawę</w:t>
      </w:r>
      <w:r w:rsidRPr="00FE2B1C">
        <w:rPr>
          <w:rFonts w:ascii="Calibri Light" w:hAnsi="Calibri Light"/>
          <w:sz w:val="20"/>
          <w:szCs w:val="20"/>
          <w:shd w:val="clear" w:color="auto" w:fill="FFFFFF"/>
        </w:rPr>
        <w:t xml:space="preserve"> (w ramach jednej umowy) polegającą na dostawie</w:t>
      </w:r>
      <w:r w:rsidRPr="00FE2B1C">
        <w:rPr>
          <w:rFonts w:ascii="Calibri Light" w:hAnsi="Calibri Light"/>
          <w:spacing w:val="-3"/>
          <w:sz w:val="20"/>
          <w:szCs w:val="20"/>
          <w:shd w:val="clear" w:color="auto" w:fill="FFFFFF"/>
        </w:rPr>
        <w:t xml:space="preserve"> i montażu napędów drzwiowych (siłowników elektrycznych do drzwi) o wartości nie mniejszej niż 1</w:t>
      </w:r>
      <w:r w:rsidR="00101B68">
        <w:rPr>
          <w:rFonts w:ascii="Calibri Light" w:hAnsi="Calibri Light"/>
          <w:spacing w:val="-3"/>
          <w:sz w:val="20"/>
          <w:szCs w:val="20"/>
          <w:shd w:val="clear" w:color="auto" w:fill="FFFFFF"/>
        </w:rPr>
        <w:t>0</w:t>
      </w:r>
      <w:r w:rsidRPr="00FE2B1C">
        <w:rPr>
          <w:rFonts w:ascii="Calibri Light" w:hAnsi="Calibri Light"/>
          <w:spacing w:val="-3"/>
          <w:sz w:val="20"/>
          <w:szCs w:val="20"/>
          <w:shd w:val="clear" w:color="auto" w:fill="FFFFFF"/>
        </w:rPr>
        <w:t>.000 zł brutto</w:t>
      </w:r>
      <w:r w:rsidR="008B2801">
        <w:rPr>
          <w:rFonts w:ascii="Calibri Light" w:hAnsi="Calibri Light"/>
          <w:spacing w:val="-3"/>
          <w:sz w:val="20"/>
          <w:szCs w:val="20"/>
          <w:shd w:val="clear" w:color="auto" w:fill="FFFFFF"/>
        </w:rPr>
        <w:t>.</w:t>
      </w:r>
    </w:p>
    <w:p w14:paraId="142E8E27" w14:textId="77777777" w:rsidR="00D92DBA"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4DAB0755" w14:textId="77777777" w:rsidR="00101B68" w:rsidRDefault="00101B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3B479DB1" w14:textId="77777777" w:rsidR="00101B68" w:rsidRDefault="00101B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19FCB526" w14:textId="77777777" w:rsidR="00101B68" w:rsidRDefault="00101B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3034054E" w14:textId="77777777" w:rsidR="00101B68" w:rsidRPr="00FE2B1C" w:rsidRDefault="00101B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pacing w:val="-3"/>
          <w:sz w:val="20"/>
          <w:szCs w:val="20"/>
          <w:u w:color="000000"/>
        </w:rPr>
      </w:pPr>
    </w:p>
    <w:p w14:paraId="591036EC"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r w:rsidRPr="00FE2B1C">
        <w:rPr>
          <w:rFonts w:ascii="Carlito" w:hAnsi="Carlito"/>
          <w:b/>
          <w:bCs/>
          <w:sz w:val="20"/>
          <w:szCs w:val="20"/>
          <w:u w:color="000000"/>
        </w:rPr>
        <w:t>ROZDZIAŁ VIII</w:t>
      </w:r>
    </w:p>
    <w:p w14:paraId="5E17E3E2"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shd w:val="clear" w:color="auto" w:fill="BFBFBF"/>
        </w:rPr>
      </w:pPr>
      <w:r w:rsidRPr="00FE2B1C">
        <w:rPr>
          <w:rFonts w:ascii="Carlito" w:hAnsi="Carlito"/>
          <w:b/>
          <w:bCs/>
          <w:sz w:val="20"/>
          <w:szCs w:val="20"/>
          <w:u w:color="000000"/>
        </w:rPr>
        <w:t>POLEGANIE NA ZDOLNOŚCIACH TECHNICZNYCH LUB ZAWODOWYCH LUB SYTUACJI FINANSOWEJ LUB EKONOMICZNEJ PODMIOTÓW UDOSTĘPNIAJĄCYCH ZASOBY</w:t>
      </w:r>
    </w:p>
    <w:p w14:paraId="558E415F" w14:textId="14E428CA"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r w:rsidRPr="00FE2B1C">
        <w:rPr>
          <w:rFonts w:ascii="Carlito" w:hAnsi="Carlito"/>
          <w:sz w:val="20"/>
          <w:szCs w:val="20"/>
          <w:u w:color="000000"/>
        </w:rPr>
        <w:t>.</w:t>
      </w:r>
    </w:p>
    <w:p w14:paraId="4D6EC568" w14:textId="77777777"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do oddania do dyspozycji niezbędnych zasobów na potrzeby realizacji danego zamówienia, stanowi </w:t>
      </w:r>
      <w:r w:rsidRPr="00FE2B1C">
        <w:rPr>
          <w:rFonts w:ascii="Carlito" w:hAnsi="Carlito"/>
          <w:b/>
          <w:bCs/>
          <w:sz w:val="20"/>
          <w:szCs w:val="20"/>
          <w:u w:color="000000"/>
        </w:rPr>
        <w:t>załącznik nr 9</w:t>
      </w:r>
      <w:r w:rsidRPr="00FE2B1C">
        <w:rPr>
          <w:rFonts w:ascii="Calibri Light" w:hAnsi="Calibri Light"/>
          <w:sz w:val="20"/>
          <w:szCs w:val="20"/>
          <w:u w:color="000000"/>
        </w:rPr>
        <w:t xml:space="preserve"> do SWZ.</w:t>
      </w:r>
    </w:p>
    <w:p w14:paraId="2D981633" w14:textId="77777777"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Zobowiązanie podmiotu udostępniającego zasoby, o którym mowa w ust. 2, potwierdza, że stosunek łączący wykonawcę z podmiotami udostępniającymi zasoby gwarantuje rzeczywisty dostęp do tych zasobów oraz określa w szczególności:</w:t>
      </w:r>
    </w:p>
    <w:p w14:paraId="3E988030" w14:textId="77777777" w:rsidR="00D92DBA" w:rsidRPr="00FE2B1C" w:rsidRDefault="00B51B71">
      <w:pPr>
        <w:pStyle w:val="Domylne"/>
        <w:numPr>
          <w:ilvl w:val="0"/>
          <w:numId w:val="22"/>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zakres dostępnych wykonawcy zasobów podmiotu udostępniającego zasoby;</w:t>
      </w:r>
    </w:p>
    <w:p w14:paraId="7B7A8D39" w14:textId="77777777" w:rsidR="00D92DBA" w:rsidRPr="00FE2B1C" w:rsidRDefault="00B51B71">
      <w:pPr>
        <w:pStyle w:val="Domylne"/>
        <w:numPr>
          <w:ilvl w:val="0"/>
          <w:numId w:val="22"/>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sposób i okres udostępnienia wykonawcy i wykorzystania przez niego zasobów podmiotu udostępniającego te zasoby przy wykonywaniu zamówienia;</w:t>
      </w:r>
    </w:p>
    <w:p w14:paraId="2788B11B" w14:textId="7E3136B0" w:rsidR="00D92DBA" w:rsidRPr="00FE2B1C" w:rsidRDefault="00B51B71">
      <w:pPr>
        <w:pStyle w:val="Domylne"/>
        <w:numPr>
          <w:ilvl w:val="0"/>
          <w:numId w:val="22"/>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7319BD">
        <w:rPr>
          <w:rFonts w:ascii="Calibri Light" w:hAnsi="Calibri Light"/>
          <w:sz w:val="20"/>
          <w:szCs w:val="20"/>
          <w:u w:color="000000"/>
        </w:rPr>
        <w:t>roboty budowalne lub dostawy</w:t>
      </w:r>
      <w:r w:rsidRPr="00FE2B1C">
        <w:rPr>
          <w:rFonts w:ascii="Calibri Light" w:hAnsi="Calibri Light"/>
          <w:sz w:val="20"/>
          <w:szCs w:val="20"/>
          <w:u w:color="000000"/>
        </w:rPr>
        <w:t>, których wskazane zdolności dotyczą.</w:t>
      </w:r>
    </w:p>
    <w:p w14:paraId="41FF13C7" w14:textId="77777777" w:rsidR="00D92DBA" w:rsidRPr="00FE2B1C" w:rsidRDefault="00B51B71">
      <w:pPr>
        <w:pStyle w:val="Domylne"/>
        <w:numPr>
          <w:ilvl w:val="0"/>
          <w:numId w:val="23"/>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 oraz zdolności technicznej lub zawodowej, a także bada, czy nie zachodzą wobec tego podmiotu podstawy wykluczenia, które zostały przewidziane względem wykonawcy.</w:t>
      </w:r>
    </w:p>
    <w:p w14:paraId="71A69142" w14:textId="77777777"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1F7442" w14:textId="77777777"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BBD561" w14:textId="77777777" w:rsidR="00D92DBA" w:rsidRPr="00FE2B1C" w:rsidRDefault="00B51B71">
      <w:pPr>
        <w:pStyle w:val="Domylne"/>
        <w:numPr>
          <w:ilvl w:val="0"/>
          <w:numId w:val="20"/>
        </w:numPr>
        <w:suppressAutoHyphens/>
        <w:spacing w:before="0" w:line="276" w:lineRule="auto"/>
        <w:jc w:val="both"/>
        <w:rPr>
          <w:rFonts w:ascii="Carlito" w:hAnsi="Carlito"/>
          <w:b/>
          <w:bCs/>
          <w:i/>
          <w:iCs/>
          <w:sz w:val="20"/>
          <w:szCs w:val="20"/>
          <w:u w:color="000000"/>
        </w:rPr>
      </w:pPr>
      <w:r w:rsidRPr="00FE2B1C">
        <w:rPr>
          <w:rFonts w:ascii="Calibri Light" w:hAnsi="Calibri Light"/>
          <w:sz w:val="20"/>
          <w:szCs w:val="20"/>
          <w:u w:color="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F5B611" w14:textId="77777777" w:rsidR="00D92DBA" w:rsidRPr="00FE2B1C" w:rsidRDefault="00B51B71">
      <w:pPr>
        <w:pStyle w:val="Domylne"/>
        <w:numPr>
          <w:ilvl w:val="0"/>
          <w:numId w:val="20"/>
        </w:numPr>
        <w:suppressAutoHyphens/>
        <w:spacing w:before="0" w:line="276" w:lineRule="auto"/>
        <w:jc w:val="both"/>
        <w:rPr>
          <w:rFonts w:ascii="Calibri Light" w:hAnsi="Calibri Light"/>
          <w:i/>
          <w:iCs/>
          <w:sz w:val="20"/>
          <w:szCs w:val="20"/>
          <w:u w:color="000000"/>
        </w:rPr>
      </w:pPr>
      <w:r w:rsidRPr="00FE2B1C">
        <w:rPr>
          <w:rFonts w:ascii="Calibri Light" w:hAnsi="Calibri Light"/>
          <w:sz w:val="20"/>
          <w:szCs w:val="20"/>
          <w:u w:color="000000"/>
        </w:rPr>
        <w:t xml:space="preserve">Zamawiający wstępnie ocenia, czy udostępniane wykonawcy przez podmiot udostępniający zdolności techniczne lub zawodowe lub ich sytuacja finansowa lub ekonomiczna pozwalają na wykazanie przez wykonawcę spełniania warunków udziału w postępowaniu oraz wstępnie bada, czy nie zachodzą wobec Podmiotu Udostępniającego podstawy wykluczenia na podstawie wstępnego oświadczenia złożonego bezpośrednio przez podmiot udostępniający, o którym mowa w art. 125 ust. 1 uPzp, zgodnie ze wzorem stanowiącym </w:t>
      </w:r>
      <w:r w:rsidRPr="00FE2B1C">
        <w:rPr>
          <w:rFonts w:ascii="Carlito" w:hAnsi="Carlito"/>
          <w:b/>
          <w:bCs/>
          <w:sz w:val="20"/>
          <w:szCs w:val="20"/>
          <w:u w:color="000000"/>
        </w:rPr>
        <w:t xml:space="preserve">załącznik nr 6 </w:t>
      </w:r>
      <w:r w:rsidRPr="00FE2B1C">
        <w:rPr>
          <w:rFonts w:ascii="Calibri Light" w:hAnsi="Calibri Light"/>
          <w:sz w:val="20"/>
          <w:szCs w:val="20"/>
          <w:u w:color="000000"/>
        </w:rPr>
        <w:t xml:space="preserve">do SWZ. Wykonawca jest zobligowany do przedłożenia przedmiotowego oświadczenia podmiotu udostępniającego w ramach składanej oferty.  </w:t>
      </w:r>
    </w:p>
    <w:p w14:paraId="5C567D1F" w14:textId="77777777" w:rsidR="00D92DBA" w:rsidRPr="00FE2B1C" w:rsidRDefault="00B51B71">
      <w:pPr>
        <w:pStyle w:val="Domylne"/>
        <w:numPr>
          <w:ilvl w:val="0"/>
          <w:numId w:val="20"/>
        </w:numPr>
        <w:suppressAutoHyphens/>
        <w:spacing w:before="0" w:line="276" w:lineRule="auto"/>
        <w:jc w:val="both"/>
        <w:rPr>
          <w:rFonts w:ascii="Calibri Light" w:hAnsi="Calibri Light"/>
          <w:i/>
          <w:iCs/>
          <w:sz w:val="20"/>
          <w:szCs w:val="20"/>
          <w:u w:color="000000"/>
        </w:rPr>
      </w:pPr>
      <w:r w:rsidRPr="00FE2B1C">
        <w:rPr>
          <w:rFonts w:ascii="Calibri Light" w:hAnsi="Calibri Light"/>
          <w:sz w:val="20"/>
          <w:szCs w:val="20"/>
          <w:u w:color="000000"/>
        </w:rPr>
        <w:t xml:space="preserve">Zamawiający dodatkowo, zgodnie z art. 119 uPzp, żąda od wykonawcy, który polega na zdolnościach lub sytuacji podmiotów udostępniających przedstawienia w odniesieniu do tych podmiotów podmiotowych środków dowodowych, potwierdzających, że nie zachodzą wobec tych podmiotów podstawy wykluczenia z postępowania. </w:t>
      </w:r>
    </w:p>
    <w:p w14:paraId="26E71A13"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Calibri Light" w:eastAsia="Calibri Light" w:hAnsi="Calibri Light" w:cs="Calibri Light"/>
          <w:color w:val="FF40FF"/>
          <w:sz w:val="20"/>
          <w:szCs w:val="20"/>
          <w:u w:color="000000"/>
        </w:rPr>
      </w:pPr>
    </w:p>
    <w:p w14:paraId="0AE01D1A"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shd w:val="clear" w:color="auto" w:fill="BFBFBF"/>
        </w:rPr>
      </w:pPr>
      <w:r w:rsidRPr="00FE2B1C">
        <w:rPr>
          <w:rFonts w:ascii="Carlito" w:hAnsi="Carlito"/>
          <w:b/>
          <w:bCs/>
          <w:sz w:val="20"/>
          <w:szCs w:val="20"/>
          <w:u w:color="000000"/>
          <w:shd w:val="clear" w:color="auto" w:fill="BFBFBF"/>
        </w:rPr>
        <w:t>ROZDZIAŁ IX</w:t>
      </w:r>
    </w:p>
    <w:p w14:paraId="52C92BE3"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eastAsia="Times New Roman" w:hAnsi="Times New Roman" w:cs="Times New Roman"/>
          <w:u w:color="000000"/>
        </w:rPr>
      </w:pPr>
      <w:r w:rsidRPr="00FE2B1C">
        <w:rPr>
          <w:rFonts w:ascii="Carlito" w:hAnsi="Carlito"/>
          <w:b/>
          <w:bCs/>
          <w:sz w:val="20"/>
          <w:szCs w:val="20"/>
          <w:u w:color="000000"/>
          <w:shd w:val="clear" w:color="auto" w:fill="BFBFBF"/>
        </w:rPr>
        <w:t>Wymagania dotyczące wadium.</w:t>
      </w:r>
    </w:p>
    <w:p w14:paraId="0AA57B36"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1"/>
        <w:jc w:val="both"/>
        <w:rPr>
          <w:rFonts w:ascii="Calibri Light" w:eastAsia="Calibri Light" w:hAnsi="Calibri Light" w:cs="Calibri Light"/>
          <w:sz w:val="20"/>
          <w:szCs w:val="20"/>
          <w:u w:color="000000"/>
        </w:rPr>
      </w:pPr>
      <w:r w:rsidRPr="00FE2B1C">
        <w:rPr>
          <w:rFonts w:ascii="Calibri Light" w:hAnsi="Calibri Light"/>
          <w:sz w:val="20"/>
          <w:szCs w:val="20"/>
          <w:u w:color="000000"/>
        </w:rPr>
        <w:t>Zamawiający nie wymaga wniesienia wadium dla żadnego z zadań stanowiących przedmiot niniejszego postępowania o udzielenie zamówienia publicznego.</w:t>
      </w:r>
    </w:p>
    <w:p w14:paraId="09746EA2"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shd w:val="clear" w:color="auto" w:fill="BFBFBF"/>
        </w:rPr>
      </w:pPr>
      <w:r w:rsidRPr="00FE2B1C">
        <w:rPr>
          <w:rFonts w:ascii="Carlito" w:hAnsi="Carlito"/>
          <w:b/>
          <w:bCs/>
          <w:sz w:val="20"/>
          <w:szCs w:val="20"/>
          <w:u w:color="000000"/>
          <w:shd w:val="clear" w:color="auto" w:fill="BFBFBF"/>
        </w:rPr>
        <w:t>ROZDZIAŁ X</w:t>
      </w:r>
    </w:p>
    <w:p w14:paraId="683ED872" w14:textId="56BC3D94" w:rsidR="00D92DBA" w:rsidRPr="00FE2B1C" w:rsidRDefault="00B51B71" w:rsidP="00101B68">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libri Light" w:eastAsia="Calibri Light" w:hAnsi="Calibri Light" w:cs="Calibri Light"/>
          <w:sz w:val="20"/>
          <w:szCs w:val="20"/>
          <w:u w:color="000000"/>
        </w:rPr>
      </w:pPr>
      <w:r w:rsidRPr="00FE2B1C">
        <w:rPr>
          <w:rFonts w:ascii="Carlito" w:hAnsi="Carlito"/>
          <w:b/>
          <w:bCs/>
          <w:sz w:val="20"/>
          <w:szCs w:val="20"/>
          <w:u w:color="000000"/>
          <w:shd w:val="clear" w:color="auto" w:fill="BFBFBF"/>
        </w:rPr>
        <w:t>DOKUMENTY I OŚWIADCZENIA, JAKICH WYMAGA ZAMAWIAJĄCY</w:t>
      </w:r>
    </w:p>
    <w:p w14:paraId="4E026F0C"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val="single" w:color="000000"/>
        </w:rPr>
      </w:pPr>
      <w:r w:rsidRPr="00FE2B1C">
        <w:rPr>
          <w:rFonts w:ascii="Carlito" w:hAnsi="Carlito"/>
          <w:b/>
          <w:bCs/>
          <w:sz w:val="20"/>
          <w:szCs w:val="20"/>
          <w:u w:val="single" w:color="000000"/>
        </w:rPr>
        <w:t xml:space="preserve">ETAP SKŁADANIA OFERTY </w:t>
      </w:r>
    </w:p>
    <w:p w14:paraId="4E6AECD6" w14:textId="77777777" w:rsidR="00D92DBA" w:rsidRPr="00FE2B1C" w:rsidRDefault="00B51B71">
      <w:pPr>
        <w:pStyle w:val="Domylne"/>
        <w:numPr>
          <w:ilvl w:val="1"/>
          <w:numId w:val="25"/>
        </w:numPr>
        <w:shd w:val="clear" w:color="auto" w:fill="FFFFFF"/>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Oświadczenie</w:t>
      </w:r>
      <w:r w:rsidRPr="00FE2B1C">
        <w:rPr>
          <w:rFonts w:ascii="Calibri Light" w:hAnsi="Calibri Light"/>
          <w:sz w:val="20"/>
          <w:szCs w:val="20"/>
          <w:u w:color="000000"/>
        </w:rPr>
        <w:t xml:space="preserve"> wstępnie potwierdzające spełnienie przez wykonawcę warunków udziału w postępowaniu oraz brak przesłanek do wykluczenia, o którym mowa w art. 125 ust. 1 uPzp zgodnie z </w:t>
      </w:r>
      <w:r w:rsidRPr="00FE2B1C">
        <w:rPr>
          <w:rFonts w:ascii="Carlito" w:hAnsi="Carlito"/>
          <w:b/>
          <w:bCs/>
          <w:sz w:val="20"/>
          <w:szCs w:val="20"/>
          <w:u w:color="000000"/>
        </w:rPr>
        <w:t xml:space="preserve">załącznikiem nr 6 </w:t>
      </w:r>
      <w:r w:rsidRPr="00FE2B1C">
        <w:rPr>
          <w:rFonts w:ascii="Calibri Light" w:hAnsi="Calibri Light"/>
          <w:sz w:val="20"/>
          <w:szCs w:val="20"/>
          <w:u w:color="000000"/>
        </w:rPr>
        <w:t>do SWZ,</w:t>
      </w:r>
      <w:r w:rsidRPr="00FE2B1C">
        <w:rPr>
          <w:rFonts w:ascii="Carlito" w:hAnsi="Carlito"/>
          <w:b/>
          <w:bCs/>
          <w:sz w:val="20"/>
          <w:szCs w:val="20"/>
          <w:u w:color="000000"/>
        </w:rPr>
        <w:t xml:space="preserve"> </w:t>
      </w:r>
      <w:r w:rsidRPr="00FE2B1C">
        <w:rPr>
          <w:rFonts w:ascii="Carlito" w:hAnsi="Carlito"/>
          <w:b/>
          <w:bCs/>
          <w:sz w:val="20"/>
          <w:szCs w:val="20"/>
          <w:u w:val="single" w:color="000000"/>
        </w:rPr>
        <w:t>składane za pomocą środków komunikacji elektronicznej w formie elektronicznej lub w postaci elektronicznej opatrzonej podpisem zaufanym lub podpisem osobistym na zasadach określonych w rozdziale XIV SWZ.</w:t>
      </w:r>
    </w:p>
    <w:p w14:paraId="770CA089" w14:textId="77777777" w:rsidR="00D92DBA" w:rsidRPr="00FE2B1C" w:rsidRDefault="00B51B71">
      <w:pPr>
        <w:pStyle w:val="Domylne"/>
        <w:numPr>
          <w:ilvl w:val="1"/>
          <w:numId w:val="25"/>
        </w:numPr>
        <w:shd w:val="clear" w:color="auto" w:fill="FFFFFF"/>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Formularz ofertowy (stanowiący treść oferty), zgodnie z załącznikiem nr 1 do SWZ, składany za pomocą środków komunikacji elektronicznej w formie elektronicznej lub w postaci elektronicznej opatrzonej podpisem zaufanym lub podpisem osobistym na zasadach określonych w rozdziale XIV SWZ.</w:t>
      </w:r>
    </w:p>
    <w:p w14:paraId="3A779CF5" w14:textId="77777777" w:rsidR="00D92DBA" w:rsidRPr="00FE2B1C" w:rsidRDefault="00B51B71">
      <w:pPr>
        <w:pStyle w:val="Domylne"/>
        <w:numPr>
          <w:ilvl w:val="1"/>
          <w:numId w:val="25"/>
        </w:numPr>
        <w:shd w:val="clear" w:color="auto" w:fill="FFFFFF"/>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Jeżeli wykonawca polega na zdolnościach lub sytuacji innego podmiotu (zwany w niniejszym dokumencie jako: ,,</w:t>
      </w:r>
      <w:r w:rsidRPr="00FE2B1C">
        <w:rPr>
          <w:rFonts w:ascii="Carlito" w:hAnsi="Carlito"/>
          <w:b/>
          <w:bCs/>
          <w:sz w:val="20"/>
          <w:szCs w:val="20"/>
          <w:u w:color="000000"/>
        </w:rPr>
        <w:t>podmiot udostępniający</w:t>
      </w:r>
      <w:r w:rsidRPr="00FE2B1C">
        <w:rPr>
          <w:rFonts w:ascii="Calibri Light" w:hAnsi="Calibri Light"/>
          <w:sz w:val="20"/>
          <w:szCs w:val="20"/>
          <w:u w:color="000000"/>
        </w:rPr>
        <w:t xml:space="preserve">”) na zasadach określonych w art. 266 w zw. z </w:t>
      </w:r>
      <w:hyperlink r:id="rId10" w:anchor="/dokument/17074707%23art(22(a))" w:history="1">
        <w:r w:rsidRPr="00FE2B1C">
          <w:rPr>
            <w:rStyle w:val="Hyperlink1"/>
            <w:rFonts w:ascii="Calibri Light" w:hAnsi="Calibri Light"/>
            <w:sz w:val="20"/>
            <w:szCs w:val="20"/>
            <w:u w:color="000000"/>
          </w:rPr>
          <w:t>art. 118</w:t>
        </w:r>
      </w:hyperlink>
      <w:r w:rsidRPr="00FE2B1C">
        <w:rPr>
          <w:rStyle w:val="Hyperlink1"/>
          <w:rFonts w:ascii="Calibri Light" w:hAnsi="Calibri Light"/>
          <w:sz w:val="20"/>
          <w:szCs w:val="20"/>
          <w:u w:color="000000"/>
        </w:rPr>
        <w:t xml:space="preserve"> uPzp, w celu dysponowania niezbędnymi zasobami w stopniu umożliwiającym należyte wykonanie zamówienia publicznego Zamawiający wymaga przedłożenia:</w:t>
      </w:r>
    </w:p>
    <w:p w14:paraId="19CD4024" w14:textId="77777777" w:rsidR="00D92DBA" w:rsidRPr="00FE2B1C" w:rsidRDefault="00B51B71">
      <w:pPr>
        <w:pStyle w:val="Domylne"/>
        <w:numPr>
          <w:ilvl w:val="0"/>
          <w:numId w:val="27"/>
        </w:numPr>
        <w:spacing w:before="0" w:line="276" w:lineRule="auto"/>
        <w:jc w:val="both"/>
        <w:rPr>
          <w:rFonts w:ascii="Calibri Light" w:hAnsi="Calibri Light"/>
          <w:sz w:val="20"/>
          <w:szCs w:val="20"/>
          <w:u w:color="000000"/>
        </w:rPr>
      </w:pPr>
      <w:r w:rsidRPr="00FE2B1C">
        <w:rPr>
          <w:rStyle w:val="Brak"/>
          <w:rFonts w:ascii="Carlito" w:hAnsi="Carlito"/>
          <w:b/>
          <w:bCs/>
          <w:sz w:val="20"/>
          <w:szCs w:val="20"/>
          <w:u w:color="000000"/>
        </w:rPr>
        <w:t>zobowiązania podmiotu udostępniającego</w:t>
      </w:r>
      <w:r w:rsidRPr="00FE2B1C">
        <w:rPr>
          <w:rStyle w:val="Hyperlink1"/>
          <w:rFonts w:ascii="Calibri Light" w:hAnsi="Calibri Light"/>
          <w:sz w:val="20"/>
          <w:szCs w:val="20"/>
          <w:u w:color="000000"/>
        </w:rPr>
        <w:t xml:space="preserve">, zgodnie ze wzorem, stanowiącym </w:t>
      </w:r>
      <w:r w:rsidRPr="00FE2B1C">
        <w:rPr>
          <w:rStyle w:val="Brak"/>
          <w:rFonts w:ascii="Carlito" w:hAnsi="Carlito"/>
          <w:b/>
          <w:bCs/>
          <w:sz w:val="20"/>
          <w:szCs w:val="20"/>
          <w:u w:color="000000"/>
        </w:rPr>
        <w:t>załącznik nr 9</w:t>
      </w:r>
      <w:r w:rsidRPr="00FE2B1C">
        <w:rPr>
          <w:rFonts w:ascii="Calibri Light" w:hAnsi="Calibri Light"/>
          <w:sz w:val="20"/>
          <w:szCs w:val="20"/>
          <w:u w:color="000000"/>
        </w:rPr>
        <w:t xml:space="preserve"> do SWZ</w:t>
      </w:r>
      <w:r w:rsidRPr="00FE2B1C">
        <w:rPr>
          <w:rStyle w:val="Hyperlink1"/>
          <w:rFonts w:ascii="Calibri Light" w:hAnsi="Calibri Light"/>
          <w:sz w:val="20"/>
          <w:szCs w:val="20"/>
          <w:u w:color="000000"/>
        </w:rPr>
        <w:t>, które będzie określało:</w:t>
      </w:r>
    </w:p>
    <w:p w14:paraId="72227673" w14:textId="77777777" w:rsidR="00D92DBA" w:rsidRPr="00FE2B1C" w:rsidRDefault="00B51B71">
      <w:pPr>
        <w:pStyle w:val="Domylne"/>
        <w:numPr>
          <w:ilvl w:val="0"/>
          <w:numId w:val="29"/>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zakres dostępnych wykonawcy zasobów podmiotu udostępniającego zasoby;</w:t>
      </w:r>
    </w:p>
    <w:p w14:paraId="2F26FDA8" w14:textId="77777777" w:rsidR="00D92DBA" w:rsidRPr="00FE2B1C" w:rsidRDefault="00B51B71">
      <w:pPr>
        <w:pStyle w:val="Domylne"/>
        <w:numPr>
          <w:ilvl w:val="0"/>
          <w:numId w:val="29"/>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sposób i okres udostępnienia wykonawcy i wykorzystania przez niego zasobów podmiotu udostępniającego te zasoby przy wykonywaniu zamówienia.</w:t>
      </w:r>
    </w:p>
    <w:p w14:paraId="05DDF4D2" w14:textId="77777777" w:rsidR="00D92DBA" w:rsidRPr="00FE2B1C" w:rsidRDefault="00B51B71">
      <w:pPr>
        <w:pStyle w:val="Domylne"/>
        <w:numPr>
          <w:ilvl w:val="0"/>
          <w:numId w:val="30"/>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celu wstępnego wykazania braku istnienia wobec podmiotu udostępniającego podstaw do wykluczenia, a także spełniania warunków udziału w postępowaniu, w zakresie, w jakim wykonawca powołuje się na zasoby podmiotu udostępniającego, wykonawca składa oświadczenie wstępne, o którym mowa w ust. 1 wypełnione przez podmiot udostępniający zgodnie ze wzorem, który stanowiącym</w:t>
      </w:r>
      <w:r w:rsidRPr="00FE2B1C">
        <w:rPr>
          <w:rStyle w:val="Brak"/>
          <w:rFonts w:ascii="Carlito" w:hAnsi="Carlito"/>
          <w:b/>
          <w:bCs/>
          <w:sz w:val="20"/>
          <w:szCs w:val="20"/>
          <w:u w:color="000000"/>
        </w:rPr>
        <w:t xml:space="preserve"> załącznik nr 6</w:t>
      </w:r>
      <w:r w:rsidRPr="00FE2B1C">
        <w:rPr>
          <w:rFonts w:ascii="Calibri Light" w:hAnsi="Calibri Light"/>
          <w:sz w:val="20"/>
          <w:szCs w:val="20"/>
          <w:u w:color="000000"/>
        </w:rPr>
        <w:t xml:space="preserve"> do SWZ.</w:t>
      </w:r>
    </w:p>
    <w:p w14:paraId="2F05C726" w14:textId="77777777" w:rsidR="00D92DBA" w:rsidRPr="00FE2B1C" w:rsidRDefault="00B51B71">
      <w:pPr>
        <w:pStyle w:val="Domylne"/>
        <w:numPr>
          <w:ilvl w:val="1"/>
          <w:numId w:val="25"/>
        </w:numPr>
        <w:shd w:val="clear" w:color="auto" w:fill="FFFFFF"/>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Pełnomocnictwo do reprezentowania Wykonawcy – w przypadku złożenia oferty przez pełnomocnika. Pełnomocnictwo musi zawierać w szczególności ustanowionego pełnomocnika oraz zakres jego umocowania, jez</w:t>
      </w:r>
      <w:r w:rsidRPr="00FE2B1C">
        <w:rPr>
          <w:rFonts w:ascii="Arial Unicode MS" w:hAnsi="Arial Unicode MS"/>
          <w:sz w:val="20"/>
          <w:szCs w:val="20"/>
          <w:u w:color="000000"/>
        </w:rPr>
        <w:t>̇</w:t>
      </w:r>
      <w:r w:rsidRPr="00FE2B1C">
        <w:rPr>
          <w:rFonts w:ascii="Calibri Light" w:hAnsi="Calibri Light"/>
          <w:sz w:val="20"/>
          <w:szCs w:val="20"/>
          <w:u w:color="000000"/>
        </w:rPr>
        <w:t>eli umocowanie osoby działaja</w:t>
      </w:r>
      <w:r w:rsidRPr="00FE2B1C">
        <w:rPr>
          <w:rFonts w:ascii="Arial Unicode MS" w:hAnsi="Arial Unicode MS"/>
          <w:sz w:val="20"/>
          <w:szCs w:val="20"/>
          <w:u w:color="000000"/>
        </w:rPr>
        <w:t>̨</w:t>
      </w:r>
      <w:r w:rsidRPr="00FE2B1C">
        <w:rPr>
          <w:rFonts w:ascii="Calibri Light" w:hAnsi="Calibri Light"/>
          <w:sz w:val="20"/>
          <w:szCs w:val="20"/>
          <w:u w:color="000000"/>
        </w:rPr>
        <w:t>cej w imieniu Wykonawcy nie wynika z aktualnego odpisu z włas</w:t>
      </w:r>
      <w:r w:rsidRPr="00FE2B1C">
        <w:rPr>
          <w:rFonts w:ascii="Arial Unicode MS" w:hAnsi="Arial Unicode MS"/>
          <w:sz w:val="20"/>
          <w:szCs w:val="20"/>
          <w:u w:color="000000"/>
        </w:rPr>
        <w:t>́</w:t>
      </w:r>
      <w:r w:rsidRPr="00FE2B1C">
        <w:rPr>
          <w:rFonts w:ascii="Calibri Light" w:hAnsi="Calibri Light"/>
          <w:sz w:val="20"/>
          <w:szCs w:val="20"/>
          <w:u w:color="000000"/>
        </w:rPr>
        <w:t>ciwego rejestru lub centralnej ewidencji i informacji o działalnos</w:t>
      </w:r>
      <w:r w:rsidRPr="00FE2B1C">
        <w:rPr>
          <w:rFonts w:ascii="Arial Unicode MS" w:hAnsi="Arial Unicode MS"/>
          <w:sz w:val="20"/>
          <w:szCs w:val="20"/>
          <w:u w:color="000000"/>
        </w:rPr>
        <w:t>́</w:t>
      </w:r>
      <w:r w:rsidRPr="00FE2B1C">
        <w:rPr>
          <w:rFonts w:ascii="Calibri Light" w:hAnsi="Calibri Light"/>
          <w:sz w:val="20"/>
          <w:szCs w:val="20"/>
          <w:u w:color="000000"/>
        </w:rPr>
        <w:t>ci gospodarczej</w:t>
      </w:r>
    </w:p>
    <w:p w14:paraId="0BB5D2C0" w14:textId="03854CA1" w:rsidR="00D92DBA" w:rsidRPr="00FE2B1C" w:rsidRDefault="00B51B71">
      <w:pPr>
        <w:pStyle w:val="Domylne"/>
        <w:numPr>
          <w:ilvl w:val="1"/>
          <w:numId w:val="25"/>
        </w:numPr>
        <w:shd w:val="clear" w:color="auto" w:fill="FFFFFF"/>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Oświadczenie wykonawców wspólnie ubiegających się o udzielenie zamówienia w zakresie wskazania, które </w:t>
      </w:r>
      <w:r w:rsidR="007319BD">
        <w:rPr>
          <w:rStyle w:val="Hyperlink1"/>
          <w:rFonts w:ascii="Calibri Light" w:hAnsi="Calibri Light"/>
          <w:sz w:val="20"/>
          <w:szCs w:val="20"/>
          <w:u w:color="000000"/>
        </w:rPr>
        <w:t>roboty budowalne</w:t>
      </w:r>
      <w:r w:rsidRPr="00FE2B1C">
        <w:rPr>
          <w:rStyle w:val="Hyperlink1"/>
          <w:rFonts w:ascii="Calibri Light" w:hAnsi="Calibri Light"/>
          <w:sz w:val="20"/>
          <w:szCs w:val="20"/>
          <w:u w:color="000000"/>
        </w:rPr>
        <w:t xml:space="preserve"> wykonają poszczególni Wykonawcy (członkowie konsorcjum lub spółki cywilnej)</w:t>
      </w:r>
      <w:r w:rsidR="00101B68">
        <w:rPr>
          <w:rStyle w:val="Hyperlink1"/>
          <w:rFonts w:ascii="Calibri Light" w:hAnsi="Calibri Light"/>
          <w:sz w:val="20"/>
          <w:szCs w:val="20"/>
          <w:u w:color="000000"/>
        </w:rPr>
        <w:t xml:space="preserve"> (dotyczy części nr 1 – 6 zamówienia)</w:t>
      </w:r>
      <w:r w:rsidRPr="00FE2B1C">
        <w:rPr>
          <w:rStyle w:val="Hyperlink1"/>
          <w:rFonts w:ascii="Calibri Light" w:hAnsi="Calibri Light"/>
          <w:sz w:val="20"/>
          <w:szCs w:val="20"/>
          <w:u w:color="000000"/>
        </w:rPr>
        <w:t xml:space="preserve">. Wzór oświadczenia stanowi </w:t>
      </w:r>
      <w:r w:rsidRPr="00FE2B1C">
        <w:rPr>
          <w:rStyle w:val="Brak"/>
          <w:rFonts w:ascii="Carlito" w:hAnsi="Carlito"/>
          <w:b/>
          <w:bCs/>
          <w:sz w:val="20"/>
          <w:szCs w:val="20"/>
          <w:u w:color="000000"/>
        </w:rPr>
        <w:t>załącznik nr 8</w:t>
      </w:r>
      <w:r w:rsidRPr="00FE2B1C">
        <w:rPr>
          <w:rFonts w:ascii="Calibri Light" w:hAnsi="Calibri Light"/>
          <w:sz w:val="20"/>
          <w:szCs w:val="20"/>
          <w:u w:color="000000"/>
        </w:rPr>
        <w:t xml:space="preserve"> do SWZ.</w:t>
      </w:r>
    </w:p>
    <w:p w14:paraId="3EDF631C" w14:textId="77777777" w:rsidR="00D92DBA" w:rsidRPr="00FE2B1C" w:rsidRDefault="00D92DBA">
      <w:pPr>
        <w:pStyle w:val="Domyln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libri Light" w:eastAsia="Calibri Light" w:hAnsi="Calibri Light" w:cs="Calibri Light"/>
          <w:sz w:val="20"/>
          <w:szCs w:val="20"/>
          <w:u w:color="000000"/>
        </w:rPr>
      </w:pPr>
    </w:p>
    <w:p w14:paraId="1AEA0A48"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center"/>
        <w:rPr>
          <w:rStyle w:val="Brak"/>
          <w:rFonts w:ascii="Carlito" w:eastAsia="Carlito" w:hAnsi="Carlito" w:cs="Carlito"/>
          <w:b/>
          <w:bCs/>
          <w:sz w:val="20"/>
          <w:szCs w:val="20"/>
          <w:u w:val="single" w:color="000000"/>
        </w:rPr>
      </w:pPr>
      <w:r w:rsidRPr="00FE2B1C">
        <w:rPr>
          <w:rStyle w:val="Brak"/>
          <w:rFonts w:ascii="Carlito" w:hAnsi="Carlito"/>
          <w:b/>
          <w:bCs/>
          <w:sz w:val="20"/>
          <w:szCs w:val="20"/>
          <w:u w:val="single" w:color="000000"/>
        </w:rPr>
        <w:t>ETAP PO WYŁONIENIU OFERTY NAJWYŻEJ OCENIONEJ</w:t>
      </w:r>
    </w:p>
    <w:p w14:paraId="1F992F38" w14:textId="77777777" w:rsidR="00D92DBA" w:rsidRPr="00FE2B1C" w:rsidRDefault="00B51B71">
      <w:pPr>
        <w:pStyle w:val="Domylne"/>
        <w:numPr>
          <w:ilvl w:val="1"/>
          <w:numId w:val="25"/>
        </w:numPr>
        <w:shd w:val="clear" w:color="auto" w:fill="FFFFFF"/>
        <w:suppressAutoHyphens/>
        <w:spacing w:before="0" w:line="276" w:lineRule="auto"/>
        <w:jc w:val="both"/>
        <w:rPr>
          <w:rFonts w:ascii="Carlito" w:hAnsi="Carlito"/>
          <w:b/>
          <w:bCs/>
          <w:sz w:val="20"/>
          <w:szCs w:val="20"/>
          <w:u w:color="000000"/>
        </w:rPr>
      </w:pPr>
      <w:r w:rsidRPr="00FE2B1C">
        <w:rPr>
          <w:rStyle w:val="Hyperlink1"/>
          <w:rFonts w:ascii="Carlito" w:hAnsi="Carlito"/>
          <w:b/>
          <w:bCs/>
          <w:sz w:val="20"/>
          <w:szCs w:val="20"/>
          <w:u w:color="000000"/>
        </w:rPr>
        <w:t xml:space="preserve">Zgodnie z art. 274 uPzp Zamawiający wzywa wykonawcę, którego oferta została najwyżej oceniona, do złożenia w wyznaczonym terminie, nie krótszym niż 5 dni od dnia wezwania, aktualnych na dzień złożenia podmiotowych środków dowodowych, w następującym zakresie: </w:t>
      </w:r>
    </w:p>
    <w:p w14:paraId="52B5409F" w14:textId="4C8605C2" w:rsidR="00D92DBA" w:rsidRPr="00FE2B1C" w:rsidRDefault="00B51B71">
      <w:pPr>
        <w:pStyle w:val="Domylne"/>
        <w:numPr>
          <w:ilvl w:val="0"/>
          <w:numId w:val="3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na potwierdzenie spełniania warunku udziału w postępowaniu, o którym mowa w</w:t>
      </w:r>
      <w:r w:rsidRPr="00FE2B1C">
        <w:rPr>
          <w:rStyle w:val="Brak"/>
          <w:rFonts w:ascii="Calibri Light" w:hAnsi="Calibri Light"/>
          <w:color w:val="00FDFF"/>
          <w:sz w:val="20"/>
          <w:szCs w:val="20"/>
          <w:u w:color="000000"/>
        </w:rPr>
        <w:t xml:space="preserve"> </w:t>
      </w:r>
      <w:r w:rsidRPr="00FE2B1C">
        <w:rPr>
          <w:rFonts w:ascii="Calibri Light" w:hAnsi="Calibri Light"/>
          <w:sz w:val="20"/>
          <w:szCs w:val="20"/>
          <w:u w:color="000000"/>
        </w:rPr>
        <w:t xml:space="preserve">rozdziale VII ust. 1 lit. c SWZ Zamawiający wymaga złożenia opłaconej polisy ubezpieczeniowej od </w:t>
      </w:r>
      <w:r w:rsidR="008B2801" w:rsidRPr="00FE2B1C">
        <w:rPr>
          <w:rFonts w:ascii="Calibri Light" w:hAnsi="Calibri Light"/>
          <w:sz w:val="20"/>
          <w:szCs w:val="20"/>
          <w:u w:color="000000"/>
        </w:rPr>
        <w:t>odpowiedzialnoś</w:t>
      </w:r>
      <w:r w:rsidR="00AB3447" w:rsidRPr="00AB3447">
        <w:rPr>
          <w:rFonts w:ascii="Calibri Light" w:hAnsi="Calibri Light"/>
          <w:sz w:val="20"/>
          <w:szCs w:val="20"/>
          <w:u w:color="000000"/>
        </w:rPr>
        <w:t>c</w:t>
      </w:r>
      <w:r w:rsidR="008B2801" w:rsidRPr="00FE2B1C">
        <w:rPr>
          <w:rFonts w:ascii="Calibri Light" w:hAnsi="Calibri Light"/>
          <w:sz w:val="20"/>
          <w:szCs w:val="20"/>
          <w:u w:color="000000"/>
        </w:rPr>
        <w:t>i</w:t>
      </w:r>
      <w:r w:rsidRPr="00FE2B1C">
        <w:rPr>
          <w:rFonts w:ascii="Calibri Light" w:hAnsi="Calibri Light"/>
          <w:sz w:val="20"/>
          <w:szCs w:val="20"/>
          <w:u w:color="000000"/>
        </w:rPr>
        <w:t xml:space="preserve"> cywilnej na </w:t>
      </w:r>
      <w:r w:rsidR="008B2801" w:rsidRPr="00FE2B1C">
        <w:rPr>
          <w:rFonts w:ascii="Calibri Light" w:hAnsi="Calibri Light"/>
          <w:sz w:val="20"/>
          <w:szCs w:val="20"/>
          <w:u w:color="000000"/>
        </w:rPr>
        <w:t>kwotę</w:t>
      </w:r>
      <w:r w:rsidRPr="00FE2B1C">
        <w:rPr>
          <w:rFonts w:ascii="Arial Unicode MS" w:hAnsi="Arial Unicode MS"/>
          <w:sz w:val="20"/>
          <w:szCs w:val="20"/>
          <w:u w:color="000000"/>
        </w:rPr>
        <w:t>̨</w:t>
      </w:r>
      <w:r w:rsidRPr="00FE2B1C">
        <w:rPr>
          <w:rFonts w:ascii="Calibri Light" w:hAnsi="Calibri Light"/>
          <w:sz w:val="20"/>
          <w:szCs w:val="20"/>
          <w:u w:color="000000"/>
        </w:rPr>
        <w:t xml:space="preserve"> nie mniejsza</w:t>
      </w:r>
      <w:r w:rsidRPr="00FE2B1C">
        <w:rPr>
          <w:rFonts w:ascii="Arial Unicode MS" w:hAnsi="Arial Unicode MS"/>
          <w:sz w:val="20"/>
          <w:szCs w:val="20"/>
          <w:u w:color="000000"/>
        </w:rPr>
        <w:t>̨</w:t>
      </w:r>
      <w:r w:rsidRPr="00FE2B1C">
        <w:rPr>
          <w:rFonts w:ascii="Calibri Light" w:hAnsi="Calibri Light"/>
          <w:sz w:val="20"/>
          <w:szCs w:val="20"/>
          <w:u w:color="000000"/>
        </w:rPr>
        <w:t xml:space="preserve"> </w:t>
      </w:r>
      <w:r w:rsidR="008B2801" w:rsidRPr="00FE2B1C">
        <w:rPr>
          <w:rFonts w:ascii="Calibri Light" w:hAnsi="Calibri Light"/>
          <w:sz w:val="20"/>
          <w:szCs w:val="20"/>
          <w:u w:color="000000"/>
        </w:rPr>
        <w:t>niż</w:t>
      </w:r>
      <w:r w:rsidRPr="00FE2B1C">
        <w:rPr>
          <w:rFonts w:ascii="Arial Unicode MS" w:hAnsi="Arial Unicode MS"/>
          <w:sz w:val="20"/>
          <w:szCs w:val="20"/>
          <w:u w:color="000000"/>
        </w:rPr>
        <w:t>̇</w:t>
      </w:r>
      <w:r w:rsidRPr="00FE2B1C">
        <w:rPr>
          <w:rFonts w:ascii="Calibri Light" w:hAnsi="Calibri Light"/>
          <w:sz w:val="20"/>
          <w:szCs w:val="20"/>
          <w:u w:color="000000"/>
        </w:rPr>
        <w:t xml:space="preserve"> w odniesieniu do zadań 1-6 na kwotę </w:t>
      </w:r>
      <w:r w:rsidR="00D805B8">
        <w:rPr>
          <w:rFonts w:ascii="Calibri Light" w:hAnsi="Calibri Light"/>
          <w:sz w:val="20"/>
          <w:szCs w:val="20"/>
          <w:u w:color="000000"/>
        </w:rPr>
        <w:t>5</w:t>
      </w:r>
      <w:r w:rsidRPr="00FE2B1C">
        <w:rPr>
          <w:rFonts w:ascii="Calibri Light" w:hAnsi="Calibri Light"/>
          <w:sz w:val="20"/>
          <w:szCs w:val="20"/>
          <w:u w:color="000000"/>
        </w:rPr>
        <w:t xml:space="preserve">0.000 zł (kwota </w:t>
      </w:r>
      <w:r w:rsidR="00D805B8">
        <w:rPr>
          <w:rFonts w:ascii="Calibri Light" w:hAnsi="Calibri Light"/>
          <w:sz w:val="20"/>
          <w:szCs w:val="20"/>
          <w:u w:color="000000"/>
        </w:rPr>
        <w:t>5</w:t>
      </w:r>
      <w:r w:rsidRPr="00FE2B1C">
        <w:rPr>
          <w:rFonts w:ascii="Calibri Light" w:hAnsi="Calibri Light"/>
          <w:sz w:val="20"/>
          <w:szCs w:val="20"/>
          <w:u w:color="000000"/>
        </w:rPr>
        <w:t>0.000 zł dotyczy realizacji jednego zadania, jeżeli Wykonawca ubiega się o udzielenie dwóch zadań z zakresu zadań od 1 do 6, wówczas kwota wymagana nie może być niższa niż 1</w:t>
      </w:r>
      <w:r w:rsidR="00D805B8">
        <w:rPr>
          <w:rFonts w:ascii="Calibri Light" w:hAnsi="Calibri Light"/>
          <w:sz w:val="20"/>
          <w:szCs w:val="20"/>
          <w:u w:color="000000"/>
        </w:rPr>
        <w:t>0</w:t>
      </w:r>
      <w:r w:rsidRPr="00FE2B1C">
        <w:rPr>
          <w:rFonts w:ascii="Calibri Light" w:hAnsi="Calibri Light"/>
          <w:sz w:val="20"/>
          <w:szCs w:val="20"/>
          <w:u w:color="000000"/>
        </w:rPr>
        <w:t>0.000 zł), zadania 7 - na kwotę 2</w:t>
      </w:r>
      <w:r w:rsidR="00101B68">
        <w:rPr>
          <w:rFonts w:ascii="Calibri Light" w:hAnsi="Calibri Light"/>
          <w:sz w:val="20"/>
          <w:szCs w:val="20"/>
          <w:u w:color="000000"/>
        </w:rPr>
        <w:t>0</w:t>
      </w:r>
      <w:r w:rsidRPr="00FE2B1C">
        <w:rPr>
          <w:rFonts w:ascii="Calibri Light" w:hAnsi="Calibri Light"/>
          <w:sz w:val="20"/>
          <w:szCs w:val="20"/>
          <w:u w:color="000000"/>
        </w:rPr>
        <w:t>0.000 zł, zadania 8 na kwotę 50.000 zł</w:t>
      </w:r>
      <w:r w:rsidRPr="00FE2B1C">
        <w:rPr>
          <w:rStyle w:val="Brak"/>
          <w:rFonts w:ascii="Calibri Light" w:hAnsi="Calibri Light"/>
          <w:sz w:val="20"/>
          <w:szCs w:val="20"/>
          <w:u w:color="000000"/>
        </w:rPr>
        <w:t>;</w:t>
      </w:r>
    </w:p>
    <w:p w14:paraId="0E7D0655" w14:textId="77777777" w:rsidR="00D92DBA" w:rsidRPr="00FE2B1C" w:rsidRDefault="00B51B71">
      <w:pPr>
        <w:pStyle w:val="Domylne"/>
        <w:numPr>
          <w:ilvl w:val="0"/>
          <w:numId w:val="3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na potwierdzenie spełniania warunku udziału w postępowaniu, o którym mowa w</w:t>
      </w:r>
      <w:r w:rsidRPr="00FE2B1C">
        <w:rPr>
          <w:rStyle w:val="Brak"/>
          <w:rFonts w:ascii="Calibri Light" w:hAnsi="Calibri Light"/>
          <w:color w:val="00FDFF"/>
          <w:sz w:val="20"/>
          <w:szCs w:val="20"/>
          <w:u w:color="000000"/>
        </w:rPr>
        <w:t xml:space="preserve"> </w:t>
      </w:r>
      <w:r w:rsidRPr="00FE2B1C">
        <w:rPr>
          <w:rFonts w:ascii="Calibri Light" w:hAnsi="Calibri Light"/>
          <w:sz w:val="20"/>
          <w:szCs w:val="20"/>
          <w:u w:color="000000"/>
        </w:rPr>
        <w:t>rozdziale VII ust. 1 lit. d SWZ Zamawiający wymaga w odniesieniu do zadań 1-6 złożenia:</w:t>
      </w:r>
    </w:p>
    <w:p w14:paraId="6D6893F0" w14:textId="0F1B289C" w:rsidR="00D92DBA" w:rsidRPr="00FE2B1C" w:rsidRDefault="00B51B71">
      <w:pPr>
        <w:pStyle w:val="Domylne"/>
        <w:numPr>
          <w:ilvl w:val="1"/>
          <w:numId w:val="3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 wykazu wykonanych nie </w:t>
      </w:r>
      <w:r w:rsidR="008B2801" w:rsidRPr="00FE2B1C">
        <w:rPr>
          <w:rFonts w:ascii="Calibri Light" w:hAnsi="Calibri Light"/>
          <w:sz w:val="20"/>
          <w:szCs w:val="20"/>
          <w:u w:color="000000"/>
        </w:rPr>
        <w:t>wcześ</w:t>
      </w:r>
      <w:r w:rsidR="008B2801" w:rsidRPr="008B2801">
        <w:rPr>
          <w:rFonts w:ascii="Calibri Light" w:hAnsi="Calibri Light"/>
          <w:sz w:val="20"/>
          <w:szCs w:val="20"/>
          <w:u w:color="000000"/>
        </w:rPr>
        <w:t>n</w:t>
      </w:r>
      <w:r w:rsidR="008B2801" w:rsidRPr="00FE2B1C">
        <w:rPr>
          <w:rFonts w:ascii="Calibri Light" w:hAnsi="Calibri Light"/>
          <w:sz w:val="20"/>
          <w:szCs w:val="20"/>
          <w:u w:color="000000"/>
        </w:rPr>
        <w:t>iej</w:t>
      </w:r>
      <w:r w:rsidRPr="00FE2B1C">
        <w:rPr>
          <w:rFonts w:ascii="Calibri Light" w:hAnsi="Calibri Light"/>
          <w:sz w:val="20"/>
          <w:szCs w:val="20"/>
          <w:u w:color="000000"/>
        </w:rPr>
        <w:t xml:space="preserve"> </w:t>
      </w:r>
      <w:r w:rsidR="008B2801" w:rsidRPr="00FE2B1C">
        <w:rPr>
          <w:rFonts w:ascii="Calibri Light" w:hAnsi="Calibri Light"/>
          <w:sz w:val="20"/>
          <w:szCs w:val="20"/>
          <w:u w:color="000000"/>
        </w:rPr>
        <w:t>niż</w:t>
      </w:r>
      <w:r w:rsidRPr="008B2801">
        <w:rPr>
          <w:rFonts w:ascii="Calibri Light" w:hAnsi="Calibri Light"/>
          <w:sz w:val="20"/>
          <w:szCs w:val="20"/>
          <w:u w:color="000000"/>
        </w:rPr>
        <w:t>̇</w:t>
      </w:r>
      <w:r w:rsidRPr="00FE2B1C">
        <w:rPr>
          <w:rFonts w:ascii="Calibri Light" w:hAnsi="Calibri Light"/>
          <w:sz w:val="20"/>
          <w:szCs w:val="20"/>
          <w:u w:color="000000"/>
        </w:rPr>
        <w:t xml:space="preserve"> w okresie 5 lat przed upływem terminu składania ofert, a </w:t>
      </w:r>
      <w:r w:rsidR="008B2801" w:rsidRPr="00FE2B1C">
        <w:rPr>
          <w:rFonts w:ascii="Calibri Light" w:hAnsi="Calibri Light"/>
          <w:sz w:val="20"/>
          <w:szCs w:val="20"/>
          <w:u w:color="000000"/>
        </w:rPr>
        <w:t>jeż</w:t>
      </w:r>
      <w:r w:rsidR="008B2801" w:rsidRPr="008B2801">
        <w:rPr>
          <w:rFonts w:ascii="Calibri Light" w:hAnsi="Calibri Light"/>
          <w:sz w:val="20"/>
          <w:szCs w:val="20"/>
          <w:u w:color="000000"/>
        </w:rPr>
        <w:t>e</w:t>
      </w:r>
      <w:r w:rsidR="008B2801" w:rsidRPr="00FE2B1C">
        <w:rPr>
          <w:rFonts w:ascii="Calibri Light" w:hAnsi="Calibri Light"/>
          <w:sz w:val="20"/>
          <w:szCs w:val="20"/>
          <w:u w:color="000000"/>
        </w:rPr>
        <w:t>li</w:t>
      </w:r>
      <w:r w:rsidRPr="00FE2B1C">
        <w:rPr>
          <w:rFonts w:ascii="Calibri Light" w:hAnsi="Calibri Light"/>
          <w:sz w:val="20"/>
          <w:szCs w:val="20"/>
          <w:u w:color="000000"/>
        </w:rPr>
        <w:t xml:space="preserve"> okres prowadzenia </w:t>
      </w:r>
      <w:r w:rsidR="008B2801" w:rsidRPr="00FE2B1C">
        <w:rPr>
          <w:rFonts w:ascii="Calibri Light" w:hAnsi="Calibri Light"/>
          <w:sz w:val="20"/>
          <w:szCs w:val="20"/>
          <w:u w:color="000000"/>
        </w:rPr>
        <w:t>działalnoś</w:t>
      </w:r>
      <w:r w:rsidR="008B2801" w:rsidRPr="008B2801">
        <w:rPr>
          <w:rFonts w:ascii="Calibri Light" w:hAnsi="Calibri Light"/>
          <w:sz w:val="20"/>
          <w:szCs w:val="20"/>
          <w:u w:color="000000"/>
        </w:rPr>
        <w:t>c</w:t>
      </w:r>
      <w:r w:rsidR="008B2801" w:rsidRPr="00FE2B1C">
        <w:rPr>
          <w:rFonts w:ascii="Calibri Light" w:hAnsi="Calibri Light"/>
          <w:sz w:val="20"/>
          <w:szCs w:val="20"/>
          <w:u w:color="000000"/>
        </w:rPr>
        <w:t>i</w:t>
      </w:r>
      <w:r w:rsidRPr="00FE2B1C">
        <w:rPr>
          <w:rFonts w:ascii="Calibri Light" w:hAnsi="Calibri Light"/>
          <w:sz w:val="20"/>
          <w:szCs w:val="20"/>
          <w:u w:color="000000"/>
        </w:rPr>
        <w:t xml:space="preserve"> jest krótszy – w tym okresie, wraz z podaniem ich rodzaju, </w:t>
      </w:r>
      <w:r w:rsidR="008B2801" w:rsidRPr="00FE2B1C">
        <w:rPr>
          <w:rFonts w:ascii="Calibri Light" w:hAnsi="Calibri Light"/>
          <w:sz w:val="20"/>
          <w:szCs w:val="20"/>
          <w:u w:color="000000"/>
        </w:rPr>
        <w:t>wartoś</w:t>
      </w:r>
      <w:r w:rsidR="008B2801" w:rsidRPr="008B2801">
        <w:rPr>
          <w:rFonts w:ascii="Calibri Light" w:hAnsi="Calibri Light"/>
          <w:sz w:val="20"/>
          <w:szCs w:val="20"/>
          <w:u w:color="000000"/>
        </w:rPr>
        <w:t>c</w:t>
      </w:r>
      <w:r w:rsidR="008B2801" w:rsidRPr="00FE2B1C">
        <w:rPr>
          <w:rFonts w:ascii="Calibri Light" w:hAnsi="Calibri Light"/>
          <w:sz w:val="20"/>
          <w:szCs w:val="20"/>
          <w:u w:color="000000"/>
        </w:rPr>
        <w:t>i</w:t>
      </w:r>
      <w:r w:rsidRPr="00FE2B1C">
        <w:rPr>
          <w:rFonts w:ascii="Calibri Light" w:hAnsi="Calibri Light"/>
          <w:sz w:val="20"/>
          <w:szCs w:val="20"/>
          <w:u w:color="000000"/>
        </w:rPr>
        <w:t xml:space="preserve">, daty, miejsca wykonania i podmiotów, na rzecz których roboty te zostały wykonane – </w:t>
      </w:r>
      <w:r w:rsidR="008B2801" w:rsidRPr="00FE2B1C">
        <w:rPr>
          <w:rStyle w:val="Brak"/>
          <w:rFonts w:ascii="Carlito" w:hAnsi="Carlito"/>
          <w:b/>
          <w:bCs/>
          <w:sz w:val="20"/>
          <w:szCs w:val="20"/>
          <w:u w:color="000000"/>
        </w:rPr>
        <w:t>załą</w:t>
      </w:r>
      <w:r w:rsidR="008B2801" w:rsidRPr="008B2801">
        <w:rPr>
          <w:rStyle w:val="Brak"/>
          <w:rFonts w:ascii="Carlito" w:hAnsi="Carlito"/>
          <w:b/>
          <w:bCs/>
          <w:sz w:val="20"/>
          <w:szCs w:val="20"/>
          <w:u w:color="000000"/>
        </w:rPr>
        <w:t>c</w:t>
      </w:r>
      <w:r w:rsidR="008B2801" w:rsidRPr="00FE2B1C">
        <w:rPr>
          <w:rStyle w:val="Brak"/>
          <w:rFonts w:ascii="Carlito" w:hAnsi="Carlito"/>
          <w:b/>
          <w:bCs/>
          <w:sz w:val="20"/>
          <w:szCs w:val="20"/>
          <w:u w:color="000000"/>
        </w:rPr>
        <w:t>znik</w:t>
      </w:r>
      <w:r w:rsidRPr="00FE2B1C">
        <w:rPr>
          <w:rStyle w:val="Brak"/>
          <w:rFonts w:ascii="Carlito" w:hAnsi="Carlito"/>
          <w:b/>
          <w:bCs/>
          <w:sz w:val="20"/>
          <w:szCs w:val="20"/>
          <w:u w:color="000000"/>
        </w:rPr>
        <w:t xml:space="preserve"> Nr 2a</w:t>
      </w:r>
      <w:r w:rsidRPr="00FE2B1C">
        <w:rPr>
          <w:rFonts w:ascii="Calibri Light" w:hAnsi="Calibri Light"/>
          <w:sz w:val="20"/>
          <w:szCs w:val="20"/>
          <w:u w:color="000000"/>
        </w:rPr>
        <w:t xml:space="preserve"> do SWZ;</w:t>
      </w:r>
    </w:p>
    <w:p w14:paraId="60004CB5" w14:textId="1C741CAD" w:rsidR="00D92DBA" w:rsidRPr="00FE2B1C" w:rsidRDefault="00B51B71">
      <w:pPr>
        <w:pStyle w:val="Domylne"/>
        <w:numPr>
          <w:ilvl w:val="1"/>
          <w:numId w:val="3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dowodów </w:t>
      </w:r>
      <w:r w:rsidR="008B2801" w:rsidRPr="00FE2B1C">
        <w:rPr>
          <w:rFonts w:ascii="Calibri Light" w:hAnsi="Calibri Light"/>
          <w:sz w:val="20"/>
          <w:szCs w:val="20"/>
          <w:u w:color="000000"/>
        </w:rPr>
        <w:t>potwierdzają</w:t>
      </w:r>
      <w:r w:rsidR="008B2801" w:rsidRPr="008B2801">
        <w:rPr>
          <w:rFonts w:ascii="Calibri Light" w:hAnsi="Calibri Light"/>
          <w:sz w:val="20"/>
          <w:szCs w:val="20"/>
          <w:u w:color="000000"/>
        </w:rPr>
        <w:t>c</w:t>
      </w:r>
      <w:r w:rsidR="008B2801" w:rsidRPr="00FE2B1C">
        <w:rPr>
          <w:rFonts w:ascii="Calibri Light" w:hAnsi="Calibri Light"/>
          <w:sz w:val="20"/>
          <w:szCs w:val="20"/>
          <w:u w:color="000000"/>
        </w:rPr>
        <w:t>ych</w:t>
      </w:r>
      <w:r w:rsidRPr="00FE2B1C">
        <w:rPr>
          <w:rFonts w:ascii="Calibri Light" w:hAnsi="Calibri Light"/>
          <w:sz w:val="20"/>
          <w:szCs w:val="20"/>
          <w:u w:color="000000"/>
        </w:rPr>
        <w:t xml:space="preserve">, </w:t>
      </w:r>
      <w:r w:rsidR="008B2801">
        <w:rPr>
          <w:rFonts w:ascii="Calibri Light" w:hAnsi="Calibri Light"/>
          <w:sz w:val="20"/>
          <w:szCs w:val="20"/>
          <w:u w:color="000000"/>
        </w:rPr>
        <w:t>że</w:t>
      </w:r>
      <w:r w:rsidRPr="00FE2B1C">
        <w:rPr>
          <w:rFonts w:ascii="Calibri Light" w:hAnsi="Calibri Light"/>
          <w:sz w:val="20"/>
          <w:szCs w:val="20"/>
          <w:u w:color="000000"/>
        </w:rPr>
        <w:t xml:space="preserve"> wykazane roboty budowlane zostały wykonane </w:t>
      </w:r>
      <w:r w:rsidR="008B2801" w:rsidRPr="00FE2B1C">
        <w:rPr>
          <w:rFonts w:ascii="Calibri Light" w:hAnsi="Calibri Light"/>
          <w:sz w:val="20"/>
          <w:szCs w:val="20"/>
          <w:u w:color="000000"/>
        </w:rPr>
        <w:t>należ</w:t>
      </w:r>
      <w:r w:rsidR="008B2801" w:rsidRPr="008B2801">
        <w:rPr>
          <w:rFonts w:ascii="Calibri Light" w:hAnsi="Calibri Light"/>
          <w:sz w:val="20"/>
          <w:szCs w:val="20"/>
          <w:u w:color="000000"/>
        </w:rPr>
        <w:t>y</w:t>
      </w:r>
      <w:r w:rsidR="008B2801" w:rsidRPr="00FE2B1C">
        <w:rPr>
          <w:rFonts w:ascii="Calibri Light" w:hAnsi="Calibri Light"/>
          <w:sz w:val="20"/>
          <w:szCs w:val="20"/>
          <w:u w:color="000000"/>
        </w:rPr>
        <w:t>cie</w:t>
      </w:r>
      <w:r w:rsidRPr="00FE2B1C">
        <w:rPr>
          <w:rFonts w:ascii="Calibri Light" w:hAnsi="Calibri Light"/>
          <w:sz w:val="20"/>
          <w:szCs w:val="20"/>
          <w:u w:color="000000"/>
        </w:rPr>
        <w:t xml:space="preserve">, tj. zgodnie z przepisami prawa budowlanego, i prawidłowo </w:t>
      </w:r>
      <w:r w:rsidR="008B2801" w:rsidRPr="00FE2B1C">
        <w:rPr>
          <w:rFonts w:ascii="Calibri Light" w:hAnsi="Calibri Light"/>
          <w:sz w:val="20"/>
          <w:szCs w:val="20"/>
          <w:u w:color="000000"/>
        </w:rPr>
        <w:t>ukoń</w:t>
      </w:r>
      <w:r w:rsidR="008B2801" w:rsidRPr="008B2801">
        <w:rPr>
          <w:rFonts w:ascii="Calibri Light" w:hAnsi="Calibri Light"/>
          <w:sz w:val="20"/>
          <w:szCs w:val="20"/>
          <w:u w:color="000000"/>
        </w:rPr>
        <w:t>c</w:t>
      </w:r>
      <w:r w:rsidR="008B2801" w:rsidRPr="00FE2B1C">
        <w:rPr>
          <w:rFonts w:ascii="Calibri Light" w:hAnsi="Calibri Light"/>
          <w:sz w:val="20"/>
          <w:szCs w:val="20"/>
          <w:u w:color="000000"/>
        </w:rPr>
        <w:t>zone</w:t>
      </w:r>
      <w:r w:rsidRPr="00FE2B1C">
        <w:rPr>
          <w:rFonts w:ascii="Calibri Light" w:hAnsi="Calibri Light"/>
          <w:sz w:val="20"/>
          <w:szCs w:val="20"/>
          <w:u w:color="000000"/>
        </w:rPr>
        <w:t>;</w:t>
      </w:r>
    </w:p>
    <w:p w14:paraId="3383BF11" w14:textId="32AF2E64" w:rsidR="00D92DBA" w:rsidRPr="00FE2B1C" w:rsidRDefault="00B51B71">
      <w:pPr>
        <w:pStyle w:val="Domylne"/>
        <w:numPr>
          <w:ilvl w:val="0"/>
          <w:numId w:val="3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na potwierdzenie spełniania warunku udziału w postępowaniu, o którym mowa w</w:t>
      </w:r>
      <w:r w:rsidRPr="00FE2B1C">
        <w:rPr>
          <w:rStyle w:val="Brak"/>
          <w:rFonts w:ascii="Calibri Light" w:hAnsi="Calibri Light"/>
          <w:color w:val="00FDFF"/>
          <w:sz w:val="20"/>
          <w:szCs w:val="20"/>
          <w:u w:color="000000"/>
        </w:rPr>
        <w:t xml:space="preserve"> </w:t>
      </w:r>
      <w:r w:rsidRPr="00FE2B1C">
        <w:rPr>
          <w:rFonts w:ascii="Calibri Light" w:hAnsi="Calibri Light"/>
          <w:sz w:val="20"/>
          <w:szCs w:val="20"/>
          <w:u w:color="000000"/>
        </w:rPr>
        <w:t xml:space="preserve">rozdziale VII ust. 1 lit. d </w:t>
      </w:r>
      <w:r w:rsidRPr="00FE2B1C">
        <w:rPr>
          <w:rStyle w:val="Brak"/>
          <w:rFonts w:ascii="Calibri Light" w:hAnsi="Calibri Light"/>
          <w:color w:val="00FDFF"/>
          <w:sz w:val="20"/>
          <w:szCs w:val="20"/>
          <w:u w:color="000000"/>
        </w:rPr>
        <w:t xml:space="preserve"> </w:t>
      </w:r>
      <w:r w:rsidRPr="00FE2B1C">
        <w:rPr>
          <w:rFonts w:ascii="Calibri Light" w:hAnsi="Calibri Light"/>
          <w:sz w:val="20"/>
          <w:szCs w:val="20"/>
          <w:u w:color="000000"/>
        </w:rPr>
        <w:t>SWZ Zamawiający wymaga w odniesieniu do zadania 7</w:t>
      </w:r>
      <w:r w:rsidR="008B2801">
        <w:rPr>
          <w:rFonts w:ascii="Calibri Light" w:hAnsi="Calibri Light"/>
          <w:sz w:val="20"/>
          <w:szCs w:val="20"/>
          <w:u w:color="000000"/>
        </w:rPr>
        <w:t xml:space="preserve"> i 8</w:t>
      </w:r>
      <w:r w:rsidRPr="00FE2B1C">
        <w:rPr>
          <w:rFonts w:ascii="Calibri Light" w:hAnsi="Calibri Light"/>
          <w:sz w:val="20"/>
          <w:szCs w:val="20"/>
          <w:u w:color="000000"/>
        </w:rPr>
        <w:t>:</w:t>
      </w:r>
    </w:p>
    <w:p w14:paraId="55BCFDC8" w14:textId="47517E56" w:rsidR="00D92DBA" w:rsidRPr="006C2C6C" w:rsidRDefault="00B51B71" w:rsidP="006C2C6C">
      <w:pPr>
        <w:pStyle w:val="Domylne"/>
        <w:numPr>
          <w:ilvl w:val="1"/>
          <w:numId w:val="32"/>
        </w:numPr>
        <w:suppressAutoHyphens/>
        <w:spacing w:before="0" w:line="276" w:lineRule="auto"/>
        <w:jc w:val="both"/>
        <w:rPr>
          <w:rStyle w:val="Brak"/>
          <w:rFonts w:ascii="Calibri Light" w:hAnsi="Calibri Light"/>
          <w:sz w:val="20"/>
          <w:szCs w:val="20"/>
          <w:u w:color="000000"/>
        </w:rPr>
      </w:pPr>
      <w:r w:rsidRPr="00FE2B1C">
        <w:rPr>
          <w:rFonts w:ascii="Calibri Light" w:hAnsi="Calibri Light"/>
          <w:sz w:val="20"/>
          <w:szCs w:val="20"/>
          <w:u w:color="000000"/>
        </w:rPr>
        <w:t xml:space="preserve">złożenia wykazu </w:t>
      </w:r>
      <w:r w:rsidR="008B2801">
        <w:rPr>
          <w:rFonts w:ascii="Calibri Light" w:hAnsi="Calibri Light"/>
          <w:sz w:val="20"/>
          <w:szCs w:val="20"/>
          <w:u w:color="000000"/>
        </w:rPr>
        <w:t xml:space="preserve">dostaw </w:t>
      </w:r>
      <w:r w:rsidRPr="00FE2B1C">
        <w:rPr>
          <w:rFonts w:ascii="Calibri Light" w:hAnsi="Calibri Light"/>
          <w:sz w:val="20"/>
          <w:szCs w:val="20"/>
          <w:u w:color="000000"/>
        </w:rPr>
        <w:t xml:space="preserve">wykonanych w okresie ostatnich 3 lat, a jeżeli okres prowadzenia działalności jest krótszy - w tym okresie, wraz z podaniem ich wartości, przedmiotu, dat wykonania i podmiotów, na rzecz których </w:t>
      </w:r>
      <w:r w:rsidR="007319BD">
        <w:rPr>
          <w:rFonts w:ascii="Calibri Light" w:hAnsi="Calibri Light"/>
          <w:sz w:val="20"/>
          <w:szCs w:val="20"/>
          <w:u w:color="000000"/>
        </w:rPr>
        <w:t>dostawy</w:t>
      </w:r>
      <w:r w:rsidRPr="00FE2B1C">
        <w:rPr>
          <w:rFonts w:ascii="Calibri Light" w:hAnsi="Calibri Light"/>
          <w:sz w:val="20"/>
          <w:szCs w:val="20"/>
          <w:u w:color="000000"/>
        </w:rPr>
        <w:t xml:space="preserve"> zostały wykonane oraz załączeniem dowodów określających czy te dostawy zostały wykonane należycie, przy czym dowodami, o których mowa są referencje bądź inne dokumenty sporządzone przez podmiot, na rzecz którego </w:t>
      </w:r>
      <w:r w:rsidR="007319BD">
        <w:rPr>
          <w:rFonts w:ascii="Calibri Light" w:hAnsi="Calibri Light"/>
          <w:sz w:val="20"/>
          <w:szCs w:val="20"/>
          <w:u w:color="000000"/>
        </w:rPr>
        <w:t>dostawy</w:t>
      </w:r>
      <w:r w:rsidRPr="00FE2B1C">
        <w:rPr>
          <w:rFonts w:ascii="Calibri Light" w:hAnsi="Calibri Light"/>
          <w:sz w:val="20"/>
          <w:szCs w:val="20"/>
          <w:u w:color="000000"/>
        </w:rPr>
        <w:t xml:space="preserve"> zostały wykonane, jeżeli wykonawca z przyczyn niezależnych od niego nie jest w stanie uzyskać tych dokumentów - oświadczenie wykonawcy – </w:t>
      </w:r>
      <w:r w:rsidR="008B2801" w:rsidRPr="00FE2B1C">
        <w:rPr>
          <w:rStyle w:val="Brak"/>
          <w:rFonts w:ascii="Carlito" w:hAnsi="Carlito"/>
          <w:b/>
          <w:bCs/>
          <w:sz w:val="20"/>
          <w:szCs w:val="20"/>
          <w:u w:color="000000"/>
        </w:rPr>
        <w:t>załą</w:t>
      </w:r>
      <w:r w:rsidR="008B2801" w:rsidRPr="00B1377F">
        <w:rPr>
          <w:rStyle w:val="Brak"/>
          <w:rFonts w:ascii="Carlito" w:hAnsi="Carlito"/>
          <w:b/>
          <w:bCs/>
          <w:sz w:val="20"/>
          <w:szCs w:val="20"/>
          <w:u w:color="000000"/>
        </w:rPr>
        <w:t>c</w:t>
      </w:r>
      <w:r w:rsidR="008B2801" w:rsidRPr="00FE2B1C">
        <w:rPr>
          <w:rStyle w:val="Brak"/>
          <w:rFonts w:ascii="Carlito" w:hAnsi="Carlito"/>
          <w:b/>
          <w:bCs/>
          <w:sz w:val="20"/>
          <w:szCs w:val="20"/>
          <w:u w:color="000000"/>
        </w:rPr>
        <w:t>znik</w:t>
      </w:r>
      <w:r w:rsidRPr="00FE2B1C">
        <w:rPr>
          <w:rStyle w:val="Brak"/>
          <w:rFonts w:ascii="Carlito" w:hAnsi="Carlito"/>
          <w:b/>
          <w:bCs/>
          <w:sz w:val="20"/>
          <w:szCs w:val="20"/>
          <w:u w:color="000000"/>
        </w:rPr>
        <w:t xml:space="preserve"> Nr 2b</w:t>
      </w:r>
      <w:r w:rsidRPr="00FE2B1C">
        <w:rPr>
          <w:rFonts w:ascii="Calibri Light" w:hAnsi="Calibri Light"/>
          <w:sz w:val="20"/>
          <w:szCs w:val="20"/>
          <w:u w:color="000000"/>
        </w:rPr>
        <w:t xml:space="preserve"> do SWZ;</w:t>
      </w:r>
    </w:p>
    <w:p w14:paraId="610D8548" w14:textId="77777777" w:rsidR="00B1377F" w:rsidRPr="00FE2B1C" w:rsidRDefault="00B1377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libri Light" w:eastAsia="Calibri Light" w:hAnsi="Calibri Light" w:cs="Calibri Light"/>
          <w:color w:val="FF40FF"/>
          <w:sz w:val="20"/>
          <w:szCs w:val="20"/>
          <w:u w:color="000000"/>
        </w:rPr>
      </w:pPr>
    </w:p>
    <w:p w14:paraId="4E60BFD7" w14:textId="77777777" w:rsidR="00D92DBA" w:rsidRPr="00FE2B1C" w:rsidRDefault="00B51B71">
      <w:pPr>
        <w:pStyle w:val="Domylne"/>
        <w:numPr>
          <w:ilvl w:val="0"/>
          <w:numId w:val="32"/>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celu potwierdzenia braku podstaw wykluczenia wykonawcy z udziału w postępowaniu:</w:t>
      </w:r>
    </w:p>
    <w:p w14:paraId="70AC814E" w14:textId="77777777" w:rsidR="00D92DBA" w:rsidRPr="00FE2B1C" w:rsidRDefault="00B51B71">
      <w:pPr>
        <w:pStyle w:val="Domylne"/>
        <w:numPr>
          <w:ilvl w:val="0"/>
          <w:numId w:val="34"/>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oświadczenia wykonawcy, w zakresie art. 108 ust. 1 pkt 5 uPzp, o braku przynależności do tej samej grupy kapitałowej w rozumieniu ustawy z dnia 16 lutego 2007 r. o ochronie konkurencji i konsumentów (Dz. U. z 2021 r. poz. 275), z innym wykonawcą, który złożył odrębną ofertę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 według wzoru stanowiącego </w:t>
      </w:r>
      <w:r w:rsidRPr="00FE2B1C">
        <w:rPr>
          <w:rStyle w:val="Brak"/>
          <w:rFonts w:ascii="Carlito" w:hAnsi="Carlito"/>
          <w:b/>
          <w:bCs/>
          <w:sz w:val="20"/>
          <w:szCs w:val="20"/>
          <w:u w:color="000000"/>
        </w:rPr>
        <w:t>załącznik nr 5</w:t>
      </w:r>
      <w:r w:rsidRPr="00FE2B1C">
        <w:rPr>
          <w:rStyle w:val="Hyperlink1"/>
          <w:rFonts w:ascii="Calibri Light" w:hAnsi="Calibri Light"/>
          <w:sz w:val="20"/>
          <w:szCs w:val="20"/>
          <w:u w:color="000000"/>
        </w:rPr>
        <w:t xml:space="preserve"> do SWZ,</w:t>
      </w:r>
    </w:p>
    <w:p w14:paraId="24E98440" w14:textId="77777777" w:rsidR="00D92DBA" w:rsidRPr="00FE2B1C" w:rsidRDefault="00B51B71">
      <w:pPr>
        <w:pStyle w:val="Domylne"/>
        <w:numPr>
          <w:ilvl w:val="0"/>
          <w:numId w:val="34"/>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oświadczenia wykonawcy o aktualności informacji zawartych w oświadczeniu, o którym mowa w art. 125 ust. 1 uPzp, w zakresie podstaw wykluczenia z postępowania wskazanych przez zamawiającego, o których mowa w:</w:t>
      </w:r>
    </w:p>
    <w:p w14:paraId="2D8348EB"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art. 108 ust. 1 pkt. 1 i 2 uPzp,</w:t>
      </w:r>
    </w:p>
    <w:p w14:paraId="209125A8"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art. 108 ust. 1 pkt 3 uPzp,</w:t>
      </w:r>
    </w:p>
    <w:p w14:paraId="7B5E600A"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art. 108 ust. 1 pkt 4 uPzp, dotyczących orzeczenia zakazu ubiegania się o zamówienie publiczne tytułem środka zapobiegawczego,</w:t>
      </w:r>
    </w:p>
    <w:p w14:paraId="6E9760CF"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art. 108 ust. 1 pkt 5 uPzp, dotyczących zawarcia z innymi wykonawcami porozumienia mającego na celu zakłócenie konkurencji,</w:t>
      </w:r>
    </w:p>
    <w:p w14:paraId="4069C4BC"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art. 108 ust. 1 pkt 6 uPzp,</w:t>
      </w:r>
    </w:p>
    <w:p w14:paraId="34AD2A8D" w14:textId="77777777" w:rsidR="00D92DBA" w:rsidRPr="00FE2B1C" w:rsidRDefault="00B51B71">
      <w:pPr>
        <w:pStyle w:val="Domylne"/>
        <w:numPr>
          <w:ilvl w:val="0"/>
          <w:numId w:val="3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art. 7 ust. 1 ustawy z dnia 13 kwietnia 2022 r. o szczególnych rozwiązaniach w zakresie przeciwdziałania wspieraniu agresji na Ukrainę oraz służących ochronie bezpieczeństwa narodowego (Dz.U.2022.835), </w:t>
      </w:r>
      <w:r w:rsidRPr="00FE2B1C">
        <w:rPr>
          <w:rStyle w:val="Brak"/>
          <w:rFonts w:ascii="Calibri Light" w:hAnsi="Calibri Light"/>
          <w:sz w:val="20"/>
          <w:szCs w:val="20"/>
          <w:u w:color="000000"/>
        </w:rPr>
        <w:t xml:space="preserve">złożonego według wzoru, stanowiącego </w:t>
      </w:r>
      <w:r w:rsidRPr="00FE2B1C">
        <w:rPr>
          <w:rStyle w:val="Brak"/>
          <w:rFonts w:ascii="Carlito" w:hAnsi="Carlito"/>
          <w:b/>
          <w:bCs/>
          <w:sz w:val="20"/>
          <w:szCs w:val="20"/>
          <w:u w:color="000000"/>
        </w:rPr>
        <w:t>załącznik nr 7</w:t>
      </w:r>
      <w:r w:rsidRPr="00FE2B1C">
        <w:rPr>
          <w:rStyle w:val="Brak"/>
          <w:rFonts w:ascii="Calibri Light" w:hAnsi="Calibri Light"/>
          <w:sz w:val="20"/>
          <w:szCs w:val="20"/>
          <w:u w:color="000000"/>
        </w:rPr>
        <w:t xml:space="preserve"> do SWZ.</w:t>
      </w:r>
    </w:p>
    <w:p w14:paraId="72463D49" w14:textId="77777777" w:rsidR="00D92DBA" w:rsidRPr="00FE2B1C" w:rsidRDefault="00D92DBA">
      <w:pPr>
        <w:pStyle w:val="Domyln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Hyperlink1"/>
          <w:rFonts w:ascii="Carlito" w:eastAsia="Carlito" w:hAnsi="Carlito" w:cs="Carlito"/>
          <w:b/>
          <w:bCs/>
          <w:sz w:val="20"/>
          <w:szCs w:val="20"/>
          <w:u w:color="000000"/>
        </w:rPr>
      </w:pPr>
    </w:p>
    <w:p w14:paraId="0BAA001A" w14:textId="77777777" w:rsidR="00D92DBA" w:rsidRPr="00FE2B1C" w:rsidRDefault="00B51B71">
      <w:pPr>
        <w:pStyle w:val="Domylne"/>
        <w:numPr>
          <w:ilvl w:val="1"/>
          <w:numId w:val="25"/>
        </w:numPr>
        <w:shd w:val="clear" w:color="auto" w:fill="FFFFFF"/>
        <w:suppressAutoHyphens/>
        <w:spacing w:before="0" w:line="276" w:lineRule="auto"/>
        <w:jc w:val="both"/>
        <w:rPr>
          <w:rFonts w:ascii="Carlito" w:hAnsi="Carlito"/>
          <w:b/>
          <w:bCs/>
          <w:sz w:val="20"/>
          <w:szCs w:val="20"/>
          <w:u w:color="000000"/>
        </w:rPr>
      </w:pPr>
      <w:r w:rsidRPr="00FE2B1C">
        <w:rPr>
          <w:rStyle w:val="Hyperlink1"/>
          <w:rFonts w:ascii="Carlito" w:hAnsi="Carlito"/>
          <w:b/>
          <w:bCs/>
          <w:sz w:val="20"/>
          <w:szCs w:val="20"/>
          <w:u w:color="000000"/>
        </w:rPr>
        <w:t>Oświadczenia i dokumenty Wykonawców występujących wspólnie:</w:t>
      </w:r>
    </w:p>
    <w:p w14:paraId="13D28C30" w14:textId="77777777" w:rsidR="00D92DBA" w:rsidRPr="00FE2B1C" w:rsidRDefault="00B51B71">
      <w:pPr>
        <w:pStyle w:val="Domylne"/>
        <w:numPr>
          <w:ilvl w:val="1"/>
          <w:numId w:val="3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0F58BD65" w14:textId="77777777" w:rsidR="00D92DBA" w:rsidRPr="00FE2B1C" w:rsidRDefault="00B51B71">
      <w:pPr>
        <w:pStyle w:val="Domylne"/>
        <w:numPr>
          <w:ilvl w:val="1"/>
          <w:numId w:val="3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 odniesieniu do warunków dotyczących wykształcenia, kwalifikacji zawodowych lub doświadczenia wykonawcy wspólnie ubiegający się o udzielenie zamówienia mogą polegać na zdolnościach tych z wykonawców, którzy wykonają ten zakres zamówienia, do realizacji którego te zdolności są wymagane. </w:t>
      </w:r>
    </w:p>
    <w:p w14:paraId="5A6688C2" w14:textId="2B592C14" w:rsidR="00D92DBA" w:rsidRPr="00FE2B1C" w:rsidRDefault="00B51B71">
      <w:pPr>
        <w:pStyle w:val="Domylne"/>
        <w:numPr>
          <w:ilvl w:val="1"/>
          <w:numId w:val="3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 przypadku, o którym mowa w pkt. 2, wykonawcy wspólnie ubiegający się o udzielenie zamówienia dołączają do oferty oświadczenie (według wzoru stanowiącego </w:t>
      </w:r>
      <w:r w:rsidRPr="00FE2B1C">
        <w:rPr>
          <w:rStyle w:val="Brak"/>
          <w:rFonts w:ascii="Carlito" w:hAnsi="Carlito"/>
          <w:b/>
          <w:bCs/>
          <w:sz w:val="20"/>
          <w:szCs w:val="20"/>
          <w:u w:color="000000"/>
        </w:rPr>
        <w:t>załącznik nr 8</w:t>
      </w:r>
      <w:r w:rsidRPr="00FE2B1C">
        <w:rPr>
          <w:rFonts w:ascii="Calibri Light" w:hAnsi="Calibri Light"/>
          <w:sz w:val="20"/>
          <w:szCs w:val="20"/>
          <w:u w:color="000000"/>
        </w:rPr>
        <w:t xml:space="preserve"> do SWZ</w:t>
      </w:r>
      <w:r w:rsidRPr="00FE2B1C">
        <w:rPr>
          <w:rStyle w:val="Hyperlink1"/>
          <w:rFonts w:ascii="Calibri Light" w:hAnsi="Calibri Light"/>
          <w:sz w:val="20"/>
          <w:szCs w:val="20"/>
          <w:u w:color="000000"/>
        </w:rPr>
        <w:t xml:space="preserve">), z którego wynika, które </w:t>
      </w:r>
      <w:r w:rsidR="007319BD">
        <w:rPr>
          <w:rStyle w:val="Hyperlink1"/>
          <w:rFonts w:ascii="Calibri Light" w:hAnsi="Calibri Light"/>
          <w:sz w:val="20"/>
          <w:szCs w:val="20"/>
          <w:u w:color="000000"/>
        </w:rPr>
        <w:t xml:space="preserve">roboty budowlane </w:t>
      </w:r>
      <w:r w:rsidRPr="00FE2B1C">
        <w:rPr>
          <w:rStyle w:val="Hyperlink1"/>
          <w:rFonts w:ascii="Calibri Light" w:hAnsi="Calibri Light"/>
          <w:sz w:val="20"/>
          <w:szCs w:val="20"/>
          <w:u w:color="000000"/>
        </w:rPr>
        <w:t>wykonają poszczególni wykonawcy.</w:t>
      </w:r>
    </w:p>
    <w:p w14:paraId="2A9955BE" w14:textId="77777777" w:rsidR="00D92DBA" w:rsidRPr="00FE2B1C" w:rsidRDefault="00B51B71">
      <w:pPr>
        <w:pStyle w:val="Domylne"/>
        <w:numPr>
          <w:ilvl w:val="1"/>
          <w:numId w:val="3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Wykonawcy występujący wspólnie powinni złożyć oświadczenia i dokumenty, o których mowa w niniejszym rozdziale SWZ, z tym, że oświadczenie wstępne wymienione w ust. 1 niniejszego rozdziału SWZ (oświadczenie wg wzoru stanowiącego </w:t>
      </w:r>
      <w:r w:rsidRPr="00FE2B1C">
        <w:rPr>
          <w:rStyle w:val="Brak"/>
          <w:rFonts w:ascii="Carlito" w:hAnsi="Carlito"/>
          <w:b/>
          <w:bCs/>
          <w:sz w:val="20"/>
          <w:szCs w:val="20"/>
          <w:u w:color="000000"/>
        </w:rPr>
        <w:t xml:space="preserve">załącznik nr 6 </w:t>
      </w:r>
      <w:r w:rsidRPr="00FE2B1C">
        <w:rPr>
          <w:rFonts w:ascii="Calibri Light" w:hAnsi="Calibri Light"/>
          <w:sz w:val="20"/>
          <w:szCs w:val="20"/>
          <w:u w:color="000000"/>
        </w:rPr>
        <w:t>do SWZ</w:t>
      </w:r>
      <w:r w:rsidRPr="00FE2B1C">
        <w:rPr>
          <w:rStyle w:val="Hyperlink1"/>
          <w:rFonts w:ascii="Calibri Light" w:hAnsi="Calibri Light"/>
          <w:sz w:val="20"/>
          <w:szCs w:val="20"/>
          <w:u w:color="000000"/>
        </w:rPr>
        <w:t>) oraz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577B16A4" w14:textId="77777777" w:rsidR="00D92DBA" w:rsidRPr="00FE2B1C" w:rsidRDefault="00B51B71">
      <w:pPr>
        <w:pStyle w:val="Domylne"/>
        <w:numPr>
          <w:ilvl w:val="1"/>
          <w:numId w:val="3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Dokument o którym mowa w ust. 1 niniejszego rozdziału SWZ (oświadczenie wg wzoru stanowiącego </w:t>
      </w:r>
      <w:r w:rsidRPr="00FE2B1C">
        <w:rPr>
          <w:rStyle w:val="Brak"/>
          <w:rFonts w:ascii="Carlito" w:hAnsi="Carlito"/>
          <w:b/>
          <w:bCs/>
          <w:sz w:val="20"/>
          <w:szCs w:val="20"/>
          <w:u w:color="000000"/>
        </w:rPr>
        <w:t>załącznik nr 6</w:t>
      </w:r>
      <w:r w:rsidRPr="00FE2B1C">
        <w:rPr>
          <w:rFonts w:ascii="Calibri Light" w:hAnsi="Calibri Light"/>
          <w:sz w:val="20"/>
          <w:szCs w:val="20"/>
          <w:u w:color="000000"/>
        </w:rPr>
        <w:t xml:space="preserve"> do SWZ) </w:t>
      </w:r>
      <w:r w:rsidRPr="00FE2B1C">
        <w:rPr>
          <w:rStyle w:val="Hyperlink1"/>
          <w:rFonts w:ascii="Calibri Light" w:hAnsi="Calibri Light"/>
          <w:sz w:val="20"/>
          <w:szCs w:val="20"/>
          <w:u w:color="000000"/>
        </w:rPr>
        <w:t>powinien potwierdzać spełnianie warunków udziału w postępowaniu w zakresie, w którym każdy z wykonawców wykazuje spełnianie warunków udziału w postępowaniu.</w:t>
      </w:r>
    </w:p>
    <w:p w14:paraId="28206965" w14:textId="77777777" w:rsidR="00D92DBA" w:rsidRDefault="00B51B71">
      <w:pPr>
        <w:pStyle w:val="Domylne"/>
        <w:numPr>
          <w:ilvl w:val="1"/>
          <w:numId w:val="38"/>
        </w:numPr>
        <w:suppressAutoHyphens/>
        <w:spacing w:before="0" w:line="276" w:lineRule="auto"/>
        <w:jc w:val="both"/>
        <w:rPr>
          <w:rStyle w:val="Hyperlink1"/>
          <w:rFonts w:ascii="Calibri Light" w:hAnsi="Calibri Light"/>
          <w:sz w:val="20"/>
          <w:szCs w:val="20"/>
          <w:u w:color="000000"/>
        </w:rPr>
      </w:pPr>
      <w:r w:rsidRPr="00FE2B1C">
        <w:rPr>
          <w:rStyle w:val="Hyperlink1"/>
          <w:rFonts w:ascii="Calibri Light" w:hAnsi="Calibri Light"/>
          <w:sz w:val="20"/>
          <w:szCs w:val="20"/>
          <w:u w:color="000000"/>
        </w:rPr>
        <w:t xml:space="preserve">Zamawiający nie zastrzega obowiązku osobistego wykonania przez poszczególnych wykonawców wspólnie ubiegających się o udzielenie zamówienia publicznego kluczowych zadań dotyczących przedmiotowego zamówienia. </w:t>
      </w:r>
    </w:p>
    <w:p w14:paraId="11BDBA35" w14:textId="77777777" w:rsidR="006C2C6C" w:rsidRPr="00FE2B1C" w:rsidRDefault="006C2C6C" w:rsidP="006C2C6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left="851"/>
        <w:jc w:val="both"/>
        <w:rPr>
          <w:rFonts w:ascii="Calibri Light" w:hAnsi="Calibri Light"/>
          <w:sz w:val="20"/>
          <w:szCs w:val="20"/>
          <w:u w:color="000000"/>
        </w:rPr>
      </w:pPr>
    </w:p>
    <w:p w14:paraId="7E781D08" w14:textId="77777777" w:rsidR="00D92DBA" w:rsidRDefault="00D92DBA">
      <w:pPr>
        <w:pStyle w:val="Domyln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rlito" w:eastAsia="Carlito" w:hAnsi="Carlito" w:cs="Carlito"/>
          <w:b/>
          <w:bCs/>
          <w:strike/>
          <w:sz w:val="20"/>
          <w:szCs w:val="20"/>
          <w:u w:color="000000"/>
        </w:rPr>
      </w:pPr>
    </w:p>
    <w:p w14:paraId="526F1276" w14:textId="77777777" w:rsidR="00101B68" w:rsidRPr="00FE2B1C" w:rsidRDefault="00101B68">
      <w:pPr>
        <w:pStyle w:val="Domyln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rlito" w:eastAsia="Carlito" w:hAnsi="Carlito" w:cs="Carlito"/>
          <w:b/>
          <w:bCs/>
          <w:strike/>
          <w:sz w:val="20"/>
          <w:szCs w:val="20"/>
          <w:u w:color="000000"/>
        </w:rPr>
      </w:pPr>
    </w:p>
    <w:p w14:paraId="60FEB7D6"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XI</w:t>
      </w:r>
    </w:p>
    <w:p w14:paraId="26DF775E"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shd w:val="clear" w:color="auto" w:fill="BFBFBF"/>
        </w:rPr>
        <w:t>ZASADY SPORZĄDZANIA I SKŁADANIA DOKUMENTÓW WSKAZANYCH W</w:t>
      </w:r>
      <w:r w:rsidRPr="00FE2B1C">
        <w:rPr>
          <w:rStyle w:val="Brak"/>
          <w:rFonts w:ascii="Carlito" w:hAnsi="Carlito"/>
          <w:b/>
          <w:bCs/>
          <w:color w:val="00FDFF"/>
          <w:sz w:val="20"/>
          <w:szCs w:val="20"/>
          <w:u w:color="000000"/>
          <w:shd w:val="clear" w:color="auto" w:fill="BFBFBF"/>
        </w:rPr>
        <w:t xml:space="preserve"> </w:t>
      </w:r>
      <w:r w:rsidRPr="00FE2B1C">
        <w:rPr>
          <w:rStyle w:val="Brak"/>
          <w:rFonts w:ascii="Carlito" w:hAnsi="Carlito"/>
          <w:b/>
          <w:bCs/>
          <w:sz w:val="20"/>
          <w:szCs w:val="20"/>
          <w:u w:color="000000"/>
          <w:shd w:val="clear" w:color="auto" w:fill="BFBFBF"/>
        </w:rPr>
        <w:t>ROZDZIALE X</w:t>
      </w:r>
    </w:p>
    <w:p w14:paraId="65F316D4"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Oferty, oświadczenia, o których mowa w art. 125 ust. 1 uPzp, podmiotowe środki dowodowe, zobowiązanie podmiotu udostępniającego zasoby, o którym mowa w art. 118 ust. 3 uPzp, pełnomocnictwo sporządza się w postaci elektronicznej, w formatach danych określonych w przepisach wydanych na podstawie art. 18 ustawy z dnia 17 lutego 2005 r. o informatyzacji działalności podmiotów realizujących zadania publiczne (Dz. U. z 2021 r. poz.670).</w:t>
      </w:r>
    </w:p>
    <w:p w14:paraId="39BFC05F"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Dokumenty elektroniczne przekazuje się w postępowaniu przy użyciu środków komunikacji elektronicznej wskazanych przez Zamawiającego</w:t>
      </w:r>
      <w:r w:rsidRPr="00FE2B1C">
        <w:rPr>
          <w:rFonts w:ascii="Calibri Light" w:hAnsi="Calibri Light"/>
          <w:sz w:val="20"/>
          <w:szCs w:val="20"/>
          <w:u w:color="000000"/>
        </w:rPr>
        <w:t xml:space="preserve"> w rozdziale XIV.</w:t>
      </w:r>
    </w:p>
    <w:p w14:paraId="0C43D1EF"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Podmiotowe środki dowodowe, przedmiotowe środki dowodowe oraz inne dokumenty lub oświadczenia, sporządzone w języku obcym przekazuje się wraz z tłumaczeniem na język polski.</w:t>
      </w:r>
    </w:p>
    <w:p w14:paraId="20D97400"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 przypadku gdy podmiotowe środki dowodowe, przedmiotowe środki dowodowe, inne dokumenty lub dokumenty potwierdzające umocowanie do reprezentowania odpowiednio: </w:t>
      </w:r>
    </w:p>
    <w:p w14:paraId="5143E3FD"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wykonawcy, </w:t>
      </w:r>
    </w:p>
    <w:p w14:paraId="348E3F65"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wykonawców wspólnie ubiegających się o udzielenie zamówienia publicznego, </w:t>
      </w:r>
    </w:p>
    <w:p w14:paraId="5022E167"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podmiotu udostępniającego zasoby na zasadach określonych w art. 118 uPzp lub </w:t>
      </w:r>
    </w:p>
    <w:p w14:paraId="652E12D8"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395CDEC" w14:textId="77777777" w:rsidR="00D92DBA" w:rsidRPr="00FE2B1C" w:rsidRDefault="00B51B71">
      <w:pPr>
        <w:pStyle w:val="Domylne"/>
        <w:numPr>
          <w:ilvl w:val="0"/>
          <w:numId w:val="43"/>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 przypadku gdy podmiotowe środki dowodowe, przedmiotowe środki dowodowe, inne dokumenty lub dokumenty potwierdzające umocowanie do reprezentowania odpowiednio: </w:t>
      </w:r>
    </w:p>
    <w:p w14:paraId="1509AE54"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wykonawcy, </w:t>
      </w:r>
    </w:p>
    <w:p w14:paraId="2F718CF5"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wykonawców wspólnie ubiegających się o udzielenie zamówienia publicznego, </w:t>
      </w:r>
    </w:p>
    <w:p w14:paraId="32394E93"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podmiotu udostępniającego zasoby na zasadach określonych w art. 118 uPzp lub </w:t>
      </w:r>
    </w:p>
    <w:p w14:paraId="5B882063"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 albo podpisem zaufanym albo podpisem osobistym, poświadczające zgodność cyfrowego odwzorowania z dokumentem w postaci papierowej.</w:t>
      </w:r>
    </w:p>
    <w:p w14:paraId="104F5EA5" w14:textId="77777777" w:rsidR="00D92DBA" w:rsidRPr="00FE2B1C" w:rsidRDefault="00B51B71">
      <w:pPr>
        <w:pStyle w:val="Domylne"/>
        <w:numPr>
          <w:ilvl w:val="0"/>
          <w:numId w:val="44"/>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Poświadczenia zgodności cyfrowego odwzorowania z dokumentem w postaci papierowej, o którym mowa </w:t>
      </w:r>
      <w:r w:rsidRPr="00FE2B1C">
        <w:rPr>
          <w:rStyle w:val="Hyperlink1"/>
          <w:rFonts w:ascii="Calibri Light" w:eastAsia="Calibri Light" w:hAnsi="Calibri Light" w:cs="Calibri Light"/>
          <w:sz w:val="20"/>
          <w:szCs w:val="20"/>
          <w:u w:color="000000"/>
        </w:rPr>
        <w:br/>
      </w:r>
      <w:r w:rsidRPr="00FE2B1C">
        <w:rPr>
          <w:rStyle w:val="Hyperlink1"/>
          <w:rFonts w:ascii="Calibri Light" w:hAnsi="Calibri Light"/>
          <w:sz w:val="20"/>
          <w:szCs w:val="20"/>
          <w:u w:color="000000"/>
        </w:rPr>
        <w:t xml:space="preserve">w ust. 5, dokonuje w przypadku: </w:t>
      </w:r>
    </w:p>
    <w:p w14:paraId="4FEE89E7"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2D31F9"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przedmiotowych środków dowodowych - odpowiednio wykonawca lub wykonawca wspólnie ubiegający się o udzielenie zamówienia;</w:t>
      </w:r>
    </w:p>
    <w:p w14:paraId="19E2C2C6"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innych dokumentów - odpowiednio wykonawca lub wykonawca wspólnie ubiegający się o udzielenie zamówienia, w zakresie dokumentów, które każdego z nich dotyczą.</w:t>
      </w:r>
    </w:p>
    <w:p w14:paraId="2B56EAF1" w14:textId="77777777" w:rsidR="00D92DBA" w:rsidRPr="00FE2B1C" w:rsidRDefault="00B51B71">
      <w:pPr>
        <w:pStyle w:val="Domylne"/>
        <w:numPr>
          <w:ilvl w:val="0"/>
          <w:numId w:val="45"/>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w:t>
      </w:r>
    </w:p>
    <w:p w14:paraId="407FDE31"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w:t>
      </w:r>
    </w:p>
    <w:p w14:paraId="047BD1F3"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Poświadczenia zgodności cyfrowego odwzorowania z dokumentem w postaci papierowej, o którym mowa </w:t>
      </w:r>
      <w:r w:rsidRPr="00FE2B1C">
        <w:rPr>
          <w:rStyle w:val="Hyperlink1"/>
          <w:rFonts w:ascii="Calibri Light" w:eastAsia="Calibri Light" w:hAnsi="Calibri Light" w:cs="Calibri Light"/>
          <w:sz w:val="20"/>
          <w:szCs w:val="20"/>
          <w:u w:color="000000"/>
        </w:rPr>
        <w:br/>
      </w:r>
      <w:r w:rsidRPr="00FE2B1C">
        <w:rPr>
          <w:rStyle w:val="Hyperlink1"/>
          <w:rFonts w:ascii="Calibri Light" w:hAnsi="Calibri Light"/>
          <w:sz w:val="20"/>
          <w:szCs w:val="20"/>
          <w:u w:color="000000"/>
        </w:rPr>
        <w:t xml:space="preserve">w ust. 8, dokonuje w przypadku: </w:t>
      </w:r>
    </w:p>
    <w:p w14:paraId="1D320A15"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podmiotowych środków dowodowych - odpowiednio wykonawca, wykonawca wspólnie ubiegający się </w:t>
      </w:r>
      <w:r w:rsidRPr="00FE2B1C">
        <w:rPr>
          <w:rStyle w:val="Hyperlink1"/>
          <w:rFonts w:ascii="Calibri Light" w:hAnsi="Calibri Light"/>
          <w:sz w:val="20"/>
          <w:szCs w:val="20"/>
          <w:u w:color="000000"/>
        </w:rPr>
        <w:br/>
        <w:t>o udzielenie zamówienia, podmiot udostępniający zasoby lub podwykonawca, w zakresie podmiotowych środków dowodowych, które każdego z nich dotyczą;</w:t>
      </w:r>
    </w:p>
    <w:p w14:paraId="23B980F3"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przedmiotowego środka dowodowego lub zobowiązania podmiotu udostępniającego zasoby - odpowiednio wykonawca lub wykonawca wspólnie ubiegający się o udzielenie zamówienia;</w:t>
      </w:r>
    </w:p>
    <w:p w14:paraId="1E94C265" w14:textId="77777777" w:rsidR="00D92DBA" w:rsidRPr="00FE2B1C" w:rsidRDefault="00B51B71">
      <w:pPr>
        <w:pStyle w:val="Domylne"/>
        <w:numPr>
          <w:ilvl w:val="0"/>
          <w:numId w:val="42"/>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pełnomocnictwa - mocodawca.</w:t>
      </w:r>
    </w:p>
    <w:p w14:paraId="4BF2678B" w14:textId="77777777" w:rsidR="00D92DBA" w:rsidRPr="00FE2B1C" w:rsidRDefault="00B51B71">
      <w:pPr>
        <w:pStyle w:val="Domylne"/>
        <w:numPr>
          <w:ilvl w:val="0"/>
          <w:numId w:val="46"/>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Poświadczenia zgodności cyfrowego odwzorowania z dokumentem w postaci papierowej, o którym mowa w ust. 6 i 9 może dokonać również notariusz.</w:t>
      </w:r>
    </w:p>
    <w:p w14:paraId="2D7B2AF2"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92B4B85"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przypadku przekazywania w postępowaniu dokumentu elektronicznego w formacie poddającym dane kompresji, opatrzenie pliku zawierającego skompresowane dokumenty kwalifikowanym podpisem elektronicznym, albo podpisem zaufanym albo podpisem osobistym jest równoznaczne z opatrzeniem wszystkich dokumentów zawartych w tym pliku kwalifikowanym podpisem elektronicznym.</w:t>
      </w:r>
    </w:p>
    <w:p w14:paraId="3CFD23B4"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564F89EE"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46B4B9F"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340FCA2" w14:textId="77777777" w:rsidR="00D92DBA" w:rsidRPr="00FE2B1C" w:rsidRDefault="00B51B71">
      <w:pPr>
        <w:pStyle w:val="Domylne"/>
        <w:numPr>
          <w:ilvl w:val="0"/>
          <w:numId w:val="40"/>
        </w:numPr>
        <w:shd w:val="clear" w:color="auto" w:fill="FFFFFF"/>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Wykonawca nie jest zobowiązany do złożenia podmiotowych środków dowodowych, które zamawiający posiada, jeżeli wykonawca wskaże te środki oraz potwierdzi ich prawidłowość i aktualność.</w:t>
      </w:r>
    </w:p>
    <w:p w14:paraId="4F28C5F1" w14:textId="77777777" w:rsidR="00D92DBA" w:rsidRPr="00FE2B1C" w:rsidRDefault="00D92DBA">
      <w:pPr>
        <w:pStyle w:val="Domylne"/>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p>
    <w:p w14:paraId="6A3E8863"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rPr>
      </w:pPr>
      <w:r w:rsidRPr="00FE2B1C">
        <w:rPr>
          <w:rStyle w:val="Brak"/>
          <w:rFonts w:ascii="Carlito" w:hAnsi="Carlito"/>
          <w:b/>
          <w:bCs/>
          <w:sz w:val="20"/>
          <w:szCs w:val="20"/>
          <w:u w:color="000000"/>
        </w:rPr>
        <w:t>ROZDZIAŁ XII</w:t>
      </w:r>
    </w:p>
    <w:p w14:paraId="7C0335FF"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UZUPEŁNIENIE / POPRAWIENIE / WYJAŚNIENIE OŚWIADCZEŃ I DOKUMENTÓW</w:t>
      </w:r>
    </w:p>
    <w:p w14:paraId="223B7764" w14:textId="77777777" w:rsidR="00D92DBA" w:rsidRPr="00FE2B1C" w:rsidRDefault="00B51B71">
      <w:pPr>
        <w:pStyle w:val="Domylne"/>
        <w:numPr>
          <w:ilvl w:val="1"/>
          <w:numId w:val="4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Jeżeli wykonawca nie złożył oświadczenia wstępnego,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E6005A0" w14:textId="77777777" w:rsidR="00D92DBA" w:rsidRPr="00FE2B1C" w:rsidRDefault="00B51B71">
      <w:pPr>
        <w:pStyle w:val="Domylne"/>
        <w:numPr>
          <w:ilvl w:val="0"/>
          <w:numId w:val="50"/>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oferta wykonawcy podlega odrzuceniu bez względu na ich złożenie, uzupełnienie lub poprawienie lub</w:t>
      </w:r>
    </w:p>
    <w:p w14:paraId="24C4C436" w14:textId="77777777" w:rsidR="00D92DBA" w:rsidRPr="00FE2B1C" w:rsidRDefault="00B51B71">
      <w:pPr>
        <w:pStyle w:val="Domylne"/>
        <w:numPr>
          <w:ilvl w:val="0"/>
          <w:numId w:val="50"/>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zachodzą przesłanki unieważnienia postępowania. </w:t>
      </w:r>
    </w:p>
    <w:p w14:paraId="2BA8137A" w14:textId="77777777" w:rsidR="00D92DBA" w:rsidRPr="00FE2B1C" w:rsidRDefault="00B51B71">
      <w:pPr>
        <w:pStyle w:val="Domylne"/>
        <w:numPr>
          <w:ilvl w:val="1"/>
          <w:numId w:val="51"/>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Wykonawca składa podmiotowe środki dowodowe na wezwanie, o którym mowa w ust. 1, aktualne na dzień ich złożenia. </w:t>
      </w:r>
    </w:p>
    <w:p w14:paraId="69FFEA36" w14:textId="77777777" w:rsidR="00D92DBA" w:rsidRPr="00FE2B1C" w:rsidRDefault="00B51B71">
      <w:pPr>
        <w:pStyle w:val="Domylne"/>
        <w:numPr>
          <w:ilvl w:val="1"/>
          <w:numId w:val="4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Zamawiający może żądać od wykonawców wyjaśnień dotyczących treści oświadczenia wstępnego,  o którym mowa w art. 125 ust. 1 uPzp, lub złożonych podmiotowych środków dowodowych, lub innych dokumentów, lub oświadczeń składanych w postępowaniu.</w:t>
      </w:r>
    </w:p>
    <w:p w14:paraId="19C910FB" w14:textId="77777777" w:rsidR="00D92DBA" w:rsidRPr="00FE2B1C" w:rsidRDefault="00B51B71">
      <w:pPr>
        <w:pStyle w:val="Domylne"/>
        <w:numPr>
          <w:ilvl w:val="1"/>
          <w:numId w:val="4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Jeżeli złożone przez wykonawcę oświadczenie wstępne,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19D2E38" w14:textId="77777777" w:rsidR="00D92DBA" w:rsidRPr="00FE2B1C" w:rsidRDefault="00B51B71">
      <w:pPr>
        <w:pStyle w:val="Domylne"/>
        <w:numPr>
          <w:ilvl w:val="1"/>
          <w:numId w:val="4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 z uwzględnieniem ust. 6.</w:t>
      </w:r>
    </w:p>
    <w:p w14:paraId="16030DA9" w14:textId="77777777" w:rsidR="00D92DBA" w:rsidRPr="00FE2B1C" w:rsidRDefault="00B51B71">
      <w:pPr>
        <w:pStyle w:val="Domylne"/>
        <w:numPr>
          <w:ilvl w:val="1"/>
          <w:numId w:val="48"/>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Zamawiający poprawia w ofercie:</w:t>
      </w:r>
    </w:p>
    <w:p w14:paraId="0E2FD4C7" w14:textId="77777777" w:rsidR="00D92DBA" w:rsidRPr="00FE2B1C" w:rsidRDefault="00B51B71">
      <w:pPr>
        <w:pStyle w:val="Domylne"/>
        <w:numPr>
          <w:ilvl w:val="0"/>
          <w:numId w:val="53"/>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oczywiste omyłki pisarskie,</w:t>
      </w:r>
    </w:p>
    <w:p w14:paraId="5C029B9A" w14:textId="77777777" w:rsidR="00D92DBA" w:rsidRPr="00FE2B1C" w:rsidRDefault="00B51B71">
      <w:pPr>
        <w:pStyle w:val="Domylne"/>
        <w:numPr>
          <w:ilvl w:val="0"/>
          <w:numId w:val="53"/>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oczywiste omyłki rachunkowe, z uwzględnieniem konsekwencji rachunkowych dokonanych poprawek,</w:t>
      </w:r>
    </w:p>
    <w:p w14:paraId="6B183D75" w14:textId="77777777" w:rsidR="00D92DBA" w:rsidRPr="00FE2B1C" w:rsidRDefault="00B51B71">
      <w:pPr>
        <w:pStyle w:val="Domylne"/>
        <w:numPr>
          <w:ilvl w:val="0"/>
          <w:numId w:val="53"/>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inne omyłki polegające na niezgodności oferty z dokumentami zamówienia, niepowodujące istotnych zmian w treści oferty - niezwłocznie zawiadamiając o tym wykonawcę, którego oferta została poprawiona. </w:t>
      </w:r>
    </w:p>
    <w:p w14:paraId="1BFA9B88" w14:textId="77777777" w:rsidR="00D92DBA" w:rsidRPr="00FE2B1C" w:rsidRDefault="00B51B71">
      <w:pPr>
        <w:pStyle w:val="Domylne"/>
        <w:numPr>
          <w:ilvl w:val="1"/>
          <w:numId w:val="54"/>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przypadku, o którym mowa w ust. 6 lit. c), Zamawiający wyznacza wykonawcy odpowiedni termin na wyrażenie zgody na poprawienie w ofercie omyłki lub zakwestionowanie jej poprawienia. Brak odpowiedzi w wyznaczonym terminie uznaje się za wyrażenie zgody na poprawienie omyłki.</w:t>
      </w:r>
    </w:p>
    <w:p w14:paraId="782D64C7"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libri Light" w:eastAsia="Calibri Light" w:hAnsi="Calibri Light" w:cs="Calibri Light"/>
          <w:sz w:val="20"/>
          <w:szCs w:val="20"/>
          <w:u w:color="000000"/>
        </w:rPr>
      </w:pPr>
    </w:p>
    <w:p w14:paraId="0080253A"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rPr>
      </w:pPr>
      <w:r w:rsidRPr="00FE2B1C">
        <w:rPr>
          <w:rStyle w:val="Brak"/>
          <w:rFonts w:ascii="Carlito" w:hAnsi="Carlito"/>
          <w:b/>
          <w:bCs/>
          <w:sz w:val="20"/>
          <w:szCs w:val="20"/>
          <w:u w:color="000000"/>
        </w:rPr>
        <w:t>ROZDZIAŁ XIII</w:t>
      </w:r>
    </w:p>
    <w:p w14:paraId="4F20CA28" w14:textId="77777777" w:rsidR="00D92DBA" w:rsidRPr="00FE2B1C" w:rsidRDefault="00B51B71">
      <w:pPr>
        <w:pStyle w:val="Domylne"/>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INFORMACJE DOTYCZĄCE PODWYKONAWSTWA</w:t>
      </w:r>
    </w:p>
    <w:p w14:paraId="37F84131" w14:textId="77777777"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Wykonawca może powierzyć wykonanie części zamówienia podwykonawcy.</w:t>
      </w:r>
    </w:p>
    <w:p w14:paraId="49E9BFE1" w14:textId="77777777"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Zamawiający żąda:</w:t>
      </w:r>
    </w:p>
    <w:p w14:paraId="2772F4BB" w14:textId="77777777" w:rsidR="00D92DBA" w:rsidRPr="00FE2B1C" w:rsidRDefault="00B51B71">
      <w:pPr>
        <w:pStyle w:val="Domylne"/>
        <w:numPr>
          <w:ilvl w:val="0"/>
          <w:numId w:val="58"/>
        </w:numPr>
        <w:suppressAutoHyphens/>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wskazania przez wykonawcę w ofercie części zamówienia, których wykonanie zamierza powierzyć podwykonawcom, oraz podania nazw ewentualnych podwykonawców, </w:t>
      </w:r>
      <w:r w:rsidRPr="00FE2B1C">
        <w:rPr>
          <w:rStyle w:val="Brak"/>
          <w:rFonts w:ascii="Carlito" w:hAnsi="Carlito"/>
          <w:b/>
          <w:bCs/>
          <w:sz w:val="20"/>
          <w:szCs w:val="20"/>
          <w:u w:color="000000"/>
        </w:rPr>
        <w:t>jeżeli są już znani</w:t>
      </w:r>
      <w:r w:rsidRPr="00FE2B1C">
        <w:rPr>
          <w:rStyle w:val="Brak"/>
          <w:rFonts w:ascii="Calibri Light" w:hAnsi="Calibri Light"/>
          <w:sz w:val="20"/>
          <w:szCs w:val="20"/>
          <w:u w:color="000000"/>
        </w:rPr>
        <w:t>,</w:t>
      </w:r>
    </w:p>
    <w:p w14:paraId="0023632F" w14:textId="77777777" w:rsidR="00D92DBA" w:rsidRPr="00FE2B1C" w:rsidRDefault="00B51B71">
      <w:pPr>
        <w:pStyle w:val="Domylne"/>
        <w:numPr>
          <w:ilvl w:val="0"/>
          <w:numId w:val="58"/>
        </w:numPr>
        <w:suppressAutoHyphens/>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niezwłocznego informowania o wszelkich zmianach dotyczących podwykonawców, które wystąpią </w:t>
      </w:r>
      <w:r w:rsidRPr="00FE2B1C">
        <w:rPr>
          <w:rStyle w:val="Brak"/>
          <w:rFonts w:ascii="Calibri Light" w:hAnsi="Calibri Light"/>
          <w:sz w:val="20"/>
          <w:szCs w:val="20"/>
          <w:u w:color="000000"/>
        </w:rPr>
        <w:br/>
        <w:t>w trakcie wykonywania zamówienia.</w:t>
      </w:r>
    </w:p>
    <w:p w14:paraId="68A0ACDB" w14:textId="087D54E0"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W przypadku gdy Wykonawca nie zamierza </w:t>
      </w:r>
      <w:r w:rsidR="002D4813" w:rsidRPr="00FE2B1C">
        <w:rPr>
          <w:rStyle w:val="Brak"/>
          <w:rFonts w:ascii="Calibri Light" w:hAnsi="Calibri Light"/>
          <w:sz w:val="20"/>
          <w:szCs w:val="20"/>
          <w:u w:color="000000"/>
        </w:rPr>
        <w:t>wykonywać</w:t>
      </w:r>
      <w:r w:rsidRPr="00FE2B1C">
        <w:rPr>
          <w:rStyle w:val="Brak"/>
          <w:rFonts w:ascii="Arial Unicode MS" w:hAnsi="Arial Unicode MS"/>
          <w:sz w:val="20"/>
          <w:szCs w:val="20"/>
          <w:u w:color="000000"/>
        </w:rPr>
        <w:t>́</w:t>
      </w:r>
      <w:r w:rsidRPr="00FE2B1C">
        <w:rPr>
          <w:rStyle w:val="Brak"/>
          <w:rFonts w:ascii="Calibri Light" w:hAnsi="Calibri Light"/>
          <w:sz w:val="20"/>
          <w:szCs w:val="20"/>
          <w:u w:color="000000"/>
        </w:rPr>
        <w:t xml:space="preserve"> zamówienia przy udziale podwykonawców, </w:t>
      </w:r>
      <w:r w:rsidR="002D4813" w:rsidRPr="00FE2B1C">
        <w:rPr>
          <w:rStyle w:val="Brak"/>
          <w:rFonts w:ascii="Calibri Light" w:hAnsi="Calibri Light"/>
          <w:sz w:val="20"/>
          <w:szCs w:val="20"/>
          <w:u w:color="000000"/>
        </w:rPr>
        <w:t>należ</w:t>
      </w:r>
      <w:r w:rsidR="002D4813" w:rsidRPr="00FE2B1C">
        <w:rPr>
          <w:rStyle w:val="Brak"/>
          <w:rFonts w:ascii="Arial Unicode MS" w:hAnsi="Arial Unicode MS"/>
          <w:sz w:val="20"/>
          <w:szCs w:val="20"/>
          <w:u w:color="000000"/>
        </w:rPr>
        <w:t>y</w:t>
      </w:r>
      <w:r w:rsidRPr="00FE2B1C">
        <w:rPr>
          <w:rStyle w:val="Brak"/>
          <w:rFonts w:ascii="Calibri Light" w:hAnsi="Calibri Light"/>
          <w:sz w:val="20"/>
          <w:szCs w:val="20"/>
          <w:u w:color="000000"/>
        </w:rPr>
        <w:t xml:space="preserve"> </w:t>
      </w:r>
      <w:r w:rsidR="002D4813" w:rsidRPr="00FE2B1C">
        <w:rPr>
          <w:rStyle w:val="Brak"/>
          <w:rFonts w:ascii="Calibri Light" w:hAnsi="Calibri Light"/>
          <w:sz w:val="20"/>
          <w:szCs w:val="20"/>
          <w:u w:color="000000"/>
        </w:rPr>
        <w:t>wpisać</w:t>
      </w:r>
      <w:r w:rsidRPr="00FE2B1C">
        <w:rPr>
          <w:rStyle w:val="Brak"/>
          <w:rFonts w:ascii="Arial Unicode MS" w:hAnsi="Arial Unicode MS"/>
          <w:sz w:val="20"/>
          <w:szCs w:val="20"/>
          <w:u w:color="000000"/>
        </w:rPr>
        <w:t>́</w:t>
      </w:r>
      <w:r w:rsidRPr="00FE2B1C">
        <w:rPr>
          <w:rStyle w:val="Brak"/>
          <w:rFonts w:ascii="Calibri Light" w:hAnsi="Calibri Light"/>
          <w:sz w:val="20"/>
          <w:szCs w:val="20"/>
          <w:u w:color="000000"/>
        </w:rPr>
        <w:t xml:space="preserve"> w formularzu „nie dotyczy”. </w:t>
      </w:r>
      <w:r w:rsidR="002D4813" w:rsidRPr="00FE2B1C">
        <w:rPr>
          <w:rStyle w:val="Brak"/>
          <w:rFonts w:ascii="Calibri Light" w:hAnsi="Calibri Light"/>
          <w:sz w:val="20"/>
          <w:szCs w:val="20"/>
          <w:u w:color="000000"/>
        </w:rPr>
        <w:t>Jeż</w:t>
      </w:r>
      <w:r w:rsidR="002D4813" w:rsidRPr="00FE2B1C">
        <w:rPr>
          <w:rStyle w:val="Brak"/>
          <w:rFonts w:ascii="Arial Unicode MS" w:hAnsi="Arial Unicode MS"/>
          <w:sz w:val="20"/>
          <w:szCs w:val="20"/>
          <w:u w:color="000000"/>
        </w:rPr>
        <w:t>e</w:t>
      </w:r>
      <w:r w:rsidR="002D4813" w:rsidRPr="00FE2B1C">
        <w:rPr>
          <w:rStyle w:val="Brak"/>
          <w:rFonts w:ascii="Calibri Light" w:hAnsi="Calibri Light"/>
          <w:sz w:val="20"/>
          <w:szCs w:val="20"/>
          <w:u w:color="000000"/>
        </w:rPr>
        <w:t>li</w:t>
      </w:r>
      <w:r w:rsidRPr="00FE2B1C">
        <w:rPr>
          <w:rStyle w:val="Brak"/>
          <w:rFonts w:ascii="Calibri Light" w:hAnsi="Calibri Light"/>
          <w:sz w:val="20"/>
          <w:szCs w:val="20"/>
          <w:u w:color="000000"/>
        </w:rPr>
        <w:t xml:space="preserve"> Wykonawca zostawi ten punkt niewypełniony, </w:t>
      </w:r>
      <w:r w:rsidR="002D4813" w:rsidRPr="00FE2B1C">
        <w:rPr>
          <w:rStyle w:val="Brak"/>
          <w:rFonts w:ascii="Calibri Light" w:hAnsi="Calibri Light"/>
          <w:sz w:val="20"/>
          <w:szCs w:val="20"/>
          <w:u w:color="000000"/>
        </w:rPr>
        <w:t>Zamawiają</w:t>
      </w:r>
      <w:r w:rsidR="002D4813" w:rsidRPr="00FE2B1C">
        <w:rPr>
          <w:rStyle w:val="Brak"/>
          <w:rFonts w:ascii="Arial Unicode MS" w:hAnsi="Arial Unicode MS"/>
          <w:sz w:val="20"/>
          <w:szCs w:val="20"/>
          <w:u w:color="000000"/>
        </w:rPr>
        <w:t>c</w:t>
      </w:r>
      <w:r w:rsidR="002D4813" w:rsidRPr="00FE2B1C">
        <w:rPr>
          <w:rStyle w:val="Brak"/>
          <w:rFonts w:ascii="Calibri Light" w:hAnsi="Calibri Light"/>
          <w:sz w:val="20"/>
          <w:szCs w:val="20"/>
          <w:u w:color="000000"/>
        </w:rPr>
        <w:t>y</w:t>
      </w:r>
      <w:r w:rsidRPr="00FE2B1C">
        <w:rPr>
          <w:rStyle w:val="Brak"/>
          <w:rFonts w:ascii="Calibri Light" w:hAnsi="Calibri Light"/>
          <w:sz w:val="20"/>
          <w:szCs w:val="20"/>
          <w:u w:color="000000"/>
        </w:rPr>
        <w:t xml:space="preserve"> uzna, </w:t>
      </w:r>
      <w:r w:rsidR="002D4813" w:rsidRPr="00FE2B1C">
        <w:rPr>
          <w:rStyle w:val="Brak"/>
          <w:rFonts w:ascii="Calibri Light" w:hAnsi="Calibri Light"/>
          <w:sz w:val="20"/>
          <w:szCs w:val="20"/>
          <w:u w:color="000000"/>
        </w:rPr>
        <w:t>iż</w:t>
      </w:r>
      <w:r w:rsidRPr="00FE2B1C">
        <w:rPr>
          <w:rStyle w:val="Brak"/>
          <w:rFonts w:ascii="Arial Unicode MS" w:hAnsi="Arial Unicode MS"/>
          <w:sz w:val="20"/>
          <w:szCs w:val="20"/>
          <w:u w:color="000000"/>
        </w:rPr>
        <w:t>̇</w:t>
      </w:r>
      <w:r w:rsidRPr="00FE2B1C">
        <w:rPr>
          <w:rStyle w:val="Brak"/>
          <w:rFonts w:ascii="Calibri Light" w:hAnsi="Calibri Light"/>
          <w:sz w:val="20"/>
          <w:szCs w:val="20"/>
          <w:u w:color="000000"/>
        </w:rPr>
        <w:t xml:space="preserve"> zamówienie zostanie wykonane przez Wykonawcę  bez udziału podwykonawców.</w:t>
      </w:r>
    </w:p>
    <w:p w14:paraId="771442E5" w14:textId="77777777"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Zamawiający </w:t>
      </w:r>
      <w:r w:rsidRPr="00FE2B1C">
        <w:rPr>
          <w:rStyle w:val="Brak"/>
          <w:rFonts w:ascii="Carlito" w:hAnsi="Carlito"/>
          <w:b/>
          <w:bCs/>
          <w:sz w:val="20"/>
          <w:szCs w:val="20"/>
          <w:u w:color="000000"/>
        </w:rPr>
        <w:t>nie żąda</w:t>
      </w:r>
      <w:r w:rsidRPr="00FE2B1C">
        <w:rPr>
          <w:rStyle w:val="Hyperlink1"/>
          <w:rFonts w:ascii="Calibri Light" w:hAnsi="Calibri Light"/>
          <w:sz w:val="20"/>
          <w:szCs w:val="20"/>
          <w:u w:color="000000"/>
        </w:rP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w:t>
      </w:r>
    </w:p>
    <w:p w14:paraId="5F5744A6" w14:textId="77777777"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 przypadku jeżeli podwykonawca udostępnia swoje zasoby wykonawcy zastosowanie mają postanowienia </w:t>
      </w:r>
      <w:r w:rsidRPr="00FE2B1C">
        <w:rPr>
          <w:rFonts w:ascii="Calibri Light" w:hAnsi="Calibri Light"/>
          <w:sz w:val="20"/>
          <w:szCs w:val="20"/>
          <w:u w:color="000000"/>
        </w:rPr>
        <w:t>rozdziału VIII SWZ.</w:t>
      </w:r>
    </w:p>
    <w:p w14:paraId="31F17F14" w14:textId="1B203571" w:rsidR="00D92DBA" w:rsidRPr="002D4813" w:rsidRDefault="00B51B71">
      <w:pPr>
        <w:pStyle w:val="Domylne"/>
        <w:numPr>
          <w:ilvl w:val="1"/>
          <w:numId w:val="56"/>
        </w:numPr>
        <w:suppressAutoHyphens/>
        <w:spacing w:before="0" w:line="276" w:lineRule="auto"/>
        <w:jc w:val="both"/>
        <w:rPr>
          <w:rStyle w:val="Hyperlink1"/>
          <w:rFonts w:ascii="Calibri Light" w:hAnsi="Calibri Light"/>
          <w:sz w:val="20"/>
          <w:szCs w:val="20"/>
          <w:u w:color="000000"/>
        </w:rPr>
      </w:pPr>
      <w:r w:rsidRPr="002D4813">
        <w:rPr>
          <w:rStyle w:val="Hyperlink1"/>
          <w:rFonts w:ascii="Calibri Light" w:hAnsi="Calibri Light"/>
          <w:sz w:val="20"/>
          <w:szCs w:val="20"/>
          <w:u w:color="000000"/>
        </w:rPr>
        <w:t xml:space="preserve">Wykonawca jest </w:t>
      </w:r>
      <w:r w:rsidR="002D4813" w:rsidRPr="002D4813">
        <w:rPr>
          <w:rStyle w:val="Hyperlink1"/>
          <w:rFonts w:ascii="Calibri Light" w:hAnsi="Calibri Light"/>
          <w:sz w:val="20"/>
          <w:szCs w:val="20"/>
          <w:u w:color="000000"/>
        </w:rPr>
        <w:t>zobowiązany</w:t>
      </w:r>
      <w:r w:rsidRPr="002D4813">
        <w:rPr>
          <w:rStyle w:val="Hyperlink1"/>
          <w:rFonts w:ascii="Calibri Light" w:hAnsi="Calibri Light"/>
          <w:sz w:val="20"/>
          <w:szCs w:val="20"/>
          <w:u w:color="000000"/>
        </w:rPr>
        <w:t xml:space="preserve"> </w:t>
      </w:r>
      <w:r w:rsidR="002D4813" w:rsidRPr="002D4813">
        <w:rPr>
          <w:rStyle w:val="Hyperlink1"/>
          <w:rFonts w:ascii="Calibri Light" w:hAnsi="Calibri Light"/>
          <w:sz w:val="20"/>
          <w:szCs w:val="20"/>
          <w:u w:color="000000"/>
        </w:rPr>
        <w:t>zawrzeć</w:t>
      </w:r>
      <w:r w:rsidRPr="002D4813">
        <w:rPr>
          <w:rStyle w:val="Hyperlink1"/>
          <w:rFonts w:ascii="Calibri Light" w:hAnsi="Calibri Light"/>
          <w:sz w:val="20"/>
          <w:szCs w:val="20"/>
          <w:u w:color="000000"/>
        </w:rPr>
        <w:t xml:space="preserve">́ z Podwykonawcą </w:t>
      </w:r>
      <w:r w:rsidR="002D4813" w:rsidRPr="002D4813">
        <w:rPr>
          <w:rStyle w:val="Hyperlink1"/>
          <w:rFonts w:ascii="Calibri Light" w:hAnsi="Calibri Light"/>
          <w:sz w:val="20"/>
          <w:szCs w:val="20"/>
          <w:u w:color="000000"/>
        </w:rPr>
        <w:t>umowę</w:t>
      </w:r>
      <w:r w:rsidRPr="002D4813">
        <w:rPr>
          <w:rStyle w:val="Hyperlink1"/>
          <w:rFonts w:ascii="Calibri Light" w:hAnsi="Calibri Light"/>
          <w:sz w:val="20"/>
          <w:szCs w:val="20"/>
          <w:u w:color="000000"/>
        </w:rPr>
        <w:t xml:space="preserve">̨ w formie pisemnej, a Podwykonawca z dalszym Podwykonawcą, na mocy której Podwykonawca lub dalszy Podwykonawca </w:t>
      </w:r>
      <w:r w:rsidR="002D4813" w:rsidRPr="002D4813">
        <w:rPr>
          <w:rStyle w:val="Hyperlink1"/>
          <w:rFonts w:ascii="Calibri Light" w:hAnsi="Calibri Light"/>
          <w:sz w:val="20"/>
          <w:szCs w:val="20"/>
          <w:u w:color="000000"/>
        </w:rPr>
        <w:t>zobowiązuje</w:t>
      </w:r>
      <w:r w:rsidRPr="002D4813">
        <w:rPr>
          <w:rStyle w:val="Hyperlink1"/>
          <w:rFonts w:ascii="Calibri Light" w:hAnsi="Calibri Light"/>
          <w:sz w:val="20"/>
          <w:szCs w:val="20"/>
          <w:u w:color="000000"/>
        </w:rPr>
        <w:t xml:space="preserve"> </w:t>
      </w:r>
      <w:r w:rsidR="002D4813" w:rsidRPr="002D4813">
        <w:rPr>
          <w:rStyle w:val="Hyperlink1"/>
          <w:rFonts w:ascii="Calibri Light" w:hAnsi="Calibri Light"/>
          <w:sz w:val="20"/>
          <w:szCs w:val="20"/>
          <w:u w:color="000000"/>
        </w:rPr>
        <w:t>się</w:t>
      </w:r>
      <w:r w:rsidRPr="002D4813">
        <w:rPr>
          <w:rStyle w:val="Hyperlink1"/>
          <w:rFonts w:ascii="Calibri Light" w:hAnsi="Calibri Light"/>
          <w:sz w:val="20"/>
          <w:szCs w:val="20"/>
          <w:u w:color="000000"/>
        </w:rPr>
        <w:t xml:space="preserve">̨ </w:t>
      </w:r>
      <w:r w:rsidR="002D4813" w:rsidRPr="002D4813">
        <w:rPr>
          <w:rStyle w:val="Hyperlink1"/>
          <w:rFonts w:ascii="Calibri Light" w:hAnsi="Calibri Light"/>
          <w:sz w:val="20"/>
          <w:szCs w:val="20"/>
          <w:u w:color="000000"/>
        </w:rPr>
        <w:t>wykonać</w:t>
      </w:r>
      <w:r w:rsidRPr="002D4813">
        <w:rPr>
          <w:rStyle w:val="Hyperlink1"/>
          <w:rFonts w:ascii="Calibri Light" w:hAnsi="Calibri Light"/>
          <w:sz w:val="20"/>
          <w:szCs w:val="20"/>
          <w:u w:color="000000"/>
        </w:rPr>
        <w:t xml:space="preserve">́ </w:t>
      </w:r>
      <w:r w:rsidR="002D4813" w:rsidRPr="002D4813">
        <w:rPr>
          <w:rStyle w:val="Hyperlink1"/>
          <w:rFonts w:ascii="Calibri Light" w:hAnsi="Calibri Light"/>
          <w:sz w:val="20"/>
          <w:szCs w:val="20"/>
          <w:u w:color="000000"/>
        </w:rPr>
        <w:t>cześć</w:t>
      </w:r>
      <w:r w:rsidRPr="002D4813">
        <w:rPr>
          <w:rStyle w:val="Hyperlink1"/>
          <w:rFonts w:ascii="Calibri Light" w:hAnsi="Calibri Light"/>
          <w:sz w:val="20"/>
          <w:szCs w:val="20"/>
          <w:u w:color="000000"/>
        </w:rPr>
        <w:t>́ zamówienia.</w:t>
      </w:r>
    </w:p>
    <w:p w14:paraId="18A4F5E3" w14:textId="25DC8E4D" w:rsidR="00D92DBA" w:rsidRPr="002D4813" w:rsidRDefault="00B51B71">
      <w:pPr>
        <w:pStyle w:val="Domylne"/>
        <w:numPr>
          <w:ilvl w:val="1"/>
          <w:numId w:val="56"/>
        </w:numPr>
        <w:suppressAutoHyphens/>
        <w:spacing w:before="0" w:line="276" w:lineRule="auto"/>
        <w:jc w:val="both"/>
        <w:rPr>
          <w:rStyle w:val="Hyperlink1"/>
          <w:rFonts w:ascii="Calibri Light" w:hAnsi="Calibri Light"/>
          <w:sz w:val="20"/>
          <w:szCs w:val="20"/>
          <w:u w:color="000000"/>
        </w:rPr>
      </w:pPr>
      <w:r w:rsidRPr="002D4813">
        <w:rPr>
          <w:rStyle w:val="Hyperlink1"/>
          <w:rFonts w:ascii="Calibri Light" w:hAnsi="Calibri Light"/>
          <w:sz w:val="20"/>
          <w:szCs w:val="20"/>
          <w:u w:color="000000"/>
        </w:rPr>
        <w:t xml:space="preserve">Powierzenie wykonania </w:t>
      </w:r>
      <w:r w:rsidR="002D4813" w:rsidRPr="002D4813">
        <w:rPr>
          <w:rStyle w:val="Hyperlink1"/>
          <w:rFonts w:ascii="Calibri Light" w:hAnsi="Calibri Light"/>
          <w:sz w:val="20"/>
          <w:szCs w:val="20"/>
          <w:u w:color="000000"/>
        </w:rPr>
        <w:t>części</w:t>
      </w:r>
      <w:r w:rsidRPr="002D4813">
        <w:rPr>
          <w:rStyle w:val="Hyperlink1"/>
          <w:rFonts w:ascii="Calibri Light" w:hAnsi="Calibri Light"/>
          <w:sz w:val="20"/>
          <w:szCs w:val="20"/>
          <w:u w:color="000000"/>
        </w:rPr>
        <w:t xml:space="preserve"> zamówienia Podwykonawcom nie zwalnia Wykonawcy z </w:t>
      </w:r>
      <w:r w:rsidR="002D4813" w:rsidRPr="002D4813">
        <w:rPr>
          <w:rStyle w:val="Hyperlink1"/>
          <w:rFonts w:ascii="Calibri Light" w:hAnsi="Calibri Light"/>
          <w:sz w:val="20"/>
          <w:szCs w:val="20"/>
          <w:u w:color="000000"/>
        </w:rPr>
        <w:t>odpowiedzialności</w:t>
      </w:r>
      <w:r w:rsidRPr="002D4813">
        <w:rPr>
          <w:rStyle w:val="Hyperlink1"/>
          <w:rFonts w:ascii="Calibri Light" w:hAnsi="Calibri Light"/>
          <w:sz w:val="20"/>
          <w:szCs w:val="20"/>
          <w:u w:color="000000"/>
        </w:rPr>
        <w:t xml:space="preserve"> za </w:t>
      </w:r>
      <w:r w:rsidR="002D4813" w:rsidRPr="002D4813">
        <w:rPr>
          <w:rStyle w:val="Hyperlink1"/>
          <w:rFonts w:ascii="Calibri Light" w:hAnsi="Calibri Light"/>
          <w:sz w:val="20"/>
          <w:szCs w:val="20"/>
          <w:u w:color="000000"/>
        </w:rPr>
        <w:t>należyte</w:t>
      </w:r>
      <w:r w:rsidRPr="002D4813">
        <w:rPr>
          <w:rStyle w:val="Hyperlink1"/>
          <w:rFonts w:ascii="Calibri Light" w:hAnsi="Calibri Light"/>
          <w:sz w:val="20"/>
          <w:szCs w:val="20"/>
          <w:u w:color="000000"/>
        </w:rPr>
        <w:t xml:space="preserve"> wykonanie tego zamówienia.</w:t>
      </w:r>
    </w:p>
    <w:p w14:paraId="0B79D438" w14:textId="44808581" w:rsidR="00D92DBA" w:rsidRPr="00FE2B1C" w:rsidRDefault="00B51B71">
      <w:pPr>
        <w:pStyle w:val="Domylne"/>
        <w:numPr>
          <w:ilvl w:val="1"/>
          <w:numId w:val="56"/>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Wymagania </w:t>
      </w:r>
      <w:r w:rsidR="002D4813" w:rsidRPr="00FE2B1C">
        <w:rPr>
          <w:rFonts w:ascii="Calibri Light" w:hAnsi="Calibri Light"/>
          <w:sz w:val="20"/>
          <w:szCs w:val="20"/>
          <w:u w:color="000000"/>
        </w:rPr>
        <w:t>dotyczą</w:t>
      </w:r>
      <w:r w:rsidR="002D4813" w:rsidRPr="002D4813">
        <w:rPr>
          <w:rFonts w:ascii="Calibri Light" w:hAnsi="Calibri Light"/>
          <w:sz w:val="20"/>
          <w:szCs w:val="20"/>
          <w:u w:color="000000"/>
        </w:rPr>
        <w:t>c</w:t>
      </w:r>
      <w:r w:rsidR="002D4813" w:rsidRPr="00FE2B1C">
        <w:rPr>
          <w:rFonts w:ascii="Calibri Light" w:hAnsi="Calibri Light"/>
          <w:sz w:val="20"/>
          <w:szCs w:val="20"/>
          <w:u w:color="000000"/>
        </w:rPr>
        <w:t>e</w:t>
      </w:r>
      <w:r w:rsidRPr="00FE2B1C">
        <w:rPr>
          <w:rFonts w:ascii="Calibri Light" w:hAnsi="Calibri Light"/>
          <w:sz w:val="20"/>
          <w:szCs w:val="20"/>
          <w:u w:color="000000"/>
        </w:rPr>
        <w:t xml:space="preserve"> Podwykonawców </w:t>
      </w:r>
      <w:r w:rsidR="002D4813" w:rsidRPr="00FE2B1C">
        <w:rPr>
          <w:rFonts w:ascii="Calibri Light" w:hAnsi="Calibri Light"/>
          <w:sz w:val="20"/>
          <w:szCs w:val="20"/>
          <w:u w:color="000000"/>
        </w:rPr>
        <w:t>zaangaż</w:t>
      </w:r>
      <w:r w:rsidR="002D4813" w:rsidRPr="00B1377F">
        <w:rPr>
          <w:rFonts w:ascii="Calibri Light" w:hAnsi="Calibri Light"/>
          <w:sz w:val="20"/>
          <w:szCs w:val="20"/>
          <w:u w:color="000000"/>
        </w:rPr>
        <w:t>o</w:t>
      </w:r>
      <w:r w:rsidR="002D4813" w:rsidRPr="00FE2B1C">
        <w:rPr>
          <w:rFonts w:ascii="Calibri Light" w:hAnsi="Calibri Light"/>
          <w:sz w:val="20"/>
          <w:szCs w:val="20"/>
          <w:u w:color="000000"/>
        </w:rPr>
        <w:t>wanych</w:t>
      </w:r>
      <w:r w:rsidRPr="00FE2B1C">
        <w:rPr>
          <w:rFonts w:ascii="Calibri Light" w:hAnsi="Calibri Light"/>
          <w:sz w:val="20"/>
          <w:szCs w:val="20"/>
          <w:u w:color="000000"/>
        </w:rPr>
        <w:t xml:space="preserve"> w realizacje</w:t>
      </w:r>
      <w:r w:rsidRPr="00FE2B1C">
        <w:rPr>
          <w:rFonts w:ascii="Arial Unicode MS" w:hAnsi="Arial Unicode MS"/>
          <w:sz w:val="20"/>
          <w:szCs w:val="20"/>
          <w:u w:color="000000"/>
        </w:rPr>
        <w:t>̨</w:t>
      </w:r>
      <w:r w:rsidRPr="00FE2B1C">
        <w:rPr>
          <w:rFonts w:ascii="Calibri Light" w:hAnsi="Calibri Light"/>
          <w:sz w:val="20"/>
          <w:szCs w:val="20"/>
          <w:u w:color="000000"/>
        </w:rPr>
        <w:t xml:space="preserve"> przedmiotu zamówienia </w:t>
      </w:r>
      <w:r w:rsidR="002D4813" w:rsidRPr="00FE2B1C">
        <w:rPr>
          <w:rFonts w:ascii="Calibri Light" w:hAnsi="Calibri Light"/>
          <w:sz w:val="20"/>
          <w:szCs w:val="20"/>
          <w:u w:color="000000"/>
        </w:rPr>
        <w:t>dotyczą</w:t>
      </w:r>
      <w:r w:rsidRPr="00FE2B1C">
        <w:rPr>
          <w:rFonts w:ascii="Arial Unicode MS" w:hAnsi="Arial Unicode MS"/>
          <w:sz w:val="20"/>
          <w:szCs w:val="20"/>
          <w:u w:color="000000"/>
        </w:rPr>
        <w:t>̨</w:t>
      </w:r>
      <w:r w:rsidRPr="00FE2B1C">
        <w:rPr>
          <w:rFonts w:ascii="Calibri Light" w:hAnsi="Calibri Light"/>
          <w:sz w:val="20"/>
          <w:szCs w:val="20"/>
          <w:u w:color="000000"/>
        </w:rPr>
        <w:t xml:space="preserve"> </w:t>
      </w:r>
      <w:r w:rsidR="002D4813" w:rsidRPr="00FE2B1C">
        <w:rPr>
          <w:rFonts w:ascii="Calibri Light" w:hAnsi="Calibri Light"/>
          <w:sz w:val="20"/>
          <w:szCs w:val="20"/>
          <w:u w:color="000000"/>
        </w:rPr>
        <w:t>również</w:t>
      </w:r>
      <w:r w:rsidRPr="00FE2B1C">
        <w:rPr>
          <w:rFonts w:ascii="Arial Unicode MS" w:hAnsi="Arial Unicode MS"/>
          <w:sz w:val="20"/>
          <w:szCs w:val="20"/>
          <w:u w:color="000000"/>
        </w:rPr>
        <w:t>̇</w:t>
      </w:r>
      <w:r w:rsidRPr="00FE2B1C">
        <w:rPr>
          <w:rFonts w:ascii="Calibri Light" w:hAnsi="Calibri Light"/>
          <w:sz w:val="20"/>
          <w:szCs w:val="20"/>
          <w:u w:color="000000"/>
        </w:rPr>
        <w:t xml:space="preserve"> dalszych Podwykonawców. </w:t>
      </w:r>
    </w:p>
    <w:p w14:paraId="5BCF1826"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libri Light" w:eastAsia="Calibri Light" w:hAnsi="Calibri Light" w:cs="Calibri Light"/>
          <w:sz w:val="20"/>
          <w:szCs w:val="20"/>
          <w:u w:color="000000"/>
        </w:rPr>
      </w:pPr>
    </w:p>
    <w:p w14:paraId="32DE3F4D"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XIV</w:t>
      </w:r>
    </w:p>
    <w:p w14:paraId="132F2A1E"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INFORMACJE O SPOSOBIE POROZUMIEWANIA SIĘ ZAMAWIAJĄCEGO Z WYKONAWCAMI</w:t>
      </w:r>
    </w:p>
    <w:p w14:paraId="136F7CC5"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37124A10" w14:textId="77777777" w:rsidR="00D92DBA" w:rsidRPr="00FE2B1C" w:rsidRDefault="00B51B71">
      <w:pPr>
        <w:pStyle w:val="Domylne"/>
        <w:widowControl w:val="0"/>
        <w:numPr>
          <w:ilvl w:val="0"/>
          <w:numId w:val="60"/>
        </w:numPr>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Komunikacja między zamawiającym a wykonawcami, w szczególności składanie ofert oraz oświadczeń, w tym o których mowa w art. 125 ust. 1 uPzp, podmiotowych środków dowodowych odbywa się przy użyciu środków komunikacji elektronicznej z uwzględnieniem zasad wynikających z rozdziału X i XI SWZ.</w:t>
      </w:r>
    </w:p>
    <w:p w14:paraId="53B02001"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Komunikacja pomiędzy Zamawiającym a Wykonawcami, w szczególności składanie oświadczeń, wniosków, zawiadomień oraz przekazywanie informacji odbywa się elektronicznie.</w:t>
      </w:r>
    </w:p>
    <w:p w14:paraId="26C89830" w14:textId="77777777" w:rsidR="00D92DBA" w:rsidRPr="00FE2B1C" w:rsidRDefault="00B51B71">
      <w:pPr>
        <w:pStyle w:val="Domylne"/>
        <w:widowControl w:val="0"/>
        <w:numPr>
          <w:ilvl w:val="0"/>
          <w:numId w:val="60"/>
        </w:numPr>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W postępowaniu o udzielenie zamówienia komunikacja między Zamawiającym a Wykonawcami odbywa się wyłącznie przy użyciu  platformy zakupowej Open Nexus pod adresem: https://platformazakupowa.pl/ (dalej również jako: ,,platforma”).</w:t>
      </w:r>
    </w:p>
    <w:p w14:paraId="78832A66"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We wszelkiej korespondencji związanej z niniejszym postępowaniem Zamawiający i Wykonawcy posługują się numerem ogłoszenia (BZP lub ID postępowania).</w:t>
      </w:r>
    </w:p>
    <w:p w14:paraId="5AFE7766" w14:textId="1C48C710"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może w uzasadnionych przypadkach również komunikować się z Wykonawcami za pomocą poczty elektronicznej: </w:t>
      </w:r>
      <w:r w:rsidR="00B1377F" w:rsidRPr="00B1377F">
        <w:rPr>
          <w:rFonts w:ascii="Calibri Light" w:hAnsi="Calibri Light"/>
          <w:sz w:val="20"/>
          <w:szCs w:val="20"/>
        </w:rPr>
        <w:t>szymon.molsa@arimr.gov.pl</w:t>
      </w:r>
    </w:p>
    <w:p w14:paraId="6F377711" w14:textId="77777777" w:rsidR="00D92DBA" w:rsidRPr="00FE2B1C" w:rsidRDefault="00B51B71">
      <w:pPr>
        <w:pStyle w:val="Domylne"/>
        <w:widowControl w:val="0"/>
        <w:numPr>
          <w:ilvl w:val="0"/>
          <w:numId w:val="60"/>
        </w:numPr>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Oferty oraz oświadczenie wstępne, o którym mowa w art. 125 uPzp, sporządza się, pod rygorem nieważności w formie elektronicznej lub w postaci elektronicznej opatrzonej podpisem zaufanym lub podpisem osobistym.</w:t>
      </w:r>
    </w:p>
    <w:p w14:paraId="3DDFC069" w14:textId="77777777" w:rsidR="00D92DBA" w:rsidRPr="00FE2B1C" w:rsidRDefault="00B51B71">
      <w:pPr>
        <w:pStyle w:val="Domylne"/>
        <w:widowControl w:val="0"/>
        <w:numPr>
          <w:ilvl w:val="0"/>
          <w:numId w:val="60"/>
        </w:numPr>
        <w:suppressAutoHyphens/>
        <w:spacing w:before="0" w:line="276" w:lineRule="auto"/>
        <w:jc w:val="both"/>
        <w:rPr>
          <w:rFonts w:ascii="Carlito" w:hAnsi="Carlito"/>
          <w:b/>
          <w:bCs/>
          <w:sz w:val="20"/>
          <w:szCs w:val="20"/>
          <w:u w:color="000000"/>
        </w:rPr>
      </w:pPr>
      <w:r w:rsidRPr="00FE2B1C">
        <w:rPr>
          <w:rFonts w:ascii="Carlito" w:hAnsi="Carlito"/>
          <w:b/>
          <w:bCs/>
          <w:sz w:val="20"/>
          <w:szCs w:val="20"/>
          <w:u w:color="000000"/>
        </w:rPr>
        <w:t>Zamawiający informuje, że posiadanie konta na platformie jest dobrowolne, natomiast złożenie oferty w postępowaniu może odbywać się bez posiadania konta.</w:t>
      </w:r>
    </w:p>
    <w:p w14:paraId="4BE55216"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Na stronie platformy znajduje się Instrukcja dla Wykonawców, która określa informacje dotyczące sposobu i formy złożenia oferty, sposobu komunikowania się Zamawiającego z wykonawcami (poza składaniem ofert), informacje dotyczące sposobu otwarcia ofert na platformie.</w:t>
      </w:r>
    </w:p>
    <w:p w14:paraId="378AFCF2" w14:textId="77777777" w:rsidR="00D92DBA" w:rsidRPr="00FE2B1C" w:rsidRDefault="00B51B71">
      <w:pPr>
        <w:pStyle w:val="Domylne"/>
        <w:numPr>
          <w:ilvl w:val="0"/>
          <w:numId w:val="6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Wymagania techniczne i organizacyjne wysyłania oraz odbierania dokumentów elektronicznych, elektronicznych kopii dokumentów i oświadczeń oraz informacji przekazywanych przy ich użyciu zostały opisane w Regulaminie korzystania z platformy (</w:t>
      </w:r>
      <w:hyperlink r:id="rId11" w:history="1">
        <w:r w:rsidRPr="00FE2B1C">
          <w:rPr>
            <w:rStyle w:val="Hyperlink2"/>
            <w:rFonts w:ascii="Calibri Light" w:hAnsi="Calibri Light"/>
            <w:sz w:val="20"/>
            <w:szCs w:val="20"/>
          </w:rPr>
          <w:t>https://platformazakupowa.pl/strona/1-regulamin</w:t>
        </w:r>
      </w:hyperlink>
      <w:r w:rsidRPr="00FE2B1C">
        <w:rPr>
          <w:rFonts w:ascii="Calibri Light" w:hAnsi="Calibri Light"/>
          <w:sz w:val="20"/>
          <w:szCs w:val="20"/>
          <w:u w:color="000000"/>
        </w:rPr>
        <w:t>). Składając ofertę Wykonawca akceptuje Regulamin platformy dla użytkowników (wykonawców).</w:t>
      </w:r>
    </w:p>
    <w:p w14:paraId="6A16996B"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 ramach platformy dokumenty elektroniczne, oświadczenia lub cyfrowe odwzorowanie dokumentu papierowego składane są przez Wykonawcę za pośrednictwem formularza „wyślij wiadomość”.  </w:t>
      </w:r>
    </w:p>
    <w:p w14:paraId="00087EFB"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Maksymalna wielkość wszystkich załączonych plików poprzez platformę wynosi 1GB. Dopuszczalna ilość plików - 20. Zalecana maksymalna wielkość pliku 75MB. Załączone przez platformę pliki muszą zawierać w nazwie nr postępowania w formacie: BOR07.2619.3.2023.DS</w:t>
      </w:r>
    </w:p>
    <w:p w14:paraId="60FC263E"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 datę przekazania zawiadomień, dokumentów elektronicznych, oświadczeń lub elektronicznych kopii dokumentów lub oświadczeń oraz innych informacji przyjmuje się datę ich przekazania na platformę. </w:t>
      </w:r>
    </w:p>
    <w:p w14:paraId="4454082B"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Zamawiający przekazuje link do jego profilu na platformie: </w:t>
      </w:r>
      <w:hyperlink r:id="rId12" w:history="1">
        <w:r w:rsidRPr="00FE2B1C">
          <w:rPr>
            <w:rStyle w:val="Hyperlink2"/>
            <w:rFonts w:ascii="Calibri Light" w:hAnsi="Calibri Light"/>
            <w:sz w:val="20"/>
            <w:szCs w:val="20"/>
          </w:rPr>
          <w:t>https://platformazakupowa.pl/pn/bppt</w:t>
        </w:r>
      </w:hyperlink>
      <w:r w:rsidRPr="00FE2B1C">
        <w:rPr>
          <w:rFonts w:ascii="Calibri Light" w:hAnsi="Calibri Light"/>
          <w:sz w:val="20"/>
          <w:szCs w:val="20"/>
          <w:u w:color="000000"/>
        </w:rPr>
        <w:t>, gdzie będzie możliwość odnalezienia niniejszego postępowania po kliknięciu w zakładkę ,,Postępowania”.</w:t>
      </w:r>
    </w:p>
    <w:p w14:paraId="66CA3375"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rekomenduje użycie przez wykonawców następujących formatów przesyłanych danych: .pdf, .doc, .docx, .rtf, .xps, .odt.</w:t>
      </w:r>
    </w:p>
    <w:p w14:paraId="76250789"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zgodnie z § 3 ust. 3 Rozporządzenia Prezesa Rady Ministrów w sprawie użycia środków komunikacji elektronicznej w postępowaniu o udzielenie zamówienia publicznego oraz udostępnienia i przechowywania dokumentów elektronicznych (t.j. Dz. U. z 2020 r. poz. 1261; dalej: „Rozporządzenie w sprawie środków komunikacji”), określa niezbędne wymagania sprzętowo - aplikacyjne umożliwiające pracę na Platformie Zakupowej, tj.:</w:t>
      </w:r>
    </w:p>
    <w:p w14:paraId="059F1287" w14:textId="77777777" w:rsidR="00D92DBA" w:rsidRPr="00FE2B1C" w:rsidRDefault="00B51B71">
      <w:pPr>
        <w:pStyle w:val="Domylne"/>
        <w:numPr>
          <w:ilvl w:val="0"/>
          <w:numId w:val="62"/>
        </w:numPr>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 xml:space="preserve">stały dostęp do sieci Internet o gwarantowanej przepustowości nie mniejszej niż 512 kb/s, </w:t>
      </w:r>
    </w:p>
    <w:p w14:paraId="42966CFB" w14:textId="77777777" w:rsidR="00D92DBA" w:rsidRPr="00FE2B1C" w:rsidRDefault="00B51B71">
      <w:pPr>
        <w:pStyle w:val="Domylne"/>
        <w:numPr>
          <w:ilvl w:val="0"/>
          <w:numId w:val="62"/>
        </w:numPr>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 xml:space="preserve">komputer klasy PC lub MAC, o następującej konfiguracji: pamięć min. 2 GB Ram, procesor Intel IV 2 GHZ lub jego nowsza wersja, jeden z systemów operacyjnych - MS Windows 7, Mac Os x 10.4, Linux, lub ich nowsze wersje, </w:t>
      </w:r>
    </w:p>
    <w:p w14:paraId="1FDFABE8" w14:textId="77777777" w:rsidR="00D92DBA" w:rsidRPr="00FE2B1C" w:rsidRDefault="00B51B71">
      <w:pPr>
        <w:pStyle w:val="Domylne"/>
        <w:numPr>
          <w:ilvl w:val="0"/>
          <w:numId w:val="62"/>
        </w:numPr>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 xml:space="preserve">zainstalowana dowolna przeglądarka internetowa; w przypadku Internet Explorer minimalnie wersja 10.0., </w:t>
      </w:r>
    </w:p>
    <w:p w14:paraId="62D2AB23" w14:textId="77777777" w:rsidR="00D92DBA" w:rsidRPr="00FE2B1C" w:rsidRDefault="00B51B71">
      <w:pPr>
        <w:pStyle w:val="Domylne"/>
        <w:numPr>
          <w:ilvl w:val="0"/>
          <w:numId w:val="62"/>
        </w:numPr>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 xml:space="preserve">włączona obsługa JavaScript, </w:t>
      </w:r>
    </w:p>
    <w:p w14:paraId="46FC3EF9" w14:textId="77777777" w:rsidR="00D92DBA" w:rsidRPr="00FE2B1C" w:rsidRDefault="00B51B71">
      <w:pPr>
        <w:pStyle w:val="Domylne"/>
        <w:numPr>
          <w:ilvl w:val="0"/>
          <w:numId w:val="62"/>
        </w:numPr>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zainstalowany program Adobe Acrobat Reader, lub inny obsługujący format plików .pdf.</w:t>
      </w:r>
    </w:p>
    <w:p w14:paraId="5608A774" w14:textId="77777777" w:rsidR="00D92DBA" w:rsidRPr="00FE2B1C" w:rsidRDefault="00B51B71">
      <w:pPr>
        <w:pStyle w:val="Domylne"/>
        <w:numPr>
          <w:ilvl w:val="0"/>
          <w:numId w:val="62"/>
        </w:numPr>
        <w:shd w:val="clear" w:color="auto" w:fill="FFFFFF"/>
        <w:spacing w:before="0" w:after="120" w:line="276" w:lineRule="auto"/>
        <w:jc w:val="both"/>
        <w:rPr>
          <w:rFonts w:ascii="Calibri Light" w:hAnsi="Calibri Light"/>
          <w:sz w:val="20"/>
          <w:szCs w:val="20"/>
          <w:u w:color="000000"/>
        </w:rPr>
      </w:pPr>
      <w:r w:rsidRPr="00FE2B1C">
        <w:rPr>
          <w:rFonts w:ascii="Calibri Light" w:hAnsi="Calibri Light"/>
          <w:sz w:val="20"/>
          <w:szCs w:val="20"/>
          <w:u w:color="000000"/>
        </w:rPr>
        <w:t>Platforma działa według standardu przyjętego w komunikacji sieciowej - kodowanie UTF8.</w:t>
      </w:r>
    </w:p>
    <w:p w14:paraId="250CF48B" w14:textId="77777777" w:rsidR="00D92DBA" w:rsidRPr="00FE2B1C" w:rsidRDefault="00B51B71">
      <w:pPr>
        <w:pStyle w:val="Domylne"/>
        <w:widowControl w:val="0"/>
        <w:numPr>
          <w:ilvl w:val="0"/>
          <w:numId w:val="63"/>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w:t>
      </w:r>
      <w:r w:rsidRPr="00FE2B1C">
        <w:rPr>
          <w:rStyle w:val="Brak"/>
          <w:rFonts w:ascii="Calibri Light" w:hAnsi="Calibri Light"/>
          <w:color w:val="00FDFF"/>
          <w:sz w:val="20"/>
          <w:szCs w:val="20"/>
          <w:u w:color="000000"/>
        </w:rPr>
        <w:t xml:space="preserve"> </w:t>
      </w:r>
      <w:r w:rsidRPr="00FE2B1C">
        <w:rPr>
          <w:rFonts w:ascii="Calibri Light" w:hAnsi="Calibri Light"/>
          <w:sz w:val="20"/>
          <w:szCs w:val="20"/>
          <w:u w:color="000000"/>
        </w:rPr>
        <w:t xml:space="preserve">oraz Rozporządzeniu Ministra Rozwoju, Pracy </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i Technologii z dnia 23 grudnia 2020 r. w sprawie podmiotowych środków dowodowych oraz innych dokumentów lub oświadczeń, jakich może żądać zamawiający od wykonawcy (Dz.U.2020.2415).</w:t>
      </w:r>
    </w:p>
    <w:p w14:paraId="7D0E4572"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bookmarkStart w:id="0" w:name="_Hlk138314227"/>
      <w:r w:rsidRPr="00FE2B1C">
        <w:rPr>
          <w:rFonts w:ascii="Calibri Light" w:hAnsi="Calibri Light"/>
          <w:sz w:val="20"/>
          <w:szCs w:val="20"/>
          <w:u w:color="000000"/>
        </w:rPr>
        <w:t>Do bezpośredniego kontaktowania się z Wykonawcami Zamawiający uprawnia:</w:t>
      </w:r>
    </w:p>
    <w:p w14:paraId="318EACE0" w14:textId="77777777" w:rsidR="00FA74A3" w:rsidRPr="00B1377F"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97"/>
        <w:rPr>
          <w:rStyle w:val="Brak"/>
          <w:rFonts w:ascii="Calibri Light" w:eastAsia="Segoe UI" w:hAnsi="Calibri Light" w:cs="Calibri Light"/>
          <w:sz w:val="20"/>
          <w:szCs w:val="20"/>
          <w:u w:color="000000"/>
        </w:rPr>
      </w:pPr>
      <w:r w:rsidRPr="00B1377F">
        <w:rPr>
          <w:rStyle w:val="Brak"/>
          <w:rFonts w:ascii="Calibri Light" w:eastAsia="Segoe UI" w:hAnsi="Calibri Light" w:cs="Calibri Light"/>
          <w:sz w:val="20"/>
          <w:szCs w:val="20"/>
          <w:u w:color="000000"/>
        </w:rPr>
        <w:t xml:space="preserve">w zakresie przedmiotu zamówienia: </w:t>
      </w:r>
      <w:r w:rsidRPr="00B1377F">
        <w:rPr>
          <w:rStyle w:val="Brak"/>
          <w:rFonts w:ascii="Calibri Light" w:eastAsia="Segoe UI" w:hAnsi="Calibri Light" w:cs="Calibri Light"/>
          <w:sz w:val="20"/>
          <w:szCs w:val="20"/>
          <w:u w:color="000000"/>
        </w:rPr>
        <w:br/>
        <w:t xml:space="preserve">p. </w:t>
      </w:r>
      <w:r w:rsidR="00FA74A3" w:rsidRPr="00B1377F">
        <w:rPr>
          <w:rStyle w:val="Brak"/>
          <w:rFonts w:ascii="Calibri Light" w:eastAsia="Segoe UI" w:hAnsi="Calibri Light" w:cs="Calibri Light"/>
          <w:sz w:val="20"/>
          <w:szCs w:val="20"/>
          <w:u w:color="000000"/>
        </w:rPr>
        <w:t>Szymon Molsa</w:t>
      </w:r>
      <w:r w:rsidRPr="00B1377F">
        <w:rPr>
          <w:rStyle w:val="Brak"/>
          <w:rFonts w:ascii="Calibri Light" w:eastAsia="Segoe UI" w:hAnsi="Calibri Light" w:cs="Calibri Light"/>
          <w:sz w:val="20"/>
          <w:szCs w:val="20"/>
          <w:u w:color="000000"/>
        </w:rPr>
        <w:t xml:space="preserve"> </w:t>
      </w:r>
    </w:p>
    <w:p w14:paraId="278B1529" w14:textId="18504BB1" w:rsidR="00D92DBA" w:rsidRPr="00B1377F"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97"/>
        <w:rPr>
          <w:rStyle w:val="Brak"/>
          <w:rFonts w:ascii="Calibri Light" w:eastAsia="Segoe UI" w:hAnsi="Calibri Light" w:cs="Calibri Light"/>
          <w:sz w:val="20"/>
          <w:szCs w:val="20"/>
          <w:u w:color="000000"/>
        </w:rPr>
      </w:pPr>
      <w:r w:rsidRPr="00B1377F">
        <w:rPr>
          <w:rStyle w:val="Brak"/>
          <w:rFonts w:ascii="Calibri Light" w:eastAsia="Segoe UI" w:hAnsi="Calibri Light" w:cs="Calibri Light"/>
          <w:sz w:val="20"/>
          <w:szCs w:val="20"/>
          <w:u w:color="000000"/>
        </w:rPr>
        <w:t>adres email:</w:t>
      </w:r>
      <w:r w:rsidR="00FA74A3" w:rsidRPr="00B1377F">
        <w:rPr>
          <w:rStyle w:val="Brak"/>
          <w:rFonts w:ascii="Calibri Light" w:eastAsia="Segoe UI" w:hAnsi="Calibri Light" w:cs="Calibri Light"/>
          <w:sz w:val="20"/>
          <w:szCs w:val="20"/>
          <w:u w:color="000000"/>
        </w:rPr>
        <w:t>szymon.molsa@arimr.gov.pl</w:t>
      </w:r>
      <w:r w:rsidRPr="00B1377F">
        <w:rPr>
          <w:rStyle w:val="Brak"/>
          <w:rFonts w:ascii="Calibri Light" w:eastAsia="Segoe UI" w:hAnsi="Calibri Light" w:cs="Calibri Light"/>
          <w:sz w:val="20"/>
          <w:szCs w:val="20"/>
          <w:u w:color="000000"/>
        </w:rPr>
        <w:t>.</w:t>
      </w:r>
      <w:r w:rsidRPr="00B1377F">
        <w:rPr>
          <w:rStyle w:val="Brak"/>
          <w:rFonts w:ascii="Calibri Light" w:eastAsia="Segoe UI" w:hAnsi="Calibri Light" w:cs="Calibri Light"/>
          <w:sz w:val="20"/>
          <w:szCs w:val="20"/>
          <w:u w:color="000000"/>
        </w:rPr>
        <w:br/>
        <w:t xml:space="preserve">nr tel: </w:t>
      </w:r>
      <w:r w:rsidR="001B60D5" w:rsidRPr="00B1377F">
        <w:rPr>
          <w:rStyle w:val="Brak"/>
          <w:rFonts w:ascii="Calibri Light" w:eastAsia="Segoe UI" w:hAnsi="Calibri Light" w:cs="Calibri Light"/>
          <w:sz w:val="20"/>
          <w:szCs w:val="20"/>
          <w:u w:color="000000"/>
        </w:rPr>
        <w:t>661 781 589</w:t>
      </w:r>
    </w:p>
    <w:p w14:paraId="1DB78B5B" w14:textId="042E9439" w:rsidR="00D92DBA" w:rsidRPr="00B1377F"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97"/>
        <w:rPr>
          <w:rStyle w:val="Brak"/>
          <w:rFonts w:ascii="Calibri Light" w:eastAsia="Segoe UI" w:hAnsi="Calibri Light" w:cs="Calibri Light"/>
          <w:sz w:val="20"/>
          <w:szCs w:val="20"/>
          <w:u w:color="000000"/>
        </w:rPr>
      </w:pPr>
      <w:r w:rsidRPr="00B1377F">
        <w:rPr>
          <w:rStyle w:val="Brak"/>
          <w:rFonts w:ascii="Calibri Light" w:eastAsia="Segoe UI" w:hAnsi="Calibri Light" w:cs="Calibri Light"/>
          <w:sz w:val="20"/>
          <w:szCs w:val="20"/>
          <w:u w:color="000000"/>
        </w:rPr>
        <w:br/>
        <w:t xml:space="preserve">w zakresie procedury przetargowej: </w:t>
      </w:r>
      <w:r w:rsidRPr="00B1377F">
        <w:rPr>
          <w:rStyle w:val="Brak"/>
          <w:rFonts w:ascii="Calibri Light" w:eastAsia="Segoe UI" w:hAnsi="Calibri Light" w:cs="Calibri Light"/>
          <w:sz w:val="20"/>
          <w:szCs w:val="20"/>
          <w:u w:color="000000"/>
        </w:rPr>
        <w:br/>
        <w:t xml:space="preserve">p. </w:t>
      </w:r>
      <w:r w:rsidR="001B60D5" w:rsidRPr="00B1377F">
        <w:rPr>
          <w:rStyle w:val="Brak"/>
          <w:rFonts w:ascii="Calibri Light" w:eastAsia="Segoe UI" w:hAnsi="Calibri Light" w:cs="Calibri Light"/>
          <w:sz w:val="20"/>
          <w:szCs w:val="20"/>
          <w:u w:color="000000"/>
        </w:rPr>
        <w:t>Agnieszka Strzeszewska</w:t>
      </w:r>
    </w:p>
    <w:p w14:paraId="2569E426" w14:textId="75C58361" w:rsidR="00D92DBA" w:rsidRPr="006112BA"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97"/>
        <w:rPr>
          <w:rStyle w:val="Brak"/>
          <w:rFonts w:ascii="Calibri Light" w:eastAsia="Arial" w:hAnsi="Calibri Light" w:cs="Calibri Light"/>
          <w:sz w:val="22"/>
          <w:szCs w:val="22"/>
          <w:u w:color="000000"/>
          <w:lang w:val="fr-FR"/>
        </w:rPr>
      </w:pPr>
      <w:r w:rsidRPr="006112BA">
        <w:rPr>
          <w:rStyle w:val="Brak"/>
          <w:rFonts w:ascii="Calibri Light" w:eastAsia="Segoe UI" w:hAnsi="Calibri Light" w:cs="Calibri Light"/>
          <w:sz w:val="20"/>
          <w:szCs w:val="20"/>
          <w:u w:color="000000"/>
          <w:lang w:val="fr-FR"/>
        </w:rPr>
        <w:t xml:space="preserve">adres email: </w:t>
      </w:r>
      <w:r w:rsidR="001B60D5" w:rsidRPr="006112BA">
        <w:rPr>
          <w:rStyle w:val="Brak"/>
          <w:rFonts w:ascii="Calibri Light" w:eastAsia="Segoe UI" w:hAnsi="Calibri Light" w:cs="Calibri Light"/>
          <w:sz w:val="20"/>
          <w:szCs w:val="20"/>
          <w:u w:color="000000"/>
          <w:lang w:val="fr-FR"/>
        </w:rPr>
        <w:t>agnieszka.strzeszewska@arimr.gov.pl</w:t>
      </w:r>
      <w:r w:rsidRPr="006112BA">
        <w:rPr>
          <w:rStyle w:val="Brak"/>
          <w:rFonts w:ascii="Calibri Light" w:eastAsia="Segoe UI" w:hAnsi="Calibri Light" w:cs="Calibri Light"/>
          <w:sz w:val="20"/>
          <w:szCs w:val="20"/>
          <w:u w:color="000000"/>
          <w:lang w:val="fr-FR"/>
        </w:rPr>
        <w:br/>
        <w:t xml:space="preserve">nr tel: </w:t>
      </w:r>
      <w:r w:rsidR="001B60D5" w:rsidRPr="006112BA">
        <w:rPr>
          <w:rStyle w:val="Brak"/>
          <w:rFonts w:ascii="Calibri Light" w:eastAsia="Segoe UI" w:hAnsi="Calibri Light" w:cs="Calibri Light"/>
          <w:sz w:val="20"/>
          <w:szCs w:val="20"/>
          <w:u w:color="000000"/>
          <w:lang w:val="fr-FR"/>
        </w:rPr>
        <w:t>(22) 536 57 56</w:t>
      </w:r>
    </w:p>
    <w:bookmarkEnd w:id="0"/>
    <w:p w14:paraId="6A624138" w14:textId="77777777" w:rsidR="00D92DBA" w:rsidRPr="00FE2B1C"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Osoby wymienione w ust. 18 nie mają upoważnienia do udzielania Wykonawcom ustnych informacji w zakresie wyjaśnienia treści specyfikacji warunków zamówienia. Ze względu na pisemność postępowania wszystkie ewentualne wyjaśnienia ustne nie są dla Wykonawców wiążące.</w:t>
      </w:r>
    </w:p>
    <w:p w14:paraId="566D031E" w14:textId="0AA56B9A" w:rsidR="00D92DBA" w:rsidRPr="00FE2B1C" w:rsidRDefault="002D4813">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w:t>
      </w:r>
      <w:r w:rsidRPr="002D4813">
        <w:rPr>
          <w:rFonts w:ascii="Calibri Light" w:hAnsi="Calibri Light"/>
          <w:sz w:val="20"/>
          <w:szCs w:val="20"/>
          <w:u w:color="000000"/>
        </w:rPr>
        <w:t>c</w:t>
      </w:r>
      <w:r w:rsidRPr="00FE2B1C">
        <w:rPr>
          <w:rFonts w:ascii="Calibri Light" w:hAnsi="Calibri Light"/>
          <w:sz w:val="20"/>
          <w:szCs w:val="20"/>
          <w:u w:color="000000"/>
        </w:rPr>
        <w:t>y bę</w:t>
      </w:r>
      <w:r w:rsidRPr="002D4813">
        <w:rPr>
          <w:rFonts w:ascii="Calibri Light" w:hAnsi="Calibri Light"/>
          <w:sz w:val="20"/>
          <w:szCs w:val="20"/>
          <w:u w:color="000000"/>
        </w:rPr>
        <w:t>d</w:t>
      </w:r>
      <w:r w:rsidRPr="00FE2B1C">
        <w:rPr>
          <w:rFonts w:ascii="Calibri Light" w:hAnsi="Calibri Light"/>
          <w:sz w:val="20"/>
          <w:szCs w:val="20"/>
          <w:u w:color="000000"/>
        </w:rPr>
        <w:t>zie przekazywał Wykonawcom informacje w formie elektronicznej za poś</w:t>
      </w:r>
      <w:r w:rsidRPr="002D4813">
        <w:rPr>
          <w:rFonts w:ascii="Calibri Light" w:hAnsi="Calibri Light"/>
          <w:sz w:val="20"/>
          <w:szCs w:val="20"/>
          <w:u w:color="000000"/>
        </w:rPr>
        <w:t>r</w:t>
      </w:r>
      <w:r w:rsidRPr="00FE2B1C">
        <w:rPr>
          <w:rFonts w:ascii="Calibri Light" w:hAnsi="Calibri Light"/>
          <w:sz w:val="20"/>
          <w:szCs w:val="20"/>
          <w:u w:color="000000"/>
        </w:rPr>
        <w:t>ednictwem platformazakupowa.pl. Informacje dotyczą</w:t>
      </w:r>
      <w:r w:rsidRPr="002D4813">
        <w:rPr>
          <w:rFonts w:ascii="Calibri Light" w:hAnsi="Calibri Light"/>
          <w:sz w:val="20"/>
          <w:szCs w:val="20"/>
          <w:u w:color="000000"/>
        </w:rPr>
        <w:t>c</w:t>
      </w:r>
      <w:r w:rsidRPr="00FE2B1C">
        <w:rPr>
          <w:rFonts w:ascii="Calibri Light" w:hAnsi="Calibri Light"/>
          <w:sz w:val="20"/>
          <w:szCs w:val="20"/>
          <w:u w:color="000000"/>
        </w:rPr>
        <w:t>e odpowiedzi na pytania, zmiany specyfikacji, zmiany terminu składania i otwarcia ofert Zamawiają</w:t>
      </w:r>
      <w:r w:rsidRPr="002D4813">
        <w:rPr>
          <w:rFonts w:ascii="Calibri Light" w:hAnsi="Calibri Light"/>
          <w:sz w:val="20"/>
          <w:szCs w:val="20"/>
          <w:u w:color="000000"/>
        </w:rPr>
        <w:t>c</w:t>
      </w:r>
      <w:r w:rsidRPr="00FE2B1C">
        <w:rPr>
          <w:rFonts w:ascii="Calibri Light" w:hAnsi="Calibri Light"/>
          <w:sz w:val="20"/>
          <w:szCs w:val="20"/>
          <w:u w:color="000000"/>
        </w:rPr>
        <w:t>y bę</w:t>
      </w:r>
      <w:r w:rsidRPr="002D4813">
        <w:rPr>
          <w:rFonts w:ascii="Calibri Light" w:hAnsi="Calibri Light"/>
          <w:sz w:val="20"/>
          <w:szCs w:val="20"/>
          <w:u w:color="000000"/>
        </w:rPr>
        <w:t>d</w:t>
      </w:r>
      <w:r w:rsidRPr="00FE2B1C">
        <w:rPr>
          <w:rFonts w:ascii="Calibri Light" w:hAnsi="Calibri Light"/>
          <w:sz w:val="20"/>
          <w:szCs w:val="20"/>
          <w:u w:color="000000"/>
        </w:rPr>
        <w:t>zie zamieszczał na platformie w sekcji „Komunikaty”.</w:t>
      </w:r>
    </w:p>
    <w:p w14:paraId="3088E10A" w14:textId="77777777" w:rsidR="002D4813" w:rsidRDefault="00B51B71">
      <w:pPr>
        <w:pStyle w:val="Domylne"/>
        <w:widowControl w:val="0"/>
        <w:numPr>
          <w:ilvl w:val="0"/>
          <w:numId w:val="60"/>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Korespondencja, której zgodnie z </w:t>
      </w:r>
      <w:r w:rsidR="002D4813" w:rsidRPr="00FE2B1C">
        <w:rPr>
          <w:rFonts w:ascii="Calibri Light" w:hAnsi="Calibri Light"/>
          <w:sz w:val="20"/>
          <w:szCs w:val="20"/>
          <w:u w:color="000000"/>
        </w:rPr>
        <w:t>obowią</w:t>
      </w:r>
      <w:r w:rsidR="002D4813" w:rsidRPr="002D4813">
        <w:rPr>
          <w:rFonts w:ascii="Calibri Light" w:hAnsi="Calibri Light"/>
          <w:sz w:val="20"/>
          <w:szCs w:val="20"/>
          <w:u w:color="000000"/>
        </w:rPr>
        <w:t>z</w:t>
      </w:r>
      <w:r w:rsidR="002D4813" w:rsidRPr="00FE2B1C">
        <w:rPr>
          <w:rFonts w:ascii="Calibri Light" w:hAnsi="Calibri Light"/>
          <w:sz w:val="20"/>
          <w:szCs w:val="20"/>
          <w:u w:color="000000"/>
        </w:rPr>
        <w:t>ując</w:t>
      </w:r>
      <w:r w:rsidR="002D4813" w:rsidRPr="002D4813">
        <w:rPr>
          <w:rFonts w:ascii="Calibri Light" w:hAnsi="Calibri Light"/>
          <w:sz w:val="20"/>
          <w:szCs w:val="20"/>
          <w:u w:color="000000"/>
        </w:rPr>
        <w:t>y</w:t>
      </w:r>
      <w:r w:rsidR="002D4813" w:rsidRPr="00FE2B1C">
        <w:rPr>
          <w:rFonts w:ascii="Calibri Light" w:hAnsi="Calibri Light"/>
          <w:sz w:val="20"/>
          <w:szCs w:val="20"/>
          <w:u w:color="000000"/>
        </w:rPr>
        <w:t>mi</w:t>
      </w:r>
      <w:r w:rsidRPr="00FE2B1C">
        <w:rPr>
          <w:rFonts w:ascii="Calibri Light" w:hAnsi="Calibri Light"/>
          <w:sz w:val="20"/>
          <w:szCs w:val="20"/>
          <w:u w:color="000000"/>
        </w:rPr>
        <w:t xml:space="preserve"> przepisami adresatem jest konkretny Wykonawca, </w:t>
      </w:r>
      <w:r w:rsidR="002D4813" w:rsidRPr="00FE2B1C">
        <w:rPr>
          <w:rFonts w:ascii="Calibri Light" w:hAnsi="Calibri Light"/>
          <w:sz w:val="20"/>
          <w:szCs w:val="20"/>
          <w:u w:color="000000"/>
        </w:rPr>
        <w:t>bę</w:t>
      </w:r>
      <w:r w:rsidR="002D4813" w:rsidRPr="002D4813">
        <w:rPr>
          <w:rFonts w:ascii="Calibri Light" w:hAnsi="Calibri Light"/>
          <w:sz w:val="20"/>
          <w:szCs w:val="20"/>
          <w:u w:color="000000"/>
        </w:rPr>
        <w:t>d</w:t>
      </w:r>
      <w:r w:rsidR="002D4813" w:rsidRPr="00FE2B1C">
        <w:rPr>
          <w:rFonts w:ascii="Calibri Light" w:hAnsi="Calibri Light"/>
          <w:sz w:val="20"/>
          <w:szCs w:val="20"/>
          <w:u w:color="000000"/>
        </w:rPr>
        <w:t>zie</w:t>
      </w:r>
      <w:r w:rsidRPr="00FE2B1C">
        <w:rPr>
          <w:rFonts w:ascii="Calibri Light" w:hAnsi="Calibri Light"/>
          <w:sz w:val="20"/>
          <w:szCs w:val="20"/>
          <w:u w:color="000000"/>
        </w:rPr>
        <w:t xml:space="preserve"> przekazywana w formie elektronicznej za </w:t>
      </w:r>
      <w:r w:rsidR="002D4813" w:rsidRPr="00FE2B1C">
        <w:rPr>
          <w:rFonts w:ascii="Calibri Light" w:hAnsi="Calibri Light"/>
          <w:sz w:val="20"/>
          <w:szCs w:val="20"/>
          <w:u w:color="000000"/>
        </w:rPr>
        <w:t>poś</w:t>
      </w:r>
      <w:r w:rsidR="002D4813" w:rsidRPr="002D4813">
        <w:rPr>
          <w:rFonts w:ascii="Calibri Light" w:hAnsi="Calibri Light"/>
          <w:sz w:val="20"/>
          <w:szCs w:val="20"/>
          <w:u w:color="000000"/>
        </w:rPr>
        <w:t>r</w:t>
      </w:r>
      <w:r w:rsidR="002D4813" w:rsidRPr="00FE2B1C">
        <w:rPr>
          <w:rFonts w:ascii="Calibri Light" w:hAnsi="Calibri Light"/>
          <w:sz w:val="20"/>
          <w:szCs w:val="20"/>
          <w:u w:color="000000"/>
        </w:rPr>
        <w:t>ednictwem</w:t>
      </w:r>
      <w:r w:rsidRPr="00FE2B1C">
        <w:rPr>
          <w:rFonts w:ascii="Calibri Light" w:hAnsi="Calibri Light"/>
          <w:sz w:val="20"/>
          <w:szCs w:val="20"/>
          <w:u w:color="000000"/>
        </w:rPr>
        <w:t xml:space="preserve"> platformazakupowa.pl do konkretnego Wykonawcy.</w:t>
      </w:r>
    </w:p>
    <w:p w14:paraId="2F1D86D1" w14:textId="0A2413E9" w:rsidR="00D92DBA" w:rsidRPr="00FE2B1C" w:rsidRDefault="00D92DBA" w:rsidP="002D4813">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left="284"/>
        <w:jc w:val="both"/>
        <w:rPr>
          <w:rFonts w:ascii="Calibri Light" w:hAnsi="Calibri Light"/>
          <w:sz w:val="20"/>
          <w:szCs w:val="20"/>
          <w:u w:color="000000"/>
        </w:rPr>
      </w:pPr>
    </w:p>
    <w:p w14:paraId="1AC9CF81"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XV</w:t>
      </w:r>
    </w:p>
    <w:p w14:paraId="4B2A3798"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WYJAŚNIENIE TREŚCI SWZ</w:t>
      </w:r>
    </w:p>
    <w:p w14:paraId="2DA390BF"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Wykonawca może zwrócić się do Zamawiającego z wnioskiem o wyjaśnienie odpowiednio treści SWZ. </w:t>
      </w:r>
    </w:p>
    <w:p w14:paraId="76F4B0A5"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2429B22A"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Jeżeli zamawiający nie udzieli wyjaśnień w terminie, o którym mowa w ust. 2, przedłuża termin składania odpowiednio ofert o czas niezbędny do zapoznania się wszystkich zainteresowanych wykonawców z wyjaśnieniami niezbędnymi do należytego przygotowania i złożenia ofert. </w:t>
      </w:r>
    </w:p>
    <w:p w14:paraId="6EA4B16C"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W przypadku gdy wniosek o wyjaśnienie treści SWZ nie wpłynął w terminie, o którym mowa w ust. 2, Zamawiający nie ma obowiązku udzielania odpowiednio wyjaśnień SWZ oraz obowiązku przedłużenia terminu składania odpowiednio ofert albo ofert podlegających negocjacjom.</w:t>
      </w:r>
    </w:p>
    <w:p w14:paraId="3F3776F8"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Wykonawca za pośrednictwem platformy zakupowej Open Nexus (strona: https://platformazakupowa.pl/) może zwrócić się do Zamawiającego – z wnioskiem o wyjaśnienie treści SWZ. </w:t>
      </w:r>
    </w:p>
    <w:p w14:paraId="4DDBCFF3" w14:textId="77777777"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Zamawiający umieści wyjaśnienia treści SWZ na stronie internetowej: </w:t>
      </w:r>
      <w:hyperlink r:id="rId13" w:history="1">
        <w:r w:rsidRPr="00FE2B1C">
          <w:rPr>
            <w:rStyle w:val="Hyperlink3"/>
            <w:rFonts w:ascii="Calibri Light" w:hAnsi="Calibri Light"/>
            <w:sz w:val="20"/>
            <w:szCs w:val="20"/>
          </w:rPr>
          <w:t>https://platformazakupowa.pl/</w:t>
        </w:r>
      </w:hyperlink>
    </w:p>
    <w:p w14:paraId="04C57E8A" w14:textId="56E64BD6" w:rsidR="00D92DBA" w:rsidRPr="00FE2B1C" w:rsidRDefault="00B51B71">
      <w:pPr>
        <w:pStyle w:val="Domylne"/>
        <w:numPr>
          <w:ilvl w:val="0"/>
          <w:numId w:val="65"/>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 uzasadnionych przypadkach </w:t>
      </w:r>
      <w:r w:rsidR="002D4813" w:rsidRPr="00FE2B1C">
        <w:rPr>
          <w:rFonts w:ascii="Calibri Light" w:hAnsi="Calibri Light"/>
          <w:sz w:val="20"/>
          <w:szCs w:val="20"/>
          <w:u w:color="000000"/>
        </w:rPr>
        <w:t>Zamawiają</w:t>
      </w:r>
      <w:r w:rsidR="002D4813" w:rsidRPr="002D4813">
        <w:rPr>
          <w:rFonts w:ascii="Calibri Light" w:hAnsi="Calibri Light"/>
          <w:sz w:val="20"/>
          <w:szCs w:val="20"/>
          <w:u w:color="000000"/>
        </w:rPr>
        <w:t>c</w:t>
      </w:r>
      <w:r w:rsidR="002D4813" w:rsidRPr="00FE2B1C">
        <w:rPr>
          <w:rFonts w:ascii="Calibri Light" w:hAnsi="Calibri Light"/>
          <w:sz w:val="20"/>
          <w:szCs w:val="20"/>
          <w:u w:color="000000"/>
        </w:rPr>
        <w:t>y</w:t>
      </w:r>
      <w:r w:rsidRPr="00FE2B1C">
        <w:rPr>
          <w:rFonts w:ascii="Calibri Light" w:hAnsi="Calibri Light"/>
          <w:sz w:val="20"/>
          <w:szCs w:val="20"/>
          <w:u w:color="000000"/>
        </w:rPr>
        <w:t xml:space="preserve"> </w:t>
      </w:r>
      <w:r w:rsidR="002D4813" w:rsidRPr="00FE2B1C">
        <w:rPr>
          <w:rFonts w:ascii="Calibri Light" w:hAnsi="Calibri Light"/>
          <w:sz w:val="20"/>
          <w:szCs w:val="20"/>
          <w:u w:color="000000"/>
        </w:rPr>
        <w:t>moż</w:t>
      </w:r>
      <w:r w:rsidR="002D4813" w:rsidRPr="002D4813">
        <w:rPr>
          <w:rFonts w:ascii="Calibri Light" w:hAnsi="Calibri Light"/>
          <w:sz w:val="20"/>
          <w:szCs w:val="20"/>
          <w:u w:color="000000"/>
        </w:rPr>
        <w:t>e</w:t>
      </w:r>
      <w:r w:rsidRPr="00FE2B1C">
        <w:rPr>
          <w:rFonts w:ascii="Calibri Light" w:hAnsi="Calibri Light"/>
          <w:sz w:val="20"/>
          <w:szCs w:val="20"/>
          <w:u w:color="000000"/>
        </w:rPr>
        <w:t xml:space="preserve"> przed upływem terminu składania ofert </w:t>
      </w:r>
      <w:r w:rsidR="002D4813" w:rsidRPr="00FE2B1C">
        <w:rPr>
          <w:rFonts w:ascii="Calibri Light" w:hAnsi="Calibri Light"/>
          <w:sz w:val="20"/>
          <w:szCs w:val="20"/>
          <w:u w:color="000000"/>
        </w:rPr>
        <w:t>zmienić</w:t>
      </w:r>
      <w:r w:rsidRPr="002D4813">
        <w:rPr>
          <w:rFonts w:ascii="Calibri Light" w:hAnsi="Calibri Light"/>
          <w:sz w:val="20"/>
          <w:szCs w:val="20"/>
          <w:u w:color="000000"/>
        </w:rPr>
        <w:t>́</w:t>
      </w:r>
      <w:r w:rsidRPr="00FE2B1C">
        <w:rPr>
          <w:rFonts w:ascii="Calibri Light" w:hAnsi="Calibri Light"/>
          <w:sz w:val="20"/>
          <w:szCs w:val="20"/>
          <w:u w:color="000000"/>
        </w:rPr>
        <w:t xml:space="preserve"> </w:t>
      </w:r>
      <w:r w:rsidR="002D4813" w:rsidRPr="00FE2B1C">
        <w:rPr>
          <w:rFonts w:ascii="Calibri Light" w:hAnsi="Calibri Light"/>
          <w:sz w:val="20"/>
          <w:szCs w:val="20"/>
          <w:u w:color="000000"/>
        </w:rPr>
        <w:t>treś</w:t>
      </w:r>
      <w:r w:rsidR="002D4813" w:rsidRPr="002D4813">
        <w:rPr>
          <w:rFonts w:ascii="Calibri Light" w:hAnsi="Calibri Light"/>
          <w:sz w:val="20"/>
          <w:szCs w:val="20"/>
          <w:u w:color="000000"/>
        </w:rPr>
        <w:t>ć</w:t>
      </w:r>
      <w:r w:rsidRPr="002D4813">
        <w:rPr>
          <w:rFonts w:ascii="Calibri Light" w:hAnsi="Calibri Light"/>
          <w:sz w:val="20"/>
          <w:szCs w:val="20"/>
          <w:u w:color="000000"/>
        </w:rPr>
        <w:t>́</w:t>
      </w:r>
      <w:r w:rsidRPr="00FE2B1C">
        <w:rPr>
          <w:rFonts w:ascii="Calibri Light" w:hAnsi="Calibri Light"/>
          <w:sz w:val="20"/>
          <w:szCs w:val="20"/>
          <w:u w:color="000000"/>
        </w:rPr>
        <w:t xml:space="preserve"> SWZ.</w:t>
      </w:r>
      <w:r w:rsidRPr="00FE2B1C">
        <w:rPr>
          <w:rFonts w:ascii="Calibri Light" w:eastAsia="Calibri Light" w:hAnsi="Calibri Light" w:cs="Calibri Light"/>
          <w:sz w:val="20"/>
          <w:szCs w:val="20"/>
          <w:u w:color="000000"/>
        </w:rPr>
        <w:br/>
      </w:r>
    </w:p>
    <w:p w14:paraId="27941EC5"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XVI</w:t>
      </w:r>
    </w:p>
    <w:p w14:paraId="786D2C9A"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OPIS SPOSOBU PRZYGOTOWANIA OFERT</w:t>
      </w:r>
      <w:r w:rsidRPr="00FE2B1C">
        <w:rPr>
          <w:rStyle w:val="Brak"/>
          <w:rFonts w:ascii="Carlito" w:eastAsia="Carlito" w:hAnsi="Carlito" w:cs="Carlito"/>
          <w:b/>
          <w:bCs/>
          <w:sz w:val="20"/>
          <w:szCs w:val="20"/>
          <w:u w:color="000000"/>
        </w:rPr>
        <w:tab/>
      </w:r>
    </w:p>
    <w:p w14:paraId="0F550343"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Oferta musi zawierać wypełniony:</w:t>
      </w:r>
      <w:r w:rsidRPr="00FE2B1C">
        <w:rPr>
          <w:rStyle w:val="Brak"/>
          <w:rFonts w:ascii="Calibri Light" w:hAnsi="Calibri Light"/>
          <w:i/>
          <w:iCs/>
          <w:sz w:val="20"/>
          <w:szCs w:val="20"/>
          <w:u w:color="000000"/>
        </w:rPr>
        <w:t xml:space="preserve"> </w:t>
      </w:r>
    </w:p>
    <w:p w14:paraId="4B6AE9CC" w14:textId="77777777" w:rsidR="00D92DBA" w:rsidRPr="00FE2B1C" w:rsidRDefault="00B51B71">
      <w:pPr>
        <w:pStyle w:val="Domylne"/>
        <w:numPr>
          <w:ilvl w:val="0"/>
          <w:numId w:val="69"/>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Formularz ofertowy według </w:t>
      </w:r>
      <w:r w:rsidRPr="00FE2B1C">
        <w:rPr>
          <w:rFonts w:ascii="Calibri Light" w:hAnsi="Calibri Light"/>
          <w:sz w:val="20"/>
          <w:szCs w:val="20"/>
          <w:u w:color="000000"/>
        </w:rPr>
        <w:t>załącznika nr 1 do SWZ,</w:t>
      </w:r>
      <w:r w:rsidRPr="00FE2B1C">
        <w:rPr>
          <w:rStyle w:val="Brak"/>
          <w:rFonts w:ascii="Calibri Light" w:hAnsi="Calibri Light"/>
          <w:i/>
          <w:iCs/>
          <w:sz w:val="20"/>
          <w:szCs w:val="20"/>
          <w:u w:color="000000"/>
        </w:rPr>
        <w:t xml:space="preserve"> </w:t>
      </w:r>
    </w:p>
    <w:p w14:paraId="5F980363" w14:textId="77777777" w:rsidR="00D92DBA" w:rsidRPr="00FE2B1C" w:rsidRDefault="00B51B71">
      <w:pPr>
        <w:pStyle w:val="Domylne"/>
        <w:numPr>
          <w:ilvl w:val="0"/>
          <w:numId w:val="69"/>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oświadczenie wstępnie potwierdzające spełnienie przez wykonawcę warunków udziału w postępowaniu oraz brak przesłanek do wykluczenia, zgodnie z </w:t>
      </w:r>
      <w:r w:rsidRPr="00FE2B1C">
        <w:rPr>
          <w:rFonts w:ascii="Calibri Light" w:hAnsi="Calibri Light"/>
          <w:sz w:val="20"/>
          <w:szCs w:val="20"/>
          <w:u w:color="000000"/>
        </w:rPr>
        <w:t xml:space="preserve">załącznikiem nr 6 do SWZ, </w:t>
      </w:r>
      <w:r w:rsidRPr="00FE2B1C">
        <w:rPr>
          <w:rStyle w:val="Brak"/>
          <w:rFonts w:ascii="Calibri Light" w:hAnsi="Calibri Light"/>
          <w:sz w:val="20"/>
          <w:szCs w:val="20"/>
          <w:u w:color="000000"/>
        </w:rPr>
        <w:t>oraz wszystkie oświadczenia i dokumenty wymagane odpowiednimi postanowieniami SWZ, w szczególności w zakresie określonym w</w:t>
      </w:r>
      <w:r w:rsidRPr="00FE2B1C">
        <w:rPr>
          <w:rFonts w:ascii="Calibri Light" w:hAnsi="Calibri Light"/>
          <w:sz w:val="20"/>
          <w:szCs w:val="20"/>
          <w:u w:color="000000"/>
        </w:rPr>
        <w:t xml:space="preserve"> rozdziale X SWZ. </w:t>
      </w:r>
    </w:p>
    <w:p w14:paraId="65C6C35B" w14:textId="77777777" w:rsidR="00D92DBA" w:rsidRPr="00FE2B1C" w:rsidRDefault="00B51B71">
      <w:pPr>
        <w:pStyle w:val="Domylne"/>
        <w:numPr>
          <w:ilvl w:val="1"/>
          <w:numId w:val="70"/>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Ofertę należy złożyć pod rygorem nieważności, w formie elektronicznej lub w postaci elektronicznej opatrzonej podpisem zaufanym lub podpisem osobistym za pośrednictwem platformy zakupowej Open Nexus (strona: https://platformazakupowa.pl/). </w:t>
      </w:r>
    </w:p>
    <w:p w14:paraId="15416476" w14:textId="525549C4" w:rsidR="00D92DBA" w:rsidRPr="00FE2B1C" w:rsidRDefault="00B51B71" w:rsidP="00B1377F">
      <w:pPr>
        <w:pStyle w:val="Domylne"/>
        <w:numPr>
          <w:ilvl w:val="1"/>
          <w:numId w:val="70"/>
        </w:numPr>
        <w:spacing w:before="0" w:line="276" w:lineRule="auto"/>
        <w:jc w:val="both"/>
        <w:rPr>
          <w:rFonts w:ascii="Calibri Light" w:hAnsi="Calibri Light"/>
          <w:color w:val="FF2F92"/>
          <w:sz w:val="20"/>
          <w:szCs w:val="20"/>
          <w:u w:color="000000"/>
        </w:rPr>
      </w:pPr>
      <w:r w:rsidRPr="00FE2B1C">
        <w:rPr>
          <w:rStyle w:val="Brak"/>
          <w:rFonts w:ascii="Calibri Light" w:hAnsi="Calibri Light"/>
          <w:sz w:val="20"/>
          <w:szCs w:val="20"/>
          <w:u w:color="000000"/>
        </w:rPr>
        <w:t>Oferta musi zostać podpisana jednym z w/w podpis</w:t>
      </w:r>
      <w:r w:rsidR="00B1377F">
        <w:rPr>
          <w:rStyle w:val="Brak"/>
          <w:rFonts w:ascii="Calibri Light" w:hAnsi="Calibri Light"/>
          <w:sz w:val="20"/>
          <w:szCs w:val="20"/>
          <w:u w:color="000000"/>
        </w:rPr>
        <w:t>ów</w:t>
      </w:r>
      <w:r w:rsidRPr="00FE2B1C">
        <w:rPr>
          <w:rStyle w:val="Brak"/>
          <w:rFonts w:ascii="Calibri Light" w:hAnsi="Calibri Light"/>
          <w:sz w:val="20"/>
          <w:szCs w:val="20"/>
          <w:u w:color="000000"/>
        </w:rPr>
        <w:t xml:space="preserve"> przez osobę/y upoważnioną/e do dokonania tej czynności.</w:t>
      </w:r>
      <w:r w:rsidRPr="00FE2B1C">
        <w:rPr>
          <w:rFonts w:ascii="Calibri Light" w:hAnsi="Calibri Light"/>
          <w:color w:val="FF2F92"/>
          <w:sz w:val="20"/>
          <w:szCs w:val="20"/>
          <w:u w:color="000000"/>
        </w:rPr>
        <w:t xml:space="preserve">  </w:t>
      </w:r>
    </w:p>
    <w:p w14:paraId="08B7B3A6"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Oferta powinna być sporządzona w języku polskim.</w:t>
      </w:r>
    </w:p>
    <w:p w14:paraId="0A73A44D"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Sposób złożenia oferty, w tym zaszyfrowania oferty opisany został w instrukcjach znajdujących się pod adresem: https://platformazakupowa.pl/strona/45-instrukcje.</w:t>
      </w:r>
    </w:p>
    <w:p w14:paraId="1172CBE8"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Pr="00FE2B1C">
        <w:rPr>
          <w:rFonts w:ascii="Calibri Light" w:hAnsi="Calibri Light"/>
          <w:sz w:val="20"/>
          <w:szCs w:val="20"/>
          <w:u w:color="000000"/>
        </w:rPr>
        <w:t>Przy czym Wykonawca nie może zastrzec informacji określonych w art. 222 ust. 5 uPzp.</w:t>
      </w:r>
    </w:p>
    <w:p w14:paraId="7C054404"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Wykonawca może przed upływem terminu do składania ofert zmienić lub wycofać ofertę za pośrednictwem Formularza do złożenia, zmiany, wycofania oferty lub wniosku dostępnego na platformie zakupowej. Sposób zmiany i wycofania oferty został opisany w instrukcjach dla wykonawców znajdujących się pod adresem: https://platformazakupowa.pl/strona/45-instrukcje.</w:t>
      </w:r>
    </w:p>
    <w:p w14:paraId="710F4B41"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Wykonawca po upływie terminu do składania ofert nie może skutecznie dokonać zmiany ani wycofać złożonej oferty.</w:t>
      </w:r>
      <w:bookmarkStart w:id="1" w:name="bookmark7"/>
      <w:bookmarkEnd w:id="1"/>
    </w:p>
    <w:p w14:paraId="72C6FBEA"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 xml:space="preserve">W przypadku podpisywania ww. dokumentów przez pełnomocnika, do oferty należy dołączyć pełnomocnictwo. </w:t>
      </w:r>
    </w:p>
    <w:p w14:paraId="56BB3139" w14:textId="77777777" w:rsidR="00D92DBA" w:rsidRPr="00FE2B1C" w:rsidRDefault="00B51B71">
      <w:pPr>
        <w:pStyle w:val="Domylne"/>
        <w:numPr>
          <w:ilvl w:val="1"/>
          <w:numId w:val="67"/>
        </w:numPr>
        <w:spacing w:before="0" w:line="276" w:lineRule="auto"/>
        <w:jc w:val="both"/>
        <w:rPr>
          <w:rFonts w:ascii="Calibri Light" w:hAnsi="Calibri Light"/>
          <w:sz w:val="20"/>
          <w:szCs w:val="20"/>
          <w:u w:color="000000"/>
        </w:rPr>
      </w:pPr>
      <w:r w:rsidRPr="00FE2B1C">
        <w:rPr>
          <w:rStyle w:val="Brak"/>
          <w:rFonts w:ascii="Calibri Light" w:hAnsi="Calibri Light"/>
          <w:sz w:val="20"/>
          <w:szCs w:val="20"/>
          <w:u w:color="000000"/>
        </w:rPr>
        <w:t>Wykonawcy winni przedstawić wyłącznie oferty zgodnie z wymaganiami określonymi w niniejszej SWZ.</w:t>
      </w:r>
    </w:p>
    <w:p w14:paraId="1A3E77BF" w14:textId="77777777" w:rsidR="00BC2D3B" w:rsidRDefault="00B51B71">
      <w:pPr>
        <w:pStyle w:val="Domylne"/>
        <w:numPr>
          <w:ilvl w:val="1"/>
          <w:numId w:val="67"/>
        </w:numPr>
        <w:spacing w:before="0" w:line="276" w:lineRule="auto"/>
        <w:jc w:val="both"/>
        <w:rPr>
          <w:rStyle w:val="Brak"/>
          <w:rFonts w:ascii="Calibri Light" w:hAnsi="Calibri Light"/>
          <w:sz w:val="20"/>
          <w:szCs w:val="20"/>
          <w:u w:color="000000"/>
        </w:rPr>
      </w:pPr>
      <w:r w:rsidRPr="00FE2B1C">
        <w:rPr>
          <w:rStyle w:val="Brak"/>
          <w:rFonts w:ascii="Calibri Light" w:hAnsi="Calibri Light"/>
          <w:sz w:val="20"/>
          <w:szCs w:val="20"/>
          <w:u w:color="000000"/>
        </w:rPr>
        <w:t>Wykonawca ponosi wszystkie koszty związane z przygotowaniem i złożeniem oferty.</w:t>
      </w:r>
    </w:p>
    <w:p w14:paraId="50687C3D" w14:textId="77777777" w:rsidR="00101B68" w:rsidRDefault="00101B68" w:rsidP="00BC2D3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jc w:val="both"/>
        <w:rPr>
          <w:rFonts w:ascii="Calibri Light" w:eastAsia="Calibri Light" w:hAnsi="Calibri Light" w:cs="Calibri Light"/>
          <w:sz w:val="20"/>
          <w:szCs w:val="20"/>
          <w:u w:color="000000"/>
        </w:rPr>
      </w:pPr>
    </w:p>
    <w:p w14:paraId="665C433A" w14:textId="251C795C" w:rsidR="00D92DBA" w:rsidRPr="00FE2B1C" w:rsidRDefault="00B51B71" w:rsidP="00BC2D3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jc w:val="both"/>
        <w:rPr>
          <w:rFonts w:ascii="Calibri Light" w:hAnsi="Calibri Light"/>
          <w:sz w:val="20"/>
          <w:szCs w:val="20"/>
          <w:u w:color="000000"/>
        </w:rPr>
      </w:pPr>
      <w:r w:rsidRPr="00FE2B1C">
        <w:rPr>
          <w:rFonts w:ascii="Calibri Light" w:eastAsia="Calibri Light" w:hAnsi="Calibri Light" w:cs="Calibri Light"/>
          <w:sz w:val="20"/>
          <w:szCs w:val="20"/>
          <w:u w:color="000000"/>
        </w:rPr>
        <w:br/>
      </w:r>
    </w:p>
    <w:p w14:paraId="7C8BFB02"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XVII</w:t>
      </w:r>
    </w:p>
    <w:p w14:paraId="21296DFF"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TAJEMNICA PRZEDSIĘBIORSTWA</w:t>
      </w:r>
    </w:p>
    <w:p w14:paraId="4D6D8343" w14:textId="77777777" w:rsidR="00D92DBA" w:rsidRPr="00FE2B1C" w:rsidRDefault="00B51B71">
      <w:pPr>
        <w:pStyle w:val="Domylne"/>
        <w:numPr>
          <w:ilvl w:val="0"/>
          <w:numId w:val="7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7D5180F2" w14:textId="77777777" w:rsidR="00D92DBA" w:rsidRPr="00FE2B1C" w:rsidRDefault="00B51B71">
      <w:pPr>
        <w:pStyle w:val="Domylne"/>
        <w:numPr>
          <w:ilvl w:val="0"/>
          <w:numId w:val="7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Wykonawca nie może zastrzec informacji, o których mowa w art. 222 ust. 5 uPzp w zw. z art. 266 uPzp.</w:t>
      </w:r>
    </w:p>
    <w:p w14:paraId="3ACCBB6D" w14:textId="77777777" w:rsidR="00D92DBA" w:rsidRPr="00FE2B1C" w:rsidRDefault="00B51B71">
      <w:pPr>
        <w:pStyle w:val="Domylne"/>
        <w:numPr>
          <w:ilvl w:val="0"/>
          <w:numId w:val="7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B3F13A5" w14:textId="77777777" w:rsidR="00D92DBA" w:rsidRPr="00FE2B1C" w:rsidRDefault="00B51B71">
      <w:pPr>
        <w:pStyle w:val="Domylne"/>
        <w:numPr>
          <w:ilvl w:val="0"/>
          <w:numId w:val="7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Wszelkie dokumenty stanowiące tajemnicę przedsiębiorstwa Wykonawcy muszą być odpowiednio oznakowane. </w:t>
      </w:r>
    </w:p>
    <w:p w14:paraId="1DE192FC" w14:textId="77777777" w:rsidR="00D92DBA" w:rsidRPr="00FE2B1C" w:rsidRDefault="00B51B71">
      <w:pPr>
        <w:pStyle w:val="Domylne"/>
        <w:numPr>
          <w:ilvl w:val="0"/>
          <w:numId w:val="7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1D0928E"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XVIII</w:t>
      </w:r>
    </w:p>
    <w:p w14:paraId="69933696"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MIEJSCE ORAZ TERMIN SKŁADANIA OFERT</w:t>
      </w:r>
    </w:p>
    <w:p w14:paraId="4FA21300" w14:textId="67F95F2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 xml:space="preserve">Oferty należy składać  poprzez wykorzystanie odpowiedniej, dedykowanej  strony dla niniejszego postępowania na platformie zakupowej: </w:t>
      </w:r>
      <w:r w:rsidRPr="00FE2B1C">
        <w:rPr>
          <w:rStyle w:val="Brak"/>
          <w:rFonts w:ascii="Calibri Light" w:hAnsi="Calibri Light"/>
          <w:sz w:val="20"/>
          <w:szCs w:val="20"/>
          <w:u w:val="single" w:color="000000"/>
          <w:shd w:val="clear" w:color="auto" w:fill="FFFFFF"/>
        </w:rPr>
        <w:t>https://platformazakupowa.pl</w:t>
      </w:r>
      <w:r w:rsidRPr="00FE2B1C">
        <w:rPr>
          <w:rStyle w:val="Hyperlink1"/>
          <w:rFonts w:ascii="Calibri Light" w:hAnsi="Calibri Light"/>
          <w:sz w:val="20"/>
          <w:szCs w:val="20"/>
          <w:u w:color="000000"/>
          <w:shd w:val="clear" w:color="auto" w:fill="FFFFFF"/>
        </w:rPr>
        <w:t xml:space="preserve"> </w:t>
      </w:r>
      <w:r w:rsidRPr="00BC2D3B">
        <w:rPr>
          <w:rStyle w:val="Brak"/>
          <w:rFonts w:ascii="Calibri Light" w:hAnsi="Calibri Light"/>
          <w:b/>
          <w:bCs/>
          <w:sz w:val="20"/>
          <w:szCs w:val="20"/>
          <w:u w:color="000000"/>
          <w:shd w:val="clear" w:color="auto" w:fill="FFFFFF"/>
        </w:rPr>
        <w:t xml:space="preserve">dnia </w:t>
      </w:r>
      <w:r w:rsidR="00413DD3" w:rsidRPr="00BC2D3B">
        <w:rPr>
          <w:rStyle w:val="Brak"/>
          <w:rFonts w:ascii="Calibri Light" w:hAnsi="Calibri Light"/>
          <w:b/>
          <w:bCs/>
          <w:sz w:val="20"/>
          <w:szCs w:val="20"/>
          <w:u w:color="000000"/>
          <w:shd w:val="clear" w:color="auto" w:fill="FFFFFF"/>
        </w:rPr>
        <w:t>1</w:t>
      </w:r>
      <w:r w:rsidR="007319BD">
        <w:rPr>
          <w:rStyle w:val="Brak"/>
          <w:rFonts w:ascii="Calibri Light" w:hAnsi="Calibri Light"/>
          <w:b/>
          <w:bCs/>
          <w:sz w:val="20"/>
          <w:szCs w:val="20"/>
          <w:u w:color="000000"/>
          <w:shd w:val="clear" w:color="auto" w:fill="FFFFFF"/>
        </w:rPr>
        <w:t>4</w:t>
      </w:r>
      <w:r w:rsidR="00413DD3" w:rsidRPr="00BC2D3B">
        <w:rPr>
          <w:rStyle w:val="Brak"/>
          <w:rFonts w:ascii="Calibri Light" w:hAnsi="Calibri Light"/>
          <w:b/>
          <w:bCs/>
          <w:sz w:val="20"/>
          <w:szCs w:val="20"/>
          <w:u w:color="000000"/>
          <w:shd w:val="clear" w:color="auto" w:fill="FFFFFF"/>
        </w:rPr>
        <w:t xml:space="preserve"> lipca 2023 r.</w:t>
      </w:r>
      <w:r w:rsidRPr="00BC2D3B">
        <w:rPr>
          <w:rFonts w:ascii="Calibri Light" w:hAnsi="Calibri Light"/>
          <w:b/>
          <w:bCs/>
          <w:sz w:val="20"/>
          <w:szCs w:val="20"/>
          <w:u w:color="000000"/>
          <w:shd w:val="clear" w:color="auto" w:fill="FFFFFF"/>
        </w:rPr>
        <w:t xml:space="preserve"> do godz. 09:00.</w:t>
      </w:r>
    </w:p>
    <w:p w14:paraId="17BFC02B"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Fonts w:ascii="Calibri Light" w:hAnsi="Calibri Light"/>
          <w:sz w:val="20"/>
          <w:szCs w:val="20"/>
          <w:u w:color="000000"/>
          <w:shd w:val="clear" w:color="auto" w:fill="FFFFFF"/>
        </w:rPr>
        <w:t xml:space="preserve">Wykonawca składa ofertę w formie elektronicznej  lub w postaci elektronicznej opatrzonej podpisem zaufanym lub podpisem osobistym pod rygorem nieważności. </w:t>
      </w:r>
    </w:p>
    <w:p w14:paraId="323BEAF1" w14:textId="4BBAC73A"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Fonts w:ascii="Calibri Light" w:hAnsi="Calibri Light"/>
          <w:sz w:val="20"/>
          <w:szCs w:val="20"/>
          <w:u w:color="000000"/>
          <w:shd w:val="clear" w:color="auto" w:fill="FFFFFF"/>
        </w:rPr>
        <w:t xml:space="preserve">Za </w:t>
      </w:r>
      <w:r w:rsidR="002D4813" w:rsidRPr="00FE2B1C">
        <w:rPr>
          <w:rFonts w:ascii="Calibri Light" w:hAnsi="Calibri Light"/>
          <w:sz w:val="20"/>
          <w:szCs w:val="20"/>
          <w:u w:color="000000"/>
          <w:shd w:val="clear" w:color="auto" w:fill="FFFFFF"/>
        </w:rPr>
        <w:t>datę</w:t>
      </w:r>
      <w:r w:rsidRPr="00FE2B1C">
        <w:rPr>
          <w:rFonts w:ascii="Arial Unicode MS" w:hAnsi="Arial Unicode MS"/>
          <w:sz w:val="20"/>
          <w:szCs w:val="20"/>
          <w:u w:color="000000"/>
          <w:shd w:val="clear" w:color="auto" w:fill="FFFFFF"/>
        </w:rPr>
        <w:t>̨</w:t>
      </w:r>
      <w:r w:rsidRPr="00FE2B1C">
        <w:rPr>
          <w:rFonts w:ascii="Calibri Light" w:hAnsi="Calibri Light"/>
          <w:sz w:val="20"/>
          <w:szCs w:val="20"/>
          <w:u w:color="000000"/>
          <w:shd w:val="clear" w:color="auto" w:fill="FFFFFF"/>
        </w:rPr>
        <w:t xml:space="preserve"> </w:t>
      </w:r>
      <w:r w:rsidR="002D4813" w:rsidRPr="00FE2B1C">
        <w:rPr>
          <w:rFonts w:ascii="Calibri Light" w:hAnsi="Calibri Light"/>
          <w:sz w:val="20"/>
          <w:szCs w:val="20"/>
          <w:u w:color="000000"/>
          <w:shd w:val="clear" w:color="auto" w:fill="FFFFFF"/>
        </w:rPr>
        <w:t>złoż</w:t>
      </w:r>
      <w:r w:rsidR="002D4813" w:rsidRPr="002D4813">
        <w:rPr>
          <w:rFonts w:ascii="Calibri Light" w:hAnsi="Calibri Light"/>
          <w:sz w:val="20"/>
          <w:szCs w:val="20"/>
          <w:u w:color="000000"/>
          <w:shd w:val="clear" w:color="auto" w:fill="FFFFFF"/>
        </w:rPr>
        <w:t>e</w:t>
      </w:r>
      <w:r w:rsidR="002D4813" w:rsidRPr="00FE2B1C">
        <w:rPr>
          <w:rFonts w:ascii="Calibri Light" w:hAnsi="Calibri Light"/>
          <w:sz w:val="20"/>
          <w:szCs w:val="20"/>
          <w:u w:color="000000"/>
          <w:shd w:val="clear" w:color="auto" w:fill="FFFFFF"/>
        </w:rPr>
        <w:t>nia</w:t>
      </w:r>
      <w:r w:rsidRPr="00FE2B1C">
        <w:rPr>
          <w:rFonts w:ascii="Calibri Light" w:hAnsi="Calibri Light"/>
          <w:sz w:val="20"/>
          <w:szCs w:val="20"/>
          <w:u w:color="000000"/>
          <w:shd w:val="clear" w:color="auto" w:fill="FFFFFF"/>
        </w:rPr>
        <w:t xml:space="preserve"> oferty przyjmuje </w:t>
      </w:r>
      <w:r w:rsidR="002D4813" w:rsidRPr="00FE2B1C">
        <w:rPr>
          <w:rFonts w:ascii="Calibri Light" w:hAnsi="Calibri Light"/>
          <w:sz w:val="20"/>
          <w:szCs w:val="20"/>
          <w:u w:color="000000"/>
          <w:shd w:val="clear" w:color="auto" w:fill="FFFFFF"/>
        </w:rPr>
        <w:t>się</w:t>
      </w:r>
      <w:r w:rsidRPr="002D4813">
        <w:rPr>
          <w:rFonts w:ascii="Calibri Light" w:hAnsi="Calibri Light"/>
          <w:sz w:val="20"/>
          <w:szCs w:val="20"/>
          <w:u w:color="000000"/>
          <w:shd w:val="clear" w:color="auto" w:fill="FFFFFF"/>
        </w:rPr>
        <w:t>̨</w:t>
      </w:r>
      <w:r w:rsidRPr="00FE2B1C">
        <w:rPr>
          <w:rFonts w:ascii="Calibri Light" w:hAnsi="Calibri Light"/>
          <w:sz w:val="20"/>
          <w:szCs w:val="20"/>
          <w:u w:color="000000"/>
          <w:shd w:val="clear" w:color="auto" w:fill="FFFFFF"/>
        </w:rPr>
        <w:t xml:space="preserve"> </w:t>
      </w:r>
      <w:r w:rsidR="002D4813" w:rsidRPr="00FE2B1C">
        <w:rPr>
          <w:rFonts w:ascii="Calibri Light" w:hAnsi="Calibri Light"/>
          <w:sz w:val="20"/>
          <w:szCs w:val="20"/>
          <w:u w:color="000000"/>
          <w:shd w:val="clear" w:color="auto" w:fill="FFFFFF"/>
        </w:rPr>
        <w:t>datę</w:t>
      </w:r>
      <w:r w:rsidRPr="002D4813">
        <w:rPr>
          <w:rFonts w:ascii="Calibri Light" w:hAnsi="Calibri Light"/>
          <w:sz w:val="20"/>
          <w:szCs w:val="20"/>
          <w:u w:color="000000"/>
          <w:shd w:val="clear" w:color="auto" w:fill="FFFFFF"/>
        </w:rPr>
        <w:t>̨</w:t>
      </w:r>
      <w:r w:rsidRPr="00FE2B1C">
        <w:rPr>
          <w:rFonts w:ascii="Calibri Light" w:hAnsi="Calibri Light"/>
          <w:sz w:val="20"/>
          <w:szCs w:val="20"/>
          <w:u w:color="000000"/>
          <w:shd w:val="clear" w:color="auto" w:fill="FFFFFF"/>
        </w:rPr>
        <w:t xml:space="preserve"> jej przekazania w systemie (platformie) i </w:t>
      </w:r>
      <w:r w:rsidR="002D4813" w:rsidRPr="00FE2B1C">
        <w:rPr>
          <w:rFonts w:ascii="Calibri Light" w:hAnsi="Calibri Light"/>
          <w:sz w:val="20"/>
          <w:szCs w:val="20"/>
          <w:u w:color="000000"/>
          <w:shd w:val="clear" w:color="auto" w:fill="FFFFFF"/>
        </w:rPr>
        <w:t>wyś</w:t>
      </w:r>
      <w:r w:rsidR="002D4813" w:rsidRPr="002D4813">
        <w:rPr>
          <w:rFonts w:ascii="Calibri Light" w:hAnsi="Calibri Light"/>
          <w:sz w:val="20"/>
          <w:szCs w:val="20"/>
          <w:u w:color="000000"/>
          <w:shd w:val="clear" w:color="auto" w:fill="FFFFFF"/>
        </w:rPr>
        <w:t>w</w:t>
      </w:r>
      <w:r w:rsidR="002D4813" w:rsidRPr="00FE2B1C">
        <w:rPr>
          <w:rFonts w:ascii="Calibri Light" w:hAnsi="Calibri Light"/>
          <w:sz w:val="20"/>
          <w:szCs w:val="20"/>
          <w:u w:color="000000"/>
          <w:shd w:val="clear" w:color="auto" w:fill="FFFFFF"/>
        </w:rPr>
        <w:t>ietlenie</w:t>
      </w:r>
      <w:r w:rsidRPr="00FE2B1C">
        <w:rPr>
          <w:rFonts w:ascii="Calibri Light" w:hAnsi="Calibri Light"/>
          <w:sz w:val="20"/>
          <w:szCs w:val="20"/>
          <w:u w:color="000000"/>
          <w:shd w:val="clear" w:color="auto" w:fill="FFFFFF"/>
        </w:rPr>
        <w:t xml:space="preserve"> </w:t>
      </w:r>
      <w:r w:rsidR="002D4813" w:rsidRPr="00FE2B1C">
        <w:rPr>
          <w:rFonts w:ascii="Calibri Light" w:hAnsi="Calibri Light"/>
          <w:sz w:val="20"/>
          <w:szCs w:val="20"/>
          <w:u w:color="000000"/>
          <w:shd w:val="clear" w:color="auto" w:fill="FFFFFF"/>
        </w:rPr>
        <w:t>się</w:t>
      </w:r>
      <w:r w:rsidRPr="00FE2B1C">
        <w:rPr>
          <w:rFonts w:ascii="Calibri Light" w:hAnsi="Calibri Light"/>
          <w:sz w:val="20"/>
          <w:szCs w:val="20"/>
          <w:u w:color="000000"/>
          <w:shd w:val="clear" w:color="auto" w:fill="FFFFFF"/>
        </w:rPr>
        <w:t xml:space="preserve"> komunikatu, </w:t>
      </w:r>
      <w:r w:rsidR="002D4813">
        <w:rPr>
          <w:rFonts w:ascii="Calibri Light" w:hAnsi="Calibri Light"/>
          <w:sz w:val="20"/>
          <w:szCs w:val="20"/>
          <w:u w:color="000000"/>
          <w:shd w:val="clear" w:color="auto" w:fill="FFFFFF"/>
        </w:rPr>
        <w:t>że</w:t>
      </w:r>
      <w:r w:rsidRPr="00FE2B1C">
        <w:rPr>
          <w:rFonts w:ascii="Calibri Light" w:hAnsi="Calibri Light"/>
          <w:sz w:val="20"/>
          <w:szCs w:val="20"/>
          <w:u w:color="000000"/>
          <w:shd w:val="clear" w:color="auto" w:fill="FFFFFF"/>
        </w:rPr>
        <w:t xml:space="preserve"> oferta została zaszyfrowana i </w:t>
      </w:r>
      <w:r w:rsidR="002D4813" w:rsidRPr="00FE2B1C">
        <w:rPr>
          <w:rFonts w:ascii="Calibri Light" w:hAnsi="Calibri Light"/>
          <w:sz w:val="20"/>
          <w:szCs w:val="20"/>
          <w:u w:color="000000"/>
          <w:shd w:val="clear" w:color="auto" w:fill="FFFFFF"/>
        </w:rPr>
        <w:t>złoż</w:t>
      </w:r>
      <w:r w:rsidR="002D4813" w:rsidRPr="002D4813">
        <w:rPr>
          <w:rFonts w:ascii="Calibri Light" w:hAnsi="Calibri Light"/>
          <w:sz w:val="20"/>
          <w:szCs w:val="20"/>
          <w:u w:color="000000"/>
          <w:shd w:val="clear" w:color="auto" w:fill="FFFFFF"/>
        </w:rPr>
        <w:t>o</w:t>
      </w:r>
      <w:r w:rsidR="002D4813" w:rsidRPr="00FE2B1C">
        <w:rPr>
          <w:rFonts w:ascii="Calibri Light" w:hAnsi="Calibri Light"/>
          <w:sz w:val="20"/>
          <w:szCs w:val="20"/>
          <w:u w:color="000000"/>
          <w:shd w:val="clear" w:color="auto" w:fill="FFFFFF"/>
        </w:rPr>
        <w:t>na</w:t>
      </w:r>
      <w:r w:rsidRPr="00FE2B1C">
        <w:rPr>
          <w:rFonts w:ascii="Calibri Light" w:hAnsi="Calibri Light"/>
          <w:sz w:val="20"/>
          <w:szCs w:val="20"/>
          <w:u w:color="000000"/>
          <w:shd w:val="clear" w:color="auto" w:fill="FFFFFF"/>
        </w:rPr>
        <w:t>.</w:t>
      </w:r>
    </w:p>
    <w:p w14:paraId="3FB0F7AB" w14:textId="5879E525"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Fonts w:ascii="Calibri Light" w:hAnsi="Calibri Light"/>
          <w:sz w:val="20"/>
          <w:szCs w:val="20"/>
          <w:u w:color="000000"/>
          <w:shd w:val="clear" w:color="auto" w:fill="FFFFFF"/>
        </w:rPr>
        <w:t xml:space="preserve">Otwarcie ofert nastąpi poprzez wykorzystanie odpowiedniej, dedykowanej strony  dla niniejszego postępowania na platformie zakupowej: https://platformazakupowa.pl </w:t>
      </w:r>
      <w:r w:rsidRPr="00BC2D3B">
        <w:rPr>
          <w:rFonts w:ascii="Calibri Light" w:hAnsi="Calibri Light"/>
          <w:b/>
          <w:bCs/>
          <w:sz w:val="20"/>
          <w:szCs w:val="20"/>
          <w:u w:color="000000"/>
          <w:shd w:val="clear" w:color="auto" w:fill="FFFFFF"/>
        </w:rPr>
        <w:t xml:space="preserve">dnia </w:t>
      </w:r>
      <w:r w:rsidR="00413DD3" w:rsidRPr="00BC2D3B">
        <w:rPr>
          <w:rStyle w:val="Brak"/>
          <w:rFonts w:ascii="Calibri Light" w:hAnsi="Calibri Light"/>
          <w:b/>
          <w:bCs/>
          <w:sz w:val="20"/>
          <w:szCs w:val="20"/>
          <w:u w:color="000000"/>
          <w:shd w:val="clear" w:color="auto" w:fill="FFFFFF"/>
        </w:rPr>
        <w:t>1</w:t>
      </w:r>
      <w:r w:rsidR="007319BD">
        <w:rPr>
          <w:rStyle w:val="Brak"/>
          <w:rFonts w:ascii="Calibri Light" w:hAnsi="Calibri Light"/>
          <w:b/>
          <w:bCs/>
          <w:sz w:val="20"/>
          <w:szCs w:val="20"/>
          <w:u w:color="000000"/>
          <w:shd w:val="clear" w:color="auto" w:fill="FFFFFF"/>
        </w:rPr>
        <w:t>4</w:t>
      </w:r>
      <w:r w:rsidR="00413DD3" w:rsidRPr="00BC2D3B">
        <w:rPr>
          <w:rStyle w:val="Brak"/>
          <w:rFonts w:ascii="Calibri Light" w:hAnsi="Calibri Light"/>
          <w:b/>
          <w:bCs/>
          <w:sz w:val="20"/>
          <w:szCs w:val="20"/>
          <w:u w:color="000000"/>
          <w:shd w:val="clear" w:color="auto" w:fill="FFFFFF"/>
        </w:rPr>
        <w:t xml:space="preserve"> lipca 2023 r.</w:t>
      </w:r>
      <w:r w:rsidR="00413DD3" w:rsidRPr="00BC2D3B">
        <w:rPr>
          <w:rFonts w:ascii="Calibri Light" w:hAnsi="Calibri Light"/>
          <w:b/>
          <w:bCs/>
          <w:sz w:val="20"/>
          <w:szCs w:val="20"/>
          <w:u w:color="000000"/>
          <w:shd w:val="clear" w:color="auto" w:fill="FFFFFF"/>
        </w:rPr>
        <w:t xml:space="preserve"> </w:t>
      </w:r>
      <w:r w:rsidRPr="00BC2D3B">
        <w:rPr>
          <w:rStyle w:val="Brak"/>
          <w:rFonts w:ascii="Calibri Light" w:hAnsi="Calibri Light"/>
          <w:b/>
          <w:bCs/>
          <w:sz w:val="20"/>
          <w:szCs w:val="20"/>
          <w:u w:color="000000"/>
          <w:shd w:val="clear" w:color="auto" w:fill="FFFFFF"/>
        </w:rPr>
        <w:t>o godz. 09:30.</w:t>
      </w:r>
    </w:p>
    <w:p w14:paraId="031A25FA"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Otwarcie ofert dokonane zostanie poprzez klikniecie przycisku „Odszyfruj oferty”.</w:t>
      </w:r>
    </w:p>
    <w:p w14:paraId="1D2FACE8"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 xml:space="preserve">W przypadku awarii systemu – platformy zakupowej, która powoduje brak możliwości otwarcia ofert </w:t>
      </w:r>
      <w:r w:rsidRPr="00FE2B1C">
        <w:rPr>
          <w:rStyle w:val="Brak"/>
          <w:rFonts w:ascii="Calibri Light" w:eastAsia="Calibri Light" w:hAnsi="Calibri Light" w:cs="Calibri Light"/>
          <w:sz w:val="20"/>
          <w:szCs w:val="20"/>
          <w:u w:color="000000"/>
          <w:shd w:val="clear" w:color="auto" w:fill="FFFFFF"/>
        </w:rPr>
        <w:br/>
      </w:r>
      <w:r w:rsidRPr="00FE2B1C">
        <w:rPr>
          <w:rStyle w:val="Brak"/>
          <w:rFonts w:ascii="Calibri Light" w:hAnsi="Calibri Light"/>
          <w:sz w:val="20"/>
          <w:szCs w:val="20"/>
          <w:u w:color="000000"/>
          <w:shd w:val="clear" w:color="auto" w:fill="FFFFFF"/>
        </w:rPr>
        <w:t>w terminie określonym przez Zamawiającego, otwarcie ofert nastąpi niezwłocznie po usunięciu awarii. Zamawiający informuje o zmianie terminu otwarcia ofert na stronie internetowej prowadzonego postępowania.</w:t>
      </w:r>
    </w:p>
    <w:p w14:paraId="490905E4"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Fonts w:ascii="Calibri Light" w:hAnsi="Calibri Light"/>
          <w:sz w:val="20"/>
          <w:szCs w:val="20"/>
          <w:u w:color="000000"/>
          <w:shd w:val="clear" w:color="auto" w:fill="FFFFFF"/>
        </w:rPr>
        <w:t>Zamawiający nie bierze odpowiedzialności za nieprawidłowe złożenie oferty wynikające z niezastosowania się przez Wykonawcę do treści niniejszej SWZ.</w:t>
      </w:r>
    </w:p>
    <w:p w14:paraId="7A33E2DA"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Zamawiający, najpóźniej przed otwarciem ofert, udostępnia na stronie internetowej prowadzonego postępowania informację o kwocie, jaką zamierza przeznaczyć na sfinansowanie zamówienia.</w:t>
      </w:r>
    </w:p>
    <w:p w14:paraId="3392BC08" w14:textId="77777777" w:rsidR="00D92DBA" w:rsidRPr="00FE2B1C" w:rsidRDefault="00B51B71">
      <w:pPr>
        <w:pStyle w:val="Domylne"/>
        <w:widowControl w:val="0"/>
        <w:numPr>
          <w:ilvl w:val="0"/>
          <w:numId w:val="74"/>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Zamawiający, niezwłocznie po otwarciu ofert, udostępnia na stronie internetowej prowadzonego postępowania informacje o:</w:t>
      </w:r>
    </w:p>
    <w:p w14:paraId="1F445C0B" w14:textId="77777777" w:rsidR="00D92DBA" w:rsidRPr="00FE2B1C" w:rsidRDefault="00B51B71">
      <w:pPr>
        <w:pStyle w:val="Domylne"/>
        <w:widowControl w:val="0"/>
        <w:numPr>
          <w:ilvl w:val="0"/>
          <w:numId w:val="76"/>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 xml:space="preserve">nazwach albo imionach i nazwiskach oraz siedzibach lub miejscach prowadzonej działalności gospodarczej albo miejscach zamieszkania wykonawców, których oferty zostały otwarte; </w:t>
      </w:r>
    </w:p>
    <w:p w14:paraId="1C8BE35F" w14:textId="77777777" w:rsidR="00D92DBA" w:rsidRPr="00FE2B1C" w:rsidRDefault="00B51B71">
      <w:pPr>
        <w:pStyle w:val="Domylne"/>
        <w:widowControl w:val="0"/>
        <w:numPr>
          <w:ilvl w:val="0"/>
          <w:numId w:val="76"/>
        </w:numPr>
        <w:spacing w:before="0" w:line="276" w:lineRule="auto"/>
        <w:jc w:val="both"/>
        <w:rPr>
          <w:rFonts w:ascii="Calibri Light" w:hAnsi="Calibri Light"/>
          <w:sz w:val="20"/>
          <w:szCs w:val="20"/>
          <w:u w:color="000000"/>
          <w:shd w:val="clear" w:color="auto" w:fill="FFFFFF"/>
        </w:rPr>
      </w:pPr>
      <w:r w:rsidRPr="00FE2B1C">
        <w:rPr>
          <w:rStyle w:val="Brak"/>
          <w:rFonts w:ascii="Calibri Light" w:hAnsi="Calibri Light"/>
          <w:sz w:val="20"/>
          <w:szCs w:val="20"/>
          <w:u w:color="000000"/>
          <w:shd w:val="clear" w:color="auto" w:fill="FFFFFF"/>
        </w:rPr>
        <w:t>cenach lub kosztach zawartych w ofertach.</w:t>
      </w:r>
    </w:p>
    <w:p w14:paraId="3D9E7107"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XIX</w:t>
      </w:r>
    </w:p>
    <w:p w14:paraId="0262F842"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OPIS SPOSOBU OBLICZENIA CENY</w:t>
      </w:r>
    </w:p>
    <w:p w14:paraId="29DA9FDE" w14:textId="498516E1" w:rsidR="00D92DBA" w:rsidRPr="00FE2B1C" w:rsidRDefault="00B51B71">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Wykonawca poda </w:t>
      </w:r>
      <w:r w:rsidR="00D6376D" w:rsidRPr="00FE2B1C">
        <w:rPr>
          <w:rFonts w:ascii="Calibri Light" w:hAnsi="Calibri Light"/>
          <w:sz w:val="20"/>
          <w:szCs w:val="20"/>
          <w:u w:color="000000"/>
        </w:rPr>
        <w:t>cenę</w:t>
      </w:r>
      <w:r w:rsidRPr="00D6376D">
        <w:rPr>
          <w:rFonts w:ascii="Calibri Light" w:hAnsi="Calibri Light"/>
          <w:sz w:val="20"/>
          <w:szCs w:val="20"/>
          <w:u w:color="000000"/>
        </w:rPr>
        <w:t>̨</w:t>
      </w:r>
      <w:r w:rsidRPr="00FE2B1C">
        <w:rPr>
          <w:rFonts w:ascii="Calibri Light" w:hAnsi="Calibri Light"/>
          <w:sz w:val="20"/>
          <w:szCs w:val="20"/>
          <w:u w:color="000000"/>
        </w:rPr>
        <w:t xml:space="preserve"> ofertow</w:t>
      </w:r>
      <w:r w:rsidR="00D6376D" w:rsidRPr="00D6376D">
        <w:rPr>
          <w:rFonts w:ascii="Calibri Light" w:hAnsi="Calibri Light"/>
          <w:sz w:val="20"/>
          <w:szCs w:val="20"/>
          <w:u w:color="000000"/>
        </w:rPr>
        <w:t>ą</w:t>
      </w:r>
      <w:r w:rsidRPr="00FE2B1C">
        <w:rPr>
          <w:rFonts w:ascii="Calibri Light" w:hAnsi="Calibri Light"/>
          <w:sz w:val="20"/>
          <w:szCs w:val="20"/>
          <w:u w:color="000000"/>
        </w:rPr>
        <w:t xml:space="preserve"> dla każdego z zadań (odrębnie), o których udzielenie się ubiega, na formularzu oferty, zgodnie z </w:t>
      </w:r>
      <w:r w:rsidR="00D6376D" w:rsidRPr="00FE2B1C">
        <w:rPr>
          <w:rFonts w:ascii="Calibri Light" w:hAnsi="Calibri Light"/>
          <w:sz w:val="20"/>
          <w:szCs w:val="20"/>
          <w:u w:color="000000"/>
        </w:rPr>
        <w:t>Załą</w:t>
      </w:r>
      <w:r w:rsidR="00D6376D" w:rsidRPr="00D6376D">
        <w:rPr>
          <w:rFonts w:ascii="Calibri Light" w:hAnsi="Calibri Light"/>
          <w:sz w:val="20"/>
          <w:szCs w:val="20"/>
          <w:u w:color="000000"/>
        </w:rPr>
        <w:t>c</w:t>
      </w:r>
      <w:r w:rsidR="00D6376D" w:rsidRPr="00FE2B1C">
        <w:rPr>
          <w:rFonts w:ascii="Calibri Light" w:hAnsi="Calibri Light"/>
          <w:sz w:val="20"/>
          <w:szCs w:val="20"/>
          <w:u w:color="000000"/>
        </w:rPr>
        <w:t>znikiem</w:t>
      </w:r>
      <w:r w:rsidRPr="00FE2B1C">
        <w:rPr>
          <w:rFonts w:ascii="Calibri Light" w:hAnsi="Calibri Light"/>
          <w:sz w:val="20"/>
          <w:szCs w:val="20"/>
          <w:u w:color="000000"/>
        </w:rPr>
        <w:t xml:space="preserve"> Nr 1 do SWZ.</w:t>
      </w:r>
    </w:p>
    <w:p w14:paraId="4333E1B7" w14:textId="25FA59A5" w:rsidR="00D92DBA" w:rsidRPr="00FE2B1C" w:rsidRDefault="00D6376D">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Cenę</w:t>
      </w:r>
      <w:r w:rsidRPr="00FE2B1C">
        <w:rPr>
          <w:rFonts w:ascii="Arial Unicode MS" w:hAnsi="Arial Unicode MS"/>
          <w:sz w:val="20"/>
          <w:szCs w:val="20"/>
          <w:u w:color="000000"/>
        </w:rPr>
        <w:t>̨</w:t>
      </w:r>
      <w:r w:rsidRPr="00FE2B1C">
        <w:rPr>
          <w:rFonts w:ascii="Calibri Light" w:hAnsi="Calibri Light"/>
          <w:sz w:val="20"/>
          <w:szCs w:val="20"/>
          <w:u w:color="000000"/>
        </w:rPr>
        <w:t xml:space="preserve"> oferty dla zadań 1-6 należ</w:t>
      </w:r>
      <w:r w:rsidRPr="00D6376D">
        <w:rPr>
          <w:rFonts w:ascii="Calibri Light" w:hAnsi="Calibri Light"/>
          <w:sz w:val="20"/>
          <w:szCs w:val="20"/>
          <w:u w:color="000000"/>
        </w:rPr>
        <w:t>y</w:t>
      </w:r>
      <w:r w:rsidRPr="00FE2B1C">
        <w:rPr>
          <w:rFonts w:ascii="Calibri Light" w:hAnsi="Calibri Light"/>
          <w:sz w:val="20"/>
          <w:szCs w:val="20"/>
          <w:u w:color="000000"/>
        </w:rPr>
        <w:t xml:space="preserve"> obliczyć</w:t>
      </w:r>
      <w:r w:rsidRPr="00D6376D">
        <w:rPr>
          <w:rFonts w:ascii="Calibri Light" w:hAnsi="Calibri Light"/>
          <w:sz w:val="20"/>
          <w:szCs w:val="20"/>
          <w:u w:color="000000"/>
        </w:rPr>
        <w:t>́</w:t>
      </w:r>
      <w:r w:rsidRPr="00FE2B1C">
        <w:rPr>
          <w:rFonts w:ascii="Calibri Light" w:hAnsi="Calibri Light"/>
          <w:sz w:val="20"/>
          <w:szCs w:val="20"/>
          <w:u w:color="000000"/>
        </w:rPr>
        <w:t xml:space="preserve"> zgodnie z przedmiarem, tj. mnoż</w:t>
      </w:r>
      <w:r w:rsidRPr="00D6376D">
        <w:rPr>
          <w:rFonts w:ascii="Calibri Light" w:hAnsi="Calibri Light"/>
          <w:sz w:val="20"/>
          <w:szCs w:val="20"/>
          <w:u w:color="000000"/>
        </w:rPr>
        <w:t>ą</w:t>
      </w:r>
      <w:r w:rsidRPr="00FE2B1C">
        <w:rPr>
          <w:rFonts w:ascii="Calibri Light" w:hAnsi="Calibri Light"/>
          <w:sz w:val="20"/>
          <w:szCs w:val="20"/>
          <w:u w:color="000000"/>
        </w:rPr>
        <w:t>c iloś</w:t>
      </w:r>
      <w:r w:rsidRPr="00D6376D">
        <w:rPr>
          <w:rFonts w:ascii="Calibri Light" w:hAnsi="Calibri Light"/>
          <w:sz w:val="20"/>
          <w:szCs w:val="20"/>
          <w:u w:color="000000"/>
        </w:rPr>
        <w:t>ć́</w:t>
      </w:r>
      <w:r w:rsidRPr="00FE2B1C">
        <w:rPr>
          <w:rFonts w:ascii="Calibri Light" w:hAnsi="Calibri Light"/>
          <w:sz w:val="20"/>
          <w:szCs w:val="20"/>
          <w:u w:color="000000"/>
        </w:rPr>
        <w:t xml:space="preserve"> jednostek przedmiarowych przez cenę</w:t>
      </w:r>
      <w:r w:rsidRPr="00D6376D">
        <w:rPr>
          <w:rFonts w:ascii="Calibri Light" w:hAnsi="Calibri Light"/>
          <w:sz w:val="20"/>
          <w:szCs w:val="20"/>
          <w:u w:color="000000"/>
        </w:rPr>
        <w:t>̨</w:t>
      </w:r>
      <w:r w:rsidRPr="00FE2B1C">
        <w:rPr>
          <w:rFonts w:ascii="Calibri Light" w:hAnsi="Calibri Light"/>
          <w:sz w:val="20"/>
          <w:szCs w:val="20"/>
          <w:u w:color="000000"/>
        </w:rPr>
        <w:t xml:space="preserve"> jednostkow</w:t>
      </w:r>
      <w:r w:rsidRPr="00D6376D">
        <w:rPr>
          <w:rFonts w:ascii="Calibri Light" w:hAnsi="Calibri Light"/>
          <w:sz w:val="20"/>
          <w:szCs w:val="20"/>
          <w:u w:color="000000"/>
        </w:rPr>
        <w:t>ą</w:t>
      </w:r>
      <w:r w:rsidRPr="00FE2B1C">
        <w:rPr>
          <w:rFonts w:ascii="Calibri Light" w:hAnsi="Calibri Light"/>
          <w:sz w:val="20"/>
          <w:szCs w:val="20"/>
          <w:u w:color="000000"/>
        </w:rPr>
        <w:t xml:space="preserve"> netto, co skutkuje otrzymaniem wartoś</w:t>
      </w:r>
      <w:r w:rsidRPr="00D6376D">
        <w:rPr>
          <w:rFonts w:ascii="Calibri Light" w:hAnsi="Calibri Light"/>
          <w:sz w:val="20"/>
          <w:szCs w:val="20"/>
          <w:u w:color="000000"/>
        </w:rPr>
        <w:t>c</w:t>
      </w:r>
      <w:r w:rsidRPr="00FE2B1C">
        <w:rPr>
          <w:rFonts w:ascii="Calibri Light" w:hAnsi="Calibri Light"/>
          <w:sz w:val="20"/>
          <w:szCs w:val="20"/>
          <w:u w:color="000000"/>
        </w:rPr>
        <w:t>i netto pozycji. Nastę</w:t>
      </w:r>
      <w:r w:rsidRPr="00D6376D">
        <w:rPr>
          <w:rFonts w:ascii="Calibri Light" w:hAnsi="Calibri Light"/>
          <w:sz w:val="20"/>
          <w:szCs w:val="20"/>
          <w:u w:color="000000"/>
        </w:rPr>
        <w:t>p</w:t>
      </w:r>
      <w:r w:rsidRPr="00FE2B1C">
        <w:rPr>
          <w:rFonts w:ascii="Calibri Light" w:hAnsi="Calibri Light"/>
          <w:sz w:val="20"/>
          <w:szCs w:val="20"/>
          <w:u w:color="000000"/>
        </w:rPr>
        <w:t>nie należ</w:t>
      </w:r>
      <w:r w:rsidRPr="00D6376D">
        <w:rPr>
          <w:rFonts w:ascii="Calibri Light" w:hAnsi="Calibri Light"/>
          <w:sz w:val="20"/>
          <w:szCs w:val="20"/>
          <w:u w:color="000000"/>
        </w:rPr>
        <w:t>y</w:t>
      </w:r>
      <w:r w:rsidRPr="00FE2B1C">
        <w:rPr>
          <w:rFonts w:ascii="Calibri Light" w:hAnsi="Calibri Light"/>
          <w:sz w:val="20"/>
          <w:szCs w:val="20"/>
          <w:u w:color="000000"/>
        </w:rPr>
        <w:t xml:space="preserve"> dodać</w:t>
      </w:r>
      <w:r w:rsidRPr="00D6376D">
        <w:rPr>
          <w:rFonts w:ascii="Calibri Light" w:hAnsi="Calibri Light"/>
          <w:sz w:val="20"/>
          <w:szCs w:val="20"/>
          <w:u w:color="000000"/>
        </w:rPr>
        <w:t>́</w:t>
      </w:r>
      <w:r w:rsidRPr="00FE2B1C">
        <w:rPr>
          <w:rFonts w:ascii="Calibri Light" w:hAnsi="Calibri Light"/>
          <w:sz w:val="20"/>
          <w:szCs w:val="20"/>
          <w:u w:color="000000"/>
        </w:rPr>
        <w:t xml:space="preserve"> wartoś</w:t>
      </w:r>
      <w:r w:rsidRPr="00D6376D">
        <w:rPr>
          <w:rFonts w:ascii="Calibri Light" w:hAnsi="Calibri Light"/>
          <w:sz w:val="20"/>
          <w:szCs w:val="20"/>
          <w:u w:color="000000"/>
        </w:rPr>
        <w:t>c</w:t>
      </w:r>
      <w:r w:rsidRPr="00FE2B1C">
        <w:rPr>
          <w:rFonts w:ascii="Calibri Light" w:hAnsi="Calibri Light"/>
          <w:sz w:val="20"/>
          <w:szCs w:val="20"/>
          <w:u w:color="000000"/>
        </w:rPr>
        <w:t>i netto wszystkich pozycji, obliczyć</w:t>
      </w:r>
      <w:r w:rsidRPr="00D6376D">
        <w:rPr>
          <w:rFonts w:ascii="Calibri Light" w:hAnsi="Calibri Light"/>
          <w:sz w:val="20"/>
          <w:szCs w:val="20"/>
          <w:u w:color="000000"/>
        </w:rPr>
        <w:t>́</w:t>
      </w:r>
      <w:r w:rsidRPr="00FE2B1C">
        <w:rPr>
          <w:rFonts w:ascii="Calibri Light" w:hAnsi="Calibri Light"/>
          <w:sz w:val="20"/>
          <w:szCs w:val="20"/>
          <w:u w:color="000000"/>
        </w:rPr>
        <w:t xml:space="preserve"> należ</w:t>
      </w:r>
      <w:r w:rsidRPr="00D6376D">
        <w:rPr>
          <w:rFonts w:ascii="Calibri Light" w:hAnsi="Calibri Light"/>
          <w:sz w:val="20"/>
          <w:szCs w:val="20"/>
          <w:u w:color="000000"/>
        </w:rPr>
        <w:t>n</w:t>
      </w:r>
      <w:r w:rsidRPr="00FE2B1C">
        <w:rPr>
          <w:rFonts w:ascii="Calibri Light" w:hAnsi="Calibri Light"/>
          <w:sz w:val="20"/>
          <w:szCs w:val="20"/>
          <w:u w:color="000000"/>
        </w:rPr>
        <w:t>y podatek VAT, podsumować</w:t>
      </w:r>
      <w:r w:rsidRPr="00D6376D">
        <w:rPr>
          <w:rFonts w:ascii="Calibri Light" w:hAnsi="Calibri Light"/>
          <w:sz w:val="20"/>
          <w:szCs w:val="20"/>
          <w:u w:color="000000"/>
        </w:rPr>
        <w:t>́</w:t>
      </w:r>
      <w:r w:rsidRPr="00FE2B1C">
        <w:rPr>
          <w:rFonts w:ascii="Calibri Light" w:hAnsi="Calibri Light"/>
          <w:sz w:val="20"/>
          <w:szCs w:val="20"/>
          <w:u w:color="000000"/>
        </w:rPr>
        <w:t>, a otrzymana</w:t>
      </w:r>
      <w:r w:rsidRPr="00D6376D">
        <w:rPr>
          <w:rFonts w:ascii="Calibri Light" w:hAnsi="Calibri Light"/>
          <w:sz w:val="20"/>
          <w:szCs w:val="20"/>
          <w:u w:color="000000"/>
        </w:rPr>
        <w:t>̨</w:t>
      </w:r>
      <w:r w:rsidRPr="00FE2B1C">
        <w:rPr>
          <w:rFonts w:ascii="Calibri Light" w:hAnsi="Calibri Light"/>
          <w:sz w:val="20"/>
          <w:szCs w:val="20"/>
          <w:u w:color="000000"/>
        </w:rPr>
        <w:t xml:space="preserve"> wartoś</w:t>
      </w:r>
      <w:r w:rsidRPr="00D6376D">
        <w:rPr>
          <w:rFonts w:ascii="Calibri Light" w:hAnsi="Calibri Light"/>
          <w:sz w:val="20"/>
          <w:szCs w:val="20"/>
          <w:u w:color="000000"/>
        </w:rPr>
        <w:t>ć́</w:t>
      </w:r>
      <w:r w:rsidRPr="00FE2B1C">
        <w:rPr>
          <w:rFonts w:ascii="Calibri Light" w:hAnsi="Calibri Light"/>
          <w:sz w:val="20"/>
          <w:szCs w:val="20"/>
          <w:u w:color="000000"/>
        </w:rPr>
        <w:t xml:space="preserve"> brutto podać</w:t>
      </w:r>
      <w:r w:rsidRPr="00D6376D">
        <w:rPr>
          <w:rFonts w:ascii="Calibri Light" w:hAnsi="Calibri Light"/>
          <w:sz w:val="20"/>
          <w:szCs w:val="20"/>
          <w:u w:color="000000"/>
        </w:rPr>
        <w:t>́</w:t>
      </w:r>
      <w:r w:rsidRPr="00FE2B1C">
        <w:rPr>
          <w:rFonts w:ascii="Calibri Light" w:hAnsi="Calibri Light"/>
          <w:sz w:val="20"/>
          <w:szCs w:val="20"/>
          <w:u w:color="000000"/>
        </w:rPr>
        <w:t xml:space="preserve"> na formularzu oferty w rubryce właściwej dla konkretnego zadania, o którego udzielenie Wykonawca się ubiega. </w:t>
      </w:r>
    </w:p>
    <w:p w14:paraId="386700B3" w14:textId="0889D61B" w:rsidR="00D92DBA" w:rsidRPr="00FE2B1C" w:rsidRDefault="00D6376D">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Cenę</w:t>
      </w:r>
      <w:r w:rsidRPr="00D6376D">
        <w:rPr>
          <w:rFonts w:ascii="Calibri Light" w:hAnsi="Calibri Light"/>
          <w:sz w:val="20"/>
          <w:szCs w:val="20"/>
          <w:u w:color="000000"/>
        </w:rPr>
        <w:t>̨</w:t>
      </w:r>
      <w:r w:rsidRPr="00FE2B1C">
        <w:rPr>
          <w:rFonts w:ascii="Calibri Light" w:hAnsi="Calibri Light"/>
          <w:sz w:val="20"/>
          <w:szCs w:val="20"/>
          <w:u w:color="000000"/>
        </w:rPr>
        <w:t xml:space="preserve"> oferty dla każdego z zdań (odrębnie) należ</w:t>
      </w:r>
      <w:r w:rsidRPr="00D6376D">
        <w:rPr>
          <w:rFonts w:ascii="Calibri Light" w:hAnsi="Calibri Light"/>
          <w:sz w:val="20"/>
          <w:szCs w:val="20"/>
          <w:u w:color="000000"/>
        </w:rPr>
        <w:t>y</w:t>
      </w:r>
      <w:r w:rsidRPr="00FE2B1C">
        <w:rPr>
          <w:rFonts w:ascii="Calibri Light" w:hAnsi="Calibri Light"/>
          <w:sz w:val="20"/>
          <w:szCs w:val="20"/>
          <w:u w:color="000000"/>
        </w:rPr>
        <w:t xml:space="preserve"> podać</w:t>
      </w:r>
      <w:r w:rsidRPr="00D6376D">
        <w:rPr>
          <w:rFonts w:ascii="Calibri Light" w:hAnsi="Calibri Light"/>
          <w:sz w:val="20"/>
          <w:szCs w:val="20"/>
          <w:u w:color="000000"/>
        </w:rPr>
        <w:t>́</w:t>
      </w:r>
      <w:r w:rsidRPr="00FE2B1C">
        <w:rPr>
          <w:rFonts w:ascii="Calibri Light" w:hAnsi="Calibri Light"/>
          <w:sz w:val="20"/>
          <w:szCs w:val="20"/>
          <w:u w:color="000000"/>
        </w:rPr>
        <w:t xml:space="preserve"> łą</w:t>
      </w:r>
      <w:r w:rsidRPr="00D6376D">
        <w:rPr>
          <w:rFonts w:ascii="Calibri Light" w:hAnsi="Calibri Light"/>
          <w:sz w:val="20"/>
          <w:szCs w:val="20"/>
          <w:u w:color="000000"/>
        </w:rPr>
        <w:t>c</w:t>
      </w:r>
      <w:r w:rsidRPr="00FE2B1C">
        <w:rPr>
          <w:rFonts w:ascii="Calibri Light" w:hAnsi="Calibri Light"/>
          <w:sz w:val="20"/>
          <w:szCs w:val="20"/>
          <w:u w:color="000000"/>
        </w:rPr>
        <w:t>znie z należ</w:t>
      </w:r>
      <w:r w:rsidRPr="00D6376D">
        <w:rPr>
          <w:rFonts w:ascii="Calibri Light" w:hAnsi="Calibri Light"/>
          <w:sz w:val="20"/>
          <w:szCs w:val="20"/>
          <w:u w:color="000000"/>
        </w:rPr>
        <w:t>n</w:t>
      </w:r>
      <w:r w:rsidRPr="00FE2B1C">
        <w:rPr>
          <w:rFonts w:ascii="Calibri Light" w:hAnsi="Calibri Light"/>
          <w:sz w:val="20"/>
          <w:szCs w:val="20"/>
          <w:u w:color="000000"/>
        </w:rPr>
        <w:t>ym podatkiem VAT – cena brutto, wraz ze wskazaniem odpowiedniej stawki (procentowej) podatku VAT.</w:t>
      </w:r>
    </w:p>
    <w:p w14:paraId="629296FC" w14:textId="77777777" w:rsidR="00D92DBA" w:rsidRPr="00FE2B1C" w:rsidRDefault="00B51B71">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2CB73816" w14:textId="77777777" w:rsidR="00D92DBA" w:rsidRPr="00FE2B1C" w:rsidRDefault="00B51B71">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0BEF651C" w14:textId="49AF9563" w:rsidR="00D92DBA" w:rsidRPr="00FE2B1C" w:rsidRDefault="00B51B71">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Cena oferty musi być obliczona w złotych polskich podana cyfrowo i słownie. W przypadku </w:t>
      </w:r>
      <w:r w:rsidR="00D6376D" w:rsidRPr="00FE2B1C">
        <w:rPr>
          <w:rFonts w:ascii="Calibri Light" w:hAnsi="Calibri Light"/>
          <w:sz w:val="20"/>
          <w:szCs w:val="20"/>
          <w:u w:color="000000"/>
        </w:rPr>
        <w:t>rozbież</w:t>
      </w:r>
      <w:r w:rsidR="00D6376D" w:rsidRPr="00D6376D">
        <w:rPr>
          <w:rFonts w:ascii="Calibri Light" w:hAnsi="Calibri Light"/>
          <w:sz w:val="20"/>
          <w:szCs w:val="20"/>
          <w:u w:color="000000"/>
        </w:rPr>
        <w:t>n</w:t>
      </w:r>
      <w:r w:rsidR="00D6376D" w:rsidRPr="00FE2B1C">
        <w:rPr>
          <w:rFonts w:ascii="Calibri Light" w:hAnsi="Calibri Light"/>
          <w:sz w:val="20"/>
          <w:szCs w:val="20"/>
          <w:u w:color="000000"/>
        </w:rPr>
        <w:t>ośc</w:t>
      </w:r>
      <w:r w:rsidR="00D6376D" w:rsidRPr="00D6376D">
        <w:rPr>
          <w:rFonts w:ascii="Calibri Light" w:hAnsi="Calibri Light"/>
          <w:sz w:val="20"/>
          <w:szCs w:val="20"/>
          <w:u w:color="000000"/>
        </w:rPr>
        <w:t>i</w:t>
      </w:r>
      <w:r w:rsidRPr="00FE2B1C">
        <w:rPr>
          <w:rFonts w:ascii="Calibri Light" w:hAnsi="Calibri Light"/>
          <w:sz w:val="20"/>
          <w:szCs w:val="20"/>
          <w:u w:color="000000"/>
        </w:rPr>
        <w:t xml:space="preserve"> </w:t>
      </w:r>
      <w:r w:rsidR="00D6376D" w:rsidRPr="00FE2B1C">
        <w:rPr>
          <w:rFonts w:ascii="Calibri Light" w:hAnsi="Calibri Light"/>
          <w:sz w:val="20"/>
          <w:szCs w:val="20"/>
          <w:u w:color="000000"/>
        </w:rPr>
        <w:t>pomię</w:t>
      </w:r>
      <w:r w:rsidR="00D6376D" w:rsidRPr="00D6376D">
        <w:rPr>
          <w:rFonts w:ascii="Calibri Light" w:hAnsi="Calibri Light"/>
          <w:sz w:val="20"/>
          <w:szCs w:val="20"/>
          <w:u w:color="000000"/>
        </w:rPr>
        <w:t>d</w:t>
      </w:r>
      <w:r w:rsidR="00D6376D" w:rsidRPr="00FE2B1C">
        <w:rPr>
          <w:rFonts w:ascii="Calibri Light" w:hAnsi="Calibri Light"/>
          <w:sz w:val="20"/>
          <w:szCs w:val="20"/>
          <w:u w:color="000000"/>
        </w:rPr>
        <w:t>zy</w:t>
      </w:r>
      <w:r w:rsidRPr="00FE2B1C">
        <w:rPr>
          <w:rFonts w:ascii="Calibri Light" w:hAnsi="Calibri Light"/>
          <w:sz w:val="20"/>
          <w:szCs w:val="20"/>
          <w:u w:color="000000"/>
        </w:rPr>
        <w:t xml:space="preserve"> </w:t>
      </w:r>
      <w:r w:rsidR="00D6376D" w:rsidRPr="00FE2B1C">
        <w:rPr>
          <w:rFonts w:ascii="Calibri Light" w:hAnsi="Calibri Light"/>
          <w:sz w:val="20"/>
          <w:szCs w:val="20"/>
          <w:u w:color="000000"/>
        </w:rPr>
        <w:t>wartoś</w:t>
      </w:r>
      <w:r w:rsidR="00D6376D" w:rsidRPr="00D6376D">
        <w:rPr>
          <w:rFonts w:ascii="Calibri Light" w:hAnsi="Calibri Light"/>
          <w:sz w:val="20"/>
          <w:szCs w:val="20"/>
          <w:u w:color="000000"/>
        </w:rPr>
        <w:t>c</w:t>
      </w:r>
      <w:r w:rsidR="00D6376D" w:rsidRPr="00FE2B1C">
        <w:rPr>
          <w:rFonts w:ascii="Calibri Light" w:hAnsi="Calibri Light"/>
          <w:sz w:val="20"/>
          <w:szCs w:val="20"/>
          <w:u w:color="000000"/>
        </w:rPr>
        <w:t>ią</w:t>
      </w:r>
      <w:r w:rsidRPr="00D6376D">
        <w:rPr>
          <w:rFonts w:ascii="Calibri Light" w:hAnsi="Calibri Light"/>
          <w:sz w:val="20"/>
          <w:szCs w:val="20"/>
          <w:u w:color="000000"/>
        </w:rPr>
        <w:t>̨</w:t>
      </w:r>
      <w:r w:rsidRPr="00FE2B1C">
        <w:rPr>
          <w:rFonts w:ascii="Calibri Light" w:hAnsi="Calibri Light"/>
          <w:sz w:val="20"/>
          <w:szCs w:val="20"/>
          <w:u w:color="000000"/>
        </w:rPr>
        <w:t xml:space="preserve"> oferty </w:t>
      </w:r>
      <w:r w:rsidR="00D6376D" w:rsidRPr="00FE2B1C">
        <w:rPr>
          <w:rFonts w:ascii="Calibri Light" w:hAnsi="Calibri Light"/>
          <w:sz w:val="20"/>
          <w:szCs w:val="20"/>
          <w:u w:color="000000"/>
        </w:rPr>
        <w:t>okreś</w:t>
      </w:r>
      <w:r w:rsidR="00D6376D" w:rsidRPr="00D6376D">
        <w:rPr>
          <w:rFonts w:ascii="Calibri Light" w:hAnsi="Calibri Light"/>
          <w:sz w:val="20"/>
          <w:szCs w:val="20"/>
          <w:u w:color="000000"/>
        </w:rPr>
        <w:t>l</w:t>
      </w:r>
      <w:r w:rsidR="00D6376D" w:rsidRPr="00FE2B1C">
        <w:rPr>
          <w:rFonts w:ascii="Calibri Light" w:hAnsi="Calibri Light"/>
          <w:sz w:val="20"/>
          <w:szCs w:val="20"/>
          <w:u w:color="000000"/>
        </w:rPr>
        <w:t>onej</w:t>
      </w:r>
      <w:r w:rsidRPr="00FE2B1C">
        <w:rPr>
          <w:rFonts w:ascii="Calibri Light" w:hAnsi="Calibri Light"/>
          <w:sz w:val="20"/>
          <w:szCs w:val="20"/>
          <w:u w:color="000000"/>
        </w:rPr>
        <w:t xml:space="preserve"> liczbowo i słownie, </w:t>
      </w:r>
      <w:r w:rsidR="00D6376D" w:rsidRPr="00FE2B1C">
        <w:rPr>
          <w:rFonts w:ascii="Calibri Light" w:hAnsi="Calibri Light"/>
          <w:sz w:val="20"/>
          <w:szCs w:val="20"/>
          <w:u w:color="000000"/>
        </w:rPr>
        <w:t>Zamawiają</w:t>
      </w:r>
      <w:r w:rsidR="00D6376D" w:rsidRPr="00D6376D">
        <w:rPr>
          <w:rFonts w:ascii="Calibri Light" w:hAnsi="Calibri Light"/>
          <w:sz w:val="20"/>
          <w:szCs w:val="20"/>
          <w:u w:color="000000"/>
        </w:rPr>
        <w:t>c</w:t>
      </w:r>
      <w:r w:rsidR="00D6376D" w:rsidRPr="00FE2B1C">
        <w:rPr>
          <w:rFonts w:ascii="Calibri Light" w:hAnsi="Calibri Light"/>
          <w:sz w:val="20"/>
          <w:szCs w:val="20"/>
          <w:u w:color="000000"/>
        </w:rPr>
        <w:t>y</w:t>
      </w:r>
      <w:r w:rsidRPr="00FE2B1C">
        <w:rPr>
          <w:rFonts w:ascii="Calibri Light" w:hAnsi="Calibri Light"/>
          <w:sz w:val="20"/>
          <w:szCs w:val="20"/>
          <w:u w:color="000000"/>
        </w:rPr>
        <w:t xml:space="preserve"> uzna za prawidłowo podana</w:t>
      </w:r>
      <w:r w:rsidRPr="00D6376D">
        <w:rPr>
          <w:rFonts w:ascii="Calibri Light" w:hAnsi="Calibri Light"/>
          <w:sz w:val="20"/>
          <w:szCs w:val="20"/>
          <w:u w:color="000000"/>
        </w:rPr>
        <w:t>̨</w:t>
      </w:r>
      <w:r w:rsidRPr="00FE2B1C">
        <w:rPr>
          <w:rFonts w:ascii="Calibri Light" w:hAnsi="Calibri Light"/>
          <w:sz w:val="20"/>
          <w:szCs w:val="20"/>
          <w:u w:color="000000"/>
        </w:rPr>
        <w:t xml:space="preserve"> </w:t>
      </w:r>
      <w:r w:rsidR="00D6376D" w:rsidRPr="00FE2B1C">
        <w:rPr>
          <w:rFonts w:ascii="Calibri Light" w:hAnsi="Calibri Light"/>
          <w:sz w:val="20"/>
          <w:szCs w:val="20"/>
          <w:u w:color="000000"/>
        </w:rPr>
        <w:t>wartoś</w:t>
      </w:r>
      <w:r w:rsidR="00D6376D" w:rsidRPr="00D6376D">
        <w:rPr>
          <w:rFonts w:ascii="Calibri Light" w:hAnsi="Calibri Light"/>
          <w:sz w:val="20"/>
          <w:szCs w:val="20"/>
          <w:u w:color="000000"/>
        </w:rPr>
        <w:t>ć</w:t>
      </w:r>
      <w:r w:rsidRPr="00D6376D">
        <w:rPr>
          <w:rFonts w:ascii="Calibri Light" w:hAnsi="Calibri Light"/>
          <w:sz w:val="20"/>
          <w:szCs w:val="20"/>
          <w:u w:color="000000"/>
        </w:rPr>
        <w:t>́</w:t>
      </w:r>
      <w:r w:rsidRPr="00FE2B1C">
        <w:rPr>
          <w:rFonts w:ascii="Calibri Light" w:hAnsi="Calibri Light"/>
          <w:sz w:val="20"/>
          <w:szCs w:val="20"/>
          <w:u w:color="000000"/>
        </w:rPr>
        <w:t xml:space="preserve"> napisan</w:t>
      </w:r>
      <w:r w:rsidR="00D6376D" w:rsidRPr="00D6376D">
        <w:rPr>
          <w:rFonts w:ascii="Calibri Light" w:hAnsi="Calibri Light"/>
          <w:sz w:val="20"/>
          <w:szCs w:val="20"/>
          <w:u w:color="000000"/>
        </w:rPr>
        <w:t>ą</w:t>
      </w:r>
      <w:r w:rsidRPr="00FE2B1C">
        <w:rPr>
          <w:rFonts w:ascii="Calibri Light" w:hAnsi="Calibri Light"/>
          <w:sz w:val="20"/>
          <w:szCs w:val="20"/>
          <w:u w:color="000000"/>
        </w:rPr>
        <w:t xml:space="preserve"> słownie. </w:t>
      </w:r>
    </w:p>
    <w:p w14:paraId="7A0690BA" w14:textId="77777777" w:rsidR="00D92DBA" w:rsidRPr="00FE2B1C" w:rsidRDefault="00B51B71">
      <w:pPr>
        <w:pStyle w:val="Domylne"/>
        <w:numPr>
          <w:ilvl w:val="4"/>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Cena oferty musi zawierać wszystkie koszty związane z realizacją przedmiotu zamówienia z najwyższą starannością niezbędne do wykonania przedmiotu zamówienia w odniesieniu do zadań, o których udzielenie Wykonawca się ubiega.</w:t>
      </w:r>
    </w:p>
    <w:p w14:paraId="68EB1A31"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w:t>
      </w:r>
    </w:p>
    <w:p w14:paraId="1E58B5ED"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KRYTERIA OCENY OFERT</w:t>
      </w:r>
    </w:p>
    <w:p w14:paraId="4C47FCB2" w14:textId="77777777" w:rsidR="00D92DBA" w:rsidRPr="00FE2B1C" w:rsidRDefault="00B51B71">
      <w:pPr>
        <w:pStyle w:val="Domylne"/>
        <w:numPr>
          <w:ilvl w:val="5"/>
          <w:numId w:val="72"/>
        </w:numPr>
        <w:spacing w:before="0" w:line="276" w:lineRule="auto"/>
        <w:jc w:val="both"/>
        <w:rPr>
          <w:rFonts w:ascii="Carlito" w:hAnsi="Carlito"/>
          <w:b/>
          <w:bCs/>
          <w:sz w:val="20"/>
          <w:szCs w:val="20"/>
          <w:u w:color="000000"/>
        </w:rPr>
      </w:pPr>
      <w:r w:rsidRPr="00FE2B1C">
        <w:rPr>
          <w:rFonts w:ascii="Carlito" w:hAnsi="Carlito"/>
          <w:b/>
          <w:bCs/>
          <w:sz w:val="20"/>
          <w:szCs w:val="20"/>
          <w:u w:color="000000"/>
        </w:rPr>
        <w:t xml:space="preserve"> Sposób oceny i badania ofert:</w:t>
      </w:r>
    </w:p>
    <w:p w14:paraId="00B609F7" w14:textId="77777777" w:rsidR="00D92DBA" w:rsidRPr="00FE2B1C" w:rsidRDefault="00B51B71">
      <w:pPr>
        <w:pStyle w:val="Domylne"/>
        <w:numPr>
          <w:ilvl w:val="0"/>
          <w:numId w:val="78"/>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Oferty zostaną ocenione na podstawie przyjętych kryteriów.</w:t>
      </w:r>
    </w:p>
    <w:p w14:paraId="62A8FF47" w14:textId="77777777" w:rsidR="00D92DBA" w:rsidRPr="00FE2B1C" w:rsidRDefault="00B51B71">
      <w:pPr>
        <w:pStyle w:val="Domylne"/>
        <w:numPr>
          <w:ilvl w:val="0"/>
          <w:numId w:val="78"/>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udzieli zamówienia temu Wykonawcy, którego oferta uzyska najwyższą ilość punktów w przyjętych kryteriach oceny ofert, pod warunkiem, że oferta ta nie podlega odrzuceniu.</w:t>
      </w:r>
    </w:p>
    <w:p w14:paraId="085629A1" w14:textId="77777777" w:rsidR="00D92DBA" w:rsidRPr="00FE2B1C" w:rsidRDefault="00B51B71">
      <w:pPr>
        <w:pStyle w:val="Domylne"/>
        <w:numPr>
          <w:ilvl w:val="0"/>
          <w:numId w:val="78"/>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poprawi w tekście oferty omyłki zgodnie z art. 223 ust. 2 uPzp.</w:t>
      </w:r>
    </w:p>
    <w:p w14:paraId="6C87B477" w14:textId="77777777" w:rsidR="00D92DBA" w:rsidRPr="00FE2B1C" w:rsidRDefault="00B51B71">
      <w:pPr>
        <w:pStyle w:val="Domylne"/>
        <w:numPr>
          <w:ilvl w:val="0"/>
          <w:numId w:val="78"/>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W toku dokonywania badania i oceny ofert Zamawiający może żądać udzielenia przez Wykonawców wyjaśnień dotyczących treści złożonych przez nich ofert, zgodnie z art. 223 ust. 1 uPzp.</w:t>
      </w:r>
    </w:p>
    <w:p w14:paraId="2D23352A" w14:textId="77777777" w:rsidR="00D92DBA" w:rsidRPr="00FE2B1C" w:rsidRDefault="00B51B71">
      <w:pPr>
        <w:pStyle w:val="Domylne"/>
        <w:numPr>
          <w:ilvl w:val="0"/>
          <w:numId w:val="78"/>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Zamawiający odrzuci ofertę, jeżeli wystąpią okoliczności wskazane w art. 226 ust. 1 uPzp.</w:t>
      </w:r>
    </w:p>
    <w:p w14:paraId="3ABB5085" w14:textId="77777777" w:rsidR="00D92DBA" w:rsidRPr="00FE2B1C" w:rsidRDefault="00B51B71">
      <w:pPr>
        <w:pStyle w:val="Domylne"/>
        <w:numPr>
          <w:ilvl w:val="5"/>
          <w:numId w:val="79"/>
        </w:numPr>
        <w:spacing w:before="0" w:line="276" w:lineRule="auto"/>
        <w:jc w:val="both"/>
        <w:rPr>
          <w:rFonts w:ascii="Carlito" w:hAnsi="Carlito"/>
          <w:b/>
          <w:bCs/>
          <w:sz w:val="20"/>
          <w:szCs w:val="20"/>
          <w:u w:color="000000"/>
        </w:rPr>
      </w:pPr>
      <w:r w:rsidRPr="00FE2B1C">
        <w:rPr>
          <w:rStyle w:val="Brak"/>
          <w:rFonts w:ascii="Calibri Light" w:hAnsi="Calibri Light"/>
          <w:sz w:val="20"/>
          <w:szCs w:val="20"/>
          <w:u w:color="000000"/>
        </w:rPr>
        <w:t>W niniejszym postępowaniu Zamawiający kierować się będzie następującymi kryteriami oceny ofert:</w:t>
      </w:r>
    </w:p>
    <w:p w14:paraId="3F0CC400"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both"/>
        <w:rPr>
          <w:rFonts w:ascii="Carlito" w:eastAsia="Carlito" w:hAnsi="Carlito" w:cs="Carlito"/>
          <w:b/>
          <w:bCs/>
          <w:color w:val="9437FF"/>
          <w:sz w:val="20"/>
          <w:szCs w:val="20"/>
          <w:u w:val="single" w:color="000000"/>
        </w:rPr>
      </w:pPr>
    </w:p>
    <w:tbl>
      <w:tblPr>
        <w:tblStyle w:val="TableNormal"/>
        <w:tblW w:w="8076"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6"/>
        <w:gridCol w:w="4860"/>
        <w:gridCol w:w="2670"/>
      </w:tblGrid>
      <w:tr w:rsidR="00D92DBA" w:rsidRPr="00FE2B1C" w14:paraId="26C69119" w14:textId="77777777">
        <w:trPr>
          <w:trHeight w:val="226"/>
        </w:trPr>
        <w:tc>
          <w:tcPr>
            <w:tcW w:w="54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7C80AFD" w14:textId="77777777" w:rsidR="00D92DBA" w:rsidRPr="00FE2B1C" w:rsidRDefault="00B51B71">
            <w:pPr>
              <w:pStyle w:val="Domylne"/>
              <w:spacing w:before="0" w:line="276" w:lineRule="auto"/>
              <w:jc w:val="both"/>
            </w:pPr>
            <w:r w:rsidRPr="00FE2B1C">
              <w:rPr>
                <w:rStyle w:val="Brak"/>
                <w:rFonts w:ascii="Carlito" w:hAnsi="Carlito"/>
                <w:b/>
                <w:bCs/>
                <w:sz w:val="20"/>
                <w:szCs w:val="20"/>
                <w:u w:color="000000"/>
              </w:rPr>
              <w:t>L.p.</w:t>
            </w:r>
          </w:p>
        </w:tc>
        <w:tc>
          <w:tcPr>
            <w:tcW w:w="4860" w:type="dxa"/>
            <w:tcBorders>
              <w:top w:val="single" w:sz="4" w:space="0" w:color="000000"/>
              <w:left w:val="single" w:sz="4" w:space="0" w:color="000000"/>
              <w:bottom w:val="single" w:sz="4" w:space="0" w:color="000000"/>
              <w:right w:val="single" w:sz="4" w:space="0" w:color="000000"/>
            </w:tcBorders>
            <w:shd w:val="clear" w:color="auto" w:fill="E0E0E0"/>
            <w:tcMar>
              <w:top w:w="80" w:type="dxa"/>
              <w:left w:w="280" w:type="dxa"/>
              <w:bottom w:w="80" w:type="dxa"/>
              <w:right w:w="80" w:type="dxa"/>
            </w:tcMar>
            <w:vAlign w:val="center"/>
          </w:tcPr>
          <w:p w14:paraId="005A87B2" w14:textId="77777777" w:rsidR="00D92DBA" w:rsidRPr="00FE2B1C" w:rsidRDefault="00B51B71">
            <w:pPr>
              <w:pStyle w:val="Domylne"/>
              <w:tabs>
                <w:tab w:val="left" w:pos="708"/>
                <w:tab w:val="left" w:pos="1416"/>
                <w:tab w:val="left" w:pos="2124"/>
                <w:tab w:val="left" w:pos="2832"/>
                <w:tab w:val="left" w:pos="3540"/>
                <w:tab w:val="left" w:pos="4248"/>
              </w:tabs>
              <w:spacing w:before="0" w:line="276" w:lineRule="auto"/>
              <w:ind w:left="200"/>
              <w:jc w:val="center"/>
            </w:pPr>
            <w:r w:rsidRPr="00FE2B1C">
              <w:rPr>
                <w:rStyle w:val="Brak"/>
                <w:rFonts w:ascii="Carlito" w:hAnsi="Carlito"/>
                <w:b/>
                <w:bCs/>
                <w:sz w:val="20"/>
                <w:szCs w:val="20"/>
                <w:u w:color="000000"/>
              </w:rPr>
              <w:t>KRYTERIUM  OCENY OFERT</w:t>
            </w:r>
          </w:p>
        </w:tc>
        <w:tc>
          <w:tcPr>
            <w:tcW w:w="267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2C146DD7" w14:textId="77777777" w:rsidR="00D92DBA" w:rsidRPr="00FE2B1C" w:rsidRDefault="00B51B71">
            <w:pPr>
              <w:pStyle w:val="Domylne"/>
              <w:tabs>
                <w:tab w:val="left" w:pos="708"/>
                <w:tab w:val="left" w:pos="1416"/>
                <w:tab w:val="left" w:pos="2124"/>
              </w:tabs>
              <w:spacing w:before="0" w:line="276" w:lineRule="auto"/>
              <w:jc w:val="center"/>
            </w:pPr>
            <w:r w:rsidRPr="00FE2B1C">
              <w:rPr>
                <w:rStyle w:val="Brak"/>
                <w:rFonts w:ascii="Carlito" w:hAnsi="Carlito"/>
                <w:b/>
                <w:bCs/>
                <w:sz w:val="20"/>
                <w:szCs w:val="20"/>
                <w:u w:color="000000"/>
              </w:rPr>
              <w:t>WAGA KRYTERIUM</w:t>
            </w:r>
          </w:p>
        </w:tc>
      </w:tr>
      <w:tr w:rsidR="00D92DBA" w:rsidRPr="00FE2B1C" w14:paraId="490724E5" w14:textId="77777777">
        <w:trPr>
          <w:trHeight w:val="226"/>
        </w:trPr>
        <w:tc>
          <w:tcPr>
            <w:tcW w:w="54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2AB93297" w14:textId="77777777" w:rsidR="00D92DBA" w:rsidRPr="00FE2B1C" w:rsidRDefault="00B51B71">
            <w:pPr>
              <w:pStyle w:val="Domylne"/>
              <w:spacing w:before="0" w:line="276" w:lineRule="auto"/>
              <w:jc w:val="center"/>
            </w:pPr>
            <w:r w:rsidRPr="00FE2B1C">
              <w:rPr>
                <w:rStyle w:val="Brak"/>
                <w:rFonts w:ascii="Calibri Light" w:hAnsi="Calibri Light"/>
                <w:sz w:val="20"/>
                <w:szCs w:val="20"/>
                <w:u w:color="00000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DD6A1C6" w14:textId="77777777" w:rsidR="00D92DBA" w:rsidRPr="00FE2B1C" w:rsidRDefault="00B51B71">
            <w:pPr>
              <w:pStyle w:val="Domylne"/>
              <w:tabs>
                <w:tab w:val="left" w:pos="708"/>
                <w:tab w:val="left" w:pos="1416"/>
                <w:tab w:val="left" w:pos="2124"/>
                <w:tab w:val="left" w:pos="2832"/>
                <w:tab w:val="left" w:pos="3540"/>
                <w:tab w:val="left" w:pos="4248"/>
              </w:tabs>
              <w:spacing w:before="0" w:line="276" w:lineRule="auto"/>
              <w:jc w:val="both"/>
            </w:pPr>
            <w:r w:rsidRPr="00FE2B1C">
              <w:rPr>
                <w:rStyle w:val="Brak"/>
                <w:rFonts w:ascii="Calibri Light" w:hAnsi="Calibri Light"/>
                <w:sz w:val="20"/>
                <w:szCs w:val="20"/>
                <w:u w:color="000000"/>
              </w:rPr>
              <w:t xml:space="preserve">Cena </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08F761" w14:textId="77777777" w:rsidR="00D92DBA" w:rsidRPr="00FE2B1C" w:rsidRDefault="00B51B71">
            <w:pPr>
              <w:pStyle w:val="Domylne"/>
              <w:tabs>
                <w:tab w:val="left" w:pos="708"/>
                <w:tab w:val="left" w:pos="1416"/>
                <w:tab w:val="left" w:pos="2124"/>
              </w:tabs>
              <w:spacing w:before="0" w:line="276" w:lineRule="auto"/>
              <w:jc w:val="center"/>
            </w:pPr>
            <w:r w:rsidRPr="00FE2B1C">
              <w:rPr>
                <w:rStyle w:val="Brak"/>
                <w:rFonts w:ascii="Calibri Light" w:hAnsi="Calibri Light"/>
                <w:sz w:val="20"/>
                <w:szCs w:val="20"/>
                <w:u w:color="000000"/>
              </w:rPr>
              <w:t>60%</w:t>
            </w:r>
          </w:p>
        </w:tc>
      </w:tr>
      <w:tr w:rsidR="00D92DBA" w:rsidRPr="00FE2B1C" w14:paraId="23EA77AE" w14:textId="77777777">
        <w:trPr>
          <w:trHeight w:val="226"/>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F4B2C" w14:textId="77777777" w:rsidR="00D92DBA" w:rsidRPr="00FE2B1C" w:rsidRDefault="00B51B71">
            <w:pPr>
              <w:pStyle w:val="Domylne"/>
              <w:spacing w:before="0" w:line="276" w:lineRule="auto"/>
              <w:jc w:val="center"/>
            </w:pPr>
            <w:r w:rsidRPr="00FE2B1C">
              <w:rPr>
                <w:rStyle w:val="Brak"/>
                <w:rFonts w:ascii="Calibri Light" w:hAnsi="Calibri Light"/>
                <w:sz w:val="20"/>
                <w:szCs w:val="20"/>
                <w:u w:color="000000"/>
              </w:rPr>
              <w:t xml:space="preserve">2.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92A0" w14:textId="77777777" w:rsidR="00D92DBA" w:rsidRPr="00FE2B1C" w:rsidRDefault="00B51B71">
            <w:pPr>
              <w:pStyle w:val="Domylne"/>
              <w:tabs>
                <w:tab w:val="left" w:pos="708"/>
                <w:tab w:val="left" w:pos="1416"/>
                <w:tab w:val="left" w:pos="2124"/>
                <w:tab w:val="left" w:pos="2832"/>
                <w:tab w:val="left" w:pos="3540"/>
                <w:tab w:val="left" w:pos="4248"/>
              </w:tabs>
              <w:spacing w:before="0" w:line="276" w:lineRule="auto"/>
              <w:jc w:val="both"/>
            </w:pPr>
            <w:r w:rsidRPr="00FE2B1C">
              <w:rPr>
                <w:rFonts w:ascii="Calibri Light" w:hAnsi="Calibri Light"/>
                <w:sz w:val="20"/>
                <w:szCs w:val="20"/>
                <w:u w:color="000000"/>
              </w:rPr>
              <w:t>Okres gwarancji</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6CF471" w14:textId="77777777" w:rsidR="00D92DBA" w:rsidRPr="00FE2B1C" w:rsidRDefault="00B51B71">
            <w:pPr>
              <w:pStyle w:val="Domylne"/>
              <w:tabs>
                <w:tab w:val="left" w:pos="708"/>
                <w:tab w:val="left" w:pos="1416"/>
                <w:tab w:val="left" w:pos="2124"/>
              </w:tabs>
              <w:spacing w:before="0" w:line="276" w:lineRule="auto"/>
              <w:jc w:val="center"/>
            </w:pPr>
            <w:r w:rsidRPr="00FE2B1C">
              <w:rPr>
                <w:rStyle w:val="Brak"/>
                <w:rFonts w:ascii="Calibri Light" w:hAnsi="Calibri Light"/>
                <w:sz w:val="20"/>
                <w:szCs w:val="20"/>
                <w:u w:color="000000"/>
              </w:rPr>
              <w:t>20%</w:t>
            </w:r>
          </w:p>
        </w:tc>
      </w:tr>
      <w:tr w:rsidR="00D92DBA" w:rsidRPr="00FE2B1C" w14:paraId="6D82F5D8" w14:textId="77777777">
        <w:trPr>
          <w:trHeight w:val="226"/>
        </w:trPr>
        <w:tc>
          <w:tcPr>
            <w:tcW w:w="54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4FE25E0" w14:textId="77777777" w:rsidR="00D92DBA" w:rsidRPr="00FE2B1C" w:rsidRDefault="00B51B71">
            <w:pPr>
              <w:pStyle w:val="Domylne"/>
              <w:spacing w:before="0" w:line="276" w:lineRule="auto"/>
              <w:jc w:val="center"/>
            </w:pPr>
            <w:r w:rsidRPr="00FE2B1C">
              <w:rPr>
                <w:rStyle w:val="Brak"/>
                <w:rFonts w:ascii="Calibri Light" w:hAnsi="Calibri Light"/>
                <w:sz w:val="20"/>
                <w:szCs w:val="20"/>
                <w:u w:color="000000"/>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4FFF025" w14:textId="77777777" w:rsidR="00D92DBA" w:rsidRPr="00FE2B1C" w:rsidRDefault="00B51B71">
            <w:pPr>
              <w:pStyle w:val="Domylne"/>
              <w:tabs>
                <w:tab w:val="left" w:pos="708"/>
                <w:tab w:val="left" w:pos="1416"/>
                <w:tab w:val="left" w:pos="2124"/>
                <w:tab w:val="left" w:pos="2832"/>
                <w:tab w:val="left" w:pos="3540"/>
                <w:tab w:val="left" w:pos="4248"/>
              </w:tabs>
              <w:spacing w:before="0" w:line="276" w:lineRule="auto"/>
              <w:jc w:val="both"/>
            </w:pPr>
            <w:r w:rsidRPr="00FE2B1C">
              <w:rPr>
                <w:rStyle w:val="Brak"/>
                <w:rFonts w:ascii="Calibri Light" w:hAnsi="Calibri Light"/>
                <w:sz w:val="20"/>
                <w:szCs w:val="20"/>
                <w:u w:color="000000"/>
              </w:rPr>
              <w:t xml:space="preserve">Czas realizacji </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AC9953" w14:textId="77777777" w:rsidR="00D92DBA" w:rsidRPr="00FE2B1C" w:rsidRDefault="00B51B71">
            <w:pPr>
              <w:pStyle w:val="Domylne"/>
              <w:tabs>
                <w:tab w:val="left" w:pos="708"/>
                <w:tab w:val="left" w:pos="1416"/>
                <w:tab w:val="left" w:pos="2124"/>
              </w:tabs>
              <w:spacing w:before="0" w:line="276" w:lineRule="auto"/>
              <w:jc w:val="center"/>
            </w:pPr>
            <w:r w:rsidRPr="00FE2B1C">
              <w:rPr>
                <w:rStyle w:val="Brak"/>
                <w:rFonts w:ascii="Calibri Light" w:hAnsi="Calibri Light"/>
                <w:sz w:val="20"/>
                <w:szCs w:val="20"/>
                <w:u w:color="000000"/>
              </w:rPr>
              <w:t>20%</w:t>
            </w:r>
          </w:p>
        </w:tc>
      </w:tr>
    </w:tbl>
    <w:p w14:paraId="541E4080" w14:textId="77777777" w:rsidR="00D92DBA" w:rsidRPr="00FE2B1C" w:rsidRDefault="00D92DBA">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421" w:hanging="421"/>
        <w:jc w:val="both"/>
        <w:rPr>
          <w:rFonts w:ascii="Carlito" w:eastAsia="Carlito" w:hAnsi="Carlito" w:cs="Carlito"/>
          <w:b/>
          <w:bCs/>
          <w:color w:val="9437FF"/>
          <w:sz w:val="20"/>
          <w:szCs w:val="20"/>
          <w:u w:val="single" w:color="000000"/>
        </w:rPr>
      </w:pPr>
    </w:p>
    <w:p w14:paraId="279D5108"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both"/>
        <w:rPr>
          <w:rFonts w:ascii="Calibri Light" w:eastAsia="Calibri Light" w:hAnsi="Calibri Light" w:cs="Calibri Light"/>
          <w:color w:val="9437FF"/>
          <w:sz w:val="20"/>
          <w:szCs w:val="20"/>
          <w:u w:color="000000"/>
        </w:rPr>
      </w:pPr>
    </w:p>
    <w:p w14:paraId="593A7446"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454" w:hanging="227"/>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Objaśnienia i wzory obliczeń do kryteriów oceny ofert:</w:t>
      </w:r>
    </w:p>
    <w:p w14:paraId="328B8F8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454" w:hanging="227"/>
        <w:jc w:val="both"/>
        <w:rPr>
          <w:rStyle w:val="Brak"/>
          <w:rFonts w:ascii="Calibri Light" w:eastAsia="Calibri Light" w:hAnsi="Calibri Light" w:cs="Calibri Light"/>
          <w:sz w:val="20"/>
          <w:szCs w:val="20"/>
          <w:u w:color="000000"/>
        </w:rPr>
      </w:pPr>
      <w:bookmarkStart w:id="2" w:name="_Hlk132615891"/>
      <w:r w:rsidRPr="00FE2B1C">
        <w:rPr>
          <w:rStyle w:val="Brak"/>
          <w:rFonts w:ascii="Carlito" w:hAnsi="Carlito"/>
          <w:b/>
          <w:bCs/>
          <w:sz w:val="20"/>
          <w:szCs w:val="20"/>
          <w:u w:color="000000"/>
        </w:rPr>
        <w:t>K</w:t>
      </w:r>
      <w:bookmarkStart w:id="3" w:name="_Hlk132965568"/>
      <w:bookmarkEnd w:id="2"/>
      <w:r w:rsidRPr="00FE2B1C">
        <w:rPr>
          <w:rStyle w:val="Brak"/>
          <w:rFonts w:ascii="Carlito" w:hAnsi="Carlito"/>
          <w:b/>
          <w:bCs/>
          <w:sz w:val="20"/>
          <w:szCs w:val="20"/>
          <w:u w:color="000000"/>
        </w:rPr>
        <w:t>ryterium nr 1 – „Cena”:</w:t>
      </w:r>
    </w:p>
    <w:p w14:paraId="2F0CF4D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454" w:hanging="227"/>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W kryterium „Cena” ilość punktów zostanie obliczona oddzielnie dla każdej oferty, według poniższego wzoru: </w:t>
      </w:r>
    </w:p>
    <w:p w14:paraId="1F18F588"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p>
    <w:p w14:paraId="1B9022B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rPr>
      </w:pPr>
      <w:r w:rsidRPr="00FE2B1C">
        <w:rPr>
          <w:rStyle w:val="Brak"/>
          <w:rFonts w:ascii="Carlito" w:hAnsi="Carlito"/>
          <w:b/>
          <w:bCs/>
          <w:sz w:val="20"/>
          <w:szCs w:val="20"/>
          <w:u w:color="000000"/>
        </w:rPr>
        <w:t>C = ( C</w:t>
      </w:r>
      <w:r w:rsidRPr="00FE2B1C">
        <w:rPr>
          <w:rStyle w:val="Brak"/>
          <w:rFonts w:ascii="Carlito" w:hAnsi="Carlito"/>
          <w:b/>
          <w:bCs/>
          <w:sz w:val="20"/>
          <w:szCs w:val="20"/>
          <w:u w:color="000000"/>
          <w:vertAlign w:val="subscript"/>
        </w:rPr>
        <w:t>N</w:t>
      </w:r>
      <w:r w:rsidRPr="00FE2B1C">
        <w:rPr>
          <w:rStyle w:val="Brak"/>
          <w:rFonts w:ascii="Carlito" w:hAnsi="Carlito"/>
          <w:b/>
          <w:bCs/>
          <w:sz w:val="20"/>
          <w:szCs w:val="20"/>
          <w:u w:color="000000"/>
        </w:rPr>
        <w:t xml:space="preserve"> / C</w:t>
      </w:r>
      <w:r w:rsidRPr="00FE2B1C">
        <w:rPr>
          <w:rStyle w:val="Brak"/>
          <w:rFonts w:ascii="Carlito" w:hAnsi="Carlito"/>
          <w:b/>
          <w:bCs/>
          <w:sz w:val="20"/>
          <w:szCs w:val="20"/>
          <w:u w:color="000000"/>
          <w:vertAlign w:val="subscript"/>
        </w:rPr>
        <w:t>B</w:t>
      </w:r>
      <w:r w:rsidRPr="00FE2B1C">
        <w:rPr>
          <w:rStyle w:val="Brak"/>
          <w:rFonts w:ascii="Carlito" w:hAnsi="Carlito"/>
          <w:b/>
          <w:bCs/>
          <w:sz w:val="20"/>
          <w:szCs w:val="20"/>
          <w:u w:color="000000"/>
        </w:rPr>
        <w:t xml:space="preserve"> ) x 60</w:t>
      </w:r>
    </w:p>
    <w:p w14:paraId="038FDAAA"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Carlito" w:eastAsia="Carlito" w:hAnsi="Carlito" w:cs="Carlito"/>
          <w:b/>
          <w:bCs/>
          <w:sz w:val="20"/>
          <w:szCs w:val="20"/>
          <w:u w:color="000000"/>
        </w:rPr>
      </w:pPr>
    </w:p>
    <w:p w14:paraId="40C4509F"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both"/>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C</w:t>
      </w:r>
      <w:r w:rsidRPr="00FE2B1C">
        <w:rPr>
          <w:rStyle w:val="Brak"/>
          <w:rFonts w:ascii="Carlito" w:hAnsi="Carlito"/>
          <w:b/>
          <w:bCs/>
          <w:sz w:val="20"/>
          <w:szCs w:val="20"/>
          <w:u w:color="000000"/>
          <w:vertAlign w:val="subscript"/>
        </w:rPr>
        <w:t xml:space="preserve"> </w:t>
      </w:r>
      <w:r w:rsidRPr="00FE2B1C">
        <w:rPr>
          <w:rStyle w:val="Brak"/>
          <w:rFonts w:ascii="Calibri Light" w:hAnsi="Calibri Light"/>
          <w:sz w:val="20"/>
          <w:szCs w:val="20"/>
          <w:u w:color="000000"/>
        </w:rPr>
        <w:t>– punkty przyznane ofercie w kryterium „Cena”</w:t>
      </w:r>
    </w:p>
    <w:p w14:paraId="4655CBB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both"/>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C</w:t>
      </w:r>
      <w:r w:rsidRPr="00FE2B1C">
        <w:rPr>
          <w:rStyle w:val="Brak"/>
          <w:rFonts w:ascii="Carlito" w:hAnsi="Carlito"/>
          <w:b/>
          <w:bCs/>
          <w:sz w:val="20"/>
          <w:szCs w:val="20"/>
          <w:u w:color="000000"/>
          <w:vertAlign w:val="subscript"/>
        </w:rPr>
        <w:t>N</w:t>
      </w:r>
      <w:r w:rsidRPr="00FE2B1C">
        <w:rPr>
          <w:rStyle w:val="Brak"/>
          <w:rFonts w:ascii="Carlito" w:hAnsi="Carlito"/>
          <w:b/>
          <w:bCs/>
          <w:sz w:val="20"/>
          <w:szCs w:val="20"/>
          <w:u w:color="000000"/>
        </w:rPr>
        <w:t xml:space="preserve"> </w:t>
      </w:r>
      <w:r w:rsidRPr="00FE2B1C">
        <w:rPr>
          <w:rStyle w:val="Brak"/>
          <w:rFonts w:ascii="Calibri Light" w:hAnsi="Calibri Light"/>
          <w:sz w:val="20"/>
          <w:szCs w:val="20"/>
          <w:u w:color="000000"/>
        </w:rPr>
        <w:t>– najniższa cena spośród wszystkich ważnych ofert (nieodrzuconych)</w:t>
      </w:r>
    </w:p>
    <w:p w14:paraId="6473F64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720"/>
        <w:jc w:val="both"/>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C</w:t>
      </w:r>
      <w:r w:rsidRPr="00FE2B1C">
        <w:rPr>
          <w:rStyle w:val="Brak"/>
          <w:rFonts w:ascii="Carlito" w:hAnsi="Carlito"/>
          <w:b/>
          <w:bCs/>
          <w:sz w:val="20"/>
          <w:szCs w:val="20"/>
          <w:u w:color="000000"/>
          <w:vertAlign w:val="subscript"/>
        </w:rPr>
        <w:t xml:space="preserve">B </w:t>
      </w:r>
      <w:r w:rsidRPr="00FE2B1C">
        <w:rPr>
          <w:rStyle w:val="Brak"/>
          <w:rFonts w:ascii="Carlito" w:hAnsi="Carlito"/>
          <w:b/>
          <w:bCs/>
          <w:sz w:val="20"/>
          <w:szCs w:val="20"/>
          <w:u w:color="000000"/>
        </w:rPr>
        <w:t xml:space="preserve"> </w:t>
      </w:r>
      <w:r w:rsidRPr="00FE2B1C">
        <w:rPr>
          <w:rStyle w:val="Brak"/>
          <w:rFonts w:ascii="Calibri Light" w:hAnsi="Calibri Light"/>
          <w:sz w:val="20"/>
          <w:szCs w:val="20"/>
          <w:u w:color="000000"/>
        </w:rPr>
        <w:t>- cena w ofercie badanej</w:t>
      </w:r>
    </w:p>
    <w:p w14:paraId="4FBCE03B"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jc w:val="both"/>
        <w:rPr>
          <w:rStyle w:val="Brak"/>
          <w:rFonts w:ascii="Calibri Light" w:eastAsia="Calibri Light" w:hAnsi="Calibri Light" w:cs="Calibri Light"/>
          <w:color w:val="9437FF"/>
          <w:sz w:val="20"/>
          <w:szCs w:val="20"/>
          <w:u w:color="000000"/>
        </w:rPr>
      </w:pPr>
      <w:r w:rsidRPr="00FE2B1C">
        <w:rPr>
          <w:rStyle w:val="Brak"/>
          <w:rFonts w:ascii="Calibri Light" w:hAnsi="Calibri Light"/>
          <w:sz w:val="20"/>
          <w:szCs w:val="20"/>
          <w:u w:color="000000"/>
        </w:rPr>
        <w:t xml:space="preserve">W tym kryterium jako „cena” przyjęta zostanie „wartość brutto zamówienia” podana przez Wykonawcę </w:t>
      </w:r>
      <w:r w:rsidRPr="00FE2B1C">
        <w:rPr>
          <w:rStyle w:val="Brak"/>
          <w:rFonts w:ascii="Calibri Light" w:hAnsi="Calibri Light"/>
          <w:sz w:val="20"/>
          <w:szCs w:val="20"/>
          <w:u w:color="000000"/>
        </w:rPr>
        <w:br/>
        <w:t>w Formularzu ofertowym</w:t>
      </w:r>
      <w:bookmarkEnd w:id="3"/>
      <w:r w:rsidRPr="00FE2B1C">
        <w:rPr>
          <w:rStyle w:val="Brak"/>
          <w:rFonts w:ascii="Calibri Light" w:hAnsi="Calibri Light"/>
          <w:sz w:val="20"/>
          <w:szCs w:val="20"/>
          <w:u w:color="000000"/>
        </w:rPr>
        <w:t xml:space="preserve"> dla każdego z zadań</w:t>
      </w:r>
      <w:r w:rsidRPr="00FE2B1C">
        <w:rPr>
          <w:rStyle w:val="Brak"/>
          <w:rFonts w:ascii="Calibri Light" w:hAnsi="Calibri Light"/>
          <w:color w:val="9437FF"/>
          <w:sz w:val="20"/>
          <w:szCs w:val="20"/>
          <w:u w:color="000000"/>
        </w:rPr>
        <w:t>.</w:t>
      </w:r>
    </w:p>
    <w:p w14:paraId="1BF325BB"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454" w:hanging="227"/>
        <w:jc w:val="both"/>
        <w:rPr>
          <w:rFonts w:ascii="Carlito" w:eastAsia="Carlito" w:hAnsi="Carlito" w:cs="Carlito"/>
          <w:b/>
          <w:bCs/>
          <w:color w:val="9437FF"/>
          <w:sz w:val="20"/>
          <w:szCs w:val="20"/>
          <w:u w:color="000000"/>
        </w:rPr>
      </w:pPr>
    </w:p>
    <w:p w14:paraId="59FB38CB" w14:textId="1188C024"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454" w:hanging="227"/>
        <w:jc w:val="both"/>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 xml:space="preserve">Kryterium nr 2 – „Okres gwarancji” obejmujący </w:t>
      </w:r>
      <w:r w:rsidR="007319BD">
        <w:rPr>
          <w:rStyle w:val="Brak"/>
          <w:rFonts w:ascii="Carlito" w:hAnsi="Carlito"/>
          <w:b/>
          <w:bCs/>
          <w:sz w:val="20"/>
          <w:szCs w:val="20"/>
          <w:u w:color="000000"/>
        </w:rPr>
        <w:t>cały przedmiot zamówienia</w:t>
      </w:r>
      <w:r w:rsidRPr="00FE2B1C">
        <w:rPr>
          <w:rStyle w:val="Brak"/>
          <w:rFonts w:ascii="Carlito" w:hAnsi="Carlito"/>
          <w:b/>
          <w:bCs/>
          <w:sz w:val="20"/>
          <w:szCs w:val="20"/>
          <w:u w:color="000000"/>
        </w:rPr>
        <w:t>.</w:t>
      </w:r>
    </w:p>
    <w:p w14:paraId="15BEB6FD" w14:textId="77777777" w:rsidR="00D92DBA" w:rsidRPr="00FE2B1C" w:rsidRDefault="00B51B71">
      <w:pPr>
        <w:pStyle w:val="Domylne"/>
        <w:spacing w:before="0" w:after="240" w:line="240" w:lineRule="auto"/>
        <w:rPr>
          <w:rFonts w:ascii="Calibri Light" w:eastAsia="Calibri Light" w:hAnsi="Calibri Light" w:cs="Calibri Light"/>
          <w:sz w:val="20"/>
          <w:szCs w:val="20"/>
          <w:shd w:val="clear" w:color="auto" w:fill="FFFFFF"/>
        </w:rPr>
      </w:pPr>
      <w:r w:rsidRPr="00FE2B1C">
        <w:rPr>
          <w:rFonts w:ascii="Calibri Light" w:hAnsi="Calibri Light"/>
          <w:sz w:val="20"/>
          <w:szCs w:val="20"/>
          <w:shd w:val="clear" w:color="auto" w:fill="FFFFFF"/>
        </w:rPr>
        <w:t xml:space="preserve">W kryterium „okres gwarancji” ilość punktów zostanie obliczona dla każdej oferty, według poniższego wzoru:  </w:t>
      </w:r>
    </w:p>
    <w:p w14:paraId="507EC952" w14:textId="5EF6C2D2" w:rsidR="00D92DBA" w:rsidRPr="00FE2B1C" w:rsidRDefault="00B51B71" w:rsidP="00A929B3">
      <w:pPr>
        <w:pStyle w:val="Domylne"/>
        <w:spacing w:before="0" w:line="240" w:lineRule="auto"/>
        <w:rPr>
          <w:rStyle w:val="Brak"/>
          <w:rFonts w:ascii="Carlito" w:eastAsia="Carlito" w:hAnsi="Carlito" w:cs="Carlito"/>
          <w:b/>
          <w:bCs/>
          <w:sz w:val="20"/>
          <w:szCs w:val="20"/>
          <w:shd w:val="clear" w:color="auto" w:fill="FFFFFF"/>
        </w:rPr>
      </w:pPr>
      <w:r w:rsidRPr="00FE2B1C">
        <w:rPr>
          <w:rFonts w:ascii="Calibri Light" w:hAnsi="Calibri Light"/>
          <w:sz w:val="20"/>
          <w:szCs w:val="20"/>
          <w:shd w:val="clear" w:color="auto" w:fill="FFFFFF"/>
        </w:rPr>
        <w:t xml:space="preserve">              </w:t>
      </w:r>
      <w:r w:rsidR="00A929B3">
        <w:rPr>
          <w:rStyle w:val="Brak"/>
          <w:rFonts w:ascii="Carlito" w:hAnsi="Carlito"/>
          <w:b/>
          <w:bCs/>
          <w:sz w:val="20"/>
          <w:szCs w:val="20"/>
          <w:shd w:val="clear" w:color="auto" w:fill="FFFFFF"/>
        </w:rPr>
        <w:t>G</w:t>
      </w:r>
      <w:r w:rsidR="00A929B3" w:rsidRPr="00A929B3">
        <w:rPr>
          <w:rStyle w:val="Brak"/>
          <w:rFonts w:ascii="Carlito" w:hAnsi="Carlito"/>
          <w:b/>
          <w:bCs/>
          <w:sz w:val="20"/>
          <w:szCs w:val="20"/>
          <w:shd w:val="clear" w:color="auto" w:fill="FFFFFF"/>
          <w:vertAlign w:val="subscript"/>
        </w:rPr>
        <w:t>B</w:t>
      </w:r>
      <w:r w:rsidRPr="00FE2B1C">
        <w:rPr>
          <w:rStyle w:val="Brak"/>
          <w:rFonts w:ascii="Carlito" w:eastAsia="Carlito" w:hAnsi="Carlito" w:cs="Carlito"/>
          <w:b/>
          <w:bCs/>
          <w:sz w:val="20"/>
          <w:szCs w:val="20"/>
          <w:shd w:val="clear" w:color="auto" w:fill="FFFFFF"/>
        </w:rPr>
        <w:br/>
      </w:r>
      <w:r w:rsidRPr="00FE2B1C">
        <w:rPr>
          <w:rStyle w:val="Brak"/>
          <w:rFonts w:ascii="Carlito" w:hAnsi="Carlito"/>
          <w:b/>
          <w:bCs/>
          <w:sz w:val="20"/>
          <w:szCs w:val="20"/>
          <w:shd w:val="clear" w:color="auto" w:fill="FFFFFF"/>
        </w:rPr>
        <w:t xml:space="preserve">G = --------------------------- x 20 </w:t>
      </w:r>
    </w:p>
    <w:p w14:paraId="2AFE3E95" w14:textId="2781164E" w:rsidR="00D92DBA" w:rsidRPr="00FE2B1C" w:rsidRDefault="00B51B71">
      <w:pPr>
        <w:pStyle w:val="Domylne"/>
        <w:spacing w:before="0" w:after="240" w:line="240" w:lineRule="auto"/>
        <w:rPr>
          <w:rFonts w:ascii="Carlito" w:eastAsia="Carlito" w:hAnsi="Carlito" w:cs="Carlito"/>
          <w:b/>
          <w:bCs/>
          <w:sz w:val="20"/>
          <w:szCs w:val="20"/>
          <w:shd w:val="clear" w:color="auto" w:fill="FFFFFF"/>
        </w:rPr>
      </w:pPr>
      <w:r w:rsidRPr="00FE2B1C">
        <w:rPr>
          <w:rFonts w:ascii="Carlito" w:hAnsi="Carlito"/>
          <w:b/>
          <w:bCs/>
          <w:sz w:val="20"/>
          <w:szCs w:val="20"/>
          <w:shd w:val="clear" w:color="auto" w:fill="FFFFFF"/>
        </w:rPr>
        <w:t xml:space="preserve">            G </w:t>
      </w:r>
      <w:r w:rsidRPr="00FE2B1C">
        <w:rPr>
          <w:rStyle w:val="Brak"/>
          <w:rFonts w:ascii="Carlito" w:hAnsi="Carlito"/>
          <w:b/>
          <w:bCs/>
          <w:sz w:val="20"/>
          <w:szCs w:val="20"/>
          <w:shd w:val="clear" w:color="auto" w:fill="FFFFFF"/>
          <w:vertAlign w:val="subscript"/>
        </w:rPr>
        <w:t>max</w:t>
      </w:r>
      <w:r w:rsidRPr="00FE2B1C">
        <w:rPr>
          <w:rFonts w:ascii="Carlito" w:hAnsi="Carlito"/>
          <w:b/>
          <w:bCs/>
          <w:sz w:val="20"/>
          <w:szCs w:val="20"/>
          <w:shd w:val="clear" w:color="auto" w:fill="FFFFFF"/>
        </w:rPr>
        <w:t xml:space="preserve"> </w:t>
      </w:r>
    </w:p>
    <w:p w14:paraId="76B3B444" w14:textId="77777777" w:rsidR="00D92DBA" w:rsidRPr="00FE2B1C" w:rsidRDefault="00D92DBA">
      <w:pPr>
        <w:pStyle w:val="Domylne"/>
        <w:spacing w:before="0" w:after="240" w:line="240" w:lineRule="auto"/>
        <w:rPr>
          <w:rFonts w:ascii="Calibri Light" w:eastAsia="Calibri Light" w:hAnsi="Calibri Light" w:cs="Calibri Light"/>
          <w:sz w:val="20"/>
          <w:szCs w:val="20"/>
          <w:shd w:val="clear" w:color="auto" w:fill="FFFFFF"/>
        </w:rPr>
        <w:sectPr w:rsidR="00D92DBA" w:rsidRPr="00FE2B1C">
          <w:pgSz w:w="11906" w:h="16838"/>
          <w:pgMar w:top="1134" w:right="1134" w:bottom="1134" w:left="1134" w:header="709" w:footer="850" w:gutter="0"/>
          <w:cols w:space="708"/>
        </w:sectPr>
      </w:pPr>
    </w:p>
    <w:p w14:paraId="6717823F" w14:textId="77777777" w:rsidR="00D92DBA" w:rsidRPr="00FE2B1C" w:rsidRDefault="00B51B71">
      <w:pPr>
        <w:pStyle w:val="Domylne"/>
        <w:spacing w:before="0" w:after="240" w:line="240" w:lineRule="auto"/>
        <w:rPr>
          <w:rFonts w:ascii="Calibri Light" w:eastAsia="Calibri Light" w:hAnsi="Calibri Light" w:cs="Calibri Light"/>
          <w:sz w:val="20"/>
          <w:szCs w:val="20"/>
          <w:shd w:val="clear" w:color="auto" w:fill="FFFFFF"/>
        </w:rPr>
      </w:pPr>
      <w:r w:rsidRPr="00FE2B1C">
        <w:rPr>
          <w:rStyle w:val="Brak"/>
          <w:rFonts w:ascii="Carlito" w:hAnsi="Carlito"/>
          <w:b/>
          <w:bCs/>
          <w:sz w:val="20"/>
          <w:szCs w:val="20"/>
          <w:shd w:val="clear" w:color="auto" w:fill="FFFFFF"/>
        </w:rPr>
        <w:t>G</w:t>
      </w:r>
      <w:r w:rsidRPr="00FE2B1C">
        <w:rPr>
          <w:rFonts w:ascii="Calibri Light" w:hAnsi="Calibri Light"/>
          <w:sz w:val="20"/>
          <w:szCs w:val="20"/>
          <w:shd w:val="clear" w:color="auto" w:fill="FFFFFF"/>
        </w:rPr>
        <w:t xml:space="preserve"> - punkty przyznane ofercie w kryterium „Gwarancja”</w:t>
      </w:r>
    </w:p>
    <w:p w14:paraId="0BEC9A4F" w14:textId="77777777" w:rsidR="00D92DBA" w:rsidRPr="00FE2B1C" w:rsidRDefault="00B51B71">
      <w:pPr>
        <w:pStyle w:val="Domylne"/>
        <w:spacing w:before="0" w:after="240" w:line="240" w:lineRule="auto"/>
        <w:rPr>
          <w:rFonts w:ascii="Calibri Light" w:eastAsia="Calibri Light" w:hAnsi="Calibri Light" w:cs="Calibri Light"/>
          <w:sz w:val="20"/>
          <w:szCs w:val="20"/>
          <w:shd w:val="clear" w:color="auto" w:fill="FFFFFF"/>
        </w:rPr>
      </w:pPr>
      <w:r w:rsidRPr="00FE2B1C">
        <w:rPr>
          <w:rStyle w:val="Brak"/>
          <w:rFonts w:ascii="Carlito" w:hAnsi="Carlito"/>
          <w:b/>
          <w:bCs/>
          <w:sz w:val="20"/>
          <w:szCs w:val="20"/>
          <w:shd w:val="clear" w:color="auto" w:fill="FFFFFF"/>
        </w:rPr>
        <w:t>G</w:t>
      </w:r>
      <w:r w:rsidRPr="00FE2B1C">
        <w:rPr>
          <w:rStyle w:val="Brak"/>
          <w:rFonts w:ascii="Carlito" w:hAnsi="Carlito"/>
          <w:b/>
          <w:bCs/>
          <w:sz w:val="20"/>
          <w:szCs w:val="20"/>
          <w:shd w:val="clear" w:color="auto" w:fill="FFFFFF"/>
          <w:vertAlign w:val="subscript"/>
        </w:rPr>
        <w:t>max</w:t>
      </w:r>
      <w:r w:rsidRPr="00FE2B1C">
        <w:rPr>
          <w:rStyle w:val="Brak"/>
          <w:rFonts w:ascii="Carlito" w:hAnsi="Carlito"/>
          <w:b/>
          <w:bCs/>
          <w:sz w:val="20"/>
          <w:szCs w:val="20"/>
          <w:shd w:val="clear" w:color="auto" w:fill="FFFFFF"/>
        </w:rPr>
        <w:t xml:space="preserve"> </w:t>
      </w:r>
      <w:r w:rsidRPr="00FE2B1C">
        <w:rPr>
          <w:rFonts w:ascii="Calibri Light" w:hAnsi="Calibri Light"/>
          <w:sz w:val="20"/>
          <w:szCs w:val="20"/>
          <w:shd w:val="clear" w:color="auto" w:fill="FFFFFF"/>
        </w:rPr>
        <w:t>- najdłuższy zaoferowany okres gwarancji spośród wszystkich ofert (nieodrzuconych)</w:t>
      </w:r>
    </w:p>
    <w:p w14:paraId="0883356D" w14:textId="77777777" w:rsidR="00D92DBA" w:rsidRPr="00FE2B1C" w:rsidRDefault="00B51B71">
      <w:pPr>
        <w:pStyle w:val="Domylne"/>
        <w:spacing w:before="0" w:after="240" w:line="240" w:lineRule="auto"/>
        <w:rPr>
          <w:rFonts w:ascii="Calibri Light" w:eastAsia="Calibri Light" w:hAnsi="Calibri Light" w:cs="Calibri Light"/>
          <w:sz w:val="20"/>
          <w:szCs w:val="20"/>
          <w:shd w:val="clear" w:color="auto" w:fill="FFFFFF"/>
        </w:rPr>
        <w:sectPr w:rsidR="00D92DBA" w:rsidRPr="00FE2B1C">
          <w:type w:val="continuous"/>
          <w:pgSz w:w="11906" w:h="16838"/>
          <w:pgMar w:top="1134" w:right="1134" w:bottom="1134" w:left="1134" w:header="709" w:footer="850" w:gutter="0"/>
          <w:cols w:num="2" w:space="482"/>
        </w:sectPr>
      </w:pPr>
      <w:r w:rsidRPr="00FE2B1C">
        <w:rPr>
          <w:rStyle w:val="Brak"/>
          <w:rFonts w:ascii="Carlito" w:hAnsi="Carlito"/>
          <w:b/>
          <w:bCs/>
          <w:sz w:val="20"/>
          <w:szCs w:val="20"/>
          <w:shd w:val="clear" w:color="auto" w:fill="FFFFFF"/>
        </w:rPr>
        <w:t>G</w:t>
      </w:r>
      <w:r w:rsidRPr="00FE2B1C">
        <w:rPr>
          <w:rStyle w:val="Brak"/>
          <w:rFonts w:ascii="Carlito" w:hAnsi="Carlito"/>
          <w:b/>
          <w:bCs/>
          <w:sz w:val="20"/>
          <w:szCs w:val="20"/>
          <w:shd w:val="clear" w:color="auto" w:fill="FFFFFF"/>
          <w:vertAlign w:val="subscript"/>
        </w:rPr>
        <w:t>B</w:t>
      </w:r>
      <w:r w:rsidRPr="00FE2B1C">
        <w:rPr>
          <w:rFonts w:ascii="Calibri Light" w:hAnsi="Calibri Light"/>
          <w:sz w:val="20"/>
          <w:szCs w:val="20"/>
          <w:shd w:val="clear" w:color="auto" w:fill="FFFFFF"/>
        </w:rPr>
        <w:t xml:space="preserve"> – okres gwarancji zaoferowany w ofercie badanej </w:t>
      </w:r>
    </w:p>
    <w:p w14:paraId="2CA55DA2" w14:textId="77777777" w:rsidR="00D92DBA" w:rsidRPr="00FE2B1C" w:rsidRDefault="00D92DBA">
      <w:pPr>
        <w:pStyle w:val="Domylne"/>
        <w:spacing w:before="0" w:after="240" w:line="240" w:lineRule="auto"/>
        <w:rPr>
          <w:rStyle w:val="Brak"/>
          <w:rFonts w:ascii="Times Roman" w:eastAsia="Times Roman" w:hAnsi="Times Roman" w:cs="Times Roman"/>
          <w:shd w:val="clear" w:color="auto" w:fill="FFFFFF"/>
        </w:rPr>
      </w:pPr>
    </w:p>
    <w:p w14:paraId="5F05CAD2" w14:textId="119DD795"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1"/>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Wymagany przez Zamawiającego minimalny okres gwarancji na </w:t>
      </w:r>
      <w:r w:rsidR="007319BD">
        <w:rPr>
          <w:rStyle w:val="Brak"/>
          <w:rFonts w:ascii="Calibri Light" w:hAnsi="Calibri Light"/>
          <w:sz w:val="20"/>
          <w:szCs w:val="20"/>
          <w:u w:color="000000"/>
        </w:rPr>
        <w:t>cały przedmiot zamówienia</w:t>
      </w:r>
      <w:r w:rsidRPr="00FE2B1C">
        <w:rPr>
          <w:rStyle w:val="Brak"/>
          <w:rFonts w:ascii="Calibri Light" w:hAnsi="Calibri Light"/>
          <w:sz w:val="20"/>
          <w:szCs w:val="20"/>
          <w:u w:color="000000"/>
        </w:rPr>
        <w:t xml:space="preserve"> wynosi </w:t>
      </w:r>
      <w:r w:rsidR="00A03898">
        <w:rPr>
          <w:rStyle w:val="Brak"/>
          <w:rFonts w:ascii="Calibri Light" w:hAnsi="Calibri Light"/>
          <w:sz w:val="20"/>
          <w:szCs w:val="20"/>
          <w:u w:color="000000"/>
        </w:rPr>
        <w:t>12</w:t>
      </w:r>
      <w:r w:rsidRPr="00FE2B1C">
        <w:rPr>
          <w:rStyle w:val="Brak"/>
          <w:rFonts w:ascii="Calibri Light" w:hAnsi="Calibri Light"/>
          <w:sz w:val="20"/>
          <w:szCs w:val="20"/>
          <w:u w:color="000000"/>
        </w:rPr>
        <w:t xml:space="preserve"> miesiące. Maksymalny okres gwarancji to 60 miesięcy. </w:t>
      </w:r>
    </w:p>
    <w:p w14:paraId="7C42B240" w14:textId="098F5929"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1"/>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W sytuacji, gdy Wykonawca wskaże w ofercie okres gwarancji krótszy niż </w:t>
      </w:r>
      <w:r w:rsidR="00E36AFC">
        <w:rPr>
          <w:rStyle w:val="Brak"/>
          <w:rFonts w:ascii="Calibri Light" w:hAnsi="Calibri Light"/>
          <w:sz w:val="20"/>
          <w:szCs w:val="20"/>
          <w:u w:color="000000"/>
        </w:rPr>
        <w:t xml:space="preserve">12 </w:t>
      </w:r>
      <w:r w:rsidRPr="00FE2B1C">
        <w:rPr>
          <w:rStyle w:val="Brak"/>
          <w:rFonts w:ascii="Calibri Light" w:hAnsi="Calibri Light"/>
          <w:sz w:val="20"/>
          <w:szCs w:val="20"/>
          <w:u w:color="000000"/>
        </w:rPr>
        <w:t xml:space="preserve">miesiące, jego oferta zostanie odrzucona na podstawie art. </w:t>
      </w:r>
      <w:r w:rsidRPr="00FE2B1C">
        <w:rPr>
          <w:rStyle w:val="Brak"/>
          <w:rFonts w:ascii="Calibri Light" w:hAnsi="Calibri Light"/>
          <w:sz w:val="20"/>
          <w:szCs w:val="20"/>
          <w:u w:val="single" w:color="000000"/>
        </w:rPr>
        <w:t>226 uPzp,</w:t>
      </w:r>
      <w:r w:rsidRPr="00FE2B1C">
        <w:rPr>
          <w:rStyle w:val="Brak"/>
          <w:rFonts w:ascii="Calibri Light" w:hAnsi="Calibri Light"/>
          <w:sz w:val="20"/>
          <w:szCs w:val="20"/>
          <w:u w:color="000000"/>
        </w:rPr>
        <w:t xml:space="preserve"> jako nieodpowiadającą treści SWZ. </w:t>
      </w:r>
    </w:p>
    <w:p w14:paraId="25BD4AE5"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1"/>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Jeżeli Wykonawca zaoferuje okres gwarancji dłuższy niż 60 miesięcy, wówczas Zamawiający przyjmie do dokonania oceny w oparciu o powyższe kryterium okres 60 miesięcy. </w:t>
      </w:r>
    </w:p>
    <w:p w14:paraId="69EF0097"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1"/>
        <w:jc w:val="both"/>
        <w:rPr>
          <w:rFonts w:ascii="Calibri Light" w:eastAsia="Calibri Light" w:hAnsi="Calibri Light" w:cs="Calibri Light"/>
          <w:u w:color="000000"/>
        </w:rPr>
      </w:pPr>
      <w:r w:rsidRPr="00FE2B1C">
        <w:rPr>
          <w:rStyle w:val="Brak"/>
          <w:rFonts w:ascii="Calibri Light" w:hAnsi="Calibri Light"/>
          <w:sz w:val="20"/>
          <w:szCs w:val="20"/>
          <w:u w:color="000000"/>
        </w:rPr>
        <w:t xml:space="preserve">Okres gwarancji Wykonawca podaje w miesiącach w formularzu ofertowym (załącznik nr 1 do SWZ). W sytuacji gdy Wykonawca wskaże okres gwarancji w latach zamiast w miesiącach, wówczas Zamawiający dokona przeliczenia wskazanego okresu zgodnie z zasadą, iż 1 rok odpowiada 12 miesiącom. </w:t>
      </w:r>
      <w:r w:rsidRPr="00FE2B1C">
        <w:rPr>
          <w:rFonts w:ascii="Calibri Light" w:hAnsi="Calibri Light"/>
          <w:u w:color="000000"/>
        </w:rPr>
        <w:t xml:space="preserve"> </w:t>
      </w:r>
    </w:p>
    <w:p w14:paraId="10F6930D"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1"/>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W razie zawarcia umowy, w jej treści zostanie wpisany okres gwarancji zaoferowany przez Wykonawcę.</w:t>
      </w:r>
    </w:p>
    <w:p w14:paraId="5E74064E"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ind w:left="284"/>
        <w:jc w:val="both"/>
        <w:rPr>
          <w:rStyle w:val="Brak"/>
          <w:rFonts w:ascii="Calibri Light" w:eastAsia="Calibri Light" w:hAnsi="Calibri Light" w:cs="Calibri Light"/>
          <w:color w:val="9437FF"/>
          <w:u w:color="000000"/>
        </w:rPr>
      </w:pPr>
      <w:r w:rsidRPr="00FE2B1C">
        <w:rPr>
          <w:rStyle w:val="Brak"/>
          <w:rFonts w:ascii="Calibri Light" w:hAnsi="Calibri Light"/>
          <w:color w:val="9437FF"/>
          <w:sz w:val="20"/>
          <w:szCs w:val="20"/>
          <w:u w:color="000000"/>
        </w:rPr>
        <w:t xml:space="preserve"> </w:t>
      </w:r>
      <w:r w:rsidRPr="00FE2B1C">
        <w:rPr>
          <w:rFonts w:ascii="Times New Roman" w:hAnsi="Times New Roman"/>
          <w:color w:val="9437FF"/>
          <w:u w:color="000000"/>
        </w:rPr>
        <w:t xml:space="preserve"> </w:t>
      </w:r>
    </w:p>
    <w:p w14:paraId="2422BB1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rlito" w:hAnsi="Carlito"/>
          <w:b/>
          <w:bCs/>
          <w:sz w:val="20"/>
          <w:szCs w:val="20"/>
          <w:u w:color="000000"/>
        </w:rPr>
        <w:t>Kryterium nr 3 – „Czas realizacji zamówienia”:</w:t>
      </w:r>
    </w:p>
    <w:p w14:paraId="637082F9"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Kryterium „czas realizacji” będzie liczone w pełnych tygodniach jako okres od momentu zawarcia umowy o udzielenie zamówienia publicznego do momentu zakończenia realizacji prac objętych przedmiotem zamówienia przez Wykonawcę i odbiorem tychże prac przez Zamawiającego. </w:t>
      </w:r>
    </w:p>
    <w:p w14:paraId="6E5D82F0"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Punkty w tym kryterium zostaną przyznane na podstawie zadeklarowanego przez Wykonawcę terminu realizacji przedmiotu zamówienia odrębnie dla każdego z zadań.</w:t>
      </w:r>
    </w:p>
    <w:p w14:paraId="14753464" w14:textId="4CF73B40"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W razie braku wskazania czasu realizacji zamówienia</w:t>
      </w:r>
      <w:r w:rsidR="00AE3193">
        <w:rPr>
          <w:rStyle w:val="Brak"/>
          <w:rFonts w:ascii="Calibri Light" w:hAnsi="Calibri Light"/>
          <w:sz w:val="20"/>
          <w:szCs w:val="20"/>
          <w:u w:color="000000"/>
        </w:rPr>
        <w:t xml:space="preserve"> lub wpisania czasu realizacji zamówienia przekraczającego 11 tygodni </w:t>
      </w:r>
      <w:r w:rsidR="00B1377F">
        <w:rPr>
          <w:rStyle w:val="Brak"/>
          <w:rFonts w:ascii="Calibri Light" w:hAnsi="Calibri Light"/>
          <w:sz w:val="20"/>
          <w:szCs w:val="20"/>
          <w:u w:color="000000"/>
        </w:rPr>
        <w:t>jego oferta będzie podlegała odrzuceniu jako niezgodna z warunkami zamówienia</w:t>
      </w:r>
      <w:r w:rsidRPr="00FE2B1C">
        <w:rPr>
          <w:rStyle w:val="Brak"/>
          <w:rFonts w:ascii="Calibri Light" w:hAnsi="Calibri Light"/>
          <w:sz w:val="20"/>
          <w:szCs w:val="20"/>
          <w:u w:color="000000"/>
        </w:rPr>
        <w:t>.</w:t>
      </w:r>
      <w:r w:rsidR="002B0CCE">
        <w:rPr>
          <w:rStyle w:val="Brak"/>
          <w:rFonts w:ascii="Calibri Light" w:hAnsi="Calibri Light"/>
          <w:sz w:val="20"/>
          <w:szCs w:val="20"/>
          <w:u w:color="000000"/>
        </w:rPr>
        <w:t xml:space="preserve"> W przypadku wpisania </w:t>
      </w:r>
      <w:r w:rsidR="00AE3193">
        <w:rPr>
          <w:rStyle w:val="Brak"/>
          <w:rFonts w:ascii="Calibri Light" w:hAnsi="Calibri Light"/>
          <w:sz w:val="20"/>
          <w:szCs w:val="20"/>
          <w:u w:color="000000"/>
        </w:rPr>
        <w:t xml:space="preserve">do oferty 11 tygodni jako okresu wykonania zamówienia oferta otrzyma w tym kryterium 0 pkt, lecz nie będzie podlegała odrzuceniu. </w:t>
      </w:r>
    </w:p>
    <w:p w14:paraId="73EE93E2"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Sposób przyznania punktów:</w:t>
      </w:r>
    </w:p>
    <w:p w14:paraId="22AC44B5" w14:textId="36AEA16E"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Realizacja zamówienia w terminie </w:t>
      </w:r>
      <w:r w:rsidR="00E10A56">
        <w:rPr>
          <w:rStyle w:val="Brak"/>
          <w:rFonts w:ascii="Calibri Light" w:hAnsi="Calibri Light"/>
          <w:sz w:val="20"/>
          <w:szCs w:val="20"/>
          <w:u w:color="000000"/>
        </w:rPr>
        <w:t xml:space="preserve">od </w:t>
      </w:r>
      <w:r w:rsidR="00CB044D">
        <w:rPr>
          <w:rStyle w:val="Brak"/>
          <w:rFonts w:ascii="Calibri Light" w:hAnsi="Calibri Light"/>
          <w:sz w:val="20"/>
          <w:szCs w:val="20"/>
          <w:u w:color="000000"/>
        </w:rPr>
        <w:t>9</w:t>
      </w:r>
      <w:r w:rsidR="00E10A56">
        <w:rPr>
          <w:rStyle w:val="Brak"/>
          <w:rFonts w:ascii="Calibri Light" w:hAnsi="Calibri Light"/>
          <w:sz w:val="20"/>
          <w:szCs w:val="20"/>
          <w:u w:color="000000"/>
        </w:rPr>
        <w:t xml:space="preserve"> do </w:t>
      </w:r>
      <w:r w:rsidR="00CB044D">
        <w:rPr>
          <w:rStyle w:val="Brak"/>
          <w:rFonts w:ascii="Calibri Light" w:hAnsi="Calibri Light"/>
          <w:sz w:val="20"/>
          <w:szCs w:val="20"/>
          <w:u w:color="000000"/>
        </w:rPr>
        <w:t>10</w:t>
      </w:r>
      <w:r w:rsidRPr="00FE2B1C">
        <w:rPr>
          <w:rStyle w:val="Brak"/>
          <w:rFonts w:ascii="Calibri Light" w:hAnsi="Calibri Light"/>
          <w:sz w:val="20"/>
          <w:szCs w:val="20"/>
          <w:u w:color="000000"/>
        </w:rPr>
        <w:t xml:space="preserve"> tygodni od dnia zawarcia umowy </w:t>
      </w:r>
      <w:r w:rsidR="00E10A56">
        <w:rPr>
          <w:rStyle w:val="Brak"/>
          <w:rFonts w:ascii="Calibri Light" w:hAnsi="Calibri Light"/>
          <w:sz w:val="20"/>
          <w:szCs w:val="20"/>
          <w:u w:color="000000"/>
        </w:rPr>
        <w:t>–</w:t>
      </w:r>
      <w:r w:rsidRPr="00FE2B1C">
        <w:rPr>
          <w:rStyle w:val="Brak"/>
          <w:rFonts w:ascii="Calibri Light" w:hAnsi="Calibri Light"/>
          <w:sz w:val="20"/>
          <w:szCs w:val="20"/>
          <w:u w:color="000000"/>
        </w:rPr>
        <w:t xml:space="preserve"> </w:t>
      </w:r>
      <w:r w:rsidR="00E10A56">
        <w:rPr>
          <w:rStyle w:val="Brak"/>
          <w:rFonts w:ascii="Calibri Light" w:hAnsi="Calibri Light"/>
          <w:sz w:val="20"/>
          <w:szCs w:val="20"/>
          <w:u w:color="000000"/>
        </w:rPr>
        <w:t xml:space="preserve">5 pkt. </w:t>
      </w:r>
    </w:p>
    <w:p w14:paraId="45D4941E" w14:textId="004A29C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Realizacja zamówienia w terminie </w:t>
      </w:r>
      <w:r w:rsidR="00E10A56">
        <w:rPr>
          <w:rStyle w:val="Brak"/>
          <w:rFonts w:ascii="Calibri Light" w:hAnsi="Calibri Light"/>
          <w:sz w:val="20"/>
          <w:szCs w:val="20"/>
          <w:u w:color="000000"/>
        </w:rPr>
        <w:t>od</w:t>
      </w:r>
      <w:r w:rsidR="00CB044D">
        <w:rPr>
          <w:rStyle w:val="Brak"/>
          <w:rFonts w:ascii="Calibri Light" w:hAnsi="Calibri Light"/>
          <w:sz w:val="20"/>
          <w:szCs w:val="20"/>
          <w:u w:color="000000"/>
        </w:rPr>
        <w:t xml:space="preserve"> 6</w:t>
      </w:r>
      <w:r w:rsidR="00E10A56">
        <w:rPr>
          <w:rStyle w:val="Brak"/>
          <w:rFonts w:ascii="Calibri Light" w:hAnsi="Calibri Light"/>
          <w:sz w:val="20"/>
          <w:szCs w:val="20"/>
          <w:u w:color="000000"/>
        </w:rPr>
        <w:t xml:space="preserve"> do </w:t>
      </w:r>
      <w:r w:rsidR="00CB044D">
        <w:rPr>
          <w:rStyle w:val="Brak"/>
          <w:rFonts w:ascii="Calibri Light" w:hAnsi="Calibri Light"/>
          <w:sz w:val="20"/>
          <w:szCs w:val="20"/>
          <w:u w:color="000000"/>
        </w:rPr>
        <w:t>8</w:t>
      </w:r>
      <w:r w:rsidR="00E10A56">
        <w:rPr>
          <w:rStyle w:val="Brak"/>
          <w:rFonts w:ascii="Calibri Light" w:hAnsi="Calibri Light"/>
          <w:sz w:val="20"/>
          <w:szCs w:val="20"/>
          <w:u w:color="000000"/>
        </w:rPr>
        <w:t xml:space="preserve"> tygodni </w:t>
      </w:r>
      <w:r w:rsidRPr="00FE2B1C">
        <w:rPr>
          <w:rStyle w:val="Brak"/>
          <w:rFonts w:ascii="Calibri Light" w:hAnsi="Calibri Light"/>
          <w:sz w:val="20"/>
          <w:szCs w:val="20"/>
          <w:u w:color="000000"/>
        </w:rPr>
        <w:t xml:space="preserve">od dnia zawarcia umowy </w:t>
      </w:r>
      <w:r w:rsidR="00E10A56">
        <w:rPr>
          <w:rStyle w:val="Brak"/>
          <w:rFonts w:ascii="Calibri Light" w:hAnsi="Calibri Light"/>
          <w:sz w:val="20"/>
          <w:szCs w:val="20"/>
          <w:u w:color="000000"/>
        </w:rPr>
        <w:t>–</w:t>
      </w:r>
      <w:r w:rsidRPr="00FE2B1C">
        <w:rPr>
          <w:rStyle w:val="Brak"/>
          <w:rFonts w:ascii="Calibri Light" w:hAnsi="Calibri Light"/>
          <w:sz w:val="20"/>
          <w:szCs w:val="20"/>
          <w:u w:color="000000"/>
        </w:rPr>
        <w:t xml:space="preserve"> 10</w:t>
      </w:r>
      <w:r w:rsidR="00E10A56">
        <w:rPr>
          <w:rStyle w:val="Brak"/>
          <w:rFonts w:ascii="Calibri Light" w:hAnsi="Calibri Light"/>
          <w:sz w:val="20"/>
          <w:szCs w:val="20"/>
          <w:u w:color="000000"/>
        </w:rPr>
        <w:t xml:space="preserve"> pkt.</w:t>
      </w:r>
    </w:p>
    <w:p w14:paraId="07431DDD" w14:textId="7FA79C4C"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8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Realizacja zamówienia w terminie </w:t>
      </w:r>
      <w:r w:rsidR="00CB044D">
        <w:rPr>
          <w:rStyle w:val="Brak"/>
          <w:rFonts w:ascii="Calibri Light" w:hAnsi="Calibri Light"/>
          <w:sz w:val="20"/>
          <w:szCs w:val="20"/>
          <w:u w:color="000000"/>
        </w:rPr>
        <w:t>5</w:t>
      </w:r>
      <w:r w:rsidR="00E10A56">
        <w:rPr>
          <w:rStyle w:val="Brak"/>
          <w:rFonts w:ascii="Calibri Light" w:hAnsi="Calibri Light"/>
          <w:sz w:val="20"/>
          <w:szCs w:val="20"/>
          <w:u w:color="000000"/>
        </w:rPr>
        <w:t xml:space="preserve"> tygodni</w:t>
      </w:r>
      <w:r w:rsidRPr="00FE2B1C">
        <w:rPr>
          <w:rStyle w:val="Brak"/>
          <w:rFonts w:ascii="Calibri Light" w:hAnsi="Calibri Light"/>
          <w:sz w:val="20"/>
          <w:szCs w:val="20"/>
          <w:u w:color="000000"/>
        </w:rPr>
        <w:t xml:space="preserve"> od dnia zawarcia umowy </w:t>
      </w:r>
      <w:r w:rsidR="00E10A56">
        <w:rPr>
          <w:rStyle w:val="Brak"/>
          <w:rFonts w:ascii="Calibri Light" w:hAnsi="Calibri Light"/>
          <w:sz w:val="20"/>
          <w:szCs w:val="20"/>
          <w:u w:color="000000"/>
        </w:rPr>
        <w:t>–</w:t>
      </w:r>
      <w:r w:rsidRPr="00FE2B1C">
        <w:rPr>
          <w:rStyle w:val="Brak"/>
          <w:rFonts w:ascii="Calibri Light" w:hAnsi="Calibri Light"/>
          <w:sz w:val="20"/>
          <w:szCs w:val="20"/>
          <w:u w:color="000000"/>
        </w:rPr>
        <w:t xml:space="preserve"> 20</w:t>
      </w:r>
      <w:r w:rsidR="00E10A56">
        <w:rPr>
          <w:rStyle w:val="Brak"/>
          <w:rFonts w:ascii="Calibri Light" w:hAnsi="Calibri Light"/>
          <w:sz w:val="20"/>
          <w:szCs w:val="20"/>
          <w:u w:color="000000"/>
        </w:rPr>
        <w:t xml:space="preserve"> pkt. </w:t>
      </w:r>
    </w:p>
    <w:p w14:paraId="0FEC954D" w14:textId="77777777" w:rsidR="00D92DBA" w:rsidRPr="00FE2B1C" w:rsidRDefault="00D92DBA">
      <w:pPr>
        <w:pStyle w:val="Domylne"/>
        <w:widowControl w:val="0"/>
        <w:tabs>
          <w:tab w:val="left" w:pos="47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76" w:lineRule="auto"/>
        <w:jc w:val="both"/>
        <w:rPr>
          <w:rFonts w:ascii="Calibri Light" w:eastAsia="Calibri Light" w:hAnsi="Calibri Light" w:cs="Calibri Light"/>
          <w:color w:val="0433FF"/>
          <w:sz w:val="20"/>
          <w:szCs w:val="20"/>
          <w:u w:color="000000"/>
        </w:rPr>
      </w:pPr>
    </w:p>
    <w:p w14:paraId="02285D8E" w14:textId="77777777" w:rsidR="00D92DBA" w:rsidRPr="00FE2B1C" w:rsidRDefault="00B51B71">
      <w:pPr>
        <w:pStyle w:val="Domylne"/>
        <w:widowControl w:val="0"/>
        <w:tabs>
          <w:tab w:val="left" w:pos="47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76" w:lineRule="auto"/>
        <w:jc w:val="both"/>
        <w:rPr>
          <w:rStyle w:val="Brak"/>
          <w:rFonts w:ascii="Carlito" w:eastAsia="Carlito" w:hAnsi="Carlito" w:cs="Carlito"/>
          <w:b/>
          <w:bCs/>
          <w:sz w:val="20"/>
          <w:szCs w:val="20"/>
          <w:u w:color="000000"/>
        </w:rPr>
      </w:pPr>
      <w:r w:rsidRPr="00FE2B1C">
        <w:rPr>
          <w:rStyle w:val="Brak"/>
          <w:rFonts w:ascii="Carlito" w:hAnsi="Carlito"/>
          <w:b/>
          <w:bCs/>
          <w:sz w:val="20"/>
          <w:szCs w:val="20"/>
          <w:u w:color="000000"/>
        </w:rPr>
        <w:t>Za najkorzystniejszą zostanie uznana oferta, która uzyska najwyższą liczbę punktów obliczoną według wzoru:</w:t>
      </w:r>
    </w:p>
    <w:p w14:paraId="6199CC01"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7800"/>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P = C + G + R gdzie:</w:t>
      </w:r>
    </w:p>
    <w:p w14:paraId="64341DC7"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hanging="284"/>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P - całkowita liczba punktów uzyskana przez ofertę;</w:t>
      </w:r>
    </w:p>
    <w:p w14:paraId="3E673CDA" w14:textId="3FD6C561"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hanging="284"/>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C -</w:t>
      </w:r>
      <w:r w:rsidRPr="00FE2B1C">
        <w:rPr>
          <w:rStyle w:val="Brak"/>
          <w:rFonts w:ascii="Calibri Light" w:hAnsi="Calibri Light"/>
          <w:sz w:val="20"/>
          <w:szCs w:val="20"/>
          <w:u w:color="000000"/>
        </w:rPr>
        <w:tab/>
        <w:t>całkowita liczba punktów oferty w kryterium „cena”;</w:t>
      </w:r>
    </w:p>
    <w:p w14:paraId="19963DB5"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hanging="284"/>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T - całkowita liczba punktów oferty w kryterium „okres gwarancji"</w:t>
      </w:r>
    </w:p>
    <w:p w14:paraId="33C9F94F" w14:textId="77777777" w:rsidR="00D92DBA" w:rsidRPr="00FE2B1C" w:rsidRDefault="00B51B7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hanging="284"/>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R - całkowita liczba punktów oferty w kryterium „czas realizacji zamówienia”.</w:t>
      </w:r>
    </w:p>
    <w:p w14:paraId="666E1A26" w14:textId="77777777" w:rsidR="00D92DBA" w:rsidRPr="00FE2B1C" w:rsidRDefault="00D92DBA">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Calibri Light" w:eastAsia="Calibri Light" w:hAnsi="Calibri Light" w:cs="Calibri Light"/>
          <w:sz w:val="20"/>
          <w:szCs w:val="20"/>
          <w:u w:color="000000"/>
        </w:rPr>
      </w:pPr>
    </w:p>
    <w:p w14:paraId="28EE0477" w14:textId="77777777" w:rsidR="00D92DBA" w:rsidRPr="00FE2B1C" w:rsidRDefault="00B51B71">
      <w:pPr>
        <w:pStyle w:val="Domylne"/>
        <w:numPr>
          <w:ilvl w:val="5"/>
          <w:numId w:val="8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E2E08D8" w14:textId="77777777" w:rsidR="00D92DBA" w:rsidRPr="00FE2B1C" w:rsidRDefault="00B51B71">
      <w:pPr>
        <w:pStyle w:val="Domylne"/>
        <w:numPr>
          <w:ilvl w:val="5"/>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Jeżeli oferty otrzymały taką samą ocenę w kryterium o najwyższej wadze, Zamawiający wybiera ofertę </w:t>
      </w:r>
      <w:r w:rsidRPr="00FE2B1C">
        <w:rPr>
          <w:rFonts w:ascii="Calibri Light" w:hAnsi="Calibri Light"/>
          <w:sz w:val="20"/>
          <w:szCs w:val="20"/>
          <w:u w:color="000000"/>
        </w:rPr>
        <w:br/>
        <w:t xml:space="preserve">z najniższą ceną. </w:t>
      </w:r>
    </w:p>
    <w:p w14:paraId="57162879" w14:textId="77777777" w:rsidR="00D92DBA" w:rsidRPr="00FE2B1C" w:rsidRDefault="00B51B71">
      <w:pPr>
        <w:pStyle w:val="Domylne"/>
        <w:numPr>
          <w:ilvl w:val="5"/>
          <w:numId w:val="72"/>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Jeżeli nie można dokonać wyboru oferty w sposób, o którym mowa w ust. 4, Zamawiający wzywa wykonawców, którzy złożyli te oferty, do złożenia w terminie określonym przez zamawiającego ofert dodatkowych zawierających nową cenę lub koszt. </w:t>
      </w:r>
    </w:p>
    <w:p w14:paraId="081B9A47"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XXI</w:t>
      </w:r>
    </w:p>
    <w:p w14:paraId="25FA53FC"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INFORMACJE O FORMALNOŚCIACH JAKIE POWINNY ZOSTAĆ DOPEŁNIONE PO WYBORZE NAJKORZYSTNIEJSZEJ OFERTY</w:t>
      </w:r>
    </w:p>
    <w:p w14:paraId="0F74BB3F" w14:textId="4515F9EB"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Po wyborze najkorzystniejszej oferty, w celu zawarcia umowy w sprawie zamówienia publicznego, Wykonawca </w:t>
      </w:r>
      <w:r w:rsidR="00E10A56" w:rsidRPr="00FE2B1C">
        <w:rPr>
          <w:rFonts w:ascii="Calibri Light" w:hAnsi="Calibri Light"/>
          <w:sz w:val="20"/>
          <w:szCs w:val="20"/>
          <w:u w:color="000000"/>
        </w:rPr>
        <w:t>zobowią</w:t>
      </w:r>
      <w:r w:rsidR="00E10A56" w:rsidRPr="00534581">
        <w:rPr>
          <w:rFonts w:ascii="Calibri Light" w:hAnsi="Calibri Light"/>
          <w:sz w:val="20"/>
          <w:szCs w:val="20"/>
          <w:u w:color="000000"/>
        </w:rPr>
        <w:t>z</w:t>
      </w:r>
      <w:r w:rsidR="00E10A56" w:rsidRPr="00FE2B1C">
        <w:rPr>
          <w:rFonts w:ascii="Calibri Light" w:hAnsi="Calibri Light"/>
          <w:sz w:val="20"/>
          <w:szCs w:val="20"/>
          <w:u w:color="000000"/>
        </w:rPr>
        <w:t>any</w:t>
      </w:r>
      <w:r w:rsidRPr="00FE2B1C">
        <w:rPr>
          <w:rFonts w:ascii="Calibri Light" w:hAnsi="Calibri Light"/>
          <w:sz w:val="20"/>
          <w:szCs w:val="20"/>
          <w:u w:color="000000"/>
        </w:rPr>
        <w:t xml:space="preserve"> </w:t>
      </w:r>
      <w:r w:rsidR="00E10A56" w:rsidRPr="00FE2B1C">
        <w:rPr>
          <w:rFonts w:ascii="Calibri Light" w:hAnsi="Calibri Light"/>
          <w:sz w:val="20"/>
          <w:szCs w:val="20"/>
          <w:u w:color="000000"/>
        </w:rPr>
        <w:t>bę</w:t>
      </w:r>
      <w:r w:rsidR="00E10A56" w:rsidRPr="00534581">
        <w:rPr>
          <w:rFonts w:ascii="Calibri Light" w:hAnsi="Calibri Light"/>
          <w:sz w:val="20"/>
          <w:szCs w:val="20"/>
          <w:u w:color="000000"/>
        </w:rPr>
        <w:t>d</w:t>
      </w:r>
      <w:r w:rsidR="00E10A56" w:rsidRPr="00FE2B1C">
        <w:rPr>
          <w:rFonts w:ascii="Calibri Light" w:hAnsi="Calibri Light"/>
          <w:sz w:val="20"/>
          <w:szCs w:val="20"/>
          <w:u w:color="000000"/>
        </w:rPr>
        <w:t>zie</w:t>
      </w:r>
      <w:r w:rsidRPr="00FE2B1C">
        <w:rPr>
          <w:rFonts w:ascii="Calibri Light" w:hAnsi="Calibri Light"/>
          <w:sz w:val="20"/>
          <w:szCs w:val="20"/>
          <w:u w:color="000000"/>
        </w:rPr>
        <w:t xml:space="preserve"> do:</w:t>
      </w:r>
    </w:p>
    <w:p w14:paraId="0C402B6B" w14:textId="70C27307" w:rsidR="00D92DBA" w:rsidRPr="00FE2B1C" w:rsidRDefault="00E10A56">
      <w:pPr>
        <w:pStyle w:val="Domylne"/>
        <w:numPr>
          <w:ilvl w:val="1"/>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złoż</w:t>
      </w:r>
      <w:r w:rsidRPr="00534581">
        <w:rPr>
          <w:rFonts w:ascii="Calibri Light" w:hAnsi="Calibri Light"/>
          <w:sz w:val="20"/>
          <w:szCs w:val="20"/>
          <w:u w:color="000000"/>
        </w:rPr>
        <w:t>e</w:t>
      </w:r>
      <w:r w:rsidRPr="00FE2B1C">
        <w:rPr>
          <w:rFonts w:ascii="Calibri Light" w:hAnsi="Calibri Light"/>
          <w:sz w:val="20"/>
          <w:szCs w:val="20"/>
          <w:u w:color="000000"/>
        </w:rPr>
        <w:t>nia</w:t>
      </w:r>
      <w:r w:rsidR="00B51B71" w:rsidRPr="00FE2B1C">
        <w:rPr>
          <w:rFonts w:ascii="Calibri Light" w:hAnsi="Calibri Light"/>
          <w:sz w:val="20"/>
          <w:szCs w:val="20"/>
          <w:u w:color="000000"/>
        </w:rPr>
        <w:t xml:space="preserve"> dokumentu pełnomocnictwa dla osoby </w:t>
      </w:r>
      <w:r w:rsidRPr="00FE2B1C">
        <w:rPr>
          <w:rFonts w:ascii="Calibri Light" w:hAnsi="Calibri Light"/>
          <w:sz w:val="20"/>
          <w:szCs w:val="20"/>
          <w:u w:color="000000"/>
        </w:rPr>
        <w:t>zawierają</w:t>
      </w:r>
      <w:r w:rsidRPr="00534581">
        <w:rPr>
          <w:rFonts w:ascii="Calibri Light" w:hAnsi="Calibri Light"/>
          <w:sz w:val="20"/>
          <w:szCs w:val="20"/>
          <w:u w:color="000000"/>
        </w:rPr>
        <w:t>c</w:t>
      </w:r>
      <w:r w:rsidRPr="00FE2B1C">
        <w:rPr>
          <w:rFonts w:ascii="Calibri Light" w:hAnsi="Calibri Light"/>
          <w:sz w:val="20"/>
          <w:szCs w:val="20"/>
          <w:u w:color="000000"/>
        </w:rPr>
        <w:t>ej</w:t>
      </w:r>
      <w:r w:rsidR="00B51B71" w:rsidRPr="00FE2B1C">
        <w:rPr>
          <w:rFonts w:ascii="Calibri Light" w:hAnsi="Calibri Light"/>
          <w:sz w:val="20"/>
          <w:szCs w:val="20"/>
          <w:u w:color="000000"/>
        </w:rPr>
        <w:t xml:space="preserve"> </w:t>
      </w:r>
      <w:r w:rsidR="00534581" w:rsidRPr="00FE2B1C">
        <w:rPr>
          <w:rFonts w:ascii="Calibri Light" w:hAnsi="Calibri Light"/>
          <w:sz w:val="20"/>
          <w:szCs w:val="20"/>
          <w:u w:color="000000"/>
        </w:rPr>
        <w:t>umowę</w:t>
      </w:r>
      <w:r w:rsidR="00B51B71" w:rsidRPr="00534581">
        <w:rPr>
          <w:rFonts w:ascii="Calibri Light" w:hAnsi="Calibri Light"/>
          <w:sz w:val="20"/>
          <w:szCs w:val="20"/>
          <w:u w:color="000000"/>
        </w:rPr>
        <w:t>̨</w:t>
      </w:r>
      <w:r w:rsidR="00B51B71" w:rsidRPr="00FE2B1C">
        <w:rPr>
          <w:rFonts w:ascii="Calibri Light" w:hAnsi="Calibri Light"/>
          <w:sz w:val="20"/>
          <w:szCs w:val="20"/>
          <w:u w:color="000000"/>
        </w:rPr>
        <w:t xml:space="preserve"> w imieniu Wykonawcy, o ile </w:t>
      </w:r>
      <w:r w:rsidR="00534581" w:rsidRPr="00FE2B1C">
        <w:rPr>
          <w:rFonts w:ascii="Calibri Light" w:hAnsi="Calibri Light"/>
          <w:sz w:val="20"/>
          <w:szCs w:val="20"/>
          <w:u w:color="000000"/>
        </w:rPr>
        <w:t>upoważ</w:t>
      </w:r>
      <w:r w:rsidR="00534581" w:rsidRPr="00534581">
        <w:rPr>
          <w:rFonts w:ascii="Calibri Light" w:hAnsi="Calibri Light"/>
          <w:sz w:val="20"/>
          <w:szCs w:val="20"/>
          <w:u w:color="000000"/>
        </w:rPr>
        <w:t>n</w:t>
      </w:r>
      <w:r w:rsidR="00534581" w:rsidRPr="00FE2B1C">
        <w:rPr>
          <w:rFonts w:ascii="Calibri Light" w:hAnsi="Calibri Light"/>
          <w:sz w:val="20"/>
          <w:szCs w:val="20"/>
          <w:u w:color="000000"/>
        </w:rPr>
        <w:t>ienie</w:t>
      </w:r>
      <w:r w:rsidR="00B51B71" w:rsidRPr="00FE2B1C">
        <w:rPr>
          <w:rFonts w:ascii="Calibri Light" w:hAnsi="Calibri Light"/>
          <w:sz w:val="20"/>
          <w:szCs w:val="20"/>
          <w:u w:color="000000"/>
        </w:rPr>
        <w:t xml:space="preserve"> do reprezentowania Wykonawcy nie wynika z dokumentów rejestrowych Wykonawcy, </w:t>
      </w:r>
      <w:r w:rsidR="00534581" w:rsidRPr="00FE2B1C">
        <w:rPr>
          <w:rFonts w:ascii="Calibri Light" w:hAnsi="Calibri Light"/>
          <w:sz w:val="20"/>
          <w:szCs w:val="20"/>
          <w:u w:color="000000"/>
        </w:rPr>
        <w:t>jeż</w:t>
      </w:r>
      <w:r w:rsidR="00534581" w:rsidRPr="00534581">
        <w:rPr>
          <w:rFonts w:ascii="Calibri Light" w:hAnsi="Calibri Light"/>
          <w:sz w:val="20"/>
          <w:szCs w:val="20"/>
          <w:u w:color="000000"/>
        </w:rPr>
        <w:t>e</w:t>
      </w:r>
      <w:r w:rsidR="00534581" w:rsidRPr="00FE2B1C">
        <w:rPr>
          <w:rFonts w:ascii="Calibri Light" w:hAnsi="Calibri Light"/>
          <w:sz w:val="20"/>
          <w:szCs w:val="20"/>
          <w:u w:color="000000"/>
        </w:rPr>
        <w:t>li</w:t>
      </w:r>
      <w:r w:rsidR="00B51B71" w:rsidRPr="00FE2B1C">
        <w:rPr>
          <w:rFonts w:ascii="Calibri Light" w:hAnsi="Calibri Light"/>
          <w:sz w:val="20"/>
          <w:szCs w:val="20"/>
          <w:u w:color="000000"/>
        </w:rPr>
        <w:t xml:space="preserve"> </w:t>
      </w:r>
      <w:r w:rsidR="00534581" w:rsidRPr="00FE2B1C">
        <w:rPr>
          <w:rFonts w:ascii="Calibri Light" w:hAnsi="Calibri Light"/>
          <w:sz w:val="20"/>
          <w:szCs w:val="20"/>
          <w:u w:color="000000"/>
        </w:rPr>
        <w:t>Zamawiają</w:t>
      </w:r>
      <w:r w:rsidR="00534581" w:rsidRPr="00534581">
        <w:rPr>
          <w:rFonts w:ascii="Calibri Light" w:hAnsi="Calibri Light"/>
          <w:sz w:val="20"/>
          <w:szCs w:val="20"/>
          <w:u w:color="000000"/>
        </w:rPr>
        <w:t>c</w:t>
      </w:r>
      <w:r w:rsidR="00534581" w:rsidRPr="00FE2B1C">
        <w:rPr>
          <w:rFonts w:ascii="Calibri Light" w:hAnsi="Calibri Light"/>
          <w:sz w:val="20"/>
          <w:szCs w:val="20"/>
          <w:u w:color="000000"/>
        </w:rPr>
        <w:t>y</w:t>
      </w:r>
      <w:r w:rsidR="00B51B71" w:rsidRPr="00FE2B1C">
        <w:rPr>
          <w:rFonts w:ascii="Calibri Light" w:hAnsi="Calibri Light"/>
          <w:sz w:val="20"/>
          <w:szCs w:val="20"/>
          <w:u w:color="000000"/>
        </w:rPr>
        <w:t xml:space="preserve"> </w:t>
      </w:r>
      <w:r w:rsidR="00534581" w:rsidRPr="00FE2B1C">
        <w:rPr>
          <w:rFonts w:ascii="Calibri Light" w:hAnsi="Calibri Light"/>
          <w:sz w:val="20"/>
          <w:szCs w:val="20"/>
          <w:u w:color="000000"/>
        </w:rPr>
        <w:t>moż</w:t>
      </w:r>
      <w:r w:rsidR="00534581" w:rsidRPr="00534581">
        <w:rPr>
          <w:rFonts w:ascii="Calibri Light" w:hAnsi="Calibri Light"/>
          <w:sz w:val="20"/>
          <w:szCs w:val="20"/>
          <w:u w:color="000000"/>
        </w:rPr>
        <w:t>e</w:t>
      </w:r>
      <w:r w:rsidR="00B51B71" w:rsidRPr="00FE2B1C">
        <w:rPr>
          <w:rFonts w:ascii="Calibri Light" w:hAnsi="Calibri Light"/>
          <w:sz w:val="20"/>
          <w:szCs w:val="20"/>
          <w:u w:color="000000"/>
        </w:rPr>
        <w:t xml:space="preserve"> je </w:t>
      </w:r>
      <w:r w:rsidR="00534581" w:rsidRPr="00FE2B1C">
        <w:rPr>
          <w:rFonts w:ascii="Calibri Light" w:hAnsi="Calibri Light"/>
          <w:sz w:val="20"/>
          <w:szCs w:val="20"/>
          <w:u w:color="000000"/>
        </w:rPr>
        <w:t>uzyskać</w:t>
      </w:r>
      <w:r w:rsidR="00B51B71" w:rsidRPr="00534581">
        <w:rPr>
          <w:rFonts w:ascii="Calibri Light" w:hAnsi="Calibri Light"/>
          <w:sz w:val="20"/>
          <w:szCs w:val="20"/>
          <w:u w:color="000000"/>
        </w:rPr>
        <w:t>́</w:t>
      </w:r>
      <w:r w:rsidR="00B51B71" w:rsidRPr="00FE2B1C">
        <w:rPr>
          <w:rFonts w:ascii="Calibri Light" w:hAnsi="Calibri Light"/>
          <w:sz w:val="20"/>
          <w:szCs w:val="20"/>
          <w:u w:color="000000"/>
        </w:rPr>
        <w:t xml:space="preserve"> za </w:t>
      </w:r>
      <w:r w:rsidR="00534581" w:rsidRPr="00FE2B1C">
        <w:rPr>
          <w:rFonts w:ascii="Calibri Light" w:hAnsi="Calibri Light"/>
          <w:sz w:val="20"/>
          <w:szCs w:val="20"/>
          <w:u w:color="000000"/>
        </w:rPr>
        <w:t>pomocą</w:t>
      </w:r>
      <w:r w:rsidR="00B51B71" w:rsidRPr="00534581">
        <w:rPr>
          <w:rFonts w:ascii="Calibri Light" w:hAnsi="Calibri Light"/>
          <w:sz w:val="20"/>
          <w:szCs w:val="20"/>
          <w:u w:color="000000"/>
        </w:rPr>
        <w:t>̨</w:t>
      </w:r>
      <w:r w:rsidR="00B51B71" w:rsidRPr="00FE2B1C">
        <w:rPr>
          <w:rFonts w:ascii="Calibri Light" w:hAnsi="Calibri Light"/>
          <w:sz w:val="20"/>
          <w:szCs w:val="20"/>
          <w:u w:color="000000"/>
        </w:rPr>
        <w:t xml:space="preserve"> bezpłatnych i </w:t>
      </w:r>
      <w:r w:rsidR="00534581" w:rsidRPr="00FE2B1C">
        <w:rPr>
          <w:rFonts w:ascii="Calibri Light" w:hAnsi="Calibri Light"/>
          <w:sz w:val="20"/>
          <w:szCs w:val="20"/>
          <w:u w:color="000000"/>
        </w:rPr>
        <w:t>ogólnodostę</w:t>
      </w:r>
      <w:r w:rsidR="00534581" w:rsidRPr="00534581">
        <w:rPr>
          <w:rFonts w:ascii="Calibri Light" w:hAnsi="Calibri Light"/>
          <w:sz w:val="20"/>
          <w:szCs w:val="20"/>
          <w:u w:color="000000"/>
        </w:rPr>
        <w:t>p</w:t>
      </w:r>
      <w:r w:rsidR="00534581" w:rsidRPr="00FE2B1C">
        <w:rPr>
          <w:rFonts w:ascii="Calibri Light" w:hAnsi="Calibri Light"/>
          <w:sz w:val="20"/>
          <w:szCs w:val="20"/>
          <w:u w:color="000000"/>
        </w:rPr>
        <w:t>nych</w:t>
      </w:r>
      <w:r w:rsidR="00B51B71" w:rsidRPr="00FE2B1C">
        <w:rPr>
          <w:rFonts w:ascii="Calibri Light" w:hAnsi="Calibri Light"/>
          <w:sz w:val="20"/>
          <w:szCs w:val="20"/>
          <w:u w:color="000000"/>
        </w:rPr>
        <w:t xml:space="preserve"> baz danych, lub dokument pełnomocnictwa nie został </w:t>
      </w:r>
      <w:r w:rsidR="00534581" w:rsidRPr="00FE2B1C">
        <w:rPr>
          <w:rFonts w:ascii="Calibri Light" w:hAnsi="Calibri Light"/>
          <w:sz w:val="20"/>
          <w:szCs w:val="20"/>
          <w:u w:color="000000"/>
        </w:rPr>
        <w:t>wcześ</w:t>
      </w:r>
      <w:r w:rsidR="00534581" w:rsidRPr="00534581">
        <w:rPr>
          <w:rFonts w:ascii="Calibri Light" w:hAnsi="Calibri Light"/>
          <w:sz w:val="20"/>
          <w:szCs w:val="20"/>
          <w:u w:color="000000"/>
        </w:rPr>
        <w:t>n</w:t>
      </w:r>
      <w:r w:rsidR="00534581" w:rsidRPr="00FE2B1C">
        <w:rPr>
          <w:rFonts w:ascii="Calibri Light" w:hAnsi="Calibri Light"/>
          <w:sz w:val="20"/>
          <w:szCs w:val="20"/>
          <w:u w:color="000000"/>
        </w:rPr>
        <w:t>iej</w:t>
      </w:r>
      <w:r w:rsidR="00B51B71" w:rsidRPr="00FE2B1C">
        <w:rPr>
          <w:rFonts w:ascii="Calibri Light" w:hAnsi="Calibri Light"/>
          <w:sz w:val="20"/>
          <w:szCs w:val="20"/>
          <w:u w:color="000000"/>
        </w:rPr>
        <w:t xml:space="preserve"> </w:t>
      </w:r>
      <w:r w:rsidR="00534581" w:rsidRPr="00FE2B1C">
        <w:rPr>
          <w:rFonts w:ascii="Calibri Light" w:hAnsi="Calibri Light"/>
          <w:sz w:val="20"/>
          <w:szCs w:val="20"/>
          <w:u w:color="000000"/>
        </w:rPr>
        <w:t>złoż</w:t>
      </w:r>
      <w:r w:rsidR="00534581" w:rsidRPr="00534581">
        <w:rPr>
          <w:rFonts w:ascii="Calibri Light" w:hAnsi="Calibri Light"/>
          <w:sz w:val="20"/>
          <w:szCs w:val="20"/>
          <w:u w:color="000000"/>
        </w:rPr>
        <w:t>o</w:t>
      </w:r>
      <w:r w:rsidR="00534581" w:rsidRPr="00FE2B1C">
        <w:rPr>
          <w:rFonts w:ascii="Calibri Light" w:hAnsi="Calibri Light"/>
          <w:sz w:val="20"/>
          <w:szCs w:val="20"/>
          <w:u w:color="000000"/>
        </w:rPr>
        <w:t>ny</w:t>
      </w:r>
      <w:r w:rsidR="00B51B71" w:rsidRPr="00FE2B1C">
        <w:rPr>
          <w:rFonts w:ascii="Calibri Light" w:hAnsi="Calibri Light"/>
          <w:sz w:val="20"/>
          <w:szCs w:val="20"/>
          <w:u w:color="000000"/>
        </w:rPr>
        <w:t xml:space="preserve"> w trakcie </w:t>
      </w:r>
      <w:r w:rsidR="00534581" w:rsidRPr="00FE2B1C">
        <w:rPr>
          <w:rFonts w:ascii="Calibri Light" w:hAnsi="Calibri Light"/>
          <w:sz w:val="20"/>
          <w:szCs w:val="20"/>
          <w:u w:color="000000"/>
        </w:rPr>
        <w:t>poste</w:t>
      </w:r>
      <w:r w:rsidR="00534581" w:rsidRPr="00534581">
        <w:rPr>
          <w:rFonts w:ascii="Calibri Light" w:hAnsi="Calibri Light"/>
          <w:sz w:val="20"/>
          <w:szCs w:val="20"/>
          <w:u w:color="000000"/>
        </w:rPr>
        <w:t>p</w:t>
      </w:r>
      <w:r w:rsidR="00534581" w:rsidRPr="00FE2B1C">
        <w:rPr>
          <w:rFonts w:ascii="Calibri Light" w:hAnsi="Calibri Light"/>
          <w:sz w:val="20"/>
          <w:szCs w:val="20"/>
          <w:u w:color="000000"/>
        </w:rPr>
        <w:t>owania</w:t>
      </w:r>
      <w:r w:rsidR="00B51B71" w:rsidRPr="00FE2B1C">
        <w:rPr>
          <w:rFonts w:ascii="Calibri Light" w:hAnsi="Calibri Light"/>
          <w:sz w:val="20"/>
          <w:szCs w:val="20"/>
          <w:u w:color="000000"/>
        </w:rPr>
        <w:t xml:space="preserve"> o udzielenie zamówienia, </w:t>
      </w:r>
    </w:p>
    <w:p w14:paraId="14CE5EF2" w14:textId="31F307C5" w:rsidR="00D92DBA" w:rsidRDefault="00B51B71">
      <w:pPr>
        <w:pStyle w:val="Domylne"/>
        <w:numPr>
          <w:ilvl w:val="1"/>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 przypadku dokonania wyboru najkorzystniejszej oferty </w:t>
      </w:r>
      <w:r w:rsidR="00534581" w:rsidRPr="00FE2B1C">
        <w:rPr>
          <w:rFonts w:ascii="Calibri Light" w:hAnsi="Calibri Light"/>
          <w:sz w:val="20"/>
          <w:szCs w:val="20"/>
          <w:u w:color="000000"/>
        </w:rPr>
        <w:t>złoż</w:t>
      </w:r>
      <w:r w:rsidR="00534581" w:rsidRPr="00534581">
        <w:rPr>
          <w:rFonts w:ascii="Calibri Light" w:hAnsi="Calibri Light"/>
          <w:sz w:val="20"/>
          <w:szCs w:val="20"/>
          <w:u w:color="000000"/>
        </w:rPr>
        <w:t>o</w:t>
      </w:r>
      <w:r w:rsidR="00534581" w:rsidRPr="00FE2B1C">
        <w:rPr>
          <w:rFonts w:ascii="Calibri Light" w:hAnsi="Calibri Light"/>
          <w:sz w:val="20"/>
          <w:szCs w:val="20"/>
          <w:u w:color="000000"/>
        </w:rPr>
        <w:t>nej</w:t>
      </w:r>
      <w:r w:rsidRPr="00FE2B1C">
        <w:rPr>
          <w:rFonts w:ascii="Calibri Light" w:hAnsi="Calibri Light"/>
          <w:sz w:val="20"/>
          <w:szCs w:val="20"/>
          <w:u w:color="000000"/>
        </w:rPr>
        <w:t xml:space="preserve"> przez Wykonawców wspólnie </w:t>
      </w:r>
      <w:r w:rsidR="00534581" w:rsidRPr="00FE2B1C">
        <w:rPr>
          <w:rFonts w:ascii="Calibri Light" w:hAnsi="Calibri Light"/>
          <w:sz w:val="20"/>
          <w:szCs w:val="20"/>
          <w:u w:color="000000"/>
        </w:rPr>
        <w:t>ubiegają</w:t>
      </w:r>
      <w:r w:rsidR="00534581" w:rsidRPr="00534581">
        <w:rPr>
          <w:rFonts w:ascii="Calibri Light" w:hAnsi="Calibri Light"/>
          <w:sz w:val="20"/>
          <w:szCs w:val="20"/>
          <w:u w:color="000000"/>
        </w:rPr>
        <w:t>c</w:t>
      </w:r>
      <w:r w:rsidR="00534581" w:rsidRPr="00FE2B1C">
        <w:rPr>
          <w:rFonts w:ascii="Calibri Light" w:hAnsi="Calibri Light"/>
          <w:sz w:val="20"/>
          <w:szCs w:val="20"/>
          <w:u w:color="000000"/>
        </w:rPr>
        <w:t>ych</w:t>
      </w:r>
      <w:r w:rsidRPr="00FE2B1C">
        <w:rPr>
          <w:rFonts w:ascii="Calibri Light" w:hAnsi="Calibri Light"/>
          <w:sz w:val="20"/>
          <w:szCs w:val="20"/>
          <w:u w:color="000000"/>
        </w:rPr>
        <w:t xml:space="preserve"> </w:t>
      </w:r>
      <w:r w:rsidR="00534581" w:rsidRPr="00FE2B1C">
        <w:rPr>
          <w:rFonts w:ascii="Calibri Light" w:hAnsi="Calibri Light"/>
          <w:sz w:val="20"/>
          <w:szCs w:val="20"/>
          <w:u w:color="000000"/>
        </w:rPr>
        <w:t>się</w:t>
      </w:r>
      <w:r w:rsidRPr="00534581">
        <w:rPr>
          <w:rFonts w:ascii="Calibri Light" w:hAnsi="Calibri Light"/>
          <w:sz w:val="20"/>
          <w:szCs w:val="20"/>
          <w:u w:color="000000"/>
        </w:rPr>
        <w:t>̨</w:t>
      </w:r>
      <w:r w:rsidRPr="00FE2B1C">
        <w:rPr>
          <w:rFonts w:ascii="Calibri Light" w:hAnsi="Calibri Light"/>
          <w:sz w:val="20"/>
          <w:szCs w:val="20"/>
          <w:u w:color="000000"/>
        </w:rPr>
        <w:t xml:space="preserve"> o udzielenie zamówienia, </w:t>
      </w:r>
      <w:r w:rsidR="00534581" w:rsidRPr="00FE2B1C">
        <w:rPr>
          <w:rFonts w:ascii="Calibri Light" w:hAnsi="Calibri Light"/>
          <w:sz w:val="20"/>
          <w:szCs w:val="20"/>
          <w:u w:color="000000"/>
        </w:rPr>
        <w:t>złoż</w:t>
      </w:r>
      <w:r w:rsidR="00534581" w:rsidRPr="00534581">
        <w:rPr>
          <w:rFonts w:ascii="Calibri Light" w:hAnsi="Calibri Light"/>
          <w:sz w:val="20"/>
          <w:szCs w:val="20"/>
          <w:u w:color="000000"/>
        </w:rPr>
        <w:t>e</w:t>
      </w:r>
      <w:r w:rsidR="00534581" w:rsidRPr="00FE2B1C">
        <w:rPr>
          <w:rFonts w:ascii="Calibri Light" w:hAnsi="Calibri Light"/>
          <w:sz w:val="20"/>
          <w:szCs w:val="20"/>
          <w:u w:color="000000"/>
        </w:rPr>
        <w:t>nia</w:t>
      </w:r>
      <w:r w:rsidRPr="00FE2B1C">
        <w:rPr>
          <w:rFonts w:ascii="Calibri Light" w:hAnsi="Calibri Light"/>
          <w:sz w:val="20"/>
          <w:szCs w:val="20"/>
          <w:u w:color="000000"/>
        </w:rPr>
        <w:t xml:space="preserve"> umowy </w:t>
      </w:r>
      <w:r w:rsidR="00534581" w:rsidRPr="00FE2B1C">
        <w:rPr>
          <w:rFonts w:ascii="Calibri Light" w:hAnsi="Calibri Light"/>
          <w:sz w:val="20"/>
          <w:szCs w:val="20"/>
          <w:u w:color="000000"/>
        </w:rPr>
        <w:t>regulują</w:t>
      </w:r>
      <w:r w:rsidR="00534581" w:rsidRPr="00534581">
        <w:rPr>
          <w:rFonts w:ascii="Calibri Light" w:hAnsi="Calibri Light"/>
          <w:sz w:val="20"/>
          <w:szCs w:val="20"/>
          <w:u w:color="000000"/>
        </w:rPr>
        <w:t>c</w:t>
      </w:r>
      <w:r w:rsidR="00534581" w:rsidRPr="00FE2B1C">
        <w:rPr>
          <w:rFonts w:ascii="Calibri Light" w:hAnsi="Calibri Light"/>
          <w:sz w:val="20"/>
          <w:szCs w:val="20"/>
          <w:u w:color="000000"/>
        </w:rPr>
        <w:t>ej</w:t>
      </w:r>
      <w:r w:rsidRPr="00FE2B1C">
        <w:rPr>
          <w:rFonts w:ascii="Calibri Light" w:hAnsi="Calibri Light"/>
          <w:sz w:val="20"/>
          <w:szCs w:val="20"/>
          <w:u w:color="000000"/>
        </w:rPr>
        <w:t xml:space="preserve"> współprace</w:t>
      </w:r>
      <w:r w:rsidRPr="00534581">
        <w:rPr>
          <w:rFonts w:ascii="Calibri Light" w:hAnsi="Calibri Light"/>
          <w:sz w:val="20"/>
          <w:szCs w:val="20"/>
          <w:u w:color="000000"/>
        </w:rPr>
        <w:t>̨</w:t>
      </w:r>
      <w:r w:rsidRPr="00FE2B1C">
        <w:rPr>
          <w:rFonts w:ascii="Calibri Light" w:hAnsi="Calibri Light"/>
          <w:sz w:val="20"/>
          <w:szCs w:val="20"/>
          <w:u w:color="000000"/>
        </w:rPr>
        <w:t xml:space="preserve"> tych podmiotów (np. umowa konsorcjum, umowa spółki cywilnej),</w:t>
      </w:r>
    </w:p>
    <w:p w14:paraId="4AC2D1CE" w14:textId="608D4276" w:rsidR="00534581" w:rsidRPr="00204265" w:rsidRDefault="00204265" w:rsidP="00534581">
      <w:pPr>
        <w:pStyle w:val="Domylne"/>
        <w:numPr>
          <w:ilvl w:val="1"/>
          <w:numId w:val="82"/>
        </w:numPr>
        <w:suppressAutoHyphens/>
        <w:spacing w:before="0" w:line="276" w:lineRule="auto"/>
        <w:jc w:val="both"/>
        <w:rPr>
          <w:rFonts w:ascii="Calibri Light" w:hAnsi="Calibri Light"/>
          <w:b/>
          <w:bCs/>
          <w:sz w:val="20"/>
          <w:szCs w:val="20"/>
          <w:u w:color="000000"/>
        </w:rPr>
      </w:pPr>
      <w:r w:rsidRPr="00204265">
        <w:rPr>
          <w:rFonts w:ascii="Calibri Light" w:hAnsi="Calibri Light"/>
          <w:b/>
          <w:bCs/>
          <w:sz w:val="20"/>
          <w:szCs w:val="20"/>
          <w:u w:color="000000"/>
        </w:rPr>
        <w:t xml:space="preserve">złożenia </w:t>
      </w:r>
      <w:r w:rsidR="00534581" w:rsidRPr="00204265">
        <w:rPr>
          <w:rFonts w:ascii="Calibri Light" w:hAnsi="Calibri Light"/>
          <w:b/>
          <w:bCs/>
          <w:sz w:val="20"/>
          <w:szCs w:val="20"/>
          <w:u w:color="000000"/>
        </w:rPr>
        <w:t>wycenion</w:t>
      </w:r>
      <w:r w:rsidRPr="00204265">
        <w:rPr>
          <w:rFonts w:ascii="Calibri Light" w:hAnsi="Calibri Light"/>
          <w:b/>
          <w:bCs/>
          <w:sz w:val="20"/>
          <w:szCs w:val="20"/>
          <w:u w:color="000000"/>
        </w:rPr>
        <w:t>ego</w:t>
      </w:r>
      <w:r w:rsidR="00534581" w:rsidRPr="00204265">
        <w:rPr>
          <w:rFonts w:ascii="Calibri Light" w:hAnsi="Calibri Light"/>
          <w:b/>
          <w:bCs/>
          <w:sz w:val="20"/>
          <w:szCs w:val="20"/>
          <w:u w:color="000000"/>
        </w:rPr>
        <w:t xml:space="preserve"> – wypełnion</w:t>
      </w:r>
      <w:r w:rsidRPr="00204265">
        <w:rPr>
          <w:rFonts w:ascii="Calibri Light" w:hAnsi="Calibri Light"/>
          <w:b/>
          <w:bCs/>
          <w:sz w:val="20"/>
          <w:szCs w:val="20"/>
          <w:u w:color="000000"/>
        </w:rPr>
        <w:t>ego</w:t>
      </w:r>
      <w:r w:rsidR="00534581" w:rsidRPr="00204265">
        <w:rPr>
          <w:rFonts w:ascii="Calibri Light" w:hAnsi="Calibri Light"/>
          <w:b/>
          <w:bCs/>
          <w:sz w:val="20"/>
          <w:szCs w:val="20"/>
          <w:u w:color="000000"/>
        </w:rPr>
        <w:t xml:space="preserve"> przez Wykonawcę przedmiar robót (dotyczy odpowiednio zadania nr 1-6)</w:t>
      </w:r>
      <w:r w:rsidRPr="00204265">
        <w:rPr>
          <w:rFonts w:ascii="Calibri Light" w:hAnsi="Calibri Light"/>
          <w:b/>
          <w:bCs/>
          <w:sz w:val="20"/>
          <w:szCs w:val="20"/>
          <w:u w:color="000000"/>
        </w:rPr>
        <w:t>,</w:t>
      </w:r>
    </w:p>
    <w:p w14:paraId="16E5D582" w14:textId="259426E7" w:rsidR="00D92DBA" w:rsidRPr="00204265" w:rsidRDefault="00534581">
      <w:pPr>
        <w:pStyle w:val="Domylne"/>
        <w:numPr>
          <w:ilvl w:val="1"/>
          <w:numId w:val="82"/>
        </w:numPr>
        <w:suppressAutoHyphens/>
        <w:spacing w:before="0" w:line="276" w:lineRule="auto"/>
        <w:jc w:val="both"/>
        <w:rPr>
          <w:rFonts w:ascii="Calibri Light" w:hAnsi="Calibri Light"/>
          <w:b/>
          <w:bCs/>
          <w:sz w:val="20"/>
          <w:szCs w:val="20"/>
          <w:u w:color="000000"/>
        </w:rPr>
      </w:pPr>
      <w:r w:rsidRPr="00204265">
        <w:rPr>
          <w:rFonts w:ascii="Calibri Light" w:hAnsi="Calibri Light"/>
          <w:b/>
          <w:bCs/>
          <w:sz w:val="20"/>
          <w:szCs w:val="20"/>
          <w:u w:color="000000"/>
        </w:rPr>
        <w:t>złożenie</w:t>
      </w:r>
      <w:r w:rsidR="00B51B71" w:rsidRPr="00204265">
        <w:rPr>
          <w:rFonts w:ascii="Calibri Light" w:hAnsi="Calibri Light"/>
          <w:b/>
          <w:bCs/>
          <w:sz w:val="20"/>
          <w:szCs w:val="20"/>
          <w:u w:color="000000"/>
        </w:rPr>
        <w:t xml:space="preserve"> harmonogramu rzeczowo-finansowego</w:t>
      </w:r>
      <w:r w:rsidR="008E6632">
        <w:rPr>
          <w:rFonts w:ascii="Calibri Light" w:hAnsi="Calibri Light"/>
          <w:b/>
          <w:bCs/>
          <w:sz w:val="20"/>
          <w:szCs w:val="20"/>
          <w:u w:color="000000"/>
        </w:rPr>
        <w:t>.</w:t>
      </w:r>
    </w:p>
    <w:p w14:paraId="53534B5A" w14:textId="77777777" w:rsidR="00D92DBA" w:rsidRPr="00FE2B1C" w:rsidRDefault="00D92DBA">
      <w:pPr>
        <w:pStyle w:val="Domylne"/>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Style w:val="Brak"/>
          <w:rFonts w:ascii="Carlito" w:eastAsia="Carlito" w:hAnsi="Carlito" w:cs="Carlito"/>
          <w:b/>
          <w:bCs/>
          <w:color w:val="FF40FF"/>
          <w:sz w:val="20"/>
          <w:szCs w:val="20"/>
          <w:u w:color="000000"/>
          <w:shd w:val="clear" w:color="auto" w:fill="BFBFBF"/>
        </w:rPr>
      </w:pPr>
    </w:p>
    <w:p w14:paraId="6665123C" w14:textId="20BB7711" w:rsidR="002B0CCE" w:rsidRPr="002B0CCE" w:rsidRDefault="002B0CCE">
      <w:pPr>
        <w:pStyle w:val="Domylne"/>
        <w:numPr>
          <w:ilvl w:val="0"/>
          <w:numId w:val="82"/>
        </w:numPr>
        <w:suppressAutoHyphens/>
        <w:spacing w:before="0" w:line="276" w:lineRule="auto"/>
        <w:jc w:val="both"/>
        <w:rPr>
          <w:rStyle w:val="Hyperlink1"/>
          <w:rFonts w:ascii="Calibri Light" w:hAnsi="Calibri Light"/>
          <w:b/>
          <w:bCs/>
          <w:sz w:val="20"/>
          <w:szCs w:val="20"/>
          <w:u w:color="000000"/>
        </w:rPr>
      </w:pPr>
      <w:r w:rsidRPr="002B0CCE">
        <w:rPr>
          <w:rStyle w:val="Hyperlink1"/>
          <w:rFonts w:ascii="Calibri Light" w:hAnsi="Calibri Light"/>
          <w:b/>
          <w:bCs/>
          <w:sz w:val="20"/>
          <w:szCs w:val="20"/>
          <w:u w:color="000000"/>
        </w:rPr>
        <w:t>Najpóźniej w dniu podpisania umowy Wykonawca jest zobowiązany dostarczyć wykaz pracowników zatrudnionych na podstawie umowy o pracę przy realizacji czynności wskazanych w umowie</w:t>
      </w:r>
      <w:r>
        <w:rPr>
          <w:rStyle w:val="Hyperlink1"/>
          <w:rFonts w:ascii="Calibri Light" w:hAnsi="Calibri Light"/>
          <w:b/>
          <w:bCs/>
          <w:sz w:val="20"/>
          <w:szCs w:val="20"/>
          <w:u w:color="000000"/>
        </w:rPr>
        <w:t>.</w:t>
      </w:r>
    </w:p>
    <w:p w14:paraId="3D7E8F17" w14:textId="680A18C4"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Umowę może podpisać w imieniu Wykonawcy osoba uprawniona do reprezentowania Wykonawcy wymieniona w okazanym zaświadczeniu o wpisie do ewidencji działalności gospodarczej albo w aktualnym odpisie z właściwego rejestru lub pełnomocnik, który przedstawi bezpośrednio przed zawarciem umowy pełnomocnictwo do podpisania umowy w formie oryginału lub kopii poświadczonej przez Wykonawcę</w:t>
      </w:r>
      <w:r w:rsidRPr="00FE2B1C">
        <w:rPr>
          <w:rStyle w:val="Brak"/>
          <w:rFonts w:ascii="Carlito" w:hAnsi="Carlito"/>
          <w:b/>
          <w:bCs/>
          <w:sz w:val="20"/>
          <w:szCs w:val="20"/>
          <w:u w:color="000000"/>
        </w:rPr>
        <w:t>.</w:t>
      </w:r>
    </w:p>
    <w:p w14:paraId="452D87D8" w14:textId="77777777"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Przed podpisaniem umowy Wykonawca, którego oferta została wybrana, przekaże Zamawiającemu wszelkie informacje konieczne do ich uwzględnienia w treści umowy.</w:t>
      </w:r>
    </w:p>
    <w:p w14:paraId="7EC13DD6" w14:textId="77777777"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Umowa zostanie zawarta w terminie uwzględniającym treść art. 308 ust. 2 uPzp., o terminie podpisania umowy w sprawie zamówienia publicznego Zamawiający powiadomi wybranego Wykonawcę. </w:t>
      </w:r>
    </w:p>
    <w:p w14:paraId="566E28D0" w14:textId="77777777"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Termin zawarcia umowy może ulec zmianie w przypadku złożenia przez któregoś z Wykonawców odwołania. O nowym terminie zawarcia umowy Wykonawca zostanie poinformowany po zakończeniu postępowania odwoławczego.</w:t>
      </w:r>
    </w:p>
    <w:p w14:paraId="5B2086F5" w14:textId="77777777" w:rsidR="00D92DBA" w:rsidRPr="00FE2B1C"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09E64537" w14:textId="77777777" w:rsidR="00D92DBA" w:rsidRDefault="00B51B71">
      <w:pPr>
        <w:pStyle w:val="Domylne"/>
        <w:numPr>
          <w:ilvl w:val="0"/>
          <w:numId w:val="82"/>
        </w:numPr>
        <w:suppressAutoHyphens/>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Wniesienie zastrzeżeń do umowy po zakończeniu postępowania przetargowego będzie traktowane przez Zamawiającego jako uchylenie się Wykonawcy od zawarcia umowy. </w:t>
      </w:r>
    </w:p>
    <w:p w14:paraId="46F2EA81" w14:textId="77777777" w:rsidR="00AB3447" w:rsidRPr="00FE2B1C" w:rsidRDefault="00AB3447" w:rsidP="00AB3447">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left="340"/>
        <w:jc w:val="both"/>
        <w:rPr>
          <w:rFonts w:ascii="Calibri Light" w:hAnsi="Calibri Light"/>
          <w:sz w:val="20"/>
          <w:szCs w:val="20"/>
          <w:u w:color="000000"/>
        </w:rPr>
      </w:pPr>
    </w:p>
    <w:p w14:paraId="61FA0B25"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XXII</w:t>
      </w:r>
    </w:p>
    <w:p w14:paraId="508A852C"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rPr>
      </w:pPr>
      <w:r w:rsidRPr="00FE2B1C">
        <w:rPr>
          <w:rStyle w:val="Brak"/>
          <w:rFonts w:ascii="Carlito" w:hAnsi="Carlito"/>
          <w:b/>
          <w:bCs/>
          <w:sz w:val="20"/>
          <w:szCs w:val="20"/>
          <w:u w:color="000000"/>
        </w:rPr>
        <w:t>OKOLICZNOŚCI UZASADNIAJĄCE ZMIANĘ TREŚCI UMOWY</w:t>
      </w:r>
    </w:p>
    <w:p w14:paraId="6D23D70D" w14:textId="5BA2558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Dopuszczalne zmiany postanowień zawartej umowy (umów) oraz określenie warunków tych zmian zostały uregulowane we wzorach umów dla zadań 1-6, </w:t>
      </w:r>
      <w:r w:rsidRPr="00F85F60">
        <w:rPr>
          <w:rStyle w:val="Brak"/>
          <w:rFonts w:ascii="Calibri Light" w:hAnsi="Calibri Light"/>
          <w:sz w:val="20"/>
          <w:szCs w:val="20"/>
          <w:u w:color="000000"/>
        </w:rPr>
        <w:t>7 i 8</w:t>
      </w:r>
      <w:r w:rsidRPr="00FE2B1C">
        <w:rPr>
          <w:rStyle w:val="Brak"/>
          <w:rFonts w:ascii="Calibri Light" w:hAnsi="Calibri Light"/>
          <w:sz w:val="20"/>
          <w:szCs w:val="20"/>
          <w:u w:color="000000"/>
        </w:rPr>
        <w:t xml:space="preserve"> stanowiących odpowiednio załącznik 4a</w:t>
      </w:r>
      <w:r w:rsidR="002B0CCE">
        <w:rPr>
          <w:rStyle w:val="Brak"/>
          <w:rFonts w:ascii="Calibri Light" w:hAnsi="Calibri Light"/>
          <w:sz w:val="20"/>
          <w:szCs w:val="20"/>
          <w:u w:color="000000"/>
        </w:rPr>
        <w:t xml:space="preserve"> (zadania nr 1-6)</w:t>
      </w:r>
      <w:r w:rsidRPr="00FE2B1C">
        <w:rPr>
          <w:rStyle w:val="Brak"/>
          <w:rFonts w:ascii="Calibri Light" w:hAnsi="Calibri Light"/>
          <w:sz w:val="20"/>
          <w:szCs w:val="20"/>
          <w:u w:color="000000"/>
        </w:rPr>
        <w:t>, 4b</w:t>
      </w:r>
      <w:r w:rsidR="002B0CCE">
        <w:rPr>
          <w:rStyle w:val="Brak"/>
          <w:rFonts w:ascii="Calibri Light" w:hAnsi="Calibri Light"/>
          <w:sz w:val="20"/>
          <w:szCs w:val="20"/>
          <w:u w:color="000000"/>
        </w:rPr>
        <w:t xml:space="preserve"> (zadanie nr 7)</w:t>
      </w:r>
      <w:r w:rsidRPr="00FE2B1C">
        <w:rPr>
          <w:rStyle w:val="Brak"/>
          <w:rFonts w:ascii="Calibri Light" w:hAnsi="Calibri Light"/>
          <w:sz w:val="20"/>
          <w:szCs w:val="20"/>
          <w:u w:color="000000"/>
        </w:rPr>
        <w:t xml:space="preserve"> i 4c</w:t>
      </w:r>
      <w:r w:rsidR="002B0CCE">
        <w:rPr>
          <w:rStyle w:val="Brak"/>
          <w:rFonts w:ascii="Calibri Light" w:hAnsi="Calibri Light"/>
          <w:sz w:val="20"/>
          <w:szCs w:val="20"/>
          <w:u w:color="000000"/>
        </w:rPr>
        <w:t xml:space="preserve"> (zadanie nr 8)</w:t>
      </w:r>
      <w:r w:rsidRPr="00FE2B1C">
        <w:rPr>
          <w:rStyle w:val="Brak"/>
          <w:rFonts w:ascii="Calibri Light" w:hAnsi="Calibri Light"/>
          <w:sz w:val="20"/>
          <w:szCs w:val="20"/>
          <w:u w:color="000000"/>
        </w:rPr>
        <w:t xml:space="preserve"> do SWZ.</w:t>
      </w:r>
    </w:p>
    <w:p w14:paraId="12FE0769"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color w:val="FF40FF"/>
          <w:sz w:val="20"/>
          <w:szCs w:val="20"/>
          <w:u w:color="000000"/>
        </w:rPr>
      </w:pPr>
    </w:p>
    <w:p w14:paraId="366EFA06"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XXIII</w:t>
      </w:r>
    </w:p>
    <w:p w14:paraId="5A7A7878"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rPr>
      </w:pPr>
      <w:r w:rsidRPr="00FE2B1C">
        <w:rPr>
          <w:rStyle w:val="Brak"/>
          <w:rFonts w:ascii="Carlito" w:hAnsi="Carlito"/>
          <w:b/>
          <w:bCs/>
          <w:sz w:val="20"/>
          <w:szCs w:val="20"/>
          <w:u w:color="000000"/>
          <w:shd w:val="clear" w:color="auto" w:fill="BFBFBF"/>
        </w:rPr>
        <w:t>POUCZENIE O ŚRODKACH OCHRONY PRAWNEJ PRZYSŁUGUJĄCYCH WYKONAWCY W TOKU POSTĘPOWANIA O UDZIELENIE ZAMÓWIENIA</w:t>
      </w:r>
    </w:p>
    <w:p w14:paraId="276C6797"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Środki ochrony prawnej przysługują wykonawcy oraz innemu podmiotowi, jeżeli ma lub miał interes </w:t>
      </w:r>
      <w:r w:rsidRPr="00FE2B1C">
        <w:rPr>
          <w:rStyle w:val="Hyperlink1"/>
          <w:rFonts w:ascii="Calibri Light" w:eastAsia="Calibri Light" w:hAnsi="Calibri Light" w:cs="Calibri Light"/>
          <w:sz w:val="20"/>
          <w:szCs w:val="20"/>
          <w:u w:color="000000"/>
        </w:rPr>
        <w:br/>
      </w:r>
      <w:r w:rsidRPr="00FE2B1C">
        <w:rPr>
          <w:rStyle w:val="Hyperlink1"/>
          <w:rFonts w:ascii="Calibri Light" w:hAnsi="Calibri Light"/>
          <w:sz w:val="20"/>
          <w:szCs w:val="20"/>
          <w:u w:color="000000"/>
        </w:rPr>
        <w:t>w uzyskaniu zamówienia oraz poniósł lub może ponieść szkodę w wyniku naruszenia przez Zamawiającego przepisów uPzp.</w:t>
      </w:r>
    </w:p>
    <w:p w14:paraId="04CED716"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Odwołanie przysługuje na:</w:t>
      </w:r>
    </w:p>
    <w:p w14:paraId="0E1E288F" w14:textId="77777777" w:rsidR="00D92DBA" w:rsidRPr="00FE2B1C" w:rsidRDefault="00B51B71">
      <w:pPr>
        <w:pStyle w:val="Domylne"/>
        <w:numPr>
          <w:ilvl w:val="2"/>
          <w:numId w:val="84"/>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niezgodną z przepisami ustawy czynność Zamawiającego, podjętą w postępowaniu o udzielenie zamówienia, w tym na projektowane postanowienie umowy;</w:t>
      </w:r>
    </w:p>
    <w:p w14:paraId="3606A6F4" w14:textId="77777777" w:rsidR="00D92DBA" w:rsidRPr="00FE2B1C" w:rsidRDefault="00B51B71">
      <w:pPr>
        <w:pStyle w:val="Domylne"/>
        <w:numPr>
          <w:ilvl w:val="2"/>
          <w:numId w:val="84"/>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zaniechanie czynności w postępowaniu o udzielenie zamówienia, do której Zamawiający był obowiązany na podstawie uPzp;</w:t>
      </w:r>
    </w:p>
    <w:p w14:paraId="383FB08A" w14:textId="77777777" w:rsidR="00D92DBA" w:rsidRPr="00FE2B1C" w:rsidRDefault="00B51B71">
      <w:pPr>
        <w:pStyle w:val="Domylne"/>
        <w:numPr>
          <w:ilvl w:val="2"/>
          <w:numId w:val="84"/>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zaniechanie przeprowadzenia postępowania o udzielenie zamówienia na podstawie ustawy, mimo że Zamawiający był do tego obowiązany.</w:t>
      </w:r>
    </w:p>
    <w:p w14:paraId="7E64660F" w14:textId="77777777" w:rsidR="00D92DBA" w:rsidRPr="00FE2B1C" w:rsidRDefault="00B51B71">
      <w:pPr>
        <w:pStyle w:val="Domylne"/>
        <w:numPr>
          <w:ilvl w:val="6"/>
          <w:numId w:val="85"/>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Odwołanie wnosi się do Prezesa Izby. </w:t>
      </w:r>
    </w:p>
    <w:p w14:paraId="6CAC5C09"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53B896"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5DD1AF3"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Odwołanie wnosi się w przypadku zamówień, których wartość jest mniejsza niż progi unijne, w terminie:</w:t>
      </w:r>
    </w:p>
    <w:p w14:paraId="4E5FA88E" w14:textId="77777777" w:rsidR="00D92DBA" w:rsidRPr="00FE2B1C" w:rsidRDefault="00B51B71">
      <w:pPr>
        <w:pStyle w:val="Domylne"/>
        <w:numPr>
          <w:ilvl w:val="0"/>
          <w:numId w:val="8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5 dni od dnia przekazania informacji o czynności Zamawiającego stanowiącej podstawę jego wniesienia, jeżeli informacja została przekazana przy użyciu środków komunikacji elektronicznej,</w:t>
      </w:r>
    </w:p>
    <w:p w14:paraId="46D225FA" w14:textId="77777777" w:rsidR="00D92DBA" w:rsidRPr="00FE2B1C" w:rsidRDefault="00B51B71">
      <w:pPr>
        <w:pStyle w:val="Domylne"/>
        <w:numPr>
          <w:ilvl w:val="0"/>
          <w:numId w:val="8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10 dni od dnia przekazania informacji o czynności Zamawiającego stanowiącej podstawę jego wniesienia, jeżeli informacja została przekazana w sposób inny niż określony w lit. a.</w:t>
      </w:r>
    </w:p>
    <w:p w14:paraId="0707D239" w14:textId="77777777" w:rsidR="00D92DBA" w:rsidRPr="00FE2B1C" w:rsidRDefault="00B51B71">
      <w:pPr>
        <w:pStyle w:val="Domylne"/>
        <w:numPr>
          <w:ilvl w:val="6"/>
          <w:numId w:val="88"/>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218857C" w14:textId="77777777" w:rsidR="00D92DBA" w:rsidRPr="00FE2B1C" w:rsidRDefault="00B51B71">
      <w:pPr>
        <w:pStyle w:val="Domylne"/>
        <w:numPr>
          <w:ilvl w:val="6"/>
          <w:numId w:val="67"/>
        </w:numPr>
        <w:spacing w:before="0" w:line="276" w:lineRule="auto"/>
        <w:jc w:val="both"/>
        <w:rPr>
          <w:rFonts w:ascii="Calibri Light" w:hAnsi="Calibri Light"/>
          <w:sz w:val="20"/>
          <w:szCs w:val="20"/>
          <w:u w:color="000000"/>
        </w:rPr>
      </w:pPr>
      <w:r w:rsidRPr="00FE2B1C">
        <w:rPr>
          <w:rStyle w:val="Hyperlink1"/>
          <w:rFonts w:ascii="Calibri Light" w:hAnsi="Calibri Light"/>
          <w:sz w:val="20"/>
          <w:szCs w:val="20"/>
          <w:u w:color="000000"/>
        </w:rPr>
        <w:t>Pozostałe zasady i regulacje dotyczące postępowania odwoławczego oraz samego odwołania do Prezesa Krajowej Izby Odwoławczej można znaleźć w dziale IX ustawy Prawo zamówień publicznych.</w:t>
      </w:r>
    </w:p>
    <w:p w14:paraId="11C5C968"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p>
    <w:p w14:paraId="6BCC48B6"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XXIV</w:t>
      </w:r>
    </w:p>
    <w:p w14:paraId="170E5539"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OCHRONA DANYCH OSOBOWYCH</w:t>
      </w:r>
    </w:p>
    <w:p w14:paraId="1BE81CCA"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Klauzula informacyjna z art. 13 RODO:</w:t>
      </w:r>
    </w:p>
    <w:p w14:paraId="32A523E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45E7F47"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38458908"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5EA6C142" w14:textId="77777777" w:rsidR="00D92DBA" w:rsidRPr="00FE2B1C" w:rsidRDefault="00B51B71">
      <w:pPr>
        <w:pStyle w:val="Domylne"/>
        <w:numPr>
          <w:ilvl w:val="1"/>
          <w:numId w:val="90"/>
        </w:numPr>
        <w:spacing w:before="0" w:line="276" w:lineRule="auto"/>
        <w:jc w:val="both"/>
        <w:rPr>
          <w:rFonts w:ascii="Calibri Light" w:hAnsi="Calibri Light"/>
          <w:color w:val="0433FF"/>
          <w:sz w:val="20"/>
          <w:szCs w:val="20"/>
          <w:u w:color="000000"/>
        </w:rPr>
      </w:pPr>
      <w:r w:rsidRPr="00FE2B1C">
        <w:rPr>
          <w:rStyle w:val="Brak"/>
          <w:rFonts w:ascii="Calibri Light" w:hAnsi="Calibri Light"/>
          <w:sz w:val="20"/>
          <w:szCs w:val="20"/>
          <w:u w:color="000000"/>
        </w:rPr>
        <w:t>Pani/Pana dane osobowe pozyskane przez Administratora przetwarzane będą na podstawie art. 6 ust. 1 lit. c RODO, a także uPzp, ustawy z dnia 27 sierpnia 2009r. o finansach publicznych (DZ.U. z 2021.305), ustawa z dnia 14 lipca 1983r. o narodowym zasobie archiwalnym i archiwach (Dz.U. z 2020.164) w celu przeprowadzenia niniejszego postępowania o przeprowadzenie i udzielenie zamówienia publicznego, prowadzenia dokumentacji księgowo-podatkowej, archiwizacji danych, dochodzenia roszczeń lub obrony przed roszczeniami.</w:t>
      </w:r>
    </w:p>
    <w:p w14:paraId="3E50FA83"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Odbiorcami Pani/Pana danych osobowych mogą być:</w:t>
      </w:r>
    </w:p>
    <w:p w14:paraId="43A73EE5" w14:textId="77777777" w:rsidR="00D92DBA" w:rsidRPr="00FE2B1C" w:rsidRDefault="00B51B71">
      <w:pPr>
        <w:pStyle w:val="Domylne"/>
        <w:numPr>
          <w:ilvl w:val="2"/>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osoby lub podmioty, którym udostępniona zostanie dokumentacja postępowania w oparciu o art. 18 oraz art. 74 ust. 2 ustawy,</w:t>
      </w:r>
    </w:p>
    <w:p w14:paraId="02249FBA" w14:textId="77777777" w:rsidR="00D92DBA" w:rsidRPr="00FE2B1C" w:rsidRDefault="00B51B71">
      <w:pPr>
        <w:pStyle w:val="Domylne"/>
        <w:numPr>
          <w:ilvl w:val="2"/>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organy kontrolne,</w:t>
      </w:r>
    </w:p>
    <w:p w14:paraId="52104F74" w14:textId="77777777" w:rsidR="00D92DBA" w:rsidRPr="00FE2B1C" w:rsidRDefault="00B51B71">
      <w:pPr>
        <w:pStyle w:val="Domylne"/>
        <w:numPr>
          <w:ilvl w:val="2"/>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osoby lub podmioty, którym Administrator udzieli informacji publicznej zgodnie z ustawą z dnia 6 września 2001 r. o dostępie do informacji publicznej (Dz.U. z 2020 poz. 2176 t.j.),</w:t>
      </w:r>
    </w:p>
    <w:p w14:paraId="56C4E76A" w14:textId="77777777" w:rsidR="00D92DBA" w:rsidRPr="00FE2B1C" w:rsidRDefault="00B51B71">
      <w:pPr>
        <w:pStyle w:val="Domylne"/>
        <w:numPr>
          <w:ilvl w:val="2"/>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podmioty uprawnione do przetwarzania danych osobowych na podstawie przepisów powszechnie obowiązującego prawa.</w:t>
      </w:r>
    </w:p>
    <w:p w14:paraId="5AEEA8EB"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10D3304B"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Przysługuje Pani/Panu prawo do dostępu do Pani/Pana danych osobowych, ich sprostowania oraz prawo żądania ograniczenia przetwarzania Pani/Pana danych osobowych.</w:t>
      </w:r>
    </w:p>
    <w:p w14:paraId="10F05676"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W przypadku uznania, że przetwarzanie danych osobowych narusza przepisy RODO, przysługuje Pani/Panu prawo wniesienia skargi do Prezesa Urzędu Ochrony Danych Osobowych.</w:t>
      </w:r>
    </w:p>
    <w:p w14:paraId="6F319C98" w14:textId="77777777" w:rsidR="00D92DBA" w:rsidRPr="00FE2B1C" w:rsidRDefault="00B51B71">
      <w:pPr>
        <w:pStyle w:val="Domylne"/>
        <w:numPr>
          <w:ilvl w:val="1"/>
          <w:numId w:val="90"/>
        </w:numPr>
        <w:spacing w:before="0" w:line="276" w:lineRule="auto"/>
        <w:jc w:val="both"/>
        <w:rPr>
          <w:rFonts w:ascii="Calibri Light" w:hAnsi="Calibri Light"/>
          <w:sz w:val="20"/>
          <w:szCs w:val="20"/>
          <w:u w:color="000000"/>
        </w:rPr>
      </w:pPr>
      <w:r w:rsidRPr="00FE2B1C">
        <w:rPr>
          <w:rFonts w:ascii="Calibri Light" w:hAnsi="Calibri Light"/>
          <w:sz w:val="20"/>
          <w:szCs w:val="20"/>
          <w:u w:color="000000"/>
        </w:rPr>
        <w:t xml:space="preserve">Obowiązek podania przez Panią/Pana danych osobowych bezpośrednio Pani/Pana dotyczących jest wymogiem ustawowym określonym w przepisach ustawy, związanym z udziałem w postępowaniu </w:t>
      </w:r>
      <w:r w:rsidRPr="00FE2B1C">
        <w:rPr>
          <w:rFonts w:ascii="Calibri Light" w:eastAsia="Calibri Light" w:hAnsi="Calibri Light" w:cs="Calibri Light"/>
          <w:sz w:val="20"/>
          <w:szCs w:val="20"/>
          <w:u w:color="000000"/>
        </w:rPr>
        <w:br/>
      </w:r>
      <w:r w:rsidRPr="00FE2B1C">
        <w:rPr>
          <w:rFonts w:ascii="Calibri Light" w:hAnsi="Calibri Light"/>
          <w:sz w:val="20"/>
          <w:szCs w:val="20"/>
          <w:u w:color="000000"/>
        </w:rPr>
        <w:t>o udzielenie zamówienia publicznego, a konsekwencje niepodania określonych danych wynikają z ustawy.</w:t>
      </w:r>
    </w:p>
    <w:p w14:paraId="5D51681B" w14:textId="77777777" w:rsidR="00D92DBA" w:rsidRPr="00FE2B1C" w:rsidRDefault="00D92DB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rPr>
          <w:rFonts w:ascii="Carlito" w:eastAsia="Carlito" w:hAnsi="Carlito" w:cs="Carlito"/>
          <w:b/>
          <w:bCs/>
          <w:sz w:val="18"/>
          <w:szCs w:val="18"/>
          <w:u w:color="000000"/>
        </w:rPr>
      </w:pPr>
    </w:p>
    <w:p w14:paraId="1713BB7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Zamawiający udostępnia dane osobowe, o których mowa w art. 10 RODO w celu umożliwienia korzystania ze środków ochrony prawnej, o których mowa w dziale IX uPzp, do upływu terminu do ich wniesienia. </w:t>
      </w:r>
    </w:p>
    <w:p w14:paraId="6B0A732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AF18E18"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w:t>
      </w:r>
      <w:r w:rsidRPr="00FE2B1C">
        <w:rPr>
          <w:rStyle w:val="Brak"/>
          <w:rFonts w:ascii="Calibri Light" w:eastAsia="Calibri Light" w:hAnsi="Calibri Light" w:cs="Calibri Light"/>
          <w:sz w:val="20"/>
          <w:szCs w:val="20"/>
          <w:u w:color="000000"/>
        </w:rPr>
        <w:br/>
      </w:r>
      <w:r w:rsidRPr="00FE2B1C">
        <w:rPr>
          <w:rStyle w:val="Brak"/>
          <w:rFonts w:ascii="Calibri Light" w:hAnsi="Calibri Light"/>
          <w:sz w:val="20"/>
          <w:szCs w:val="20"/>
          <w:u w:color="000000"/>
        </w:rPr>
        <w:t xml:space="preserve">z żądaniem, o którym mowa w art. 18 ust. 1 RODO nie ogranicza przetwarzania danych osobowych do czasu zakończenia postępowania o udzielenie zamówienia publicznego. </w:t>
      </w:r>
    </w:p>
    <w:p w14:paraId="6FE4F53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Zamawiający przetwarza dane osobowe zebrane w postępowaniu o udzielenie zamówienia publicznego w sposób gwarantujący zabezpieczenie przed ich bezprawnym rozpowszechnianiem. </w:t>
      </w:r>
    </w:p>
    <w:p w14:paraId="3DA088F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Do przetwarzania danych osobowych, o których mowa w art. 10 RODO, mogą być dopuszczone wyłącznie osoby posiadające pisemne upoważnienie. Osoby dopuszczone do przetwarzania takich danych są obowiązane do zachowania ich w poufności.</w:t>
      </w:r>
    </w:p>
    <w:p w14:paraId="52B4205C"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W przypadku danych osobowych zamieszczonych przez Zamawiającego w Biuletynie Zamówień Publicznych, prawa, o których mowa w art. 15 i art. 16 RODO, są wykonywane w drodze żądania skierowanego do zamawiającego.</w:t>
      </w:r>
      <w:bookmarkStart w:id="4" w:name="mip48589735"/>
      <w:bookmarkEnd w:id="4"/>
    </w:p>
    <w:p w14:paraId="634A4A1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Zasada jawności, o której mowa w art. 18 i 74 ust. 1 uPzp, ma zastosowanie do wszystkich danych osobowych, </w:t>
      </w:r>
      <w:r w:rsidRPr="00FE2B1C">
        <w:rPr>
          <w:rStyle w:val="Brak"/>
          <w:rFonts w:ascii="Calibri Light" w:eastAsia="Calibri Light" w:hAnsi="Calibri Light" w:cs="Calibri Light"/>
          <w:sz w:val="20"/>
          <w:szCs w:val="20"/>
          <w:u w:color="000000"/>
        </w:rPr>
        <w:br/>
      </w:r>
      <w:r w:rsidRPr="00FE2B1C">
        <w:rPr>
          <w:rStyle w:val="Brak"/>
          <w:rFonts w:ascii="Calibri Light" w:hAnsi="Calibri Light"/>
          <w:sz w:val="20"/>
          <w:szCs w:val="20"/>
          <w:u w:color="000000"/>
        </w:rPr>
        <w:t>z wyjątkiem danych, o których mowa w art. 9 ust. 1 RODO, zebranych w toku postępowania o udzielenie zamówienia publicznego. Ograniczenia zasady jawności, o których mowa w art. 18 ust. 2-5 uPzp, stosuje się odpowiednio.</w:t>
      </w:r>
    </w:p>
    <w:p w14:paraId="3408C73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Brak"/>
          <w:rFonts w:ascii="Calibri Light" w:eastAsia="Calibri Light" w:hAnsi="Calibri Light" w:cs="Calibri Light"/>
          <w:sz w:val="20"/>
          <w:szCs w:val="20"/>
          <w:u w:color="000000"/>
        </w:rPr>
      </w:pPr>
      <w:r w:rsidRPr="00FE2B1C">
        <w:rPr>
          <w:rStyle w:val="Brak"/>
          <w:rFonts w:ascii="Calibri Light" w:hAnsi="Calibri Light"/>
          <w:sz w:val="20"/>
          <w:szCs w:val="20"/>
          <w:u w:color="000000"/>
        </w:rPr>
        <w:t xml:space="preserve">Od dnia zakończenia postępowania o udzielenie zamówienia, w przypadku gdy wniesienie żądania, o którym mowa w art. 18 ust. 1 RODO, spowoduje ograniczenie przetwarzania danych osobowych zawartych w protokole </w:t>
      </w:r>
      <w:r w:rsidRPr="00FE2B1C">
        <w:rPr>
          <w:rStyle w:val="Brak"/>
          <w:rFonts w:ascii="Calibri Light" w:eastAsia="Calibri Light" w:hAnsi="Calibri Light" w:cs="Calibri Light"/>
          <w:sz w:val="20"/>
          <w:szCs w:val="20"/>
          <w:u w:color="000000"/>
        </w:rPr>
        <w:br/>
      </w:r>
      <w:r w:rsidRPr="00FE2B1C">
        <w:rPr>
          <w:rStyle w:val="Brak"/>
          <w:rFonts w:ascii="Calibri Light" w:hAnsi="Calibri Light"/>
          <w:sz w:val="20"/>
          <w:szCs w:val="20"/>
          <w:u w:color="000000"/>
        </w:rPr>
        <w:t>i załącznikach do protokołu, zamawiający nie udostępnia tych danych zawartych w protokole i w załącznikach do protokołu, chyba że zachodzą przesłanki, o których mowa w art. 18 ust. 2 RODO.</w:t>
      </w:r>
      <w:bookmarkStart w:id="5" w:name="mip48589736"/>
      <w:bookmarkEnd w:id="5"/>
    </w:p>
    <w:p w14:paraId="4FD07787"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ROZDZIAŁ XXIV</w:t>
      </w:r>
    </w:p>
    <w:p w14:paraId="0B86665D" w14:textId="77777777" w:rsidR="00D92DBA" w:rsidRPr="00FE2B1C" w:rsidRDefault="00B51B71">
      <w:pPr>
        <w:pStyle w:val="Domylne"/>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Style w:val="Brak"/>
          <w:rFonts w:ascii="Carlito" w:eastAsia="Carlito" w:hAnsi="Carlito" w:cs="Carlito"/>
          <w:b/>
          <w:bCs/>
          <w:sz w:val="20"/>
          <w:szCs w:val="20"/>
          <w:u w:color="000000"/>
          <w:shd w:val="clear" w:color="auto" w:fill="BFBFBF"/>
        </w:rPr>
      </w:pPr>
      <w:r w:rsidRPr="00FE2B1C">
        <w:rPr>
          <w:rStyle w:val="Brak"/>
          <w:rFonts w:ascii="Carlito" w:hAnsi="Carlito"/>
          <w:b/>
          <w:bCs/>
          <w:sz w:val="20"/>
          <w:szCs w:val="20"/>
          <w:u w:color="000000"/>
          <w:shd w:val="clear" w:color="auto" w:fill="BFBFBF"/>
        </w:rPr>
        <w:t>ZAŁĄCZNIKI</w:t>
      </w:r>
    </w:p>
    <w:p w14:paraId="3E11BBFA" w14:textId="77777777" w:rsidR="00D92DBA" w:rsidRPr="002B0CCE" w:rsidRDefault="00B51B71" w:rsidP="002B0CCE">
      <w:pPr>
        <w:pStyle w:val="Domylne"/>
        <w:tabs>
          <w:tab w:val="left" w:pos="1068"/>
          <w:tab w:val="left" w:pos="2124"/>
          <w:tab w:val="left" w:pos="3204"/>
          <w:tab w:val="left" w:pos="4248"/>
          <w:tab w:val="left" w:pos="5340"/>
          <w:tab w:val="left" w:pos="6408"/>
          <w:tab w:val="left" w:pos="7476"/>
          <w:tab w:val="left" w:pos="8544"/>
          <w:tab w:val="left" w:pos="9612"/>
        </w:tabs>
        <w:spacing w:before="0" w:line="276" w:lineRule="auto"/>
        <w:jc w:val="both"/>
        <w:rPr>
          <w:rStyle w:val="Kursywa"/>
          <w:rFonts w:ascii="Calibri Light" w:hAnsi="Calibri Light"/>
          <w:i w:val="0"/>
          <w:iCs w:val="0"/>
          <w:sz w:val="20"/>
          <w:szCs w:val="20"/>
          <w:u w:color="000000"/>
        </w:rPr>
      </w:pPr>
      <w:r w:rsidRPr="002B0CCE">
        <w:rPr>
          <w:rStyle w:val="Kursywa"/>
          <w:rFonts w:ascii="Calibri Light" w:hAnsi="Calibri Light"/>
          <w:i w:val="0"/>
          <w:iCs w:val="0"/>
          <w:sz w:val="20"/>
          <w:szCs w:val="20"/>
          <w:u w:color="000000"/>
        </w:rPr>
        <w:t>Załączniki do specyfikacji warunków zamówienia (SWZ):</w:t>
      </w:r>
    </w:p>
    <w:p w14:paraId="49653685" w14:textId="77777777" w:rsidR="00D92DBA" w:rsidRPr="00FE2B1C" w:rsidRDefault="00D92DBA">
      <w:pPr>
        <w:pStyle w:val="Domylne"/>
        <w:tabs>
          <w:tab w:val="center" w:pos="4536"/>
          <w:tab w:val="right" w:pos="9072"/>
          <w:tab w:val="left" w:pos="9204"/>
        </w:tabs>
        <w:spacing w:before="0" w:line="240" w:lineRule="auto"/>
        <w:rPr>
          <w:rStyle w:val="Kursywa"/>
          <w:rFonts w:ascii="Times New Roman" w:eastAsia="Times New Roman" w:hAnsi="Times New Roman" w:cs="Times New Roman"/>
          <w:i w:val="0"/>
          <w:iCs w:val="0"/>
          <w:u w:color="000000"/>
        </w:rPr>
      </w:pPr>
    </w:p>
    <w:p w14:paraId="4AE957D8" w14:textId="77777777" w:rsidR="00D92DBA" w:rsidRPr="00FE2B1C" w:rsidRDefault="00B51B71">
      <w:pPr>
        <w:pStyle w:val="Domylne"/>
        <w:tabs>
          <w:tab w:val="left" w:pos="1068"/>
          <w:tab w:val="left" w:pos="2136"/>
          <w:tab w:val="left" w:pos="3204"/>
          <w:tab w:val="left" w:pos="4272"/>
          <w:tab w:val="left" w:pos="5340"/>
          <w:tab w:val="left" w:pos="6408"/>
          <w:tab w:val="left" w:pos="7476"/>
          <w:tab w:val="left" w:pos="8544"/>
          <w:tab w:val="left" w:pos="9612"/>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1 - formularz ofertowy;</w:t>
      </w:r>
    </w:p>
    <w:p w14:paraId="74DBD6E7"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2a - wykaz robót budowlanych na potwierdzenie warunku udziału w postępowaniu;</w:t>
      </w:r>
    </w:p>
    <w:p w14:paraId="30D0492A" w14:textId="19AD1150"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 xml:space="preserve">Załącznik nr 2b - wykaz </w:t>
      </w:r>
      <w:r w:rsidR="00F85F60">
        <w:rPr>
          <w:rStyle w:val="Kursywa"/>
          <w:rFonts w:ascii="Calibri Light" w:hAnsi="Calibri Light"/>
          <w:i w:val="0"/>
          <w:iCs w:val="0"/>
          <w:sz w:val="20"/>
          <w:szCs w:val="20"/>
          <w:u w:color="000000"/>
        </w:rPr>
        <w:t>dostaw</w:t>
      </w:r>
      <w:r w:rsidRPr="00FE2B1C">
        <w:rPr>
          <w:rStyle w:val="Kursywa"/>
          <w:rFonts w:ascii="Calibri Light" w:hAnsi="Calibri Light"/>
          <w:i w:val="0"/>
          <w:iCs w:val="0"/>
          <w:sz w:val="20"/>
          <w:szCs w:val="20"/>
          <w:u w:color="000000"/>
        </w:rPr>
        <w:t xml:space="preserve"> na potwierdzenie spełniania warunku udziału w postępowaniu;</w:t>
      </w:r>
    </w:p>
    <w:p w14:paraId="4193A3C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3a - projekt architektoniczny wykonawczy wraz z przedmiarem robót dla zadania 1;</w:t>
      </w:r>
    </w:p>
    <w:p w14:paraId="57FFDD9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3b - projekt architektoniczny wykonawczy wraz z przedmiarem robót dla zadania 2;</w:t>
      </w:r>
    </w:p>
    <w:p w14:paraId="0DE5D0B1"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3c - projekt architektoniczny wykonawczy wraz z przedmiarem robót dla zadania 3;</w:t>
      </w:r>
    </w:p>
    <w:p w14:paraId="4483C50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3d - projekt architektoniczny wykonawczy wraz z przedmiarem robót dla zadania 4;</w:t>
      </w:r>
    </w:p>
    <w:p w14:paraId="0E2B911E"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3e - projekt architektoniczny wykonawczy wraz z przedmiarem robót dla zadania 5;</w:t>
      </w:r>
    </w:p>
    <w:p w14:paraId="386AD602"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3f -  projekt architektoniczny wykonawczy wraz z przedmiarem robót dla zadania 6;</w:t>
      </w:r>
    </w:p>
    <w:p w14:paraId="75A0E7B6"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3g - opis przedmiotu zamówienia dla zadania 7;</w:t>
      </w:r>
    </w:p>
    <w:p w14:paraId="38E61AEB"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3h - opis przedmiotu zamówienia dla zadania 8;</w:t>
      </w:r>
    </w:p>
    <w:p w14:paraId="6EA36F20"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4a - wzór umowy z załącznikami dla zadań 1 -6;</w:t>
      </w:r>
    </w:p>
    <w:p w14:paraId="0EEB22F4"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4b - wzór umowy z załącznikami dla zadania 7;</w:t>
      </w:r>
    </w:p>
    <w:p w14:paraId="6DA895B9"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4c - wzór umowy z załącznikami dla zadania 8;</w:t>
      </w:r>
    </w:p>
    <w:p w14:paraId="7784C50D"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5 - wzór oświadczenia o przynależności/braku przynależności do grupy kapitałowej;</w:t>
      </w:r>
    </w:p>
    <w:p w14:paraId="3B8884D3"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6 - wzór wstępnego oświadczenia, o którym mowa w art. 125 ust. 1 uPzp;</w:t>
      </w:r>
    </w:p>
    <w:p w14:paraId="7F5C6B4A" w14:textId="77777777"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7 - wzór oświadczenia wykonawcy o aktualności informacji zawartych w oświadczeniu, o którym mowa w art. 125 ust. 1 uPzp;</w:t>
      </w:r>
    </w:p>
    <w:p w14:paraId="178CF184" w14:textId="53C62256" w:rsidR="00D92DBA" w:rsidRPr="00FE2B1C" w:rsidRDefault="00B51B7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Kursywa"/>
          <w:rFonts w:ascii="Calibri Light" w:eastAsia="Calibri Light" w:hAnsi="Calibri Light" w:cs="Calibri Light"/>
          <w:i w:val="0"/>
          <w:iCs w:val="0"/>
          <w:sz w:val="20"/>
          <w:szCs w:val="20"/>
          <w:u w:color="000000"/>
        </w:rPr>
      </w:pPr>
      <w:r w:rsidRPr="00FE2B1C">
        <w:rPr>
          <w:rStyle w:val="Kursywa"/>
          <w:rFonts w:ascii="Calibri Light" w:hAnsi="Calibri Light"/>
          <w:i w:val="0"/>
          <w:iCs w:val="0"/>
          <w:sz w:val="20"/>
          <w:szCs w:val="20"/>
          <w:u w:color="000000"/>
        </w:rPr>
        <w:t>Załącznik nr 8 - wzór oświadczenia wykonawców wspólnie ubiegających się o udzielenie zamówienia w zakresie wskazania, które</w:t>
      </w:r>
      <w:r w:rsidR="00101B68">
        <w:rPr>
          <w:rStyle w:val="Kursywa"/>
          <w:rFonts w:ascii="Calibri Light" w:hAnsi="Calibri Light"/>
          <w:i w:val="0"/>
          <w:iCs w:val="0"/>
          <w:sz w:val="20"/>
          <w:szCs w:val="20"/>
          <w:u w:color="000000"/>
        </w:rPr>
        <w:t xml:space="preserve"> roboty budowalne</w:t>
      </w:r>
      <w:r w:rsidRPr="00FE2B1C">
        <w:rPr>
          <w:rStyle w:val="Kursywa"/>
          <w:rFonts w:ascii="Calibri Light" w:hAnsi="Calibri Light"/>
          <w:i w:val="0"/>
          <w:iCs w:val="0"/>
          <w:sz w:val="20"/>
          <w:szCs w:val="20"/>
          <w:u w:color="000000"/>
        </w:rPr>
        <w:t xml:space="preserve"> wykonają poszczególni wykonawcy;</w:t>
      </w:r>
    </w:p>
    <w:p w14:paraId="26D8868F" w14:textId="2C708FD7" w:rsidR="00D92DBA" w:rsidRPr="00FE2B1C" w:rsidRDefault="00B51B71" w:rsidP="00101B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pPr>
      <w:r w:rsidRPr="00FE2B1C">
        <w:rPr>
          <w:rStyle w:val="Kursywa"/>
          <w:rFonts w:ascii="Calibri Light" w:hAnsi="Calibri Light"/>
          <w:i w:val="0"/>
          <w:iCs w:val="0"/>
          <w:sz w:val="20"/>
          <w:szCs w:val="20"/>
          <w:u w:color="000000"/>
        </w:rPr>
        <w:t>Załącznik nr 9 - wzór zobowiązania podmiotu udostępniającego zasoby do oddania do dyspozycji  wykonawcy niezbędnych zasobów na potrzeby realizacji zamówienia</w:t>
      </w:r>
      <w:r w:rsidR="00101B68">
        <w:rPr>
          <w:rStyle w:val="Kursywa"/>
          <w:rFonts w:ascii="Calibri Light" w:hAnsi="Calibri Light"/>
          <w:i w:val="0"/>
          <w:iCs w:val="0"/>
          <w:sz w:val="20"/>
          <w:szCs w:val="20"/>
          <w:u w:color="000000"/>
        </w:rPr>
        <w:t>.</w:t>
      </w:r>
    </w:p>
    <w:sectPr w:rsidR="00D92DBA" w:rsidRPr="00FE2B1C">
      <w:type w:val="continuous"/>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1157" w14:textId="77777777" w:rsidR="006B38AF" w:rsidRDefault="006B38AF">
      <w:r>
        <w:separator/>
      </w:r>
    </w:p>
  </w:endnote>
  <w:endnote w:type="continuationSeparator" w:id="0">
    <w:p w14:paraId="174A8D97" w14:textId="77777777" w:rsidR="006B38AF" w:rsidRDefault="006B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rlito">
    <w:panose1 w:val="020F0502020204030204"/>
    <w:charset w:val="EE"/>
    <w:family w:val="swiss"/>
    <w:pitch w:val="variable"/>
    <w:sig w:usb0="E10002FF" w:usb1="5000ECFF" w:usb2="00000009" w:usb3="00000000" w:csb0="0000019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B7A2" w14:textId="77777777" w:rsidR="006B38AF" w:rsidRDefault="006B38AF">
      <w:r>
        <w:separator/>
      </w:r>
    </w:p>
  </w:footnote>
  <w:footnote w:type="continuationSeparator" w:id="0">
    <w:p w14:paraId="363ED079" w14:textId="77777777" w:rsidR="006B38AF" w:rsidRDefault="006B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283"/>
    <w:multiLevelType w:val="hybridMultilevel"/>
    <w:tmpl w:val="106ECE10"/>
    <w:styleLink w:val="Zaimportowanystyl18"/>
    <w:lvl w:ilvl="0" w:tplc="CBCA8F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E898A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5AB1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009D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685AA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7AB1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6238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54855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84C4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2317B4"/>
    <w:multiLevelType w:val="hybridMultilevel"/>
    <w:tmpl w:val="019E7B06"/>
    <w:styleLink w:val="Zaimportowanystyl7"/>
    <w:lvl w:ilvl="0" w:tplc="3662BEF8">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5AD7C8">
      <w:start w:val="1"/>
      <w:numFmt w:val="low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ACEF7E">
      <w:start w:val="1"/>
      <w:numFmt w:val="lowerRoman"/>
      <w:lvlText w:val="%3."/>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7AEBBDA">
      <w:start w:val="1"/>
      <w:numFmt w:val="decimal"/>
      <w:lvlText w:val="%4."/>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D047A6">
      <w:start w:val="1"/>
      <w:numFmt w:val="lowerLetter"/>
      <w:lvlText w:val="%5."/>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BAA6DE">
      <w:start w:val="1"/>
      <w:numFmt w:val="lowerRoman"/>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45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432F152">
      <w:start w:val="1"/>
      <w:numFmt w:val="decimal"/>
      <w:lvlText w:val="%7."/>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A66280">
      <w:start w:val="1"/>
      <w:numFmt w:val="lowerLetter"/>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A0138">
      <w:start w:val="1"/>
      <w:numFmt w:val="lowerRoman"/>
      <w:lvlText w:val="%9."/>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1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6C122B"/>
    <w:multiLevelType w:val="hybridMultilevel"/>
    <w:tmpl w:val="5A6662C4"/>
    <w:styleLink w:val="Zaimportowanystyl34"/>
    <w:lvl w:ilvl="0" w:tplc="8060767A">
      <w:start w:val="1"/>
      <w:numFmt w:val="lowerLetter"/>
      <w:lvlText w:val="%1)"/>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6428">
      <w:start w:val="1"/>
      <w:numFmt w:val="lowerLetter"/>
      <w:lvlText w:val="%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D6D7C2">
      <w:start w:val="1"/>
      <w:numFmt w:val="lowerRoman"/>
      <w:lvlText w:val="%3."/>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C2079D6">
      <w:start w:val="1"/>
      <w:numFmt w:val="decimal"/>
      <w:lvlText w:val="%4."/>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701C1A">
      <w:start w:val="1"/>
      <w:numFmt w:val="lowerLetter"/>
      <w:lvlText w:val="%5."/>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966560">
      <w:start w:val="1"/>
      <w:numFmt w:val="lowerRoman"/>
      <w:lvlText w:val="%6."/>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774CCCA">
      <w:start w:val="1"/>
      <w:numFmt w:val="decimal"/>
      <w:lvlText w:val="%7."/>
      <w:lvlJc w:val="left"/>
      <w:pP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B25AFA">
      <w:start w:val="1"/>
      <w:numFmt w:val="lowerLetter"/>
      <w:lvlText w:val="%8."/>
      <w:lvlJc w:val="left"/>
      <w:p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7655F2">
      <w:start w:val="1"/>
      <w:numFmt w:val="lowerRoman"/>
      <w:lvlText w:val="%9."/>
      <w:lvlJc w:val="left"/>
      <w:pPr>
        <w:tabs>
          <w:tab w:val="left" w:pos="28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F10278"/>
    <w:multiLevelType w:val="hybridMultilevel"/>
    <w:tmpl w:val="579EC55A"/>
    <w:numStyleLink w:val="Zaimportowanystyl6"/>
  </w:abstractNum>
  <w:abstractNum w:abstractNumId="4" w15:restartNumberingAfterBreak="0">
    <w:nsid w:val="0B183D56"/>
    <w:multiLevelType w:val="hybridMultilevel"/>
    <w:tmpl w:val="9328DEFA"/>
    <w:styleLink w:val="Zaimportowanystyl26"/>
    <w:lvl w:ilvl="0" w:tplc="DC00AE1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8EB88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0C955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8F69C5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0208D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AC7D9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3D6F86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2DDA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543CB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168C4"/>
    <w:multiLevelType w:val="hybridMultilevel"/>
    <w:tmpl w:val="E208C846"/>
    <w:styleLink w:val="Zaimportowanystyl29"/>
    <w:lvl w:ilvl="0" w:tplc="D1A43F5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AB6D73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7" w:hanging="2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3C0F9F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7" w:hanging="17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01ABE4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7" w:hanging="2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2C6BAC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7" w:hanging="2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AD6DA6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7" w:hanging="17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69A807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7" w:hanging="2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534FF7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7" w:hanging="2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36D3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7" w:hanging="17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025143"/>
    <w:multiLevelType w:val="hybridMultilevel"/>
    <w:tmpl w:val="86A4C5C4"/>
    <w:styleLink w:val="Zaimportowanystyl35"/>
    <w:lvl w:ilvl="0" w:tplc="A5F2C4A2">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05457DE">
      <w:start w:val="1"/>
      <w:numFmt w:val="lowerLetter"/>
      <w:lvlText w:val="%2."/>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E4082C">
      <w:start w:val="1"/>
      <w:numFmt w:val="lowerRoman"/>
      <w:lvlText w:val="%3."/>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C283B16">
      <w:start w:val="1"/>
      <w:numFmt w:val="decimal"/>
      <w:lvlText w:val="%4."/>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345A88">
      <w:start w:val="1"/>
      <w:numFmt w:val="lowerLetter"/>
      <w:lvlText w:val="%5."/>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769B9E">
      <w:start w:val="1"/>
      <w:numFmt w:val="lowerRoman"/>
      <w:lvlText w:val="%6."/>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9"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638518C">
      <w:start w:val="1"/>
      <w:numFmt w:val="decimal"/>
      <w:lvlText w:val="%7."/>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9A4F26">
      <w:start w:val="1"/>
      <w:numFmt w:val="lowerLetter"/>
      <w:lvlText w:val="%8."/>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06A6B6">
      <w:start w:val="1"/>
      <w:numFmt w:val="lowerRoman"/>
      <w:lvlText w:val="%9."/>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9"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4E33C5"/>
    <w:multiLevelType w:val="hybridMultilevel"/>
    <w:tmpl w:val="B25CEA5C"/>
    <w:styleLink w:val="Zaimportowanystyl33"/>
    <w:lvl w:ilvl="0" w:tplc="4C606FF6">
      <w:start w:val="1"/>
      <w:numFmt w:val="decimal"/>
      <w:lvlText w:val="%1."/>
      <w:lvlJc w:val="left"/>
      <w:p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EC0DA1E">
      <w:start w:val="1"/>
      <w:numFmt w:val="lowerLetter"/>
      <w:lvlText w:val="%2."/>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A881D8E">
      <w:start w:val="1"/>
      <w:numFmt w:val="lowerRoman"/>
      <w:lvlText w:val="%3."/>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1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97CCFAA">
      <w:start w:val="1"/>
      <w:numFmt w:val="decimal"/>
      <w:lvlText w:val="%4."/>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B68BCA2">
      <w:start w:val="1"/>
      <w:numFmt w:val="lowerLetter"/>
      <w:lvlText w:val="%5."/>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058D506">
      <w:start w:val="1"/>
      <w:numFmt w:val="lowerRoman"/>
      <w:lvlText w:val="%6."/>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3884" w:hanging="21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B9EE524">
      <w:start w:val="1"/>
      <w:numFmt w:val="decimal"/>
      <w:lvlText w:val="%7."/>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A2AB1F0">
      <w:start w:val="1"/>
      <w:numFmt w:val="lowerLetter"/>
      <w:lvlText w:val="%8."/>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61EE512">
      <w:start w:val="1"/>
      <w:numFmt w:val="lowerRoman"/>
      <w:lvlText w:val="%9."/>
      <w:lvlJc w:val="left"/>
      <w:pP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ind w:left="6044" w:hanging="21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0D2226"/>
    <w:multiLevelType w:val="hybridMultilevel"/>
    <w:tmpl w:val="B25CEA5C"/>
    <w:numStyleLink w:val="Zaimportowanystyl33"/>
  </w:abstractNum>
  <w:abstractNum w:abstractNumId="9" w15:restartNumberingAfterBreak="0">
    <w:nsid w:val="12AA285E"/>
    <w:multiLevelType w:val="hybridMultilevel"/>
    <w:tmpl w:val="BFB2CB20"/>
    <w:styleLink w:val="Zaimportowanystyl27"/>
    <w:lvl w:ilvl="0" w:tplc="164603E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FA38FC2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7" w:hanging="2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43A443A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7" w:hanging="17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CF407B9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7" w:hanging="2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86F6F0E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7" w:hanging="2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27C2A79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7" w:hanging="17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A1CCAAC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7" w:hanging="2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DD28D4F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7" w:hanging="24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27764EC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7" w:hanging="17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A2F0F"/>
    <w:multiLevelType w:val="hybridMultilevel"/>
    <w:tmpl w:val="54246C6A"/>
    <w:numStyleLink w:val="Zaimportowanystyl23"/>
  </w:abstractNum>
  <w:abstractNum w:abstractNumId="11" w15:restartNumberingAfterBreak="0">
    <w:nsid w:val="17A1243C"/>
    <w:multiLevelType w:val="hybridMultilevel"/>
    <w:tmpl w:val="ADF08330"/>
    <w:styleLink w:val="Zaimportowanystyl13"/>
    <w:lvl w:ilvl="0" w:tplc="6004F71E">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A3474B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7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B9768AF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1" w:hanging="21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9347FD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1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BB16D60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3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1D8788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451" w:hanging="21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770FA1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7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4AE50D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1"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B0E2ED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11" w:hanging="21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822D7"/>
    <w:multiLevelType w:val="hybridMultilevel"/>
    <w:tmpl w:val="AF68C390"/>
    <w:styleLink w:val="Zaimportowanystyl10"/>
    <w:lvl w:ilvl="0" w:tplc="05AE46D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88959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C83BB4">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4E1776">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BA66C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A3A2F84">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9DC289C">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F629A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C8B8A0">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1740D52"/>
    <w:multiLevelType w:val="hybridMultilevel"/>
    <w:tmpl w:val="C0C0F63E"/>
    <w:numStyleLink w:val="Zaimportowanystyl2"/>
  </w:abstractNum>
  <w:abstractNum w:abstractNumId="14" w15:restartNumberingAfterBreak="0">
    <w:nsid w:val="24396015"/>
    <w:multiLevelType w:val="hybridMultilevel"/>
    <w:tmpl w:val="205CCB90"/>
    <w:numStyleLink w:val="Zaimportowanystyl15"/>
  </w:abstractNum>
  <w:abstractNum w:abstractNumId="15" w15:restartNumberingAfterBreak="0">
    <w:nsid w:val="245F1488"/>
    <w:multiLevelType w:val="hybridMultilevel"/>
    <w:tmpl w:val="EF60CB48"/>
    <w:numStyleLink w:val="Kreski"/>
  </w:abstractNum>
  <w:abstractNum w:abstractNumId="16" w15:restartNumberingAfterBreak="0">
    <w:nsid w:val="24A45D45"/>
    <w:multiLevelType w:val="hybridMultilevel"/>
    <w:tmpl w:val="D5907C5E"/>
    <w:styleLink w:val="Zaimportowanystyl38"/>
    <w:lvl w:ilvl="0" w:tplc="B4106C0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8E139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96A41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314074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E4BCE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085A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4"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0C887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8466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C8C80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4"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EC5160"/>
    <w:multiLevelType w:val="hybridMultilevel"/>
    <w:tmpl w:val="3006C93E"/>
    <w:numStyleLink w:val="Zaimportowanystyl28"/>
  </w:abstractNum>
  <w:abstractNum w:abstractNumId="18" w15:restartNumberingAfterBreak="0">
    <w:nsid w:val="2919551C"/>
    <w:multiLevelType w:val="hybridMultilevel"/>
    <w:tmpl w:val="D71E4EDA"/>
    <w:styleLink w:val="Zaimportowanystyl14"/>
    <w:lvl w:ilvl="0" w:tplc="884AF2C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BE03E0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CA269C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1"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40AC79C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49C866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3804D7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451"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238ADE0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B8AB03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8BA648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11"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9542AE1"/>
    <w:multiLevelType w:val="hybridMultilevel"/>
    <w:tmpl w:val="4E6CEA00"/>
    <w:styleLink w:val="Zaimportowanystyl20"/>
    <w:lvl w:ilvl="0" w:tplc="A30CB33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523AF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D9288A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375AEC2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BEAFC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D84A04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34D07D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39014F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0148A7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DE4590"/>
    <w:multiLevelType w:val="hybridMultilevel"/>
    <w:tmpl w:val="019E7B06"/>
    <w:numStyleLink w:val="Zaimportowanystyl7"/>
  </w:abstractNum>
  <w:abstractNum w:abstractNumId="21" w15:restartNumberingAfterBreak="0">
    <w:nsid w:val="2B5C2DBA"/>
    <w:multiLevelType w:val="hybridMultilevel"/>
    <w:tmpl w:val="AF68C390"/>
    <w:numStyleLink w:val="Zaimportowanystyl10"/>
  </w:abstractNum>
  <w:abstractNum w:abstractNumId="22" w15:restartNumberingAfterBreak="0">
    <w:nsid w:val="2C1735EE"/>
    <w:multiLevelType w:val="hybridMultilevel"/>
    <w:tmpl w:val="88222932"/>
    <w:numStyleLink w:val="Zaimportowanystyl32"/>
  </w:abstractNum>
  <w:abstractNum w:abstractNumId="23" w15:restartNumberingAfterBreak="0">
    <w:nsid w:val="2C3C2680"/>
    <w:multiLevelType w:val="hybridMultilevel"/>
    <w:tmpl w:val="54246C6A"/>
    <w:styleLink w:val="Zaimportowanystyl23"/>
    <w:lvl w:ilvl="0" w:tplc="7F4E667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100ED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4629A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36C106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3A0F2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8957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4BAE5E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1C470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24ED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69"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0376AE2"/>
    <w:multiLevelType w:val="multilevel"/>
    <w:tmpl w:val="5F4ECB46"/>
    <w:styleLink w:val="Zaimportowanysty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1DF03CE"/>
    <w:multiLevelType w:val="hybridMultilevel"/>
    <w:tmpl w:val="5A6662C4"/>
    <w:numStyleLink w:val="Zaimportowanystyl34"/>
  </w:abstractNum>
  <w:abstractNum w:abstractNumId="26" w15:restartNumberingAfterBreak="0">
    <w:nsid w:val="33A57859"/>
    <w:multiLevelType w:val="hybridMultilevel"/>
    <w:tmpl w:val="9386DF24"/>
    <w:styleLink w:val="Zaimportowanystyl17"/>
    <w:lvl w:ilvl="0" w:tplc="0E7C044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C8D4231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C8E0DC0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29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516867F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63AE823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3D38EB3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29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8158918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5A700D6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E0F0E30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291"/>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F75A03"/>
    <w:multiLevelType w:val="hybridMultilevel"/>
    <w:tmpl w:val="180E216C"/>
    <w:numStyleLink w:val="Numery"/>
  </w:abstractNum>
  <w:abstractNum w:abstractNumId="28" w15:restartNumberingAfterBreak="0">
    <w:nsid w:val="343A5604"/>
    <w:multiLevelType w:val="hybridMultilevel"/>
    <w:tmpl w:val="3006C93E"/>
    <w:styleLink w:val="Zaimportowanystyl28"/>
    <w:lvl w:ilvl="0" w:tplc="01184A0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9239E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660A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1B0808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FA5A1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A432C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1A39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DEDEA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E6E77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79F0699"/>
    <w:multiLevelType w:val="hybridMultilevel"/>
    <w:tmpl w:val="106ECE10"/>
    <w:numStyleLink w:val="Zaimportowanystyl18"/>
  </w:abstractNum>
  <w:abstractNum w:abstractNumId="30" w15:restartNumberingAfterBreak="0">
    <w:nsid w:val="39CA2806"/>
    <w:multiLevelType w:val="hybridMultilevel"/>
    <w:tmpl w:val="633417DC"/>
    <w:numStyleLink w:val="Zaimportowanystyl22"/>
  </w:abstractNum>
  <w:abstractNum w:abstractNumId="31" w15:restartNumberingAfterBreak="0">
    <w:nsid w:val="3B1F4D2E"/>
    <w:multiLevelType w:val="hybridMultilevel"/>
    <w:tmpl w:val="9386DF24"/>
    <w:numStyleLink w:val="Zaimportowanystyl17"/>
  </w:abstractNum>
  <w:abstractNum w:abstractNumId="32" w15:restartNumberingAfterBreak="0">
    <w:nsid w:val="3CE850DD"/>
    <w:multiLevelType w:val="hybridMultilevel"/>
    <w:tmpl w:val="86A4C5C4"/>
    <w:numStyleLink w:val="Zaimportowanystyl35"/>
  </w:abstractNum>
  <w:abstractNum w:abstractNumId="33" w15:restartNumberingAfterBreak="0">
    <w:nsid w:val="3D9716AD"/>
    <w:multiLevelType w:val="hybridMultilevel"/>
    <w:tmpl w:val="2164405C"/>
    <w:styleLink w:val="Zaimportowanystyl37"/>
    <w:lvl w:ilvl="0" w:tplc="9C08658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BA9BC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7AD714">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700104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26E997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67011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7"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8EA271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BCE603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6697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0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F6C475A"/>
    <w:multiLevelType w:val="hybridMultilevel"/>
    <w:tmpl w:val="E208C846"/>
    <w:numStyleLink w:val="Zaimportowanystyl29"/>
  </w:abstractNum>
  <w:abstractNum w:abstractNumId="35" w15:restartNumberingAfterBreak="0">
    <w:nsid w:val="3FB24CD4"/>
    <w:multiLevelType w:val="hybridMultilevel"/>
    <w:tmpl w:val="51E89F18"/>
    <w:styleLink w:val="Zaimportowanystyl25"/>
    <w:lvl w:ilvl="0" w:tplc="D0E8E06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8A0EC32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4CCD2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4C573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E2E73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7DE1ED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34480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2493F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9DC4C1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414A7224"/>
    <w:multiLevelType w:val="hybridMultilevel"/>
    <w:tmpl w:val="4044E142"/>
    <w:numStyleLink w:val="Zaimportowanystyl36"/>
  </w:abstractNum>
  <w:abstractNum w:abstractNumId="37" w15:restartNumberingAfterBreak="0">
    <w:nsid w:val="42D474CC"/>
    <w:multiLevelType w:val="hybridMultilevel"/>
    <w:tmpl w:val="4E6CEA00"/>
    <w:numStyleLink w:val="Zaimportowanystyl20"/>
  </w:abstractNum>
  <w:abstractNum w:abstractNumId="38" w15:restartNumberingAfterBreak="0">
    <w:nsid w:val="443F6A3A"/>
    <w:multiLevelType w:val="hybridMultilevel"/>
    <w:tmpl w:val="EF60CB48"/>
    <w:styleLink w:val="Kreski"/>
    <w:lvl w:ilvl="0" w:tplc="2ADEEE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236083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D6B466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3CE7E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15635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212540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11F2F8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70055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F374408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9" w15:restartNumberingAfterBreak="0">
    <w:nsid w:val="4602736B"/>
    <w:multiLevelType w:val="hybridMultilevel"/>
    <w:tmpl w:val="D2409C88"/>
    <w:numStyleLink w:val="Zaimportowanystyl21"/>
  </w:abstractNum>
  <w:abstractNum w:abstractNumId="40" w15:restartNumberingAfterBreak="0">
    <w:nsid w:val="46394C89"/>
    <w:multiLevelType w:val="hybridMultilevel"/>
    <w:tmpl w:val="C0C0F63E"/>
    <w:styleLink w:val="Zaimportowanystyl2"/>
    <w:lvl w:ilvl="0" w:tplc="5B400070">
      <w:start w:val="1"/>
      <w:numFmt w:val="decimal"/>
      <w:lvlText w:val="%1."/>
      <w:lvlJc w:val="left"/>
      <w:pPr>
        <w:tabs>
          <w:tab w:val="left" w:leader="dot" w:pos="4535"/>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65EA5F8">
      <w:start w:val="1"/>
      <w:numFmt w:val="lowerLetter"/>
      <w:lvlText w:val="%2."/>
      <w:lvlJc w:val="left"/>
      <w:pPr>
        <w:tabs>
          <w:tab w:val="left" w:leader="dot" w:pos="4535"/>
          <w:tab w:val="left" w:pos="4956"/>
          <w:tab w:val="left" w:pos="5664"/>
          <w:tab w:val="left" w:pos="6372"/>
          <w:tab w:val="left" w:pos="7080"/>
          <w:tab w:val="left" w:pos="7788"/>
          <w:tab w:val="left" w:pos="8496"/>
          <w:tab w:val="left" w:pos="920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73E45E2">
      <w:start w:val="1"/>
      <w:numFmt w:val="lowerRoman"/>
      <w:lvlText w:val="%3."/>
      <w:lvlJc w:val="left"/>
      <w:pPr>
        <w:tabs>
          <w:tab w:val="left" w:leader="dot" w:pos="4535"/>
          <w:tab w:val="left" w:pos="4956"/>
          <w:tab w:val="left" w:pos="5664"/>
          <w:tab w:val="left" w:pos="6372"/>
          <w:tab w:val="left" w:pos="7080"/>
          <w:tab w:val="left" w:pos="7788"/>
          <w:tab w:val="left" w:pos="8496"/>
          <w:tab w:val="left" w:pos="9204"/>
        </w:tabs>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4B7C3280">
      <w:start w:val="1"/>
      <w:numFmt w:val="decimal"/>
      <w:lvlText w:val="%4."/>
      <w:lvlJc w:val="left"/>
      <w:pPr>
        <w:tabs>
          <w:tab w:val="left" w:leader="dot" w:pos="4535"/>
          <w:tab w:val="left" w:pos="4956"/>
          <w:tab w:val="left" w:pos="5664"/>
          <w:tab w:val="left" w:pos="6372"/>
          <w:tab w:val="left" w:pos="7080"/>
          <w:tab w:val="left" w:pos="7788"/>
          <w:tab w:val="left" w:pos="8496"/>
          <w:tab w:val="left" w:pos="920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7C485CC">
      <w:start w:val="1"/>
      <w:numFmt w:val="lowerLetter"/>
      <w:lvlText w:val="%5."/>
      <w:lvlJc w:val="left"/>
      <w:pPr>
        <w:tabs>
          <w:tab w:val="left" w:leader="dot" w:pos="4535"/>
          <w:tab w:val="left" w:pos="4956"/>
          <w:tab w:val="left" w:pos="5664"/>
          <w:tab w:val="left" w:pos="6372"/>
          <w:tab w:val="left" w:pos="7080"/>
          <w:tab w:val="left" w:pos="7788"/>
          <w:tab w:val="left" w:pos="8496"/>
          <w:tab w:val="left" w:pos="920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2347FDA">
      <w:start w:val="1"/>
      <w:numFmt w:val="lowerRoman"/>
      <w:lvlText w:val="%6."/>
      <w:lvlJc w:val="left"/>
      <w:pPr>
        <w:tabs>
          <w:tab w:val="left" w:leader="dot" w:pos="4535"/>
          <w:tab w:val="left" w:pos="4956"/>
          <w:tab w:val="left" w:pos="5664"/>
          <w:tab w:val="left" w:pos="6372"/>
          <w:tab w:val="left" w:pos="7080"/>
          <w:tab w:val="left" w:pos="7788"/>
          <w:tab w:val="left" w:pos="8496"/>
          <w:tab w:val="left" w:pos="9204"/>
        </w:tabs>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4A50744A">
      <w:start w:val="1"/>
      <w:numFmt w:val="decimal"/>
      <w:lvlText w:val="%7."/>
      <w:lvlJc w:val="left"/>
      <w:pPr>
        <w:tabs>
          <w:tab w:val="left" w:pos="4956"/>
          <w:tab w:val="left" w:pos="5664"/>
          <w:tab w:val="left" w:pos="6372"/>
          <w:tab w:val="left" w:pos="7080"/>
          <w:tab w:val="left" w:pos="7788"/>
          <w:tab w:val="left" w:pos="8496"/>
          <w:tab w:val="left" w:pos="9204"/>
        </w:tabs>
        <w:ind w:left="4535" w:hanging="215"/>
      </w:pPr>
      <w:rPr>
        <w:rFonts w:hAnsi="Arial Unicode MS"/>
        <w:caps w:val="0"/>
        <w:smallCaps w:val="0"/>
        <w:strike w:val="0"/>
        <w:dstrike w:val="0"/>
        <w:outline w:val="0"/>
        <w:emboss w:val="0"/>
        <w:imprint w:val="0"/>
        <w:spacing w:val="0"/>
        <w:w w:val="100"/>
        <w:kern w:val="0"/>
        <w:position w:val="0"/>
        <w:highlight w:val="none"/>
        <w:vertAlign w:val="baseline"/>
      </w:rPr>
    </w:lvl>
    <w:lvl w:ilvl="7" w:tplc="D8C47B54">
      <w:start w:val="1"/>
      <w:numFmt w:val="lowerLetter"/>
      <w:lvlText w:val="%8."/>
      <w:lvlJc w:val="left"/>
      <w:pPr>
        <w:tabs>
          <w:tab w:val="left" w:leader="dot" w:pos="4535"/>
          <w:tab w:val="left" w:pos="4956"/>
          <w:tab w:val="left" w:pos="5664"/>
          <w:tab w:val="left" w:pos="6372"/>
          <w:tab w:val="left" w:pos="7080"/>
          <w:tab w:val="left" w:pos="7788"/>
          <w:tab w:val="left" w:pos="8496"/>
          <w:tab w:val="left" w:pos="920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98EE5E2">
      <w:start w:val="1"/>
      <w:numFmt w:val="lowerRoman"/>
      <w:lvlText w:val="%9."/>
      <w:lvlJc w:val="left"/>
      <w:pPr>
        <w:tabs>
          <w:tab w:val="left" w:leader="dot" w:pos="4535"/>
          <w:tab w:val="left" w:pos="4956"/>
          <w:tab w:val="left" w:pos="5664"/>
          <w:tab w:val="left" w:pos="6372"/>
          <w:tab w:val="left" w:pos="7080"/>
          <w:tab w:val="left" w:pos="7788"/>
          <w:tab w:val="left" w:pos="8496"/>
          <w:tab w:val="left" w:pos="9204"/>
        </w:tabs>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852FE0"/>
    <w:multiLevelType w:val="hybridMultilevel"/>
    <w:tmpl w:val="F23C7218"/>
    <w:numStyleLink w:val="Zaimportowanystyl9"/>
  </w:abstractNum>
  <w:abstractNum w:abstractNumId="42" w15:restartNumberingAfterBreak="0">
    <w:nsid w:val="46E3277F"/>
    <w:multiLevelType w:val="hybridMultilevel"/>
    <w:tmpl w:val="9328DEFA"/>
    <w:numStyleLink w:val="Zaimportowanystyl26"/>
  </w:abstractNum>
  <w:abstractNum w:abstractNumId="43" w15:restartNumberingAfterBreak="0">
    <w:nsid w:val="47A9510F"/>
    <w:multiLevelType w:val="hybridMultilevel"/>
    <w:tmpl w:val="DD886344"/>
    <w:styleLink w:val="Zaimportowanystyl30"/>
    <w:lvl w:ilvl="0" w:tplc="B18830E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F80124E">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40A6D3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C1E038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AB8A4E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2A8DA0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7BE56C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7F06DC0">
      <w:start w:val="1"/>
      <w:numFmt w:val="lowerLetter"/>
      <w:lvlText w:val="%8."/>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86254FE">
      <w:start w:val="1"/>
      <w:numFmt w:val="lowerRoman"/>
      <w:lvlText w:val="%9."/>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9697CF4"/>
    <w:multiLevelType w:val="hybridMultilevel"/>
    <w:tmpl w:val="F23C7218"/>
    <w:styleLink w:val="Zaimportowanystyl9"/>
    <w:lvl w:ilvl="0" w:tplc="742AC9E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0" w:hanging="3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DC544394">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046ACD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872500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50BFD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546F12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52B72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25AC25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74F42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4C756462"/>
    <w:multiLevelType w:val="hybridMultilevel"/>
    <w:tmpl w:val="88222932"/>
    <w:styleLink w:val="Zaimportowanystyl32"/>
    <w:lvl w:ilvl="0" w:tplc="B21447C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66C1B44">
      <w:start w:val="1"/>
      <w:numFmt w:val="decimal"/>
      <w:lvlText w:val="%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12C7B8">
      <w:start w:val="1"/>
      <w:numFmt w:val="decimal"/>
      <w:lvlText w:val="%3."/>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109940">
      <w:start w:val="1"/>
      <w:numFmt w:val="decimal"/>
      <w:lvlText w:val="%4."/>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7E475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3909FA4">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9A293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A6703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C0271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4DE936CF"/>
    <w:multiLevelType w:val="hybridMultilevel"/>
    <w:tmpl w:val="7A7A03AA"/>
    <w:numStyleLink w:val="Zaimportowanystyl19"/>
  </w:abstractNum>
  <w:abstractNum w:abstractNumId="47" w15:restartNumberingAfterBreak="0">
    <w:nsid w:val="4F011C5C"/>
    <w:multiLevelType w:val="hybridMultilevel"/>
    <w:tmpl w:val="4554352A"/>
    <w:styleLink w:val="Zaimportowanystyl3"/>
    <w:lvl w:ilvl="0" w:tplc="1D22E63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626E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06D88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AF2113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4E6FA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8BD4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3D6C43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6CCD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66D99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F250028"/>
    <w:multiLevelType w:val="hybridMultilevel"/>
    <w:tmpl w:val="096832B2"/>
    <w:numStyleLink w:val="Zaimportowanystyl31"/>
  </w:abstractNum>
  <w:abstractNum w:abstractNumId="49" w15:restartNumberingAfterBreak="0">
    <w:nsid w:val="50CA1CBA"/>
    <w:multiLevelType w:val="hybridMultilevel"/>
    <w:tmpl w:val="51E89F18"/>
    <w:numStyleLink w:val="Zaimportowanystyl25"/>
  </w:abstractNum>
  <w:abstractNum w:abstractNumId="50" w15:restartNumberingAfterBreak="0">
    <w:nsid w:val="53F056DB"/>
    <w:multiLevelType w:val="hybridMultilevel"/>
    <w:tmpl w:val="A94EBC92"/>
    <w:styleLink w:val="Zaimportowanystyl16"/>
    <w:lvl w:ilvl="0" w:tplc="B41664F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20A558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06467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66CC2BB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3F45C1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4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102AED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2CE264C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57C4B3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0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D5A6B3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4B2783D"/>
    <w:multiLevelType w:val="hybridMultilevel"/>
    <w:tmpl w:val="180E216C"/>
    <w:styleLink w:val="Numery"/>
    <w:lvl w:ilvl="0" w:tplc="860C1D2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EB0B5D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DC8910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488D1B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8FC93A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100E42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BA6FB3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CDC9944">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C76A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7564709"/>
    <w:multiLevelType w:val="hybridMultilevel"/>
    <w:tmpl w:val="DC100320"/>
    <w:styleLink w:val="Zaimportowanystyl5"/>
    <w:lvl w:ilvl="0" w:tplc="402C256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D4667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74C4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7E07E2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BAEC9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EA21D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7CC8ABD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E073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E4C41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7CD13BE"/>
    <w:multiLevelType w:val="multilevel"/>
    <w:tmpl w:val="5F4ECB46"/>
    <w:numStyleLink w:val="Zaimportowanystyl1"/>
  </w:abstractNum>
  <w:abstractNum w:abstractNumId="54" w15:restartNumberingAfterBreak="0">
    <w:nsid w:val="5E5E7984"/>
    <w:multiLevelType w:val="hybridMultilevel"/>
    <w:tmpl w:val="A94EBC92"/>
    <w:numStyleLink w:val="Zaimportowanystyl16"/>
  </w:abstractNum>
  <w:abstractNum w:abstractNumId="55" w15:restartNumberingAfterBreak="0">
    <w:nsid w:val="609E4B57"/>
    <w:multiLevelType w:val="hybridMultilevel"/>
    <w:tmpl w:val="DD886344"/>
    <w:numStyleLink w:val="Zaimportowanystyl30"/>
  </w:abstractNum>
  <w:abstractNum w:abstractNumId="56" w15:restartNumberingAfterBreak="0">
    <w:nsid w:val="614F512D"/>
    <w:multiLevelType w:val="hybridMultilevel"/>
    <w:tmpl w:val="2164405C"/>
    <w:numStyleLink w:val="Zaimportowanystyl37"/>
  </w:abstractNum>
  <w:abstractNum w:abstractNumId="57" w15:restartNumberingAfterBreak="0">
    <w:nsid w:val="62DA1C9E"/>
    <w:multiLevelType w:val="hybridMultilevel"/>
    <w:tmpl w:val="D5907C5E"/>
    <w:numStyleLink w:val="Zaimportowanystyl38"/>
  </w:abstractNum>
  <w:abstractNum w:abstractNumId="58" w15:restartNumberingAfterBreak="0">
    <w:nsid w:val="64B1147D"/>
    <w:multiLevelType w:val="hybridMultilevel"/>
    <w:tmpl w:val="579EC55A"/>
    <w:styleLink w:val="Zaimportowanystyl6"/>
    <w:lvl w:ilvl="0" w:tplc="B6C637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A0D9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0A5B4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80CE2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1CE42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92BC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E4492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BA6E5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B42A5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6ABF6252"/>
    <w:multiLevelType w:val="hybridMultilevel"/>
    <w:tmpl w:val="D71E4EDA"/>
    <w:numStyleLink w:val="Zaimportowanystyl14"/>
  </w:abstractNum>
  <w:abstractNum w:abstractNumId="60" w15:restartNumberingAfterBreak="0">
    <w:nsid w:val="6EC54D0D"/>
    <w:multiLevelType w:val="hybridMultilevel"/>
    <w:tmpl w:val="7A7A03AA"/>
    <w:styleLink w:val="Zaimportowanystyl19"/>
    <w:lvl w:ilvl="0" w:tplc="F94A128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0" w:hanging="6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B04271E">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73EDE8C">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5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2EEF07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3A6938A">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2EEFE1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31"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C210739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C021A1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43AF6C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1"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07C0EA6"/>
    <w:multiLevelType w:val="hybridMultilevel"/>
    <w:tmpl w:val="4044E142"/>
    <w:styleLink w:val="Zaimportowanystyl36"/>
    <w:lvl w:ilvl="0" w:tplc="65946BF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59A1DDC">
      <w:start w:val="1"/>
      <w:numFmt w:val="lowerLetter"/>
      <w:lvlText w:val="%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DA7686C4">
      <w:start w:val="1"/>
      <w:numFmt w:val="lowerRoman"/>
      <w:lvlText w:val="%3."/>
      <w:lvlJc w:val="left"/>
      <w:pPr>
        <w:tabs>
          <w:tab w:val="left" w:pos="284"/>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53"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78DAB5EC">
      <w:start w:val="1"/>
      <w:numFmt w:val="decimal"/>
      <w:lvlText w:val="%4."/>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741BE0">
      <w:start w:val="1"/>
      <w:numFmt w:val="lowerLetter"/>
      <w:lvlText w:val="%5."/>
      <w:lvlJc w:val="left"/>
      <w:pPr>
        <w:tabs>
          <w:tab w:val="left" w:pos="284"/>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4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2659C">
      <w:start w:val="1"/>
      <w:numFmt w:val="lowerRoman"/>
      <w:lvlText w:val="%6."/>
      <w:lvlJc w:val="left"/>
      <w:pPr>
        <w:tabs>
          <w:tab w:val="left" w:pos="284"/>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64"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CE693D8">
      <w:start w:val="1"/>
      <w:numFmt w:val="decimal"/>
      <w:lvlText w:val="%7."/>
      <w:lvlJc w:val="left"/>
      <w:pP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4879CA">
      <w:start w:val="1"/>
      <w:numFmt w:val="lowerLetter"/>
      <w:lvlText w:val="%8."/>
      <w:lvlJc w:val="left"/>
      <w:p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0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C0B240">
      <w:start w:val="1"/>
      <w:numFmt w:val="lowerRoman"/>
      <w:lvlText w:val="%9."/>
      <w:lvlJc w:val="left"/>
      <w:pPr>
        <w:tabs>
          <w:tab w:val="left" w:pos="28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24"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2B84173"/>
    <w:multiLevelType w:val="hybridMultilevel"/>
    <w:tmpl w:val="205CCB90"/>
    <w:styleLink w:val="Zaimportowanystyl15"/>
    <w:lvl w:ilvl="0" w:tplc="CA7A20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A2F50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1A69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9816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F4446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3CEE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2EFC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680DA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6E0D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3362CA8"/>
    <w:multiLevelType w:val="hybridMultilevel"/>
    <w:tmpl w:val="4B0673D0"/>
    <w:numStyleLink w:val="Zaimportowanystyl24"/>
  </w:abstractNum>
  <w:abstractNum w:abstractNumId="64" w15:restartNumberingAfterBreak="0">
    <w:nsid w:val="735A041A"/>
    <w:multiLevelType w:val="hybridMultilevel"/>
    <w:tmpl w:val="096832B2"/>
    <w:styleLink w:val="Zaimportowanystyl31"/>
    <w:lvl w:ilvl="0" w:tplc="2F1A8384">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472D71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AAE0E1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BB8098D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A88C96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E1E47B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DA4AD2F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5E2987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DC2270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454169F"/>
    <w:multiLevelType w:val="hybridMultilevel"/>
    <w:tmpl w:val="8A184B8C"/>
    <w:numStyleLink w:val="Zaimportowanystyl12"/>
  </w:abstractNum>
  <w:abstractNum w:abstractNumId="66" w15:restartNumberingAfterBreak="0">
    <w:nsid w:val="74F825BD"/>
    <w:multiLevelType w:val="hybridMultilevel"/>
    <w:tmpl w:val="BFB2CB20"/>
    <w:numStyleLink w:val="Zaimportowanystyl27"/>
  </w:abstractNum>
  <w:abstractNum w:abstractNumId="67" w15:restartNumberingAfterBreak="0">
    <w:nsid w:val="753376EB"/>
    <w:multiLevelType w:val="hybridMultilevel"/>
    <w:tmpl w:val="ADF08330"/>
    <w:numStyleLink w:val="Zaimportowanystyl13"/>
  </w:abstractNum>
  <w:abstractNum w:abstractNumId="68" w15:restartNumberingAfterBreak="0">
    <w:nsid w:val="75725BDC"/>
    <w:multiLevelType w:val="hybridMultilevel"/>
    <w:tmpl w:val="8A184B8C"/>
    <w:styleLink w:val="Zaimportowanystyl12"/>
    <w:lvl w:ilvl="0" w:tplc="8B92ED1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140A40A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8732056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1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BB4E436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E852203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C914821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4" w:hanging="21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4F307DA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8694531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4" w:hanging="284"/>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1DA21A6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4" w:hanging="215"/>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E2B09DC"/>
    <w:multiLevelType w:val="hybridMultilevel"/>
    <w:tmpl w:val="4554352A"/>
    <w:numStyleLink w:val="Zaimportowanystyl3"/>
  </w:abstractNum>
  <w:abstractNum w:abstractNumId="70" w15:restartNumberingAfterBreak="0">
    <w:nsid w:val="7E665A46"/>
    <w:multiLevelType w:val="hybridMultilevel"/>
    <w:tmpl w:val="D2409C88"/>
    <w:styleLink w:val="Zaimportowanystyl21"/>
    <w:lvl w:ilvl="0" w:tplc="B17C62B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6C88C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3E9D8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D43C8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9E231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CE88A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8082A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5E197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EA92D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E820987"/>
    <w:multiLevelType w:val="hybridMultilevel"/>
    <w:tmpl w:val="DC100320"/>
    <w:numStyleLink w:val="Zaimportowanystyl5"/>
  </w:abstractNum>
  <w:abstractNum w:abstractNumId="72" w15:restartNumberingAfterBreak="0">
    <w:nsid w:val="7E943A2B"/>
    <w:multiLevelType w:val="hybridMultilevel"/>
    <w:tmpl w:val="633417DC"/>
    <w:styleLink w:val="Zaimportowanystyl22"/>
    <w:lvl w:ilvl="0" w:tplc="D3A2951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4800B63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7267EB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BA136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6C8EA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B1C3EF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EAD4A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EE0571C">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268B1C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7F1C2290"/>
    <w:multiLevelType w:val="hybridMultilevel"/>
    <w:tmpl w:val="4B0673D0"/>
    <w:styleLink w:val="Zaimportowanystyl24"/>
    <w:lvl w:ilvl="0" w:tplc="51FEE7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A476">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25CC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7226EE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F2950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965B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73E5F7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E24A5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5C586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69"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53013546">
    <w:abstractNumId w:val="40"/>
  </w:num>
  <w:num w:numId="2" w16cid:durableId="2010717977">
    <w:abstractNumId w:val="13"/>
  </w:num>
  <w:num w:numId="3" w16cid:durableId="1386683025">
    <w:abstractNumId w:val="47"/>
  </w:num>
  <w:num w:numId="4" w16cid:durableId="1652368661">
    <w:abstractNumId w:val="69"/>
  </w:num>
  <w:num w:numId="5" w16cid:durableId="413360614">
    <w:abstractNumId w:val="69"/>
    <w:lvlOverride w:ilvl="0">
      <w:startOverride w:val="3"/>
    </w:lvlOverride>
  </w:num>
  <w:num w:numId="6" w16cid:durableId="1849368186">
    <w:abstractNumId w:val="38"/>
  </w:num>
  <w:num w:numId="7" w16cid:durableId="453522976">
    <w:abstractNumId w:val="15"/>
  </w:num>
  <w:num w:numId="8" w16cid:durableId="1276519231">
    <w:abstractNumId w:val="52"/>
  </w:num>
  <w:num w:numId="9" w16cid:durableId="325210935">
    <w:abstractNumId w:val="71"/>
  </w:num>
  <w:num w:numId="10" w16cid:durableId="136730882">
    <w:abstractNumId w:val="58"/>
  </w:num>
  <w:num w:numId="11" w16cid:durableId="1123306168">
    <w:abstractNumId w:val="3"/>
  </w:num>
  <w:num w:numId="12" w16cid:durableId="760299523">
    <w:abstractNumId w:val="51"/>
  </w:num>
  <w:num w:numId="13" w16cid:durableId="679817476">
    <w:abstractNumId w:val="27"/>
  </w:num>
  <w:num w:numId="14" w16cid:durableId="501509616">
    <w:abstractNumId w:val="27"/>
    <w:lvlOverride w:ilvl="0">
      <w:lvl w:ilvl="0" w:tplc="DD82634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38BE6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500D1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0AAF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285DF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D495D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96C25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420B2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6C04B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330407185">
    <w:abstractNumId w:val="1"/>
  </w:num>
  <w:num w:numId="16" w16cid:durableId="514462368">
    <w:abstractNumId w:val="20"/>
  </w:num>
  <w:num w:numId="17" w16cid:durableId="1725983115">
    <w:abstractNumId w:val="12"/>
  </w:num>
  <w:num w:numId="18" w16cid:durableId="1718970318">
    <w:abstractNumId w:val="21"/>
    <w:lvlOverride w:ilvl="0">
      <w:lvl w:ilvl="0" w:tplc="E1F2B20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1694114658">
    <w:abstractNumId w:val="68"/>
  </w:num>
  <w:num w:numId="20" w16cid:durableId="2083215266">
    <w:abstractNumId w:val="65"/>
  </w:num>
  <w:num w:numId="21" w16cid:durableId="502940230">
    <w:abstractNumId w:val="11"/>
  </w:num>
  <w:num w:numId="22" w16cid:durableId="1081025890">
    <w:abstractNumId w:val="67"/>
  </w:num>
  <w:num w:numId="23" w16cid:durableId="1915702202">
    <w:abstractNumId w:val="65"/>
    <w:lvlOverride w:ilvl="0">
      <w:startOverride w:val="4"/>
    </w:lvlOverride>
  </w:num>
  <w:num w:numId="24" w16cid:durableId="177164853">
    <w:abstractNumId w:val="44"/>
  </w:num>
  <w:num w:numId="25" w16cid:durableId="737050126">
    <w:abstractNumId w:val="41"/>
  </w:num>
  <w:num w:numId="26" w16cid:durableId="1260716820">
    <w:abstractNumId w:val="18"/>
  </w:num>
  <w:num w:numId="27" w16cid:durableId="1239748154">
    <w:abstractNumId w:val="59"/>
  </w:num>
  <w:num w:numId="28" w16cid:durableId="663893631">
    <w:abstractNumId w:val="62"/>
  </w:num>
  <w:num w:numId="29" w16cid:durableId="1846087507">
    <w:abstractNumId w:val="14"/>
  </w:num>
  <w:num w:numId="30" w16cid:durableId="1907451677">
    <w:abstractNumId w:val="59"/>
    <w:lvlOverride w:ilvl="0">
      <w:startOverride w:val="2"/>
    </w:lvlOverride>
  </w:num>
  <w:num w:numId="31" w16cid:durableId="867525336">
    <w:abstractNumId w:val="50"/>
  </w:num>
  <w:num w:numId="32" w16cid:durableId="1153177064">
    <w:abstractNumId w:val="54"/>
  </w:num>
  <w:num w:numId="33" w16cid:durableId="1241409537">
    <w:abstractNumId w:val="26"/>
  </w:num>
  <w:num w:numId="34" w16cid:durableId="599873417">
    <w:abstractNumId w:val="31"/>
  </w:num>
  <w:num w:numId="35" w16cid:durableId="270743603">
    <w:abstractNumId w:val="0"/>
  </w:num>
  <w:num w:numId="36" w16cid:durableId="393887">
    <w:abstractNumId w:val="29"/>
  </w:num>
  <w:num w:numId="37" w16cid:durableId="525336641">
    <w:abstractNumId w:val="60"/>
  </w:num>
  <w:num w:numId="38" w16cid:durableId="538126281">
    <w:abstractNumId w:val="46"/>
  </w:num>
  <w:num w:numId="39" w16cid:durableId="1445809819">
    <w:abstractNumId w:val="19"/>
  </w:num>
  <w:num w:numId="40" w16cid:durableId="1810511036">
    <w:abstractNumId w:val="37"/>
  </w:num>
  <w:num w:numId="41" w16cid:durableId="113521507">
    <w:abstractNumId w:val="70"/>
  </w:num>
  <w:num w:numId="42" w16cid:durableId="1689673644">
    <w:abstractNumId w:val="39"/>
  </w:num>
  <w:num w:numId="43" w16cid:durableId="22097085">
    <w:abstractNumId w:val="37"/>
    <w:lvlOverride w:ilvl="0">
      <w:startOverride w:val="5"/>
    </w:lvlOverride>
  </w:num>
  <w:num w:numId="44" w16cid:durableId="1090270266">
    <w:abstractNumId w:val="37"/>
    <w:lvlOverride w:ilvl="0">
      <w:startOverride w:val="6"/>
    </w:lvlOverride>
  </w:num>
  <w:num w:numId="45" w16cid:durableId="670641794">
    <w:abstractNumId w:val="37"/>
    <w:lvlOverride w:ilvl="0">
      <w:startOverride w:val="7"/>
    </w:lvlOverride>
  </w:num>
  <w:num w:numId="46" w16cid:durableId="1614749177">
    <w:abstractNumId w:val="37"/>
    <w:lvlOverride w:ilvl="0">
      <w:startOverride w:val="10"/>
    </w:lvlOverride>
  </w:num>
  <w:num w:numId="47" w16cid:durableId="416751972">
    <w:abstractNumId w:val="72"/>
  </w:num>
  <w:num w:numId="48" w16cid:durableId="129709683">
    <w:abstractNumId w:val="30"/>
  </w:num>
  <w:num w:numId="49" w16cid:durableId="269358220">
    <w:abstractNumId w:val="23"/>
  </w:num>
  <w:num w:numId="50" w16cid:durableId="1298220230">
    <w:abstractNumId w:val="10"/>
  </w:num>
  <w:num w:numId="51" w16cid:durableId="549999640">
    <w:abstractNumId w:val="30"/>
  </w:num>
  <w:num w:numId="52" w16cid:durableId="2031756276">
    <w:abstractNumId w:val="73"/>
  </w:num>
  <w:num w:numId="53" w16cid:durableId="468674436">
    <w:abstractNumId w:val="63"/>
  </w:num>
  <w:num w:numId="54" w16cid:durableId="409936396">
    <w:abstractNumId w:val="30"/>
  </w:num>
  <w:num w:numId="55" w16cid:durableId="1766415031">
    <w:abstractNumId w:val="35"/>
  </w:num>
  <w:num w:numId="56" w16cid:durableId="59326354">
    <w:abstractNumId w:val="49"/>
  </w:num>
  <w:num w:numId="57" w16cid:durableId="984163652">
    <w:abstractNumId w:val="4"/>
  </w:num>
  <w:num w:numId="58" w16cid:durableId="1392188503">
    <w:abstractNumId w:val="42"/>
  </w:num>
  <w:num w:numId="59" w16cid:durableId="1455293440">
    <w:abstractNumId w:val="9"/>
  </w:num>
  <w:num w:numId="60" w16cid:durableId="209194329">
    <w:abstractNumId w:val="66"/>
  </w:num>
  <w:num w:numId="61" w16cid:durableId="44181672">
    <w:abstractNumId w:val="28"/>
  </w:num>
  <w:num w:numId="62" w16cid:durableId="453910930">
    <w:abstractNumId w:val="17"/>
  </w:num>
  <w:num w:numId="63" w16cid:durableId="156775303">
    <w:abstractNumId w:val="66"/>
    <w:lvlOverride w:ilvl="0">
      <w:startOverride w:val="17"/>
    </w:lvlOverride>
  </w:num>
  <w:num w:numId="64" w16cid:durableId="1179390294">
    <w:abstractNumId w:val="5"/>
  </w:num>
  <w:num w:numId="65" w16cid:durableId="1785540013">
    <w:abstractNumId w:val="34"/>
  </w:num>
  <w:num w:numId="66" w16cid:durableId="64232812">
    <w:abstractNumId w:val="43"/>
  </w:num>
  <w:num w:numId="67" w16cid:durableId="476536657">
    <w:abstractNumId w:val="55"/>
  </w:num>
  <w:num w:numId="68" w16cid:durableId="2038701929">
    <w:abstractNumId w:val="64"/>
  </w:num>
  <w:num w:numId="69" w16cid:durableId="960839749">
    <w:abstractNumId w:val="48"/>
  </w:num>
  <w:num w:numId="70" w16cid:durableId="1198347698">
    <w:abstractNumId w:val="55"/>
  </w:num>
  <w:num w:numId="71" w16cid:durableId="1947731105">
    <w:abstractNumId w:val="45"/>
  </w:num>
  <w:num w:numId="72" w16cid:durableId="589042995">
    <w:abstractNumId w:val="22"/>
  </w:num>
  <w:num w:numId="73" w16cid:durableId="650401781">
    <w:abstractNumId w:val="7"/>
  </w:num>
  <w:num w:numId="74" w16cid:durableId="973021477">
    <w:abstractNumId w:val="8"/>
  </w:num>
  <w:num w:numId="75" w16cid:durableId="673147687">
    <w:abstractNumId w:val="2"/>
  </w:num>
  <w:num w:numId="76" w16cid:durableId="542595622">
    <w:abstractNumId w:val="25"/>
  </w:num>
  <w:num w:numId="77" w16cid:durableId="1167940132">
    <w:abstractNumId w:val="6"/>
  </w:num>
  <w:num w:numId="78" w16cid:durableId="1311907203">
    <w:abstractNumId w:val="32"/>
  </w:num>
  <w:num w:numId="79" w16cid:durableId="1226333976">
    <w:abstractNumId w:val="22"/>
  </w:num>
  <w:num w:numId="80" w16cid:durableId="2106345506">
    <w:abstractNumId w:val="22"/>
  </w:num>
  <w:num w:numId="81" w16cid:durableId="1224682433">
    <w:abstractNumId w:val="61"/>
  </w:num>
  <w:num w:numId="82" w16cid:durableId="1027759762">
    <w:abstractNumId w:val="36"/>
  </w:num>
  <w:num w:numId="83" w16cid:durableId="1871141924">
    <w:abstractNumId w:val="33"/>
  </w:num>
  <w:num w:numId="84" w16cid:durableId="75790995">
    <w:abstractNumId w:val="56"/>
  </w:num>
  <w:num w:numId="85" w16cid:durableId="1164274621">
    <w:abstractNumId w:val="55"/>
  </w:num>
  <w:num w:numId="86" w16cid:durableId="178204781">
    <w:abstractNumId w:val="16"/>
  </w:num>
  <w:num w:numId="87" w16cid:durableId="2023050350">
    <w:abstractNumId w:val="57"/>
  </w:num>
  <w:num w:numId="88" w16cid:durableId="1202012820">
    <w:abstractNumId w:val="55"/>
  </w:num>
  <w:num w:numId="89" w16cid:durableId="2130316823">
    <w:abstractNumId w:val="24"/>
  </w:num>
  <w:num w:numId="90" w16cid:durableId="2136369170">
    <w:abstractNumId w:val="5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BA"/>
    <w:rsid w:val="00017889"/>
    <w:rsid w:val="000F52F5"/>
    <w:rsid w:val="00101B68"/>
    <w:rsid w:val="001B60D5"/>
    <w:rsid w:val="00204265"/>
    <w:rsid w:val="00255CD2"/>
    <w:rsid w:val="002723DF"/>
    <w:rsid w:val="002B0CCE"/>
    <w:rsid w:val="002D4813"/>
    <w:rsid w:val="00413DD3"/>
    <w:rsid w:val="00534581"/>
    <w:rsid w:val="005D28B8"/>
    <w:rsid w:val="005F6E92"/>
    <w:rsid w:val="006112BA"/>
    <w:rsid w:val="00663817"/>
    <w:rsid w:val="006672BE"/>
    <w:rsid w:val="006A3E83"/>
    <w:rsid w:val="006B38AF"/>
    <w:rsid w:val="006C2C6C"/>
    <w:rsid w:val="00715261"/>
    <w:rsid w:val="007319BD"/>
    <w:rsid w:val="007A6840"/>
    <w:rsid w:val="00886DC3"/>
    <w:rsid w:val="008B2801"/>
    <w:rsid w:val="008E6632"/>
    <w:rsid w:val="00951CB7"/>
    <w:rsid w:val="009A1ABD"/>
    <w:rsid w:val="009D171C"/>
    <w:rsid w:val="00A03898"/>
    <w:rsid w:val="00A929B3"/>
    <w:rsid w:val="00AB3447"/>
    <w:rsid w:val="00AE3193"/>
    <w:rsid w:val="00B1377F"/>
    <w:rsid w:val="00B51B71"/>
    <w:rsid w:val="00BC2D3B"/>
    <w:rsid w:val="00C24CB2"/>
    <w:rsid w:val="00C366C2"/>
    <w:rsid w:val="00CB044D"/>
    <w:rsid w:val="00D6376D"/>
    <w:rsid w:val="00D64926"/>
    <w:rsid w:val="00D805B8"/>
    <w:rsid w:val="00D92DBA"/>
    <w:rsid w:val="00E10A56"/>
    <w:rsid w:val="00E36AFC"/>
    <w:rsid w:val="00F84B1D"/>
    <w:rsid w:val="00F85F60"/>
    <w:rsid w:val="00FA74A3"/>
    <w:rsid w:val="00FE2B1C"/>
    <w:rsid w:val="00FF4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ACEB"/>
  <w15:docId w15:val="{F1644ADC-0381-4C98-A27D-E027DB68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ipercze"/>
    <w:rPr>
      <w:u w:val="single"/>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Kreski">
    <w:name w:val="Kreski"/>
    <w:pPr>
      <w:numPr>
        <w:numId w:val="6"/>
      </w:numPr>
    </w:pPr>
  </w:style>
  <w:style w:type="numbering" w:customStyle="1" w:styleId="Zaimportowanystyl5">
    <w:name w:val="Zaimportowany styl 5"/>
    <w:pPr>
      <w:numPr>
        <w:numId w:val="8"/>
      </w:numPr>
    </w:pPr>
  </w:style>
  <w:style w:type="numbering" w:customStyle="1" w:styleId="Zaimportowanystyl6">
    <w:name w:val="Zaimportowany styl 6"/>
    <w:pPr>
      <w:numPr>
        <w:numId w:val="10"/>
      </w:numPr>
    </w:pPr>
  </w:style>
  <w:style w:type="numbering" w:customStyle="1" w:styleId="Numery">
    <w:name w:val="Numery"/>
    <w:pPr>
      <w:numPr>
        <w:numId w:val="12"/>
      </w:numPr>
    </w:pPr>
  </w:style>
  <w:style w:type="numbering" w:customStyle="1" w:styleId="Zaimportowanystyl7">
    <w:name w:val="Zaimportowany styl 7"/>
    <w:pPr>
      <w:numPr>
        <w:numId w:val="15"/>
      </w:numPr>
    </w:pPr>
  </w:style>
  <w:style w:type="numbering" w:customStyle="1" w:styleId="Zaimportowanystyl10">
    <w:name w:val="Zaimportowany styl 10"/>
    <w:pPr>
      <w:numPr>
        <w:numId w:val="17"/>
      </w:numPr>
    </w:pPr>
  </w:style>
  <w:style w:type="numbering" w:customStyle="1" w:styleId="Zaimportowanystyl12">
    <w:name w:val="Zaimportowany styl 12"/>
    <w:pPr>
      <w:numPr>
        <w:numId w:val="19"/>
      </w:numPr>
    </w:pPr>
  </w:style>
  <w:style w:type="numbering" w:customStyle="1" w:styleId="Zaimportowanystyl13">
    <w:name w:val="Zaimportowany styl 13"/>
    <w:pPr>
      <w:numPr>
        <w:numId w:val="21"/>
      </w:numPr>
    </w:pPr>
  </w:style>
  <w:style w:type="numbering" w:customStyle="1" w:styleId="Zaimportowanystyl9">
    <w:name w:val="Zaimportowany styl 9"/>
    <w:pPr>
      <w:numPr>
        <w:numId w:val="24"/>
      </w:numPr>
    </w:pPr>
  </w:style>
  <w:style w:type="character" w:customStyle="1" w:styleId="Brak">
    <w:name w:val="Brak"/>
  </w:style>
  <w:style w:type="character" w:customStyle="1" w:styleId="Hyperlink1">
    <w:name w:val="Hyperlink.1"/>
    <w:basedOn w:val="Brak"/>
  </w:style>
  <w:style w:type="numbering" w:customStyle="1" w:styleId="Zaimportowanystyl14">
    <w:name w:val="Zaimportowany styl 14"/>
    <w:pPr>
      <w:numPr>
        <w:numId w:val="26"/>
      </w:numPr>
    </w:pPr>
  </w:style>
  <w:style w:type="numbering" w:customStyle="1" w:styleId="Zaimportowanystyl15">
    <w:name w:val="Zaimportowany styl 15"/>
    <w:pPr>
      <w:numPr>
        <w:numId w:val="28"/>
      </w:numPr>
    </w:pPr>
  </w:style>
  <w:style w:type="numbering" w:customStyle="1" w:styleId="Zaimportowanystyl16">
    <w:name w:val="Zaimportowany styl 16"/>
    <w:pPr>
      <w:numPr>
        <w:numId w:val="31"/>
      </w:numPr>
    </w:pPr>
  </w:style>
  <w:style w:type="numbering" w:customStyle="1" w:styleId="Zaimportowanystyl17">
    <w:name w:val="Zaimportowany styl 17"/>
    <w:pPr>
      <w:numPr>
        <w:numId w:val="33"/>
      </w:numPr>
    </w:pPr>
  </w:style>
  <w:style w:type="numbering" w:customStyle="1" w:styleId="Zaimportowanystyl18">
    <w:name w:val="Zaimportowany styl 18"/>
    <w:pPr>
      <w:numPr>
        <w:numId w:val="35"/>
      </w:numPr>
    </w:pPr>
  </w:style>
  <w:style w:type="numbering" w:customStyle="1" w:styleId="Zaimportowanystyl19">
    <w:name w:val="Zaimportowany styl 19"/>
    <w:pPr>
      <w:numPr>
        <w:numId w:val="37"/>
      </w:numPr>
    </w:pPr>
  </w:style>
  <w:style w:type="numbering" w:customStyle="1" w:styleId="Zaimportowanystyl20">
    <w:name w:val="Zaimportowany styl 20"/>
    <w:pPr>
      <w:numPr>
        <w:numId w:val="39"/>
      </w:numPr>
    </w:pPr>
  </w:style>
  <w:style w:type="numbering" w:customStyle="1" w:styleId="Zaimportowanystyl21">
    <w:name w:val="Zaimportowany styl 21"/>
    <w:pPr>
      <w:numPr>
        <w:numId w:val="41"/>
      </w:numPr>
    </w:pPr>
  </w:style>
  <w:style w:type="numbering" w:customStyle="1" w:styleId="Zaimportowanystyl22">
    <w:name w:val="Zaimportowany styl 22"/>
    <w:pPr>
      <w:numPr>
        <w:numId w:val="47"/>
      </w:numPr>
    </w:pPr>
  </w:style>
  <w:style w:type="numbering" w:customStyle="1" w:styleId="Zaimportowanystyl23">
    <w:name w:val="Zaimportowany styl 23"/>
    <w:pPr>
      <w:numPr>
        <w:numId w:val="49"/>
      </w:numPr>
    </w:pPr>
  </w:style>
  <w:style w:type="numbering" w:customStyle="1" w:styleId="Zaimportowanystyl24">
    <w:name w:val="Zaimportowany styl 24"/>
    <w:pPr>
      <w:numPr>
        <w:numId w:val="52"/>
      </w:numPr>
    </w:pPr>
  </w:style>
  <w:style w:type="numbering" w:customStyle="1" w:styleId="Zaimportowanystyl25">
    <w:name w:val="Zaimportowany styl 25"/>
    <w:pPr>
      <w:numPr>
        <w:numId w:val="55"/>
      </w:numPr>
    </w:pPr>
  </w:style>
  <w:style w:type="numbering" w:customStyle="1" w:styleId="Zaimportowanystyl26">
    <w:name w:val="Zaimportowany styl 26"/>
    <w:pPr>
      <w:numPr>
        <w:numId w:val="57"/>
      </w:numPr>
    </w:pPr>
  </w:style>
  <w:style w:type="numbering" w:customStyle="1" w:styleId="Zaimportowanystyl27">
    <w:name w:val="Zaimportowany styl 27"/>
    <w:pPr>
      <w:numPr>
        <w:numId w:val="59"/>
      </w:numPr>
    </w:pPr>
  </w:style>
  <w:style w:type="character" w:customStyle="1" w:styleId="Hyperlink2">
    <w:name w:val="Hyperlink.2"/>
    <w:basedOn w:val="Hyperlink0"/>
    <w:rPr>
      <w:u w:val="single" w:color="0000FF"/>
    </w:rPr>
  </w:style>
  <w:style w:type="numbering" w:customStyle="1" w:styleId="Zaimportowanystyl28">
    <w:name w:val="Zaimportowany styl 28"/>
    <w:pPr>
      <w:numPr>
        <w:numId w:val="61"/>
      </w:numPr>
    </w:pPr>
  </w:style>
  <w:style w:type="numbering" w:customStyle="1" w:styleId="Zaimportowanystyl29">
    <w:name w:val="Zaimportowany styl 29"/>
    <w:pPr>
      <w:numPr>
        <w:numId w:val="64"/>
      </w:numPr>
    </w:pPr>
  </w:style>
  <w:style w:type="character" w:customStyle="1" w:styleId="Hyperlink3">
    <w:name w:val="Hyperlink.3"/>
    <w:basedOn w:val="Hyperlink0"/>
    <w:rPr>
      <w:outline w:val="0"/>
      <w:color w:val="0000FF"/>
      <w:u w:val="single" w:color="0000FF"/>
    </w:rPr>
  </w:style>
  <w:style w:type="numbering" w:customStyle="1" w:styleId="Zaimportowanystyl30">
    <w:name w:val="Zaimportowany styl 30"/>
    <w:pPr>
      <w:numPr>
        <w:numId w:val="66"/>
      </w:numPr>
    </w:pPr>
  </w:style>
  <w:style w:type="numbering" w:customStyle="1" w:styleId="Zaimportowanystyl31">
    <w:name w:val="Zaimportowany styl 31"/>
    <w:pPr>
      <w:numPr>
        <w:numId w:val="68"/>
      </w:numPr>
    </w:pPr>
  </w:style>
  <w:style w:type="numbering" w:customStyle="1" w:styleId="Zaimportowanystyl32">
    <w:name w:val="Zaimportowany styl 32"/>
    <w:pPr>
      <w:numPr>
        <w:numId w:val="71"/>
      </w:numPr>
    </w:pPr>
  </w:style>
  <w:style w:type="numbering" w:customStyle="1" w:styleId="Zaimportowanystyl33">
    <w:name w:val="Zaimportowany styl 33"/>
    <w:pPr>
      <w:numPr>
        <w:numId w:val="73"/>
      </w:numPr>
    </w:pPr>
  </w:style>
  <w:style w:type="numbering" w:customStyle="1" w:styleId="Zaimportowanystyl34">
    <w:name w:val="Zaimportowany styl 34"/>
    <w:pPr>
      <w:numPr>
        <w:numId w:val="75"/>
      </w:numPr>
    </w:pPr>
  </w:style>
  <w:style w:type="numbering" w:customStyle="1" w:styleId="Zaimportowanystyl35">
    <w:name w:val="Zaimportowany styl 35"/>
    <w:pPr>
      <w:numPr>
        <w:numId w:val="77"/>
      </w:numPr>
    </w:pPr>
  </w:style>
  <w:style w:type="numbering" w:customStyle="1" w:styleId="Zaimportowanystyl36">
    <w:name w:val="Zaimportowany styl 36"/>
    <w:pPr>
      <w:numPr>
        <w:numId w:val="81"/>
      </w:numPr>
    </w:pPr>
  </w:style>
  <w:style w:type="numbering" w:customStyle="1" w:styleId="Zaimportowanystyl37">
    <w:name w:val="Zaimportowany styl 37"/>
    <w:pPr>
      <w:numPr>
        <w:numId w:val="83"/>
      </w:numPr>
    </w:pPr>
  </w:style>
  <w:style w:type="numbering" w:customStyle="1" w:styleId="Zaimportowanystyl38">
    <w:name w:val="Zaimportowany styl 38"/>
    <w:pPr>
      <w:numPr>
        <w:numId w:val="86"/>
      </w:numPr>
    </w:pPr>
  </w:style>
  <w:style w:type="numbering" w:customStyle="1" w:styleId="Zaimportowanystyl1">
    <w:name w:val="Zaimportowany styl 1"/>
    <w:pPr>
      <w:numPr>
        <w:numId w:val="89"/>
      </w:numPr>
    </w:pPr>
  </w:style>
  <w:style w:type="character" w:customStyle="1" w:styleId="Kursywa">
    <w:name w:val="Kursywa"/>
    <w:rPr>
      <w:i/>
      <w:iCs/>
    </w:rPr>
  </w:style>
  <w:style w:type="character" w:styleId="Odwoaniedokomentarza">
    <w:name w:val="annotation reference"/>
    <w:basedOn w:val="Domylnaczcionkaakapitu"/>
    <w:uiPriority w:val="99"/>
    <w:semiHidden/>
    <w:unhideWhenUsed/>
    <w:rsid w:val="00FE2B1C"/>
    <w:rPr>
      <w:sz w:val="16"/>
      <w:szCs w:val="16"/>
    </w:rPr>
  </w:style>
  <w:style w:type="paragraph" w:styleId="Tekstkomentarza">
    <w:name w:val="annotation text"/>
    <w:basedOn w:val="Normalny"/>
    <w:link w:val="TekstkomentarzaZnak"/>
    <w:uiPriority w:val="99"/>
    <w:unhideWhenUsed/>
    <w:rsid w:val="00FE2B1C"/>
    <w:rPr>
      <w:sz w:val="20"/>
      <w:szCs w:val="20"/>
    </w:rPr>
  </w:style>
  <w:style w:type="character" w:customStyle="1" w:styleId="TekstkomentarzaZnak">
    <w:name w:val="Tekst komentarza Znak"/>
    <w:basedOn w:val="Domylnaczcionkaakapitu"/>
    <w:link w:val="Tekstkomentarza"/>
    <w:uiPriority w:val="99"/>
    <w:rsid w:val="00FE2B1C"/>
    <w:rPr>
      <w:lang w:val="en-US" w:eastAsia="en-US"/>
    </w:rPr>
  </w:style>
  <w:style w:type="paragraph" w:styleId="Tematkomentarza">
    <w:name w:val="annotation subject"/>
    <w:basedOn w:val="Tekstkomentarza"/>
    <w:next w:val="Tekstkomentarza"/>
    <w:link w:val="TematkomentarzaZnak"/>
    <w:uiPriority w:val="99"/>
    <w:semiHidden/>
    <w:unhideWhenUsed/>
    <w:rsid w:val="00FE2B1C"/>
    <w:rPr>
      <w:b/>
      <w:bCs/>
    </w:rPr>
  </w:style>
  <w:style w:type="character" w:customStyle="1" w:styleId="TematkomentarzaZnak">
    <w:name w:val="Temat komentarza Znak"/>
    <w:basedOn w:val="TekstkomentarzaZnak"/>
    <w:link w:val="Tematkomentarza"/>
    <w:uiPriority w:val="99"/>
    <w:semiHidden/>
    <w:rsid w:val="00FE2B1C"/>
    <w:rPr>
      <w:b/>
      <w:bCs/>
      <w:lang w:val="en-US" w:eastAsia="en-US"/>
    </w:rPr>
  </w:style>
  <w:style w:type="paragraph" w:styleId="Nagwek">
    <w:name w:val="header"/>
    <w:basedOn w:val="Normalny"/>
    <w:link w:val="NagwekZnak"/>
    <w:uiPriority w:val="99"/>
    <w:unhideWhenUsed/>
    <w:rsid w:val="001B60D5"/>
    <w:pPr>
      <w:tabs>
        <w:tab w:val="center" w:pos="4536"/>
        <w:tab w:val="right" w:pos="9072"/>
      </w:tabs>
    </w:pPr>
  </w:style>
  <w:style w:type="character" w:customStyle="1" w:styleId="NagwekZnak">
    <w:name w:val="Nagłówek Znak"/>
    <w:basedOn w:val="Domylnaczcionkaakapitu"/>
    <w:link w:val="Nagwek"/>
    <w:uiPriority w:val="99"/>
    <w:rsid w:val="001B60D5"/>
    <w:rPr>
      <w:sz w:val="24"/>
      <w:szCs w:val="24"/>
      <w:lang w:val="en-US" w:eastAsia="en-US"/>
    </w:rPr>
  </w:style>
  <w:style w:type="paragraph" w:styleId="Stopka">
    <w:name w:val="footer"/>
    <w:basedOn w:val="Normalny"/>
    <w:link w:val="StopkaZnak"/>
    <w:uiPriority w:val="99"/>
    <w:unhideWhenUsed/>
    <w:rsid w:val="001B60D5"/>
    <w:pPr>
      <w:tabs>
        <w:tab w:val="center" w:pos="4536"/>
        <w:tab w:val="right" w:pos="9072"/>
      </w:tabs>
    </w:pPr>
  </w:style>
  <w:style w:type="character" w:customStyle="1" w:styleId="StopkaZnak">
    <w:name w:val="Stopka Znak"/>
    <w:basedOn w:val="Domylnaczcionkaakapitu"/>
    <w:link w:val="Stopka"/>
    <w:uiPriority w:val="99"/>
    <w:rsid w:val="001B60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bp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arimr"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9CE82509-41B1-4DDF-8E86-224C97A1C5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11667</Words>
  <Characters>70002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Dominik Styczyński</cp:lastModifiedBy>
  <cp:revision>8</cp:revision>
  <dcterms:created xsi:type="dcterms:W3CDTF">2023-06-27T09:26:00Z</dcterms:created>
  <dcterms:modified xsi:type="dcterms:W3CDTF">2023-06-27T13:07:00Z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8532da53-97a2-46dc-ace5-f5054b882e1f</vt:lpwstr>
  </property>
  <property fmtid="{D5CDD505-2E9C-101B-9397-08002B2CF9AE}" pid="3" name="bjSaver">
    <vt:lpwstr>4gUOq/qSDQuGZdgQI/3hWBgmRd2xdCj9</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