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0EFB2" w14:textId="77777777" w:rsidR="00C63266" w:rsidRDefault="00C63266"/>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4536"/>
      </w:tblGrid>
      <w:tr w:rsidR="00EB6EC8" w:rsidRPr="00C63266" w14:paraId="095D2575" w14:textId="32728C2E" w:rsidTr="00EB6EC8">
        <w:tc>
          <w:tcPr>
            <w:tcW w:w="4536" w:type="dxa"/>
          </w:tcPr>
          <w:p w14:paraId="15E4E620" w14:textId="77777777" w:rsidR="00EB6EC8" w:rsidRPr="00C63266" w:rsidRDefault="00EB6EC8" w:rsidP="000F53BF">
            <w:pPr>
              <w:keepNext/>
              <w:widowControl w:val="0"/>
              <w:tabs>
                <w:tab w:val="num" w:pos="1467"/>
              </w:tabs>
              <w:suppressAutoHyphens/>
              <w:spacing w:line="276" w:lineRule="auto"/>
              <w:jc w:val="center"/>
              <w:textAlignment w:val="baseline"/>
              <w:outlineLvl w:val="0"/>
              <w:rPr>
                <w:rFonts w:asciiTheme="minorHAnsi" w:hAnsiTheme="minorHAnsi" w:cstheme="minorHAnsi"/>
                <w:b/>
                <w:bCs/>
                <w:kern w:val="1"/>
                <w:sz w:val="22"/>
                <w:szCs w:val="22"/>
                <w:lang w:eastAsia="zh-CN"/>
              </w:rPr>
            </w:pPr>
            <w:r w:rsidRPr="00C63266">
              <w:rPr>
                <w:rFonts w:asciiTheme="minorHAnsi" w:hAnsiTheme="minorHAnsi" w:cstheme="minorHAnsi"/>
                <w:b/>
                <w:bCs/>
                <w:kern w:val="1"/>
                <w:sz w:val="22"/>
                <w:szCs w:val="22"/>
                <w:lang w:eastAsia="zh-CN"/>
              </w:rPr>
              <w:t>PROJEKTOWANE POSTANOWIENIA UMOWY IZP.271[…]2021.ZP</w:t>
            </w:r>
          </w:p>
        </w:tc>
        <w:tc>
          <w:tcPr>
            <w:tcW w:w="4536" w:type="dxa"/>
          </w:tcPr>
          <w:p w14:paraId="0EC3B0DA" w14:textId="77777777" w:rsidR="00EB6EC8" w:rsidRPr="00C63266" w:rsidRDefault="008333FF" w:rsidP="008333FF">
            <w:pPr>
              <w:keepNext/>
              <w:widowControl w:val="0"/>
              <w:tabs>
                <w:tab w:val="num" w:pos="1467"/>
              </w:tabs>
              <w:suppressAutoHyphens/>
              <w:spacing w:line="276" w:lineRule="auto"/>
              <w:jc w:val="center"/>
              <w:textAlignment w:val="baseline"/>
              <w:outlineLvl w:val="0"/>
              <w:rPr>
                <w:rFonts w:asciiTheme="minorHAnsi" w:hAnsiTheme="minorHAnsi" w:cstheme="minorHAnsi"/>
                <w:b/>
                <w:bCs/>
                <w:kern w:val="1"/>
                <w:sz w:val="22"/>
                <w:szCs w:val="22"/>
                <w:lang w:val="en-GB" w:eastAsia="zh-CN"/>
              </w:rPr>
            </w:pPr>
            <w:r w:rsidRPr="00C63266">
              <w:rPr>
                <w:rFonts w:asciiTheme="minorHAnsi" w:hAnsiTheme="minorHAnsi" w:cstheme="minorHAnsi"/>
                <w:b/>
                <w:bCs/>
                <w:kern w:val="1"/>
                <w:sz w:val="22"/>
                <w:szCs w:val="22"/>
                <w:lang w:val="en-GB" w:eastAsia="zh-CN"/>
              </w:rPr>
              <w:t xml:space="preserve">DRAFT PROVISIONS OF CONTRACT </w:t>
            </w:r>
          </w:p>
          <w:p w14:paraId="6F78875E" w14:textId="3818AFC9" w:rsidR="008333FF" w:rsidRPr="00C63266" w:rsidRDefault="008333FF" w:rsidP="008333FF">
            <w:pPr>
              <w:keepNext/>
              <w:widowControl w:val="0"/>
              <w:tabs>
                <w:tab w:val="num" w:pos="1467"/>
              </w:tabs>
              <w:suppressAutoHyphens/>
              <w:spacing w:line="276" w:lineRule="auto"/>
              <w:jc w:val="center"/>
              <w:textAlignment w:val="baseline"/>
              <w:outlineLvl w:val="0"/>
              <w:rPr>
                <w:rFonts w:asciiTheme="minorHAnsi" w:hAnsiTheme="minorHAnsi" w:cstheme="minorHAnsi"/>
                <w:b/>
                <w:bCs/>
                <w:kern w:val="1"/>
                <w:sz w:val="22"/>
                <w:szCs w:val="22"/>
                <w:lang w:val="en-GB" w:eastAsia="zh-CN"/>
              </w:rPr>
            </w:pPr>
            <w:r w:rsidRPr="00C63266">
              <w:rPr>
                <w:rFonts w:asciiTheme="minorHAnsi" w:hAnsiTheme="minorHAnsi" w:cstheme="minorHAnsi"/>
                <w:b/>
                <w:bCs/>
                <w:kern w:val="1"/>
                <w:sz w:val="22"/>
                <w:szCs w:val="22"/>
                <w:lang w:val="en-GB" w:eastAsia="zh-CN"/>
              </w:rPr>
              <w:t>IZP.271.[...].2021.ZP</w:t>
            </w:r>
          </w:p>
        </w:tc>
      </w:tr>
      <w:tr w:rsidR="00EB6EC8" w:rsidRPr="00C63266" w14:paraId="2A5A76C1" w14:textId="7DEE0600" w:rsidTr="00EB6EC8">
        <w:tc>
          <w:tcPr>
            <w:tcW w:w="4536" w:type="dxa"/>
          </w:tcPr>
          <w:p w14:paraId="5572A616" w14:textId="77777777" w:rsidR="00EB6EC8" w:rsidRPr="00C63266" w:rsidRDefault="00EB6EC8" w:rsidP="000F53BF">
            <w:pPr>
              <w:spacing w:line="276" w:lineRule="auto"/>
              <w:jc w:val="both"/>
              <w:textAlignment w:val="baseline"/>
              <w:rPr>
                <w:rFonts w:asciiTheme="minorHAnsi" w:hAnsiTheme="minorHAnsi" w:cstheme="minorHAnsi"/>
                <w:b/>
                <w:sz w:val="22"/>
                <w:szCs w:val="22"/>
                <w:lang w:val="en-GB" w:eastAsia="zh-CN"/>
              </w:rPr>
            </w:pPr>
          </w:p>
        </w:tc>
        <w:tc>
          <w:tcPr>
            <w:tcW w:w="4536" w:type="dxa"/>
          </w:tcPr>
          <w:p w14:paraId="2F691AB9" w14:textId="77777777" w:rsidR="00EB6EC8" w:rsidRPr="00C63266" w:rsidRDefault="00EB6EC8" w:rsidP="000F53BF">
            <w:pPr>
              <w:spacing w:line="276" w:lineRule="auto"/>
              <w:jc w:val="both"/>
              <w:textAlignment w:val="baseline"/>
              <w:rPr>
                <w:rFonts w:asciiTheme="minorHAnsi" w:hAnsiTheme="minorHAnsi" w:cstheme="minorHAnsi"/>
                <w:b/>
                <w:sz w:val="22"/>
                <w:szCs w:val="22"/>
                <w:lang w:val="en-GB" w:eastAsia="zh-CN"/>
              </w:rPr>
            </w:pPr>
          </w:p>
        </w:tc>
      </w:tr>
      <w:tr w:rsidR="00EB6EC8" w:rsidRPr="00C63266" w14:paraId="4002E1D9" w14:textId="6E32F442" w:rsidTr="00EB6EC8">
        <w:tc>
          <w:tcPr>
            <w:tcW w:w="4536" w:type="dxa"/>
          </w:tcPr>
          <w:p w14:paraId="6B8A9F01" w14:textId="77777777" w:rsidR="00EB6EC8" w:rsidRPr="00C63266" w:rsidRDefault="00EB6EC8" w:rsidP="000F53BF">
            <w:pPr>
              <w:widowControl w:val="0"/>
              <w:suppressAutoHyphens/>
              <w:spacing w:after="120"/>
              <w:jc w:val="both"/>
              <w:rPr>
                <w:rFonts w:asciiTheme="minorHAnsi" w:hAnsiTheme="minorHAnsi" w:cstheme="minorHAnsi"/>
                <w:sz w:val="22"/>
                <w:szCs w:val="22"/>
                <w:lang w:eastAsia="zh-CN"/>
              </w:rPr>
            </w:pPr>
            <w:r w:rsidRPr="00C63266">
              <w:rPr>
                <w:rFonts w:asciiTheme="minorHAnsi" w:hAnsiTheme="minorHAnsi" w:cstheme="minorHAnsi"/>
                <w:sz w:val="22"/>
                <w:szCs w:val="22"/>
                <w:lang w:eastAsia="zh-CN"/>
              </w:rPr>
              <w:t>Zawarta w dniu …………….. 2021 r. pomiędzy:</w:t>
            </w:r>
          </w:p>
        </w:tc>
        <w:tc>
          <w:tcPr>
            <w:tcW w:w="4536" w:type="dxa"/>
          </w:tcPr>
          <w:p w14:paraId="33D18C00" w14:textId="41A2278A" w:rsidR="00EB6EC8" w:rsidRPr="00C63266" w:rsidRDefault="008333FF" w:rsidP="000F53BF">
            <w:pPr>
              <w:widowControl w:val="0"/>
              <w:suppressAutoHyphens/>
              <w:spacing w:after="120"/>
              <w:jc w:val="both"/>
              <w:rPr>
                <w:rFonts w:asciiTheme="minorHAnsi" w:hAnsiTheme="minorHAnsi" w:cstheme="minorHAnsi"/>
                <w:sz w:val="22"/>
                <w:szCs w:val="22"/>
                <w:lang w:val="en-GB" w:eastAsia="zh-CN"/>
              </w:rPr>
            </w:pPr>
            <w:r w:rsidRPr="00C63266">
              <w:rPr>
                <w:rFonts w:asciiTheme="minorHAnsi" w:hAnsiTheme="minorHAnsi" w:cstheme="minorHAnsi"/>
                <w:sz w:val="22"/>
                <w:szCs w:val="22"/>
                <w:lang w:val="en-GB" w:eastAsia="zh-CN"/>
              </w:rPr>
              <w:t>Concluded on …………….. 2021 between:</w:t>
            </w:r>
          </w:p>
        </w:tc>
      </w:tr>
      <w:tr w:rsidR="00EB6EC8" w:rsidRPr="00C63266" w14:paraId="786861FB" w14:textId="08F4B7F1" w:rsidTr="00EB6EC8">
        <w:tc>
          <w:tcPr>
            <w:tcW w:w="4536" w:type="dxa"/>
          </w:tcPr>
          <w:p w14:paraId="499F1EAB" w14:textId="2C0235B0" w:rsidR="00EB6EC8" w:rsidRPr="00C63266" w:rsidRDefault="00EB6EC8" w:rsidP="000F53BF">
            <w:pPr>
              <w:widowControl w:val="0"/>
              <w:suppressAutoHyphens/>
              <w:spacing w:after="120"/>
              <w:jc w:val="both"/>
              <w:rPr>
                <w:rFonts w:asciiTheme="minorHAnsi" w:hAnsiTheme="minorHAnsi" w:cstheme="minorHAnsi"/>
                <w:sz w:val="22"/>
                <w:szCs w:val="22"/>
                <w:lang w:eastAsia="zh-CN"/>
              </w:rPr>
            </w:pPr>
            <w:r w:rsidRPr="00C63266">
              <w:rPr>
                <w:rFonts w:asciiTheme="minorHAnsi" w:hAnsiTheme="minorHAnsi" w:cstheme="minorHAnsi"/>
                <w:b/>
                <w:sz w:val="22"/>
                <w:szCs w:val="22"/>
                <w:lang w:eastAsia="zh-CN"/>
              </w:rPr>
              <w:t xml:space="preserve">Narodowym Centrum Badań Jądrowych </w:t>
            </w:r>
            <w:r w:rsidRPr="00C63266">
              <w:rPr>
                <w:rFonts w:asciiTheme="minorHAnsi" w:hAnsiTheme="minorHAnsi" w:cstheme="minorHAnsi"/>
                <w:sz w:val="22"/>
                <w:szCs w:val="22"/>
                <w:lang w:eastAsia="zh-CN"/>
              </w:rPr>
              <w:t xml:space="preserve">z siedzibą w Otwocku (05-400), ul. Andrzeja </w:t>
            </w:r>
            <w:proofErr w:type="spellStart"/>
            <w:r w:rsidRPr="00C63266">
              <w:rPr>
                <w:rFonts w:asciiTheme="minorHAnsi" w:hAnsiTheme="minorHAnsi" w:cstheme="minorHAnsi"/>
                <w:sz w:val="22"/>
                <w:szCs w:val="22"/>
                <w:lang w:eastAsia="zh-CN"/>
              </w:rPr>
              <w:t>Sołtana</w:t>
            </w:r>
            <w:proofErr w:type="spellEnd"/>
            <w:r w:rsidRPr="00C63266">
              <w:rPr>
                <w:rFonts w:asciiTheme="minorHAnsi" w:hAnsiTheme="minorHAnsi" w:cstheme="minorHAnsi"/>
                <w:sz w:val="22"/>
                <w:szCs w:val="22"/>
                <w:lang w:eastAsia="zh-CN"/>
              </w:rPr>
              <w:t xml:space="preserve"> 7</w:t>
            </w:r>
            <w:r w:rsidRPr="00C63266">
              <w:rPr>
                <w:rFonts w:asciiTheme="minorHAnsi" w:hAnsiTheme="minorHAnsi" w:cstheme="minorHAnsi"/>
                <w:bCs/>
                <w:iCs/>
                <w:sz w:val="22"/>
                <w:szCs w:val="22"/>
                <w:lang w:eastAsia="zh-CN"/>
              </w:rPr>
              <w:t>,</w:t>
            </w:r>
            <w:r w:rsidR="008333FF" w:rsidRPr="00C63266">
              <w:rPr>
                <w:rFonts w:asciiTheme="minorHAnsi" w:hAnsiTheme="minorHAnsi" w:cstheme="minorHAnsi"/>
                <w:bCs/>
                <w:iCs/>
                <w:sz w:val="22"/>
                <w:szCs w:val="22"/>
                <w:lang w:eastAsia="zh-CN"/>
              </w:rPr>
              <w:t xml:space="preserve"> Polska,</w:t>
            </w:r>
            <w:r w:rsidRPr="00C63266">
              <w:rPr>
                <w:rFonts w:asciiTheme="minorHAnsi" w:hAnsiTheme="minorHAnsi" w:cstheme="minorHAnsi"/>
                <w:bCs/>
                <w:iCs/>
                <w:sz w:val="22"/>
                <w:szCs w:val="22"/>
                <w:lang w:eastAsia="zh-CN"/>
              </w:rPr>
              <w:t xml:space="preserve"> instytutem badawczym </w:t>
            </w:r>
            <w:r w:rsidRPr="00C63266">
              <w:rPr>
                <w:rFonts w:asciiTheme="minorHAnsi" w:hAnsiTheme="minorHAnsi" w:cstheme="minorHAnsi"/>
                <w:sz w:val="22"/>
                <w:szCs w:val="22"/>
                <w:lang w:eastAsia="zh-CN"/>
              </w:rPr>
              <w:t>wpisanym do rejestru przedsiębiorców Krajowego Rejestru Sądowego prowadzonego przez Sąd Rejonowy dla m. st. Warszawy w Warszawie, XIV Wydział Gospodarczy Krajowego Rejestru Sądowego, pod numerem KRS 0000171393, NIP: 532-010-01-25, REGON: 001024043, BDO: 000004834 zwanym dalej „Zamawiającym</w:t>
            </w:r>
            <w:r w:rsidR="002A1222" w:rsidRPr="00C63266">
              <w:rPr>
                <w:rFonts w:asciiTheme="minorHAnsi" w:hAnsiTheme="minorHAnsi" w:cstheme="minorHAnsi"/>
                <w:sz w:val="22"/>
                <w:szCs w:val="22"/>
                <w:lang w:eastAsia="zh-CN"/>
              </w:rPr>
              <w:t>”</w:t>
            </w:r>
            <w:r w:rsidRPr="00C63266">
              <w:rPr>
                <w:rFonts w:asciiTheme="minorHAnsi" w:hAnsiTheme="minorHAnsi" w:cstheme="minorHAnsi"/>
                <w:sz w:val="22"/>
                <w:szCs w:val="22"/>
                <w:lang w:eastAsia="zh-CN"/>
              </w:rPr>
              <w:t xml:space="preserve">, reprezentowanym przez: </w:t>
            </w:r>
          </w:p>
        </w:tc>
        <w:tc>
          <w:tcPr>
            <w:tcW w:w="4536" w:type="dxa"/>
          </w:tcPr>
          <w:p w14:paraId="2F414728" w14:textId="194EB687" w:rsidR="00EB6EC8" w:rsidRPr="00C63266" w:rsidRDefault="008333FF" w:rsidP="004E6BBA">
            <w:pPr>
              <w:widowControl w:val="0"/>
              <w:suppressAutoHyphens/>
              <w:spacing w:after="120"/>
              <w:jc w:val="both"/>
              <w:rPr>
                <w:rFonts w:asciiTheme="minorHAnsi" w:hAnsiTheme="minorHAnsi" w:cstheme="minorHAnsi"/>
                <w:sz w:val="22"/>
                <w:szCs w:val="22"/>
                <w:lang w:val="en-GB" w:eastAsia="zh-CN"/>
              </w:rPr>
            </w:pPr>
            <w:r w:rsidRPr="00C63266">
              <w:rPr>
                <w:rFonts w:asciiTheme="minorHAnsi" w:hAnsiTheme="minorHAnsi" w:cstheme="minorHAnsi"/>
                <w:b/>
                <w:sz w:val="22"/>
                <w:szCs w:val="22"/>
                <w:lang w:val="en-GB" w:eastAsia="zh-CN"/>
              </w:rPr>
              <w:t>National Centre for Nuclear Research</w:t>
            </w:r>
            <w:r w:rsidRPr="00C63266">
              <w:rPr>
                <w:rFonts w:asciiTheme="minorHAnsi" w:hAnsiTheme="minorHAnsi" w:cstheme="minorHAnsi"/>
                <w:sz w:val="22"/>
                <w:szCs w:val="22"/>
                <w:lang w:val="en-GB" w:eastAsia="zh-CN"/>
              </w:rPr>
              <w:t xml:space="preserve"> with the registered seat in 05-400 </w:t>
            </w:r>
            <w:proofErr w:type="spellStart"/>
            <w:r w:rsidRPr="00C63266">
              <w:rPr>
                <w:rFonts w:asciiTheme="minorHAnsi" w:hAnsiTheme="minorHAnsi" w:cstheme="minorHAnsi"/>
                <w:sz w:val="22"/>
                <w:szCs w:val="22"/>
                <w:lang w:val="en-GB" w:eastAsia="zh-CN"/>
              </w:rPr>
              <w:t>Otwock</w:t>
            </w:r>
            <w:proofErr w:type="spellEnd"/>
            <w:r w:rsidRPr="00C63266">
              <w:rPr>
                <w:rFonts w:asciiTheme="minorHAnsi" w:hAnsiTheme="minorHAnsi" w:cstheme="minorHAnsi"/>
                <w:sz w:val="22"/>
                <w:szCs w:val="22"/>
                <w:lang w:val="en-GB" w:eastAsia="zh-CN"/>
              </w:rPr>
              <w:t xml:space="preserve">, A. </w:t>
            </w:r>
            <w:proofErr w:type="spellStart"/>
            <w:r w:rsidRPr="00C63266">
              <w:rPr>
                <w:rFonts w:asciiTheme="minorHAnsi" w:hAnsiTheme="minorHAnsi" w:cstheme="minorHAnsi"/>
                <w:sz w:val="22"/>
                <w:szCs w:val="22"/>
                <w:lang w:val="en-GB" w:eastAsia="zh-CN"/>
              </w:rPr>
              <w:t>Sołtana</w:t>
            </w:r>
            <w:proofErr w:type="spellEnd"/>
            <w:r w:rsidRPr="00C63266">
              <w:rPr>
                <w:rFonts w:asciiTheme="minorHAnsi" w:hAnsiTheme="minorHAnsi" w:cstheme="minorHAnsi"/>
                <w:sz w:val="22"/>
                <w:szCs w:val="22"/>
                <w:lang w:val="en-GB" w:eastAsia="zh-CN"/>
              </w:rPr>
              <w:t xml:space="preserve"> 7, Poland, research institute </w:t>
            </w:r>
            <w:r w:rsidR="00C80977" w:rsidRPr="00C63266">
              <w:rPr>
                <w:rFonts w:asciiTheme="minorHAnsi" w:hAnsiTheme="minorHAnsi" w:cstheme="minorHAnsi"/>
                <w:sz w:val="22"/>
                <w:szCs w:val="22"/>
                <w:lang w:val="en-GB" w:eastAsia="zh-CN"/>
              </w:rPr>
              <w:t xml:space="preserve">registered in the register of entrepreneurs of the National Court Register </w:t>
            </w:r>
            <w:r w:rsidR="00DA559A" w:rsidRPr="00C63266">
              <w:rPr>
                <w:rFonts w:asciiTheme="minorHAnsi" w:hAnsiTheme="minorHAnsi" w:cstheme="minorHAnsi"/>
                <w:sz w:val="22"/>
                <w:szCs w:val="22"/>
                <w:lang w:val="en-GB" w:eastAsia="zh-CN"/>
              </w:rPr>
              <w:t xml:space="preserve">kept by the District Court for the Capital City of Warsaw in Warsaw, XIV Commercial Division of the National Court Register, KRS </w:t>
            </w:r>
            <w:r w:rsidR="00217615" w:rsidRPr="00C63266">
              <w:rPr>
                <w:rFonts w:asciiTheme="minorHAnsi" w:hAnsiTheme="minorHAnsi" w:cstheme="minorHAnsi"/>
                <w:sz w:val="22"/>
                <w:szCs w:val="22"/>
                <w:lang w:val="en-GB" w:eastAsia="zh-CN"/>
              </w:rPr>
              <w:t>number</w:t>
            </w:r>
            <w:r w:rsidR="00DA559A" w:rsidRPr="00C63266">
              <w:rPr>
                <w:rFonts w:asciiTheme="minorHAnsi" w:hAnsiTheme="minorHAnsi" w:cstheme="minorHAnsi"/>
                <w:sz w:val="22"/>
                <w:szCs w:val="22"/>
                <w:lang w:val="en-GB" w:eastAsia="zh-CN"/>
              </w:rPr>
              <w:t xml:space="preserve"> 0000171393, TAX</w:t>
            </w:r>
            <w:r w:rsidRPr="00C63266">
              <w:rPr>
                <w:rFonts w:asciiTheme="minorHAnsi" w:hAnsiTheme="minorHAnsi" w:cstheme="minorHAnsi"/>
                <w:sz w:val="22"/>
                <w:szCs w:val="22"/>
                <w:lang w:val="en-GB" w:eastAsia="zh-CN"/>
              </w:rPr>
              <w:t xml:space="preserve"> </w:t>
            </w:r>
            <w:r w:rsidR="00DA559A" w:rsidRPr="00C63266">
              <w:rPr>
                <w:rFonts w:asciiTheme="minorHAnsi" w:hAnsiTheme="minorHAnsi" w:cstheme="minorHAnsi"/>
                <w:sz w:val="22"/>
                <w:szCs w:val="22"/>
                <w:lang w:val="en-GB" w:eastAsia="zh-CN"/>
              </w:rPr>
              <w:t>n</w:t>
            </w:r>
            <w:r w:rsidRPr="00C63266">
              <w:rPr>
                <w:rFonts w:asciiTheme="minorHAnsi" w:hAnsiTheme="minorHAnsi" w:cstheme="minorHAnsi"/>
                <w:sz w:val="22"/>
                <w:szCs w:val="22"/>
                <w:lang w:val="en-GB" w:eastAsia="zh-CN"/>
              </w:rPr>
              <w:t>umber</w:t>
            </w:r>
            <w:r w:rsidR="00DA559A" w:rsidRPr="00C63266">
              <w:rPr>
                <w:rFonts w:asciiTheme="minorHAnsi" w:hAnsiTheme="minorHAnsi" w:cstheme="minorHAnsi"/>
                <w:sz w:val="22"/>
                <w:szCs w:val="22"/>
                <w:lang w:val="en-GB" w:eastAsia="zh-CN"/>
              </w:rPr>
              <w:t>:</w:t>
            </w:r>
            <w:r w:rsidRPr="00C63266">
              <w:rPr>
                <w:rFonts w:asciiTheme="minorHAnsi" w:hAnsiTheme="minorHAnsi" w:cstheme="minorHAnsi"/>
                <w:sz w:val="22"/>
                <w:szCs w:val="22"/>
                <w:lang w:val="en-GB" w:eastAsia="zh-CN"/>
              </w:rPr>
              <w:t xml:space="preserve"> 532-010-01-25</w:t>
            </w:r>
            <w:r w:rsidR="00DA559A" w:rsidRPr="00C63266">
              <w:rPr>
                <w:rFonts w:asciiTheme="minorHAnsi" w:hAnsiTheme="minorHAnsi" w:cstheme="minorHAnsi"/>
                <w:sz w:val="22"/>
                <w:szCs w:val="22"/>
                <w:lang w:val="en-GB" w:eastAsia="zh-CN"/>
              </w:rPr>
              <w:t>,</w:t>
            </w:r>
            <w:r w:rsidR="002A1222" w:rsidRPr="00C63266">
              <w:rPr>
                <w:rFonts w:asciiTheme="minorHAnsi" w:hAnsiTheme="minorHAnsi" w:cstheme="minorHAnsi"/>
                <w:sz w:val="22"/>
                <w:szCs w:val="22"/>
                <w:lang w:val="en-GB" w:eastAsia="zh-CN"/>
              </w:rPr>
              <w:t xml:space="preserve"> REGON: 001024043, BDO: 000004834</w:t>
            </w:r>
            <w:r w:rsidR="004E6BBA" w:rsidRPr="00C63266">
              <w:rPr>
                <w:rFonts w:asciiTheme="minorHAnsi" w:hAnsiTheme="minorHAnsi" w:cstheme="minorHAnsi"/>
                <w:sz w:val="22"/>
                <w:szCs w:val="22"/>
                <w:lang w:val="en-GB" w:eastAsia="zh-CN"/>
              </w:rPr>
              <w:t>, hereinafter referred to as</w:t>
            </w:r>
            <w:r w:rsidRPr="00C63266">
              <w:rPr>
                <w:rFonts w:asciiTheme="minorHAnsi" w:hAnsiTheme="minorHAnsi" w:cstheme="minorHAnsi"/>
                <w:sz w:val="22"/>
                <w:szCs w:val="22"/>
                <w:lang w:val="en-GB" w:eastAsia="zh-CN"/>
              </w:rPr>
              <w:t xml:space="preserve"> </w:t>
            </w:r>
            <w:r w:rsidR="00C86696" w:rsidRPr="00C63266">
              <w:rPr>
                <w:rFonts w:asciiTheme="minorHAnsi" w:hAnsiTheme="minorHAnsi" w:cstheme="minorHAnsi"/>
                <w:sz w:val="22"/>
                <w:szCs w:val="22"/>
                <w:lang w:val="en-GB" w:eastAsia="zh-CN"/>
              </w:rPr>
              <w:t xml:space="preserve">the </w:t>
            </w:r>
            <w:r w:rsidR="002A1222" w:rsidRPr="00C63266">
              <w:rPr>
                <w:rFonts w:asciiTheme="minorHAnsi" w:hAnsiTheme="minorHAnsi" w:cstheme="minorHAnsi"/>
                <w:sz w:val="22"/>
                <w:szCs w:val="22"/>
                <w:lang w:val="en-GB" w:eastAsia="zh-CN"/>
              </w:rPr>
              <w:t>„</w:t>
            </w:r>
            <w:r w:rsidR="00525145" w:rsidRPr="00C63266">
              <w:rPr>
                <w:rFonts w:asciiTheme="minorHAnsi" w:hAnsiTheme="minorHAnsi" w:cstheme="minorHAnsi"/>
                <w:sz w:val="22"/>
                <w:szCs w:val="22"/>
                <w:lang w:val="en-GB" w:eastAsia="zh-CN"/>
              </w:rPr>
              <w:t>Contracting Entity</w:t>
            </w:r>
            <w:r w:rsidR="002A1222" w:rsidRPr="00C63266">
              <w:rPr>
                <w:rFonts w:asciiTheme="minorHAnsi" w:hAnsiTheme="minorHAnsi" w:cstheme="minorHAnsi"/>
                <w:sz w:val="22"/>
                <w:szCs w:val="22"/>
                <w:lang w:val="en-GB" w:eastAsia="zh-CN"/>
              </w:rPr>
              <w:t>”,</w:t>
            </w:r>
            <w:r w:rsidRPr="00C63266">
              <w:rPr>
                <w:rFonts w:asciiTheme="minorHAnsi" w:hAnsiTheme="minorHAnsi" w:cstheme="minorHAnsi"/>
                <w:sz w:val="22"/>
                <w:szCs w:val="22"/>
                <w:lang w:val="en-GB" w:eastAsia="zh-CN"/>
              </w:rPr>
              <w:t xml:space="preserve"> </w:t>
            </w:r>
            <w:r w:rsidR="004E6BBA" w:rsidRPr="00C63266">
              <w:rPr>
                <w:rFonts w:asciiTheme="minorHAnsi" w:hAnsiTheme="minorHAnsi" w:cstheme="minorHAnsi"/>
                <w:sz w:val="22"/>
                <w:szCs w:val="22"/>
                <w:lang w:val="en-GB" w:eastAsia="zh-CN"/>
              </w:rPr>
              <w:t>duly represented by</w:t>
            </w:r>
            <w:r w:rsidRPr="00C63266">
              <w:rPr>
                <w:rFonts w:asciiTheme="minorHAnsi" w:hAnsiTheme="minorHAnsi" w:cstheme="minorHAnsi"/>
                <w:sz w:val="22"/>
                <w:szCs w:val="22"/>
                <w:lang w:val="en-GB" w:eastAsia="zh-CN"/>
              </w:rPr>
              <w:t>:</w:t>
            </w:r>
          </w:p>
        </w:tc>
      </w:tr>
      <w:tr w:rsidR="00EB6EC8" w:rsidRPr="00C63266" w14:paraId="7697AE24" w14:textId="7653A29E" w:rsidTr="00EB6EC8">
        <w:tc>
          <w:tcPr>
            <w:tcW w:w="4536" w:type="dxa"/>
          </w:tcPr>
          <w:p w14:paraId="5783CE8C" w14:textId="77777777" w:rsidR="00EB6EC8" w:rsidRPr="00C63266" w:rsidRDefault="00EB6EC8" w:rsidP="000F53BF">
            <w:pPr>
              <w:widowControl w:val="0"/>
              <w:suppressAutoHyphens/>
              <w:spacing w:after="120"/>
              <w:jc w:val="both"/>
              <w:rPr>
                <w:rFonts w:asciiTheme="minorHAnsi" w:hAnsiTheme="minorHAnsi" w:cstheme="minorHAnsi"/>
                <w:sz w:val="22"/>
                <w:szCs w:val="22"/>
                <w:lang w:eastAsia="zh-CN"/>
              </w:rPr>
            </w:pPr>
            <w:r w:rsidRPr="00C63266">
              <w:rPr>
                <w:rFonts w:asciiTheme="minorHAnsi" w:hAnsiTheme="minorHAnsi" w:cstheme="minorHAnsi"/>
                <w:sz w:val="22"/>
                <w:szCs w:val="22"/>
                <w:lang w:eastAsia="zh-CN"/>
              </w:rPr>
              <w:t>……………………………………………………………………………………………………………………………………………………………</w:t>
            </w:r>
          </w:p>
        </w:tc>
        <w:tc>
          <w:tcPr>
            <w:tcW w:w="4536" w:type="dxa"/>
          </w:tcPr>
          <w:p w14:paraId="0192867B" w14:textId="676D5DA7" w:rsidR="00EB6EC8" w:rsidRPr="00C63266" w:rsidRDefault="002A1222" w:rsidP="000F53BF">
            <w:pPr>
              <w:widowControl w:val="0"/>
              <w:suppressAutoHyphens/>
              <w:spacing w:after="120"/>
              <w:jc w:val="both"/>
              <w:rPr>
                <w:rFonts w:asciiTheme="minorHAnsi" w:hAnsiTheme="minorHAnsi" w:cstheme="minorHAnsi"/>
                <w:sz w:val="22"/>
                <w:szCs w:val="22"/>
                <w:lang w:val="en-GB" w:eastAsia="zh-CN"/>
              </w:rPr>
            </w:pPr>
            <w:r w:rsidRPr="00C63266">
              <w:rPr>
                <w:rFonts w:asciiTheme="minorHAnsi" w:hAnsiTheme="minorHAnsi" w:cstheme="minorHAnsi"/>
                <w:sz w:val="22"/>
                <w:szCs w:val="22"/>
                <w:lang w:val="en-GB" w:eastAsia="zh-CN"/>
              </w:rPr>
              <w:t>……………………………………………………………………………………………………………………………………………………………</w:t>
            </w:r>
          </w:p>
        </w:tc>
      </w:tr>
      <w:tr w:rsidR="00EB6EC8" w:rsidRPr="00C63266" w14:paraId="1723C164" w14:textId="6D3DD28E" w:rsidTr="00EB6EC8">
        <w:tc>
          <w:tcPr>
            <w:tcW w:w="4536" w:type="dxa"/>
          </w:tcPr>
          <w:p w14:paraId="3400A0C0" w14:textId="77777777" w:rsidR="00EB6EC8" w:rsidRPr="00C63266" w:rsidRDefault="00EB6EC8" w:rsidP="000F53BF">
            <w:pPr>
              <w:widowControl w:val="0"/>
              <w:suppressAutoHyphens/>
              <w:spacing w:after="120"/>
              <w:jc w:val="both"/>
              <w:rPr>
                <w:rFonts w:asciiTheme="minorHAnsi" w:hAnsiTheme="minorHAnsi" w:cstheme="minorHAnsi"/>
                <w:sz w:val="22"/>
                <w:szCs w:val="22"/>
                <w:lang w:eastAsia="zh-CN"/>
              </w:rPr>
            </w:pPr>
          </w:p>
        </w:tc>
        <w:tc>
          <w:tcPr>
            <w:tcW w:w="4536" w:type="dxa"/>
          </w:tcPr>
          <w:p w14:paraId="77C3826D" w14:textId="77777777" w:rsidR="00EB6EC8" w:rsidRPr="00C63266" w:rsidRDefault="00EB6EC8" w:rsidP="000F53BF">
            <w:pPr>
              <w:widowControl w:val="0"/>
              <w:suppressAutoHyphens/>
              <w:spacing w:after="120"/>
              <w:jc w:val="both"/>
              <w:rPr>
                <w:rFonts w:asciiTheme="minorHAnsi" w:hAnsiTheme="minorHAnsi" w:cstheme="minorHAnsi"/>
                <w:sz w:val="22"/>
                <w:szCs w:val="22"/>
                <w:lang w:val="en-GB" w:eastAsia="zh-CN"/>
              </w:rPr>
            </w:pPr>
          </w:p>
        </w:tc>
      </w:tr>
      <w:tr w:rsidR="00EB6EC8" w:rsidRPr="00C63266" w14:paraId="209B62D0" w14:textId="226F8A1C" w:rsidTr="00EB6EC8">
        <w:tc>
          <w:tcPr>
            <w:tcW w:w="4536" w:type="dxa"/>
          </w:tcPr>
          <w:p w14:paraId="51BED26C" w14:textId="77777777" w:rsidR="00EB6EC8" w:rsidRPr="00C63266" w:rsidRDefault="00EB6EC8" w:rsidP="000F53BF">
            <w:pPr>
              <w:widowControl w:val="0"/>
              <w:suppressAutoHyphens/>
              <w:spacing w:after="120"/>
              <w:jc w:val="both"/>
              <w:rPr>
                <w:rFonts w:asciiTheme="minorHAnsi" w:hAnsiTheme="minorHAnsi" w:cstheme="minorHAnsi"/>
                <w:sz w:val="22"/>
                <w:szCs w:val="22"/>
                <w:lang w:eastAsia="zh-CN"/>
              </w:rPr>
            </w:pPr>
            <w:r w:rsidRPr="00C63266">
              <w:rPr>
                <w:rFonts w:asciiTheme="minorHAnsi" w:hAnsiTheme="minorHAnsi" w:cstheme="minorHAnsi"/>
                <w:sz w:val="22"/>
                <w:szCs w:val="22"/>
                <w:lang w:eastAsia="zh-CN"/>
              </w:rPr>
              <w:t>a oferentem wybranym w wyniku udzielenia zamówienia publicznego w trybie podstawowym bez negocjacji – […], zwanym dalej „Wykonawcą”, reprezentowanym przez:</w:t>
            </w:r>
          </w:p>
        </w:tc>
        <w:tc>
          <w:tcPr>
            <w:tcW w:w="4536" w:type="dxa"/>
          </w:tcPr>
          <w:p w14:paraId="2C12070D" w14:textId="2A920511" w:rsidR="00EB6EC8" w:rsidRPr="00C63266" w:rsidRDefault="002A1222" w:rsidP="004E6BBA">
            <w:pPr>
              <w:widowControl w:val="0"/>
              <w:suppressAutoHyphens/>
              <w:spacing w:after="120"/>
              <w:jc w:val="both"/>
              <w:rPr>
                <w:rFonts w:asciiTheme="minorHAnsi" w:hAnsiTheme="minorHAnsi" w:cstheme="minorHAnsi"/>
                <w:sz w:val="22"/>
                <w:szCs w:val="22"/>
                <w:lang w:val="en-GB" w:eastAsia="zh-CN"/>
              </w:rPr>
            </w:pPr>
            <w:r w:rsidRPr="00C63266">
              <w:rPr>
                <w:rFonts w:asciiTheme="minorHAnsi" w:hAnsiTheme="minorHAnsi" w:cstheme="minorHAnsi"/>
                <w:sz w:val="22"/>
                <w:szCs w:val="22"/>
                <w:lang w:val="en-GB" w:eastAsia="zh-CN"/>
              </w:rPr>
              <w:t>and the bidder chosen as a result of</w:t>
            </w:r>
            <w:r w:rsidR="002C03E8" w:rsidRPr="00C63266">
              <w:rPr>
                <w:rFonts w:asciiTheme="minorHAnsi" w:hAnsiTheme="minorHAnsi" w:cstheme="minorHAnsi"/>
                <w:sz w:val="22"/>
                <w:szCs w:val="22"/>
                <w:lang w:val="en-GB"/>
              </w:rPr>
              <w:t xml:space="preserve"> </w:t>
            </w:r>
            <w:r w:rsidR="007112DE" w:rsidRPr="00C63266">
              <w:rPr>
                <w:rFonts w:asciiTheme="minorHAnsi" w:hAnsiTheme="minorHAnsi" w:cstheme="minorHAnsi"/>
                <w:sz w:val="22"/>
                <w:szCs w:val="22"/>
                <w:lang w:val="en-GB" w:eastAsia="zh-CN"/>
              </w:rPr>
              <w:t>awarding a </w:t>
            </w:r>
            <w:r w:rsidR="002C03E8" w:rsidRPr="00C63266">
              <w:rPr>
                <w:rFonts w:asciiTheme="minorHAnsi" w:hAnsiTheme="minorHAnsi" w:cstheme="minorHAnsi"/>
                <w:sz w:val="22"/>
                <w:szCs w:val="22"/>
                <w:lang w:val="en-GB" w:eastAsia="zh-CN"/>
              </w:rPr>
              <w:t>public procurement under the</w:t>
            </w:r>
            <w:r w:rsidRPr="00C63266">
              <w:rPr>
                <w:rFonts w:asciiTheme="minorHAnsi" w:hAnsiTheme="minorHAnsi" w:cstheme="minorHAnsi"/>
                <w:sz w:val="22"/>
                <w:szCs w:val="22"/>
                <w:lang w:val="en-GB" w:eastAsia="zh-CN"/>
              </w:rPr>
              <w:t xml:space="preserve"> </w:t>
            </w:r>
            <w:r w:rsidR="00B11447" w:rsidRPr="00C63266">
              <w:rPr>
                <w:rFonts w:asciiTheme="minorHAnsi" w:hAnsiTheme="minorHAnsi" w:cstheme="minorHAnsi"/>
                <w:sz w:val="22"/>
                <w:szCs w:val="22"/>
                <w:lang w:val="en-GB" w:eastAsia="zh-CN"/>
              </w:rPr>
              <w:t>basic procedure without negotiations – [...], called in the contract terms</w:t>
            </w:r>
            <w:r w:rsidR="00C86696" w:rsidRPr="00C63266">
              <w:rPr>
                <w:rFonts w:asciiTheme="minorHAnsi" w:hAnsiTheme="minorHAnsi" w:cstheme="minorHAnsi"/>
                <w:sz w:val="22"/>
                <w:szCs w:val="22"/>
                <w:lang w:val="en-GB" w:eastAsia="zh-CN"/>
              </w:rPr>
              <w:t xml:space="preserve"> the</w:t>
            </w:r>
            <w:r w:rsidR="00B11447" w:rsidRPr="00C63266">
              <w:rPr>
                <w:rFonts w:asciiTheme="minorHAnsi" w:hAnsiTheme="minorHAnsi" w:cstheme="minorHAnsi"/>
                <w:sz w:val="22"/>
                <w:szCs w:val="22"/>
                <w:lang w:val="en-GB" w:eastAsia="zh-CN"/>
              </w:rPr>
              <w:t xml:space="preserve"> „</w:t>
            </w:r>
            <w:r w:rsidR="00B016FC" w:rsidRPr="00C63266">
              <w:rPr>
                <w:rFonts w:asciiTheme="minorHAnsi" w:hAnsiTheme="minorHAnsi" w:cstheme="minorHAnsi"/>
                <w:sz w:val="22"/>
                <w:szCs w:val="22"/>
                <w:lang w:val="en-GB" w:eastAsia="zh-CN"/>
              </w:rPr>
              <w:t>Economic Operator</w:t>
            </w:r>
            <w:r w:rsidR="00B11447" w:rsidRPr="00C63266">
              <w:rPr>
                <w:rFonts w:asciiTheme="minorHAnsi" w:hAnsiTheme="minorHAnsi" w:cstheme="minorHAnsi"/>
                <w:sz w:val="22"/>
                <w:szCs w:val="22"/>
                <w:lang w:val="en-GB" w:eastAsia="zh-CN"/>
              </w:rPr>
              <w:t>”</w:t>
            </w:r>
            <w:r w:rsidR="0034714C" w:rsidRPr="00C63266">
              <w:rPr>
                <w:rFonts w:asciiTheme="minorHAnsi" w:hAnsiTheme="minorHAnsi" w:cstheme="minorHAnsi"/>
                <w:sz w:val="22"/>
                <w:szCs w:val="22"/>
                <w:lang w:val="en-GB" w:eastAsia="zh-CN"/>
              </w:rPr>
              <w:t xml:space="preserve">, </w:t>
            </w:r>
            <w:r w:rsidR="004E6BBA" w:rsidRPr="00C63266">
              <w:rPr>
                <w:rFonts w:asciiTheme="minorHAnsi" w:hAnsiTheme="minorHAnsi" w:cstheme="minorHAnsi"/>
                <w:sz w:val="22"/>
                <w:szCs w:val="22"/>
                <w:lang w:val="en-GB" w:eastAsia="zh-CN"/>
              </w:rPr>
              <w:t>duly represented by</w:t>
            </w:r>
            <w:r w:rsidR="0034714C" w:rsidRPr="00C63266">
              <w:rPr>
                <w:rFonts w:asciiTheme="minorHAnsi" w:hAnsiTheme="minorHAnsi" w:cstheme="minorHAnsi"/>
                <w:sz w:val="22"/>
                <w:szCs w:val="22"/>
                <w:lang w:val="en-GB" w:eastAsia="zh-CN"/>
              </w:rPr>
              <w:t>:</w:t>
            </w:r>
          </w:p>
        </w:tc>
      </w:tr>
      <w:tr w:rsidR="00EB6EC8" w:rsidRPr="00C63266" w14:paraId="6C0DAAD4" w14:textId="4AA53E03" w:rsidTr="00EB6EC8">
        <w:tc>
          <w:tcPr>
            <w:tcW w:w="4536" w:type="dxa"/>
          </w:tcPr>
          <w:p w14:paraId="042A766B" w14:textId="77777777" w:rsidR="00EB6EC8" w:rsidRPr="00C63266" w:rsidRDefault="00EB6EC8" w:rsidP="000F53BF">
            <w:pPr>
              <w:widowControl w:val="0"/>
              <w:suppressAutoHyphens/>
              <w:spacing w:after="120"/>
              <w:jc w:val="both"/>
              <w:rPr>
                <w:rFonts w:asciiTheme="minorHAnsi" w:hAnsiTheme="minorHAnsi" w:cstheme="minorHAnsi"/>
                <w:sz w:val="22"/>
                <w:szCs w:val="22"/>
                <w:lang w:eastAsia="zh-CN"/>
              </w:rPr>
            </w:pPr>
            <w:r w:rsidRPr="00C63266">
              <w:rPr>
                <w:rFonts w:asciiTheme="minorHAnsi" w:hAnsiTheme="minorHAnsi" w:cstheme="minorHAnsi"/>
                <w:sz w:val="22"/>
                <w:szCs w:val="22"/>
                <w:lang w:eastAsia="zh-CN"/>
              </w:rPr>
              <w:t>……………………………………………………………………………………………………………………………………………………………</w:t>
            </w:r>
          </w:p>
        </w:tc>
        <w:tc>
          <w:tcPr>
            <w:tcW w:w="4536" w:type="dxa"/>
          </w:tcPr>
          <w:p w14:paraId="4048CD16" w14:textId="75987F32" w:rsidR="00EB6EC8" w:rsidRPr="00C63266" w:rsidRDefault="0034714C" w:rsidP="000F53BF">
            <w:pPr>
              <w:widowControl w:val="0"/>
              <w:suppressAutoHyphens/>
              <w:spacing w:after="120"/>
              <w:jc w:val="both"/>
              <w:rPr>
                <w:rFonts w:asciiTheme="minorHAnsi" w:hAnsiTheme="minorHAnsi" w:cstheme="minorHAnsi"/>
                <w:sz w:val="22"/>
                <w:szCs w:val="22"/>
                <w:lang w:val="en-GB" w:eastAsia="zh-CN"/>
              </w:rPr>
            </w:pPr>
            <w:r w:rsidRPr="00C63266">
              <w:rPr>
                <w:rFonts w:asciiTheme="minorHAnsi" w:hAnsiTheme="minorHAnsi" w:cstheme="minorHAnsi"/>
                <w:sz w:val="22"/>
                <w:szCs w:val="22"/>
                <w:lang w:val="en-GB" w:eastAsia="zh-CN"/>
              </w:rPr>
              <w:t>……………………………………………………………………………………………………………………………………………………………</w:t>
            </w:r>
          </w:p>
        </w:tc>
      </w:tr>
      <w:tr w:rsidR="00EB6EC8" w:rsidRPr="00C63266" w14:paraId="616071D9" w14:textId="43F09038" w:rsidTr="00EB6EC8">
        <w:tc>
          <w:tcPr>
            <w:tcW w:w="4536" w:type="dxa"/>
          </w:tcPr>
          <w:p w14:paraId="635F7D8D" w14:textId="5D61DE36" w:rsidR="00EB6EC8" w:rsidRPr="00C63266" w:rsidRDefault="00EB6EC8" w:rsidP="00396E4F">
            <w:pPr>
              <w:widowControl w:val="0"/>
              <w:suppressAutoHyphens/>
              <w:spacing w:after="120"/>
              <w:jc w:val="both"/>
              <w:rPr>
                <w:rFonts w:asciiTheme="minorHAnsi" w:hAnsiTheme="minorHAnsi" w:cstheme="minorHAnsi"/>
                <w:sz w:val="22"/>
                <w:szCs w:val="22"/>
                <w:lang w:eastAsia="zh-CN"/>
              </w:rPr>
            </w:pPr>
            <w:r w:rsidRPr="00C63266">
              <w:rPr>
                <w:rFonts w:asciiTheme="minorHAnsi" w:hAnsiTheme="minorHAnsi" w:cstheme="minorHAnsi"/>
                <w:sz w:val="22"/>
                <w:szCs w:val="22"/>
                <w:lang w:eastAsia="zh-CN"/>
              </w:rPr>
              <w:t xml:space="preserve">Zamawiający i Wykonawca zwani dalej łącznie „Stronami”, a każde z osobna „Stroną”, </w:t>
            </w:r>
          </w:p>
        </w:tc>
        <w:tc>
          <w:tcPr>
            <w:tcW w:w="4536" w:type="dxa"/>
          </w:tcPr>
          <w:p w14:paraId="7ED99C44" w14:textId="037B7037" w:rsidR="00EB6EC8" w:rsidRPr="00C63266" w:rsidRDefault="00396E4F" w:rsidP="007C015C">
            <w:pPr>
              <w:widowControl w:val="0"/>
              <w:suppressAutoHyphens/>
              <w:spacing w:after="120"/>
              <w:jc w:val="both"/>
              <w:rPr>
                <w:rFonts w:asciiTheme="minorHAnsi" w:hAnsiTheme="minorHAnsi" w:cstheme="minorHAnsi"/>
                <w:sz w:val="22"/>
                <w:szCs w:val="22"/>
                <w:lang w:val="en-GB" w:eastAsia="zh-CN"/>
              </w:rPr>
            </w:pPr>
            <w:r w:rsidRPr="00C63266">
              <w:rPr>
                <w:rFonts w:asciiTheme="minorHAnsi" w:hAnsiTheme="minorHAnsi" w:cstheme="minorHAnsi"/>
                <w:sz w:val="22"/>
                <w:szCs w:val="22"/>
                <w:lang w:val="en-GB" w:eastAsia="zh-CN"/>
              </w:rPr>
              <w:t xml:space="preserve">The </w:t>
            </w:r>
            <w:r w:rsidR="00525145" w:rsidRPr="00C63266">
              <w:rPr>
                <w:rFonts w:asciiTheme="minorHAnsi" w:hAnsiTheme="minorHAnsi" w:cstheme="minorHAnsi"/>
                <w:sz w:val="22"/>
                <w:szCs w:val="22"/>
                <w:lang w:val="en-GB" w:eastAsia="zh-CN"/>
              </w:rPr>
              <w:t>Contracting Entity</w:t>
            </w:r>
            <w:r w:rsidRPr="00C63266">
              <w:rPr>
                <w:rFonts w:asciiTheme="minorHAnsi" w:hAnsiTheme="minorHAnsi" w:cstheme="minorHAnsi"/>
                <w:sz w:val="22"/>
                <w:szCs w:val="22"/>
                <w:lang w:val="en-GB" w:eastAsia="zh-CN"/>
              </w:rPr>
              <w:t xml:space="preserve"> and </w:t>
            </w:r>
            <w:r w:rsidR="00C86696" w:rsidRPr="00C63266">
              <w:rPr>
                <w:rFonts w:asciiTheme="minorHAnsi" w:hAnsiTheme="minorHAnsi" w:cstheme="minorHAnsi"/>
                <w:sz w:val="22"/>
                <w:szCs w:val="22"/>
                <w:lang w:val="en-GB" w:eastAsia="zh-CN"/>
              </w:rPr>
              <w:t>t</w:t>
            </w:r>
            <w:r w:rsidRPr="00C63266">
              <w:rPr>
                <w:rFonts w:asciiTheme="minorHAnsi" w:hAnsiTheme="minorHAnsi" w:cstheme="minorHAnsi"/>
                <w:sz w:val="22"/>
                <w:szCs w:val="22"/>
                <w:lang w:val="en-GB" w:eastAsia="zh-CN"/>
              </w:rPr>
              <w:t xml:space="preserve">he </w:t>
            </w:r>
            <w:r w:rsidR="00B016FC" w:rsidRPr="00C63266">
              <w:rPr>
                <w:rFonts w:asciiTheme="minorHAnsi" w:hAnsiTheme="minorHAnsi" w:cstheme="minorHAnsi"/>
                <w:sz w:val="22"/>
                <w:szCs w:val="22"/>
                <w:lang w:val="en-GB" w:eastAsia="zh-CN"/>
              </w:rPr>
              <w:t>Economic Operator</w:t>
            </w:r>
            <w:r w:rsidR="004E6BBA" w:rsidRPr="00C63266">
              <w:rPr>
                <w:rFonts w:asciiTheme="minorHAnsi" w:hAnsiTheme="minorHAnsi" w:cstheme="minorHAnsi"/>
                <w:sz w:val="22"/>
                <w:szCs w:val="22"/>
                <w:lang w:val="en-GB" w:eastAsia="zh-CN"/>
              </w:rPr>
              <w:t xml:space="preserve"> hereinafter collectively referred to as</w:t>
            </w:r>
            <w:r w:rsidRPr="00C63266">
              <w:rPr>
                <w:rFonts w:asciiTheme="minorHAnsi" w:hAnsiTheme="minorHAnsi" w:cstheme="minorHAnsi"/>
                <w:sz w:val="22"/>
                <w:szCs w:val="22"/>
                <w:lang w:val="en-GB" w:eastAsia="zh-CN"/>
              </w:rPr>
              <w:t xml:space="preserve"> </w:t>
            </w:r>
            <w:r w:rsidR="00C86696" w:rsidRPr="00C63266">
              <w:rPr>
                <w:rFonts w:asciiTheme="minorHAnsi" w:hAnsiTheme="minorHAnsi" w:cstheme="minorHAnsi"/>
                <w:sz w:val="22"/>
                <w:szCs w:val="22"/>
                <w:lang w:val="en-GB" w:eastAsia="zh-CN"/>
              </w:rPr>
              <w:t xml:space="preserve">the </w:t>
            </w:r>
            <w:r w:rsidRPr="00C63266">
              <w:rPr>
                <w:rFonts w:asciiTheme="minorHAnsi" w:hAnsiTheme="minorHAnsi" w:cstheme="minorHAnsi"/>
                <w:sz w:val="22"/>
                <w:szCs w:val="22"/>
                <w:lang w:val="en-GB" w:eastAsia="zh-CN"/>
              </w:rPr>
              <w:t xml:space="preserve">„Parties” </w:t>
            </w:r>
            <w:r w:rsidR="004E6BBA" w:rsidRPr="00C63266">
              <w:rPr>
                <w:rFonts w:asciiTheme="minorHAnsi" w:hAnsiTheme="minorHAnsi" w:cstheme="minorHAnsi"/>
                <w:sz w:val="22"/>
                <w:szCs w:val="22"/>
                <w:lang w:val="en-GB" w:eastAsia="zh-CN"/>
              </w:rPr>
              <w:t>and each individually as</w:t>
            </w:r>
            <w:r w:rsidRPr="00C63266">
              <w:rPr>
                <w:rFonts w:asciiTheme="minorHAnsi" w:hAnsiTheme="minorHAnsi" w:cstheme="minorHAnsi"/>
                <w:sz w:val="22"/>
                <w:szCs w:val="22"/>
                <w:lang w:val="en-GB" w:eastAsia="zh-CN"/>
              </w:rPr>
              <w:t xml:space="preserve"> </w:t>
            </w:r>
            <w:r w:rsidR="00C86696" w:rsidRPr="00C63266">
              <w:rPr>
                <w:rFonts w:asciiTheme="minorHAnsi" w:hAnsiTheme="minorHAnsi" w:cstheme="minorHAnsi"/>
                <w:sz w:val="22"/>
                <w:szCs w:val="22"/>
                <w:lang w:val="en-GB" w:eastAsia="zh-CN"/>
              </w:rPr>
              <w:t xml:space="preserve">the </w:t>
            </w:r>
            <w:r w:rsidRPr="00C63266">
              <w:rPr>
                <w:rFonts w:asciiTheme="minorHAnsi" w:hAnsiTheme="minorHAnsi" w:cstheme="minorHAnsi"/>
                <w:sz w:val="22"/>
                <w:szCs w:val="22"/>
                <w:lang w:val="en-GB" w:eastAsia="zh-CN"/>
              </w:rPr>
              <w:t>„Party”,</w:t>
            </w:r>
          </w:p>
        </w:tc>
      </w:tr>
      <w:tr w:rsidR="00EB6EC8" w:rsidRPr="00C63266" w14:paraId="2EEF0952" w14:textId="7D4CDA6E" w:rsidTr="00EB6EC8">
        <w:tc>
          <w:tcPr>
            <w:tcW w:w="4536" w:type="dxa"/>
          </w:tcPr>
          <w:p w14:paraId="4BFC73B0" w14:textId="77777777" w:rsidR="00EB6EC8" w:rsidRPr="00C63266" w:rsidRDefault="00EB6EC8" w:rsidP="000F53BF">
            <w:pPr>
              <w:widowControl w:val="0"/>
              <w:suppressAutoHyphens/>
              <w:spacing w:after="120"/>
              <w:jc w:val="both"/>
              <w:rPr>
                <w:rFonts w:asciiTheme="minorHAnsi" w:hAnsiTheme="minorHAnsi" w:cstheme="minorHAnsi"/>
                <w:sz w:val="22"/>
                <w:szCs w:val="22"/>
                <w:lang w:eastAsia="zh-CN"/>
              </w:rPr>
            </w:pPr>
            <w:r w:rsidRPr="00C63266">
              <w:rPr>
                <w:rFonts w:asciiTheme="minorHAnsi" w:hAnsiTheme="minorHAnsi" w:cstheme="minorHAnsi"/>
                <w:sz w:val="22"/>
                <w:szCs w:val="22"/>
                <w:lang w:eastAsia="zh-CN"/>
              </w:rPr>
              <w:t>zwana dalej „Umową” o następującej treści:</w:t>
            </w:r>
          </w:p>
        </w:tc>
        <w:tc>
          <w:tcPr>
            <w:tcW w:w="4536" w:type="dxa"/>
          </w:tcPr>
          <w:p w14:paraId="0864A660" w14:textId="318C8D87" w:rsidR="00EB6EC8" w:rsidRPr="00C63266" w:rsidRDefault="002C03E8" w:rsidP="00C86696">
            <w:pPr>
              <w:widowControl w:val="0"/>
              <w:suppressAutoHyphens/>
              <w:spacing w:after="120"/>
              <w:jc w:val="both"/>
              <w:rPr>
                <w:rFonts w:asciiTheme="minorHAnsi" w:hAnsiTheme="minorHAnsi" w:cstheme="minorHAnsi"/>
                <w:sz w:val="22"/>
                <w:szCs w:val="22"/>
                <w:lang w:val="en-GB" w:eastAsia="zh-CN"/>
              </w:rPr>
            </w:pPr>
            <w:r w:rsidRPr="00C63266">
              <w:rPr>
                <w:rFonts w:asciiTheme="minorHAnsi" w:hAnsiTheme="minorHAnsi" w:cstheme="minorHAnsi"/>
                <w:sz w:val="22"/>
                <w:szCs w:val="22"/>
                <w:lang w:val="en-GB" w:eastAsia="zh-CN"/>
              </w:rPr>
              <w:t>hereinafter referred to as</w:t>
            </w:r>
            <w:r w:rsidR="00C86696" w:rsidRPr="00C63266">
              <w:rPr>
                <w:rFonts w:asciiTheme="minorHAnsi" w:hAnsiTheme="minorHAnsi" w:cstheme="minorHAnsi"/>
                <w:sz w:val="22"/>
                <w:szCs w:val="22"/>
                <w:lang w:val="en-GB" w:eastAsia="zh-CN"/>
              </w:rPr>
              <w:t xml:space="preserve"> the</w:t>
            </w:r>
            <w:r w:rsidR="00396E4F" w:rsidRPr="00C63266">
              <w:rPr>
                <w:rFonts w:asciiTheme="minorHAnsi" w:hAnsiTheme="minorHAnsi" w:cstheme="minorHAnsi"/>
                <w:sz w:val="22"/>
                <w:szCs w:val="22"/>
                <w:lang w:val="en-GB" w:eastAsia="zh-CN"/>
              </w:rPr>
              <w:t xml:space="preserve"> „Contract” of the following content:</w:t>
            </w:r>
          </w:p>
        </w:tc>
      </w:tr>
      <w:tr w:rsidR="00EB6EC8" w:rsidRPr="00C63266" w14:paraId="35E33BA8" w14:textId="184F6075" w:rsidTr="00EB6EC8">
        <w:tc>
          <w:tcPr>
            <w:tcW w:w="4536" w:type="dxa"/>
          </w:tcPr>
          <w:p w14:paraId="23455539" w14:textId="77777777" w:rsidR="00EB6EC8" w:rsidRPr="00C63266" w:rsidRDefault="00EB6EC8" w:rsidP="000F53BF">
            <w:pPr>
              <w:widowControl w:val="0"/>
              <w:tabs>
                <w:tab w:val="left" w:leader="dot" w:pos="2835"/>
                <w:tab w:val="left" w:leader="dot" w:pos="3402"/>
                <w:tab w:val="left" w:leader="dot" w:pos="5670"/>
                <w:tab w:val="left" w:pos="7655"/>
              </w:tabs>
              <w:suppressAutoHyphens/>
              <w:spacing w:after="120"/>
              <w:jc w:val="both"/>
              <w:rPr>
                <w:rFonts w:asciiTheme="minorHAnsi" w:hAnsiTheme="minorHAnsi" w:cstheme="minorHAnsi"/>
                <w:bCs/>
                <w:kern w:val="2"/>
                <w:sz w:val="22"/>
                <w:szCs w:val="22"/>
                <w:u w:val="single"/>
                <w:lang w:val="en-GB" w:eastAsia="zh-CN"/>
              </w:rPr>
            </w:pPr>
          </w:p>
        </w:tc>
        <w:tc>
          <w:tcPr>
            <w:tcW w:w="4536" w:type="dxa"/>
          </w:tcPr>
          <w:p w14:paraId="38342918" w14:textId="77777777" w:rsidR="00EB6EC8" w:rsidRPr="00C63266" w:rsidRDefault="00EB6EC8" w:rsidP="000F53BF">
            <w:pPr>
              <w:widowControl w:val="0"/>
              <w:tabs>
                <w:tab w:val="left" w:leader="dot" w:pos="2835"/>
                <w:tab w:val="left" w:leader="dot" w:pos="3402"/>
                <w:tab w:val="left" w:leader="dot" w:pos="5670"/>
                <w:tab w:val="left" w:pos="7655"/>
              </w:tabs>
              <w:suppressAutoHyphens/>
              <w:spacing w:after="120"/>
              <w:jc w:val="both"/>
              <w:rPr>
                <w:rFonts w:asciiTheme="minorHAnsi" w:hAnsiTheme="minorHAnsi" w:cstheme="minorHAnsi"/>
                <w:bCs/>
                <w:kern w:val="2"/>
                <w:sz w:val="22"/>
                <w:szCs w:val="22"/>
                <w:u w:val="single"/>
                <w:lang w:val="en-GB" w:eastAsia="zh-CN"/>
              </w:rPr>
            </w:pPr>
          </w:p>
        </w:tc>
      </w:tr>
      <w:tr w:rsidR="00EB6EC8" w:rsidRPr="00C63266" w14:paraId="32C3EA3B" w14:textId="44194739" w:rsidTr="00EB6EC8">
        <w:tc>
          <w:tcPr>
            <w:tcW w:w="4536" w:type="dxa"/>
          </w:tcPr>
          <w:p w14:paraId="69746E9A" w14:textId="781E3993" w:rsidR="00EB6EC8" w:rsidRPr="00C63266" w:rsidRDefault="00EB6EC8" w:rsidP="000F53BF">
            <w:pPr>
              <w:widowControl w:val="0"/>
              <w:tabs>
                <w:tab w:val="left" w:leader="dot" w:pos="2835"/>
                <w:tab w:val="left" w:leader="dot" w:pos="3402"/>
                <w:tab w:val="left" w:leader="dot" w:pos="5670"/>
                <w:tab w:val="left" w:pos="7655"/>
              </w:tabs>
              <w:suppressAutoHyphens/>
              <w:spacing w:after="120"/>
              <w:jc w:val="both"/>
              <w:rPr>
                <w:rFonts w:asciiTheme="minorHAnsi" w:hAnsiTheme="minorHAnsi" w:cstheme="minorHAnsi"/>
                <w:b/>
                <w:bCs/>
                <w:iCs/>
                <w:kern w:val="2"/>
                <w:sz w:val="22"/>
                <w:szCs w:val="22"/>
                <w:u w:val="single"/>
                <w:lang w:eastAsia="zh-CN"/>
              </w:rPr>
            </w:pPr>
            <w:r w:rsidRPr="00C63266">
              <w:rPr>
                <w:rFonts w:asciiTheme="minorHAnsi" w:hAnsiTheme="minorHAnsi" w:cstheme="minorHAnsi"/>
                <w:bCs/>
                <w:kern w:val="2"/>
                <w:sz w:val="22"/>
                <w:szCs w:val="22"/>
                <w:u w:val="single"/>
                <w:lang w:eastAsia="zh-CN"/>
              </w:rPr>
              <w:t>Strony zgodnie oświadczają, że niniejsza Umowa została zawarta w wyniku przeprowadzonego postępowania o udzielenie zamówienia publicznego na zasadach określonych w ustawie z dnia</w:t>
            </w:r>
            <w:r w:rsidR="002C03E8" w:rsidRPr="00C63266">
              <w:rPr>
                <w:rFonts w:asciiTheme="minorHAnsi" w:hAnsiTheme="minorHAnsi" w:cstheme="minorHAnsi"/>
                <w:bCs/>
                <w:kern w:val="2"/>
                <w:sz w:val="22"/>
                <w:szCs w:val="22"/>
                <w:u w:val="single"/>
                <w:lang w:eastAsia="zh-CN"/>
              </w:rPr>
              <w:t xml:space="preserve"> </w:t>
            </w:r>
            <w:r w:rsidRPr="00C63266">
              <w:rPr>
                <w:rFonts w:asciiTheme="minorHAnsi" w:hAnsiTheme="minorHAnsi" w:cstheme="minorHAnsi"/>
                <w:bCs/>
                <w:kern w:val="2"/>
                <w:sz w:val="22"/>
                <w:szCs w:val="22"/>
                <w:u w:val="single"/>
                <w:lang w:eastAsia="zh-CN"/>
              </w:rPr>
              <w:t xml:space="preserve">11 września 2019 r. – Prawo zamówień publicznych (Dz. U. z 2021 r. poz. 1129) (zwanej dalej </w:t>
            </w:r>
            <w:r w:rsidR="005C0ECF" w:rsidRPr="00C63266">
              <w:rPr>
                <w:rFonts w:asciiTheme="minorHAnsi" w:hAnsiTheme="minorHAnsi" w:cstheme="minorHAnsi"/>
                <w:bCs/>
                <w:kern w:val="2"/>
                <w:sz w:val="22"/>
                <w:szCs w:val="22"/>
                <w:u w:val="single"/>
                <w:lang w:eastAsia="zh-CN"/>
              </w:rPr>
              <w:t>„</w:t>
            </w:r>
            <w:r w:rsidRPr="00C63266">
              <w:rPr>
                <w:rFonts w:asciiTheme="minorHAnsi" w:hAnsiTheme="minorHAnsi" w:cstheme="minorHAnsi"/>
                <w:bCs/>
                <w:kern w:val="2"/>
                <w:sz w:val="22"/>
                <w:szCs w:val="22"/>
                <w:u w:val="single"/>
                <w:lang w:eastAsia="zh-CN"/>
              </w:rPr>
              <w:t>Ustawą</w:t>
            </w:r>
            <w:r w:rsidR="005C0ECF" w:rsidRPr="00C63266">
              <w:rPr>
                <w:rFonts w:asciiTheme="minorHAnsi" w:hAnsiTheme="minorHAnsi" w:cstheme="minorHAnsi"/>
                <w:bCs/>
                <w:kern w:val="2"/>
                <w:sz w:val="22"/>
                <w:szCs w:val="22"/>
                <w:u w:val="single"/>
                <w:lang w:eastAsia="zh-CN"/>
              </w:rPr>
              <w:t>”</w:t>
            </w:r>
            <w:r w:rsidRPr="00C63266">
              <w:rPr>
                <w:rFonts w:asciiTheme="minorHAnsi" w:hAnsiTheme="minorHAnsi" w:cstheme="minorHAnsi"/>
                <w:bCs/>
                <w:kern w:val="2"/>
                <w:sz w:val="22"/>
                <w:szCs w:val="22"/>
                <w:u w:val="single"/>
                <w:lang w:eastAsia="zh-CN"/>
              </w:rPr>
              <w:t>), w trybie podstawowym bez negocjacji.</w:t>
            </w:r>
          </w:p>
        </w:tc>
        <w:tc>
          <w:tcPr>
            <w:tcW w:w="4536" w:type="dxa"/>
          </w:tcPr>
          <w:p w14:paraId="18CE36D1" w14:textId="5631407C" w:rsidR="00EB6EC8" w:rsidRPr="00C63266" w:rsidRDefault="005C0ECF" w:rsidP="008D5F6A">
            <w:pPr>
              <w:widowControl w:val="0"/>
              <w:tabs>
                <w:tab w:val="left" w:leader="dot" w:pos="2835"/>
                <w:tab w:val="left" w:leader="dot" w:pos="3402"/>
                <w:tab w:val="left" w:leader="dot" w:pos="5670"/>
                <w:tab w:val="left" w:pos="7655"/>
              </w:tabs>
              <w:suppressAutoHyphens/>
              <w:spacing w:after="120"/>
              <w:jc w:val="both"/>
              <w:rPr>
                <w:rFonts w:asciiTheme="minorHAnsi" w:hAnsiTheme="minorHAnsi" w:cstheme="minorHAnsi"/>
                <w:bCs/>
                <w:kern w:val="2"/>
                <w:sz w:val="22"/>
                <w:szCs w:val="22"/>
                <w:u w:val="single"/>
                <w:lang w:val="en-GB" w:eastAsia="zh-CN"/>
              </w:rPr>
            </w:pPr>
            <w:r w:rsidRPr="00C63266">
              <w:rPr>
                <w:rFonts w:asciiTheme="minorHAnsi" w:hAnsiTheme="minorHAnsi" w:cstheme="minorHAnsi"/>
                <w:bCs/>
                <w:kern w:val="2"/>
                <w:sz w:val="22"/>
                <w:szCs w:val="22"/>
                <w:u w:val="single"/>
                <w:lang w:val="en-GB" w:eastAsia="zh-CN"/>
              </w:rPr>
              <w:t xml:space="preserve">The Parties unanimously declare that this </w:t>
            </w:r>
            <w:r w:rsidR="00C86696" w:rsidRPr="00C63266">
              <w:rPr>
                <w:rFonts w:asciiTheme="minorHAnsi" w:hAnsiTheme="minorHAnsi" w:cstheme="minorHAnsi"/>
                <w:bCs/>
                <w:kern w:val="2"/>
                <w:sz w:val="22"/>
                <w:szCs w:val="22"/>
                <w:u w:val="single"/>
                <w:lang w:val="en-GB" w:eastAsia="zh-CN"/>
              </w:rPr>
              <w:t>Contract</w:t>
            </w:r>
            <w:r w:rsidRPr="00C63266">
              <w:rPr>
                <w:rFonts w:asciiTheme="minorHAnsi" w:hAnsiTheme="minorHAnsi" w:cstheme="minorHAnsi"/>
                <w:bCs/>
                <w:kern w:val="2"/>
                <w:sz w:val="22"/>
                <w:szCs w:val="22"/>
                <w:u w:val="single"/>
                <w:lang w:val="en-GB" w:eastAsia="zh-CN"/>
              </w:rPr>
              <w:t xml:space="preserve"> has been concluded as a result of a public procurement procedure conducted under the terms of the Act of 11 September 2019 - Public Procurement Law (Journal of Laws of 2021, item 1129) (</w:t>
            </w:r>
            <w:r w:rsidR="00D62A0C" w:rsidRPr="00C63266">
              <w:rPr>
                <w:rFonts w:asciiTheme="minorHAnsi" w:hAnsiTheme="minorHAnsi" w:cstheme="minorHAnsi"/>
                <w:sz w:val="22"/>
                <w:szCs w:val="22"/>
                <w:u w:val="single"/>
                <w:lang w:val="en-GB" w:eastAsia="zh-CN"/>
              </w:rPr>
              <w:t>called in the contract terms</w:t>
            </w:r>
            <w:r w:rsidR="00C86696" w:rsidRPr="00C63266">
              <w:rPr>
                <w:rFonts w:asciiTheme="minorHAnsi" w:hAnsiTheme="minorHAnsi" w:cstheme="minorHAnsi"/>
                <w:sz w:val="22"/>
                <w:szCs w:val="22"/>
                <w:u w:val="single"/>
                <w:lang w:val="en-GB" w:eastAsia="zh-CN"/>
              </w:rPr>
              <w:t xml:space="preserve"> the</w:t>
            </w:r>
            <w:r w:rsidR="00D62A0C" w:rsidRPr="00C63266">
              <w:rPr>
                <w:rFonts w:asciiTheme="minorHAnsi" w:hAnsiTheme="minorHAnsi" w:cstheme="minorHAnsi"/>
                <w:sz w:val="22"/>
                <w:szCs w:val="22"/>
                <w:u w:val="single"/>
                <w:lang w:val="en-GB" w:eastAsia="zh-CN"/>
              </w:rPr>
              <w:t xml:space="preserve"> </w:t>
            </w:r>
            <w:r w:rsidRPr="00C63266">
              <w:rPr>
                <w:rFonts w:asciiTheme="minorHAnsi" w:hAnsiTheme="minorHAnsi" w:cstheme="minorHAnsi"/>
                <w:bCs/>
                <w:kern w:val="2"/>
                <w:sz w:val="22"/>
                <w:szCs w:val="22"/>
                <w:u w:val="single"/>
                <w:lang w:val="en-GB" w:eastAsia="zh-CN"/>
              </w:rPr>
              <w:t>„Act”) by</w:t>
            </w:r>
            <w:r w:rsidR="002C03E8" w:rsidRPr="00C63266">
              <w:rPr>
                <w:rFonts w:asciiTheme="minorHAnsi" w:hAnsiTheme="minorHAnsi" w:cstheme="minorHAnsi"/>
                <w:bCs/>
                <w:kern w:val="2"/>
                <w:sz w:val="22"/>
                <w:szCs w:val="22"/>
                <w:u w:val="single"/>
                <w:lang w:val="en-GB" w:eastAsia="zh-CN"/>
              </w:rPr>
              <w:t xml:space="preserve"> the</w:t>
            </w:r>
            <w:r w:rsidRPr="00C63266">
              <w:rPr>
                <w:rFonts w:asciiTheme="minorHAnsi" w:hAnsiTheme="minorHAnsi" w:cstheme="minorHAnsi"/>
                <w:bCs/>
                <w:kern w:val="2"/>
                <w:sz w:val="22"/>
                <w:szCs w:val="22"/>
                <w:u w:val="single"/>
                <w:lang w:val="en-GB" w:eastAsia="zh-CN"/>
              </w:rPr>
              <w:t xml:space="preserve"> basic procedure without negotiations.</w:t>
            </w:r>
          </w:p>
        </w:tc>
      </w:tr>
      <w:tr w:rsidR="00EB6EC8" w:rsidRPr="00C63266" w14:paraId="3C6C5D4A" w14:textId="3A19B2FD" w:rsidTr="00EB6EC8">
        <w:tc>
          <w:tcPr>
            <w:tcW w:w="4536" w:type="dxa"/>
          </w:tcPr>
          <w:p w14:paraId="29D65787" w14:textId="77777777" w:rsidR="00EB6EC8" w:rsidRPr="00C63266" w:rsidRDefault="00EB6EC8" w:rsidP="000F53BF">
            <w:pPr>
              <w:spacing w:before="120" w:after="120" w:line="360" w:lineRule="atLeast"/>
              <w:rPr>
                <w:rFonts w:asciiTheme="minorHAnsi" w:hAnsiTheme="minorHAnsi" w:cstheme="minorHAnsi"/>
                <w:bCs/>
                <w:sz w:val="22"/>
                <w:szCs w:val="22"/>
                <w:lang w:val="en-GB"/>
              </w:rPr>
            </w:pPr>
          </w:p>
          <w:p w14:paraId="20FD9C92" w14:textId="3ED91A65" w:rsidR="007112DE" w:rsidRPr="00C63266" w:rsidRDefault="007112DE" w:rsidP="000F53BF">
            <w:pPr>
              <w:spacing w:before="120" w:after="120" w:line="360" w:lineRule="atLeast"/>
              <w:rPr>
                <w:rFonts w:asciiTheme="minorHAnsi" w:hAnsiTheme="minorHAnsi" w:cstheme="minorHAnsi"/>
                <w:bCs/>
                <w:sz w:val="22"/>
                <w:szCs w:val="22"/>
                <w:lang w:val="en-GB"/>
              </w:rPr>
            </w:pPr>
          </w:p>
        </w:tc>
        <w:tc>
          <w:tcPr>
            <w:tcW w:w="4536" w:type="dxa"/>
          </w:tcPr>
          <w:p w14:paraId="06F45D32" w14:textId="77777777" w:rsidR="00EB6EC8" w:rsidRPr="00C63266" w:rsidRDefault="00EB6EC8" w:rsidP="000F53BF">
            <w:pPr>
              <w:spacing w:before="120" w:after="120" w:line="360" w:lineRule="atLeast"/>
              <w:rPr>
                <w:rFonts w:asciiTheme="minorHAnsi" w:hAnsiTheme="minorHAnsi" w:cstheme="minorHAnsi"/>
                <w:bCs/>
                <w:sz w:val="22"/>
                <w:szCs w:val="22"/>
                <w:lang w:val="en-GB"/>
              </w:rPr>
            </w:pPr>
          </w:p>
        </w:tc>
      </w:tr>
      <w:tr w:rsidR="00EB6EC8" w:rsidRPr="00C63266" w14:paraId="528F7E87" w14:textId="67A7ED00" w:rsidTr="00EB6EC8">
        <w:tc>
          <w:tcPr>
            <w:tcW w:w="4536" w:type="dxa"/>
          </w:tcPr>
          <w:p w14:paraId="2443A7F7" w14:textId="77777777" w:rsidR="00EB6EC8" w:rsidRPr="00C63266" w:rsidRDefault="00EB6EC8" w:rsidP="000F53BF">
            <w:pPr>
              <w:spacing w:before="120" w:after="120" w:line="360" w:lineRule="atLeast"/>
              <w:jc w:val="center"/>
              <w:rPr>
                <w:rFonts w:asciiTheme="minorHAnsi" w:hAnsiTheme="minorHAnsi" w:cstheme="minorHAnsi"/>
                <w:sz w:val="22"/>
                <w:szCs w:val="22"/>
                <w:lang w:eastAsia="zh-CN"/>
              </w:rPr>
            </w:pPr>
            <w:r w:rsidRPr="00C63266">
              <w:rPr>
                <w:rFonts w:asciiTheme="minorHAnsi" w:hAnsiTheme="minorHAnsi" w:cstheme="minorHAnsi"/>
                <w:b/>
                <w:sz w:val="22"/>
                <w:szCs w:val="22"/>
              </w:rPr>
              <w:t>§ 1</w:t>
            </w:r>
          </w:p>
        </w:tc>
        <w:tc>
          <w:tcPr>
            <w:tcW w:w="4536" w:type="dxa"/>
          </w:tcPr>
          <w:p w14:paraId="303C0ECA" w14:textId="744CAB60" w:rsidR="00EB6EC8" w:rsidRPr="00C63266" w:rsidRDefault="00012BF6" w:rsidP="000F53BF">
            <w:pPr>
              <w:spacing w:before="120" w:after="120" w:line="360" w:lineRule="atLeast"/>
              <w:jc w:val="center"/>
              <w:rPr>
                <w:rFonts w:asciiTheme="minorHAnsi" w:hAnsiTheme="minorHAnsi" w:cstheme="minorHAnsi"/>
                <w:b/>
                <w:sz w:val="22"/>
                <w:szCs w:val="22"/>
                <w:lang w:val="en-GB"/>
              </w:rPr>
            </w:pPr>
            <w:r w:rsidRPr="00C63266">
              <w:rPr>
                <w:rFonts w:asciiTheme="minorHAnsi" w:hAnsiTheme="minorHAnsi" w:cstheme="minorHAnsi"/>
                <w:b/>
                <w:sz w:val="22"/>
                <w:szCs w:val="22"/>
                <w:lang w:val="en-GB"/>
              </w:rPr>
              <w:t>§ 1</w:t>
            </w:r>
          </w:p>
        </w:tc>
      </w:tr>
      <w:tr w:rsidR="00EB6EC8" w:rsidRPr="00C63266" w14:paraId="266D2429" w14:textId="0B10238B" w:rsidTr="00EB6EC8">
        <w:tc>
          <w:tcPr>
            <w:tcW w:w="4536" w:type="dxa"/>
          </w:tcPr>
          <w:p w14:paraId="65F5EC0A" w14:textId="3A93ABD2" w:rsidR="00EB6EC8" w:rsidRPr="00C63266" w:rsidRDefault="00EB6EC8" w:rsidP="00BD59A7">
            <w:pPr>
              <w:spacing w:after="120" w:line="360" w:lineRule="atLeast"/>
              <w:jc w:val="both"/>
              <w:rPr>
                <w:rFonts w:asciiTheme="minorHAnsi" w:hAnsiTheme="minorHAnsi" w:cstheme="minorHAnsi"/>
                <w:sz w:val="22"/>
                <w:szCs w:val="22"/>
                <w:lang w:eastAsia="zh-CN"/>
              </w:rPr>
            </w:pPr>
            <w:r w:rsidRPr="00C63266">
              <w:rPr>
                <w:rFonts w:asciiTheme="minorHAnsi" w:hAnsiTheme="minorHAnsi" w:cstheme="minorHAnsi"/>
                <w:b/>
                <w:smallCaps/>
                <w:sz w:val="22"/>
                <w:szCs w:val="22"/>
              </w:rPr>
              <w:t>Przedmiot umowy</w:t>
            </w:r>
          </w:p>
        </w:tc>
        <w:tc>
          <w:tcPr>
            <w:tcW w:w="4536" w:type="dxa"/>
          </w:tcPr>
          <w:p w14:paraId="05303BE7" w14:textId="271D49F0" w:rsidR="00EB6EC8" w:rsidRPr="00C63266" w:rsidRDefault="00D34E21" w:rsidP="00CF471C">
            <w:pPr>
              <w:spacing w:after="120" w:line="360" w:lineRule="atLeast"/>
              <w:jc w:val="both"/>
              <w:rPr>
                <w:rFonts w:asciiTheme="minorHAnsi" w:hAnsiTheme="minorHAnsi" w:cstheme="minorHAnsi"/>
                <w:b/>
                <w:smallCaps/>
                <w:sz w:val="22"/>
                <w:szCs w:val="22"/>
                <w:lang w:val="en-GB"/>
              </w:rPr>
            </w:pPr>
            <w:r w:rsidRPr="00C63266">
              <w:rPr>
                <w:rFonts w:asciiTheme="minorHAnsi" w:hAnsiTheme="minorHAnsi" w:cstheme="minorHAnsi"/>
                <w:b/>
                <w:smallCaps/>
                <w:sz w:val="22"/>
                <w:szCs w:val="22"/>
                <w:lang w:val="en-GB"/>
              </w:rPr>
              <w:t>Subject</w:t>
            </w:r>
            <w:r w:rsidR="00BB30C3" w:rsidRPr="00C63266">
              <w:rPr>
                <w:rFonts w:asciiTheme="minorHAnsi" w:hAnsiTheme="minorHAnsi" w:cstheme="minorHAnsi"/>
                <w:b/>
                <w:smallCaps/>
                <w:sz w:val="22"/>
                <w:szCs w:val="22"/>
                <w:lang w:val="en-GB"/>
              </w:rPr>
              <w:t>-</w:t>
            </w:r>
            <w:r w:rsidRPr="00C63266">
              <w:rPr>
                <w:rFonts w:asciiTheme="minorHAnsi" w:hAnsiTheme="minorHAnsi" w:cstheme="minorHAnsi"/>
                <w:b/>
                <w:smallCaps/>
                <w:sz w:val="22"/>
                <w:szCs w:val="22"/>
                <w:lang w:val="en-GB"/>
              </w:rPr>
              <w:t>matter of the contract</w:t>
            </w:r>
          </w:p>
        </w:tc>
      </w:tr>
      <w:tr w:rsidR="00EB6EC8" w:rsidRPr="00C63266" w14:paraId="5A84D072" w14:textId="2676CD6F" w:rsidTr="00EB6EC8">
        <w:tc>
          <w:tcPr>
            <w:tcW w:w="4536" w:type="dxa"/>
          </w:tcPr>
          <w:p w14:paraId="4410FB48" w14:textId="6C9AD4E0" w:rsidR="00EB6EC8" w:rsidRPr="00C63266" w:rsidRDefault="00EB6EC8" w:rsidP="00297829">
            <w:pPr>
              <w:widowControl w:val="0"/>
              <w:numPr>
                <w:ilvl w:val="0"/>
                <w:numId w:val="14"/>
              </w:numPr>
              <w:suppressAutoHyphens/>
              <w:spacing w:after="120"/>
              <w:ind w:left="426" w:hanging="426"/>
              <w:jc w:val="both"/>
              <w:rPr>
                <w:rFonts w:asciiTheme="minorHAnsi" w:hAnsiTheme="minorHAnsi" w:cstheme="minorHAnsi"/>
                <w:sz w:val="22"/>
                <w:szCs w:val="22"/>
                <w:lang w:eastAsia="zh-CN"/>
              </w:rPr>
            </w:pPr>
            <w:r w:rsidRPr="00C63266">
              <w:rPr>
                <w:rFonts w:asciiTheme="minorHAnsi" w:hAnsiTheme="minorHAnsi" w:cstheme="minorHAnsi"/>
                <w:sz w:val="22"/>
                <w:szCs w:val="22"/>
                <w:lang w:eastAsia="zh-CN"/>
              </w:rPr>
              <w:t xml:space="preserve">Przedmiotem Umowy jest </w:t>
            </w:r>
            <w:r w:rsidR="00297829" w:rsidRPr="00C63266">
              <w:rPr>
                <w:rFonts w:asciiTheme="minorHAnsi" w:hAnsiTheme="minorHAnsi" w:cstheme="minorHAnsi"/>
                <w:b/>
                <w:bCs/>
                <w:color w:val="000000"/>
                <w:spacing w:val="-2"/>
                <w:sz w:val="22"/>
                <w:szCs w:val="22"/>
              </w:rPr>
              <w:t xml:space="preserve">dostawa detektora </w:t>
            </w:r>
            <w:proofErr w:type="spellStart"/>
            <w:r w:rsidR="00297829" w:rsidRPr="00C63266">
              <w:rPr>
                <w:rFonts w:asciiTheme="minorHAnsi" w:hAnsiTheme="minorHAnsi" w:cstheme="minorHAnsi"/>
                <w:b/>
                <w:bCs/>
                <w:color w:val="000000"/>
                <w:spacing w:val="-2"/>
                <w:sz w:val="22"/>
                <w:szCs w:val="22"/>
              </w:rPr>
              <w:t>Nal:TI</w:t>
            </w:r>
            <w:proofErr w:type="spellEnd"/>
            <w:r w:rsidR="00297829" w:rsidRPr="00C63266">
              <w:rPr>
                <w:rFonts w:asciiTheme="minorHAnsi" w:hAnsiTheme="minorHAnsi" w:cstheme="minorHAnsi"/>
                <w:b/>
                <w:bCs/>
                <w:color w:val="000000"/>
                <w:spacing w:val="-2"/>
                <w:sz w:val="22"/>
                <w:szCs w:val="22"/>
              </w:rPr>
              <w:t xml:space="preserve"> rozmiar 5x5x10 cali – 12 sztuk (zwana dalej „Przedmiotem Umowy”).</w:t>
            </w:r>
          </w:p>
        </w:tc>
        <w:tc>
          <w:tcPr>
            <w:tcW w:w="4536" w:type="dxa"/>
          </w:tcPr>
          <w:p w14:paraId="36B3DDDD" w14:textId="64BDB43E" w:rsidR="00EB6EC8" w:rsidRPr="00C63266" w:rsidRDefault="00D34E21" w:rsidP="00D303C4">
            <w:pPr>
              <w:rPr>
                <w:rFonts w:asciiTheme="minorHAnsi" w:hAnsiTheme="minorHAnsi" w:cstheme="minorHAnsi"/>
                <w:b/>
                <w:sz w:val="22"/>
                <w:szCs w:val="22"/>
                <w:lang w:val="en-US"/>
              </w:rPr>
            </w:pPr>
            <w:r w:rsidRPr="00C63266">
              <w:rPr>
                <w:rFonts w:asciiTheme="minorHAnsi" w:hAnsiTheme="minorHAnsi" w:cstheme="minorHAnsi"/>
                <w:sz w:val="22"/>
                <w:szCs w:val="22"/>
                <w:lang w:val="en-GB" w:eastAsia="zh-CN"/>
              </w:rPr>
              <w:t>1.</w:t>
            </w:r>
            <w:r w:rsidR="003571E3" w:rsidRPr="00C63266">
              <w:rPr>
                <w:rFonts w:asciiTheme="minorHAnsi" w:hAnsiTheme="minorHAnsi" w:cstheme="minorHAnsi"/>
                <w:sz w:val="22"/>
                <w:szCs w:val="22"/>
                <w:lang w:val="en-GB" w:eastAsia="zh-CN"/>
              </w:rPr>
              <w:t> </w:t>
            </w:r>
            <w:r w:rsidRPr="00C63266">
              <w:rPr>
                <w:rFonts w:asciiTheme="minorHAnsi" w:hAnsiTheme="minorHAnsi" w:cstheme="minorHAnsi"/>
                <w:sz w:val="22"/>
                <w:szCs w:val="22"/>
                <w:lang w:val="en-GB" w:eastAsia="zh-CN"/>
              </w:rPr>
              <w:t>The subject</w:t>
            </w:r>
            <w:r w:rsidR="00BB30C3" w:rsidRPr="00C63266">
              <w:rPr>
                <w:rFonts w:asciiTheme="minorHAnsi" w:hAnsiTheme="minorHAnsi" w:cstheme="minorHAnsi"/>
                <w:sz w:val="22"/>
                <w:szCs w:val="22"/>
                <w:lang w:val="en-GB" w:eastAsia="zh-CN"/>
              </w:rPr>
              <w:t>-</w:t>
            </w:r>
            <w:r w:rsidRPr="00C63266">
              <w:rPr>
                <w:rFonts w:asciiTheme="minorHAnsi" w:hAnsiTheme="minorHAnsi" w:cstheme="minorHAnsi"/>
                <w:sz w:val="22"/>
                <w:szCs w:val="22"/>
                <w:lang w:val="en-GB" w:eastAsia="zh-CN"/>
              </w:rPr>
              <w:t xml:space="preserve">matter of the contract is </w:t>
            </w:r>
            <w:r w:rsidR="00621EAD" w:rsidRPr="00C63266">
              <w:rPr>
                <w:rFonts w:asciiTheme="minorHAnsi" w:hAnsiTheme="minorHAnsi" w:cstheme="minorHAnsi"/>
                <w:sz w:val="22"/>
                <w:szCs w:val="22"/>
                <w:lang w:val="en-GB" w:eastAsia="zh-CN"/>
              </w:rPr>
              <w:t>a</w:t>
            </w:r>
            <w:r w:rsidRPr="00C63266">
              <w:rPr>
                <w:rFonts w:asciiTheme="minorHAnsi" w:hAnsiTheme="minorHAnsi" w:cstheme="minorHAnsi"/>
                <w:sz w:val="22"/>
                <w:szCs w:val="22"/>
                <w:lang w:val="en-GB" w:eastAsia="zh-CN"/>
              </w:rPr>
              <w:t xml:space="preserve"> </w:t>
            </w:r>
            <w:r w:rsidR="00D303C4" w:rsidRPr="00C63266">
              <w:rPr>
                <w:rFonts w:asciiTheme="minorHAnsi" w:hAnsiTheme="minorHAnsi" w:cstheme="minorHAnsi"/>
                <w:b/>
                <w:sz w:val="22"/>
                <w:szCs w:val="22"/>
                <w:lang w:val="en-US"/>
              </w:rPr>
              <w:t xml:space="preserve">Delivery of detector 5”x5”x10” </w:t>
            </w:r>
            <w:proofErr w:type="spellStart"/>
            <w:r w:rsidR="00D303C4" w:rsidRPr="00C63266">
              <w:rPr>
                <w:rFonts w:asciiTheme="minorHAnsi" w:hAnsiTheme="minorHAnsi" w:cstheme="minorHAnsi"/>
                <w:b/>
                <w:sz w:val="22"/>
                <w:szCs w:val="22"/>
                <w:lang w:val="en-US"/>
              </w:rPr>
              <w:t>Nal</w:t>
            </w:r>
            <w:proofErr w:type="spellEnd"/>
            <w:r w:rsidR="00D303C4" w:rsidRPr="00C63266">
              <w:rPr>
                <w:rFonts w:asciiTheme="minorHAnsi" w:hAnsiTheme="minorHAnsi" w:cstheme="minorHAnsi"/>
                <w:b/>
                <w:sz w:val="22"/>
                <w:szCs w:val="22"/>
                <w:lang w:val="en-US"/>
              </w:rPr>
              <w:t xml:space="preserve">)TI) Crystal – 12 pieces </w:t>
            </w:r>
            <w:r w:rsidR="00D62A0C" w:rsidRPr="00C63266">
              <w:rPr>
                <w:rFonts w:asciiTheme="minorHAnsi" w:hAnsiTheme="minorHAnsi" w:cstheme="minorHAnsi"/>
                <w:b/>
                <w:sz w:val="22"/>
                <w:szCs w:val="22"/>
                <w:lang w:val="en-GB" w:eastAsia="zh-CN"/>
              </w:rPr>
              <w:t>(</w:t>
            </w:r>
            <w:r w:rsidR="00BD59A7" w:rsidRPr="00C63266">
              <w:rPr>
                <w:rFonts w:asciiTheme="minorHAnsi" w:hAnsiTheme="minorHAnsi" w:cstheme="minorHAnsi"/>
                <w:b/>
                <w:sz w:val="22"/>
                <w:szCs w:val="22"/>
                <w:lang w:val="en-GB" w:eastAsia="zh-CN"/>
              </w:rPr>
              <w:t>hereinafter referred to as</w:t>
            </w:r>
            <w:r w:rsidR="00C86696" w:rsidRPr="00C63266">
              <w:rPr>
                <w:rFonts w:asciiTheme="minorHAnsi" w:hAnsiTheme="minorHAnsi" w:cstheme="minorHAnsi"/>
                <w:b/>
                <w:sz w:val="22"/>
                <w:szCs w:val="22"/>
                <w:lang w:val="en-GB" w:eastAsia="zh-CN"/>
              </w:rPr>
              <w:t xml:space="preserve"> the</w:t>
            </w:r>
            <w:r w:rsidR="00D62A0C" w:rsidRPr="00C63266">
              <w:rPr>
                <w:rFonts w:asciiTheme="minorHAnsi" w:hAnsiTheme="minorHAnsi" w:cstheme="minorHAnsi"/>
                <w:b/>
                <w:sz w:val="22"/>
                <w:szCs w:val="22"/>
                <w:lang w:val="en-GB" w:eastAsia="zh-CN"/>
              </w:rPr>
              <w:t xml:space="preserve"> „Subject</w:t>
            </w:r>
            <w:r w:rsidR="00BB30C3" w:rsidRPr="00C63266">
              <w:rPr>
                <w:rFonts w:asciiTheme="minorHAnsi" w:hAnsiTheme="minorHAnsi" w:cstheme="minorHAnsi"/>
                <w:b/>
                <w:sz w:val="22"/>
                <w:szCs w:val="22"/>
                <w:lang w:val="en-GB" w:eastAsia="zh-CN"/>
              </w:rPr>
              <w:t>-</w:t>
            </w:r>
            <w:r w:rsidR="00D62A0C" w:rsidRPr="00C63266">
              <w:rPr>
                <w:rFonts w:asciiTheme="minorHAnsi" w:hAnsiTheme="minorHAnsi" w:cstheme="minorHAnsi"/>
                <w:b/>
                <w:sz w:val="22"/>
                <w:szCs w:val="22"/>
                <w:lang w:val="en-GB" w:eastAsia="zh-CN"/>
              </w:rPr>
              <w:t>Matter”)</w:t>
            </w:r>
            <w:r w:rsidR="00D62A0C" w:rsidRPr="00C63266">
              <w:rPr>
                <w:rFonts w:asciiTheme="minorHAnsi" w:hAnsiTheme="minorHAnsi" w:cstheme="minorHAnsi"/>
                <w:sz w:val="22"/>
                <w:szCs w:val="22"/>
                <w:lang w:val="en-GB" w:eastAsia="zh-CN"/>
              </w:rPr>
              <w:t>.</w:t>
            </w:r>
          </w:p>
        </w:tc>
      </w:tr>
      <w:tr w:rsidR="00EB6EC8" w:rsidRPr="00C63266" w14:paraId="39CB69CF" w14:textId="2D532627" w:rsidTr="00EB6EC8">
        <w:tc>
          <w:tcPr>
            <w:tcW w:w="4536" w:type="dxa"/>
          </w:tcPr>
          <w:p w14:paraId="343D96B5" w14:textId="034383CB" w:rsidR="00EB6EC8" w:rsidRPr="00C63266" w:rsidRDefault="00EB6EC8" w:rsidP="00981634">
            <w:pPr>
              <w:widowControl w:val="0"/>
              <w:numPr>
                <w:ilvl w:val="0"/>
                <w:numId w:val="2"/>
              </w:numPr>
              <w:tabs>
                <w:tab w:val="num" w:pos="-360"/>
              </w:tabs>
              <w:suppressAutoHyphens/>
              <w:spacing w:after="120"/>
              <w:ind w:left="426" w:hanging="426"/>
              <w:jc w:val="both"/>
              <w:rPr>
                <w:rFonts w:asciiTheme="minorHAnsi" w:hAnsiTheme="minorHAnsi" w:cstheme="minorHAnsi"/>
                <w:bCs/>
                <w:sz w:val="22"/>
                <w:szCs w:val="22"/>
                <w:lang w:eastAsia="zh-CN"/>
              </w:rPr>
            </w:pPr>
            <w:r w:rsidRPr="00C63266">
              <w:rPr>
                <w:rFonts w:asciiTheme="minorHAnsi" w:hAnsiTheme="minorHAnsi" w:cstheme="minorHAnsi"/>
                <w:sz w:val="22"/>
                <w:szCs w:val="22"/>
              </w:rPr>
              <w:t xml:space="preserve">Szczegółową specyfikację Przedmiotu Umowy określa Załącznik nr 1 do </w:t>
            </w:r>
            <w:r w:rsidR="00981634" w:rsidRPr="00C63266">
              <w:rPr>
                <w:rFonts w:asciiTheme="minorHAnsi" w:hAnsiTheme="minorHAnsi" w:cstheme="minorHAnsi"/>
                <w:sz w:val="22"/>
                <w:szCs w:val="22"/>
              </w:rPr>
              <w:t xml:space="preserve">Umowy </w:t>
            </w:r>
            <w:r w:rsidRPr="00C63266">
              <w:rPr>
                <w:rFonts w:asciiTheme="minorHAnsi" w:hAnsiTheme="minorHAnsi" w:cstheme="minorHAnsi"/>
                <w:sz w:val="22"/>
                <w:szCs w:val="22"/>
              </w:rPr>
              <w:t xml:space="preserve">oraz oferta Wykonawcy.  </w:t>
            </w:r>
          </w:p>
        </w:tc>
        <w:tc>
          <w:tcPr>
            <w:tcW w:w="4536" w:type="dxa"/>
          </w:tcPr>
          <w:p w14:paraId="69EB68DA" w14:textId="2D200381" w:rsidR="00EB6EC8" w:rsidRPr="00C63266" w:rsidRDefault="00190051" w:rsidP="00981634">
            <w:pPr>
              <w:widowControl w:val="0"/>
              <w:suppressAutoHyphens/>
              <w:spacing w:after="120"/>
              <w:ind w:left="319" w:hanging="284"/>
              <w:jc w:val="both"/>
              <w:rPr>
                <w:rFonts w:asciiTheme="minorHAnsi" w:hAnsiTheme="minorHAnsi" w:cstheme="minorHAnsi"/>
                <w:sz w:val="22"/>
                <w:szCs w:val="22"/>
                <w:lang w:val="en-GB" w:eastAsia="zh-CN"/>
              </w:rPr>
            </w:pPr>
            <w:r w:rsidRPr="00C63266">
              <w:rPr>
                <w:rFonts w:asciiTheme="minorHAnsi" w:hAnsiTheme="minorHAnsi" w:cstheme="minorHAnsi"/>
                <w:sz w:val="22"/>
                <w:szCs w:val="22"/>
                <w:lang w:val="en-GB" w:eastAsia="zh-CN"/>
              </w:rPr>
              <w:t>2.</w:t>
            </w:r>
            <w:r w:rsidR="003571E3" w:rsidRPr="00C63266">
              <w:rPr>
                <w:rFonts w:asciiTheme="minorHAnsi" w:hAnsiTheme="minorHAnsi" w:cstheme="minorHAnsi"/>
                <w:sz w:val="22"/>
                <w:szCs w:val="22"/>
                <w:lang w:val="en-GB" w:eastAsia="zh-CN"/>
              </w:rPr>
              <w:t> </w:t>
            </w:r>
            <w:r w:rsidRPr="00C63266">
              <w:rPr>
                <w:rFonts w:asciiTheme="minorHAnsi" w:hAnsiTheme="minorHAnsi" w:cstheme="minorHAnsi"/>
                <w:sz w:val="22"/>
                <w:szCs w:val="22"/>
                <w:lang w:val="en-GB" w:eastAsia="zh-CN"/>
              </w:rPr>
              <w:t xml:space="preserve">Detailed specifications of the </w:t>
            </w:r>
            <w:r w:rsidR="00D62A0C" w:rsidRPr="00C63266">
              <w:rPr>
                <w:rFonts w:asciiTheme="minorHAnsi" w:hAnsiTheme="minorHAnsi" w:cstheme="minorHAnsi"/>
                <w:sz w:val="22"/>
                <w:szCs w:val="22"/>
                <w:lang w:val="en-GB" w:eastAsia="zh-CN"/>
              </w:rPr>
              <w:t>S</w:t>
            </w:r>
            <w:r w:rsidRPr="00C63266">
              <w:rPr>
                <w:rFonts w:asciiTheme="minorHAnsi" w:hAnsiTheme="minorHAnsi" w:cstheme="minorHAnsi"/>
                <w:sz w:val="22"/>
                <w:szCs w:val="22"/>
                <w:lang w:val="en-GB" w:eastAsia="zh-CN"/>
              </w:rPr>
              <w:t>ubject</w:t>
            </w:r>
            <w:r w:rsidR="00BB30C3" w:rsidRPr="00C63266">
              <w:rPr>
                <w:rFonts w:asciiTheme="minorHAnsi" w:hAnsiTheme="minorHAnsi" w:cstheme="minorHAnsi"/>
                <w:sz w:val="22"/>
                <w:szCs w:val="22"/>
                <w:lang w:val="en-GB" w:eastAsia="zh-CN"/>
              </w:rPr>
              <w:t>-</w:t>
            </w:r>
            <w:r w:rsidR="00D62A0C" w:rsidRPr="00C63266">
              <w:rPr>
                <w:rFonts w:asciiTheme="minorHAnsi" w:hAnsiTheme="minorHAnsi" w:cstheme="minorHAnsi"/>
                <w:sz w:val="22"/>
                <w:szCs w:val="22"/>
                <w:lang w:val="en-GB" w:eastAsia="zh-CN"/>
              </w:rPr>
              <w:t>M</w:t>
            </w:r>
            <w:r w:rsidRPr="00C63266">
              <w:rPr>
                <w:rFonts w:asciiTheme="minorHAnsi" w:hAnsiTheme="minorHAnsi" w:cstheme="minorHAnsi"/>
                <w:sz w:val="22"/>
                <w:szCs w:val="22"/>
                <w:lang w:val="en-GB" w:eastAsia="zh-CN"/>
              </w:rPr>
              <w:t xml:space="preserve">atter is determined </w:t>
            </w:r>
            <w:r w:rsidR="00CD3863" w:rsidRPr="00C63266">
              <w:rPr>
                <w:rFonts w:asciiTheme="minorHAnsi" w:hAnsiTheme="minorHAnsi" w:cstheme="minorHAnsi"/>
                <w:sz w:val="22"/>
                <w:szCs w:val="22"/>
                <w:lang w:val="en-GB" w:eastAsia="zh-CN"/>
              </w:rPr>
              <w:t xml:space="preserve">in Appendix 1 to </w:t>
            </w:r>
            <w:r w:rsidR="00C46EFC" w:rsidRPr="00C63266">
              <w:rPr>
                <w:rFonts w:asciiTheme="minorHAnsi" w:hAnsiTheme="minorHAnsi" w:cstheme="minorHAnsi"/>
                <w:sz w:val="22"/>
                <w:szCs w:val="22"/>
                <w:lang w:val="en-GB" w:eastAsia="zh-CN"/>
              </w:rPr>
              <w:t xml:space="preserve">the </w:t>
            </w:r>
            <w:r w:rsidR="00981634" w:rsidRPr="00C63266">
              <w:rPr>
                <w:rFonts w:asciiTheme="minorHAnsi" w:hAnsiTheme="minorHAnsi" w:cstheme="minorHAnsi"/>
                <w:sz w:val="22"/>
                <w:szCs w:val="22"/>
                <w:lang w:val="en-GB" w:eastAsia="zh-CN"/>
              </w:rPr>
              <w:t>C</w:t>
            </w:r>
            <w:r w:rsidR="00D62A0C" w:rsidRPr="00C63266">
              <w:rPr>
                <w:rFonts w:asciiTheme="minorHAnsi" w:hAnsiTheme="minorHAnsi" w:cstheme="minorHAnsi"/>
                <w:sz w:val="22"/>
                <w:szCs w:val="22"/>
                <w:lang w:val="en-GB" w:eastAsia="zh-CN"/>
              </w:rPr>
              <w:t xml:space="preserve">ontract and in </w:t>
            </w:r>
            <w:r w:rsidR="00B016FC" w:rsidRPr="00C63266">
              <w:rPr>
                <w:rFonts w:asciiTheme="minorHAnsi" w:hAnsiTheme="minorHAnsi" w:cstheme="minorHAnsi"/>
                <w:sz w:val="22"/>
                <w:szCs w:val="22"/>
                <w:lang w:val="en-GB" w:eastAsia="zh-CN"/>
              </w:rPr>
              <w:t>Economic Operator</w:t>
            </w:r>
            <w:r w:rsidR="00D62A0C" w:rsidRPr="00C63266">
              <w:rPr>
                <w:rFonts w:asciiTheme="minorHAnsi" w:hAnsiTheme="minorHAnsi" w:cstheme="minorHAnsi"/>
                <w:sz w:val="22"/>
                <w:szCs w:val="22"/>
                <w:lang w:val="en-GB" w:eastAsia="zh-CN"/>
              </w:rPr>
              <w:t>’s offer.</w:t>
            </w:r>
          </w:p>
        </w:tc>
      </w:tr>
      <w:tr w:rsidR="00EB6EC8" w:rsidRPr="00C63266" w14:paraId="5DAC8F56" w14:textId="0722665D" w:rsidTr="00EB6EC8">
        <w:tc>
          <w:tcPr>
            <w:tcW w:w="4536" w:type="dxa"/>
          </w:tcPr>
          <w:p w14:paraId="4BA6EBB0" w14:textId="77777777" w:rsidR="00EB6EC8" w:rsidRPr="00C63266" w:rsidRDefault="00EB6EC8" w:rsidP="000F53BF">
            <w:pPr>
              <w:widowControl w:val="0"/>
              <w:numPr>
                <w:ilvl w:val="0"/>
                <w:numId w:val="2"/>
              </w:numPr>
              <w:tabs>
                <w:tab w:val="num" w:pos="-360"/>
              </w:tabs>
              <w:suppressAutoHyphens/>
              <w:spacing w:after="120"/>
              <w:ind w:left="426" w:hanging="426"/>
              <w:jc w:val="both"/>
              <w:rPr>
                <w:rFonts w:asciiTheme="minorHAnsi" w:hAnsiTheme="minorHAnsi" w:cstheme="minorHAnsi"/>
                <w:bCs/>
                <w:sz w:val="22"/>
                <w:szCs w:val="22"/>
                <w:lang w:eastAsia="zh-CN"/>
              </w:rPr>
            </w:pPr>
            <w:r w:rsidRPr="00C63266">
              <w:rPr>
                <w:rFonts w:asciiTheme="minorHAnsi" w:hAnsiTheme="minorHAnsi" w:cstheme="minorHAnsi"/>
                <w:sz w:val="22"/>
                <w:szCs w:val="22"/>
              </w:rPr>
              <w:t>Dostarczone urządzenie musi być fabrycznie nowe, tzn. nieużywane przed dniem dostarczenia i wolne od jakichkolwiek wad.</w:t>
            </w:r>
          </w:p>
        </w:tc>
        <w:tc>
          <w:tcPr>
            <w:tcW w:w="4536" w:type="dxa"/>
          </w:tcPr>
          <w:p w14:paraId="4DBDB83B" w14:textId="4B0D100F" w:rsidR="00EB6EC8" w:rsidRPr="00C63266" w:rsidRDefault="00D62A0C" w:rsidP="003571E3">
            <w:pPr>
              <w:widowControl w:val="0"/>
              <w:suppressAutoHyphens/>
              <w:spacing w:after="120"/>
              <w:ind w:left="319" w:hanging="284"/>
              <w:jc w:val="both"/>
              <w:rPr>
                <w:rFonts w:asciiTheme="minorHAnsi" w:hAnsiTheme="minorHAnsi" w:cstheme="minorHAnsi"/>
                <w:sz w:val="22"/>
                <w:szCs w:val="22"/>
                <w:lang w:val="en-GB"/>
              </w:rPr>
            </w:pPr>
            <w:r w:rsidRPr="00C63266">
              <w:rPr>
                <w:rFonts w:asciiTheme="minorHAnsi" w:hAnsiTheme="minorHAnsi" w:cstheme="minorHAnsi"/>
                <w:sz w:val="22"/>
                <w:szCs w:val="22"/>
                <w:lang w:val="en-GB"/>
              </w:rPr>
              <w:t>3.</w:t>
            </w:r>
            <w:r w:rsidR="003571E3" w:rsidRPr="00C63266">
              <w:rPr>
                <w:rFonts w:asciiTheme="minorHAnsi" w:hAnsiTheme="minorHAnsi" w:cstheme="minorHAnsi"/>
                <w:sz w:val="22"/>
                <w:szCs w:val="22"/>
                <w:lang w:val="en-GB"/>
              </w:rPr>
              <w:t> </w:t>
            </w:r>
            <w:r w:rsidRPr="00C63266">
              <w:rPr>
                <w:rFonts w:asciiTheme="minorHAnsi" w:hAnsiTheme="minorHAnsi" w:cstheme="minorHAnsi"/>
                <w:sz w:val="22"/>
                <w:szCs w:val="22"/>
                <w:lang w:val="en-GB"/>
              </w:rPr>
              <w:t xml:space="preserve">The delivered device must be brand new, i.e. </w:t>
            </w:r>
            <w:r w:rsidR="009B3FA4" w:rsidRPr="00C63266">
              <w:rPr>
                <w:rFonts w:asciiTheme="minorHAnsi" w:hAnsiTheme="minorHAnsi" w:cstheme="minorHAnsi"/>
                <w:sz w:val="22"/>
                <w:szCs w:val="22"/>
                <w:lang w:val="en-GB"/>
              </w:rPr>
              <w:t>unused before the date of delivery</w:t>
            </w:r>
            <w:r w:rsidR="00BB30C3" w:rsidRPr="00C63266">
              <w:rPr>
                <w:rFonts w:asciiTheme="minorHAnsi" w:hAnsiTheme="minorHAnsi" w:cstheme="minorHAnsi"/>
                <w:sz w:val="22"/>
                <w:szCs w:val="22"/>
                <w:lang w:val="en-GB"/>
              </w:rPr>
              <w:t>,</w:t>
            </w:r>
            <w:r w:rsidR="009B3FA4" w:rsidRPr="00C63266">
              <w:rPr>
                <w:rFonts w:asciiTheme="minorHAnsi" w:hAnsiTheme="minorHAnsi" w:cstheme="minorHAnsi"/>
                <w:sz w:val="22"/>
                <w:szCs w:val="22"/>
                <w:lang w:val="en-GB"/>
              </w:rPr>
              <w:t xml:space="preserve"> and free from defects of any kind.</w:t>
            </w:r>
          </w:p>
        </w:tc>
      </w:tr>
      <w:tr w:rsidR="00EB6EC8" w:rsidRPr="00C63266" w14:paraId="67F44DE5" w14:textId="02517CFD" w:rsidTr="00EB6EC8">
        <w:tc>
          <w:tcPr>
            <w:tcW w:w="4536" w:type="dxa"/>
          </w:tcPr>
          <w:p w14:paraId="4003AC43" w14:textId="5DCE2965" w:rsidR="00EB6EC8" w:rsidRPr="00C63266" w:rsidRDefault="00EB6EC8" w:rsidP="00E076F6">
            <w:pPr>
              <w:widowControl w:val="0"/>
              <w:numPr>
                <w:ilvl w:val="0"/>
                <w:numId w:val="2"/>
              </w:numPr>
              <w:tabs>
                <w:tab w:val="num" w:pos="-360"/>
              </w:tabs>
              <w:suppressAutoHyphens/>
              <w:spacing w:after="120"/>
              <w:ind w:left="426" w:hanging="426"/>
              <w:jc w:val="both"/>
              <w:rPr>
                <w:rFonts w:asciiTheme="minorHAnsi" w:hAnsiTheme="minorHAnsi" w:cstheme="minorHAnsi"/>
                <w:bCs/>
                <w:sz w:val="22"/>
                <w:szCs w:val="22"/>
                <w:lang w:eastAsia="zh-CN"/>
              </w:rPr>
            </w:pPr>
            <w:r w:rsidRPr="00C63266">
              <w:rPr>
                <w:rFonts w:asciiTheme="minorHAnsi" w:hAnsiTheme="minorHAnsi" w:cstheme="minorHAnsi"/>
                <w:sz w:val="22"/>
                <w:szCs w:val="22"/>
              </w:rPr>
              <w:t>Wykonawca oświadcza, że Przedmiot Umowy nie obejmuje towary i usługi wymienione w Załączniku nr 15 do ustawy z dnia 11 marca 2004 r. o podatku od towarów i usług (zwanej dalej „Ustawą VAT”).</w:t>
            </w:r>
          </w:p>
        </w:tc>
        <w:tc>
          <w:tcPr>
            <w:tcW w:w="4536" w:type="dxa"/>
          </w:tcPr>
          <w:p w14:paraId="0B34A951" w14:textId="4916F11E" w:rsidR="00EB6EC8" w:rsidRPr="00C63266" w:rsidRDefault="00A72B41" w:rsidP="00E076F6">
            <w:pPr>
              <w:widowControl w:val="0"/>
              <w:suppressAutoHyphens/>
              <w:spacing w:after="120"/>
              <w:ind w:left="319" w:hanging="284"/>
              <w:jc w:val="both"/>
              <w:rPr>
                <w:rFonts w:asciiTheme="minorHAnsi" w:hAnsiTheme="minorHAnsi" w:cstheme="minorHAnsi"/>
                <w:sz w:val="22"/>
                <w:szCs w:val="22"/>
                <w:lang w:val="en-GB"/>
              </w:rPr>
            </w:pPr>
            <w:r w:rsidRPr="00C63266">
              <w:rPr>
                <w:rFonts w:asciiTheme="minorHAnsi" w:hAnsiTheme="minorHAnsi" w:cstheme="minorHAnsi"/>
                <w:sz w:val="22"/>
                <w:szCs w:val="22"/>
                <w:lang w:val="en-GB"/>
              </w:rPr>
              <w:t>4.</w:t>
            </w:r>
            <w:r w:rsidR="003571E3" w:rsidRPr="00C63266">
              <w:rPr>
                <w:rFonts w:asciiTheme="minorHAnsi" w:hAnsiTheme="minorHAnsi" w:cstheme="minorHAnsi"/>
                <w:sz w:val="22"/>
                <w:szCs w:val="22"/>
                <w:lang w:val="en-GB"/>
              </w:rPr>
              <w:t> </w:t>
            </w:r>
            <w:r w:rsidR="000652B8" w:rsidRPr="00C63266">
              <w:rPr>
                <w:rFonts w:asciiTheme="minorHAnsi" w:hAnsiTheme="minorHAnsi" w:cstheme="minorHAnsi"/>
                <w:sz w:val="22"/>
                <w:szCs w:val="22"/>
                <w:lang w:val="en-GB"/>
              </w:rPr>
              <w:t xml:space="preserve">The </w:t>
            </w:r>
            <w:r w:rsidR="00B016FC" w:rsidRPr="00C63266">
              <w:rPr>
                <w:rFonts w:asciiTheme="minorHAnsi" w:hAnsiTheme="minorHAnsi" w:cstheme="minorHAnsi"/>
                <w:sz w:val="22"/>
                <w:szCs w:val="22"/>
                <w:lang w:val="en-GB"/>
              </w:rPr>
              <w:t>Economic Operator</w:t>
            </w:r>
            <w:r w:rsidR="000652B8" w:rsidRPr="00C63266">
              <w:rPr>
                <w:rFonts w:asciiTheme="minorHAnsi" w:hAnsiTheme="minorHAnsi" w:cstheme="minorHAnsi"/>
                <w:sz w:val="22"/>
                <w:szCs w:val="22"/>
                <w:lang w:val="en-GB"/>
              </w:rPr>
              <w:t xml:space="preserve"> declares that the Subject</w:t>
            </w:r>
            <w:r w:rsidR="00BB30C3" w:rsidRPr="00C63266">
              <w:rPr>
                <w:rFonts w:asciiTheme="minorHAnsi" w:hAnsiTheme="minorHAnsi" w:cstheme="minorHAnsi"/>
                <w:sz w:val="22"/>
                <w:szCs w:val="22"/>
                <w:lang w:val="en-GB"/>
              </w:rPr>
              <w:t>-</w:t>
            </w:r>
            <w:r w:rsidR="000652B8" w:rsidRPr="00C63266">
              <w:rPr>
                <w:rFonts w:asciiTheme="minorHAnsi" w:hAnsiTheme="minorHAnsi" w:cstheme="minorHAnsi"/>
                <w:sz w:val="22"/>
                <w:szCs w:val="22"/>
                <w:lang w:val="en-GB"/>
              </w:rPr>
              <w:t>Matter</w:t>
            </w:r>
            <w:r w:rsidR="009D0A44" w:rsidRPr="00C63266">
              <w:rPr>
                <w:rFonts w:asciiTheme="minorHAnsi" w:hAnsiTheme="minorHAnsi" w:cstheme="minorHAnsi"/>
                <w:sz w:val="22"/>
                <w:szCs w:val="22"/>
                <w:lang w:val="en-GB"/>
              </w:rPr>
              <w:t xml:space="preserve"> does not include goods and services listed in Appendix 15 to the Act of 11</w:t>
            </w:r>
            <w:r w:rsidR="00D44E5E" w:rsidRPr="00C63266">
              <w:rPr>
                <w:rFonts w:asciiTheme="minorHAnsi" w:hAnsiTheme="minorHAnsi" w:cstheme="minorHAnsi"/>
                <w:sz w:val="22"/>
                <w:szCs w:val="22"/>
                <w:lang w:val="en-GB"/>
              </w:rPr>
              <w:t> </w:t>
            </w:r>
            <w:r w:rsidR="009D0A44" w:rsidRPr="00C63266">
              <w:rPr>
                <w:rFonts w:asciiTheme="minorHAnsi" w:hAnsiTheme="minorHAnsi" w:cstheme="minorHAnsi"/>
                <w:sz w:val="22"/>
                <w:szCs w:val="22"/>
                <w:lang w:val="en-GB"/>
              </w:rPr>
              <w:t>March 2004 on Value Added Tax (</w:t>
            </w:r>
            <w:r w:rsidR="00D44E5E" w:rsidRPr="00C63266">
              <w:rPr>
                <w:rFonts w:asciiTheme="minorHAnsi" w:hAnsiTheme="minorHAnsi" w:cstheme="minorHAnsi"/>
                <w:sz w:val="22"/>
                <w:szCs w:val="22"/>
                <w:lang w:val="en-GB"/>
              </w:rPr>
              <w:t xml:space="preserve">called in the contract terms the </w:t>
            </w:r>
            <w:r w:rsidR="009D0A44" w:rsidRPr="00C63266">
              <w:rPr>
                <w:rFonts w:asciiTheme="minorHAnsi" w:hAnsiTheme="minorHAnsi" w:cstheme="minorHAnsi"/>
                <w:sz w:val="22"/>
                <w:szCs w:val="22"/>
                <w:lang w:val="en-GB"/>
              </w:rPr>
              <w:t>"VAT Act").</w:t>
            </w:r>
          </w:p>
        </w:tc>
      </w:tr>
      <w:tr w:rsidR="0006273A" w:rsidRPr="00C63266" w14:paraId="6CEB19AB" w14:textId="7E502CC4" w:rsidTr="00EB6EC8">
        <w:tc>
          <w:tcPr>
            <w:tcW w:w="4536" w:type="dxa"/>
          </w:tcPr>
          <w:p w14:paraId="2072F1AF" w14:textId="77777777" w:rsidR="0006273A" w:rsidRPr="0015211D" w:rsidRDefault="0006273A" w:rsidP="00956574">
            <w:pPr>
              <w:spacing w:after="120"/>
              <w:jc w:val="center"/>
              <w:rPr>
                <w:rFonts w:asciiTheme="minorHAnsi" w:eastAsiaTheme="minorHAnsi" w:hAnsiTheme="minorHAnsi" w:cstheme="minorHAnsi"/>
                <w:b/>
                <w:bCs/>
                <w:sz w:val="22"/>
                <w:szCs w:val="22"/>
              </w:rPr>
            </w:pPr>
            <w:r w:rsidRPr="0015211D">
              <w:rPr>
                <w:rFonts w:asciiTheme="minorHAnsi" w:eastAsiaTheme="minorHAnsi" w:hAnsiTheme="minorHAnsi" w:cstheme="minorHAnsi"/>
                <w:b/>
                <w:bCs/>
                <w:sz w:val="22"/>
                <w:szCs w:val="22"/>
              </w:rPr>
              <w:t>§2</w:t>
            </w:r>
          </w:p>
          <w:p w14:paraId="74AE8330" w14:textId="77777777" w:rsidR="0006273A" w:rsidRPr="00C63266" w:rsidRDefault="0006273A" w:rsidP="00956574">
            <w:pPr>
              <w:spacing w:after="120"/>
              <w:rPr>
                <w:rFonts w:asciiTheme="minorHAnsi" w:eastAsiaTheme="minorHAnsi" w:hAnsiTheme="minorHAnsi" w:cstheme="minorHAnsi"/>
                <w:sz w:val="22"/>
                <w:szCs w:val="22"/>
                <w:u w:val="single"/>
              </w:rPr>
            </w:pPr>
            <w:r w:rsidRPr="00C63266">
              <w:rPr>
                <w:rFonts w:asciiTheme="minorHAnsi" w:eastAsiaTheme="minorHAnsi" w:hAnsiTheme="minorHAnsi" w:cstheme="minorHAnsi"/>
                <w:sz w:val="22"/>
                <w:szCs w:val="22"/>
                <w:u w:val="single"/>
              </w:rPr>
              <w:t xml:space="preserve">Warunki dostawy </w:t>
            </w:r>
          </w:p>
          <w:p w14:paraId="65EBC69D" w14:textId="2F7F71B5" w:rsidR="0006273A" w:rsidRPr="00C63266" w:rsidRDefault="0006273A" w:rsidP="00956574">
            <w:pPr>
              <w:numPr>
                <w:ilvl w:val="0"/>
                <w:numId w:val="35"/>
              </w:numPr>
              <w:tabs>
                <w:tab w:val="left" w:pos="426"/>
              </w:tabs>
              <w:spacing w:after="120" w:line="276" w:lineRule="auto"/>
              <w:ind w:left="714" w:hanging="357"/>
              <w:contextualSpacing/>
              <w:jc w:val="both"/>
              <w:rPr>
                <w:rFonts w:asciiTheme="minorHAnsi" w:eastAsiaTheme="minorHAnsi" w:hAnsiTheme="minorHAnsi" w:cstheme="minorHAnsi"/>
                <w:b/>
                <w:sz w:val="22"/>
                <w:szCs w:val="22"/>
              </w:rPr>
            </w:pPr>
            <w:r w:rsidRPr="00C63266">
              <w:rPr>
                <w:rFonts w:asciiTheme="minorHAnsi" w:eastAsiaTheme="minorHAnsi" w:hAnsiTheme="minorHAnsi" w:cstheme="minorHAnsi"/>
                <w:sz w:val="22"/>
                <w:szCs w:val="22"/>
              </w:rPr>
              <w:t>Wykonawca zrealizuje  Przedmiot Umowy określony w § 1</w:t>
            </w:r>
            <w:r w:rsidRPr="00C63266">
              <w:rPr>
                <w:rFonts w:asciiTheme="minorHAnsi" w:eastAsiaTheme="minorHAnsi" w:hAnsiTheme="minorHAnsi" w:cstheme="minorHAnsi"/>
                <w:b/>
                <w:sz w:val="22"/>
                <w:szCs w:val="22"/>
              </w:rPr>
              <w:t xml:space="preserve"> </w:t>
            </w:r>
            <w:r w:rsidRPr="00C63266">
              <w:rPr>
                <w:rFonts w:asciiTheme="minorHAnsi" w:eastAsiaTheme="minorHAnsi" w:hAnsiTheme="minorHAnsi" w:cstheme="minorHAnsi"/>
                <w:sz w:val="22"/>
                <w:szCs w:val="22"/>
              </w:rPr>
              <w:t>i dostarczy go</w:t>
            </w:r>
            <w:r w:rsidRPr="00C63266">
              <w:rPr>
                <w:rFonts w:asciiTheme="minorHAnsi" w:eastAsiaTheme="minorHAnsi" w:hAnsiTheme="minorHAnsi" w:cstheme="minorHAnsi"/>
                <w:b/>
                <w:sz w:val="22"/>
                <w:szCs w:val="22"/>
              </w:rPr>
              <w:t xml:space="preserve"> </w:t>
            </w:r>
            <w:r w:rsidRPr="00C63266">
              <w:rPr>
                <w:rFonts w:asciiTheme="minorHAnsi" w:eastAsiaTheme="minorHAnsi" w:hAnsiTheme="minorHAnsi" w:cstheme="minorHAnsi"/>
                <w:sz w:val="22"/>
                <w:szCs w:val="22"/>
              </w:rPr>
              <w:t xml:space="preserve">do  siedziby   Zamawiającego </w:t>
            </w:r>
            <w:r w:rsidRPr="00C63266">
              <w:rPr>
                <w:rFonts w:asciiTheme="minorHAnsi" w:eastAsiaTheme="minorHAnsi" w:hAnsiTheme="minorHAnsi" w:cstheme="minorHAnsi"/>
                <w:b/>
                <w:sz w:val="22"/>
                <w:szCs w:val="22"/>
              </w:rPr>
              <w:t>w terminie do … tygodni od daty podpisania Umowy.</w:t>
            </w:r>
          </w:p>
          <w:p w14:paraId="212F70BE" w14:textId="77777777" w:rsidR="0006273A" w:rsidRPr="00C63266" w:rsidRDefault="0006273A" w:rsidP="00956574">
            <w:pPr>
              <w:numPr>
                <w:ilvl w:val="0"/>
                <w:numId w:val="35"/>
              </w:numPr>
              <w:tabs>
                <w:tab w:val="left" w:pos="426"/>
              </w:tabs>
              <w:spacing w:after="120" w:line="276" w:lineRule="auto"/>
              <w:contextualSpacing/>
              <w:jc w:val="both"/>
              <w:rPr>
                <w:rFonts w:asciiTheme="minorHAnsi" w:eastAsiaTheme="minorHAnsi" w:hAnsiTheme="minorHAnsi" w:cstheme="minorHAnsi"/>
                <w:b/>
                <w:sz w:val="22"/>
                <w:szCs w:val="22"/>
              </w:rPr>
            </w:pPr>
            <w:r w:rsidRPr="00C63266">
              <w:rPr>
                <w:rFonts w:asciiTheme="minorHAnsi" w:hAnsiTheme="minorHAnsi" w:cstheme="minorHAnsi"/>
                <w:sz w:val="22"/>
                <w:szCs w:val="22"/>
                <w:lang w:eastAsia="zh-CN"/>
              </w:rPr>
              <w:t>Osoby odpowiedzialne za realizację Umowy:</w:t>
            </w:r>
          </w:p>
          <w:p w14:paraId="3404FE98" w14:textId="77777777" w:rsidR="0006273A" w:rsidRPr="00C63266" w:rsidRDefault="0006273A" w:rsidP="00956574">
            <w:pPr>
              <w:numPr>
                <w:ilvl w:val="0"/>
                <w:numId w:val="36"/>
              </w:numPr>
              <w:tabs>
                <w:tab w:val="left" w:pos="426"/>
              </w:tabs>
              <w:spacing w:after="120" w:line="276" w:lineRule="auto"/>
              <w:contextualSpacing/>
              <w:jc w:val="both"/>
              <w:rPr>
                <w:rFonts w:asciiTheme="minorHAnsi" w:eastAsiaTheme="minorHAnsi" w:hAnsiTheme="minorHAnsi" w:cstheme="minorHAnsi"/>
                <w:b/>
                <w:sz w:val="22"/>
                <w:szCs w:val="22"/>
              </w:rPr>
            </w:pPr>
            <w:r w:rsidRPr="00C63266">
              <w:rPr>
                <w:rFonts w:asciiTheme="minorHAnsi" w:hAnsiTheme="minorHAnsi" w:cstheme="minorHAnsi"/>
                <w:sz w:val="22"/>
                <w:szCs w:val="22"/>
                <w:lang w:eastAsia="zh-CN"/>
              </w:rPr>
              <w:t>Ze strony Zamawiającego: […],</w:t>
            </w:r>
          </w:p>
          <w:p w14:paraId="3EA7D154" w14:textId="77777777" w:rsidR="0006273A" w:rsidRPr="00C63266" w:rsidRDefault="0006273A" w:rsidP="00956574">
            <w:pPr>
              <w:numPr>
                <w:ilvl w:val="0"/>
                <w:numId w:val="36"/>
              </w:numPr>
              <w:tabs>
                <w:tab w:val="left" w:pos="426"/>
              </w:tabs>
              <w:spacing w:after="120" w:line="276" w:lineRule="auto"/>
              <w:contextualSpacing/>
              <w:jc w:val="both"/>
              <w:rPr>
                <w:rFonts w:asciiTheme="minorHAnsi" w:eastAsiaTheme="minorHAnsi" w:hAnsiTheme="minorHAnsi" w:cstheme="minorHAnsi"/>
                <w:b/>
                <w:sz w:val="22"/>
                <w:szCs w:val="22"/>
              </w:rPr>
            </w:pPr>
            <w:r w:rsidRPr="00C63266">
              <w:rPr>
                <w:rFonts w:asciiTheme="minorHAnsi" w:hAnsiTheme="minorHAnsi" w:cstheme="minorHAnsi"/>
                <w:sz w:val="22"/>
                <w:szCs w:val="22"/>
                <w:lang w:eastAsia="zh-CN"/>
              </w:rPr>
              <w:t>Ze strony Wykonawcy:       […].</w:t>
            </w:r>
          </w:p>
          <w:p w14:paraId="471661A0" w14:textId="77777777" w:rsidR="0006273A" w:rsidRPr="00C63266" w:rsidRDefault="0006273A" w:rsidP="00956574">
            <w:pPr>
              <w:numPr>
                <w:ilvl w:val="0"/>
                <w:numId w:val="35"/>
              </w:numPr>
              <w:tabs>
                <w:tab w:val="left" w:pos="426"/>
              </w:tabs>
              <w:spacing w:after="120" w:line="276" w:lineRule="auto"/>
              <w:contextualSpacing/>
              <w:jc w:val="both"/>
              <w:rPr>
                <w:rFonts w:asciiTheme="minorHAnsi" w:eastAsiaTheme="minorHAnsi" w:hAnsiTheme="minorHAnsi" w:cstheme="minorHAnsi"/>
                <w:b/>
                <w:sz w:val="22"/>
                <w:szCs w:val="22"/>
              </w:rPr>
            </w:pPr>
            <w:r w:rsidRPr="00C63266">
              <w:rPr>
                <w:rFonts w:asciiTheme="minorHAnsi" w:hAnsiTheme="minorHAnsi" w:cstheme="minorHAnsi"/>
                <w:sz w:val="22"/>
                <w:szCs w:val="22"/>
              </w:rPr>
              <w:t>Wraz z dostawą Wykonawca dostarczy wymagane certyfikaty i deklaracje na Przedmiot Umowy.</w:t>
            </w:r>
          </w:p>
          <w:p w14:paraId="40AC165C" w14:textId="77777777" w:rsidR="0006273A" w:rsidRPr="00C63266" w:rsidRDefault="0006273A" w:rsidP="00956574">
            <w:pPr>
              <w:numPr>
                <w:ilvl w:val="0"/>
                <w:numId w:val="35"/>
              </w:numPr>
              <w:tabs>
                <w:tab w:val="left" w:pos="426"/>
              </w:tabs>
              <w:spacing w:after="120" w:line="276" w:lineRule="auto"/>
              <w:contextualSpacing/>
              <w:jc w:val="both"/>
              <w:rPr>
                <w:rFonts w:asciiTheme="minorHAnsi" w:eastAsiaTheme="minorHAnsi" w:hAnsiTheme="minorHAnsi" w:cstheme="minorHAnsi"/>
                <w:b/>
                <w:sz w:val="22"/>
                <w:szCs w:val="22"/>
              </w:rPr>
            </w:pPr>
            <w:r w:rsidRPr="00C63266">
              <w:rPr>
                <w:rFonts w:asciiTheme="minorHAnsi" w:eastAsiaTheme="minorHAnsi" w:hAnsiTheme="minorHAnsi" w:cstheme="minorHAnsi"/>
                <w:sz w:val="22"/>
                <w:szCs w:val="22"/>
                <w:lang w:eastAsia="en-US"/>
              </w:rPr>
              <w:t>Dostawa zostanie zrealizowana w dni robocze, w godzinach pracy Zamawiającego, tj. 8.00-15.30.</w:t>
            </w:r>
          </w:p>
          <w:p w14:paraId="24E29C18" w14:textId="77777777" w:rsidR="0006273A" w:rsidRPr="00C63266" w:rsidRDefault="0006273A" w:rsidP="00956574">
            <w:pPr>
              <w:numPr>
                <w:ilvl w:val="0"/>
                <w:numId w:val="35"/>
              </w:numPr>
              <w:tabs>
                <w:tab w:val="left" w:pos="426"/>
              </w:tabs>
              <w:spacing w:after="120" w:line="276" w:lineRule="auto"/>
              <w:contextualSpacing/>
              <w:jc w:val="both"/>
              <w:rPr>
                <w:rFonts w:asciiTheme="minorHAnsi" w:eastAsiaTheme="minorHAnsi" w:hAnsiTheme="minorHAnsi" w:cstheme="minorHAnsi"/>
                <w:b/>
                <w:sz w:val="22"/>
                <w:szCs w:val="22"/>
              </w:rPr>
            </w:pPr>
            <w:r w:rsidRPr="00C63266">
              <w:rPr>
                <w:rFonts w:asciiTheme="minorHAnsi" w:hAnsiTheme="minorHAnsi" w:cstheme="minorHAnsi"/>
                <w:sz w:val="22"/>
                <w:szCs w:val="22"/>
              </w:rPr>
              <w:t xml:space="preserve">Koszty transportu, w tym koszty opakowania oraz ubezpieczenia na czas przewozu ponosi Wykonawca. </w:t>
            </w:r>
          </w:p>
          <w:p w14:paraId="0E99C00B" w14:textId="77777777" w:rsidR="00521C72" w:rsidRPr="00C63266" w:rsidRDefault="0006273A" w:rsidP="00521C72">
            <w:pPr>
              <w:numPr>
                <w:ilvl w:val="0"/>
                <w:numId w:val="35"/>
              </w:numPr>
              <w:tabs>
                <w:tab w:val="left" w:pos="426"/>
              </w:tabs>
              <w:spacing w:after="120" w:line="276" w:lineRule="auto"/>
              <w:contextualSpacing/>
              <w:jc w:val="both"/>
              <w:rPr>
                <w:rFonts w:asciiTheme="minorHAnsi" w:eastAsiaTheme="minorHAnsi" w:hAnsiTheme="minorHAnsi" w:cstheme="minorHAnsi"/>
                <w:b/>
                <w:sz w:val="22"/>
                <w:szCs w:val="22"/>
              </w:rPr>
            </w:pPr>
            <w:r w:rsidRPr="00C63266">
              <w:rPr>
                <w:rFonts w:asciiTheme="minorHAnsi" w:hAnsiTheme="minorHAnsi" w:cstheme="minorHAnsi"/>
                <w:sz w:val="22"/>
                <w:szCs w:val="22"/>
                <w:lang w:eastAsia="ar-SA"/>
              </w:rPr>
              <w:lastRenderedPageBreak/>
              <w:t>Za datę wykonania Umowy uważa się datę podpisania przez Zamawiającego bez zastrzeżeń protokołu odbioru Przedmiotu Umowy</w:t>
            </w:r>
            <w:r w:rsidRPr="00C63266">
              <w:rPr>
                <w:rFonts w:asciiTheme="minorHAnsi" w:hAnsiTheme="minorHAnsi" w:cstheme="minorHAnsi"/>
                <w:sz w:val="22"/>
                <w:szCs w:val="22"/>
                <w:lang w:eastAsia="zh-CN"/>
              </w:rPr>
              <w:t xml:space="preserve"> z uwzględnieniem terminu określonego w § 2 ust 1 Umowy.</w:t>
            </w:r>
          </w:p>
          <w:p w14:paraId="16A9D50E" w14:textId="77777777" w:rsidR="0006273A" w:rsidRPr="00C63266" w:rsidRDefault="0006273A" w:rsidP="00521C72">
            <w:pPr>
              <w:numPr>
                <w:ilvl w:val="0"/>
                <w:numId w:val="35"/>
              </w:numPr>
              <w:tabs>
                <w:tab w:val="left" w:pos="426"/>
              </w:tabs>
              <w:spacing w:after="120" w:line="276" w:lineRule="auto"/>
              <w:contextualSpacing/>
              <w:jc w:val="both"/>
              <w:rPr>
                <w:rFonts w:asciiTheme="minorHAnsi" w:eastAsiaTheme="minorHAnsi" w:hAnsiTheme="minorHAnsi" w:cstheme="minorHAnsi"/>
                <w:b/>
                <w:sz w:val="22"/>
                <w:szCs w:val="22"/>
              </w:rPr>
            </w:pPr>
            <w:r w:rsidRPr="00C63266">
              <w:rPr>
                <w:rFonts w:asciiTheme="minorHAnsi" w:hAnsiTheme="minorHAnsi" w:cstheme="minorHAnsi"/>
                <w:sz w:val="22"/>
                <w:szCs w:val="22"/>
                <w:lang w:eastAsia="zh-CN"/>
              </w:rPr>
              <w:t>Odbioru Przedmiotu Umowy dokonywać będzie Zamawiający w miejscu wskazanym przez Zamawiającego. Odbiór Przedmiotu Umowy przez Zamawiającego, nastąpi w formie protokołu odbioru podpisanego przez Strony.</w:t>
            </w:r>
          </w:p>
          <w:p w14:paraId="446E2125" w14:textId="77777777" w:rsidR="00521C72" w:rsidRDefault="00521C72" w:rsidP="00521C72">
            <w:pPr>
              <w:numPr>
                <w:ilvl w:val="0"/>
                <w:numId w:val="35"/>
              </w:numPr>
              <w:tabs>
                <w:tab w:val="left" w:pos="426"/>
              </w:tabs>
              <w:spacing w:after="120" w:line="276" w:lineRule="auto"/>
              <w:contextualSpacing/>
              <w:jc w:val="both"/>
              <w:rPr>
                <w:rFonts w:asciiTheme="minorHAnsi" w:eastAsiaTheme="minorHAnsi" w:hAnsiTheme="minorHAnsi" w:cstheme="minorHAnsi"/>
                <w:sz w:val="22"/>
                <w:szCs w:val="22"/>
              </w:rPr>
            </w:pPr>
            <w:r w:rsidRPr="00C63266">
              <w:rPr>
                <w:rFonts w:asciiTheme="minorHAnsi" w:eastAsiaTheme="minorHAnsi" w:hAnsiTheme="minorHAnsi" w:cstheme="minorHAnsi"/>
                <w:sz w:val="22"/>
                <w:szCs w:val="22"/>
              </w:rPr>
              <w:t>Zamawiający upoważnia  ………………………………….. do podpisania protokołu Przedmiotu Umowy, o którym mowa w § 3 ust. 1.</w:t>
            </w:r>
          </w:p>
          <w:p w14:paraId="225D35F1" w14:textId="019ECEBF" w:rsidR="0015211D" w:rsidRPr="00C63266" w:rsidRDefault="0015211D" w:rsidP="0015211D">
            <w:pPr>
              <w:tabs>
                <w:tab w:val="left" w:pos="426"/>
              </w:tabs>
              <w:spacing w:after="120" w:line="276" w:lineRule="auto"/>
              <w:ind w:left="720"/>
              <w:contextualSpacing/>
              <w:jc w:val="both"/>
              <w:rPr>
                <w:rFonts w:asciiTheme="minorHAnsi" w:eastAsiaTheme="minorHAnsi" w:hAnsiTheme="minorHAnsi" w:cstheme="minorHAnsi"/>
                <w:sz w:val="22"/>
                <w:szCs w:val="22"/>
              </w:rPr>
            </w:pPr>
          </w:p>
        </w:tc>
        <w:tc>
          <w:tcPr>
            <w:tcW w:w="4536" w:type="dxa"/>
          </w:tcPr>
          <w:p w14:paraId="473E1BEB" w14:textId="77777777" w:rsidR="0006273A" w:rsidRPr="0015211D" w:rsidRDefault="0006273A" w:rsidP="00956574">
            <w:pPr>
              <w:ind w:right="74"/>
              <w:jc w:val="center"/>
              <w:rPr>
                <w:rFonts w:asciiTheme="minorHAnsi" w:hAnsiTheme="minorHAnsi" w:cstheme="minorHAnsi"/>
                <w:b/>
                <w:bCs/>
                <w:sz w:val="22"/>
                <w:szCs w:val="22"/>
              </w:rPr>
            </w:pPr>
            <w:r w:rsidRPr="0015211D">
              <w:rPr>
                <w:rFonts w:asciiTheme="minorHAnsi" w:hAnsiTheme="minorHAnsi" w:cstheme="minorHAnsi"/>
                <w:b/>
                <w:bCs/>
                <w:sz w:val="22"/>
                <w:szCs w:val="22"/>
              </w:rPr>
              <w:lastRenderedPageBreak/>
              <w:t>§ 2</w:t>
            </w:r>
          </w:p>
          <w:p w14:paraId="34C1DEF0" w14:textId="77777777" w:rsidR="0006273A" w:rsidRPr="00C63266" w:rsidRDefault="0006273A" w:rsidP="00956574">
            <w:pPr>
              <w:spacing w:after="120"/>
              <w:ind w:left="175" w:right="72"/>
              <w:contextualSpacing/>
              <w:rPr>
                <w:rFonts w:asciiTheme="minorHAnsi" w:hAnsiTheme="minorHAnsi" w:cstheme="minorHAnsi"/>
                <w:sz w:val="22"/>
                <w:szCs w:val="22"/>
                <w:u w:val="single"/>
              </w:rPr>
            </w:pPr>
          </w:p>
          <w:p w14:paraId="0C926B7E" w14:textId="77777777" w:rsidR="0006273A" w:rsidRPr="00C63266" w:rsidRDefault="0006273A" w:rsidP="00956574">
            <w:pPr>
              <w:spacing w:after="120"/>
              <w:ind w:left="175" w:right="72"/>
              <w:contextualSpacing/>
              <w:rPr>
                <w:rFonts w:asciiTheme="minorHAnsi" w:hAnsiTheme="minorHAnsi" w:cstheme="minorHAnsi"/>
                <w:sz w:val="22"/>
                <w:szCs w:val="22"/>
                <w:u w:val="single"/>
              </w:rPr>
            </w:pPr>
            <w:r w:rsidRPr="00C63266">
              <w:rPr>
                <w:rFonts w:asciiTheme="minorHAnsi" w:hAnsiTheme="minorHAnsi" w:cstheme="minorHAnsi"/>
                <w:sz w:val="22"/>
                <w:szCs w:val="22"/>
                <w:u w:val="single"/>
              </w:rPr>
              <w:t xml:space="preserve">Delivery </w:t>
            </w:r>
            <w:proofErr w:type="spellStart"/>
            <w:r w:rsidRPr="00C63266">
              <w:rPr>
                <w:rFonts w:asciiTheme="minorHAnsi" w:hAnsiTheme="minorHAnsi" w:cstheme="minorHAnsi"/>
                <w:sz w:val="22"/>
                <w:szCs w:val="22"/>
                <w:u w:val="single"/>
              </w:rPr>
              <w:t>terms</w:t>
            </w:r>
            <w:proofErr w:type="spellEnd"/>
          </w:p>
          <w:p w14:paraId="68326D21" w14:textId="399CBAA3" w:rsidR="0006273A" w:rsidRPr="00C63266" w:rsidRDefault="0006273A" w:rsidP="00956574">
            <w:pPr>
              <w:pStyle w:val="Akapitzlist"/>
              <w:numPr>
                <w:ilvl w:val="0"/>
                <w:numId w:val="37"/>
              </w:numPr>
              <w:spacing w:after="120"/>
              <w:ind w:right="74"/>
              <w:jc w:val="both"/>
              <w:rPr>
                <w:rFonts w:asciiTheme="minorHAnsi" w:hAnsiTheme="minorHAnsi" w:cstheme="minorHAnsi"/>
                <w:b/>
                <w:sz w:val="22"/>
                <w:szCs w:val="22"/>
                <w:lang w:val="en-US"/>
              </w:rPr>
            </w:pPr>
            <w:r w:rsidRPr="00C63266">
              <w:rPr>
                <w:rFonts w:asciiTheme="minorHAnsi" w:hAnsiTheme="minorHAnsi" w:cstheme="minorHAnsi"/>
                <w:sz w:val="22"/>
                <w:szCs w:val="22"/>
                <w:lang w:val="en-US"/>
              </w:rPr>
              <w:t xml:space="preserve">The Contractor shall execute The subject- matter of the Contract as defined in § 1 and deliver it to the </w:t>
            </w:r>
            <w:proofErr w:type="spellStart"/>
            <w:r w:rsidRPr="00C63266">
              <w:rPr>
                <w:rFonts w:asciiTheme="minorHAnsi" w:hAnsiTheme="minorHAnsi" w:cstheme="minorHAnsi"/>
                <w:sz w:val="22"/>
                <w:szCs w:val="22"/>
                <w:lang w:val="en-US"/>
              </w:rPr>
              <w:t>Orderer</w:t>
            </w:r>
            <w:proofErr w:type="spellEnd"/>
            <w:r w:rsidRPr="00C63266">
              <w:rPr>
                <w:rFonts w:asciiTheme="minorHAnsi" w:hAnsiTheme="minorHAnsi" w:cstheme="minorHAnsi"/>
                <w:sz w:val="22"/>
                <w:szCs w:val="22"/>
                <w:lang w:val="en-US"/>
              </w:rPr>
              <w:t xml:space="preserve"> </w:t>
            </w:r>
            <w:r w:rsidRPr="00C63266">
              <w:rPr>
                <w:rFonts w:asciiTheme="minorHAnsi" w:hAnsiTheme="minorHAnsi" w:cstheme="minorHAnsi"/>
                <w:b/>
                <w:bCs/>
                <w:sz w:val="22"/>
                <w:szCs w:val="22"/>
                <w:lang w:val="en-US"/>
              </w:rPr>
              <w:t>within … weeks from the date of signing the Contract.</w:t>
            </w:r>
          </w:p>
          <w:p w14:paraId="71917935" w14:textId="77777777" w:rsidR="0006273A" w:rsidRPr="00C63266" w:rsidRDefault="0006273A" w:rsidP="00956574">
            <w:pPr>
              <w:pStyle w:val="Akapitzlist"/>
              <w:numPr>
                <w:ilvl w:val="0"/>
                <w:numId w:val="37"/>
              </w:numPr>
              <w:tabs>
                <w:tab w:val="left" w:pos="426"/>
              </w:tabs>
              <w:spacing w:after="120"/>
              <w:jc w:val="both"/>
              <w:rPr>
                <w:rFonts w:asciiTheme="minorHAnsi" w:hAnsiTheme="minorHAnsi" w:cstheme="minorHAnsi"/>
                <w:b/>
                <w:sz w:val="22"/>
                <w:szCs w:val="22"/>
                <w:lang w:val="en-US"/>
              </w:rPr>
            </w:pPr>
            <w:r w:rsidRPr="00C63266">
              <w:rPr>
                <w:rFonts w:asciiTheme="minorHAnsi" w:hAnsiTheme="minorHAnsi" w:cstheme="minorHAnsi"/>
                <w:sz w:val="22"/>
                <w:szCs w:val="22"/>
                <w:lang w:val="en-US"/>
              </w:rPr>
              <w:t>Persons responsible for the implementation of the Contract:</w:t>
            </w:r>
          </w:p>
          <w:p w14:paraId="74E3C782" w14:textId="77777777" w:rsidR="0006273A" w:rsidRPr="00C63266" w:rsidRDefault="0006273A" w:rsidP="00956574">
            <w:pPr>
              <w:pStyle w:val="Akapitzlist"/>
              <w:numPr>
                <w:ilvl w:val="0"/>
                <w:numId w:val="36"/>
              </w:numPr>
              <w:spacing w:after="120"/>
              <w:ind w:right="74"/>
              <w:jc w:val="both"/>
              <w:rPr>
                <w:rFonts w:asciiTheme="minorHAnsi" w:hAnsiTheme="minorHAnsi" w:cstheme="minorHAnsi"/>
                <w:sz w:val="22"/>
                <w:szCs w:val="22"/>
              </w:rPr>
            </w:pPr>
            <w:r w:rsidRPr="00C63266">
              <w:rPr>
                <w:rFonts w:asciiTheme="minorHAnsi" w:hAnsiTheme="minorHAnsi" w:cstheme="minorHAnsi"/>
                <w:sz w:val="22"/>
                <w:szCs w:val="22"/>
              </w:rPr>
              <w:t xml:space="preserve">On the </w:t>
            </w:r>
            <w:proofErr w:type="spellStart"/>
            <w:r w:rsidRPr="00C63266">
              <w:rPr>
                <w:rFonts w:asciiTheme="minorHAnsi" w:hAnsiTheme="minorHAnsi" w:cstheme="minorHAnsi"/>
                <w:sz w:val="22"/>
                <w:szCs w:val="22"/>
              </w:rPr>
              <w:t>Orderer</w:t>
            </w:r>
            <w:proofErr w:type="spellEnd"/>
            <w:r w:rsidRPr="00C63266">
              <w:rPr>
                <w:rFonts w:asciiTheme="minorHAnsi" w:hAnsiTheme="minorHAnsi" w:cstheme="minorHAnsi"/>
                <w:sz w:val="22"/>
                <w:szCs w:val="22"/>
              </w:rPr>
              <w:t xml:space="preserve"> </w:t>
            </w:r>
            <w:proofErr w:type="spellStart"/>
            <w:r w:rsidRPr="00C63266">
              <w:rPr>
                <w:rFonts w:asciiTheme="minorHAnsi" w:hAnsiTheme="minorHAnsi" w:cstheme="minorHAnsi"/>
                <w:sz w:val="22"/>
                <w:szCs w:val="22"/>
              </w:rPr>
              <w:t>side</w:t>
            </w:r>
            <w:proofErr w:type="spellEnd"/>
            <w:r w:rsidRPr="00C63266">
              <w:rPr>
                <w:rFonts w:asciiTheme="minorHAnsi" w:hAnsiTheme="minorHAnsi" w:cstheme="minorHAnsi"/>
                <w:sz w:val="22"/>
                <w:szCs w:val="22"/>
              </w:rPr>
              <w:t>: [...],</w:t>
            </w:r>
          </w:p>
          <w:p w14:paraId="6169BDBC" w14:textId="77777777" w:rsidR="0006273A" w:rsidRPr="00C63266" w:rsidRDefault="0006273A" w:rsidP="00956574">
            <w:pPr>
              <w:pStyle w:val="Akapitzlist"/>
              <w:numPr>
                <w:ilvl w:val="0"/>
                <w:numId w:val="36"/>
              </w:numPr>
              <w:spacing w:after="120"/>
              <w:ind w:right="74"/>
              <w:jc w:val="both"/>
              <w:rPr>
                <w:rFonts w:asciiTheme="minorHAnsi" w:hAnsiTheme="minorHAnsi" w:cstheme="minorHAnsi"/>
                <w:sz w:val="22"/>
                <w:szCs w:val="22"/>
              </w:rPr>
            </w:pPr>
            <w:r w:rsidRPr="00C63266">
              <w:rPr>
                <w:rFonts w:asciiTheme="minorHAnsi" w:hAnsiTheme="minorHAnsi" w:cstheme="minorHAnsi"/>
                <w:sz w:val="22"/>
                <w:szCs w:val="22"/>
              </w:rPr>
              <w:t xml:space="preserve">On the </w:t>
            </w:r>
            <w:proofErr w:type="spellStart"/>
            <w:r w:rsidRPr="00C63266">
              <w:rPr>
                <w:rFonts w:asciiTheme="minorHAnsi" w:hAnsiTheme="minorHAnsi" w:cstheme="minorHAnsi"/>
                <w:sz w:val="22"/>
                <w:szCs w:val="22"/>
              </w:rPr>
              <w:t>Contractor's</w:t>
            </w:r>
            <w:proofErr w:type="spellEnd"/>
            <w:r w:rsidRPr="00C63266">
              <w:rPr>
                <w:rFonts w:asciiTheme="minorHAnsi" w:hAnsiTheme="minorHAnsi" w:cstheme="minorHAnsi"/>
                <w:sz w:val="22"/>
                <w:szCs w:val="22"/>
              </w:rPr>
              <w:t xml:space="preserve"> </w:t>
            </w:r>
            <w:proofErr w:type="spellStart"/>
            <w:r w:rsidRPr="00C63266">
              <w:rPr>
                <w:rFonts w:asciiTheme="minorHAnsi" w:hAnsiTheme="minorHAnsi" w:cstheme="minorHAnsi"/>
                <w:sz w:val="22"/>
                <w:szCs w:val="22"/>
              </w:rPr>
              <w:t>side</w:t>
            </w:r>
            <w:proofErr w:type="spellEnd"/>
            <w:r w:rsidRPr="00C63266">
              <w:rPr>
                <w:rFonts w:asciiTheme="minorHAnsi" w:hAnsiTheme="minorHAnsi" w:cstheme="minorHAnsi"/>
                <w:sz w:val="22"/>
                <w:szCs w:val="22"/>
              </w:rPr>
              <w:t>: [...].</w:t>
            </w:r>
          </w:p>
          <w:p w14:paraId="30A0CAB6" w14:textId="77777777" w:rsidR="0006273A" w:rsidRPr="00C63266" w:rsidRDefault="0006273A" w:rsidP="00956574">
            <w:pPr>
              <w:pStyle w:val="Akapitzlist"/>
              <w:numPr>
                <w:ilvl w:val="0"/>
                <w:numId w:val="37"/>
              </w:numPr>
              <w:spacing w:after="120"/>
              <w:ind w:right="74"/>
              <w:jc w:val="both"/>
              <w:rPr>
                <w:rFonts w:asciiTheme="minorHAnsi" w:hAnsiTheme="minorHAnsi" w:cstheme="minorHAnsi"/>
                <w:b/>
                <w:sz w:val="22"/>
                <w:szCs w:val="22"/>
                <w:lang w:val="en-US"/>
              </w:rPr>
            </w:pPr>
            <w:r w:rsidRPr="00C63266">
              <w:rPr>
                <w:rFonts w:asciiTheme="minorHAnsi" w:hAnsiTheme="minorHAnsi" w:cstheme="minorHAnsi"/>
                <w:sz w:val="22"/>
                <w:szCs w:val="22"/>
                <w:lang w:val="en-US"/>
              </w:rPr>
              <w:t>Together with the delivery, the Contractor shall provide the required certificates and declarations for The Subject- matter of the Contract.</w:t>
            </w:r>
          </w:p>
          <w:p w14:paraId="238D73CC" w14:textId="77777777" w:rsidR="0006273A" w:rsidRPr="00C63266" w:rsidRDefault="0006273A" w:rsidP="00956574">
            <w:pPr>
              <w:pStyle w:val="Akapitzlist"/>
              <w:numPr>
                <w:ilvl w:val="0"/>
                <w:numId w:val="37"/>
              </w:numPr>
              <w:spacing w:after="120"/>
              <w:ind w:right="74"/>
              <w:jc w:val="both"/>
              <w:rPr>
                <w:rFonts w:asciiTheme="minorHAnsi" w:hAnsiTheme="minorHAnsi" w:cstheme="minorHAnsi"/>
                <w:bCs/>
                <w:sz w:val="22"/>
                <w:szCs w:val="22"/>
                <w:lang w:val="en-US"/>
              </w:rPr>
            </w:pPr>
            <w:r w:rsidRPr="00C63266">
              <w:rPr>
                <w:rFonts w:asciiTheme="minorHAnsi" w:hAnsiTheme="minorHAnsi" w:cstheme="minorHAnsi"/>
                <w:bCs/>
                <w:sz w:val="22"/>
                <w:szCs w:val="22"/>
                <w:lang w:val="en-US"/>
              </w:rPr>
              <w:t xml:space="preserve">Delivery will be carried out on business days, during the </w:t>
            </w:r>
            <w:proofErr w:type="spellStart"/>
            <w:r w:rsidRPr="00C63266">
              <w:rPr>
                <w:rFonts w:asciiTheme="minorHAnsi" w:hAnsiTheme="minorHAnsi" w:cstheme="minorHAnsi"/>
                <w:bCs/>
                <w:sz w:val="22"/>
                <w:szCs w:val="22"/>
                <w:lang w:val="en-US"/>
              </w:rPr>
              <w:t>Orderer's</w:t>
            </w:r>
            <w:proofErr w:type="spellEnd"/>
            <w:r w:rsidRPr="00C63266">
              <w:rPr>
                <w:rFonts w:asciiTheme="minorHAnsi" w:hAnsiTheme="minorHAnsi" w:cstheme="minorHAnsi"/>
                <w:bCs/>
                <w:sz w:val="22"/>
                <w:szCs w:val="22"/>
                <w:lang w:val="en-US"/>
              </w:rPr>
              <w:t xml:space="preserve"> business hours, </w:t>
            </w:r>
            <w:proofErr w:type="spellStart"/>
            <w:r w:rsidRPr="00C63266">
              <w:rPr>
                <w:rFonts w:asciiTheme="minorHAnsi" w:hAnsiTheme="minorHAnsi" w:cstheme="minorHAnsi"/>
                <w:bCs/>
                <w:sz w:val="22"/>
                <w:szCs w:val="22"/>
                <w:lang w:val="en-US"/>
              </w:rPr>
              <w:t>ie</w:t>
            </w:r>
            <w:proofErr w:type="spellEnd"/>
            <w:r w:rsidRPr="00C63266">
              <w:rPr>
                <w:rFonts w:asciiTheme="minorHAnsi" w:hAnsiTheme="minorHAnsi" w:cstheme="minorHAnsi"/>
                <w:bCs/>
                <w:sz w:val="22"/>
                <w:szCs w:val="22"/>
                <w:lang w:val="en-US"/>
              </w:rPr>
              <w:t xml:space="preserve"> 8.00-15.30.</w:t>
            </w:r>
          </w:p>
          <w:p w14:paraId="04A01E1F" w14:textId="77777777" w:rsidR="0006273A" w:rsidRPr="00C63266" w:rsidRDefault="0006273A" w:rsidP="00956574">
            <w:pPr>
              <w:pStyle w:val="Akapitzlist"/>
              <w:numPr>
                <w:ilvl w:val="0"/>
                <w:numId w:val="37"/>
              </w:numPr>
              <w:spacing w:after="120"/>
              <w:ind w:right="74"/>
              <w:jc w:val="both"/>
              <w:rPr>
                <w:rFonts w:asciiTheme="minorHAnsi" w:hAnsiTheme="minorHAnsi" w:cstheme="minorHAnsi"/>
                <w:bCs/>
                <w:sz w:val="22"/>
                <w:szCs w:val="22"/>
                <w:lang w:val="en-US"/>
              </w:rPr>
            </w:pPr>
            <w:r w:rsidRPr="00C63266">
              <w:rPr>
                <w:rFonts w:asciiTheme="minorHAnsi" w:hAnsiTheme="minorHAnsi" w:cstheme="minorHAnsi"/>
                <w:bCs/>
                <w:sz w:val="22"/>
                <w:szCs w:val="22"/>
                <w:lang w:val="en-US"/>
              </w:rPr>
              <w:t xml:space="preserve">Transport costs, including packaging and insurance costs for the time of </w:t>
            </w:r>
            <w:r w:rsidRPr="00C63266">
              <w:rPr>
                <w:rFonts w:asciiTheme="minorHAnsi" w:hAnsiTheme="minorHAnsi" w:cstheme="minorHAnsi"/>
                <w:bCs/>
                <w:sz w:val="22"/>
                <w:szCs w:val="22"/>
                <w:lang w:val="en-US"/>
              </w:rPr>
              <w:lastRenderedPageBreak/>
              <w:t>transport shall be borne by the Contractor.</w:t>
            </w:r>
          </w:p>
          <w:p w14:paraId="4E973DCB" w14:textId="77777777" w:rsidR="00521C72" w:rsidRPr="00C63266" w:rsidRDefault="0006273A" w:rsidP="00521C72">
            <w:pPr>
              <w:pStyle w:val="Akapitzlist"/>
              <w:numPr>
                <w:ilvl w:val="0"/>
                <w:numId w:val="37"/>
              </w:numPr>
              <w:spacing w:after="120"/>
              <w:ind w:right="74"/>
              <w:jc w:val="both"/>
              <w:rPr>
                <w:rFonts w:asciiTheme="minorHAnsi" w:hAnsiTheme="minorHAnsi" w:cstheme="minorHAnsi"/>
                <w:b/>
                <w:sz w:val="22"/>
                <w:szCs w:val="22"/>
                <w:lang w:val="en-US"/>
              </w:rPr>
            </w:pPr>
            <w:r w:rsidRPr="00C63266">
              <w:rPr>
                <w:rFonts w:asciiTheme="minorHAnsi" w:hAnsiTheme="minorHAnsi" w:cstheme="minorHAnsi"/>
                <w:bCs/>
                <w:sz w:val="22"/>
                <w:szCs w:val="22"/>
                <w:lang w:val="en-US"/>
              </w:rPr>
              <w:t xml:space="preserve">The date of performance of the Contract is the date of signing by the </w:t>
            </w:r>
            <w:proofErr w:type="spellStart"/>
            <w:r w:rsidRPr="00C63266">
              <w:rPr>
                <w:rFonts w:asciiTheme="minorHAnsi" w:hAnsiTheme="minorHAnsi" w:cstheme="minorHAnsi"/>
                <w:bCs/>
                <w:sz w:val="22"/>
                <w:szCs w:val="22"/>
                <w:lang w:val="en-US"/>
              </w:rPr>
              <w:t>Orderer</w:t>
            </w:r>
            <w:proofErr w:type="spellEnd"/>
            <w:r w:rsidRPr="00C63266">
              <w:rPr>
                <w:rFonts w:asciiTheme="minorHAnsi" w:hAnsiTheme="minorHAnsi" w:cstheme="minorHAnsi"/>
                <w:bCs/>
                <w:sz w:val="22"/>
                <w:szCs w:val="22"/>
                <w:lang w:val="en-US"/>
              </w:rPr>
              <w:t xml:space="preserve"> without reservations of the acceptance report of </w:t>
            </w:r>
            <w:r w:rsidRPr="00C63266">
              <w:rPr>
                <w:rFonts w:asciiTheme="minorHAnsi" w:hAnsiTheme="minorHAnsi" w:cstheme="minorHAnsi"/>
                <w:sz w:val="22"/>
                <w:szCs w:val="22"/>
                <w:lang w:val="en-US"/>
              </w:rPr>
              <w:t xml:space="preserve">The Subject- matter of the Contract </w:t>
            </w:r>
            <w:r w:rsidRPr="00C63266">
              <w:rPr>
                <w:rFonts w:asciiTheme="minorHAnsi" w:hAnsiTheme="minorHAnsi" w:cstheme="minorHAnsi"/>
                <w:bCs/>
                <w:sz w:val="22"/>
                <w:szCs w:val="22"/>
                <w:lang w:val="en-US"/>
              </w:rPr>
              <w:t>including the deadline specified in § 2 paragraph 1 of the Contract.</w:t>
            </w:r>
          </w:p>
          <w:p w14:paraId="48624553" w14:textId="77777777" w:rsidR="0006273A" w:rsidRPr="00C63266" w:rsidRDefault="0006273A" w:rsidP="00521C72">
            <w:pPr>
              <w:pStyle w:val="Akapitzlist"/>
              <w:numPr>
                <w:ilvl w:val="0"/>
                <w:numId w:val="37"/>
              </w:numPr>
              <w:spacing w:after="120"/>
              <w:ind w:right="74"/>
              <w:jc w:val="both"/>
              <w:rPr>
                <w:rFonts w:asciiTheme="minorHAnsi" w:hAnsiTheme="minorHAnsi" w:cstheme="minorHAnsi"/>
                <w:b/>
                <w:sz w:val="22"/>
                <w:szCs w:val="22"/>
                <w:lang w:val="en-US"/>
              </w:rPr>
            </w:pPr>
            <w:r w:rsidRPr="00C63266">
              <w:rPr>
                <w:rFonts w:asciiTheme="minorHAnsi" w:hAnsiTheme="minorHAnsi" w:cstheme="minorHAnsi"/>
                <w:bCs/>
                <w:sz w:val="22"/>
                <w:szCs w:val="22"/>
                <w:lang w:val="en-US"/>
              </w:rPr>
              <w:t xml:space="preserve">Acceptance of </w:t>
            </w:r>
            <w:r w:rsidRPr="00C63266">
              <w:rPr>
                <w:rFonts w:asciiTheme="minorHAnsi" w:hAnsiTheme="minorHAnsi" w:cstheme="minorHAnsi"/>
                <w:sz w:val="22"/>
                <w:szCs w:val="22"/>
                <w:lang w:val="en-US"/>
              </w:rPr>
              <w:t xml:space="preserve">The Subject- matter of the Contract </w:t>
            </w:r>
            <w:r w:rsidRPr="00C63266">
              <w:rPr>
                <w:rFonts w:asciiTheme="minorHAnsi" w:hAnsiTheme="minorHAnsi" w:cstheme="minorHAnsi"/>
                <w:bCs/>
                <w:sz w:val="22"/>
                <w:szCs w:val="22"/>
                <w:lang w:val="en-US"/>
              </w:rPr>
              <w:t xml:space="preserve">shall be made by the </w:t>
            </w:r>
            <w:proofErr w:type="spellStart"/>
            <w:r w:rsidRPr="00C63266">
              <w:rPr>
                <w:rFonts w:asciiTheme="minorHAnsi" w:hAnsiTheme="minorHAnsi" w:cstheme="minorHAnsi"/>
                <w:bCs/>
                <w:sz w:val="22"/>
                <w:szCs w:val="22"/>
                <w:lang w:val="en-US"/>
              </w:rPr>
              <w:t>Orderer</w:t>
            </w:r>
            <w:proofErr w:type="spellEnd"/>
            <w:r w:rsidRPr="00C63266">
              <w:rPr>
                <w:rFonts w:asciiTheme="minorHAnsi" w:hAnsiTheme="minorHAnsi" w:cstheme="minorHAnsi"/>
                <w:bCs/>
                <w:sz w:val="22"/>
                <w:szCs w:val="22"/>
                <w:lang w:val="en-US"/>
              </w:rPr>
              <w:t xml:space="preserve"> in the place indicated by the </w:t>
            </w:r>
            <w:proofErr w:type="spellStart"/>
            <w:r w:rsidRPr="00C63266">
              <w:rPr>
                <w:rFonts w:asciiTheme="minorHAnsi" w:hAnsiTheme="minorHAnsi" w:cstheme="minorHAnsi"/>
                <w:bCs/>
                <w:sz w:val="22"/>
                <w:szCs w:val="22"/>
                <w:lang w:val="en-US"/>
              </w:rPr>
              <w:t>Orderer</w:t>
            </w:r>
            <w:proofErr w:type="spellEnd"/>
            <w:r w:rsidRPr="00C63266">
              <w:rPr>
                <w:rFonts w:asciiTheme="minorHAnsi" w:hAnsiTheme="minorHAnsi" w:cstheme="minorHAnsi"/>
                <w:bCs/>
                <w:sz w:val="22"/>
                <w:szCs w:val="22"/>
                <w:lang w:val="en-US"/>
              </w:rPr>
              <w:t xml:space="preserve">. Acceptance of the subject of the Contract by the </w:t>
            </w:r>
            <w:proofErr w:type="spellStart"/>
            <w:r w:rsidRPr="00C63266">
              <w:rPr>
                <w:rFonts w:asciiTheme="minorHAnsi" w:hAnsiTheme="minorHAnsi" w:cstheme="minorHAnsi"/>
                <w:bCs/>
                <w:sz w:val="22"/>
                <w:szCs w:val="22"/>
                <w:lang w:val="en-US"/>
              </w:rPr>
              <w:t>Orderer</w:t>
            </w:r>
            <w:proofErr w:type="spellEnd"/>
            <w:r w:rsidRPr="00C63266">
              <w:rPr>
                <w:rFonts w:asciiTheme="minorHAnsi" w:hAnsiTheme="minorHAnsi" w:cstheme="minorHAnsi"/>
                <w:bCs/>
                <w:sz w:val="22"/>
                <w:szCs w:val="22"/>
                <w:lang w:val="en-US"/>
              </w:rPr>
              <w:t xml:space="preserve"> will take the form of an acceptance protocol signed by the Parties.</w:t>
            </w:r>
          </w:p>
          <w:p w14:paraId="64D24FB5" w14:textId="77BC3240" w:rsidR="00521C72" w:rsidRPr="00C63266" w:rsidRDefault="00521C72" w:rsidP="00521C72">
            <w:pPr>
              <w:pStyle w:val="Akapitzlist"/>
              <w:numPr>
                <w:ilvl w:val="0"/>
                <w:numId w:val="37"/>
              </w:numPr>
              <w:spacing w:after="120"/>
              <w:ind w:right="74"/>
              <w:jc w:val="both"/>
              <w:rPr>
                <w:rFonts w:asciiTheme="minorHAnsi" w:hAnsiTheme="minorHAnsi" w:cstheme="minorHAnsi"/>
                <w:sz w:val="22"/>
                <w:szCs w:val="22"/>
                <w:lang w:val="en-US"/>
              </w:rPr>
            </w:pPr>
            <w:r w:rsidRPr="00C63266">
              <w:rPr>
                <w:rFonts w:asciiTheme="minorHAnsi" w:hAnsiTheme="minorHAnsi" w:cstheme="minorHAnsi"/>
                <w:sz w:val="22"/>
                <w:szCs w:val="22"/>
                <w:lang w:val="en-US"/>
              </w:rPr>
              <w:t>The Ordering Party authorizes ………………………………… .. to sign the Protocol of the Subject Matter of the Agreement, referred to in § 3 sec. 1.</w:t>
            </w:r>
          </w:p>
        </w:tc>
      </w:tr>
      <w:tr w:rsidR="0006273A" w:rsidRPr="00C63266" w14:paraId="6CFC1037" w14:textId="7348AEB0" w:rsidTr="00EB6EC8">
        <w:tc>
          <w:tcPr>
            <w:tcW w:w="4536" w:type="dxa"/>
          </w:tcPr>
          <w:p w14:paraId="48D3CB81" w14:textId="77777777" w:rsidR="0006273A" w:rsidRPr="0015211D" w:rsidRDefault="0006273A" w:rsidP="00956574">
            <w:pPr>
              <w:spacing w:after="120"/>
              <w:jc w:val="center"/>
              <w:rPr>
                <w:rFonts w:asciiTheme="minorHAnsi" w:hAnsiTheme="minorHAnsi" w:cstheme="minorHAnsi"/>
                <w:b/>
                <w:bCs/>
                <w:sz w:val="22"/>
                <w:szCs w:val="22"/>
              </w:rPr>
            </w:pPr>
            <w:r w:rsidRPr="0015211D">
              <w:rPr>
                <w:rFonts w:asciiTheme="minorHAnsi" w:hAnsiTheme="minorHAnsi" w:cstheme="minorHAnsi"/>
                <w:b/>
                <w:bCs/>
                <w:sz w:val="22"/>
                <w:szCs w:val="22"/>
              </w:rPr>
              <w:lastRenderedPageBreak/>
              <w:t>§ 3</w:t>
            </w:r>
          </w:p>
          <w:p w14:paraId="0032EBFC" w14:textId="77777777" w:rsidR="0006273A" w:rsidRPr="00C63266" w:rsidRDefault="0006273A" w:rsidP="00956574">
            <w:pPr>
              <w:keepNext/>
              <w:numPr>
                <w:ilvl w:val="1"/>
                <w:numId w:val="0"/>
              </w:numPr>
              <w:tabs>
                <w:tab w:val="num" w:pos="454"/>
              </w:tabs>
              <w:adjustRightInd w:val="0"/>
              <w:spacing w:after="120"/>
              <w:ind w:left="454" w:hanging="454"/>
              <w:outlineLvl w:val="1"/>
              <w:rPr>
                <w:rFonts w:asciiTheme="minorHAnsi" w:hAnsiTheme="minorHAnsi" w:cstheme="minorHAnsi"/>
                <w:kern w:val="28"/>
                <w:sz w:val="22"/>
                <w:szCs w:val="22"/>
                <w:u w:val="single"/>
              </w:rPr>
            </w:pPr>
            <w:r w:rsidRPr="00C63266">
              <w:rPr>
                <w:rFonts w:asciiTheme="minorHAnsi" w:hAnsiTheme="minorHAnsi" w:cstheme="minorHAnsi"/>
                <w:kern w:val="28"/>
                <w:sz w:val="22"/>
                <w:szCs w:val="22"/>
                <w:u w:val="single"/>
              </w:rPr>
              <w:t>Cena i warunki płatności</w:t>
            </w:r>
          </w:p>
          <w:p w14:paraId="3C93C70A" w14:textId="77777777" w:rsidR="0006273A" w:rsidRPr="00C63266" w:rsidRDefault="0006273A" w:rsidP="00956574">
            <w:pPr>
              <w:pStyle w:val="Akapitzlist"/>
              <w:widowControl w:val="0"/>
              <w:numPr>
                <w:ilvl w:val="0"/>
                <w:numId w:val="39"/>
              </w:numPr>
              <w:autoSpaceDE w:val="0"/>
              <w:adjustRightInd w:val="0"/>
              <w:spacing w:after="60" w:line="276" w:lineRule="auto"/>
              <w:ind w:left="714" w:hanging="357"/>
              <w:jc w:val="both"/>
              <w:rPr>
                <w:rFonts w:asciiTheme="minorHAnsi" w:hAnsiTheme="minorHAnsi" w:cstheme="minorHAnsi"/>
                <w:sz w:val="22"/>
                <w:szCs w:val="22"/>
                <w:lang w:eastAsia="zh-CN"/>
              </w:rPr>
            </w:pPr>
            <w:r w:rsidRPr="00C63266">
              <w:rPr>
                <w:rFonts w:asciiTheme="minorHAnsi" w:hAnsiTheme="minorHAnsi" w:cstheme="minorHAnsi"/>
                <w:sz w:val="22"/>
                <w:szCs w:val="22"/>
              </w:rPr>
              <w:t>Zamawiający zobowiązuje się zapłacić za Przedmiot Umowy cenę oferty sprzedaży tj. kwotę netto</w:t>
            </w:r>
            <w:r w:rsidRPr="00C63266">
              <w:rPr>
                <w:rFonts w:asciiTheme="minorHAnsi" w:hAnsiTheme="minorHAnsi" w:cstheme="minorHAnsi"/>
                <w:b/>
                <w:sz w:val="22"/>
                <w:szCs w:val="22"/>
              </w:rPr>
              <w:t>: ………………………</w:t>
            </w:r>
            <w:r w:rsidRPr="00C63266">
              <w:rPr>
                <w:rFonts w:asciiTheme="minorHAnsi" w:hAnsiTheme="minorHAnsi" w:cstheme="minorHAnsi"/>
                <w:bCs/>
                <w:i/>
                <w:iCs/>
                <w:sz w:val="22"/>
                <w:szCs w:val="22"/>
              </w:rPr>
              <w:t>EUR. (</w:t>
            </w:r>
            <w:r w:rsidRPr="00C63266">
              <w:rPr>
                <w:rFonts w:asciiTheme="minorHAnsi" w:hAnsiTheme="minorHAnsi" w:cstheme="minorHAnsi"/>
                <w:bCs/>
                <w:sz w:val="22"/>
                <w:szCs w:val="22"/>
              </w:rPr>
              <w:t xml:space="preserve">słownie:……………………………………………) </w:t>
            </w:r>
            <w:r w:rsidRPr="00C63266">
              <w:rPr>
                <w:rFonts w:asciiTheme="minorHAnsi" w:hAnsiTheme="minorHAnsi" w:cstheme="minorHAnsi"/>
                <w:sz w:val="22"/>
                <w:szCs w:val="22"/>
                <w:lang w:eastAsia="zh-CN"/>
              </w:rPr>
              <w:t xml:space="preserve">plus podatek VAT 23 %, tj. </w:t>
            </w:r>
            <w:r w:rsidRPr="00C63266">
              <w:rPr>
                <w:rFonts w:asciiTheme="minorHAnsi" w:hAnsiTheme="minorHAnsi" w:cstheme="minorHAnsi"/>
                <w:b/>
                <w:sz w:val="22"/>
                <w:szCs w:val="22"/>
                <w:lang w:eastAsia="zh-CN"/>
              </w:rPr>
              <w:t>łącznie (…) brutto</w:t>
            </w:r>
            <w:r w:rsidRPr="00C63266">
              <w:rPr>
                <w:rFonts w:asciiTheme="minorHAnsi" w:hAnsiTheme="minorHAnsi" w:cstheme="minorHAnsi"/>
                <w:sz w:val="22"/>
                <w:szCs w:val="22"/>
                <w:lang w:eastAsia="zh-CN"/>
              </w:rPr>
              <w:t xml:space="preserve"> (słownie […])EUR.</w:t>
            </w:r>
          </w:p>
          <w:p w14:paraId="0295816E" w14:textId="77777777" w:rsidR="00521C72" w:rsidRPr="00C63266" w:rsidRDefault="00521C72" w:rsidP="00521C72">
            <w:pPr>
              <w:pStyle w:val="Akapitzlist"/>
              <w:widowControl w:val="0"/>
              <w:numPr>
                <w:ilvl w:val="0"/>
                <w:numId w:val="39"/>
              </w:numPr>
              <w:autoSpaceDE w:val="0"/>
              <w:adjustRightInd w:val="0"/>
              <w:spacing w:after="60" w:line="276" w:lineRule="auto"/>
              <w:jc w:val="both"/>
              <w:rPr>
                <w:rFonts w:asciiTheme="minorHAnsi" w:hAnsiTheme="minorHAnsi" w:cstheme="minorHAnsi"/>
                <w:sz w:val="22"/>
                <w:szCs w:val="22"/>
                <w:lang w:eastAsia="zh-CN"/>
              </w:rPr>
            </w:pPr>
            <w:r w:rsidRPr="00C63266">
              <w:rPr>
                <w:rFonts w:asciiTheme="minorHAnsi" w:hAnsiTheme="minorHAnsi" w:cstheme="minorHAnsi"/>
                <w:sz w:val="22"/>
                <w:szCs w:val="22"/>
                <w:lang w:eastAsia="zh-CN"/>
              </w:rPr>
              <w:t>Cena obejmuje wszelkie czynności, koszty i wydatki Wykonawcy niezbędne dla kompleksowego przygotowania i terminowego wykonania Umowy, a w szczególności: cenę urządzeń, koszty transportu oraz wykonywanie obowiązków wynikających z gwarancji.</w:t>
            </w:r>
          </w:p>
          <w:p w14:paraId="5359D77D" w14:textId="77777777" w:rsidR="00521C72" w:rsidRPr="00C63266" w:rsidRDefault="0006273A" w:rsidP="00521C72">
            <w:pPr>
              <w:pStyle w:val="Akapitzlist"/>
              <w:widowControl w:val="0"/>
              <w:numPr>
                <w:ilvl w:val="0"/>
                <w:numId w:val="39"/>
              </w:numPr>
              <w:autoSpaceDE w:val="0"/>
              <w:adjustRightInd w:val="0"/>
              <w:spacing w:after="60" w:line="276" w:lineRule="auto"/>
              <w:jc w:val="both"/>
              <w:rPr>
                <w:rFonts w:asciiTheme="minorHAnsi" w:hAnsiTheme="minorHAnsi" w:cstheme="minorHAnsi"/>
                <w:sz w:val="22"/>
                <w:szCs w:val="22"/>
                <w:lang w:eastAsia="zh-CN"/>
              </w:rPr>
            </w:pPr>
            <w:r w:rsidRPr="00C63266">
              <w:rPr>
                <w:rFonts w:asciiTheme="minorHAnsi" w:hAnsiTheme="minorHAnsi" w:cstheme="minorHAnsi"/>
                <w:sz w:val="22"/>
                <w:szCs w:val="22"/>
              </w:rPr>
              <w:t xml:space="preserve">Zapłata dokonana będzie przelewem na rachunek bankowy wskazany przez Wykonawcę na fakturze, w terminie do 30 dni od dnia złożenia </w:t>
            </w:r>
            <w:r w:rsidRPr="00C63266">
              <w:rPr>
                <w:rFonts w:asciiTheme="minorHAnsi" w:hAnsiTheme="minorHAnsi" w:cstheme="minorHAnsi"/>
                <w:bCs/>
                <w:sz w:val="22"/>
                <w:szCs w:val="22"/>
              </w:rPr>
              <w:t>Zamawiającemu</w:t>
            </w:r>
            <w:r w:rsidRPr="00C63266">
              <w:rPr>
                <w:rFonts w:asciiTheme="minorHAnsi" w:hAnsiTheme="minorHAnsi" w:cstheme="minorHAnsi"/>
                <w:sz w:val="22"/>
                <w:szCs w:val="22"/>
              </w:rPr>
              <w:t>, prawidłowo wystawionej faktury</w:t>
            </w:r>
            <w:r w:rsidRPr="00C63266">
              <w:rPr>
                <w:rFonts w:asciiTheme="minorHAnsi" w:hAnsiTheme="minorHAnsi" w:cstheme="minorHAnsi"/>
                <w:bCs/>
                <w:sz w:val="22"/>
                <w:szCs w:val="22"/>
              </w:rPr>
              <w:t>.</w:t>
            </w:r>
            <w:r w:rsidRPr="00C63266">
              <w:rPr>
                <w:rFonts w:asciiTheme="minorHAnsi" w:hAnsiTheme="minorHAnsi" w:cstheme="minorHAnsi"/>
                <w:sz w:val="22"/>
                <w:szCs w:val="22"/>
              </w:rPr>
              <w:t xml:space="preserve"> </w:t>
            </w:r>
          </w:p>
          <w:p w14:paraId="7AD8F8B1" w14:textId="77777777" w:rsidR="00521C72" w:rsidRPr="00C63266" w:rsidRDefault="0006273A" w:rsidP="00521C72">
            <w:pPr>
              <w:pStyle w:val="Akapitzlist"/>
              <w:widowControl w:val="0"/>
              <w:numPr>
                <w:ilvl w:val="0"/>
                <w:numId w:val="39"/>
              </w:numPr>
              <w:autoSpaceDE w:val="0"/>
              <w:adjustRightInd w:val="0"/>
              <w:spacing w:after="60" w:line="276" w:lineRule="auto"/>
              <w:jc w:val="both"/>
              <w:rPr>
                <w:rFonts w:asciiTheme="minorHAnsi" w:hAnsiTheme="minorHAnsi" w:cstheme="minorHAnsi"/>
                <w:sz w:val="22"/>
                <w:szCs w:val="22"/>
                <w:lang w:eastAsia="zh-CN"/>
              </w:rPr>
            </w:pPr>
            <w:r w:rsidRPr="00C63266">
              <w:rPr>
                <w:rFonts w:asciiTheme="minorHAnsi" w:hAnsiTheme="minorHAnsi" w:cstheme="minorHAnsi"/>
                <w:sz w:val="22"/>
                <w:szCs w:val="22"/>
                <w:lang w:eastAsia="zh-CN"/>
              </w:rPr>
              <w:t xml:space="preserve">Podstawą wystawienia faktury jest protokół odbioru Przedmiotu Umowy, o którym mowa w § 2 ust. 6 podpisany </w:t>
            </w:r>
            <w:r w:rsidRPr="00C63266">
              <w:rPr>
                <w:rFonts w:asciiTheme="minorHAnsi" w:hAnsiTheme="minorHAnsi" w:cstheme="minorHAnsi"/>
                <w:sz w:val="22"/>
                <w:szCs w:val="22"/>
                <w:lang w:eastAsia="zh-CN"/>
              </w:rPr>
              <w:lastRenderedPageBreak/>
              <w:t>przez Zamawiającego bez zastrzeżeń.</w:t>
            </w:r>
          </w:p>
          <w:p w14:paraId="63E5BA2A" w14:textId="77777777" w:rsidR="00521C72" w:rsidRPr="00C63266" w:rsidRDefault="0006273A" w:rsidP="00521C72">
            <w:pPr>
              <w:pStyle w:val="Akapitzlist"/>
              <w:widowControl w:val="0"/>
              <w:numPr>
                <w:ilvl w:val="0"/>
                <w:numId w:val="39"/>
              </w:numPr>
              <w:autoSpaceDE w:val="0"/>
              <w:adjustRightInd w:val="0"/>
              <w:spacing w:after="60" w:line="276" w:lineRule="auto"/>
              <w:jc w:val="both"/>
              <w:rPr>
                <w:rFonts w:asciiTheme="minorHAnsi" w:hAnsiTheme="minorHAnsi" w:cstheme="minorHAnsi"/>
                <w:sz w:val="22"/>
                <w:szCs w:val="22"/>
                <w:lang w:eastAsia="zh-CN"/>
              </w:rPr>
            </w:pPr>
            <w:r w:rsidRPr="00C63266">
              <w:rPr>
                <w:rFonts w:asciiTheme="minorHAnsi" w:hAnsiTheme="minorHAnsi" w:cstheme="minorHAnsi"/>
                <w:spacing w:val="-4"/>
                <w:sz w:val="22"/>
                <w:szCs w:val="22"/>
              </w:rPr>
              <w:t>Za dzień zapłaty uznany będzie dzień dokonania obciążenia rachunku bankowego Zamawiającego.</w:t>
            </w:r>
          </w:p>
          <w:p w14:paraId="18BE998D" w14:textId="77777777" w:rsidR="00521C72" w:rsidRPr="00C63266" w:rsidRDefault="0006273A" w:rsidP="00521C72">
            <w:pPr>
              <w:pStyle w:val="Akapitzlist"/>
              <w:widowControl w:val="0"/>
              <w:numPr>
                <w:ilvl w:val="0"/>
                <w:numId w:val="39"/>
              </w:numPr>
              <w:autoSpaceDE w:val="0"/>
              <w:adjustRightInd w:val="0"/>
              <w:spacing w:after="60" w:line="276" w:lineRule="auto"/>
              <w:jc w:val="both"/>
              <w:rPr>
                <w:rFonts w:asciiTheme="minorHAnsi" w:hAnsiTheme="minorHAnsi" w:cstheme="minorHAnsi"/>
                <w:sz w:val="22"/>
                <w:szCs w:val="22"/>
                <w:lang w:eastAsia="zh-CN"/>
              </w:rPr>
            </w:pPr>
            <w:r w:rsidRPr="00C63266">
              <w:rPr>
                <w:rFonts w:asciiTheme="minorHAnsi" w:hAnsiTheme="minorHAnsi" w:cstheme="minorHAnsi"/>
                <w:sz w:val="22"/>
                <w:szCs w:val="22"/>
              </w:rPr>
              <w:t>Cena obejmuje wszelkie czynności, koszty i wydatki Wykonawcy niezbędne dla kompleksowego przygotowania i terminowego wykonania Umowy, a w szczególności: cenę za Przedmiot Umowy oraz wykonywanie obowiązków wynikających z gwarancji.</w:t>
            </w:r>
          </w:p>
          <w:p w14:paraId="1A11B6B7" w14:textId="12F7FD64" w:rsidR="00521C72" w:rsidRPr="00C63266" w:rsidRDefault="0006273A" w:rsidP="00D61609">
            <w:pPr>
              <w:pStyle w:val="Akapitzlist"/>
              <w:widowControl w:val="0"/>
              <w:numPr>
                <w:ilvl w:val="0"/>
                <w:numId w:val="39"/>
              </w:numPr>
              <w:autoSpaceDE w:val="0"/>
              <w:adjustRightInd w:val="0"/>
              <w:spacing w:after="60" w:line="276" w:lineRule="auto"/>
              <w:jc w:val="both"/>
              <w:rPr>
                <w:rFonts w:asciiTheme="minorHAnsi" w:hAnsiTheme="minorHAnsi" w:cstheme="minorHAnsi"/>
                <w:sz w:val="22"/>
                <w:szCs w:val="22"/>
                <w:lang w:eastAsia="zh-CN"/>
              </w:rPr>
            </w:pPr>
            <w:r w:rsidRPr="00C63266">
              <w:rPr>
                <w:rFonts w:asciiTheme="minorHAnsi" w:hAnsiTheme="minorHAnsi" w:cstheme="minorHAnsi"/>
                <w:sz w:val="22"/>
                <w:szCs w:val="22"/>
              </w:rPr>
              <w:t>Koszty transportu i ubezpieczenia urządzenia do chwili dokonania odbioru w siedzibie Zamawiającego ponosi Wykonawca.</w:t>
            </w:r>
          </w:p>
          <w:p w14:paraId="6F2EF4F4" w14:textId="77777777" w:rsidR="00D61609" w:rsidRPr="00C63266" w:rsidRDefault="0006273A" w:rsidP="00D61609">
            <w:pPr>
              <w:pStyle w:val="Akapitzlist"/>
              <w:widowControl w:val="0"/>
              <w:numPr>
                <w:ilvl w:val="0"/>
                <w:numId w:val="39"/>
              </w:numPr>
              <w:autoSpaceDE w:val="0"/>
              <w:adjustRightInd w:val="0"/>
              <w:spacing w:after="60" w:line="276" w:lineRule="auto"/>
              <w:jc w:val="both"/>
              <w:rPr>
                <w:rFonts w:asciiTheme="minorHAnsi" w:hAnsiTheme="minorHAnsi" w:cstheme="minorHAnsi"/>
                <w:sz w:val="22"/>
                <w:szCs w:val="22"/>
                <w:lang w:eastAsia="zh-CN"/>
              </w:rPr>
            </w:pPr>
            <w:r w:rsidRPr="00C63266">
              <w:rPr>
                <w:rFonts w:asciiTheme="minorHAnsi" w:eastAsia="Calibri" w:hAnsiTheme="minorHAnsi" w:cstheme="minorHAnsi"/>
                <w:sz w:val="22"/>
                <w:szCs w:val="22"/>
                <w:lang w:eastAsia="zh-CN"/>
              </w:rPr>
              <w:t xml:space="preserve">Zamawiający zastrzega sobie prawo regulowania wynagrodzenia należnego Wykonawcy na podstawie Umowy, w ramach mechanizmu podzielonej płatności (zwanego dalej „Mechanizmem Split </w:t>
            </w:r>
            <w:proofErr w:type="spellStart"/>
            <w:r w:rsidRPr="00C63266">
              <w:rPr>
                <w:rFonts w:asciiTheme="minorHAnsi" w:eastAsia="Calibri" w:hAnsiTheme="minorHAnsi" w:cstheme="minorHAnsi"/>
                <w:sz w:val="22"/>
                <w:szCs w:val="22"/>
                <w:lang w:eastAsia="zh-CN"/>
              </w:rPr>
              <w:t>Payment</w:t>
            </w:r>
            <w:proofErr w:type="spellEnd"/>
            <w:r w:rsidRPr="00C63266">
              <w:rPr>
                <w:rFonts w:asciiTheme="minorHAnsi" w:eastAsia="Calibri" w:hAnsiTheme="minorHAnsi" w:cstheme="minorHAnsi"/>
                <w:sz w:val="22"/>
                <w:szCs w:val="22"/>
                <w:lang w:eastAsia="zh-CN"/>
              </w:rPr>
              <w:t>”) przewidzianego w przepisach Ustawy VAT.</w:t>
            </w:r>
          </w:p>
          <w:p w14:paraId="530F41ED" w14:textId="77782448" w:rsidR="0006273A" w:rsidRPr="00C63266" w:rsidRDefault="0006273A" w:rsidP="00D61609">
            <w:pPr>
              <w:pStyle w:val="Akapitzlist"/>
              <w:widowControl w:val="0"/>
              <w:numPr>
                <w:ilvl w:val="0"/>
                <w:numId w:val="39"/>
              </w:numPr>
              <w:autoSpaceDE w:val="0"/>
              <w:adjustRightInd w:val="0"/>
              <w:spacing w:after="60" w:line="276" w:lineRule="auto"/>
              <w:jc w:val="both"/>
              <w:rPr>
                <w:rFonts w:asciiTheme="minorHAnsi" w:hAnsiTheme="minorHAnsi" w:cstheme="minorHAnsi"/>
                <w:sz w:val="22"/>
                <w:szCs w:val="22"/>
                <w:lang w:eastAsia="zh-CN"/>
              </w:rPr>
            </w:pPr>
            <w:r w:rsidRPr="00C63266">
              <w:rPr>
                <w:rFonts w:asciiTheme="minorHAnsi" w:eastAsia="Calibri" w:hAnsiTheme="minorHAnsi" w:cstheme="minorHAnsi"/>
                <w:sz w:val="22"/>
                <w:szCs w:val="22"/>
                <w:lang w:eastAsia="zh-CN"/>
              </w:rPr>
              <w:t>Wykonawca oświadcza, że wskazany przez niego rachunek bankowy, na który ma zostać dokonana zapłata wynagrodzenia należnego mu na podstawie Umowy:</w:t>
            </w:r>
          </w:p>
          <w:p w14:paraId="0B60FE16" w14:textId="77777777" w:rsidR="0006273A" w:rsidRPr="00C63266" w:rsidRDefault="0006273A" w:rsidP="00055CD4">
            <w:pPr>
              <w:spacing w:before="120" w:after="120" w:line="360" w:lineRule="atLeast"/>
              <w:jc w:val="both"/>
              <w:rPr>
                <w:rFonts w:asciiTheme="minorHAnsi" w:eastAsia="Calibri" w:hAnsiTheme="minorHAnsi" w:cstheme="minorHAnsi"/>
                <w:sz w:val="22"/>
                <w:szCs w:val="22"/>
                <w:lang w:eastAsia="zh-CN"/>
              </w:rPr>
            </w:pPr>
            <w:r w:rsidRPr="00C63266">
              <w:rPr>
                <w:rFonts w:asciiTheme="minorHAnsi" w:eastAsia="Calibri" w:hAnsiTheme="minorHAnsi" w:cstheme="minorHAnsi"/>
                <w:sz w:val="22"/>
                <w:szCs w:val="22"/>
                <w:lang w:eastAsia="zh-CN"/>
              </w:rPr>
              <w:t xml:space="preserve">a) jest rachunkiem umożliwiającym płatność w ramach Mechanizmu Split </w:t>
            </w:r>
            <w:proofErr w:type="spellStart"/>
            <w:r w:rsidRPr="00C63266">
              <w:rPr>
                <w:rFonts w:asciiTheme="minorHAnsi" w:eastAsia="Calibri" w:hAnsiTheme="minorHAnsi" w:cstheme="minorHAnsi"/>
                <w:sz w:val="22"/>
                <w:szCs w:val="22"/>
                <w:lang w:eastAsia="zh-CN"/>
              </w:rPr>
              <w:t>Payment</w:t>
            </w:r>
            <w:proofErr w:type="spellEnd"/>
            <w:r w:rsidRPr="00C63266">
              <w:rPr>
                <w:rFonts w:asciiTheme="minorHAnsi" w:eastAsia="Calibri" w:hAnsiTheme="minorHAnsi" w:cstheme="minorHAnsi"/>
                <w:sz w:val="22"/>
                <w:szCs w:val="22"/>
                <w:lang w:eastAsia="zh-CN"/>
              </w:rPr>
              <w:t>;</w:t>
            </w:r>
          </w:p>
          <w:p w14:paraId="2300556E" w14:textId="77777777" w:rsidR="0006273A" w:rsidRPr="00C63266" w:rsidRDefault="0006273A" w:rsidP="00055CD4">
            <w:pPr>
              <w:spacing w:before="120" w:after="120" w:line="360" w:lineRule="atLeast"/>
              <w:jc w:val="both"/>
              <w:rPr>
                <w:rFonts w:asciiTheme="minorHAnsi" w:eastAsia="Calibri" w:hAnsiTheme="minorHAnsi" w:cstheme="minorHAnsi"/>
                <w:sz w:val="22"/>
                <w:szCs w:val="22"/>
                <w:lang w:eastAsia="zh-CN"/>
              </w:rPr>
            </w:pPr>
            <w:r w:rsidRPr="00C63266">
              <w:rPr>
                <w:rFonts w:asciiTheme="minorHAnsi" w:eastAsia="Calibri" w:hAnsiTheme="minorHAnsi" w:cstheme="minorHAnsi"/>
                <w:sz w:val="22"/>
                <w:szCs w:val="22"/>
                <w:lang w:eastAsia="zh-CN"/>
              </w:rPr>
              <w:t>b) jest rachunkiem znajdującym się w wykazie podmiotów (zwanego dalej „Wykazem”) prowadzonym przez Szefa Krajowej Administracji Skarbowej, o którym mowa w art. 96b Ustawy VAT.</w:t>
            </w:r>
          </w:p>
          <w:p w14:paraId="5EDA22B8" w14:textId="77777777" w:rsidR="0006273A" w:rsidRPr="00C63266" w:rsidRDefault="0006273A" w:rsidP="00055CD4">
            <w:pPr>
              <w:spacing w:before="120" w:after="120" w:line="360" w:lineRule="atLeast"/>
              <w:jc w:val="both"/>
              <w:rPr>
                <w:rFonts w:asciiTheme="minorHAnsi" w:eastAsia="Calibri" w:hAnsiTheme="minorHAnsi" w:cstheme="minorHAnsi"/>
                <w:sz w:val="22"/>
                <w:szCs w:val="22"/>
                <w:lang w:eastAsia="zh-CN"/>
              </w:rPr>
            </w:pPr>
            <w:r w:rsidRPr="00C63266">
              <w:rPr>
                <w:rFonts w:asciiTheme="minorHAnsi" w:eastAsia="Calibri" w:hAnsiTheme="minorHAnsi" w:cstheme="minorHAnsi"/>
                <w:sz w:val="22"/>
                <w:szCs w:val="22"/>
                <w:lang w:eastAsia="zh-CN"/>
              </w:rPr>
              <w:t xml:space="preserve"> 10.W przypadku, gdy rachunek bankowy wskazany przez Wykonawcę nie będzie spełniać warunków określonych w ust. 6, opóźnienie Zamawiającego w dokonaniu płatności </w:t>
            </w:r>
            <w:r w:rsidRPr="00C63266">
              <w:rPr>
                <w:rFonts w:asciiTheme="minorHAnsi" w:eastAsia="Calibri" w:hAnsiTheme="minorHAnsi" w:cstheme="minorHAnsi"/>
                <w:sz w:val="22"/>
                <w:szCs w:val="22"/>
                <w:lang w:eastAsia="zh-CN"/>
              </w:rPr>
              <w:lastRenderedPageBreak/>
              <w:t xml:space="preserve">w terminie określonym w Umowie, powstałe wskutek braku możliwości zapłaty przez Zamawiającego z zastosowaniem Mechanizmu Split </w:t>
            </w:r>
            <w:proofErr w:type="spellStart"/>
            <w:r w:rsidRPr="00C63266">
              <w:rPr>
                <w:rFonts w:asciiTheme="minorHAnsi" w:eastAsia="Calibri" w:hAnsiTheme="minorHAnsi" w:cstheme="minorHAnsi"/>
                <w:sz w:val="22"/>
                <w:szCs w:val="22"/>
                <w:lang w:eastAsia="zh-CN"/>
              </w:rPr>
              <w:t>Payment</w:t>
            </w:r>
            <w:proofErr w:type="spellEnd"/>
            <w:r w:rsidRPr="00C63266">
              <w:rPr>
                <w:rFonts w:asciiTheme="minorHAnsi" w:eastAsia="Calibri" w:hAnsiTheme="minorHAnsi" w:cstheme="minorHAnsi"/>
                <w:sz w:val="22"/>
                <w:szCs w:val="22"/>
                <w:lang w:eastAsia="zh-CN"/>
              </w:rPr>
              <w:t xml:space="preserve"> lub na rachunek znajdujący się w Wykazie, nie może stanowić dla Wykonawcy podstawy jakichkolwiek roszczeń, w tym w szczególności nie uprawnia Wykonawcy do żądania od Zamawiającego odsetek lub odszkodowań z tytułu nieterminowej zapłaty.</w:t>
            </w:r>
          </w:p>
          <w:p w14:paraId="7172CACD" w14:textId="77777777" w:rsidR="0006273A" w:rsidRPr="00C63266" w:rsidRDefault="0006273A" w:rsidP="00055CD4">
            <w:pPr>
              <w:spacing w:before="120" w:after="120" w:line="360" w:lineRule="atLeast"/>
              <w:jc w:val="both"/>
              <w:rPr>
                <w:rFonts w:asciiTheme="minorHAnsi" w:hAnsiTheme="minorHAnsi" w:cstheme="minorHAnsi"/>
                <w:bCs/>
                <w:sz w:val="22"/>
                <w:szCs w:val="22"/>
                <w:lang w:eastAsia="zh-CN"/>
              </w:rPr>
            </w:pPr>
            <w:r w:rsidRPr="00C63266">
              <w:rPr>
                <w:rFonts w:asciiTheme="minorHAnsi" w:eastAsia="Calibri" w:hAnsiTheme="minorHAnsi" w:cstheme="minorHAnsi"/>
                <w:sz w:val="22"/>
                <w:szCs w:val="22"/>
                <w:lang w:eastAsia="zh-CN"/>
              </w:rPr>
              <w:t>11.</w:t>
            </w:r>
            <w:r w:rsidRPr="00C63266">
              <w:rPr>
                <w:rFonts w:asciiTheme="minorHAnsi" w:hAnsiTheme="minorHAnsi" w:cstheme="minorHAnsi"/>
                <w:bCs/>
                <w:sz w:val="22"/>
                <w:szCs w:val="22"/>
                <w:lang w:eastAsia="zh-CN"/>
              </w:rPr>
              <w:t xml:space="preserve"> Wykonawca, zgodnie z ustawą z dnia 9 listopada 2018 r. o elektronicznym fakturowaniu w zamówieniach publicznych, koncesjach na roboty budowlane lub usługi oraz partnerstwie publiczno-prywatnym ma możliwość przesyłania ustrukturyzowanych faktur elektronicznych drogą elektroniczną za pośrednictwem Platformy Elektronicznego Fakturowania. Zamawiający posiada konto na platformie https://brokerpefexpert.efaktura.gov.pl PEF nr: NIP 532-010-01-25. Zamawiający nie dopuszcza wysyłania i odbierania za pośrednictwem platformy innych ustrukturyzowanych dokumentów elektronicznych, za wyjątkiem faktur korygujących.</w:t>
            </w:r>
          </w:p>
          <w:p w14:paraId="5BDB1222" w14:textId="77777777" w:rsidR="0006273A" w:rsidRPr="0015211D" w:rsidRDefault="0006273A" w:rsidP="00126332">
            <w:pPr>
              <w:spacing w:after="120"/>
              <w:jc w:val="center"/>
              <w:rPr>
                <w:rFonts w:asciiTheme="minorHAnsi" w:hAnsiTheme="minorHAnsi" w:cstheme="minorHAnsi"/>
                <w:b/>
                <w:bCs/>
                <w:sz w:val="22"/>
                <w:szCs w:val="22"/>
              </w:rPr>
            </w:pPr>
            <w:r w:rsidRPr="0015211D">
              <w:rPr>
                <w:rFonts w:asciiTheme="minorHAnsi" w:hAnsiTheme="minorHAnsi" w:cstheme="minorHAnsi"/>
                <w:b/>
                <w:bCs/>
                <w:sz w:val="22"/>
                <w:szCs w:val="22"/>
              </w:rPr>
              <w:t>§ 5</w:t>
            </w:r>
          </w:p>
          <w:p w14:paraId="7E537F56" w14:textId="77777777" w:rsidR="0006273A" w:rsidRPr="00C63266" w:rsidRDefault="0006273A" w:rsidP="00C220D7">
            <w:pPr>
              <w:widowControl w:val="0"/>
              <w:suppressAutoHyphens/>
              <w:autoSpaceDE w:val="0"/>
              <w:spacing w:after="60" w:line="276" w:lineRule="auto"/>
              <w:jc w:val="both"/>
              <w:rPr>
                <w:rFonts w:asciiTheme="minorHAnsi" w:hAnsiTheme="minorHAnsi" w:cstheme="minorHAnsi"/>
                <w:kern w:val="28"/>
                <w:sz w:val="22"/>
                <w:szCs w:val="22"/>
                <w:u w:val="single"/>
              </w:rPr>
            </w:pPr>
            <w:r w:rsidRPr="00C63266">
              <w:rPr>
                <w:rFonts w:asciiTheme="minorHAnsi" w:hAnsiTheme="minorHAnsi" w:cstheme="minorHAnsi"/>
                <w:kern w:val="28"/>
                <w:sz w:val="22"/>
                <w:szCs w:val="22"/>
                <w:u w:val="single"/>
              </w:rPr>
              <w:t>Warunki gwarancji</w:t>
            </w:r>
          </w:p>
          <w:p w14:paraId="6448F00A" w14:textId="77777777" w:rsidR="0006273A" w:rsidRPr="00C63266" w:rsidRDefault="0006273A" w:rsidP="00B4789A">
            <w:pPr>
              <w:numPr>
                <w:ilvl w:val="0"/>
                <w:numId w:val="42"/>
              </w:numPr>
              <w:spacing w:after="120" w:line="276" w:lineRule="auto"/>
              <w:contextualSpacing/>
              <w:jc w:val="both"/>
              <w:rPr>
                <w:rFonts w:asciiTheme="minorHAnsi" w:eastAsiaTheme="minorHAnsi" w:hAnsiTheme="minorHAnsi" w:cstheme="minorHAnsi"/>
                <w:sz w:val="22"/>
                <w:szCs w:val="22"/>
              </w:rPr>
            </w:pPr>
            <w:r w:rsidRPr="00C63266">
              <w:rPr>
                <w:rFonts w:asciiTheme="minorHAnsi" w:eastAsiaTheme="minorHAnsi" w:hAnsiTheme="minorHAnsi" w:cstheme="minorHAnsi"/>
                <w:sz w:val="22"/>
                <w:szCs w:val="22"/>
              </w:rPr>
              <w:t xml:space="preserve">Wykonawca udziela Zamawiającemu gwarancji na Przedmiot Umowy na okres </w:t>
            </w:r>
            <w:r w:rsidRPr="00C63266">
              <w:rPr>
                <w:rFonts w:asciiTheme="minorHAnsi" w:eastAsiaTheme="minorHAnsi" w:hAnsiTheme="minorHAnsi" w:cstheme="minorHAnsi"/>
                <w:b/>
                <w:sz w:val="22"/>
                <w:szCs w:val="22"/>
              </w:rPr>
              <w:t xml:space="preserve"> 12 miesięcy </w:t>
            </w:r>
            <w:r w:rsidRPr="00C63266">
              <w:rPr>
                <w:rFonts w:asciiTheme="minorHAnsi" w:eastAsiaTheme="minorHAnsi" w:hAnsiTheme="minorHAnsi" w:cstheme="minorHAnsi"/>
                <w:sz w:val="22"/>
                <w:szCs w:val="22"/>
              </w:rPr>
              <w:t>od daty podpisania protokołu odbioru Przedmiotu Umowy bez zastrzeżeń przez Zamawiającego.</w:t>
            </w:r>
          </w:p>
          <w:p w14:paraId="5D2D9BC1" w14:textId="77777777" w:rsidR="0006273A" w:rsidRPr="00C63266" w:rsidRDefault="0006273A" w:rsidP="00B4789A">
            <w:pPr>
              <w:numPr>
                <w:ilvl w:val="0"/>
                <w:numId w:val="41"/>
              </w:numPr>
              <w:spacing w:after="120" w:line="276" w:lineRule="auto"/>
              <w:contextualSpacing/>
              <w:jc w:val="both"/>
              <w:rPr>
                <w:rFonts w:asciiTheme="minorHAnsi" w:eastAsiaTheme="minorHAnsi" w:hAnsiTheme="minorHAnsi" w:cstheme="minorHAnsi"/>
                <w:sz w:val="22"/>
                <w:szCs w:val="22"/>
              </w:rPr>
            </w:pPr>
            <w:r w:rsidRPr="00C63266">
              <w:rPr>
                <w:rFonts w:asciiTheme="minorHAnsi" w:eastAsia="Calibri" w:hAnsiTheme="minorHAnsi" w:cstheme="minorHAnsi"/>
                <w:sz w:val="22"/>
                <w:szCs w:val="22"/>
                <w:lang w:eastAsia="en-US"/>
              </w:rPr>
              <w:t>Zgłoszenie wady odbywać się będzie pisemnie, telefonicznie lub za pomocą emaila.</w:t>
            </w:r>
          </w:p>
          <w:p w14:paraId="39BD1913" w14:textId="46857AA9" w:rsidR="0006273A" w:rsidRPr="00C63266" w:rsidRDefault="0006273A" w:rsidP="00B4789A">
            <w:pPr>
              <w:numPr>
                <w:ilvl w:val="0"/>
                <w:numId w:val="41"/>
              </w:numPr>
              <w:spacing w:after="120" w:line="276" w:lineRule="auto"/>
              <w:contextualSpacing/>
              <w:jc w:val="both"/>
              <w:rPr>
                <w:rFonts w:asciiTheme="minorHAnsi" w:eastAsiaTheme="minorHAnsi" w:hAnsiTheme="minorHAnsi" w:cstheme="minorHAnsi"/>
                <w:sz w:val="22"/>
                <w:szCs w:val="22"/>
              </w:rPr>
            </w:pPr>
            <w:r w:rsidRPr="00C63266">
              <w:rPr>
                <w:rFonts w:asciiTheme="minorHAnsi" w:eastAsia="Calibri" w:hAnsiTheme="minorHAnsi" w:cstheme="minorHAnsi"/>
                <w:iCs/>
                <w:sz w:val="22"/>
                <w:szCs w:val="22"/>
                <w:lang w:eastAsia="en-US"/>
              </w:rPr>
              <w:t xml:space="preserve">Czas reakcji Wykonawcy na zgłoszenie Zamawiającego nie przekroczy </w:t>
            </w:r>
            <w:r w:rsidR="00D61609" w:rsidRPr="00C63266">
              <w:rPr>
                <w:rFonts w:asciiTheme="minorHAnsi" w:eastAsia="Calibri" w:hAnsiTheme="minorHAnsi" w:cstheme="minorHAnsi"/>
                <w:iCs/>
                <w:sz w:val="22"/>
                <w:szCs w:val="22"/>
                <w:lang w:eastAsia="en-US"/>
              </w:rPr>
              <w:t xml:space="preserve">2 </w:t>
            </w:r>
            <w:r w:rsidRPr="00C63266">
              <w:rPr>
                <w:rFonts w:asciiTheme="minorHAnsi" w:eastAsia="Calibri" w:hAnsiTheme="minorHAnsi" w:cstheme="minorHAnsi"/>
                <w:iCs/>
                <w:sz w:val="22"/>
                <w:szCs w:val="22"/>
                <w:lang w:eastAsia="en-US"/>
              </w:rPr>
              <w:t xml:space="preserve">dni roboczych. Przez reakcję Wykonawcy Strony </w:t>
            </w:r>
            <w:r w:rsidRPr="00C63266">
              <w:rPr>
                <w:rFonts w:asciiTheme="minorHAnsi" w:eastAsia="Calibri" w:hAnsiTheme="minorHAnsi" w:cstheme="minorHAnsi"/>
                <w:iCs/>
                <w:sz w:val="22"/>
                <w:szCs w:val="22"/>
                <w:lang w:eastAsia="en-US"/>
              </w:rPr>
              <w:lastRenderedPageBreak/>
              <w:t>rozumieją zdiagnozowanie zgłoszonej wady oraz określenie okresu niezbędnego na jej usunięcie, nie dłuższego niż 8 tygodni.</w:t>
            </w:r>
          </w:p>
          <w:p w14:paraId="2677BF34" w14:textId="77777777" w:rsidR="0006273A" w:rsidRPr="00C63266" w:rsidRDefault="0006273A" w:rsidP="00B4789A">
            <w:pPr>
              <w:numPr>
                <w:ilvl w:val="0"/>
                <w:numId w:val="41"/>
              </w:numPr>
              <w:spacing w:after="120" w:line="276" w:lineRule="auto"/>
              <w:contextualSpacing/>
              <w:jc w:val="both"/>
              <w:rPr>
                <w:rFonts w:asciiTheme="minorHAnsi" w:eastAsiaTheme="minorHAnsi" w:hAnsiTheme="minorHAnsi" w:cstheme="minorHAnsi"/>
                <w:sz w:val="22"/>
                <w:szCs w:val="22"/>
              </w:rPr>
            </w:pPr>
            <w:r w:rsidRPr="00C63266">
              <w:rPr>
                <w:rFonts w:asciiTheme="minorHAnsi" w:hAnsiTheme="minorHAnsi" w:cstheme="minorHAnsi"/>
                <w:sz w:val="22"/>
                <w:szCs w:val="22"/>
              </w:rPr>
              <w:t>W przypadku konieczności przewozu Przedmiotu Umowy lub jego części do usunięcia wady, transport nastąpi na koszt Wykonawcy.</w:t>
            </w:r>
          </w:p>
          <w:p w14:paraId="3C2EDB32" w14:textId="0C11EBA3" w:rsidR="0006273A" w:rsidRPr="00C63266" w:rsidRDefault="0006273A" w:rsidP="00C50049">
            <w:pPr>
              <w:numPr>
                <w:ilvl w:val="0"/>
                <w:numId w:val="41"/>
              </w:numPr>
              <w:spacing w:after="120" w:line="276" w:lineRule="auto"/>
              <w:contextualSpacing/>
              <w:jc w:val="both"/>
              <w:rPr>
                <w:rFonts w:asciiTheme="minorHAnsi" w:eastAsiaTheme="minorHAnsi" w:hAnsiTheme="minorHAnsi" w:cstheme="minorHAnsi"/>
                <w:sz w:val="22"/>
                <w:szCs w:val="22"/>
              </w:rPr>
            </w:pPr>
            <w:r w:rsidRPr="00C63266">
              <w:rPr>
                <w:rFonts w:asciiTheme="minorHAnsi" w:hAnsiTheme="minorHAnsi" w:cstheme="minorHAnsi"/>
                <w:iCs/>
                <w:sz w:val="22"/>
                <w:szCs w:val="22"/>
              </w:rPr>
              <w:t>Przedmiot Umowy zgłoszony przez Zamawiającego do usunięcia wady przed upływem terminu gwarancji, podlega naprawie na zasadach opisanych w  ust. 1 – 4.</w:t>
            </w:r>
          </w:p>
          <w:p w14:paraId="6C9BEABF" w14:textId="0D53F91A" w:rsidR="0006273A" w:rsidRPr="00C63266" w:rsidRDefault="00D61609" w:rsidP="00C220D7">
            <w:pPr>
              <w:autoSpaceDE w:val="0"/>
              <w:spacing w:line="276" w:lineRule="auto"/>
              <w:jc w:val="center"/>
              <w:rPr>
                <w:rFonts w:asciiTheme="minorHAnsi" w:hAnsiTheme="minorHAnsi" w:cstheme="minorHAnsi"/>
                <w:b/>
                <w:sz w:val="22"/>
                <w:szCs w:val="22"/>
                <w:lang w:eastAsia="zh-CN"/>
              </w:rPr>
            </w:pPr>
            <w:r w:rsidRPr="00C63266">
              <w:rPr>
                <w:rFonts w:asciiTheme="minorHAnsi" w:hAnsiTheme="minorHAnsi" w:cstheme="minorHAnsi"/>
                <w:b/>
                <w:sz w:val="22"/>
                <w:szCs w:val="22"/>
                <w:lang w:eastAsia="zh-CN"/>
              </w:rPr>
              <w:t>§ 6</w:t>
            </w:r>
          </w:p>
          <w:p w14:paraId="34899C92" w14:textId="77777777" w:rsidR="0006273A" w:rsidRPr="00C63266" w:rsidRDefault="0006273A" w:rsidP="00B4789A">
            <w:pPr>
              <w:keepNext/>
              <w:numPr>
                <w:ilvl w:val="1"/>
                <w:numId w:val="0"/>
              </w:numPr>
              <w:tabs>
                <w:tab w:val="num" w:pos="454"/>
              </w:tabs>
              <w:adjustRightInd w:val="0"/>
              <w:spacing w:after="120"/>
              <w:ind w:left="454" w:hanging="454"/>
              <w:outlineLvl w:val="1"/>
              <w:rPr>
                <w:rFonts w:asciiTheme="minorHAnsi" w:eastAsiaTheme="minorHAnsi" w:hAnsiTheme="minorHAnsi" w:cstheme="minorHAnsi"/>
                <w:kern w:val="28"/>
                <w:sz w:val="22"/>
                <w:szCs w:val="22"/>
                <w:u w:val="single"/>
              </w:rPr>
            </w:pPr>
            <w:r w:rsidRPr="00C63266">
              <w:rPr>
                <w:rFonts w:asciiTheme="minorHAnsi" w:eastAsiaTheme="minorHAnsi" w:hAnsiTheme="minorHAnsi" w:cstheme="minorHAnsi"/>
                <w:kern w:val="28"/>
                <w:sz w:val="22"/>
                <w:szCs w:val="22"/>
                <w:u w:val="single"/>
              </w:rPr>
              <w:t>Kary umowne</w:t>
            </w:r>
          </w:p>
          <w:p w14:paraId="1E485832" w14:textId="77777777" w:rsidR="0006273A" w:rsidRPr="00C63266" w:rsidRDefault="0006273A" w:rsidP="00B4789A">
            <w:pPr>
              <w:numPr>
                <w:ilvl w:val="0"/>
                <w:numId w:val="30"/>
              </w:numPr>
              <w:spacing w:after="120" w:line="276" w:lineRule="auto"/>
              <w:ind w:left="357" w:hanging="357"/>
              <w:jc w:val="both"/>
              <w:rPr>
                <w:rFonts w:asciiTheme="minorHAnsi" w:eastAsiaTheme="minorHAnsi" w:hAnsiTheme="minorHAnsi" w:cstheme="minorHAnsi"/>
                <w:sz w:val="22"/>
                <w:szCs w:val="22"/>
                <w:u w:val="single"/>
              </w:rPr>
            </w:pPr>
            <w:r w:rsidRPr="00C63266">
              <w:rPr>
                <w:rFonts w:asciiTheme="minorHAnsi" w:eastAsiaTheme="minorHAnsi" w:hAnsiTheme="minorHAnsi" w:cstheme="minorHAnsi"/>
                <w:sz w:val="22"/>
                <w:szCs w:val="22"/>
              </w:rPr>
              <w:t xml:space="preserve">W razie opóźnienia w realizacji Przedmiotu Umowy Wykonawca zobowiązany jest do zapłacenia kary umownej w wysokości 0,2% wartości Umowy netto </w:t>
            </w:r>
            <w:r w:rsidRPr="00C63266">
              <w:rPr>
                <w:rFonts w:asciiTheme="minorHAnsi" w:eastAsiaTheme="minorHAnsi" w:hAnsiTheme="minorHAnsi" w:cstheme="minorHAnsi"/>
                <w:sz w:val="22"/>
                <w:szCs w:val="22"/>
                <w:lang w:eastAsia="en-US"/>
              </w:rPr>
              <w:t>o której mowa w § 3 ust. 1 Umowy</w:t>
            </w:r>
            <w:r w:rsidRPr="00C63266">
              <w:rPr>
                <w:rFonts w:asciiTheme="minorHAnsi" w:eastAsiaTheme="minorHAnsi" w:hAnsiTheme="minorHAnsi" w:cstheme="minorHAnsi"/>
                <w:sz w:val="22"/>
                <w:szCs w:val="22"/>
              </w:rPr>
              <w:t xml:space="preserve"> za każdy dzień opóźnienia od terminu określonego w § 2 ust. 1 niniejszej Umowy.</w:t>
            </w:r>
          </w:p>
          <w:p w14:paraId="586C30C2" w14:textId="77777777" w:rsidR="0006273A" w:rsidRPr="00C63266" w:rsidRDefault="0006273A" w:rsidP="00B4789A">
            <w:pPr>
              <w:numPr>
                <w:ilvl w:val="0"/>
                <w:numId w:val="30"/>
              </w:numPr>
              <w:spacing w:after="120" w:line="276" w:lineRule="auto"/>
              <w:ind w:left="357" w:hanging="357"/>
              <w:jc w:val="both"/>
              <w:rPr>
                <w:rFonts w:asciiTheme="minorHAnsi" w:eastAsiaTheme="minorHAnsi" w:hAnsiTheme="minorHAnsi" w:cstheme="minorHAnsi"/>
                <w:sz w:val="22"/>
                <w:szCs w:val="22"/>
                <w:u w:val="single"/>
              </w:rPr>
            </w:pPr>
            <w:r w:rsidRPr="00C63266">
              <w:rPr>
                <w:rFonts w:asciiTheme="minorHAnsi" w:eastAsiaTheme="minorHAnsi" w:hAnsiTheme="minorHAnsi" w:cstheme="minorHAnsi"/>
                <w:sz w:val="22"/>
                <w:szCs w:val="22"/>
                <w:lang w:eastAsia="en-US"/>
              </w:rPr>
              <w:t>Zamawiający jest uprawniony do naliczenia kary umownej w wysokości 0,2% całkowitej kwoty wynagrodzenia netto, o której mowa w § 3 ust. 1 Umowy, za każdy dzień opóźnienia w stosunku do czasu wyznaczonego na usunięcia wady.</w:t>
            </w:r>
          </w:p>
          <w:p w14:paraId="49975DF7" w14:textId="77777777" w:rsidR="0006273A" w:rsidRPr="00C63266" w:rsidRDefault="0006273A" w:rsidP="00B4789A">
            <w:pPr>
              <w:numPr>
                <w:ilvl w:val="0"/>
                <w:numId w:val="30"/>
              </w:numPr>
              <w:spacing w:after="120" w:line="276" w:lineRule="auto"/>
              <w:jc w:val="both"/>
              <w:rPr>
                <w:rFonts w:asciiTheme="minorHAnsi" w:eastAsiaTheme="minorHAnsi" w:hAnsiTheme="minorHAnsi" w:cstheme="minorHAnsi"/>
                <w:sz w:val="22"/>
                <w:szCs w:val="22"/>
                <w:u w:val="single"/>
              </w:rPr>
            </w:pPr>
            <w:r w:rsidRPr="00C63266">
              <w:rPr>
                <w:rFonts w:asciiTheme="minorHAnsi" w:eastAsiaTheme="minorHAnsi" w:hAnsiTheme="minorHAnsi" w:cstheme="minorHAnsi"/>
                <w:sz w:val="22"/>
                <w:szCs w:val="22"/>
                <w:lang w:eastAsia="en-US"/>
              </w:rPr>
              <w:t xml:space="preserve">Wykonawca wyraża zgodę na potrącenie kar umownych z przysługującemu mu wynagrodzenia. </w:t>
            </w:r>
          </w:p>
          <w:p w14:paraId="48D9695B" w14:textId="77777777" w:rsidR="00D61609" w:rsidRPr="00C63266" w:rsidRDefault="0006273A" w:rsidP="00083869">
            <w:pPr>
              <w:numPr>
                <w:ilvl w:val="0"/>
                <w:numId w:val="30"/>
              </w:numPr>
              <w:spacing w:after="120" w:line="276" w:lineRule="auto"/>
              <w:jc w:val="both"/>
              <w:rPr>
                <w:rFonts w:asciiTheme="minorHAnsi" w:eastAsiaTheme="minorHAnsi" w:hAnsiTheme="minorHAnsi" w:cstheme="minorHAnsi"/>
                <w:sz w:val="22"/>
                <w:szCs w:val="22"/>
                <w:u w:val="single"/>
              </w:rPr>
            </w:pPr>
            <w:r w:rsidRPr="00C63266">
              <w:rPr>
                <w:rFonts w:asciiTheme="minorHAnsi" w:eastAsiaTheme="minorHAnsi" w:hAnsiTheme="minorHAnsi" w:cstheme="minorHAnsi"/>
                <w:sz w:val="22"/>
                <w:szCs w:val="22"/>
                <w:lang w:eastAsia="zh-CN"/>
              </w:rPr>
              <w:t>Zapłata kary umownej przez Wykonawcę nie pozbawia Zamawiającego prawa dochodzenia odszkodowania na zasadach ogólnych, jeżeli kara umowna nie pokryje wyrządzonej szkody.</w:t>
            </w:r>
          </w:p>
          <w:p w14:paraId="77AE4F34" w14:textId="77777777" w:rsidR="00D61609" w:rsidRPr="00C63266" w:rsidRDefault="0006273A" w:rsidP="00D61609">
            <w:pPr>
              <w:numPr>
                <w:ilvl w:val="0"/>
                <w:numId w:val="30"/>
              </w:numPr>
              <w:spacing w:after="120" w:line="276" w:lineRule="auto"/>
              <w:jc w:val="both"/>
              <w:rPr>
                <w:rFonts w:asciiTheme="minorHAnsi" w:eastAsiaTheme="minorHAnsi" w:hAnsiTheme="minorHAnsi" w:cstheme="minorHAnsi"/>
                <w:sz w:val="22"/>
                <w:szCs w:val="22"/>
                <w:u w:val="single"/>
              </w:rPr>
            </w:pPr>
            <w:r w:rsidRPr="00C63266">
              <w:rPr>
                <w:rFonts w:asciiTheme="minorHAnsi" w:hAnsiTheme="minorHAnsi" w:cstheme="minorHAnsi"/>
                <w:sz w:val="22"/>
                <w:szCs w:val="22"/>
              </w:rPr>
              <w:t>Maksymalna wysokość kar umownych naliczonych Wykonawcy wynosi 20% wynagrodzenia netto.</w:t>
            </w:r>
          </w:p>
          <w:p w14:paraId="75D020BD" w14:textId="77777777" w:rsidR="00D61609" w:rsidRPr="00C63266" w:rsidRDefault="0006273A" w:rsidP="00D61609">
            <w:pPr>
              <w:numPr>
                <w:ilvl w:val="0"/>
                <w:numId w:val="30"/>
              </w:numPr>
              <w:spacing w:after="120" w:line="276" w:lineRule="auto"/>
              <w:jc w:val="both"/>
              <w:rPr>
                <w:rFonts w:asciiTheme="minorHAnsi" w:eastAsiaTheme="minorHAnsi" w:hAnsiTheme="minorHAnsi" w:cstheme="minorHAnsi"/>
                <w:sz w:val="22"/>
                <w:szCs w:val="22"/>
                <w:u w:val="single"/>
              </w:rPr>
            </w:pPr>
            <w:r w:rsidRPr="00C63266">
              <w:rPr>
                <w:rFonts w:asciiTheme="minorHAnsi" w:hAnsiTheme="minorHAnsi" w:cstheme="minorHAnsi"/>
                <w:sz w:val="22"/>
                <w:szCs w:val="22"/>
              </w:rPr>
              <w:t xml:space="preserve">Jeżeli zwłoki w wykonaniu Przedmiotu Umowy przekroczy 15 dni Zamawiający </w:t>
            </w:r>
            <w:r w:rsidRPr="00C63266">
              <w:rPr>
                <w:rFonts w:asciiTheme="minorHAnsi" w:hAnsiTheme="minorHAnsi" w:cstheme="minorHAnsi"/>
                <w:sz w:val="22"/>
                <w:szCs w:val="22"/>
              </w:rPr>
              <w:lastRenderedPageBreak/>
              <w:t>może odstąpić od Umowy lub jej części, a Wykonawca jest zobowiązany do zapłaty kary umownej w wysokości 10%  całkowitej wartości netto Umowy wskazanej w § 4 ust. 1 Umowy.</w:t>
            </w:r>
          </w:p>
          <w:p w14:paraId="2DB09B5C" w14:textId="4C84F7F5" w:rsidR="0006273A" w:rsidRPr="00C63266" w:rsidRDefault="0006273A" w:rsidP="00D61609">
            <w:pPr>
              <w:numPr>
                <w:ilvl w:val="0"/>
                <w:numId w:val="30"/>
              </w:numPr>
              <w:spacing w:after="120" w:line="276" w:lineRule="auto"/>
              <w:jc w:val="both"/>
              <w:rPr>
                <w:rFonts w:asciiTheme="minorHAnsi" w:eastAsiaTheme="minorHAnsi" w:hAnsiTheme="minorHAnsi" w:cstheme="minorHAnsi"/>
                <w:sz w:val="22"/>
                <w:szCs w:val="22"/>
                <w:u w:val="single"/>
              </w:rPr>
            </w:pPr>
            <w:r w:rsidRPr="00C63266">
              <w:rPr>
                <w:rFonts w:asciiTheme="minorHAnsi" w:hAnsiTheme="minorHAnsi" w:cstheme="minorHAnsi"/>
                <w:sz w:val="22"/>
                <w:szCs w:val="22"/>
              </w:rPr>
              <w:t xml:space="preserve">Oświadczenie o odstąpieniu od Umowy należy złożyć drugiej stronie w terminie 30 dni od dnia powzięcia informacji o okoliczności uzasadniającej odstąpienie, w formie pisemnej, pod rygorem nieważności. Oświadczenie o odstąpieniu musi zawierać uzasadnienie. </w:t>
            </w:r>
          </w:p>
          <w:p w14:paraId="4DFAD26D" w14:textId="413FC776" w:rsidR="0006273A" w:rsidRPr="00C63266" w:rsidRDefault="0006273A" w:rsidP="00083869">
            <w:pPr>
              <w:pStyle w:val="Tekstpodstawowywcity2"/>
              <w:spacing w:before="120" w:after="0" w:line="240" w:lineRule="auto"/>
              <w:ind w:left="0"/>
              <w:jc w:val="both"/>
              <w:rPr>
                <w:rFonts w:asciiTheme="minorHAnsi" w:hAnsiTheme="minorHAnsi" w:cstheme="minorHAnsi"/>
                <w:sz w:val="22"/>
                <w:szCs w:val="22"/>
              </w:rPr>
            </w:pPr>
          </w:p>
          <w:p w14:paraId="2A678521" w14:textId="204A23B1" w:rsidR="0006273A" w:rsidRPr="00C63266" w:rsidRDefault="00D61609" w:rsidP="00083869">
            <w:pPr>
              <w:autoSpaceDE w:val="0"/>
              <w:autoSpaceDN w:val="0"/>
              <w:spacing w:line="276" w:lineRule="auto"/>
              <w:ind w:left="357"/>
              <w:jc w:val="center"/>
              <w:rPr>
                <w:rFonts w:asciiTheme="minorHAnsi" w:hAnsiTheme="minorHAnsi" w:cstheme="minorHAnsi"/>
                <w:sz w:val="22"/>
                <w:szCs w:val="22"/>
                <w:lang w:eastAsia="zh-CN"/>
              </w:rPr>
            </w:pPr>
            <w:r w:rsidRPr="00C63266">
              <w:rPr>
                <w:rFonts w:asciiTheme="minorHAnsi" w:hAnsiTheme="minorHAnsi" w:cstheme="minorHAnsi"/>
                <w:b/>
                <w:bCs/>
                <w:iCs/>
                <w:sz w:val="22"/>
                <w:szCs w:val="22"/>
                <w:lang w:eastAsia="zh-CN"/>
              </w:rPr>
              <w:t>§ 7</w:t>
            </w:r>
          </w:p>
          <w:p w14:paraId="606AFB2F" w14:textId="77777777" w:rsidR="0006273A" w:rsidRPr="00C63266" w:rsidRDefault="0006273A" w:rsidP="00083869">
            <w:pPr>
              <w:pStyle w:val="Tekstpodstawowywcity2"/>
              <w:spacing w:before="120" w:after="0" w:line="240" w:lineRule="auto"/>
              <w:ind w:left="0"/>
              <w:jc w:val="center"/>
              <w:rPr>
                <w:rFonts w:asciiTheme="minorHAnsi" w:hAnsiTheme="minorHAnsi" w:cstheme="minorHAnsi"/>
                <w:b/>
                <w:sz w:val="22"/>
                <w:szCs w:val="22"/>
              </w:rPr>
            </w:pPr>
            <w:r w:rsidRPr="00C63266">
              <w:rPr>
                <w:rFonts w:asciiTheme="minorHAnsi" w:hAnsiTheme="minorHAnsi" w:cstheme="minorHAnsi"/>
                <w:b/>
                <w:sz w:val="22"/>
                <w:szCs w:val="22"/>
              </w:rPr>
              <w:t>ZMIANA UMOWY</w:t>
            </w:r>
          </w:p>
          <w:p w14:paraId="03331CC2" w14:textId="77777777" w:rsidR="0006273A" w:rsidRPr="00C63266" w:rsidRDefault="0006273A" w:rsidP="00083869">
            <w:pPr>
              <w:widowControl w:val="0"/>
              <w:numPr>
                <w:ilvl w:val="0"/>
                <w:numId w:val="31"/>
              </w:numPr>
              <w:suppressAutoHyphens/>
              <w:autoSpaceDE w:val="0"/>
              <w:autoSpaceDN w:val="0"/>
              <w:adjustRightInd w:val="0"/>
              <w:spacing w:line="276" w:lineRule="auto"/>
              <w:ind w:left="426" w:hanging="426"/>
              <w:jc w:val="both"/>
              <w:textAlignment w:val="baseline"/>
              <w:rPr>
                <w:rFonts w:asciiTheme="minorHAnsi" w:hAnsiTheme="minorHAnsi" w:cstheme="minorHAnsi"/>
                <w:b/>
                <w:sz w:val="22"/>
                <w:szCs w:val="22"/>
                <w:lang w:eastAsia="ar-SA"/>
              </w:rPr>
            </w:pPr>
            <w:r w:rsidRPr="00C63266">
              <w:rPr>
                <w:rFonts w:asciiTheme="minorHAnsi" w:hAnsiTheme="minorHAnsi" w:cstheme="minorHAnsi"/>
                <w:sz w:val="22"/>
                <w:szCs w:val="22"/>
                <w:lang w:eastAsia="ar-SA"/>
              </w:rPr>
              <w:t>Na podstawie art. 455  ust. 1 pkt. 1 Ustawy, Zamawiający przewiduje możliwość dokonania zmian postanowień zawartej Umowy w stosunku do treści oferty, na podstawie której dokonano wyboru Wykonawcy w następujących przypadkach i na następujących warunkach:</w:t>
            </w:r>
          </w:p>
          <w:p w14:paraId="5AE2FA6B" w14:textId="77777777" w:rsidR="0006273A" w:rsidRPr="00C63266" w:rsidRDefault="0006273A" w:rsidP="00083869">
            <w:pPr>
              <w:widowControl w:val="0"/>
              <w:numPr>
                <w:ilvl w:val="0"/>
                <w:numId w:val="32"/>
              </w:numPr>
              <w:suppressAutoHyphens/>
              <w:autoSpaceDE w:val="0"/>
              <w:autoSpaceDN w:val="0"/>
              <w:adjustRightInd w:val="0"/>
              <w:spacing w:line="276" w:lineRule="auto"/>
              <w:ind w:left="709" w:hanging="283"/>
              <w:jc w:val="both"/>
              <w:textAlignment w:val="baseline"/>
              <w:rPr>
                <w:rFonts w:asciiTheme="minorHAnsi" w:hAnsiTheme="minorHAnsi" w:cstheme="minorHAnsi"/>
                <w:sz w:val="22"/>
                <w:szCs w:val="22"/>
                <w:lang w:eastAsia="ar-SA"/>
              </w:rPr>
            </w:pPr>
            <w:r w:rsidRPr="00C63266">
              <w:rPr>
                <w:rFonts w:asciiTheme="minorHAnsi" w:hAnsiTheme="minorHAnsi" w:cstheme="minorHAnsi"/>
                <w:sz w:val="22"/>
                <w:szCs w:val="22"/>
              </w:rPr>
              <w:t xml:space="preserve">zmiana w obowiązujących przepisach prawa, powodująca konieczność dokonania zmian w Umowie, </w:t>
            </w:r>
          </w:p>
          <w:p w14:paraId="50ADC0B3" w14:textId="77777777" w:rsidR="0006273A" w:rsidRPr="00C63266" w:rsidRDefault="0006273A" w:rsidP="00083869">
            <w:pPr>
              <w:widowControl w:val="0"/>
              <w:numPr>
                <w:ilvl w:val="0"/>
                <w:numId w:val="32"/>
              </w:numPr>
              <w:suppressAutoHyphens/>
              <w:autoSpaceDE w:val="0"/>
              <w:autoSpaceDN w:val="0"/>
              <w:adjustRightInd w:val="0"/>
              <w:spacing w:line="276" w:lineRule="auto"/>
              <w:ind w:left="851" w:hanging="425"/>
              <w:jc w:val="both"/>
              <w:textAlignment w:val="baseline"/>
              <w:rPr>
                <w:rFonts w:asciiTheme="minorHAnsi" w:hAnsiTheme="minorHAnsi" w:cstheme="minorHAnsi"/>
                <w:sz w:val="22"/>
                <w:szCs w:val="22"/>
                <w:lang w:eastAsia="ar-SA"/>
              </w:rPr>
            </w:pPr>
            <w:r w:rsidRPr="00C63266">
              <w:rPr>
                <w:rFonts w:asciiTheme="minorHAnsi" w:hAnsiTheme="minorHAnsi" w:cstheme="minorHAnsi"/>
                <w:sz w:val="22"/>
                <w:szCs w:val="22"/>
                <w:lang w:eastAsia="ar-SA"/>
              </w:rPr>
              <w:t>zmiana terminu realizacji Przedmiotu Umowy w następujących przypadkach:</w:t>
            </w:r>
          </w:p>
          <w:p w14:paraId="34C67E1A" w14:textId="77777777" w:rsidR="0006273A" w:rsidRPr="00C63266" w:rsidRDefault="0006273A" w:rsidP="00083869">
            <w:pPr>
              <w:widowControl w:val="0"/>
              <w:suppressAutoHyphens/>
              <w:autoSpaceDE w:val="0"/>
              <w:autoSpaceDN w:val="0"/>
              <w:adjustRightInd w:val="0"/>
              <w:spacing w:line="276" w:lineRule="auto"/>
              <w:ind w:left="1134" w:hanging="283"/>
              <w:jc w:val="both"/>
              <w:textAlignment w:val="baseline"/>
              <w:rPr>
                <w:rFonts w:asciiTheme="minorHAnsi" w:hAnsiTheme="minorHAnsi" w:cstheme="minorHAnsi"/>
                <w:sz w:val="22"/>
                <w:szCs w:val="22"/>
                <w:lang w:eastAsia="ar-SA"/>
              </w:rPr>
            </w:pPr>
            <w:r w:rsidRPr="00C63266">
              <w:rPr>
                <w:rFonts w:asciiTheme="minorHAnsi" w:hAnsiTheme="minorHAnsi" w:cstheme="minorHAnsi"/>
                <w:sz w:val="22"/>
                <w:szCs w:val="22"/>
                <w:lang w:eastAsia="ar-SA"/>
              </w:rPr>
              <w:t>-    przestojów i opóźnień nie zawinionych przez Wykonawcę, mających bezpośredni wpływ na terminowość wykonania dostaw; zmiana polega na przedłużeniu terminu o okres przestojów i opóźnień;</w:t>
            </w:r>
          </w:p>
          <w:p w14:paraId="3DE07493" w14:textId="77777777" w:rsidR="0006273A" w:rsidRPr="00C63266" w:rsidRDefault="0006273A" w:rsidP="00083869">
            <w:pPr>
              <w:widowControl w:val="0"/>
              <w:suppressAutoHyphens/>
              <w:autoSpaceDE w:val="0"/>
              <w:autoSpaceDN w:val="0"/>
              <w:adjustRightInd w:val="0"/>
              <w:spacing w:line="276" w:lineRule="auto"/>
              <w:ind w:left="1134" w:hanging="283"/>
              <w:jc w:val="both"/>
              <w:textAlignment w:val="baseline"/>
              <w:rPr>
                <w:rFonts w:asciiTheme="minorHAnsi" w:hAnsiTheme="minorHAnsi" w:cstheme="minorHAnsi"/>
                <w:sz w:val="22"/>
                <w:szCs w:val="22"/>
                <w:lang w:eastAsia="ar-SA"/>
              </w:rPr>
            </w:pPr>
            <w:r w:rsidRPr="00C63266">
              <w:rPr>
                <w:rFonts w:asciiTheme="minorHAnsi" w:hAnsiTheme="minorHAnsi" w:cstheme="minorHAnsi"/>
                <w:sz w:val="22"/>
                <w:szCs w:val="22"/>
                <w:lang w:eastAsia="ar-SA"/>
              </w:rPr>
              <w:t>-  innych przerw w realizacji dostawy, powstałych z przyczyn niezależnych od Wykonawcy; zmiana polega na przedłużeniu terminu o okres zaistniałych przerw;</w:t>
            </w:r>
          </w:p>
          <w:p w14:paraId="66E51007" w14:textId="77777777" w:rsidR="0006273A" w:rsidRPr="00C63266" w:rsidRDefault="0006273A" w:rsidP="00083869">
            <w:pPr>
              <w:widowControl w:val="0"/>
              <w:numPr>
                <w:ilvl w:val="0"/>
                <w:numId w:val="32"/>
              </w:numPr>
              <w:suppressAutoHyphens/>
              <w:autoSpaceDE w:val="0"/>
              <w:autoSpaceDN w:val="0"/>
              <w:adjustRightInd w:val="0"/>
              <w:spacing w:line="276" w:lineRule="auto"/>
              <w:ind w:left="851" w:hanging="425"/>
              <w:jc w:val="both"/>
              <w:textAlignment w:val="baseline"/>
              <w:rPr>
                <w:rFonts w:asciiTheme="minorHAnsi" w:hAnsiTheme="minorHAnsi" w:cstheme="minorHAnsi"/>
                <w:sz w:val="22"/>
                <w:szCs w:val="22"/>
                <w:lang w:eastAsia="ar-SA"/>
              </w:rPr>
            </w:pPr>
            <w:r w:rsidRPr="00C63266">
              <w:rPr>
                <w:rFonts w:asciiTheme="minorHAnsi" w:hAnsiTheme="minorHAnsi" w:cstheme="minorHAnsi"/>
                <w:sz w:val="22"/>
                <w:szCs w:val="22"/>
                <w:lang w:eastAsia="ar-SA"/>
              </w:rPr>
              <w:t xml:space="preserve">w przypadku zaistnienia, przypadku siły wyższej, przez którą, na potrzeby </w:t>
            </w:r>
            <w:r w:rsidRPr="00C63266">
              <w:rPr>
                <w:rFonts w:asciiTheme="minorHAnsi" w:hAnsiTheme="minorHAnsi" w:cstheme="minorHAnsi"/>
                <w:sz w:val="22"/>
                <w:szCs w:val="22"/>
                <w:lang w:eastAsia="ar-SA"/>
              </w:rPr>
              <w:lastRenderedPageBreak/>
              <w:t>niniejszego postępowania Strony rozumieją zdarzenie zewnętrzne wobec łączącej Strony więzi prawnej o charakterze niezależnym od Stron, którego Strony nie mogły przewidzieć oraz którego Strony nie mogły uniknąć ani któremu nie mogły zapobiec przy zachowaniu należytej staranności. Za siłę wyższą, warunkującą zmianę Umowy uważać się będzie w szczególności: powódź, pożar i inne klęski żywiołowe, pandemię, epidemię,  zamieszki, strajki, ataki terrorystyczne, działania wojenne, nagłe załamania warunków atmosferycznych, nagłe przerwy w dostawie energii elektrycznej, promieniowanie lub skażenia. Strony dopuszczają m.in. możliwość zmiany Umowy w przypadku wystąpienia okoliczności utrudniających lub uniemożliwiających realizację Umowy w związku z występowaniem Covid -19.</w:t>
            </w:r>
          </w:p>
          <w:p w14:paraId="7CA4DA92" w14:textId="77777777" w:rsidR="0006273A" w:rsidRPr="00C63266" w:rsidRDefault="0006273A" w:rsidP="00083869">
            <w:pPr>
              <w:widowControl w:val="0"/>
              <w:suppressAutoHyphens/>
              <w:autoSpaceDE w:val="0"/>
              <w:autoSpaceDN w:val="0"/>
              <w:adjustRightInd w:val="0"/>
              <w:spacing w:line="276" w:lineRule="auto"/>
              <w:jc w:val="both"/>
              <w:rPr>
                <w:rFonts w:asciiTheme="minorHAnsi" w:hAnsiTheme="minorHAnsi" w:cstheme="minorHAnsi"/>
                <w:bCs/>
                <w:sz w:val="22"/>
                <w:szCs w:val="22"/>
                <w:lang w:eastAsia="ar-SA"/>
              </w:rPr>
            </w:pPr>
            <w:r w:rsidRPr="00C63266">
              <w:rPr>
                <w:rFonts w:asciiTheme="minorHAnsi" w:hAnsiTheme="minorHAnsi" w:cstheme="minorHAnsi"/>
                <w:bCs/>
                <w:sz w:val="22"/>
                <w:szCs w:val="22"/>
                <w:lang w:eastAsia="ar-SA"/>
              </w:rPr>
              <w:t>Powyższe postanowienia pkt. b stanowią katalog zmian, na które Zamawiający może wyrazić zgodę, nie stanowiąc jednocześnie zobowiązania Zamawiającego do wyrażenia takiej zgody.</w:t>
            </w:r>
          </w:p>
          <w:p w14:paraId="5B6200CF" w14:textId="77777777" w:rsidR="0006273A" w:rsidRPr="00C63266" w:rsidRDefault="0006273A" w:rsidP="00083869">
            <w:pPr>
              <w:widowControl w:val="0"/>
              <w:suppressAutoHyphens/>
              <w:autoSpaceDE w:val="0"/>
              <w:autoSpaceDN w:val="0"/>
              <w:adjustRightInd w:val="0"/>
              <w:spacing w:line="276" w:lineRule="auto"/>
              <w:jc w:val="both"/>
              <w:rPr>
                <w:rFonts w:asciiTheme="minorHAnsi" w:hAnsiTheme="minorHAnsi" w:cstheme="minorHAnsi"/>
                <w:bCs/>
                <w:sz w:val="22"/>
                <w:szCs w:val="22"/>
                <w:lang w:eastAsia="ar-SA"/>
              </w:rPr>
            </w:pPr>
          </w:p>
          <w:p w14:paraId="59C5E315" w14:textId="77777777" w:rsidR="0006273A" w:rsidRPr="00C63266" w:rsidRDefault="0006273A" w:rsidP="00083869">
            <w:pPr>
              <w:autoSpaceDE w:val="0"/>
              <w:spacing w:line="276" w:lineRule="auto"/>
              <w:ind w:left="284" w:right="23" w:hanging="284"/>
              <w:jc w:val="center"/>
              <w:rPr>
                <w:rFonts w:asciiTheme="minorHAnsi" w:hAnsiTheme="minorHAnsi" w:cstheme="minorHAnsi"/>
                <w:b/>
                <w:sz w:val="22"/>
                <w:szCs w:val="22"/>
                <w:lang w:eastAsia="zh-CN"/>
              </w:rPr>
            </w:pPr>
            <w:r w:rsidRPr="00C63266">
              <w:rPr>
                <w:rFonts w:asciiTheme="minorHAnsi" w:hAnsiTheme="minorHAnsi" w:cstheme="minorHAnsi"/>
                <w:b/>
                <w:sz w:val="22"/>
                <w:szCs w:val="22"/>
                <w:lang w:eastAsia="zh-CN"/>
              </w:rPr>
              <w:t>§ 9</w:t>
            </w:r>
          </w:p>
          <w:p w14:paraId="17A58D53" w14:textId="77777777" w:rsidR="0006273A" w:rsidRPr="00C63266" w:rsidRDefault="0006273A" w:rsidP="00083869">
            <w:pPr>
              <w:widowControl w:val="0"/>
              <w:suppressAutoHyphens/>
              <w:autoSpaceDE w:val="0"/>
              <w:autoSpaceDN w:val="0"/>
              <w:adjustRightInd w:val="0"/>
              <w:spacing w:line="276" w:lineRule="auto"/>
              <w:jc w:val="center"/>
              <w:rPr>
                <w:rFonts w:asciiTheme="minorHAnsi" w:hAnsiTheme="minorHAnsi" w:cstheme="minorHAnsi"/>
                <w:b/>
                <w:bCs/>
                <w:sz w:val="22"/>
                <w:szCs w:val="22"/>
                <w:lang w:eastAsia="ar-SA"/>
              </w:rPr>
            </w:pPr>
            <w:r w:rsidRPr="00C63266">
              <w:rPr>
                <w:rFonts w:asciiTheme="minorHAnsi" w:hAnsiTheme="minorHAnsi" w:cstheme="minorHAnsi"/>
                <w:b/>
                <w:bCs/>
                <w:sz w:val="22"/>
                <w:szCs w:val="22"/>
                <w:lang w:eastAsia="ar-SA"/>
              </w:rPr>
              <w:t>POSTANOWIENIA KOŃCOWE</w:t>
            </w:r>
          </w:p>
          <w:p w14:paraId="452B63D2" w14:textId="77777777" w:rsidR="0006273A" w:rsidRPr="00C63266" w:rsidRDefault="0006273A" w:rsidP="00083869">
            <w:pPr>
              <w:widowControl w:val="0"/>
              <w:numPr>
                <w:ilvl w:val="0"/>
                <w:numId w:val="33"/>
              </w:numPr>
              <w:suppressAutoHyphens/>
              <w:spacing w:after="120" w:line="276" w:lineRule="auto"/>
              <w:jc w:val="both"/>
              <w:rPr>
                <w:rFonts w:asciiTheme="minorHAnsi" w:hAnsiTheme="minorHAnsi" w:cstheme="minorHAnsi"/>
                <w:sz w:val="22"/>
                <w:szCs w:val="22"/>
                <w:lang w:eastAsia="zh-CN"/>
              </w:rPr>
            </w:pPr>
            <w:r w:rsidRPr="00C63266">
              <w:rPr>
                <w:rFonts w:asciiTheme="minorHAnsi" w:hAnsiTheme="minorHAnsi" w:cstheme="minorHAnsi"/>
                <w:sz w:val="22"/>
                <w:szCs w:val="22"/>
                <w:lang w:eastAsia="zh-CN"/>
              </w:rPr>
              <w:t>Wykonawca nie może bez uprzedniej pisemnej zgody Zamawiającego, pod rygorem nieważności, przenieść praw i obowiązków wynikających z Umowy na osobę trzecią, w szczególności: dokonać przelewu wierzytelności, cesji, przekazu, zbycia oraz zastawienia wierzytelności wynikających z niniejszej Umowy na rzecz osoby trzeciej.</w:t>
            </w:r>
          </w:p>
          <w:p w14:paraId="2CA151BF" w14:textId="77777777" w:rsidR="0006273A" w:rsidRPr="00C63266" w:rsidRDefault="0006273A" w:rsidP="00083869">
            <w:pPr>
              <w:widowControl w:val="0"/>
              <w:numPr>
                <w:ilvl w:val="0"/>
                <w:numId w:val="33"/>
              </w:numPr>
              <w:suppressAutoHyphens/>
              <w:spacing w:after="60" w:line="276" w:lineRule="auto"/>
              <w:ind w:left="357" w:hanging="357"/>
              <w:jc w:val="both"/>
              <w:rPr>
                <w:rFonts w:asciiTheme="minorHAnsi" w:hAnsiTheme="minorHAnsi" w:cstheme="minorHAnsi"/>
                <w:sz w:val="22"/>
                <w:szCs w:val="22"/>
                <w:lang w:eastAsia="ar-SA"/>
              </w:rPr>
            </w:pPr>
            <w:r w:rsidRPr="00C63266">
              <w:rPr>
                <w:rFonts w:asciiTheme="minorHAnsi" w:hAnsiTheme="minorHAnsi" w:cstheme="minorHAnsi"/>
                <w:sz w:val="22"/>
                <w:szCs w:val="22"/>
                <w:lang w:eastAsia="ar-SA"/>
              </w:rPr>
              <w:t xml:space="preserve">W wykonaniu przepisu art. 4c ustawy z dnia 08 marca 2013 r. o przeciwdziałaniu nadmiernym opóźnieniom w transakcjach </w:t>
            </w:r>
            <w:r w:rsidRPr="00C63266">
              <w:rPr>
                <w:rFonts w:asciiTheme="minorHAnsi" w:hAnsiTheme="minorHAnsi" w:cstheme="minorHAnsi"/>
                <w:sz w:val="22"/>
                <w:szCs w:val="22"/>
                <w:lang w:eastAsia="ar-SA"/>
              </w:rPr>
              <w:lastRenderedPageBreak/>
              <w:t xml:space="preserve">handlowych, Zamawiający oświadcza, że posiada status dużego przedsiębiorcy w rozumieniu art. 4 pkt 6 tej ustawy. </w:t>
            </w:r>
          </w:p>
          <w:p w14:paraId="43C9D9CA" w14:textId="77777777" w:rsidR="0006273A" w:rsidRPr="00C63266" w:rsidRDefault="0006273A" w:rsidP="00083869">
            <w:pPr>
              <w:widowControl w:val="0"/>
              <w:numPr>
                <w:ilvl w:val="0"/>
                <w:numId w:val="33"/>
              </w:numPr>
              <w:suppressAutoHyphens/>
              <w:spacing w:after="60" w:line="276" w:lineRule="auto"/>
              <w:ind w:left="357" w:hanging="357"/>
              <w:jc w:val="both"/>
              <w:rPr>
                <w:rFonts w:asciiTheme="minorHAnsi" w:hAnsiTheme="minorHAnsi" w:cstheme="minorHAnsi"/>
                <w:sz w:val="22"/>
                <w:szCs w:val="22"/>
                <w:lang w:eastAsia="ar-SA"/>
              </w:rPr>
            </w:pPr>
            <w:r w:rsidRPr="00C63266">
              <w:rPr>
                <w:rFonts w:asciiTheme="minorHAnsi" w:hAnsiTheme="minorHAnsi" w:cstheme="minorHAnsi"/>
                <w:sz w:val="22"/>
                <w:szCs w:val="22"/>
                <w:lang w:eastAsia="ar-SA"/>
              </w:rPr>
              <w:t>Strony oświadczają, iż dane osobowe wskazane w Umowie, w szczególności w jej komparycji i w § 3, przetwarzane będą z należytą starannością na podstawie Rozporządzenie Parlamentu Europejskiego i Rady (UE) 2016/679 z dnia 27 kwietnia 2016 r. w sprawie ochrony osób fizycznych w związku z przetwarzaniem danych osobowych i w sprawie swobodnego przepływu takich danych oraz uchylenia dyrektywy 95/46/WE, a przetwarzanie wskazanych wyżej danych osobowych, jest niezbędne do wykonania Umowy.</w:t>
            </w:r>
          </w:p>
          <w:p w14:paraId="03F07891" w14:textId="77777777" w:rsidR="0006273A" w:rsidRPr="00C63266" w:rsidRDefault="0006273A" w:rsidP="00083869">
            <w:pPr>
              <w:numPr>
                <w:ilvl w:val="0"/>
                <w:numId w:val="33"/>
              </w:numPr>
              <w:spacing w:after="60" w:line="276" w:lineRule="auto"/>
              <w:ind w:left="357" w:hanging="357"/>
              <w:jc w:val="both"/>
              <w:rPr>
                <w:rFonts w:asciiTheme="minorHAnsi" w:hAnsiTheme="minorHAnsi" w:cstheme="minorHAnsi"/>
                <w:iCs/>
                <w:sz w:val="22"/>
                <w:szCs w:val="22"/>
              </w:rPr>
            </w:pPr>
            <w:r w:rsidRPr="00C63266">
              <w:rPr>
                <w:rFonts w:asciiTheme="minorHAnsi" w:hAnsiTheme="minorHAnsi" w:cstheme="minorHAnsi"/>
                <w:sz w:val="22"/>
                <w:szCs w:val="22"/>
              </w:rPr>
              <w:t>W sprawach nie uregulowanych niniejszą Umową mają zastosowanie polskie przepisy ustawy Prawo zamówień publicznych oraz kodeksu cywilnego.</w:t>
            </w:r>
          </w:p>
          <w:p w14:paraId="3B4E0913" w14:textId="77777777" w:rsidR="0006273A" w:rsidRPr="00C63266" w:rsidRDefault="0006273A" w:rsidP="00083869">
            <w:pPr>
              <w:widowControl w:val="0"/>
              <w:numPr>
                <w:ilvl w:val="0"/>
                <w:numId w:val="33"/>
              </w:numPr>
              <w:suppressAutoHyphens/>
              <w:spacing w:after="60" w:line="276" w:lineRule="auto"/>
              <w:ind w:left="357" w:hanging="357"/>
              <w:jc w:val="both"/>
              <w:rPr>
                <w:rFonts w:asciiTheme="minorHAnsi" w:hAnsiTheme="minorHAnsi" w:cstheme="minorHAnsi"/>
                <w:sz w:val="22"/>
                <w:szCs w:val="22"/>
              </w:rPr>
            </w:pPr>
            <w:r w:rsidRPr="00C63266">
              <w:rPr>
                <w:rFonts w:asciiTheme="minorHAnsi" w:hAnsiTheme="minorHAnsi" w:cstheme="minorHAnsi"/>
                <w:sz w:val="22"/>
                <w:szCs w:val="22"/>
              </w:rPr>
              <w:t>Spory mogące wynikać w związku z realizacją Umowy Strony zobowiązują się rozstrzygać polubownie w drodze negocjacji. W razie braku porozumienia - spory rozstrzygał będzie sąd właściwy dla siedziby Zamawiającego.</w:t>
            </w:r>
          </w:p>
          <w:p w14:paraId="3BBEF2CC" w14:textId="77777777" w:rsidR="0006273A" w:rsidRPr="00C63266" w:rsidRDefault="0006273A" w:rsidP="00083869">
            <w:pPr>
              <w:widowControl w:val="0"/>
              <w:numPr>
                <w:ilvl w:val="0"/>
                <w:numId w:val="33"/>
              </w:numPr>
              <w:suppressAutoHyphens/>
              <w:spacing w:after="60" w:line="276" w:lineRule="auto"/>
              <w:ind w:left="357" w:hanging="357"/>
              <w:jc w:val="both"/>
              <w:rPr>
                <w:rFonts w:asciiTheme="minorHAnsi" w:hAnsiTheme="minorHAnsi" w:cstheme="minorHAnsi"/>
                <w:sz w:val="22"/>
                <w:szCs w:val="22"/>
              </w:rPr>
            </w:pPr>
            <w:r w:rsidRPr="00C63266">
              <w:rPr>
                <w:rFonts w:asciiTheme="minorHAnsi" w:hAnsiTheme="minorHAnsi" w:cstheme="minorHAnsi"/>
                <w:sz w:val="22"/>
                <w:szCs w:val="22"/>
                <w:lang w:eastAsia="zh-CN"/>
              </w:rPr>
              <w:t>Umowa została sporządzona w dwóch jednobrzmiących egzemplarzach, po jednym egzemplarzu dla każdej Strony.</w:t>
            </w:r>
          </w:p>
          <w:p w14:paraId="5A470A45" w14:textId="77777777" w:rsidR="0006273A" w:rsidRPr="00C63266" w:rsidRDefault="0006273A" w:rsidP="00083869">
            <w:pPr>
              <w:pStyle w:val="Tekstpodstawowywcity2"/>
              <w:spacing w:before="120" w:after="0" w:line="240" w:lineRule="auto"/>
              <w:ind w:left="0"/>
              <w:jc w:val="both"/>
              <w:rPr>
                <w:rFonts w:asciiTheme="minorHAnsi" w:hAnsiTheme="minorHAnsi" w:cstheme="minorHAnsi"/>
                <w:sz w:val="22"/>
                <w:szCs w:val="22"/>
              </w:rPr>
            </w:pPr>
          </w:p>
          <w:p w14:paraId="7261D4ED" w14:textId="77777777" w:rsidR="0006273A" w:rsidRPr="00C63266" w:rsidRDefault="0006273A" w:rsidP="00083869">
            <w:pPr>
              <w:pStyle w:val="Tekstpodstawowywcity2"/>
              <w:spacing w:before="120" w:after="0" w:line="240" w:lineRule="auto"/>
              <w:ind w:left="0"/>
              <w:jc w:val="both"/>
              <w:rPr>
                <w:rFonts w:asciiTheme="minorHAnsi" w:hAnsiTheme="minorHAnsi" w:cstheme="minorHAnsi"/>
                <w:sz w:val="22"/>
                <w:szCs w:val="22"/>
              </w:rPr>
            </w:pPr>
            <w:r w:rsidRPr="00C63266">
              <w:rPr>
                <w:rFonts w:asciiTheme="minorHAnsi" w:hAnsiTheme="minorHAnsi" w:cstheme="minorHAnsi"/>
                <w:b/>
                <w:sz w:val="22"/>
                <w:szCs w:val="22"/>
              </w:rPr>
              <w:t>ZAMAWIAJĄCY / CONTRACTING ENTITY</w:t>
            </w:r>
            <w:r w:rsidRPr="00C63266">
              <w:rPr>
                <w:rFonts w:asciiTheme="minorHAnsi" w:hAnsiTheme="minorHAnsi" w:cstheme="minorHAnsi"/>
                <w:b/>
                <w:sz w:val="22"/>
                <w:szCs w:val="22"/>
              </w:rPr>
              <w:tab/>
              <w:t xml:space="preserve">                       </w:t>
            </w:r>
          </w:p>
          <w:p w14:paraId="2E327C76" w14:textId="77777777" w:rsidR="0006273A" w:rsidRPr="00C63266" w:rsidRDefault="0006273A" w:rsidP="00083869">
            <w:pPr>
              <w:pStyle w:val="Tekstpodstawowywcity2"/>
              <w:spacing w:before="120" w:after="0" w:line="240" w:lineRule="auto"/>
              <w:ind w:left="0"/>
              <w:jc w:val="both"/>
              <w:rPr>
                <w:rFonts w:asciiTheme="minorHAnsi" w:hAnsiTheme="minorHAnsi" w:cstheme="minorHAnsi"/>
                <w:sz w:val="22"/>
                <w:szCs w:val="22"/>
              </w:rPr>
            </w:pPr>
          </w:p>
          <w:p w14:paraId="61DD9827" w14:textId="77777777" w:rsidR="0006273A" w:rsidRPr="00C63266" w:rsidRDefault="0006273A" w:rsidP="00083869">
            <w:pPr>
              <w:pStyle w:val="Tekstpodstawowywcity2"/>
              <w:spacing w:before="120" w:after="0" w:line="240" w:lineRule="auto"/>
              <w:ind w:left="0"/>
              <w:jc w:val="both"/>
              <w:rPr>
                <w:rFonts w:asciiTheme="minorHAnsi" w:hAnsiTheme="minorHAnsi" w:cstheme="minorHAnsi"/>
                <w:sz w:val="22"/>
                <w:szCs w:val="22"/>
              </w:rPr>
            </w:pPr>
          </w:p>
          <w:p w14:paraId="0D22EF7B" w14:textId="77777777" w:rsidR="0006273A" w:rsidRPr="00C63266" w:rsidRDefault="0006273A" w:rsidP="00083869">
            <w:pPr>
              <w:pStyle w:val="Tekstpodstawowywcity2"/>
              <w:spacing w:before="120" w:after="0" w:line="240" w:lineRule="auto"/>
              <w:ind w:left="0"/>
              <w:jc w:val="both"/>
              <w:rPr>
                <w:rFonts w:asciiTheme="minorHAnsi" w:hAnsiTheme="minorHAnsi" w:cstheme="minorHAnsi"/>
                <w:sz w:val="22"/>
                <w:szCs w:val="22"/>
              </w:rPr>
            </w:pPr>
          </w:p>
          <w:p w14:paraId="1049F6F6" w14:textId="77777777" w:rsidR="0006273A" w:rsidRPr="00C63266" w:rsidRDefault="0006273A" w:rsidP="00083869">
            <w:pPr>
              <w:spacing w:after="120"/>
              <w:jc w:val="both"/>
              <w:rPr>
                <w:rFonts w:asciiTheme="minorHAnsi" w:hAnsiTheme="minorHAnsi" w:cstheme="minorHAnsi"/>
                <w:sz w:val="22"/>
                <w:szCs w:val="22"/>
              </w:rPr>
            </w:pPr>
          </w:p>
          <w:p w14:paraId="0093F477" w14:textId="77777777" w:rsidR="0006273A" w:rsidRPr="00C63266" w:rsidRDefault="0006273A" w:rsidP="00083869">
            <w:pPr>
              <w:spacing w:after="120"/>
              <w:jc w:val="both"/>
              <w:rPr>
                <w:rFonts w:asciiTheme="minorHAnsi" w:hAnsiTheme="minorHAnsi" w:cstheme="minorHAnsi"/>
                <w:sz w:val="22"/>
                <w:szCs w:val="22"/>
              </w:rPr>
            </w:pPr>
          </w:p>
          <w:p w14:paraId="47163C71" w14:textId="77777777" w:rsidR="0006273A" w:rsidRPr="00C63266" w:rsidRDefault="0006273A" w:rsidP="00C220D7">
            <w:pPr>
              <w:autoSpaceDE w:val="0"/>
              <w:autoSpaceDN w:val="0"/>
              <w:spacing w:line="276" w:lineRule="auto"/>
              <w:jc w:val="both"/>
              <w:rPr>
                <w:rFonts w:asciiTheme="minorHAnsi" w:hAnsiTheme="minorHAnsi" w:cstheme="minorHAnsi"/>
                <w:sz w:val="22"/>
                <w:szCs w:val="22"/>
                <w:lang w:eastAsia="zh-CN"/>
              </w:rPr>
            </w:pPr>
          </w:p>
          <w:p w14:paraId="3B199245" w14:textId="77777777" w:rsidR="0006273A" w:rsidRPr="00C63266" w:rsidRDefault="0006273A" w:rsidP="00C220D7">
            <w:pPr>
              <w:autoSpaceDE w:val="0"/>
              <w:spacing w:line="276" w:lineRule="auto"/>
              <w:jc w:val="center"/>
              <w:rPr>
                <w:rFonts w:asciiTheme="minorHAnsi" w:hAnsiTheme="minorHAnsi" w:cstheme="minorHAnsi"/>
                <w:b/>
                <w:sz w:val="22"/>
                <w:szCs w:val="22"/>
                <w:lang w:eastAsia="zh-CN"/>
              </w:rPr>
            </w:pPr>
          </w:p>
          <w:p w14:paraId="5F0D307D" w14:textId="77777777" w:rsidR="0006273A" w:rsidRPr="00C63266" w:rsidRDefault="0006273A" w:rsidP="00C220D7">
            <w:pPr>
              <w:autoSpaceDE w:val="0"/>
              <w:spacing w:line="276" w:lineRule="auto"/>
              <w:jc w:val="center"/>
              <w:rPr>
                <w:rFonts w:asciiTheme="minorHAnsi" w:hAnsiTheme="minorHAnsi" w:cstheme="minorHAnsi"/>
                <w:b/>
                <w:sz w:val="22"/>
                <w:szCs w:val="22"/>
                <w:lang w:eastAsia="zh-CN"/>
              </w:rPr>
            </w:pPr>
          </w:p>
          <w:p w14:paraId="180A19EF" w14:textId="77777777" w:rsidR="0006273A" w:rsidRPr="00C63266" w:rsidRDefault="0006273A" w:rsidP="00C220D7">
            <w:pPr>
              <w:autoSpaceDE w:val="0"/>
              <w:autoSpaceDN w:val="0"/>
              <w:spacing w:line="276" w:lineRule="auto"/>
              <w:ind w:left="4320"/>
              <w:jc w:val="both"/>
              <w:rPr>
                <w:rFonts w:asciiTheme="minorHAnsi" w:hAnsiTheme="minorHAnsi" w:cstheme="minorHAnsi"/>
                <w:sz w:val="22"/>
                <w:szCs w:val="22"/>
                <w:lang w:eastAsia="zh-CN"/>
              </w:rPr>
            </w:pPr>
          </w:p>
          <w:p w14:paraId="5691963A" w14:textId="77777777" w:rsidR="0006273A" w:rsidRPr="00C63266" w:rsidRDefault="0006273A" w:rsidP="00C220D7">
            <w:pPr>
              <w:widowControl w:val="0"/>
              <w:suppressAutoHyphens/>
              <w:autoSpaceDE w:val="0"/>
              <w:spacing w:after="60" w:line="276" w:lineRule="auto"/>
              <w:jc w:val="both"/>
              <w:rPr>
                <w:rFonts w:asciiTheme="minorHAnsi" w:hAnsiTheme="minorHAnsi" w:cstheme="minorHAnsi"/>
                <w:sz w:val="22"/>
                <w:szCs w:val="22"/>
                <w:lang w:eastAsia="zh-CN"/>
              </w:rPr>
            </w:pPr>
          </w:p>
          <w:p w14:paraId="2A3D15F3" w14:textId="77777777" w:rsidR="0006273A" w:rsidRPr="00C63266" w:rsidRDefault="0006273A" w:rsidP="00C220D7">
            <w:pPr>
              <w:widowControl w:val="0"/>
              <w:suppressAutoHyphens/>
              <w:autoSpaceDE w:val="0"/>
              <w:spacing w:after="60" w:line="276" w:lineRule="auto"/>
              <w:jc w:val="both"/>
              <w:rPr>
                <w:rFonts w:asciiTheme="minorHAnsi" w:hAnsiTheme="minorHAnsi" w:cstheme="minorHAnsi"/>
                <w:sz w:val="22"/>
                <w:szCs w:val="22"/>
                <w:lang w:eastAsia="zh-CN"/>
              </w:rPr>
            </w:pPr>
          </w:p>
          <w:p w14:paraId="047FCDD1" w14:textId="77777777" w:rsidR="0006273A" w:rsidRPr="00C63266" w:rsidRDefault="0006273A" w:rsidP="00C220D7">
            <w:pPr>
              <w:widowControl w:val="0"/>
              <w:suppressAutoHyphens/>
              <w:autoSpaceDE w:val="0"/>
              <w:spacing w:after="60" w:line="276" w:lineRule="auto"/>
              <w:jc w:val="both"/>
              <w:rPr>
                <w:rFonts w:asciiTheme="minorHAnsi" w:hAnsiTheme="minorHAnsi" w:cstheme="minorHAnsi"/>
                <w:sz w:val="22"/>
                <w:szCs w:val="22"/>
                <w:lang w:eastAsia="zh-CN"/>
              </w:rPr>
            </w:pPr>
          </w:p>
          <w:p w14:paraId="360789CB" w14:textId="77777777" w:rsidR="0006273A" w:rsidRPr="00C63266" w:rsidRDefault="0006273A" w:rsidP="00C220D7">
            <w:pPr>
              <w:widowControl w:val="0"/>
              <w:suppressAutoHyphens/>
              <w:autoSpaceDE w:val="0"/>
              <w:spacing w:after="60" w:line="276" w:lineRule="auto"/>
              <w:jc w:val="both"/>
              <w:rPr>
                <w:rFonts w:asciiTheme="minorHAnsi" w:hAnsiTheme="minorHAnsi" w:cstheme="minorHAnsi"/>
                <w:sz w:val="22"/>
                <w:szCs w:val="22"/>
                <w:lang w:eastAsia="zh-CN"/>
              </w:rPr>
            </w:pPr>
          </w:p>
          <w:p w14:paraId="5A3DF36E" w14:textId="77777777" w:rsidR="0006273A" w:rsidRPr="00C63266" w:rsidRDefault="0006273A" w:rsidP="00C220D7">
            <w:pPr>
              <w:widowControl w:val="0"/>
              <w:adjustRightInd w:val="0"/>
              <w:spacing w:after="60" w:line="276" w:lineRule="auto"/>
              <w:jc w:val="both"/>
              <w:rPr>
                <w:rFonts w:asciiTheme="minorHAnsi" w:hAnsiTheme="minorHAnsi" w:cstheme="minorHAnsi"/>
                <w:sz w:val="22"/>
                <w:szCs w:val="22"/>
              </w:rPr>
            </w:pPr>
          </w:p>
          <w:p w14:paraId="15B0B621" w14:textId="77777777" w:rsidR="0006273A" w:rsidRPr="00C63266" w:rsidRDefault="0006273A" w:rsidP="00C220D7">
            <w:pPr>
              <w:widowControl w:val="0"/>
              <w:suppressAutoHyphens/>
              <w:autoSpaceDE w:val="0"/>
              <w:spacing w:after="60" w:line="276" w:lineRule="auto"/>
              <w:jc w:val="both"/>
              <w:rPr>
                <w:rFonts w:asciiTheme="minorHAnsi" w:hAnsiTheme="minorHAnsi" w:cstheme="minorHAnsi"/>
                <w:sz w:val="22"/>
                <w:szCs w:val="22"/>
                <w:lang w:eastAsia="zh-CN"/>
              </w:rPr>
            </w:pPr>
          </w:p>
          <w:p w14:paraId="3747CA6F" w14:textId="77777777" w:rsidR="0006273A" w:rsidRPr="00C63266" w:rsidRDefault="0006273A" w:rsidP="00055CD4">
            <w:pPr>
              <w:spacing w:before="120" w:after="120" w:line="360" w:lineRule="atLeast"/>
              <w:jc w:val="both"/>
              <w:rPr>
                <w:rFonts w:asciiTheme="minorHAnsi" w:hAnsiTheme="minorHAnsi" w:cstheme="minorHAnsi"/>
                <w:b/>
                <w:sz w:val="22"/>
                <w:szCs w:val="22"/>
              </w:rPr>
            </w:pPr>
          </w:p>
          <w:p w14:paraId="582DD1E0" w14:textId="77777777" w:rsidR="0006273A" w:rsidRPr="00C63266" w:rsidRDefault="0006273A" w:rsidP="00055CD4">
            <w:pPr>
              <w:spacing w:before="120" w:after="120" w:line="360" w:lineRule="atLeast"/>
              <w:ind w:left="4320"/>
              <w:jc w:val="center"/>
              <w:rPr>
                <w:rFonts w:asciiTheme="minorHAnsi" w:hAnsiTheme="minorHAnsi" w:cstheme="minorHAnsi"/>
                <w:b/>
                <w:sz w:val="22"/>
                <w:szCs w:val="22"/>
              </w:rPr>
            </w:pPr>
          </w:p>
          <w:p w14:paraId="12449B07" w14:textId="77777777" w:rsidR="0006273A" w:rsidRPr="00C63266" w:rsidRDefault="0006273A" w:rsidP="000F53BF">
            <w:pPr>
              <w:shd w:val="clear" w:color="auto" w:fill="FFFFFF"/>
              <w:spacing w:before="120"/>
              <w:jc w:val="both"/>
              <w:rPr>
                <w:rFonts w:asciiTheme="minorHAnsi" w:hAnsiTheme="minorHAnsi" w:cstheme="minorHAnsi"/>
                <w:sz w:val="22"/>
                <w:szCs w:val="22"/>
                <w:lang w:val="en-GB"/>
              </w:rPr>
            </w:pPr>
          </w:p>
        </w:tc>
        <w:tc>
          <w:tcPr>
            <w:tcW w:w="4536" w:type="dxa"/>
          </w:tcPr>
          <w:p w14:paraId="70D95823" w14:textId="77777777" w:rsidR="0006273A" w:rsidRPr="0015211D" w:rsidRDefault="0006273A" w:rsidP="00956574">
            <w:pPr>
              <w:spacing w:after="120"/>
              <w:ind w:right="72"/>
              <w:jc w:val="center"/>
              <w:rPr>
                <w:rFonts w:asciiTheme="minorHAnsi" w:hAnsiTheme="minorHAnsi" w:cstheme="minorHAnsi"/>
                <w:b/>
                <w:bCs/>
                <w:sz w:val="22"/>
                <w:szCs w:val="22"/>
              </w:rPr>
            </w:pPr>
            <w:r w:rsidRPr="0015211D">
              <w:rPr>
                <w:rFonts w:asciiTheme="minorHAnsi" w:hAnsiTheme="minorHAnsi" w:cstheme="minorHAnsi"/>
                <w:b/>
                <w:bCs/>
                <w:sz w:val="22"/>
                <w:szCs w:val="22"/>
              </w:rPr>
              <w:lastRenderedPageBreak/>
              <w:t>§ 3</w:t>
            </w:r>
          </w:p>
          <w:p w14:paraId="5D1727C8" w14:textId="77777777" w:rsidR="0006273A" w:rsidRPr="00C63266" w:rsidRDefault="0006273A" w:rsidP="00956574">
            <w:pPr>
              <w:spacing w:after="120"/>
              <w:ind w:right="72"/>
              <w:rPr>
                <w:rFonts w:asciiTheme="minorHAnsi" w:hAnsiTheme="minorHAnsi" w:cstheme="minorHAnsi"/>
                <w:sz w:val="22"/>
                <w:szCs w:val="22"/>
                <w:u w:val="single"/>
              </w:rPr>
            </w:pPr>
            <w:proofErr w:type="spellStart"/>
            <w:r w:rsidRPr="00C63266">
              <w:rPr>
                <w:rFonts w:asciiTheme="minorHAnsi" w:hAnsiTheme="minorHAnsi" w:cstheme="minorHAnsi"/>
                <w:sz w:val="22"/>
                <w:szCs w:val="22"/>
                <w:u w:val="single"/>
              </w:rPr>
              <w:t>Price</w:t>
            </w:r>
            <w:proofErr w:type="spellEnd"/>
            <w:r w:rsidRPr="00C63266">
              <w:rPr>
                <w:rFonts w:asciiTheme="minorHAnsi" w:hAnsiTheme="minorHAnsi" w:cstheme="minorHAnsi"/>
                <w:sz w:val="22"/>
                <w:szCs w:val="22"/>
                <w:u w:val="single"/>
              </w:rPr>
              <w:t xml:space="preserve"> and </w:t>
            </w:r>
            <w:proofErr w:type="spellStart"/>
            <w:r w:rsidRPr="00C63266">
              <w:rPr>
                <w:rFonts w:asciiTheme="minorHAnsi" w:hAnsiTheme="minorHAnsi" w:cstheme="minorHAnsi"/>
                <w:sz w:val="22"/>
                <w:szCs w:val="22"/>
                <w:u w:val="single"/>
              </w:rPr>
              <w:t>terms</w:t>
            </w:r>
            <w:proofErr w:type="spellEnd"/>
            <w:r w:rsidRPr="00C63266">
              <w:rPr>
                <w:rFonts w:asciiTheme="minorHAnsi" w:hAnsiTheme="minorHAnsi" w:cstheme="minorHAnsi"/>
                <w:sz w:val="22"/>
                <w:szCs w:val="22"/>
                <w:u w:val="single"/>
              </w:rPr>
              <w:t xml:space="preserve"> of </w:t>
            </w:r>
            <w:proofErr w:type="spellStart"/>
            <w:r w:rsidRPr="00C63266">
              <w:rPr>
                <w:rFonts w:asciiTheme="minorHAnsi" w:hAnsiTheme="minorHAnsi" w:cstheme="minorHAnsi"/>
                <w:sz w:val="22"/>
                <w:szCs w:val="22"/>
                <w:u w:val="single"/>
              </w:rPr>
              <w:t>payment</w:t>
            </w:r>
            <w:proofErr w:type="spellEnd"/>
          </w:p>
          <w:p w14:paraId="07EE8CE7" w14:textId="77777777" w:rsidR="00521C72" w:rsidRPr="00C63266" w:rsidRDefault="0006273A" w:rsidP="00521C72">
            <w:pPr>
              <w:pStyle w:val="Akapitzlist"/>
              <w:numPr>
                <w:ilvl w:val="0"/>
                <w:numId w:val="40"/>
              </w:numPr>
              <w:spacing w:line="276" w:lineRule="auto"/>
              <w:ind w:left="714" w:right="74" w:hanging="357"/>
              <w:jc w:val="both"/>
              <w:rPr>
                <w:rFonts w:asciiTheme="minorHAnsi" w:hAnsiTheme="minorHAnsi" w:cstheme="minorHAnsi"/>
                <w:sz w:val="22"/>
                <w:szCs w:val="22"/>
              </w:rPr>
            </w:pPr>
            <w:r w:rsidRPr="00C63266">
              <w:rPr>
                <w:rFonts w:asciiTheme="minorHAnsi" w:hAnsiTheme="minorHAnsi" w:cstheme="minorHAnsi"/>
                <w:sz w:val="22"/>
                <w:szCs w:val="22"/>
                <w:lang w:val="en-US"/>
              </w:rPr>
              <w:t xml:space="preserve">The </w:t>
            </w:r>
            <w:proofErr w:type="spellStart"/>
            <w:r w:rsidRPr="00C63266">
              <w:rPr>
                <w:rFonts w:asciiTheme="minorHAnsi" w:hAnsiTheme="minorHAnsi" w:cstheme="minorHAnsi"/>
                <w:sz w:val="22"/>
                <w:szCs w:val="22"/>
                <w:lang w:val="en-US"/>
              </w:rPr>
              <w:t>Orderer</w:t>
            </w:r>
            <w:proofErr w:type="spellEnd"/>
            <w:r w:rsidRPr="00C63266">
              <w:rPr>
                <w:rFonts w:asciiTheme="minorHAnsi" w:hAnsiTheme="minorHAnsi" w:cstheme="minorHAnsi"/>
                <w:sz w:val="22"/>
                <w:szCs w:val="22"/>
                <w:lang w:val="en-US"/>
              </w:rPr>
              <w:t xml:space="preserve"> is obliged to pay for The subject matter of the Contract the offered sale price: amount net :……………… ……………</w:t>
            </w:r>
            <w:r w:rsidRPr="00C63266">
              <w:rPr>
                <w:rFonts w:asciiTheme="minorHAnsi" w:hAnsiTheme="minorHAnsi" w:cstheme="minorHAnsi"/>
                <w:i/>
                <w:iCs/>
                <w:sz w:val="22"/>
                <w:szCs w:val="22"/>
                <w:lang w:val="en-US"/>
              </w:rPr>
              <w:t xml:space="preserve"> EUR</w:t>
            </w:r>
            <w:r w:rsidRPr="00C63266">
              <w:rPr>
                <w:rFonts w:asciiTheme="minorHAnsi" w:hAnsiTheme="minorHAnsi" w:cstheme="minorHAnsi"/>
                <w:sz w:val="22"/>
                <w:szCs w:val="22"/>
                <w:lang w:val="en-US"/>
              </w:rPr>
              <w:t xml:space="preserve"> (words:………… ….……………..…)</w:t>
            </w:r>
            <w:r w:rsidRPr="00C63266">
              <w:rPr>
                <w:rFonts w:asciiTheme="minorHAnsi" w:hAnsiTheme="minorHAnsi" w:cstheme="minorHAnsi"/>
                <w:bCs/>
                <w:sz w:val="22"/>
                <w:szCs w:val="22"/>
                <w:lang w:val="en-US"/>
              </w:rPr>
              <w:t xml:space="preserve"> plus VAT tax%, </w:t>
            </w:r>
            <w:proofErr w:type="spellStart"/>
            <w:r w:rsidRPr="00C63266">
              <w:rPr>
                <w:rFonts w:asciiTheme="minorHAnsi" w:hAnsiTheme="minorHAnsi" w:cstheme="minorHAnsi"/>
                <w:bCs/>
                <w:sz w:val="22"/>
                <w:szCs w:val="22"/>
                <w:lang w:val="en-US"/>
              </w:rPr>
              <w:t>ie</w:t>
            </w:r>
            <w:proofErr w:type="spellEnd"/>
            <w:r w:rsidRPr="00C63266">
              <w:rPr>
                <w:rFonts w:asciiTheme="minorHAnsi" w:hAnsiTheme="minorHAnsi" w:cstheme="minorHAnsi"/>
                <w:bCs/>
                <w:sz w:val="22"/>
                <w:szCs w:val="22"/>
                <w:lang w:val="en-US"/>
              </w:rPr>
              <w:t xml:space="preserve"> total …………….. </w:t>
            </w:r>
            <w:proofErr w:type="spellStart"/>
            <w:r w:rsidRPr="00C63266">
              <w:rPr>
                <w:rFonts w:asciiTheme="minorHAnsi" w:hAnsiTheme="minorHAnsi" w:cstheme="minorHAnsi"/>
                <w:b/>
                <w:bCs/>
                <w:sz w:val="22"/>
                <w:szCs w:val="22"/>
                <w:lang w:val="en-US"/>
              </w:rPr>
              <w:t>gros</w:t>
            </w:r>
            <w:proofErr w:type="spellEnd"/>
            <w:r w:rsidRPr="00C63266">
              <w:rPr>
                <w:rFonts w:asciiTheme="minorHAnsi" w:hAnsiTheme="minorHAnsi" w:cstheme="minorHAnsi"/>
                <w:bCs/>
                <w:sz w:val="22"/>
                <w:szCs w:val="22"/>
                <w:lang w:val="en-US"/>
              </w:rPr>
              <w:t xml:space="preserve"> (in words ………... ) </w:t>
            </w:r>
            <w:r w:rsidRPr="00C63266">
              <w:rPr>
                <w:rFonts w:asciiTheme="minorHAnsi" w:hAnsiTheme="minorHAnsi" w:cstheme="minorHAnsi"/>
                <w:bCs/>
                <w:sz w:val="22"/>
                <w:szCs w:val="22"/>
              </w:rPr>
              <w:t>EUR.</w:t>
            </w:r>
          </w:p>
          <w:p w14:paraId="4D2B03FE" w14:textId="77777777" w:rsidR="00521C72" w:rsidRPr="00C63266" w:rsidRDefault="00521C72" w:rsidP="00521C72">
            <w:pPr>
              <w:pStyle w:val="Akapitzlist"/>
              <w:numPr>
                <w:ilvl w:val="0"/>
                <w:numId w:val="40"/>
              </w:numPr>
              <w:spacing w:line="276" w:lineRule="auto"/>
              <w:ind w:left="714" w:right="74" w:hanging="357"/>
              <w:jc w:val="both"/>
              <w:rPr>
                <w:rFonts w:asciiTheme="minorHAnsi" w:hAnsiTheme="minorHAnsi" w:cstheme="minorHAnsi"/>
                <w:sz w:val="22"/>
                <w:szCs w:val="22"/>
                <w:lang w:val="en-US"/>
              </w:rPr>
            </w:pPr>
            <w:r w:rsidRPr="00C63266">
              <w:rPr>
                <w:rFonts w:asciiTheme="minorHAnsi" w:hAnsiTheme="minorHAnsi" w:cstheme="minorHAnsi"/>
                <w:sz w:val="22"/>
                <w:szCs w:val="22"/>
                <w:lang w:val="en-US"/>
              </w:rPr>
              <w:t>The price includes all activities, costs and expenses of the Economic Operator necessary for full preparation and prompt execution of the Contract, in particular the price of the Subject-Matter, freight costs, packaging and insurance for the duration of the transport, as well as performance of the duties arising from the warranty.</w:t>
            </w:r>
          </w:p>
          <w:p w14:paraId="12C94284" w14:textId="77777777" w:rsidR="00521C72" w:rsidRPr="00C63266" w:rsidRDefault="0006273A" w:rsidP="00521C72">
            <w:pPr>
              <w:pStyle w:val="Akapitzlist"/>
              <w:numPr>
                <w:ilvl w:val="0"/>
                <w:numId w:val="40"/>
              </w:numPr>
              <w:spacing w:line="276" w:lineRule="auto"/>
              <w:ind w:left="714" w:right="74" w:hanging="357"/>
              <w:jc w:val="both"/>
              <w:rPr>
                <w:rFonts w:asciiTheme="minorHAnsi" w:hAnsiTheme="minorHAnsi" w:cstheme="minorHAnsi"/>
                <w:sz w:val="22"/>
                <w:szCs w:val="22"/>
                <w:lang w:val="en-US"/>
              </w:rPr>
            </w:pPr>
            <w:r w:rsidRPr="00C63266">
              <w:rPr>
                <w:rFonts w:asciiTheme="minorHAnsi" w:hAnsiTheme="minorHAnsi" w:cstheme="minorHAnsi"/>
                <w:sz w:val="22"/>
                <w:szCs w:val="22"/>
                <w:lang w:val="en-US"/>
              </w:rPr>
              <w:t xml:space="preserve">The payment will be made by bank transfer to the bank account indicated by the Contractor on the invoice, within 30 days from the date of submitting to the </w:t>
            </w:r>
            <w:proofErr w:type="spellStart"/>
            <w:r w:rsidRPr="00C63266">
              <w:rPr>
                <w:rFonts w:asciiTheme="minorHAnsi" w:hAnsiTheme="minorHAnsi" w:cstheme="minorHAnsi"/>
                <w:sz w:val="22"/>
                <w:szCs w:val="22"/>
                <w:lang w:val="en-US"/>
              </w:rPr>
              <w:t>Orderer</w:t>
            </w:r>
            <w:proofErr w:type="spellEnd"/>
            <w:r w:rsidRPr="00C63266">
              <w:rPr>
                <w:rFonts w:asciiTheme="minorHAnsi" w:hAnsiTheme="minorHAnsi" w:cstheme="minorHAnsi"/>
                <w:sz w:val="22"/>
                <w:szCs w:val="22"/>
                <w:lang w:val="en-US"/>
              </w:rPr>
              <w:t xml:space="preserve"> a correctly issued invoice.</w:t>
            </w:r>
          </w:p>
          <w:p w14:paraId="67491920" w14:textId="77777777" w:rsidR="00521C72" w:rsidRPr="00C63266" w:rsidRDefault="0006273A" w:rsidP="00521C72">
            <w:pPr>
              <w:pStyle w:val="Akapitzlist"/>
              <w:numPr>
                <w:ilvl w:val="0"/>
                <w:numId w:val="40"/>
              </w:numPr>
              <w:spacing w:line="276" w:lineRule="auto"/>
              <w:ind w:left="714" w:right="74" w:hanging="357"/>
              <w:jc w:val="both"/>
              <w:rPr>
                <w:rFonts w:asciiTheme="minorHAnsi" w:hAnsiTheme="minorHAnsi" w:cstheme="minorHAnsi"/>
                <w:sz w:val="22"/>
                <w:szCs w:val="22"/>
              </w:rPr>
            </w:pPr>
            <w:r w:rsidRPr="00C63266">
              <w:rPr>
                <w:rFonts w:asciiTheme="minorHAnsi" w:hAnsiTheme="minorHAnsi" w:cstheme="minorHAnsi"/>
                <w:sz w:val="22"/>
                <w:szCs w:val="22"/>
                <w:lang w:val="en-US"/>
              </w:rPr>
              <w:t xml:space="preserve">The basis for issuing the invoice is the acceptance protocol of the Subject </w:t>
            </w:r>
            <w:r w:rsidRPr="00C63266">
              <w:rPr>
                <w:rFonts w:asciiTheme="minorHAnsi" w:hAnsiTheme="minorHAnsi" w:cstheme="minorHAnsi"/>
                <w:sz w:val="22"/>
                <w:szCs w:val="22"/>
                <w:lang w:val="en-US"/>
              </w:rPr>
              <w:lastRenderedPageBreak/>
              <w:t xml:space="preserve">matter of the Contract referred to in § 2 para. </w:t>
            </w:r>
            <w:r w:rsidRPr="00C63266">
              <w:rPr>
                <w:rFonts w:asciiTheme="minorHAnsi" w:hAnsiTheme="minorHAnsi" w:cstheme="minorHAnsi"/>
                <w:sz w:val="22"/>
                <w:szCs w:val="22"/>
              </w:rPr>
              <w:t xml:space="preserve">6 </w:t>
            </w:r>
            <w:proofErr w:type="spellStart"/>
            <w:r w:rsidRPr="00C63266">
              <w:rPr>
                <w:rFonts w:asciiTheme="minorHAnsi" w:hAnsiTheme="minorHAnsi" w:cstheme="minorHAnsi"/>
                <w:sz w:val="22"/>
                <w:szCs w:val="22"/>
              </w:rPr>
              <w:t>signed</w:t>
            </w:r>
            <w:proofErr w:type="spellEnd"/>
            <w:r w:rsidRPr="00C63266">
              <w:rPr>
                <w:rFonts w:asciiTheme="minorHAnsi" w:hAnsiTheme="minorHAnsi" w:cstheme="minorHAnsi"/>
                <w:sz w:val="22"/>
                <w:szCs w:val="22"/>
              </w:rPr>
              <w:t xml:space="preserve"> by the </w:t>
            </w:r>
            <w:proofErr w:type="spellStart"/>
            <w:r w:rsidRPr="00C63266">
              <w:rPr>
                <w:rFonts w:asciiTheme="minorHAnsi" w:hAnsiTheme="minorHAnsi" w:cstheme="minorHAnsi"/>
                <w:sz w:val="22"/>
                <w:szCs w:val="22"/>
              </w:rPr>
              <w:t>Orderer</w:t>
            </w:r>
            <w:proofErr w:type="spellEnd"/>
            <w:r w:rsidRPr="00C63266">
              <w:rPr>
                <w:rFonts w:asciiTheme="minorHAnsi" w:hAnsiTheme="minorHAnsi" w:cstheme="minorHAnsi"/>
                <w:sz w:val="22"/>
                <w:szCs w:val="22"/>
              </w:rPr>
              <w:t xml:space="preserve"> </w:t>
            </w:r>
            <w:proofErr w:type="spellStart"/>
            <w:r w:rsidRPr="00C63266">
              <w:rPr>
                <w:rFonts w:asciiTheme="minorHAnsi" w:hAnsiTheme="minorHAnsi" w:cstheme="minorHAnsi"/>
                <w:sz w:val="22"/>
                <w:szCs w:val="22"/>
              </w:rPr>
              <w:t>without</w:t>
            </w:r>
            <w:proofErr w:type="spellEnd"/>
            <w:r w:rsidRPr="00C63266">
              <w:rPr>
                <w:rFonts w:asciiTheme="minorHAnsi" w:hAnsiTheme="minorHAnsi" w:cstheme="minorHAnsi"/>
                <w:sz w:val="22"/>
                <w:szCs w:val="22"/>
              </w:rPr>
              <w:t xml:space="preserve"> </w:t>
            </w:r>
            <w:proofErr w:type="spellStart"/>
            <w:r w:rsidRPr="00C63266">
              <w:rPr>
                <w:rFonts w:asciiTheme="minorHAnsi" w:hAnsiTheme="minorHAnsi" w:cstheme="minorHAnsi"/>
                <w:sz w:val="22"/>
                <w:szCs w:val="22"/>
              </w:rPr>
              <w:t>reservations</w:t>
            </w:r>
            <w:proofErr w:type="spellEnd"/>
            <w:r w:rsidRPr="00C63266">
              <w:rPr>
                <w:rFonts w:asciiTheme="minorHAnsi" w:hAnsiTheme="minorHAnsi" w:cstheme="minorHAnsi"/>
                <w:sz w:val="22"/>
                <w:szCs w:val="22"/>
              </w:rPr>
              <w:t>.</w:t>
            </w:r>
          </w:p>
          <w:p w14:paraId="437646E5" w14:textId="77777777" w:rsidR="00521C72" w:rsidRPr="00C63266" w:rsidRDefault="0006273A" w:rsidP="00521C72">
            <w:pPr>
              <w:pStyle w:val="Akapitzlist"/>
              <w:numPr>
                <w:ilvl w:val="0"/>
                <w:numId w:val="40"/>
              </w:numPr>
              <w:spacing w:line="276" w:lineRule="auto"/>
              <w:ind w:left="714" w:right="74" w:hanging="357"/>
              <w:jc w:val="both"/>
              <w:rPr>
                <w:rFonts w:asciiTheme="minorHAnsi" w:hAnsiTheme="minorHAnsi" w:cstheme="minorHAnsi"/>
                <w:sz w:val="22"/>
                <w:szCs w:val="22"/>
                <w:lang w:val="en-US"/>
              </w:rPr>
            </w:pPr>
            <w:r w:rsidRPr="00C63266">
              <w:rPr>
                <w:rFonts w:asciiTheme="minorHAnsi" w:hAnsiTheme="minorHAnsi" w:cstheme="minorHAnsi"/>
                <w:sz w:val="22"/>
                <w:szCs w:val="22"/>
                <w:lang w:val="en-US"/>
              </w:rPr>
              <w:t xml:space="preserve">The day of charging the </w:t>
            </w:r>
            <w:proofErr w:type="spellStart"/>
            <w:r w:rsidRPr="00C63266">
              <w:rPr>
                <w:rFonts w:asciiTheme="minorHAnsi" w:hAnsiTheme="minorHAnsi" w:cstheme="minorHAnsi"/>
                <w:sz w:val="22"/>
                <w:szCs w:val="22"/>
                <w:lang w:val="en-US"/>
              </w:rPr>
              <w:t>Orderer's</w:t>
            </w:r>
            <w:proofErr w:type="spellEnd"/>
            <w:r w:rsidRPr="00C63266">
              <w:rPr>
                <w:rFonts w:asciiTheme="minorHAnsi" w:hAnsiTheme="minorHAnsi" w:cstheme="minorHAnsi"/>
                <w:sz w:val="22"/>
                <w:szCs w:val="22"/>
                <w:lang w:val="en-US"/>
              </w:rPr>
              <w:t xml:space="preserve"> bank account will be considered the day of payment.</w:t>
            </w:r>
          </w:p>
          <w:p w14:paraId="3A026735" w14:textId="77777777" w:rsidR="00521C72" w:rsidRPr="00C63266" w:rsidRDefault="0006273A" w:rsidP="00521C72">
            <w:pPr>
              <w:pStyle w:val="Akapitzlist"/>
              <w:numPr>
                <w:ilvl w:val="0"/>
                <w:numId w:val="40"/>
              </w:numPr>
              <w:spacing w:line="276" w:lineRule="auto"/>
              <w:ind w:left="714" w:right="74" w:hanging="357"/>
              <w:jc w:val="both"/>
              <w:rPr>
                <w:rFonts w:asciiTheme="minorHAnsi" w:hAnsiTheme="minorHAnsi" w:cstheme="minorHAnsi"/>
                <w:sz w:val="22"/>
                <w:szCs w:val="22"/>
                <w:lang w:val="en-US"/>
              </w:rPr>
            </w:pPr>
            <w:r w:rsidRPr="00C63266">
              <w:rPr>
                <w:rFonts w:asciiTheme="minorHAnsi" w:hAnsiTheme="minorHAnsi" w:cstheme="minorHAnsi"/>
                <w:sz w:val="22"/>
                <w:szCs w:val="22"/>
                <w:lang w:val="en-US"/>
              </w:rPr>
              <w:t xml:space="preserve">The price includes all activities, costs and expenses of the Contractor necessary for full preparation and prompt execution of the Contract inter alia the price for The subject matter of the Contract, performance of the </w:t>
            </w:r>
            <w:proofErr w:type="spellStart"/>
            <w:r w:rsidRPr="00C63266">
              <w:rPr>
                <w:rFonts w:asciiTheme="minorHAnsi" w:hAnsiTheme="minorHAnsi" w:cstheme="minorHAnsi"/>
                <w:sz w:val="22"/>
                <w:szCs w:val="22"/>
                <w:lang w:val="en-US"/>
              </w:rPr>
              <w:t>gwarantee</w:t>
            </w:r>
            <w:proofErr w:type="spellEnd"/>
            <w:r w:rsidRPr="00C63266">
              <w:rPr>
                <w:rFonts w:asciiTheme="minorHAnsi" w:hAnsiTheme="minorHAnsi" w:cstheme="minorHAnsi"/>
                <w:sz w:val="22"/>
                <w:szCs w:val="22"/>
                <w:lang w:val="en-US"/>
              </w:rPr>
              <w:t xml:space="preserve"> duties.</w:t>
            </w:r>
          </w:p>
          <w:p w14:paraId="46A59569" w14:textId="77777777" w:rsidR="00521C72" w:rsidRPr="00C63266" w:rsidRDefault="0006273A" w:rsidP="00521C72">
            <w:pPr>
              <w:pStyle w:val="Akapitzlist"/>
              <w:numPr>
                <w:ilvl w:val="0"/>
                <w:numId w:val="40"/>
              </w:numPr>
              <w:spacing w:line="276" w:lineRule="auto"/>
              <w:ind w:left="714" w:right="74" w:hanging="357"/>
              <w:jc w:val="both"/>
              <w:rPr>
                <w:rFonts w:asciiTheme="minorHAnsi" w:hAnsiTheme="minorHAnsi" w:cstheme="minorHAnsi"/>
                <w:sz w:val="22"/>
                <w:szCs w:val="22"/>
                <w:lang w:val="en-US"/>
              </w:rPr>
            </w:pPr>
            <w:r w:rsidRPr="00C63266">
              <w:rPr>
                <w:rFonts w:asciiTheme="minorHAnsi" w:hAnsiTheme="minorHAnsi" w:cstheme="minorHAnsi"/>
                <w:sz w:val="22"/>
                <w:szCs w:val="22"/>
                <w:lang w:val="en-US"/>
              </w:rPr>
              <w:t xml:space="preserve">The costs of transportation and insurance till the acceptance in </w:t>
            </w:r>
            <w:proofErr w:type="spellStart"/>
            <w:r w:rsidRPr="00C63266">
              <w:rPr>
                <w:rFonts w:asciiTheme="minorHAnsi" w:hAnsiTheme="minorHAnsi" w:cstheme="minorHAnsi"/>
                <w:sz w:val="22"/>
                <w:szCs w:val="22"/>
                <w:lang w:val="en-US"/>
              </w:rPr>
              <w:t>Orderer’s</w:t>
            </w:r>
            <w:proofErr w:type="spellEnd"/>
            <w:r w:rsidRPr="00C63266">
              <w:rPr>
                <w:rFonts w:asciiTheme="minorHAnsi" w:hAnsiTheme="minorHAnsi" w:cstheme="minorHAnsi"/>
                <w:sz w:val="22"/>
                <w:szCs w:val="22"/>
                <w:lang w:val="en-US"/>
              </w:rPr>
              <w:t xml:space="preserve"> place of business will be paid by the  Contractor.</w:t>
            </w:r>
          </w:p>
          <w:p w14:paraId="0F5F43C9" w14:textId="77777777" w:rsidR="00521C72" w:rsidRPr="00C63266" w:rsidRDefault="0006273A" w:rsidP="00521C72">
            <w:pPr>
              <w:pStyle w:val="Akapitzlist"/>
              <w:numPr>
                <w:ilvl w:val="0"/>
                <w:numId w:val="40"/>
              </w:numPr>
              <w:spacing w:line="276" w:lineRule="auto"/>
              <w:ind w:left="714" w:right="74" w:hanging="357"/>
              <w:jc w:val="both"/>
              <w:rPr>
                <w:rFonts w:asciiTheme="minorHAnsi" w:hAnsiTheme="minorHAnsi" w:cstheme="minorHAnsi"/>
                <w:sz w:val="22"/>
                <w:szCs w:val="22"/>
                <w:lang w:val="en-US"/>
              </w:rPr>
            </w:pPr>
            <w:r w:rsidRPr="00C63266">
              <w:rPr>
                <w:rFonts w:asciiTheme="minorHAnsi" w:hAnsiTheme="minorHAnsi" w:cstheme="minorHAnsi"/>
                <w:sz w:val="22"/>
                <w:szCs w:val="22"/>
                <w:lang w:val="en-GB" w:eastAsia="zh-CN"/>
              </w:rPr>
              <w:t>The Contracting Entity reserves the right to settle Economic Operator’s remuneration resulting from the Contract under a split payment mechanism (hereinafter referred to as the „Split Payment Mechanism”) specified by the VAT Act.</w:t>
            </w:r>
          </w:p>
          <w:p w14:paraId="6229813E" w14:textId="54B81EB4" w:rsidR="0006273A" w:rsidRPr="00C63266" w:rsidRDefault="0006273A" w:rsidP="00521C72">
            <w:pPr>
              <w:pStyle w:val="Akapitzlist"/>
              <w:numPr>
                <w:ilvl w:val="0"/>
                <w:numId w:val="40"/>
              </w:numPr>
              <w:spacing w:line="276" w:lineRule="auto"/>
              <w:ind w:left="714" w:right="74" w:hanging="357"/>
              <w:jc w:val="both"/>
              <w:rPr>
                <w:rFonts w:asciiTheme="minorHAnsi" w:hAnsiTheme="minorHAnsi" w:cstheme="minorHAnsi"/>
                <w:sz w:val="22"/>
                <w:szCs w:val="22"/>
                <w:lang w:val="en-US"/>
              </w:rPr>
            </w:pPr>
            <w:r w:rsidRPr="00C63266">
              <w:rPr>
                <w:rFonts w:asciiTheme="minorHAnsi" w:hAnsiTheme="minorHAnsi" w:cstheme="minorHAnsi"/>
                <w:sz w:val="22"/>
                <w:szCs w:val="22"/>
                <w:lang w:val="en-GB" w:eastAsia="zh-CN"/>
              </w:rPr>
              <w:t>The Economic Operator states that the bank account it provided in order to receive the remuneration resulting from the Contract:</w:t>
            </w:r>
          </w:p>
          <w:p w14:paraId="6D501B6F" w14:textId="77777777" w:rsidR="0006273A" w:rsidRPr="00C63266" w:rsidRDefault="0006273A" w:rsidP="00055CD4">
            <w:pPr>
              <w:spacing w:before="120" w:after="120" w:line="360" w:lineRule="atLeast"/>
              <w:jc w:val="both"/>
              <w:rPr>
                <w:rFonts w:asciiTheme="minorHAnsi" w:hAnsiTheme="minorHAnsi" w:cstheme="minorHAnsi"/>
                <w:sz w:val="22"/>
                <w:szCs w:val="22"/>
                <w:lang w:val="en-GB" w:eastAsia="zh-CN"/>
              </w:rPr>
            </w:pPr>
            <w:r w:rsidRPr="00C63266">
              <w:rPr>
                <w:rFonts w:asciiTheme="minorHAnsi" w:hAnsiTheme="minorHAnsi" w:cstheme="minorHAnsi"/>
                <w:sz w:val="22"/>
                <w:szCs w:val="22"/>
                <w:lang w:val="en-GB" w:eastAsia="zh-CN"/>
              </w:rPr>
              <w:t>a) is a bank account allowing a payment under the Split Payment Mechanism;</w:t>
            </w:r>
          </w:p>
          <w:p w14:paraId="3A355455" w14:textId="596A5492" w:rsidR="00521C72" w:rsidRPr="00C63266" w:rsidRDefault="0006273A" w:rsidP="00055CD4">
            <w:pPr>
              <w:spacing w:before="120" w:after="120" w:line="360" w:lineRule="atLeast"/>
              <w:jc w:val="both"/>
              <w:rPr>
                <w:rFonts w:asciiTheme="minorHAnsi" w:hAnsiTheme="minorHAnsi" w:cstheme="minorHAnsi"/>
                <w:sz w:val="22"/>
                <w:szCs w:val="22"/>
                <w:lang w:val="en-GB" w:eastAsia="zh-CN"/>
              </w:rPr>
            </w:pPr>
            <w:r w:rsidRPr="00C63266">
              <w:rPr>
                <w:rFonts w:asciiTheme="minorHAnsi" w:hAnsiTheme="minorHAnsi" w:cstheme="minorHAnsi"/>
                <w:sz w:val="22"/>
                <w:szCs w:val="22"/>
                <w:lang w:val="en-GB" w:eastAsia="zh-CN"/>
              </w:rPr>
              <w:t>b) is an account included in the list of entities (hereinafter referred to as the "List") kept by the Head of the National Revenue Administration referred to in Article 96b of the VAT Act.</w:t>
            </w:r>
          </w:p>
          <w:p w14:paraId="77C239FE" w14:textId="367ED16F" w:rsidR="0006273A" w:rsidRPr="00C63266" w:rsidRDefault="0006273A" w:rsidP="00055CD4">
            <w:pPr>
              <w:spacing w:before="120" w:after="120" w:line="360" w:lineRule="atLeast"/>
              <w:jc w:val="both"/>
              <w:rPr>
                <w:rFonts w:asciiTheme="minorHAnsi" w:hAnsiTheme="minorHAnsi" w:cstheme="minorHAnsi"/>
                <w:sz w:val="22"/>
                <w:szCs w:val="22"/>
                <w:lang w:val="en-GB" w:eastAsia="zh-CN"/>
              </w:rPr>
            </w:pPr>
            <w:r w:rsidRPr="00C63266">
              <w:rPr>
                <w:rFonts w:asciiTheme="minorHAnsi" w:hAnsiTheme="minorHAnsi" w:cstheme="minorHAnsi"/>
                <w:sz w:val="22"/>
                <w:szCs w:val="22"/>
                <w:lang w:val="en-GB" w:eastAsia="zh-CN"/>
              </w:rPr>
              <w:t xml:space="preserve">10. If the bank account provided by the Economic Operator does not fulfil the conditions specified in section 6, any delay in Contracting Entity’s payment in the term specified in the Contract resulting from the lack of possibility to </w:t>
            </w:r>
            <w:r w:rsidRPr="00C63266">
              <w:rPr>
                <w:rFonts w:asciiTheme="minorHAnsi" w:hAnsiTheme="minorHAnsi" w:cstheme="minorHAnsi"/>
                <w:sz w:val="22"/>
                <w:szCs w:val="22"/>
                <w:lang w:val="en-GB" w:eastAsia="zh-CN"/>
              </w:rPr>
              <w:lastRenderedPageBreak/>
              <w:t>order a bank transfer either under the Split Payment Mechanism or to an account included in the List shall not constitute the basis for any claim against the Contracting Entity, in particular it shall not entitle the Economic Operator to demand from the Contracting Entity interest or compensation for late payment.</w:t>
            </w:r>
          </w:p>
          <w:p w14:paraId="7137B0B8" w14:textId="77777777" w:rsidR="0006273A" w:rsidRPr="00C63266" w:rsidRDefault="0006273A" w:rsidP="00055CD4">
            <w:pPr>
              <w:spacing w:before="120" w:after="120" w:line="360" w:lineRule="atLeast"/>
              <w:jc w:val="both"/>
              <w:rPr>
                <w:rFonts w:asciiTheme="minorHAnsi" w:hAnsiTheme="minorHAnsi" w:cstheme="minorHAnsi"/>
                <w:bCs/>
                <w:sz w:val="22"/>
                <w:szCs w:val="22"/>
                <w:lang w:val="en-GB" w:eastAsia="zh-CN"/>
              </w:rPr>
            </w:pPr>
            <w:r w:rsidRPr="00C63266">
              <w:rPr>
                <w:rFonts w:asciiTheme="minorHAnsi" w:hAnsiTheme="minorHAnsi" w:cstheme="minorHAnsi"/>
                <w:sz w:val="22"/>
                <w:szCs w:val="22"/>
                <w:lang w:val="en-GB" w:eastAsia="zh-CN"/>
              </w:rPr>
              <w:t>11. The Economic Operator is able to issue a structured invoice electronically via National e-Invoicing System in accordance with the Act of 9  November 2018 on e-Invoicing in public procurement, awarding of works or construction services and public-private associations. The Contracting Entity owns an account on e</w:t>
            </w:r>
            <w:r w:rsidRPr="00C63266">
              <w:rPr>
                <w:rFonts w:asciiTheme="minorHAnsi" w:hAnsiTheme="minorHAnsi" w:cstheme="minorHAnsi"/>
                <w:sz w:val="22"/>
                <w:szCs w:val="22"/>
                <w:lang w:val="en-GB" w:eastAsia="zh-CN"/>
              </w:rPr>
              <w:noBreakHyphen/>
              <w:t xml:space="preserve">Invoicing System </w:t>
            </w:r>
            <w:hyperlink r:id="rId8" w:history="1">
              <w:r w:rsidRPr="00C63266">
                <w:rPr>
                  <w:rStyle w:val="Hipercze"/>
                  <w:rFonts w:asciiTheme="minorHAnsi" w:hAnsiTheme="minorHAnsi" w:cstheme="minorHAnsi"/>
                  <w:bCs/>
                  <w:sz w:val="22"/>
                  <w:szCs w:val="22"/>
                  <w:lang w:val="en-GB" w:eastAsia="zh-CN"/>
                </w:rPr>
                <w:t>https://brokerpefexpert.efaktura.gov.pl</w:t>
              </w:r>
            </w:hyperlink>
            <w:r w:rsidRPr="00C63266">
              <w:rPr>
                <w:rFonts w:asciiTheme="minorHAnsi" w:hAnsiTheme="minorHAnsi" w:cstheme="minorHAnsi"/>
                <w:bCs/>
                <w:sz w:val="22"/>
                <w:szCs w:val="22"/>
                <w:lang w:val="en-GB" w:eastAsia="zh-CN"/>
              </w:rPr>
              <w:t>, PEF no: NIP 532-010-01-25. The Contracting Entity does not allow sending and receiving of other structured documents via the e-Invoicing System, except for credit notes.</w:t>
            </w:r>
          </w:p>
          <w:p w14:paraId="00836EF8" w14:textId="77777777" w:rsidR="0006273A" w:rsidRPr="00C63266" w:rsidRDefault="0006273A" w:rsidP="00055CD4">
            <w:pPr>
              <w:spacing w:before="120" w:after="120" w:line="360" w:lineRule="atLeast"/>
              <w:jc w:val="both"/>
              <w:rPr>
                <w:rFonts w:asciiTheme="minorHAnsi" w:hAnsiTheme="minorHAnsi" w:cstheme="minorHAnsi"/>
                <w:bCs/>
                <w:sz w:val="22"/>
                <w:szCs w:val="22"/>
                <w:lang w:val="en-GB" w:eastAsia="zh-CN"/>
              </w:rPr>
            </w:pPr>
          </w:p>
          <w:p w14:paraId="4D44D7C4" w14:textId="77777777" w:rsidR="0006273A" w:rsidRPr="00C63266" w:rsidRDefault="0006273A" w:rsidP="00055CD4">
            <w:pPr>
              <w:spacing w:before="120" w:after="120" w:line="360" w:lineRule="atLeast"/>
              <w:jc w:val="both"/>
              <w:rPr>
                <w:rFonts w:asciiTheme="minorHAnsi" w:hAnsiTheme="minorHAnsi" w:cstheme="minorHAnsi"/>
                <w:b/>
                <w:sz w:val="22"/>
                <w:szCs w:val="22"/>
                <w:lang w:val="en-GB"/>
              </w:rPr>
            </w:pPr>
          </w:p>
          <w:p w14:paraId="2466A9DA" w14:textId="77777777" w:rsidR="0006273A" w:rsidRPr="0015211D" w:rsidRDefault="0006273A" w:rsidP="00521C72">
            <w:pPr>
              <w:autoSpaceDE w:val="0"/>
              <w:spacing w:line="276" w:lineRule="auto"/>
              <w:jc w:val="center"/>
              <w:rPr>
                <w:rFonts w:asciiTheme="minorHAnsi" w:hAnsiTheme="minorHAnsi" w:cstheme="minorHAnsi"/>
                <w:b/>
                <w:bCs/>
                <w:sz w:val="22"/>
                <w:szCs w:val="22"/>
              </w:rPr>
            </w:pPr>
            <w:r w:rsidRPr="0015211D">
              <w:rPr>
                <w:rFonts w:asciiTheme="minorHAnsi" w:hAnsiTheme="minorHAnsi" w:cstheme="minorHAnsi"/>
                <w:b/>
                <w:bCs/>
                <w:sz w:val="22"/>
                <w:szCs w:val="22"/>
              </w:rPr>
              <w:t>§ 5</w:t>
            </w:r>
          </w:p>
          <w:p w14:paraId="1AD52F69" w14:textId="77777777" w:rsidR="00521C72" w:rsidRPr="00C63266" w:rsidRDefault="00521C72" w:rsidP="00521C72">
            <w:pPr>
              <w:autoSpaceDE w:val="0"/>
              <w:spacing w:line="276" w:lineRule="auto"/>
              <w:jc w:val="center"/>
              <w:rPr>
                <w:rFonts w:asciiTheme="minorHAnsi" w:hAnsiTheme="minorHAnsi" w:cstheme="minorHAnsi"/>
                <w:sz w:val="22"/>
                <w:szCs w:val="22"/>
              </w:rPr>
            </w:pPr>
          </w:p>
          <w:p w14:paraId="118EC506" w14:textId="77777777" w:rsidR="0006273A" w:rsidRPr="00C63266" w:rsidRDefault="0006273A" w:rsidP="00807FD3">
            <w:pPr>
              <w:autoSpaceDE w:val="0"/>
              <w:spacing w:line="276" w:lineRule="auto"/>
              <w:rPr>
                <w:rFonts w:asciiTheme="minorHAnsi" w:hAnsiTheme="minorHAnsi" w:cstheme="minorHAnsi"/>
                <w:sz w:val="22"/>
                <w:szCs w:val="22"/>
                <w:u w:val="single"/>
              </w:rPr>
            </w:pPr>
            <w:r w:rsidRPr="00C63266">
              <w:rPr>
                <w:rFonts w:asciiTheme="minorHAnsi" w:hAnsiTheme="minorHAnsi" w:cstheme="minorHAnsi"/>
                <w:sz w:val="22"/>
                <w:szCs w:val="22"/>
                <w:u w:val="single"/>
              </w:rPr>
              <w:t xml:space="preserve">      Warranty </w:t>
            </w:r>
            <w:proofErr w:type="spellStart"/>
            <w:r w:rsidRPr="00C63266">
              <w:rPr>
                <w:rFonts w:asciiTheme="minorHAnsi" w:hAnsiTheme="minorHAnsi" w:cstheme="minorHAnsi"/>
                <w:sz w:val="22"/>
                <w:szCs w:val="22"/>
                <w:u w:val="single"/>
              </w:rPr>
              <w:t>terms</w:t>
            </w:r>
            <w:proofErr w:type="spellEnd"/>
          </w:p>
          <w:p w14:paraId="2D292CD4" w14:textId="77777777" w:rsidR="0006273A" w:rsidRPr="00C63266" w:rsidRDefault="0006273A" w:rsidP="00B4789A">
            <w:pPr>
              <w:pStyle w:val="Akapitzlist"/>
              <w:numPr>
                <w:ilvl w:val="0"/>
                <w:numId w:val="43"/>
              </w:numPr>
              <w:spacing w:after="120"/>
              <w:ind w:right="72"/>
              <w:jc w:val="both"/>
              <w:rPr>
                <w:rFonts w:asciiTheme="minorHAnsi" w:hAnsiTheme="minorHAnsi" w:cstheme="minorHAnsi"/>
                <w:sz w:val="22"/>
                <w:szCs w:val="22"/>
                <w:lang w:val="en-US"/>
              </w:rPr>
            </w:pPr>
            <w:r w:rsidRPr="00C63266">
              <w:rPr>
                <w:rFonts w:asciiTheme="minorHAnsi" w:hAnsiTheme="minorHAnsi" w:cstheme="minorHAnsi"/>
                <w:sz w:val="22"/>
                <w:szCs w:val="22"/>
                <w:lang w:val="en-US"/>
              </w:rPr>
              <w:t xml:space="preserve">The Contractor provides the </w:t>
            </w:r>
            <w:proofErr w:type="spellStart"/>
            <w:r w:rsidRPr="00C63266">
              <w:rPr>
                <w:rFonts w:asciiTheme="minorHAnsi" w:hAnsiTheme="minorHAnsi" w:cstheme="minorHAnsi"/>
                <w:sz w:val="22"/>
                <w:szCs w:val="22"/>
                <w:lang w:val="en-US"/>
              </w:rPr>
              <w:t>Orderer</w:t>
            </w:r>
            <w:proofErr w:type="spellEnd"/>
            <w:r w:rsidRPr="00C63266">
              <w:rPr>
                <w:rFonts w:asciiTheme="minorHAnsi" w:hAnsiTheme="minorHAnsi" w:cstheme="minorHAnsi"/>
                <w:sz w:val="22"/>
                <w:szCs w:val="22"/>
                <w:lang w:val="en-US"/>
              </w:rPr>
              <w:t xml:space="preserve"> with a guarantee for the Subject of the Contract for a period of </w:t>
            </w:r>
            <w:r w:rsidRPr="00C63266">
              <w:rPr>
                <w:rFonts w:asciiTheme="minorHAnsi" w:hAnsiTheme="minorHAnsi" w:cstheme="minorHAnsi"/>
                <w:b/>
                <w:bCs/>
                <w:sz w:val="22"/>
                <w:szCs w:val="22"/>
                <w:lang w:val="en-US"/>
              </w:rPr>
              <w:t>12 months</w:t>
            </w:r>
            <w:r w:rsidRPr="00C63266">
              <w:rPr>
                <w:rFonts w:asciiTheme="minorHAnsi" w:hAnsiTheme="minorHAnsi" w:cstheme="minorHAnsi"/>
                <w:sz w:val="22"/>
                <w:szCs w:val="22"/>
                <w:lang w:val="en-US"/>
              </w:rPr>
              <w:t xml:space="preserve"> from the date of signing the acceptance protocol of the subject matter of the Contact without reservations by the </w:t>
            </w:r>
            <w:proofErr w:type="spellStart"/>
            <w:r w:rsidRPr="00C63266">
              <w:rPr>
                <w:rFonts w:asciiTheme="minorHAnsi" w:hAnsiTheme="minorHAnsi" w:cstheme="minorHAnsi"/>
                <w:sz w:val="22"/>
                <w:szCs w:val="22"/>
                <w:lang w:val="en-US"/>
              </w:rPr>
              <w:t>Orderer</w:t>
            </w:r>
            <w:proofErr w:type="spellEnd"/>
            <w:r w:rsidRPr="00C63266">
              <w:rPr>
                <w:rFonts w:asciiTheme="minorHAnsi" w:hAnsiTheme="minorHAnsi" w:cstheme="minorHAnsi"/>
                <w:sz w:val="22"/>
                <w:szCs w:val="22"/>
                <w:lang w:val="en-US"/>
              </w:rPr>
              <w:t>.</w:t>
            </w:r>
          </w:p>
          <w:p w14:paraId="1FA99CF4" w14:textId="77777777" w:rsidR="0006273A" w:rsidRPr="00C63266" w:rsidRDefault="0006273A" w:rsidP="00B4789A">
            <w:pPr>
              <w:pStyle w:val="Akapitzlist"/>
              <w:numPr>
                <w:ilvl w:val="0"/>
                <w:numId w:val="43"/>
              </w:numPr>
              <w:spacing w:after="120"/>
              <w:ind w:right="72"/>
              <w:jc w:val="both"/>
              <w:rPr>
                <w:rFonts w:asciiTheme="minorHAnsi" w:hAnsiTheme="minorHAnsi" w:cstheme="minorHAnsi"/>
                <w:sz w:val="22"/>
                <w:szCs w:val="22"/>
                <w:lang w:val="en-US"/>
              </w:rPr>
            </w:pPr>
            <w:r w:rsidRPr="00C63266">
              <w:rPr>
                <w:rFonts w:asciiTheme="minorHAnsi" w:hAnsiTheme="minorHAnsi" w:cstheme="minorHAnsi"/>
                <w:sz w:val="22"/>
                <w:szCs w:val="22"/>
                <w:lang w:val="en-US"/>
              </w:rPr>
              <w:t>Reporting a defect will take place in writing, by phone or via email.</w:t>
            </w:r>
          </w:p>
          <w:p w14:paraId="48F7119C" w14:textId="1189BD98" w:rsidR="0006273A" w:rsidRPr="00C63266" w:rsidRDefault="0006273A" w:rsidP="00B4789A">
            <w:pPr>
              <w:pStyle w:val="Akapitzlist"/>
              <w:numPr>
                <w:ilvl w:val="0"/>
                <w:numId w:val="43"/>
              </w:numPr>
              <w:spacing w:after="120"/>
              <w:ind w:right="72"/>
              <w:jc w:val="both"/>
              <w:rPr>
                <w:rFonts w:asciiTheme="minorHAnsi" w:hAnsiTheme="minorHAnsi" w:cstheme="minorHAnsi"/>
                <w:sz w:val="22"/>
                <w:szCs w:val="22"/>
                <w:lang w:val="en-US"/>
              </w:rPr>
            </w:pPr>
            <w:r w:rsidRPr="00C63266">
              <w:rPr>
                <w:rFonts w:asciiTheme="minorHAnsi" w:hAnsiTheme="minorHAnsi" w:cstheme="minorHAnsi"/>
                <w:sz w:val="22"/>
                <w:szCs w:val="22"/>
                <w:lang w:val="en-US"/>
              </w:rPr>
              <w:t xml:space="preserve">The Contractor's reaction time to the </w:t>
            </w:r>
            <w:proofErr w:type="spellStart"/>
            <w:r w:rsidRPr="00C63266">
              <w:rPr>
                <w:rFonts w:asciiTheme="minorHAnsi" w:hAnsiTheme="minorHAnsi" w:cstheme="minorHAnsi"/>
                <w:sz w:val="22"/>
                <w:szCs w:val="22"/>
                <w:lang w:val="en-US"/>
              </w:rPr>
              <w:t>Orderer's</w:t>
            </w:r>
            <w:proofErr w:type="spellEnd"/>
            <w:r w:rsidRPr="00C63266">
              <w:rPr>
                <w:rFonts w:asciiTheme="minorHAnsi" w:hAnsiTheme="minorHAnsi" w:cstheme="minorHAnsi"/>
                <w:sz w:val="22"/>
                <w:szCs w:val="22"/>
                <w:lang w:val="en-US"/>
              </w:rPr>
              <w:t xml:space="preserve"> notification shall not exceed </w:t>
            </w:r>
            <w:r w:rsidR="00D61609" w:rsidRPr="00C63266">
              <w:rPr>
                <w:rFonts w:asciiTheme="minorHAnsi" w:hAnsiTheme="minorHAnsi" w:cstheme="minorHAnsi"/>
                <w:sz w:val="22"/>
                <w:szCs w:val="22"/>
                <w:lang w:val="en-US"/>
              </w:rPr>
              <w:t>2</w:t>
            </w:r>
            <w:r w:rsidRPr="00C63266">
              <w:rPr>
                <w:rFonts w:asciiTheme="minorHAnsi" w:hAnsiTheme="minorHAnsi" w:cstheme="minorHAnsi"/>
                <w:sz w:val="22"/>
                <w:szCs w:val="22"/>
                <w:lang w:val="en-US"/>
              </w:rPr>
              <w:t xml:space="preserve"> working days. By the reaction of the Contractors, the Parties understand the diagnosis of the reported defect and </w:t>
            </w:r>
            <w:r w:rsidRPr="00C63266">
              <w:rPr>
                <w:rFonts w:asciiTheme="minorHAnsi" w:hAnsiTheme="minorHAnsi" w:cstheme="minorHAnsi"/>
                <w:sz w:val="22"/>
                <w:szCs w:val="22"/>
                <w:lang w:val="en-US"/>
              </w:rPr>
              <w:lastRenderedPageBreak/>
              <w:t>the period necessary for its removal, no longer than 8 weeks.</w:t>
            </w:r>
          </w:p>
          <w:p w14:paraId="496B66C3" w14:textId="77777777" w:rsidR="0006273A" w:rsidRPr="00C63266" w:rsidRDefault="0006273A" w:rsidP="00B4789A">
            <w:pPr>
              <w:pStyle w:val="Akapitzlist"/>
              <w:numPr>
                <w:ilvl w:val="0"/>
                <w:numId w:val="43"/>
              </w:numPr>
              <w:spacing w:after="120"/>
              <w:ind w:right="72"/>
              <w:jc w:val="both"/>
              <w:rPr>
                <w:rFonts w:asciiTheme="minorHAnsi" w:hAnsiTheme="minorHAnsi" w:cstheme="minorHAnsi"/>
                <w:sz w:val="22"/>
                <w:szCs w:val="22"/>
                <w:lang w:val="en-US"/>
              </w:rPr>
            </w:pPr>
            <w:r w:rsidRPr="00C63266">
              <w:rPr>
                <w:rFonts w:asciiTheme="minorHAnsi" w:hAnsiTheme="minorHAnsi" w:cstheme="minorHAnsi"/>
                <w:sz w:val="22"/>
                <w:szCs w:val="22"/>
                <w:lang w:val="en-US"/>
              </w:rPr>
              <w:t>If it is necessary to transport the subject of the Contract or part thereof to remove the defect, the transport will be at the Contractor's expense.</w:t>
            </w:r>
          </w:p>
          <w:p w14:paraId="38521F8E" w14:textId="77777777" w:rsidR="0006273A" w:rsidRPr="00C63266" w:rsidRDefault="0006273A" w:rsidP="00B4789A">
            <w:pPr>
              <w:pStyle w:val="Akapitzlist"/>
              <w:numPr>
                <w:ilvl w:val="0"/>
                <w:numId w:val="43"/>
              </w:numPr>
              <w:spacing w:after="120"/>
              <w:ind w:right="72"/>
              <w:jc w:val="both"/>
              <w:rPr>
                <w:rFonts w:asciiTheme="minorHAnsi" w:hAnsiTheme="minorHAnsi" w:cstheme="minorHAnsi"/>
                <w:sz w:val="22"/>
                <w:szCs w:val="22"/>
                <w:lang w:val="en-US"/>
              </w:rPr>
            </w:pPr>
            <w:r w:rsidRPr="00C63266">
              <w:rPr>
                <w:rFonts w:asciiTheme="minorHAnsi" w:hAnsiTheme="minorHAnsi" w:cstheme="minorHAnsi"/>
                <w:sz w:val="22"/>
                <w:szCs w:val="22"/>
                <w:lang w:val="en-US"/>
              </w:rPr>
              <w:t xml:space="preserve">The subject matter of the Contract reported by the </w:t>
            </w:r>
            <w:proofErr w:type="spellStart"/>
            <w:r w:rsidRPr="00C63266">
              <w:rPr>
                <w:rFonts w:asciiTheme="minorHAnsi" w:hAnsiTheme="minorHAnsi" w:cstheme="minorHAnsi"/>
                <w:sz w:val="22"/>
                <w:szCs w:val="22"/>
                <w:lang w:val="en-US"/>
              </w:rPr>
              <w:t>Orderer</w:t>
            </w:r>
            <w:proofErr w:type="spellEnd"/>
            <w:r w:rsidRPr="00C63266">
              <w:rPr>
                <w:rFonts w:asciiTheme="minorHAnsi" w:hAnsiTheme="minorHAnsi" w:cstheme="minorHAnsi"/>
                <w:sz w:val="22"/>
                <w:szCs w:val="22"/>
                <w:lang w:val="en-US"/>
              </w:rPr>
              <w:t xml:space="preserve"> to remove the defect before the warranty period expires, is subject to repair on the terms described in paragraph 1 - 4.</w:t>
            </w:r>
          </w:p>
          <w:p w14:paraId="419166D3" w14:textId="77777777" w:rsidR="0006273A" w:rsidRPr="00C63266" w:rsidRDefault="0006273A" w:rsidP="00807FD3">
            <w:pPr>
              <w:autoSpaceDE w:val="0"/>
              <w:spacing w:line="276" w:lineRule="auto"/>
              <w:rPr>
                <w:rFonts w:asciiTheme="minorHAnsi" w:hAnsiTheme="minorHAnsi" w:cstheme="minorHAnsi"/>
                <w:b/>
                <w:sz w:val="22"/>
                <w:szCs w:val="22"/>
                <w:lang w:val="en-US" w:eastAsia="zh-CN"/>
              </w:rPr>
            </w:pPr>
          </w:p>
          <w:p w14:paraId="02227723" w14:textId="483DAA59" w:rsidR="0006273A" w:rsidRPr="00C63266" w:rsidRDefault="00D61609" w:rsidP="00C220D7">
            <w:pPr>
              <w:autoSpaceDE w:val="0"/>
              <w:spacing w:line="276" w:lineRule="auto"/>
              <w:jc w:val="center"/>
              <w:rPr>
                <w:rFonts w:asciiTheme="minorHAnsi" w:hAnsiTheme="minorHAnsi" w:cstheme="minorHAnsi"/>
                <w:b/>
                <w:sz w:val="22"/>
                <w:szCs w:val="22"/>
                <w:lang w:eastAsia="zh-CN"/>
              </w:rPr>
            </w:pPr>
            <w:r w:rsidRPr="00C63266">
              <w:rPr>
                <w:rFonts w:asciiTheme="minorHAnsi" w:hAnsiTheme="minorHAnsi" w:cstheme="minorHAnsi"/>
                <w:b/>
                <w:sz w:val="22"/>
                <w:szCs w:val="22"/>
                <w:lang w:eastAsia="zh-CN"/>
              </w:rPr>
              <w:t>§ 6</w:t>
            </w:r>
          </w:p>
          <w:p w14:paraId="7F411BF4" w14:textId="77777777" w:rsidR="0006273A" w:rsidRPr="00C63266" w:rsidRDefault="0006273A" w:rsidP="00B4789A">
            <w:pPr>
              <w:spacing w:after="120"/>
              <w:ind w:right="74"/>
              <w:rPr>
                <w:rFonts w:asciiTheme="minorHAnsi" w:eastAsiaTheme="minorHAnsi" w:hAnsiTheme="minorHAnsi" w:cstheme="minorHAnsi"/>
                <w:sz w:val="22"/>
                <w:szCs w:val="22"/>
                <w:u w:val="single"/>
                <w:lang w:val="en-US"/>
              </w:rPr>
            </w:pPr>
            <w:r w:rsidRPr="00C63266">
              <w:rPr>
                <w:rFonts w:asciiTheme="minorHAnsi" w:eastAsiaTheme="minorHAnsi" w:hAnsiTheme="minorHAnsi" w:cstheme="minorHAnsi"/>
                <w:sz w:val="22"/>
                <w:szCs w:val="22"/>
                <w:u w:val="single"/>
                <w:lang w:val="en-US"/>
              </w:rPr>
              <w:t xml:space="preserve">         Conventional penalty</w:t>
            </w:r>
          </w:p>
          <w:p w14:paraId="7FDA6037" w14:textId="77777777" w:rsidR="0006273A" w:rsidRPr="00C63266" w:rsidRDefault="0006273A" w:rsidP="00807FD3">
            <w:pPr>
              <w:numPr>
                <w:ilvl w:val="0"/>
                <w:numId w:val="34"/>
              </w:numPr>
              <w:tabs>
                <w:tab w:val="clear" w:pos="360"/>
                <w:tab w:val="num" w:pos="249"/>
              </w:tabs>
              <w:spacing w:after="120"/>
              <w:ind w:left="249" w:hanging="249"/>
              <w:jc w:val="both"/>
              <w:rPr>
                <w:rFonts w:asciiTheme="minorHAnsi" w:hAnsiTheme="minorHAnsi" w:cstheme="minorHAnsi"/>
                <w:sz w:val="22"/>
                <w:szCs w:val="22"/>
                <w:lang w:val="en-US"/>
              </w:rPr>
            </w:pPr>
            <w:r w:rsidRPr="00C63266">
              <w:rPr>
                <w:rFonts w:asciiTheme="minorHAnsi" w:hAnsiTheme="minorHAnsi" w:cstheme="minorHAnsi"/>
                <w:sz w:val="22"/>
                <w:szCs w:val="22"/>
                <w:lang w:val="en-US"/>
              </w:rPr>
              <w:t xml:space="preserve">In case of a delay in execution of a subject-matter of the Contract the Contractor is obliged to pay the conventional penalty in the amount of 0.2% of the Contract value net, indicated in the § 3 para. 1 of the Contract for every day of delay since the term defined in § 2 paragraph 1 of this Contract. </w:t>
            </w:r>
          </w:p>
          <w:p w14:paraId="77AA2992" w14:textId="54D78D22" w:rsidR="0006273A" w:rsidRDefault="0006273A" w:rsidP="00807FD3">
            <w:pPr>
              <w:numPr>
                <w:ilvl w:val="0"/>
                <w:numId w:val="34"/>
              </w:numPr>
              <w:tabs>
                <w:tab w:val="clear" w:pos="360"/>
                <w:tab w:val="num" w:pos="249"/>
              </w:tabs>
              <w:spacing w:after="120"/>
              <w:ind w:left="249" w:hanging="249"/>
              <w:jc w:val="both"/>
              <w:rPr>
                <w:rFonts w:asciiTheme="minorHAnsi" w:hAnsiTheme="minorHAnsi" w:cstheme="minorHAnsi"/>
                <w:sz w:val="22"/>
                <w:szCs w:val="22"/>
                <w:lang w:val="en-US"/>
              </w:rPr>
            </w:pPr>
            <w:r w:rsidRPr="00C63266">
              <w:rPr>
                <w:rFonts w:asciiTheme="minorHAnsi" w:hAnsiTheme="minorHAnsi" w:cstheme="minorHAnsi"/>
                <w:sz w:val="22"/>
                <w:szCs w:val="22"/>
                <w:lang w:val="en-US"/>
              </w:rPr>
              <w:t>The Purchaser is entitled to charge a contractual penalty of 0.2% of the total net remuneration referred to in § 3 para. 1 of the Contract, for each day of delay in relation to the time set for removing the defect.</w:t>
            </w:r>
          </w:p>
          <w:p w14:paraId="392B4653" w14:textId="77777777" w:rsidR="00C63266" w:rsidRPr="00C63266" w:rsidRDefault="00C63266" w:rsidP="00C63266">
            <w:pPr>
              <w:spacing w:after="120"/>
              <w:jc w:val="both"/>
              <w:rPr>
                <w:rFonts w:asciiTheme="minorHAnsi" w:hAnsiTheme="minorHAnsi" w:cstheme="minorHAnsi"/>
                <w:sz w:val="22"/>
                <w:szCs w:val="22"/>
                <w:lang w:val="en-US"/>
              </w:rPr>
            </w:pPr>
          </w:p>
          <w:p w14:paraId="5609AF2A" w14:textId="4C35A03D" w:rsidR="0006273A" w:rsidRDefault="0006273A" w:rsidP="00807FD3">
            <w:pPr>
              <w:numPr>
                <w:ilvl w:val="0"/>
                <w:numId w:val="34"/>
              </w:numPr>
              <w:tabs>
                <w:tab w:val="clear" w:pos="360"/>
                <w:tab w:val="num" w:pos="249"/>
              </w:tabs>
              <w:spacing w:after="120"/>
              <w:ind w:left="249" w:hanging="249"/>
              <w:jc w:val="both"/>
              <w:rPr>
                <w:rFonts w:asciiTheme="minorHAnsi" w:hAnsiTheme="minorHAnsi" w:cstheme="minorHAnsi"/>
                <w:sz w:val="22"/>
                <w:szCs w:val="22"/>
                <w:lang w:val="en-US"/>
              </w:rPr>
            </w:pPr>
            <w:r w:rsidRPr="00C63266">
              <w:rPr>
                <w:rFonts w:asciiTheme="minorHAnsi" w:hAnsiTheme="minorHAnsi" w:cstheme="minorHAnsi"/>
                <w:sz w:val="22"/>
                <w:szCs w:val="22"/>
                <w:lang w:val="en-US"/>
              </w:rPr>
              <w:t>The Contractor agrees to deduct contractual penalties from his remuneration.</w:t>
            </w:r>
          </w:p>
          <w:p w14:paraId="405125F1" w14:textId="77777777" w:rsidR="00C63266" w:rsidRPr="00C63266" w:rsidRDefault="00C63266" w:rsidP="00C63266">
            <w:pPr>
              <w:spacing w:after="120"/>
              <w:jc w:val="both"/>
              <w:rPr>
                <w:rFonts w:asciiTheme="minorHAnsi" w:hAnsiTheme="minorHAnsi" w:cstheme="minorHAnsi"/>
                <w:sz w:val="22"/>
                <w:szCs w:val="22"/>
                <w:lang w:val="en-US"/>
              </w:rPr>
            </w:pPr>
          </w:p>
          <w:p w14:paraId="4C91B21A" w14:textId="43D2F349" w:rsidR="0006273A" w:rsidRDefault="0006273A" w:rsidP="00807FD3">
            <w:pPr>
              <w:numPr>
                <w:ilvl w:val="0"/>
                <w:numId w:val="34"/>
              </w:numPr>
              <w:tabs>
                <w:tab w:val="clear" w:pos="360"/>
                <w:tab w:val="num" w:pos="249"/>
              </w:tabs>
              <w:ind w:left="249" w:hanging="249"/>
              <w:jc w:val="both"/>
              <w:rPr>
                <w:rFonts w:asciiTheme="minorHAnsi" w:hAnsiTheme="minorHAnsi" w:cstheme="minorHAnsi"/>
                <w:sz w:val="22"/>
                <w:szCs w:val="22"/>
                <w:lang w:val="en-US"/>
              </w:rPr>
            </w:pPr>
            <w:r w:rsidRPr="00C63266">
              <w:rPr>
                <w:rFonts w:asciiTheme="minorHAnsi" w:hAnsiTheme="minorHAnsi" w:cstheme="minorHAnsi"/>
                <w:sz w:val="22"/>
                <w:szCs w:val="22"/>
                <w:lang w:val="en-US"/>
              </w:rPr>
              <w:t xml:space="preserve">Payment of a contractual penalty by the Contractor shall not deprive the </w:t>
            </w:r>
            <w:proofErr w:type="spellStart"/>
            <w:r w:rsidRPr="00C63266">
              <w:rPr>
                <w:rFonts w:asciiTheme="minorHAnsi" w:hAnsiTheme="minorHAnsi" w:cstheme="minorHAnsi"/>
                <w:sz w:val="22"/>
                <w:szCs w:val="22"/>
                <w:lang w:val="en-US"/>
              </w:rPr>
              <w:t>Orderer</w:t>
            </w:r>
            <w:proofErr w:type="spellEnd"/>
            <w:r w:rsidRPr="00C63266">
              <w:rPr>
                <w:rFonts w:asciiTheme="minorHAnsi" w:hAnsiTheme="minorHAnsi" w:cstheme="minorHAnsi"/>
                <w:sz w:val="22"/>
                <w:szCs w:val="22"/>
                <w:lang w:val="en-US"/>
              </w:rPr>
              <w:t xml:space="preserve"> of the right to seek compensation on general principles if the contractual penalty does not cover the damage caused.</w:t>
            </w:r>
          </w:p>
          <w:p w14:paraId="0ECC0719" w14:textId="77777777" w:rsidR="00C63266" w:rsidRPr="00C63266" w:rsidRDefault="00C63266" w:rsidP="00C63266">
            <w:pPr>
              <w:jc w:val="both"/>
              <w:rPr>
                <w:rFonts w:asciiTheme="minorHAnsi" w:hAnsiTheme="minorHAnsi" w:cstheme="minorHAnsi"/>
                <w:sz w:val="22"/>
                <w:szCs w:val="22"/>
                <w:lang w:val="en-US"/>
              </w:rPr>
            </w:pPr>
          </w:p>
          <w:p w14:paraId="0C6A731A" w14:textId="22C7A9CB" w:rsidR="0006273A" w:rsidRPr="00C63266" w:rsidRDefault="00D61609" w:rsidP="00B4789A">
            <w:pPr>
              <w:numPr>
                <w:ilvl w:val="0"/>
                <w:numId w:val="34"/>
              </w:numPr>
              <w:tabs>
                <w:tab w:val="num" w:pos="249"/>
              </w:tabs>
              <w:spacing w:after="120"/>
              <w:ind w:right="74"/>
              <w:jc w:val="both"/>
              <w:rPr>
                <w:rFonts w:asciiTheme="minorHAnsi" w:eastAsiaTheme="minorHAnsi" w:hAnsiTheme="minorHAnsi" w:cstheme="minorHAnsi"/>
                <w:sz w:val="22"/>
                <w:szCs w:val="22"/>
                <w:u w:val="single"/>
                <w:lang w:val="en-US"/>
              </w:rPr>
            </w:pPr>
            <w:r w:rsidRPr="00C63266">
              <w:rPr>
                <w:rFonts w:asciiTheme="minorHAnsi" w:hAnsiTheme="minorHAnsi" w:cstheme="minorHAnsi"/>
                <w:sz w:val="22"/>
                <w:szCs w:val="22"/>
                <w:lang w:val="en-US"/>
              </w:rPr>
              <w:t>The maximum amount of contractual penalties charged to the Contractor is 20% of the net remuneration.</w:t>
            </w:r>
          </w:p>
          <w:p w14:paraId="60C9A830" w14:textId="505CC8A1" w:rsidR="00D61609" w:rsidRPr="00C63266" w:rsidRDefault="00D61609" w:rsidP="00D61609">
            <w:pPr>
              <w:numPr>
                <w:ilvl w:val="0"/>
                <w:numId w:val="34"/>
              </w:numPr>
              <w:spacing w:after="120"/>
              <w:ind w:right="74"/>
              <w:jc w:val="both"/>
              <w:rPr>
                <w:rFonts w:asciiTheme="minorHAnsi" w:eastAsiaTheme="minorHAnsi" w:hAnsiTheme="minorHAnsi" w:cstheme="minorHAnsi"/>
                <w:sz w:val="22"/>
                <w:szCs w:val="22"/>
                <w:lang w:val="en-US"/>
              </w:rPr>
            </w:pPr>
            <w:r w:rsidRPr="00C63266">
              <w:rPr>
                <w:rFonts w:asciiTheme="minorHAnsi" w:eastAsiaTheme="minorHAnsi" w:hAnsiTheme="minorHAnsi" w:cstheme="minorHAnsi"/>
                <w:sz w:val="22"/>
                <w:szCs w:val="22"/>
                <w:lang w:val="en-US"/>
              </w:rPr>
              <w:t xml:space="preserve">If the delay in the performance of the Subject of the Agreement exceeds 15 days, the Ordering Party may withdraw from the Agreement or its part, and the Contractor is obliged to pay a contractual penalty in the amount of 10% of the total net value of the </w:t>
            </w:r>
            <w:r w:rsidRPr="00C63266">
              <w:rPr>
                <w:rFonts w:asciiTheme="minorHAnsi" w:eastAsiaTheme="minorHAnsi" w:hAnsiTheme="minorHAnsi" w:cstheme="minorHAnsi"/>
                <w:sz w:val="22"/>
                <w:szCs w:val="22"/>
                <w:lang w:val="en-US"/>
              </w:rPr>
              <w:lastRenderedPageBreak/>
              <w:t>Agreement indicated in § 4 section 1 of the Agreement.</w:t>
            </w:r>
          </w:p>
          <w:p w14:paraId="292A7E88" w14:textId="2A2549C9" w:rsidR="00D61609" w:rsidRPr="00C63266" w:rsidRDefault="00D61609" w:rsidP="00D61609">
            <w:pPr>
              <w:numPr>
                <w:ilvl w:val="0"/>
                <w:numId w:val="34"/>
              </w:numPr>
              <w:spacing w:after="120"/>
              <w:ind w:right="74"/>
              <w:jc w:val="both"/>
              <w:rPr>
                <w:rFonts w:asciiTheme="minorHAnsi" w:eastAsiaTheme="minorHAnsi" w:hAnsiTheme="minorHAnsi" w:cstheme="minorHAnsi"/>
                <w:sz w:val="22"/>
                <w:szCs w:val="22"/>
                <w:lang w:val="en-US"/>
              </w:rPr>
            </w:pPr>
            <w:r w:rsidRPr="00C63266">
              <w:rPr>
                <w:rFonts w:asciiTheme="minorHAnsi" w:eastAsiaTheme="minorHAnsi" w:hAnsiTheme="minorHAnsi" w:cstheme="minorHAnsi"/>
                <w:sz w:val="22"/>
                <w:szCs w:val="22"/>
                <w:lang w:val="en-US"/>
              </w:rPr>
              <w:t>The declaration of withdrawal from the Agreement should be submitted to the other party within 30 days from the date of receiving information about the circumstances justifying the withdrawal, in writing, under pain of nullity. The declaration of withdrawal must contain a justification.</w:t>
            </w:r>
          </w:p>
          <w:p w14:paraId="136974C3" w14:textId="58D46F16" w:rsidR="00C50049" w:rsidRDefault="00C50049" w:rsidP="00C63266">
            <w:pPr>
              <w:autoSpaceDE w:val="0"/>
              <w:autoSpaceDN w:val="0"/>
              <w:spacing w:line="276" w:lineRule="auto"/>
              <w:rPr>
                <w:rFonts w:asciiTheme="minorHAnsi" w:hAnsiTheme="minorHAnsi" w:cstheme="minorHAnsi"/>
                <w:b/>
                <w:sz w:val="22"/>
                <w:szCs w:val="22"/>
                <w:lang w:val="en-GB"/>
              </w:rPr>
            </w:pPr>
          </w:p>
          <w:p w14:paraId="68B6869E" w14:textId="77777777" w:rsidR="00C63266" w:rsidRPr="00C63266" w:rsidRDefault="00C63266" w:rsidP="00C63266">
            <w:pPr>
              <w:autoSpaceDE w:val="0"/>
              <w:autoSpaceDN w:val="0"/>
              <w:spacing w:line="276" w:lineRule="auto"/>
              <w:rPr>
                <w:rFonts w:asciiTheme="minorHAnsi" w:hAnsiTheme="minorHAnsi" w:cstheme="minorHAnsi"/>
                <w:b/>
                <w:bCs/>
                <w:iCs/>
                <w:sz w:val="22"/>
                <w:szCs w:val="22"/>
                <w:lang w:eastAsia="zh-CN"/>
              </w:rPr>
            </w:pPr>
          </w:p>
          <w:p w14:paraId="4479D6FE" w14:textId="1BFEA76B" w:rsidR="0006273A" w:rsidRPr="00C63266" w:rsidRDefault="00D61609" w:rsidP="006A28DD">
            <w:pPr>
              <w:autoSpaceDE w:val="0"/>
              <w:autoSpaceDN w:val="0"/>
              <w:spacing w:line="276" w:lineRule="auto"/>
              <w:ind w:left="357"/>
              <w:jc w:val="center"/>
              <w:rPr>
                <w:rFonts w:asciiTheme="minorHAnsi" w:hAnsiTheme="minorHAnsi" w:cstheme="minorHAnsi"/>
                <w:sz w:val="22"/>
                <w:szCs w:val="22"/>
                <w:lang w:eastAsia="zh-CN"/>
              </w:rPr>
            </w:pPr>
            <w:r w:rsidRPr="00C63266">
              <w:rPr>
                <w:rFonts w:asciiTheme="minorHAnsi" w:hAnsiTheme="minorHAnsi" w:cstheme="minorHAnsi"/>
                <w:b/>
                <w:bCs/>
                <w:iCs/>
                <w:sz w:val="22"/>
                <w:szCs w:val="22"/>
                <w:lang w:eastAsia="zh-CN"/>
              </w:rPr>
              <w:t>§ 7</w:t>
            </w:r>
          </w:p>
          <w:p w14:paraId="1139A4AB" w14:textId="77777777" w:rsidR="0006273A" w:rsidRPr="00C63266" w:rsidRDefault="0006273A" w:rsidP="00BC6E60">
            <w:pPr>
              <w:spacing w:before="120" w:after="120" w:line="360" w:lineRule="atLeast"/>
              <w:jc w:val="center"/>
              <w:rPr>
                <w:rFonts w:asciiTheme="minorHAnsi" w:hAnsiTheme="minorHAnsi" w:cstheme="minorHAnsi"/>
                <w:b/>
                <w:smallCaps/>
                <w:color w:val="000000"/>
                <w:sz w:val="22"/>
                <w:szCs w:val="22"/>
                <w:lang w:val="en-GB"/>
              </w:rPr>
            </w:pPr>
            <w:r w:rsidRPr="00C63266">
              <w:rPr>
                <w:rFonts w:asciiTheme="minorHAnsi" w:hAnsiTheme="minorHAnsi" w:cstheme="minorHAnsi"/>
                <w:b/>
                <w:smallCaps/>
                <w:color w:val="000000"/>
                <w:sz w:val="22"/>
                <w:szCs w:val="22"/>
                <w:lang w:val="en-GB"/>
              </w:rPr>
              <w:t>Alterations to the Contract</w:t>
            </w:r>
          </w:p>
          <w:p w14:paraId="6B6EF827" w14:textId="77777777" w:rsidR="0006273A" w:rsidRPr="00C63266" w:rsidRDefault="0006273A" w:rsidP="00BC6E60">
            <w:pPr>
              <w:spacing w:before="120" w:after="120" w:line="360" w:lineRule="atLeast"/>
              <w:jc w:val="both"/>
              <w:rPr>
                <w:rFonts w:asciiTheme="minorHAnsi" w:hAnsiTheme="minorHAnsi" w:cstheme="minorHAnsi"/>
                <w:sz w:val="22"/>
                <w:szCs w:val="22"/>
                <w:lang w:val="en-GB" w:eastAsia="zh-CN"/>
              </w:rPr>
            </w:pPr>
            <w:r w:rsidRPr="00C63266">
              <w:rPr>
                <w:rFonts w:asciiTheme="minorHAnsi" w:hAnsiTheme="minorHAnsi" w:cstheme="minorHAnsi"/>
                <w:b/>
                <w:smallCaps/>
                <w:color w:val="000000"/>
                <w:sz w:val="22"/>
                <w:szCs w:val="22"/>
                <w:lang w:val="en-GB"/>
              </w:rPr>
              <w:t>1.</w:t>
            </w:r>
            <w:r w:rsidRPr="00C63266">
              <w:rPr>
                <w:rFonts w:asciiTheme="minorHAnsi" w:hAnsiTheme="minorHAnsi" w:cstheme="minorHAnsi"/>
                <w:sz w:val="22"/>
                <w:szCs w:val="22"/>
                <w:lang w:val="en-GB" w:eastAsia="zh-CN"/>
              </w:rPr>
              <w:t xml:space="preserve"> In accordance with Article 455 section 1 </w:t>
            </w:r>
            <w:proofErr w:type="spellStart"/>
            <w:r w:rsidRPr="00C63266">
              <w:rPr>
                <w:rFonts w:asciiTheme="minorHAnsi" w:hAnsiTheme="minorHAnsi" w:cstheme="minorHAnsi"/>
                <w:sz w:val="22"/>
                <w:szCs w:val="22"/>
                <w:lang w:val="en-GB" w:eastAsia="zh-CN"/>
              </w:rPr>
              <w:t>pt</w:t>
            </w:r>
            <w:proofErr w:type="spellEnd"/>
            <w:r w:rsidRPr="00C63266">
              <w:rPr>
                <w:rFonts w:asciiTheme="minorHAnsi" w:hAnsiTheme="minorHAnsi" w:cstheme="minorHAnsi"/>
                <w:sz w:val="22"/>
                <w:szCs w:val="22"/>
                <w:lang w:val="en-GB" w:eastAsia="zh-CN"/>
              </w:rPr>
              <w:t xml:space="preserve"> 1 of the Act, the Contracting Entity shall provide for the possibility of amending signed Contract in the following cases and under the following conditions:</w:t>
            </w:r>
          </w:p>
          <w:p w14:paraId="1B32EDAD" w14:textId="77777777" w:rsidR="0006273A" w:rsidRPr="00C63266" w:rsidRDefault="0006273A" w:rsidP="00BC6E60">
            <w:pPr>
              <w:spacing w:before="120" w:after="120" w:line="360" w:lineRule="atLeast"/>
              <w:jc w:val="both"/>
              <w:rPr>
                <w:rFonts w:asciiTheme="minorHAnsi" w:hAnsiTheme="minorHAnsi" w:cstheme="minorHAnsi"/>
                <w:sz w:val="22"/>
                <w:szCs w:val="22"/>
                <w:lang w:val="en-GB" w:eastAsia="zh-CN"/>
              </w:rPr>
            </w:pPr>
            <w:r w:rsidRPr="00C63266">
              <w:rPr>
                <w:rFonts w:asciiTheme="minorHAnsi" w:hAnsiTheme="minorHAnsi" w:cstheme="minorHAnsi"/>
                <w:sz w:val="22"/>
                <w:szCs w:val="22"/>
                <w:lang w:val="en-GB" w:eastAsia="zh-CN"/>
              </w:rPr>
              <w:t>a) a change in applicable legislation affecting the performance of this Agreement, including a change in remuneration resulting from a change in the VAT rate,</w:t>
            </w:r>
          </w:p>
          <w:p w14:paraId="0BD4C2EB" w14:textId="77777777" w:rsidR="0006273A" w:rsidRPr="00C63266" w:rsidRDefault="0006273A" w:rsidP="00BC6E60">
            <w:pPr>
              <w:spacing w:before="120" w:after="120" w:line="360" w:lineRule="atLeast"/>
              <w:jc w:val="both"/>
              <w:rPr>
                <w:rFonts w:asciiTheme="minorHAnsi" w:hAnsiTheme="minorHAnsi" w:cstheme="minorHAnsi"/>
                <w:sz w:val="22"/>
                <w:szCs w:val="22"/>
                <w:lang w:val="en-GB" w:eastAsia="zh-CN"/>
              </w:rPr>
            </w:pPr>
            <w:r w:rsidRPr="00C63266">
              <w:rPr>
                <w:rFonts w:asciiTheme="minorHAnsi" w:hAnsiTheme="minorHAnsi" w:cstheme="minorHAnsi"/>
                <w:sz w:val="22"/>
                <w:szCs w:val="22"/>
                <w:lang w:val="en-GB" w:eastAsia="zh-CN"/>
              </w:rPr>
              <w:t>b) a change of deadline of Subject-Matter realisation in the following cases:</w:t>
            </w:r>
          </w:p>
          <w:p w14:paraId="7C466644" w14:textId="77777777" w:rsidR="0006273A" w:rsidRPr="00C63266" w:rsidRDefault="0006273A" w:rsidP="00BC6E60">
            <w:pPr>
              <w:spacing w:before="120" w:after="120" w:line="360" w:lineRule="atLeast"/>
              <w:jc w:val="both"/>
              <w:rPr>
                <w:rFonts w:asciiTheme="minorHAnsi" w:hAnsiTheme="minorHAnsi" w:cstheme="minorHAnsi"/>
                <w:sz w:val="22"/>
                <w:szCs w:val="22"/>
                <w:lang w:val="en-GB" w:eastAsia="zh-CN"/>
              </w:rPr>
            </w:pPr>
            <w:r w:rsidRPr="00C63266">
              <w:rPr>
                <w:rFonts w:asciiTheme="minorHAnsi" w:hAnsiTheme="minorHAnsi" w:cstheme="minorHAnsi"/>
                <w:sz w:val="22"/>
                <w:szCs w:val="22"/>
                <w:lang w:val="en-GB" w:eastAsia="zh-CN"/>
              </w:rPr>
              <w:t>- downtimes and delays not attributable to the Economic Operator resulting directly to the timeliness of deliveries; in such case the amendment is to extend the deadline by the period of downtimes and delays;</w:t>
            </w:r>
          </w:p>
          <w:p w14:paraId="33CE480C" w14:textId="77777777" w:rsidR="0006273A" w:rsidRPr="00C63266" w:rsidRDefault="0006273A" w:rsidP="00BC6E60">
            <w:pPr>
              <w:spacing w:before="120" w:after="120" w:line="360" w:lineRule="atLeast"/>
              <w:jc w:val="both"/>
              <w:rPr>
                <w:rFonts w:asciiTheme="minorHAnsi" w:hAnsiTheme="minorHAnsi" w:cstheme="minorHAnsi"/>
                <w:sz w:val="22"/>
                <w:szCs w:val="22"/>
                <w:lang w:val="en-GB" w:eastAsia="zh-CN"/>
              </w:rPr>
            </w:pPr>
            <w:r w:rsidRPr="00C63266">
              <w:rPr>
                <w:rFonts w:asciiTheme="minorHAnsi" w:hAnsiTheme="minorHAnsi" w:cstheme="minorHAnsi"/>
                <w:sz w:val="22"/>
                <w:szCs w:val="22"/>
                <w:lang w:val="en-GB" w:eastAsia="ar-SA"/>
              </w:rPr>
              <w:t xml:space="preserve">- other delivery interruptions </w:t>
            </w:r>
            <w:r w:rsidRPr="00C63266">
              <w:rPr>
                <w:rFonts w:asciiTheme="minorHAnsi" w:hAnsiTheme="minorHAnsi" w:cstheme="minorHAnsi"/>
                <w:sz w:val="22"/>
                <w:szCs w:val="22"/>
                <w:lang w:val="en-GB" w:eastAsia="zh-CN"/>
              </w:rPr>
              <w:t>not attributable to the Economic Operator; in such case the amendment is to extend the deadline by the period of downtimes and delays;</w:t>
            </w:r>
          </w:p>
          <w:p w14:paraId="0BAECC41" w14:textId="77777777" w:rsidR="0006273A" w:rsidRPr="00C63266" w:rsidRDefault="0006273A" w:rsidP="00BC6E60">
            <w:pPr>
              <w:spacing w:before="120" w:after="120" w:line="360" w:lineRule="atLeast"/>
              <w:jc w:val="both"/>
              <w:rPr>
                <w:rFonts w:asciiTheme="minorHAnsi" w:hAnsiTheme="minorHAnsi" w:cstheme="minorHAnsi"/>
                <w:sz w:val="22"/>
                <w:szCs w:val="22"/>
                <w:lang w:val="en-GB" w:eastAsia="zh-CN"/>
              </w:rPr>
            </w:pPr>
            <w:r w:rsidRPr="00C63266">
              <w:rPr>
                <w:rFonts w:asciiTheme="minorHAnsi" w:hAnsiTheme="minorHAnsi" w:cstheme="minorHAnsi"/>
                <w:sz w:val="22"/>
                <w:szCs w:val="22"/>
                <w:lang w:val="en-GB" w:eastAsia="zh-CN"/>
              </w:rPr>
              <w:t xml:space="preserve">c) a change of deadline of Subject-Matter realisation in case of force majeure, which for </w:t>
            </w:r>
            <w:r w:rsidRPr="00C63266">
              <w:rPr>
                <w:rFonts w:asciiTheme="minorHAnsi" w:hAnsiTheme="minorHAnsi" w:cstheme="minorHAnsi"/>
                <w:sz w:val="22"/>
                <w:szCs w:val="22"/>
                <w:lang w:val="en-GB" w:eastAsia="zh-CN"/>
              </w:rPr>
              <w:lastRenderedPageBreak/>
              <w:t>the purpose of hereby proceedings shall mean an event external to the legal relationship between the Parties beyond control of the Parties and which the Parties could not avoid or prevent, keeping due diligence. The case of force majeure resulting in an amendment of the Contract shall be in particular: flood, fire, and other natural disasters, pandemic, epidemic, riot, strikes, terrorist acts, acts of war, sudden change in weather conditions, sudden blackouts, radiation or contamination; the Parties shall allow a possibility to amend the Contract, inter alia, in the event of Covid-19-related circumstances hindering or preventing completion of the Contract.</w:t>
            </w:r>
          </w:p>
          <w:p w14:paraId="4BDE8F90" w14:textId="4BE2BB77" w:rsidR="0006273A" w:rsidRPr="00C63266" w:rsidRDefault="00C63266" w:rsidP="00BC6E60">
            <w:pPr>
              <w:spacing w:before="120" w:after="120" w:line="360" w:lineRule="atLeast"/>
              <w:jc w:val="both"/>
              <w:rPr>
                <w:rFonts w:asciiTheme="minorHAnsi" w:hAnsiTheme="minorHAnsi" w:cstheme="minorHAnsi"/>
                <w:sz w:val="22"/>
                <w:szCs w:val="22"/>
                <w:lang w:val="en-GB" w:eastAsia="zh-CN"/>
              </w:rPr>
            </w:pPr>
            <w:r w:rsidRPr="00C63266">
              <w:rPr>
                <w:rFonts w:asciiTheme="minorHAnsi" w:hAnsiTheme="minorHAnsi" w:cstheme="minorHAnsi"/>
                <w:sz w:val="22"/>
                <w:szCs w:val="22"/>
                <w:lang w:val="en-GB" w:eastAsia="zh-CN"/>
              </w:rPr>
              <w:t xml:space="preserve">The above provisions of point b constitute a </w:t>
            </w:r>
            <w:proofErr w:type="spellStart"/>
            <w:r w:rsidRPr="00C63266">
              <w:rPr>
                <w:rFonts w:asciiTheme="minorHAnsi" w:hAnsiTheme="minorHAnsi" w:cstheme="minorHAnsi"/>
                <w:sz w:val="22"/>
                <w:szCs w:val="22"/>
                <w:lang w:val="en-GB" w:eastAsia="zh-CN"/>
              </w:rPr>
              <w:t>catalog</w:t>
            </w:r>
            <w:proofErr w:type="spellEnd"/>
            <w:r w:rsidRPr="00C63266">
              <w:rPr>
                <w:rFonts w:asciiTheme="minorHAnsi" w:hAnsiTheme="minorHAnsi" w:cstheme="minorHAnsi"/>
                <w:sz w:val="22"/>
                <w:szCs w:val="22"/>
                <w:lang w:val="en-GB" w:eastAsia="zh-CN"/>
              </w:rPr>
              <w:t xml:space="preserve"> of ch</w:t>
            </w:r>
            <w:bookmarkStart w:id="0" w:name="_GoBack"/>
            <w:bookmarkEnd w:id="0"/>
            <w:r w:rsidRPr="00C63266">
              <w:rPr>
                <w:rFonts w:asciiTheme="minorHAnsi" w:hAnsiTheme="minorHAnsi" w:cstheme="minorHAnsi"/>
                <w:sz w:val="22"/>
                <w:szCs w:val="22"/>
                <w:lang w:val="en-GB" w:eastAsia="zh-CN"/>
              </w:rPr>
              <w:t>anges to which the Ordering Party may consent, without constituting an obligation of the Ordering Party to express such consent.</w:t>
            </w:r>
          </w:p>
          <w:p w14:paraId="7A8B4BBD" w14:textId="77777777" w:rsidR="0006273A" w:rsidRPr="00C63266" w:rsidRDefault="0006273A" w:rsidP="00BC6E60">
            <w:pPr>
              <w:spacing w:before="120" w:after="120" w:line="360" w:lineRule="atLeast"/>
              <w:jc w:val="both"/>
              <w:rPr>
                <w:rFonts w:asciiTheme="minorHAnsi" w:hAnsiTheme="minorHAnsi" w:cstheme="minorHAnsi"/>
                <w:sz w:val="22"/>
                <w:szCs w:val="22"/>
                <w:lang w:val="en-GB" w:eastAsia="zh-CN"/>
              </w:rPr>
            </w:pPr>
          </w:p>
          <w:p w14:paraId="4CE582A7" w14:textId="77777777" w:rsidR="0006273A" w:rsidRPr="00C63266" w:rsidRDefault="0006273A" w:rsidP="00B3267D">
            <w:pPr>
              <w:autoSpaceDE w:val="0"/>
              <w:spacing w:line="276" w:lineRule="auto"/>
              <w:ind w:left="284" w:right="23" w:hanging="284"/>
              <w:jc w:val="center"/>
              <w:rPr>
                <w:rFonts w:asciiTheme="minorHAnsi" w:hAnsiTheme="minorHAnsi" w:cstheme="minorHAnsi"/>
                <w:b/>
                <w:sz w:val="22"/>
                <w:szCs w:val="22"/>
                <w:lang w:val="en-US" w:eastAsia="zh-CN"/>
              </w:rPr>
            </w:pPr>
          </w:p>
          <w:p w14:paraId="1BD21736" w14:textId="77777777" w:rsidR="0006273A" w:rsidRPr="00C63266" w:rsidRDefault="0006273A" w:rsidP="00B3267D">
            <w:pPr>
              <w:autoSpaceDE w:val="0"/>
              <w:spacing w:line="276" w:lineRule="auto"/>
              <w:ind w:left="284" w:right="23" w:hanging="284"/>
              <w:jc w:val="center"/>
              <w:rPr>
                <w:rFonts w:asciiTheme="minorHAnsi" w:hAnsiTheme="minorHAnsi" w:cstheme="minorHAnsi"/>
                <w:b/>
                <w:sz w:val="22"/>
                <w:szCs w:val="22"/>
                <w:lang w:val="en-US" w:eastAsia="zh-CN"/>
              </w:rPr>
            </w:pPr>
          </w:p>
          <w:p w14:paraId="65D14496" w14:textId="77777777" w:rsidR="0006273A" w:rsidRPr="00C63266" w:rsidRDefault="0006273A" w:rsidP="00B3267D">
            <w:pPr>
              <w:autoSpaceDE w:val="0"/>
              <w:spacing w:line="276" w:lineRule="auto"/>
              <w:ind w:left="284" w:right="23" w:hanging="284"/>
              <w:jc w:val="center"/>
              <w:rPr>
                <w:rFonts w:asciiTheme="minorHAnsi" w:hAnsiTheme="minorHAnsi" w:cstheme="minorHAnsi"/>
                <w:b/>
                <w:sz w:val="22"/>
                <w:szCs w:val="22"/>
                <w:lang w:val="en-US" w:eastAsia="zh-CN"/>
              </w:rPr>
            </w:pPr>
            <w:r w:rsidRPr="00C63266">
              <w:rPr>
                <w:rFonts w:asciiTheme="minorHAnsi" w:hAnsiTheme="minorHAnsi" w:cstheme="minorHAnsi"/>
                <w:b/>
                <w:sz w:val="22"/>
                <w:szCs w:val="22"/>
                <w:lang w:val="en-US" w:eastAsia="zh-CN"/>
              </w:rPr>
              <w:t>§ 9</w:t>
            </w:r>
          </w:p>
          <w:p w14:paraId="284123C2" w14:textId="77777777" w:rsidR="0006273A" w:rsidRPr="00C63266" w:rsidRDefault="0006273A" w:rsidP="00B3267D">
            <w:pPr>
              <w:autoSpaceDE w:val="0"/>
              <w:spacing w:line="276" w:lineRule="auto"/>
              <w:ind w:left="284" w:right="23" w:hanging="284"/>
              <w:jc w:val="center"/>
              <w:rPr>
                <w:rFonts w:asciiTheme="minorHAnsi" w:hAnsiTheme="minorHAnsi" w:cstheme="minorHAnsi"/>
                <w:b/>
                <w:smallCaps/>
                <w:color w:val="000000"/>
                <w:sz w:val="22"/>
                <w:szCs w:val="22"/>
                <w:lang w:val="en-GB"/>
              </w:rPr>
            </w:pPr>
            <w:r w:rsidRPr="00C63266">
              <w:rPr>
                <w:rFonts w:asciiTheme="minorHAnsi" w:hAnsiTheme="minorHAnsi" w:cstheme="minorHAnsi"/>
                <w:b/>
                <w:smallCaps/>
                <w:color w:val="000000"/>
                <w:sz w:val="22"/>
                <w:szCs w:val="22"/>
                <w:lang w:val="en-GB"/>
              </w:rPr>
              <w:t>Final provisions</w:t>
            </w:r>
          </w:p>
          <w:p w14:paraId="66058737" w14:textId="77777777" w:rsidR="0006273A" w:rsidRPr="00C63266" w:rsidRDefault="0006273A" w:rsidP="00B3267D">
            <w:pPr>
              <w:autoSpaceDE w:val="0"/>
              <w:spacing w:line="276" w:lineRule="auto"/>
              <w:ind w:left="284" w:right="23" w:hanging="284"/>
              <w:jc w:val="both"/>
              <w:rPr>
                <w:rFonts w:asciiTheme="minorHAnsi" w:hAnsiTheme="minorHAnsi" w:cstheme="minorHAnsi"/>
                <w:b/>
                <w:smallCaps/>
                <w:color w:val="000000"/>
                <w:sz w:val="22"/>
                <w:szCs w:val="22"/>
                <w:lang w:val="en-GB"/>
              </w:rPr>
            </w:pPr>
          </w:p>
          <w:p w14:paraId="34E1CA67" w14:textId="4FB11BDB" w:rsidR="00D61609" w:rsidRPr="00C63266" w:rsidRDefault="00D61609" w:rsidP="00D61609">
            <w:pPr>
              <w:autoSpaceDE w:val="0"/>
              <w:spacing w:line="276" w:lineRule="auto"/>
              <w:ind w:right="23"/>
              <w:jc w:val="both"/>
              <w:rPr>
                <w:rFonts w:asciiTheme="minorHAnsi" w:hAnsiTheme="minorHAnsi" w:cstheme="minorHAnsi"/>
                <w:sz w:val="22"/>
                <w:szCs w:val="22"/>
                <w:lang w:val="en-GB" w:eastAsia="zh-CN"/>
              </w:rPr>
            </w:pPr>
            <w:r w:rsidRPr="00C63266">
              <w:rPr>
                <w:rFonts w:asciiTheme="minorHAnsi" w:hAnsiTheme="minorHAnsi" w:cstheme="minorHAnsi"/>
                <w:sz w:val="22"/>
                <w:szCs w:val="22"/>
                <w:lang w:val="en-GB" w:eastAsia="zh-CN"/>
              </w:rPr>
              <w:t>1. The Contractor may not, without the prior written consent of the Ordering Party, under the pain of nullity, transfer the rights and obligations under the Agreement to a third party, in particular: transfer receivables, assignment, transfer, sale and pledge of receivables under this Agreement to a third party.</w:t>
            </w:r>
          </w:p>
          <w:p w14:paraId="5886712E" w14:textId="77777777" w:rsidR="00C50049" w:rsidRPr="00C63266" w:rsidRDefault="00C50049" w:rsidP="00D61609">
            <w:pPr>
              <w:autoSpaceDE w:val="0"/>
              <w:spacing w:line="276" w:lineRule="auto"/>
              <w:ind w:right="23"/>
              <w:jc w:val="both"/>
              <w:rPr>
                <w:rFonts w:asciiTheme="minorHAnsi" w:hAnsiTheme="minorHAnsi" w:cstheme="minorHAnsi"/>
                <w:sz w:val="22"/>
                <w:szCs w:val="22"/>
                <w:lang w:val="en-GB" w:eastAsia="zh-CN"/>
              </w:rPr>
            </w:pPr>
          </w:p>
          <w:p w14:paraId="19A9682A" w14:textId="543E96BA" w:rsidR="0006273A" w:rsidRDefault="00D61609" w:rsidP="00D61609">
            <w:pPr>
              <w:autoSpaceDE w:val="0"/>
              <w:spacing w:line="276" w:lineRule="auto"/>
              <w:ind w:right="23"/>
              <w:jc w:val="both"/>
              <w:rPr>
                <w:rFonts w:asciiTheme="minorHAnsi" w:hAnsiTheme="minorHAnsi" w:cstheme="minorHAnsi"/>
                <w:sz w:val="22"/>
                <w:szCs w:val="22"/>
                <w:lang w:val="en-GB" w:eastAsia="zh-CN"/>
              </w:rPr>
            </w:pPr>
            <w:r w:rsidRPr="00C63266">
              <w:rPr>
                <w:rFonts w:asciiTheme="minorHAnsi" w:hAnsiTheme="minorHAnsi" w:cstheme="minorHAnsi"/>
                <w:sz w:val="22"/>
                <w:szCs w:val="22"/>
                <w:lang w:val="en-GB" w:eastAsia="zh-CN"/>
              </w:rPr>
              <w:t>2.</w:t>
            </w:r>
            <w:r w:rsidR="0006273A" w:rsidRPr="00C63266">
              <w:rPr>
                <w:rFonts w:asciiTheme="minorHAnsi" w:hAnsiTheme="minorHAnsi" w:cstheme="minorHAnsi"/>
                <w:sz w:val="22"/>
                <w:szCs w:val="22"/>
                <w:lang w:val="en-GB" w:eastAsia="zh-CN"/>
              </w:rPr>
              <w:t xml:space="preserve">In accordance with the provisions of Article 4c of the Act of 8 March 2013 on counteracting excessive delays in commercial transactions, the Contracting Entity states that it is a large </w:t>
            </w:r>
            <w:proofErr w:type="spellStart"/>
            <w:r w:rsidR="0006273A" w:rsidRPr="00C63266">
              <w:rPr>
                <w:rFonts w:asciiTheme="minorHAnsi" w:hAnsiTheme="minorHAnsi" w:cstheme="minorHAnsi"/>
                <w:sz w:val="22"/>
                <w:szCs w:val="22"/>
                <w:lang w:val="en-GB" w:eastAsia="zh-CN"/>
              </w:rPr>
              <w:lastRenderedPageBreak/>
              <w:t>enterpreneur</w:t>
            </w:r>
            <w:proofErr w:type="spellEnd"/>
            <w:r w:rsidR="0006273A" w:rsidRPr="00C63266">
              <w:rPr>
                <w:rFonts w:asciiTheme="minorHAnsi" w:hAnsiTheme="minorHAnsi" w:cstheme="minorHAnsi"/>
                <w:sz w:val="22"/>
                <w:szCs w:val="22"/>
                <w:lang w:val="en-GB" w:eastAsia="zh-CN"/>
              </w:rPr>
              <w:t xml:space="preserve"> within the meaning of Article 4 </w:t>
            </w:r>
            <w:proofErr w:type="spellStart"/>
            <w:r w:rsidR="0006273A" w:rsidRPr="00C63266">
              <w:rPr>
                <w:rFonts w:asciiTheme="minorHAnsi" w:hAnsiTheme="minorHAnsi" w:cstheme="minorHAnsi"/>
                <w:sz w:val="22"/>
                <w:szCs w:val="22"/>
                <w:lang w:val="en-GB" w:eastAsia="zh-CN"/>
              </w:rPr>
              <w:t>pt</w:t>
            </w:r>
            <w:proofErr w:type="spellEnd"/>
            <w:r w:rsidR="0006273A" w:rsidRPr="00C63266">
              <w:rPr>
                <w:rFonts w:asciiTheme="minorHAnsi" w:hAnsiTheme="minorHAnsi" w:cstheme="minorHAnsi"/>
                <w:sz w:val="22"/>
                <w:szCs w:val="22"/>
                <w:lang w:val="en-GB" w:eastAsia="zh-CN"/>
              </w:rPr>
              <w:t xml:space="preserve"> 6 of this act.</w:t>
            </w:r>
          </w:p>
          <w:p w14:paraId="002936E4" w14:textId="77777777" w:rsidR="00C63266" w:rsidRPr="00C63266" w:rsidRDefault="00C63266" w:rsidP="00D61609">
            <w:pPr>
              <w:autoSpaceDE w:val="0"/>
              <w:spacing w:line="276" w:lineRule="auto"/>
              <w:ind w:right="23"/>
              <w:jc w:val="both"/>
              <w:rPr>
                <w:rFonts w:asciiTheme="minorHAnsi" w:hAnsiTheme="minorHAnsi" w:cstheme="minorHAnsi"/>
                <w:sz w:val="22"/>
                <w:szCs w:val="22"/>
                <w:lang w:val="en-GB" w:eastAsia="zh-CN"/>
              </w:rPr>
            </w:pPr>
          </w:p>
          <w:p w14:paraId="5E81C071" w14:textId="4483AE15" w:rsidR="00C50049" w:rsidRDefault="00D61609" w:rsidP="00C63266">
            <w:pPr>
              <w:autoSpaceDE w:val="0"/>
              <w:spacing w:line="276" w:lineRule="auto"/>
              <w:ind w:right="23"/>
              <w:jc w:val="both"/>
              <w:rPr>
                <w:rFonts w:asciiTheme="minorHAnsi" w:hAnsiTheme="minorHAnsi" w:cstheme="minorHAnsi"/>
                <w:b/>
                <w:sz w:val="22"/>
                <w:szCs w:val="22"/>
                <w:lang w:val="en-US" w:eastAsia="zh-CN"/>
              </w:rPr>
            </w:pPr>
            <w:r w:rsidRPr="00C63266">
              <w:rPr>
                <w:rFonts w:asciiTheme="minorHAnsi" w:hAnsiTheme="minorHAnsi" w:cstheme="minorHAnsi"/>
                <w:sz w:val="22"/>
                <w:szCs w:val="22"/>
                <w:lang w:val="en-GB" w:eastAsia="zh-CN"/>
              </w:rPr>
              <w:t>3.</w:t>
            </w:r>
            <w:r w:rsidR="0006273A" w:rsidRPr="00C63266">
              <w:rPr>
                <w:rFonts w:asciiTheme="minorHAnsi" w:hAnsiTheme="minorHAnsi" w:cstheme="minorHAnsi"/>
                <w:sz w:val="22"/>
                <w:szCs w:val="22"/>
                <w:lang w:val="en-GB" w:eastAsia="zh-CN"/>
              </w:rPr>
              <w:t>The Parties agree that personal data mentioned in the Contract shall be processed with due diligence based on Regulation (EU) 2016/679 of the European Parliament and of the Council of 27 April 2016 on the protection of natural persons with regard to the processing of personal data and on the free movement of such data, and repealing Directive 95/46/EC, and that processing of the aforementioned personal data is essential for legitimate businesses of the Parties.</w:t>
            </w:r>
          </w:p>
          <w:p w14:paraId="0ABA359F" w14:textId="24A7CE02" w:rsidR="00C63266" w:rsidRDefault="00C63266" w:rsidP="00C63266">
            <w:pPr>
              <w:autoSpaceDE w:val="0"/>
              <w:spacing w:line="276" w:lineRule="auto"/>
              <w:ind w:right="23"/>
              <w:jc w:val="both"/>
              <w:rPr>
                <w:rFonts w:asciiTheme="minorHAnsi" w:hAnsiTheme="minorHAnsi" w:cstheme="minorHAnsi"/>
                <w:b/>
                <w:sz w:val="22"/>
                <w:szCs w:val="22"/>
                <w:lang w:val="en-US" w:eastAsia="zh-CN"/>
              </w:rPr>
            </w:pPr>
          </w:p>
          <w:p w14:paraId="5496F3DF" w14:textId="77777777" w:rsidR="00C63266" w:rsidRPr="00C63266" w:rsidRDefault="00C63266" w:rsidP="00C63266">
            <w:pPr>
              <w:autoSpaceDE w:val="0"/>
              <w:spacing w:line="276" w:lineRule="auto"/>
              <w:ind w:right="23"/>
              <w:jc w:val="both"/>
              <w:rPr>
                <w:rFonts w:asciiTheme="minorHAnsi" w:hAnsiTheme="minorHAnsi" w:cstheme="minorHAnsi"/>
                <w:b/>
                <w:sz w:val="22"/>
                <w:szCs w:val="22"/>
                <w:lang w:val="en-US" w:eastAsia="zh-CN"/>
              </w:rPr>
            </w:pPr>
          </w:p>
          <w:p w14:paraId="3E03D630" w14:textId="6C1436A8" w:rsidR="0006273A" w:rsidRPr="00C63266" w:rsidRDefault="00D61609" w:rsidP="00C50049">
            <w:pPr>
              <w:spacing w:after="360"/>
              <w:ind w:right="74"/>
              <w:jc w:val="both"/>
              <w:rPr>
                <w:rFonts w:asciiTheme="minorHAnsi" w:hAnsiTheme="minorHAnsi" w:cstheme="minorHAnsi"/>
                <w:sz w:val="22"/>
                <w:szCs w:val="22"/>
                <w:lang w:val="en-US"/>
              </w:rPr>
            </w:pPr>
            <w:r w:rsidRPr="00C63266">
              <w:rPr>
                <w:rFonts w:asciiTheme="minorHAnsi" w:hAnsiTheme="minorHAnsi" w:cstheme="minorHAnsi"/>
                <w:bCs/>
                <w:sz w:val="22"/>
                <w:szCs w:val="22"/>
                <w:lang w:val="en-US" w:eastAsia="zh-CN"/>
              </w:rPr>
              <w:t>4</w:t>
            </w:r>
            <w:r w:rsidR="0006273A" w:rsidRPr="00C63266">
              <w:rPr>
                <w:rFonts w:asciiTheme="minorHAnsi" w:hAnsiTheme="minorHAnsi" w:cstheme="minorHAnsi"/>
                <w:b/>
                <w:sz w:val="22"/>
                <w:szCs w:val="22"/>
                <w:lang w:val="en-US" w:eastAsia="zh-CN"/>
              </w:rPr>
              <w:t>.</w:t>
            </w:r>
            <w:r w:rsidR="0006273A" w:rsidRPr="00C63266">
              <w:rPr>
                <w:rFonts w:asciiTheme="minorHAnsi" w:hAnsiTheme="minorHAnsi" w:cstheme="minorHAnsi"/>
                <w:sz w:val="22"/>
                <w:szCs w:val="22"/>
                <w:lang w:val="en-US"/>
              </w:rPr>
              <w:t xml:space="preserve"> Polish regulations of the Public Procurement Law and the Civil Code apply to cases not regulated by this contract.</w:t>
            </w:r>
          </w:p>
          <w:p w14:paraId="343CC010" w14:textId="4EEFB31C" w:rsidR="0006273A" w:rsidRDefault="00E23402" w:rsidP="00B3267D">
            <w:pPr>
              <w:autoSpaceDE w:val="0"/>
              <w:spacing w:line="276" w:lineRule="auto"/>
              <w:ind w:right="23"/>
              <w:jc w:val="both"/>
              <w:rPr>
                <w:rFonts w:asciiTheme="minorHAnsi" w:hAnsiTheme="minorHAnsi" w:cstheme="minorHAnsi"/>
                <w:sz w:val="22"/>
                <w:szCs w:val="22"/>
                <w:lang w:val="en-GB" w:eastAsia="zh-CN"/>
              </w:rPr>
            </w:pPr>
            <w:r w:rsidRPr="00C63266">
              <w:rPr>
                <w:rFonts w:asciiTheme="minorHAnsi" w:hAnsiTheme="minorHAnsi" w:cstheme="minorHAnsi"/>
                <w:sz w:val="22"/>
                <w:szCs w:val="22"/>
                <w:lang w:val="en-GB" w:eastAsia="zh-CN"/>
              </w:rPr>
              <w:t>5.</w:t>
            </w:r>
            <w:r w:rsidR="0006273A" w:rsidRPr="00C63266">
              <w:rPr>
                <w:rFonts w:asciiTheme="minorHAnsi" w:hAnsiTheme="minorHAnsi" w:cstheme="minorHAnsi"/>
                <w:sz w:val="22"/>
                <w:szCs w:val="22"/>
                <w:lang w:val="en-GB" w:eastAsia="zh-CN"/>
              </w:rPr>
              <w:t>Disputes that may arise in relation to the execution of the Contract shall be settled by the Parties amicably through negotiation. If no agreement is reached, disputes shall be settled by the court competent for the seat of the Contracting Entity.</w:t>
            </w:r>
          </w:p>
          <w:p w14:paraId="5CB72345" w14:textId="77777777" w:rsidR="00C63266" w:rsidRPr="00C63266" w:rsidRDefault="00C63266" w:rsidP="00B3267D">
            <w:pPr>
              <w:autoSpaceDE w:val="0"/>
              <w:spacing w:line="276" w:lineRule="auto"/>
              <w:ind w:right="23"/>
              <w:jc w:val="both"/>
              <w:rPr>
                <w:rFonts w:asciiTheme="minorHAnsi" w:hAnsiTheme="minorHAnsi" w:cstheme="minorHAnsi"/>
                <w:sz w:val="22"/>
                <w:szCs w:val="22"/>
                <w:lang w:val="en-GB" w:eastAsia="zh-CN"/>
              </w:rPr>
            </w:pPr>
          </w:p>
          <w:p w14:paraId="2C370D2F" w14:textId="635F57B5" w:rsidR="0006273A" w:rsidRPr="00C63266" w:rsidRDefault="00E23402" w:rsidP="00B3267D">
            <w:pPr>
              <w:autoSpaceDE w:val="0"/>
              <w:spacing w:line="276" w:lineRule="auto"/>
              <w:ind w:right="23"/>
              <w:jc w:val="both"/>
              <w:rPr>
                <w:rFonts w:asciiTheme="minorHAnsi" w:hAnsiTheme="minorHAnsi" w:cstheme="minorHAnsi"/>
                <w:b/>
                <w:sz w:val="22"/>
                <w:szCs w:val="22"/>
                <w:lang w:val="en-US" w:eastAsia="zh-CN"/>
              </w:rPr>
            </w:pPr>
            <w:r w:rsidRPr="00C63266">
              <w:rPr>
                <w:rFonts w:asciiTheme="minorHAnsi" w:hAnsiTheme="minorHAnsi" w:cstheme="minorHAnsi"/>
                <w:bCs/>
                <w:sz w:val="22"/>
                <w:szCs w:val="22"/>
                <w:lang w:val="en-US" w:eastAsia="zh-CN"/>
              </w:rPr>
              <w:t>6</w:t>
            </w:r>
            <w:r w:rsidRPr="00C63266">
              <w:rPr>
                <w:rFonts w:asciiTheme="minorHAnsi" w:hAnsiTheme="minorHAnsi" w:cstheme="minorHAnsi"/>
                <w:b/>
                <w:sz w:val="22"/>
                <w:szCs w:val="22"/>
                <w:lang w:val="en-US" w:eastAsia="zh-CN"/>
              </w:rPr>
              <w:t>.</w:t>
            </w:r>
            <w:r w:rsidR="0006273A" w:rsidRPr="00C63266">
              <w:rPr>
                <w:rFonts w:asciiTheme="minorHAnsi" w:hAnsiTheme="minorHAnsi" w:cstheme="minorHAnsi"/>
                <w:sz w:val="22"/>
                <w:szCs w:val="22"/>
                <w:lang w:val="en-GB" w:eastAsia="zh-CN"/>
              </w:rPr>
              <w:t> The Contract was drawn up in two identical copies, one copy for each Party.</w:t>
            </w:r>
          </w:p>
          <w:p w14:paraId="3BFCE2A3" w14:textId="6F6389BF" w:rsidR="00E23402" w:rsidRPr="00C63266" w:rsidRDefault="0006273A" w:rsidP="00BC6E60">
            <w:pPr>
              <w:spacing w:before="120" w:after="120" w:line="360" w:lineRule="atLeast"/>
              <w:jc w:val="both"/>
              <w:rPr>
                <w:rFonts w:asciiTheme="minorHAnsi" w:hAnsiTheme="minorHAnsi" w:cstheme="minorHAnsi"/>
                <w:sz w:val="22"/>
                <w:szCs w:val="22"/>
                <w:lang w:val="en-GB" w:eastAsia="zh-CN"/>
              </w:rPr>
            </w:pPr>
            <w:r w:rsidRPr="00C63266">
              <w:rPr>
                <w:rFonts w:asciiTheme="minorHAnsi" w:hAnsiTheme="minorHAnsi" w:cstheme="minorHAnsi"/>
                <w:sz w:val="22"/>
                <w:szCs w:val="22"/>
                <w:lang w:val="en-GB" w:eastAsia="zh-CN"/>
              </w:rPr>
              <w:t xml:space="preserve">   </w:t>
            </w:r>
          </w:p>
          <w:p w14:paraId="425D7F2E" w14:textId="77777777" w:rsidR="0006273A" w:rsidRPr="00C63266" w:rsidRDefault="0006273A" w:rsidP="00BC6E60">
            <w:pPr>
              <w:spacing w:before="120" w:after="120" w:line="360" w:lineRule="atLeast"/>
              <w:jc w:val="both"/>
              <w:rPr>
                <w:rFonts w:asciiTheme="minorHAnsi" w:hAnsiTheme="minorHAnsi" w:cstheme="minorHAnsi"/>
                <w:sz w:val="22"/>
                <w:szCs w:val="22"/>
                <w:lang w:val="en-GB" w:eastAsia="zh-CN"/>
              </w:rPr>
            </w:pPr>
            <w:r w:rsidRPr="00C63266">
              <w:rPr>
                <w:rFonts w:asciiTheme="minorHAnsi" w:hAnsiTheme="minorHAnsi" w:cstheme="minorHAnsi"/>
                <w:b/>
                <w:sz w:val="22"/>
                <w:szCs w:val="22"/>
              </w:rPr>
              <w:t>WYKONAWCA / ECONOMIC OPERATOR</w:t>
            </w:r>
          </w:p>
          <w:p w14:paraId="46629145" w14:textId="6F8F6805" w:rsidR="0006273A" w:rsidRPr="00C63266" w:rsidRDefault="0006273A" w:rsidP="000F53BF">
            <w:pPr>
              <w:shd w:val="clear" w:color="auto" w:fill="FFFFFF"/>
              <w:spacing w:before="120"/>
              <w:jc w:val="both"/>
              <w:rPr>
                <w:rFonts w:asciiTheme="minorHAnsi" w:hAnsiTheme="minorHAnsi" w:cstheme="minorHAnsi"/>
                <w:sz w:val="22"/>
                <w:szCs w:val="22"/>
                <w:lang w:val="en-GB"/>
              </w:rPr>
            </w:pPr>
          </w:p>
        </w:tc>
      </w:tr>
      <w:tr w:rsidR="0006273A" w:rsidRPr="00C63266" w14:paraId="30F4A734" w14:textId="4E6BDD4E" w:rsidTr="00EB6EC8">
        <w:tc>
          <w:tcPr>
            <w:tcW w:w="4536" w:type="dxa"/>
          </w:tcPr>
          <w:p w14:paraId="1D07026C" w14:textId="6F9C4C17" w:rsidR="0006273A" w:rsidRPr="00C63266" w:rsidRDefault="0006273A" w:rsidP="000F53BF">
            <w:pPr>
              <w:spacing w:before="120" w:after="120" w:line="360" w:lineRule="atLeast"/>
              <w:jc w:val="center"/>
              <w:rPr>
                <w:rFonts w:asciiTheme="minorHAnsi" w:hAnsiTheme="minorHAnsi" w:cstheme="minorHAnsi"/>
                <w:sz w:val="22"/>
                <w:szCs w:val="22"/>
                <w:lang w:eastAsia="zh-CN"/>
              </w:rPr>
            </w:pPr>
          </w:p>
        </w:tc>
        <w:tc>
          <w:tcPr>
            <w:tcW w:w="4536" w:type="dxa"/>
          </w:tcPr>
          <w:p w14:paraId="1B15DFFE" w14:textId="181B1575" w:rsidR="0006273A" w:rsidRPr="00C63266" w:rsidRDefault="0006273A" w:rsidP="000F53BF">
            <w:pPr>
              <w:spacing w:before="120" w:after="120" w:line="360" w:lineRule="atLeast"/>
              <w:jc w:val="center"/>
              <w:rPr>
                <w:rFonts w:asciiTheme="minorHAnsi" w:hAnsiTheme="minorHAnsi" w:cstheme="minorHAnsi"/>
                <w:b/>
                <w:sz w:val="22"/>
                <w:szCs w:val="22"/>
                <w:lang w:val="en-GB"/>
              </w:rPr>
            </w:pPr>
          </w:p>
        </w:tc>
      </w:tr>
      <w:tr w:rsidR="0006273A" w:rsidRPr="00C63266" w14:paraId="25E1DE78" w14:textId="313EC0E8" w:rsidTr="00EB6EC8">
        <w:tc>
          <w:tcPr>
            <w:tcW w:w="4536" w:type="dxa"/>
          </w:tcPr>
          <w:p w14:paraId="34BF31AF" w14:textId="0C8E4E80" w:rsidR="0006273A" w:rsidRPr="00C63266" w:rsidRDefault="0006273A" w:rsidP="000F53BF">
            <w:pPr>
              <w:spacing w:after="120" w:line="360" w:lineRule="atLeast"/>
              <w:jc w:val="both"/>
              <w:rPr>
                <w:rFonts w:asciiTheme="minorHAnsi" w:hAnsiTheme="minorHAnsi" w:cstheme="minorHAnsi"/>
                <w:sz w:val="22"/>
                <w:szCs w:val="22"/>
                <w:highlight w:val="yellow"/>
                <w:lang w:eastAsia="zh-CN"/>
              </w:rPr>
            </w:pPr>
          </w:p>
        </w:tc>
        <w:tc>
          <w:tcPr>
            <w:tcW w:w="4536" w:type="dxa"/>
          </w:tcPr>
          <w:p w14:paraId="4F7B4F82" w14:textId="2577B82C" w:rsidR="0006273A" w:rsidRPr="00C63266" w:rsidRDefault="0006273A" w:rsidP="00D303C4">
            <w:pPr>
              <w:spacing w:after="120" w:line="360" w:lineRule="atLeast"/>
              <w:jc w:val="both"/>
              <w:rPr>
                <w:rFonts w:asciiTheme="minorHAnsi" w:hAnsiTheme="minorHAnsi" w:cstheme="minorHAnsi"/>
                <w:b/>
                <w:smallCaps/>
                <w:sz w:val="22"/>
                <w:szCs w:val="22"/>
                <w:lang w:val="en-GB"/>
              </w:rPr>
            </w:pPr>
          </w:p>
        </w:tc>
      </w:tr>
    </w:tbl>
    <w:p w14:paraId="00A75740" w14:textId="77777777" w:rsidR="00B46CE9" w:rsidRPr="00C63266" w:rsidRDefault="00B46CE9" w:rsidP="00EB6EC8">
      <w:pPr>
        <w:rPr>
          <w:rFonts w:asciiTheme="minorHAnsi" w:hAnsiTheme="minorHAnsi" w:cstheme="minorHAnsi"/>
          <w:sz w:val="22"/>
          <w:szCs w:val="22"/>
        </w:rPr>
      </w:pPr>
    </w:p>
    <w:sectPr w:rsidR="00B46CE9" w:rsidRPr="00C6326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7CF82" w14:textId="77777777" w:rsidR="00062363" w:rsidRDefault="00062363">
      <w:r>
        <w:separator/>
      </w:r>
    </w:p>
  </w:endnote>
  <w:endnote w:type="continuationSeparator" w:id="0">
    <w:p w14:paraId="269489AC" w14:textId="77777777" w:rsidR="00062363" w:rsidRDefault="00062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B8E08" w14:textId="77777777" w:rsidR="00062363" w:rsidRDefault="00062363">
      <w:r>
        <w:separator/>
      </w:r>
    </w:p>
  </w:footnote>
  <w:footnote w:type="continuationSeparator" w:id="0">
    <w:p w14:paraId="11FA6C3A" w14:textId="77777777" w:rsidR="00062363" w:rsidRDefault="00062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A4B56" w14:textId="3FD0D8D8" w:rsidR="002C21C0" w:rsidRDefault="00297829">
    <w:pPr>
      <w:pStyle w:val="Nagwek"/>
    </w:pPr>
    <w:r>
      <w:rPr>
        <w:noProof/>
      </w:rPr>
      <w:drawing>
        <wp:inline distT="0" distB="0" distL="0" distR="0" wp14:anchorId="0C8EFD8C" wp14:editId="64A1A904">
          <wp:extent cx="1390650" cy="9715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971550"/>
                  </a:xfrm>
                  <a:prstGeom prst="rect">
                    <a:avLst/>
                  </a:prstGeom>
                  <a:noFill/>
                  <a:ln>
                    <a:noFill/>
                  </a:ln>
                </pic:spPr>
              </pic:pic>
            </a:graphicData>
          </a:graphic>
        </wp:inline>
      </w:drawing>
    </w:r>
    <w:r>
      <w:t xml:space="preserve">                       </w:t>
    </w:r>
    <w:r>
      <w:rPr>
        <w:noProof/>
      </w:rPr>
      <w:drawing>
        <wp:inline distT="0" distB="0" distL="0" distR="0" wp14:anchorId="4A1B9AE1" wp14:editId="20117D5C">
          <wp:extent cx="2628900" cy="5905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28900"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rFonts w:ascii="Calibri" w:hAnsi="Calibri" w:cs="Calibri"/>
        <w:sz w:val="22"/>
        <w:szCs w:val="22"/>
      </w:rPr>
    </w:lvl>
    <w:lvl w:ilvl="1">
      <w:start w:val="1"/>
      <w:numFmt w:val="lowerLetter"/>
      <w:lvlText w:val="%2)."/>
      <w:lvlJc w:val="left"/>
      <w:pPr>
        <w:tabs>
          <w:tab w:val="num" w:pos="1667"/>
        </w:tabs>
        <w:ind w:left="1287" w:hanging="567"/>
      </w:pPr>
      <w:rPr>
        <w:rFonts w:ascii="Times New Roman" w:hAnsi="Times New Roman" w:cs="Times New Roman"/>
        <w:b w:val="0"/>
        <w:i w:val="0"/>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Calibri" w:hAnsi="Calibri" w:cs="Calibri" w:hint="default"/>
        <w:sz w:val="22"/>
        <w:szCs w:val="22"/>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5"/>
    <w:multiLevelType w:val="singleLevel"/>
    <w:tmpl w:val="00000005"/>
    <w:name w:val="WW8Num5"/>
    <w:lvl w:ilvl="0">
      <w:start w:val="1"/>
      <w:numFmt w:val="lowerLetter"/>
      <w:lvlText w:val="%1)"/>
      <w:lvlJc w:val="left"/>
      <w:pPr>
        <w:tabs>
          <w:tab w:val="num" w:pos="0"/>
        </w:tabs>
        <w:ind w:left="720" w:hanging="360"/>
      </w:pPr>
      <w:rPr>
        <w:rFonts w:ascii="Calibri" w:hAnsi="Calibri" w:cs="Calibri"/>
        <w:sz w:val="22"/>
        <w:szCs w:val="22"/>
      </w:rPr>
    </w:lvl>
  </w:abstractNum>
  <w:abstractNum w:abstractNumId="2" w15:restartNumberingAfterBreak="0">
    <w:nsid w:val="00000006"/>
    <w:multiLevelType w:val="singleLevel"/>
    <w:tmpl w:val="00000006"/>
    <w:name w:val="WW8Num6"/>
    <w:lvl w:ilvl="0">
      <w:start w:val="1"/>
      <w:numFmt w:val="decimal"/>
      <w:lvlText w:val="%1."/>
      <w:lvlJc w:val="left"/>
      <w:pPr>
        <w:tabs>
          <w:tab w:val="num" w:pos="360"/>
        </w:tabs>
        <w:ind w:left="360" w:hanging="360"/>
      </w:pPr>
      <w:rPr>
        <w:rFonts w:ascii="Calibri" w:hAnsi="Calibri" w:cs="Calibri" w:hint="default"/>
        <w:sz w:val="22"/>
        <w:szCs w:val="22"/>
        <w:lang w:eastAsia="pl-PL"/>
      </w:rPr>
    </w:lvl>
  </w:abstractNum>
  <w:abstractNum w:abstractNumId="3" w15:restartNumberingAfterBreak="0">
    <w:nsid w:val="0000000A"/>
    <w:multiLevelType w:val="multilevel"/>
    <w:tmpl w:val="E00816C6"/>
    <w:name w:val="WW8Num10"/>
    <w:lvl w:ilvl="0">
      <w:start w:val="1"/>
      <w:numFmt w:val="decimal"/>
      <w:lvlText w:val="%1."/>
      <w:lvlJc w:val="left"/>
      <w:pPr>
        <w:tabs>
          <w:tab w:val="num" w:pos="0"/>
        </w:tabs>
        <w:ind w:left="1146" w:hanging="360"/>
      </w:pPr>
      <w:rPr>
        <w:rFonts w:ascii="Calibri" w:hAnsi="Calibri" w:cs="Calibri" w:hint="default"/>
        <w:b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000001B"/>
    <w:multiLevelType w:val="singleLevel"/>
    <w:tmpl w:val="0000001B"/>
    <w:lvl w:ilvl="0">
      <w:start w:val="1"/>
      <w:numFmt w:val="decimal"/>
      <w:lvlText w:val="%1."/>
      <w:lvlJc w:val="left"/>
      <w:pPr>
        <w:tabs>
          <w:tab w:val="num" w:pos="0"/>
        </w:tabs>
        <w:ind w:left="720" w:hanging="360"/>
      </w:pPr>
      <w:rPr>
        <w:rFonts w:ascii="Calibri" w:eastAsia="Calibri" w:hAnsi="Calibri" w:cs="Calibri" w:hint="default"/>
        <w:color w:val="000000"/>
        <w:sz w:val="22"/>
        <w:szCs w:val="22"/>
        <w:lang w:eastAsia="pl-PL"/>
      </w:rPr>
    </w:lvl>
  </w:abstractNum>
  <w:abstractNum w:abstractNumId="5" w15:restartNumberingAfterBreak="0">
    <w:nsid w:val="00000021"/>
    <w:multiLevelType w:val="multilevel"/>
    <w:tmpl w:val="00000021"/>
    <w:name w:val="WW8Num39"/>
    <w:lvl w:ilvl="0">
      <w:start w:val="1"/>
      <w:numFmt w:val="lowerLetter"/>
      <w:lvlText w:val="%1)"/>
      <w:lvlJc w:val="left"/>
      <w:pPr>
        <w:tabs>
          <w:tab w:val="num" w:pos="0"/>
        </w:tabs>
        <w:ind w:left="1440" w:hanging="360"/>
      </w:pPr>
      <w:rPr>
        <w:rFonts w:ascii="Calibri" w:hAnsi="Calibri" w:cs="Calibri" w:hint="default"/>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 w15:restartNumberingAfterBreak="0">
    <w:nsid w:val="00000023"/>
    <w:multiLevelType w:val="multilevel"/>
    <w:tmpl w:val="00000023"/>
    <w:name w:val="WW8Num41"/>
    <w:lvl w:ilvl="0">
      <w:start w:val="1"/>
      <w:numFmt w:val="decimal"/>
      <w:lvlText w:val="%1."/>
      <w:lvlJc w:val="left"/>
      <w:pPr>
        <w:tabs>
          <w:tab w:val="num" w:pos="0"/>
        </w:tabs>
        <w:ind w:left="720" w:hanging="360"/>
      </w:pPr>
      <w:rPr>
        <w:rFonts w:ascii="Calibri" w:hAnsi="Calibri" w:cs="Calibri"/>
        <w:sz w:val="22"/>
        <w:szCs w:val="22"/>
        <w:lang w:eastAsia="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25"/>
    <w:multiLevelType w:val="singleLevel"/>
    <w:tmpl w:val="88580C0E"/>
    <w:name w:val="WW8Num43"/>
    <w:lvl w:ilvl="0">
      <w:start w:val="1"/>
      <w:numFmt w:val="lowerLetter"/>
      <w:lvlText w:val="%1)"/>
      <w:lvlJc w:val="left"/>
      <w:pPr>
        <w:tabs>
          <w:tab w:val="num" w:pos="0"/>
        </w:tabs>
        <w:ind w:left="1428" w:hanging="360"/>
      </w:pPr>
      <w:rPr>
        <w:rFonts w:ascii="Calibri" w:hAnsi="Calibri" w:cs="Calibri" w:hint="default"/>
        <w:sz w:val="22"/>
      </w:rPr>
    </w:lvl>
  </w:abstractNum>
  <w:abstractNum w:abstractNumId="8" w15:restartNumberingAfterBreak="0">
    <w:nsid w:val="044509D7"/>
    <w:multiLevelType w:val="hybridMultilevel"/>
    <w:tmpl w:val="8D0C958E"/>
    <w:lvl w:ilvl="0" w:tplc="547CAAB6">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6157B7"/>
    <w:multiLevelType w:val="singleLevel"/>
    <w:tmpl w:val="90CEA1EC"/>
    <w:lvl w:ilvl="0">
      <w:start w:val="1"/>
      <w:numFmt w:val="decimal"/>
      <w:lvlText w:val="%1."/>
      <w:lvlJc w:val="left"/>
      <w:pPr>
        <w:tabs>
          <w:tab w:val="num" w:pos="360"/>
        </w:tabs>
        <w:ind w:left="360" w:hanging="360"/>
      </w:pPr>
      <w:rPr>
        <w:b w:val="0"/>
      </w:rPr>
    </w:lvl>
  </w:abstractNum>
  <w:abstractNum w:abstractNumId="10" w15:restartNumberingAfterBreak="0">
    <w:nsid w:val="0789400B"/>
    <w:multiLevelType w:val="hybridMultilevel"/>
    <w:tmpl w:val="2E0A90A4"/>
    <w:lvl w:ilvl="0" w:tplc="8D36CDE2">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F00D31"/>
    <w:multiLevelType w:val="hybridMultilevel"/>
    <w:tmpl w:val="72EEA216"/>
    <w:lvl w:ilvl="0" w:tplc="947001DE">
      <w:start w:val="4"/>
      <w:numFmt w:val="decimal"/>
      <w:lvlText w:val="%1."/>
      <w:lvlJc w:val="left"/>
      <w:pPr>
        <w:ind w:left="39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007EF6"/>
    <w:multiLevelType w:val="hybridMultilevel"/>
    <w:tmpl w:val="E65AB8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AD53616"/>
    <w:multiLevelType w:val="singleLevel"/>
    <w:tmpl w:val="0415000F"/>
    <w:lvl w:ilvl="0">
      <w:start w:val="1"/>
      <w:numFmt w:val="decimal"/>
      <w:lvlText w:val="%1."/>
      <w:lvlJc w:val="left"/>
      <w:pPr>
        <w:tabs>
          <w:tab w:val="num" w:pos="360"/>
        </w:tabs>
        <w:ind w:left="360" w:hanging="360"/>
      </w:pPr>
    </w:lvl>
  </w:abstractNum>
  <w:abstractNum w:abstractNumId="14" w15:restartNumberingAfterBreak="0">
    <w:nsid w:val="0B393131"/>
    <w:multiLevelType w:val="hybridMultilevel"/>
    <w:tmpl w:val="290AA9B0"/>
    <w:lvl w:ilvl="0" w:tplc="32E601F2">
      <w:start w:val="3"/>
      <w:numFmt w:val="decimal"/>
      <w:lvlText w:val="%1."/>
      <w:lvlJc w:val="left"/>
      <w:pPr>
        <w:ind w:left="1428" w:hanging="360"/>
      </w:pPr>
      <w:rPr>
        <w:rFonts w:ascii="Calibri" w:hAnsi="Calibri" w:cs="Times New Roman" w:hint="default"/>
        <w:sz w:val="22"/>
        <w:szCs w:val="22"/>
        <w:lang w:eastAsia="ar-SA"/>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105C3F6E"/>
    <w:multiLevelType w:val="multilevel"/>
    <w:tmpl w:val="1B3E7404"/>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667"/>
        </w:tabs>
        <w:ind w:left="1287" w:hanging="567"/>
      </w:pPr>
      <w:rPr>
        <w:rFonts w:ascii="Times New Roman" w:hAnsi="Times New Roman" w:cs="Times New Roman" w:hint="default"/>
        <w:b w:val="0"/>
        <w:i w:val="0"/>
        <w:sz w:val="22"/>
        <w:szCs w:val="22"/>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ascii="Calibri" w:hAnsi="Calibri" w:cs="Calibri"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1C760005"/>
    <w:multiLevelType w:val="hybridMultilevel"/>
    <w:tmpl w:val="F348B4E8"/>
    <w:lvl w:ilvl="0" w:tplc="EAD6ABBE">
      <w:start w:val="1"/>
      <w:numFmt w:val="decimal"/>
      <w:lvlText w:val="%1."/>
      <w:lvlJc w:val="left"/>
      <w:pPr>
        <w:tabs>
          <w:tab w:val="num" w:pos="360"/>
        </w:tabs>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5B0122"/>
    <w:multiLevelType w:val="hybridMultilevel"/>
    <w:tmpl w:val="41A234D4"/>
    <w:lvl w:ilvl="0" w:tplc="4B461DF8">
      <w:start w:val="1"/>
      <w:numFmt w:val="bullet"/>
      <w:lvlText w:val=""/>
      <w:lvlJc w:val="left"/>
      <w:pPr>
        <w:ind w:left="1440" w:hanging="360"/>
      </w:pPr>
      <w:rPr>
        <w:rFonts w:ascii="Symbol" w:hAnsi="Symbol" w:hint="default"/>
      </w:rPr>
    </w:lvl>
    <w:lvl w:ilvl="1" w:tplc="6C4E73F2">
      <w:numFmt w:val="bullet"/>
      <w:lvlText w:val="-"/>
      <w:lvlJc w:val="left"/>
      <w:pPr>
        <w:ind w:left="2160" w:hanging="360"/>
      </w:pPr>
      <w:rPr>
        <w:rFonts w:ascii="Calibri" w:eastAsiaTheme="minorHAnsi" w:hAnsi="Calibri" w:cs="Calibri"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18" w15:restartNumberingAfterBreak="0">
    <w:nsid w:val="21A57C59"/>
    <w:multiLevelType w:val="hybridMultilevel"/>
    <w:tmpl w:val="B37C22FA"/>
    <w:name w:val="WW8Num3622"/>
    <w:lvl w:ilvl="0" w:tplc="2D323208">
      <w:start w:val="1"/>
      <w:numFmt w:val="lowerLetter"/>
      <w:lvlText w:val="%1)"/>
      <w:lvlJc w:val="left"/>
      <w:pPr>
        <w:ind w:left="928" w:hanging="360"/>
      </w:pPr>
      <w:rPr>
        <w:rFonts w:ascii="Calibri" w:hAnsi="Calibri" w:cs="Calibri" w:hint="default"/>
        <w:sz w:val="22"/>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 w15:restartNumberingAfterBreak="0">
    <w:nsid w:val="259C0CD9"/>
    <w:multiLevelType w:val="hybridMultilevel"/>
    <w:tmpl w:val="7EDE94B8"/>
    <w:lvl w:ilvl="0" w:tplc="65D2B34E">
      <w:start w:val="1"/>
      <w:numFmt w:val="decimal"/>
      <w:lvlText w:val="%1."/>
      <w:lvlJc w:val="left"/>
      <w:pPr>
        <w:ind w:left="1440" w:hanging="360"/>
      </w:pPr>
      <w:rPr>
        <w:rFonts w:ascii="Calibri" w:eastAsia="Times New Roman" w:hAnsi="Calibri"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77F778F"/>
    <w:multiLevelType w:val="hybridMultilevel"/>
    <w:tmpl w:val="C20A7D64"/>
    <w:lvl w:ilvl="0" w:tplc="677A243C">
      <w:start w:val="1"/>
      <w:numFmt w:val="lowerLetter"/>
      <w:lvlText w:val="%1)"/>
      <w:lvlJc w:val="left"/>
      <w:pPr>
        <w:ind w:left="720" w:hanging="360"/>
      </w:pPr>
      <w:rPr>
        <w:rFonts w:ascii="Calibri" w:hAnsi="Calibri" w:cs="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AC3E0B"/>
    <w:multiLevelType w:val="hybridMultilevel"/>
    <w:tmpl w:val="40CE71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812DC1"/>
    <w:multiLevelType w:val="multilevel"/>
    <w:tmpl w:val="0734D37E"/>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667"/>
        </w:tabs>
        <w:ind w:left="1287" w:hanging="567"/>
      </w:pPr>
      <w:rPr>
        <w:rFonts w:ascii="Times New Roman" w:hAnsi="Times New Roman" w:cs="Times New Roman" w:hint="default"/>
        <w:b w:val="0"/>
        <w:i w:val="0"/>
        <w:sz w:val="22"/>
        <w:szCs w:val="22"/>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32F775E2"/>
    <w:multiLevelType w:val="multilevel"/>
    <w:tmpl w:val="49268E1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667"/>
        </w:tabs>
        <w:ind w:left="1287" w:hanging="567"/>
      </w:pPr>
      <w:rPr>
        <w:rFonts w:ascii="Times New Roman" w:hAnsi="Times New Roman" w:cs="Times New Roman" w:hint="default"/>
        <w:b w:val="0"/>
        <w:i w:val="0"/>
        <w:sz w:val="22"/>
        <w:szCs w:val="22"/>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ascii="Calibri" w:hAnsi="Calibri" w:cs="Calibri"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3325400D"/>
    <w:multiLevelType w:val="hybridMultilevel"/>
    <w:tmpl w:val="7DDA8C2C"/>
    <w:lvl w:ilvl="0" w:tplc="AC48E59E">
      <w:start w:val="1"/>
      <w:numFmt w:val="lowerLetter"/>
      <w:lvlText w:val="%1)"/>
      <w:lvlJc w:val="left"/>
      <w:pPr>
        <w:ind w:left="2346" w:hanging="360"/>
      </w:pPr>
      <w:rPr>
        <w:rFonts w:hint="default"/>
      </w:rPr>
    </w:lvl>
    <w:lvl w:ilvl="1" w:tplc="04150019" w:tentative="1">
      <w:start w:val="1"/>
      <w:numFmt w:val="lowerLetter"/>
      <w:lvlText w:val="%2."/>
      <w:lvlJc w:val="left"/>
      <w:pPr>
        <w:ind w:left="-260" w:hanging="360"/>
      </w:pPr>
    </w:lvl>
    <w:lvl w:ilvl="2" w:tplc="0415001B" w:tentative="1">
      <w:start w:val="1"/>
      <w:numFmt w:val="lowerRoman"/>
      <w:lvlText w:val="%3."/>
      <w:lvlJc w:val="right"/>
      <w:pPr>
        <w:ind w:left="460" w:hanging="180"/>
      </w:pPr>
    </w:lvl>
    <w:lvl w:ilvl="3" w:tplc="0415000F" w:tentative="1">
      <w:start w:val="1"/>
      <w:numFmt w:val="decimal"/>
      <w:lvlText w:val="%4."/>
      <w:lvlJc w:val="left"/>
      <w:pPr>
        <w:ind w:left="1180" w:hanging="360"/>
      </w:pPr>
    </w:lvl>
    <w:lvl w:ilvl="4" w:tplc="04150019" w:tentative="1">
      <w:start w:val="1"/>
      <w:numFmt w:val="lowerLetter"/>
      <w:lvlText w:val="%5."/>
      <w:lvlJc w:val="left"/>
      <w:pPr>
        <w:ind w:left="1900" w:hanging="360"/>
      </w:pPr>
    </w:lvl>
    <w:lvl w:ilvl="5" w:tplc="0415001B" w:tentative="1">
      <w:start w:val="1"/>
      <w:numFmt w:val="lowerRoman"/>
      <w:lvlText w:val="%6."/>
      <w:lvlJc w:val="right"/>
      <w:pPr>
        <w:ind w:left="2620" w:hanging="180"/>
      </w:pPr>
    </w:lvl>
    <w:lvl w:ilvl="6" w:tplc="0415000F" w:tentative="1">
      <w:start w:val="1"/>
      <w:numFmt w:val="decimal"/>
      <w:lvlText w:val="%7."/>
      <w:lvlJc w:val="left"/>
      <w:pPr>
        <w:ind w:left="3340" w:hanging="360"/>
      </w:pPr>
    </w:lvl>
    <w:lvl w:ilvl="7" w:tplc="04150019" w:tentative="1">
      <w:start w:val="1"/>
      <w:numFmt w:val="lowerLetter"/>
      <w:lvlText w:val="%8."/>
      <w:lvlJc w:val="left"/>
      <w:pPr>
        <w:ind w:left="4060" w:hanging="360"/>
      </w:pPr>
    </w:lvl>
    <w:lvl w:ilvl="8" w:tplc="0415001B" w:tentative="1">
      <w:start w:val="1"/>
      <w:numFmt w:val="lowerRoman"/>
      <w:lvlText w:val="%9."/>
      <w:lvlJc w:val="right"/>
      <w:pPr>
        <w:ind w:left="4780" w:hanging="180"/>
      </w:pPr>
    </w:lvl>
  </w:abstractNum>
  <w:abstractNum w:abstractNumId="25" w15:restartNumberingAfterBreak="0">
    <w:nsid w:val="36604D21"/>
    <w:multiLevelType w:val="hybridMultilevel"/>
    <w:tmpl w:val="2DF2231E"/>
    <w:lvl w:ilvl="0" w:tplc="85D0EF40">
      <w:start w:val="1"/>
      <w:numFmt w:val="lowerLetter"/>
      <w:lvlText w:val="%1)"/>
      <w:lvlJc w:val="left"/>
      <w:pPr>
        <w:ind w:left="4046" w:hanging="360"/>
      </w:pPr>
      <w:rPr>
        <w:rFonts w:hint="default"/>
      </w:rPr>
    </w:lvl>
    <w:lvl w:ilvl="1" w:tplc="04150019" w:tentative="1">
      <w:start w:val="1"/>
      <w:numFmt w:val="lowerLetter"/>
      <w:lvlText w:val="%2."/>
      <w:lvlJc w:val="left"/>
      <w:pPr>
        <w:ind w:left="4766" w:hanging="360"/>
      </w:pPr>
    </w:lvl>
    <w:lvl w:ilvl="2" w:tplc="0415001B" w:tentative="1">
      <w:start w:val="1"/>
      <w:numFmt w:val="lowerRoman"/>
      <w:lvlText w:val="%3."/>
      <w:lvlJc w:val="right"/>
      <w:pPr>
        <w:ind w:left="5486" w:hanging="180"/>
      </w:pPr>
    </w:lvl>
    <w:lvl w:ilvl="3" w:tplc="0415000F" w:tentative="1">
      <w:start w:val="1"/>
      <w:numFmt w:val="decimal"/>
      <w:lvlText w:val="%4."/>
      <w:lvlJc w:val="left"/>
      <w:pPr>
        <w:ind w:left="6206" w:hanging="360"/>
      </w:pPr>
    </w:lvl>
    <w:lvl w:ilvl="4" w:tplc="04150019" w:tentative="1">
      <w:start w:val="1"/>
      <w:numFmt w:val="lowerLetter"/>
      <w:lvlText w:val="%5."/>
      <w:lvlJc w:val="left"/>
      <w:pPr>
        <w:ind w:left="6926" w:hanging="360"/>
      </w:pPr>
    </w:lvl>
    <w:lvl w:ilvl="5" w:tplc="0415001B" w:tentative="1">
      <w:start w:val="1"/>
      <w:numFmt w:val="lowerRoman"/>
      <w:lvlText w:val="%6."/>
      <w:lvlJc w:val="right"/>
      <w:pPr>
        <w:ind w:left="7646" w:hanging="180"/>
      </w:pPr>
    </w:lvl>
    <w:lvl w:ilvl="6" w:tplc="0415000F" w:tentative="1">
      <w:start w:val="1"/>
      <w:numFmt w:val="decimal"/>
      <w:lvlText w:val="%7."/>
      <w:lvlJc w:val="left"/>
      <w:pPr>
        <w:ind w:left="8366" w:hanging="360"/>
      </w:pPr>
    </w:lvl>
    <w:lvl w:ilvl="7" w:tplc="04150019" w:tentative="1">
      <w:start w:val="1"/>
      <w:numFmt w:val="lowerLetter"/>
      <w:lvlText w:val="%8."/>
      <w:lvlJc w:val="left"/>
      <w:pPr>
        <w:ind w:left="9086" w:hanging="360"/>
      </w:pPr>
    </w:lvl>
    <w:lvl w:ilvl="8" w:tplc="0415001B" w:tentative="1">
      <w:start w:val="1"/>
      <w:numFmt w:val="lowerRoman"/>
      <w:lvlText w:val="%9."/>
      <w:lvlJc w:val="right"/>
      <w:pPr>
        <w:ind w:left="9806" w:hanging="180"/>
      </w:pPr>
    </w:lvl>
  </w:abstractNum>
  <w:abstractNum w:abstractNumId="26" w15:restartNumberingAfterBreak="0">
    <w:nsid w:val="37F855C1"/>
    <w:multiLevelType w:val="hybridMultilevel"/>
    <w:tmpl w:val="2A8C8FE6"/>
    <w:lvl w:ilvl="0" w:tplc="237828EC">
      <w:start w:val="1"/>
      <w:numFmt w:val="decimal"/>
      <w:lvlText w:val="%1."/>
      <w:lvlJc w:val="left"/>
      <w:pPr>
        <w:tabs>
          <w:tab w:val="num" w:pos="395"/>
        </w:tabs>
        <w:ind w:left="3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2F13EC"/>
    <w:multiLevelType w:val="hybridMultilevel"/>
    <w:tmpl w:val="22E65816"/>
    <w:lvl w:ilvl="0" w:tplc="AB8A46A6">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C85839"/>
    <w:multiLevelType w:val="hybridMultilevel"/>
    <w:tmpl w:val="7DE8C9AA"/>
    <w:lvl w:ilvl="0" w:tplc="E5C0ACD4">
      <w:start w:val="1"/>
      <w:numFmt w:val="decimal"/>
      <w:lvlText w:val="%1."/>
      <w:lvlJc w:val="left"/>
      <w:pPr>
        <w:tabs>
          <w:tab w:val="num" w:pos="720"/>
        </w:tabs>
        <w:ind w:left="72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EE35450"/>
    <w:multiLevelType w:val="hybridMultilevel"/>
    <w:tmpl w:val="40CE71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76601B"/>
    <w:multiLevelType w:val="hybridMultilevel"/>
    <w:tmpl w:val="C20A7D64"/>
    <w:lvl w:ilvl="0" w:tplc="677A243C">
      <w:start w:val="1"/>
      <w:numFmt w:val="lowerLetter"/>
      <w:lvlText w:val="%1)"/>
      <w:lvlJc w:val="left"/>
      <w:pPr>
        <w:ind w:left="720" w:hanging="360"/>
      </w:pPr>
      <w:rPr>
        <w:rFonts w:ascii="Calibri" w:hAnsi="Calibri" w:cs="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E32C94"/>
    <w:multiLevelType w:val="hybridMultilevel"/>
    <w:tmpl w:val="0DEC62F4"/>
    <w:lvl w:ilvl="0" w:tplc="26A4ABAA">
      <w:start w:val="1"/>
      <w:numFmt w:val="decimal"/>
      <w:lvlText w:val="%1."/>
      <w:lvlJc w:val="left"/>
      <w:pPr>
        <w:ind w:left="395" w:hanging="360"/>
      </w:pPr>
      <w:rPr>
        <w:rFonts w:hint="default"/>
        <w:b w:val="0"/>
      </w:rPr>
    </w:lvl>
    <w:lvl w:ilvl="1" w:tplc="04150019" w:tentative="1">
      <w:start w:val="1"/>
      <w:numFmt w:val="lowerLetter"/>
      <w:lvlText w:val="%2."/>
      <w:lvlJc w:val="left"/>
      <w:pPr>
        <w:ind w:left="1115" w:hanging="360"/>
      </w:pPr>
    </w:lvl>
    <w:lvl w:ilvl="2" w:tplc="0415001B" w:tentative="1">
      <w:start w:val="1"/>
      <w:numFmt w:val="lowerRoman"/>
      <w:lvlText w:val="%3."/>
      <w:lvlJc w:val="right"/>
      <w:pPr>
        <w:ind w:left="1835" w:hanging="180"/>
      </w:pPr>
    </w:lvl>
    <w:lvl w:ilvl="3" w:tplc="0415000F" w:tentative="1">
      <w:start w:val="1"/>
      <w:numFmt w:val="decimal"/>
      <w:lvlText w:val="%4."/>
      <w:lvlJc w:val="left"/>
      <w:pPr>
        <w:ind w:left="2555" w:hanging="360"/>
      </w:pPr>
    </w:lvl>
    <w:lvl w:ilvl="4" w:tplc="04150019" w:tentative="1">
      <w:start w:val="1"/>
      <w:numFmt w:val="lowerLetter"/>
      <w:lvlText w:val="%5."/>
      <w:lvlJc w:val="left"/>
      <w:pPr>
        <w:ind w:left="3275" w:hanging="360"/>
      </w:pPr>
    </w:lvl>
    <w:lvl w:ilvl="5" w:tplc="0415001B" w:tentative="1">
      <w:start w:val="1"/>
      <w:numFmt w:val="lowerRoman"/>
      <w:lvlText w:val="%6."/>
      <w:lvlJc w:val="right"/>
      <w:pPr>
        <w:ind w:left="3995" w:hanging="180"/>
      </w:pPr>
    </w:lvl>
    <w:lvl w:ilvl="6" w:tplc="0415000F" w:tentative="1">
      <w:start w:val="1"/>
      <w:numFmt w:val="decimal"/>
      <w:lvlText w:val="%7."/>
      <w:lvlJc w:val="left"/>
      <w:pPr>
        <w:ind w:left="4715" w:hanging="360"/>
      </w:pPr>
    </w:lvl>
    <w:lvl w:ilvl="7" w:tplc="04150019" w:tentative="1">
      <w:start w:val="1"/>
      <w:numFmt w:val="lowerLetter"/>
      <w:lvlText w:val="%8."/>
      <w:lvlJc w:val="left"/>
      <w:pPr>
        <w:ind w:left="5435" w:hanging="360"/>
      </w:pPr>
    </w:lvl>
    <w:lvl w:ilvl="8" w:tplc="0415001B" w:tentative="1">
      <w:start w:val="1"/>
      <w:numFmt w:val="lowerRoman"/>
      <w:lvlText w:val="%9."/>
      <w:lvlJc w:val="right"/>
      <w:pPr>
        <w:ind w:left="6155" w:hanging="180"/>
      </w:pPr>
    </w:lvl>
  </w:abstractNum>
  <w:abstractNum w:abstractNumId="32" w15:restartNumberingAfterBreak="0">
    <w:nsid w:val="4F890444"/>
    <w:multiLevelType w:val="hybridMultilevel"/>
    <w:tmpl w:val="82CA11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FE7EC5"/>
    <w:multiLevelType w:val="hybridMultilevel"/>
    <w:tmpl w:val="381A96C4"/>
    <w:lvl w:ilvl="0" w:tplc="686EB888">
      <w:start w:val="3"/>
      <w:numFmt w:val="lowerLetter"/>
      <w:lvlText w:val="%1)"/>
      <w:lvlJc w:val="left"/>
      <w:pPr>
        <w:ind w:left="720" w:hanging="360"/>
      </w:pPr>
      <w:rPr>
        <w:rFonts w:ascii="Calibri" w:hAnsi="Calibri" w:cs="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C13E66"/>
    <w:multiLevelType w:val="hybridMultilevel"/>
    <w:tmpl w:val="A3FA1CBC"/>
    <w:lvl w:ilvl="0" w:tplc="E0D4CE58">
      <w:start w:val="1"/>
      <w:numFmt w:val="decimal"/>
      <w:lvlText w:val="%1."/>
      <w:lvlJc w:val="left"/>
      <w:pPr>
        <w:ind w:left="755" w:hanging="360"/>
      </w:pPr>
      <w:rPr>
        <w:rFonts w:hint="default"/>
      </w:rPr>
    </w:lvl>
    <w:lvl w:ilvl="1" w:tplc="04150019" w:tentative="1">
      <w:start w:val="1"/>
      <w:numFmt w:val="lowerLetter"/>
      <w:lvlText w:val="%2."/>
      <w:lvlJc w:val="left"/>
      <w:pPr>
        <w:ind w:left="1475" w:hanging="360"/>
      </w:pPr>
    </w:lvl>
    <w:lvl w:ilvl="2" w:tplc="0415001B" w:tentative="1">
      <w:start w:val="1"/>
      <w:numFmt w:val="lowerRoman"/>
      <w:lvlText w:val="%3."/>
      <w:lvlJc w:val="right"/>
      <w:pPr>
        <w:ind w:left="2195" w:hanging="180"/>
      </w:pPr>
    </w:lvl>
    <w:lvl w:ilvl="3" w:tplc="0415000F" w:tentative="1">
      <w:start w:val="1"/>
      <w:numFmt w:val="decimal"/>
      <w:lvlText w:val="%4."/>
      <w:lvlJc w:val="left"/>
      <w:pPr>
        <w:ind w:left="2915" w:hanging="360"/>
      </w:pPr>
    </w:lvl>
    <w:lvl w:ilvl="4" w:tplc="04150019" w:tentative="1">
      <w:start w:val="1"/>
      <w:numFmt w:val="lowerLetter"/>
      <w:lvlText w:val="%5."/>
      <w:lvlJc w:val="left"/>
      <w:pPr>
        <w:ind w:left="3635" w:hanging="360"/>
      </w:pPr>
    </w:lvl>
    <w:lvl w:ilvl="5" w:tplc="0415001B" w:tentative="1">
      <w:start w:val="1"/>
      <w:numFmt w:val="lowerRoman"/>
      <w:lvlText w:val="%6."/>
      <w:lvlJc w:val="right"/>
      <w:pPr>
        <w:ind w:left="4355" w:hanging="180"/>
      </w:pPr>
    </w:lvl>
    <w:lvl w:ilvl="6" w:tplc="0415000F" w:tentative="1">
      <w:start w:val="1"/>
      <w:numFmt w:val="decimal"/>
      <w:lvlText w:val="%7."/>
      <w:lvlJc w:val="left"/>
      <w:pPr>
        <w:ind w:left="5075" w:hanging="360"/>
      </w:pPr>
    </w:lvl>
    <w:lvl w:ilvl="7" w:tplc="04150019" w:tentative="1">
      <w:start w:val="1"/>
      <w:numFmt w:val="lowerLetter"/>
      <w:lvlText w:val="%8."/>
      <w:lvlJc w:val="left"/>
      <w:pPr>
        <w:ind w:left="5795" w:hanging="360"/>
      </w:pPr>
    </w:lvl>
    <w:lvl w:ilvl="8" w:tplc="0415001B" w:tentative="1">
      <w:start w:val="1"/>
      <w:numFmt w:val="lowerRoman"/>
      <w:lvlText w:val="%9."/>
      <w:lvlJc w:val="right"/>
      <w:pPr>
        <w:ind w:left="6515" w:hanging="180"/>
      </w:pPr>
    </w:lvl>
  </w:abstractNum>
  <w:abstractNum w:abstractNumId="35" w15:restartNumberingAfterBreak="0">
    <w:nsid w:val="5A763C38"/>
    <w:multiLevelType w:val="hybridMultilevel"/>
    <w:tmpl w:val="0DEC62F4"/>
    <w:lvl w:ilvl="0" w:tplc="26A4ABAA">
      <w:start w:val="1"/>
      <w:numFmt w:val="decimal"/>
      <w:lvlText w:val="%1."/>
      <w:lvlJc w:val="left"/>
      <w:pPr>
        <w:ind w:left="395" w:hanging="360"/>
      </w:pPr>
      <w:rPr>
        <w:rFonts w:hint="default"/>
        <w:b w:val="0"/>
      </w:rPr>
    </w:lvl>
    <w:lvl w:ilvl="1" w:tplc="04150019" w:tentative="1">
      <w:start w:val="1"/>
      <w:numFmt w:val="lowerLetter"/>
      <w:lvlText w:val="%2."/>
      <w:lvlJc w:val="left"/>
      <w:pPr>
        <w:ind w:left="1115" w:hanging="360"/>
      </w:pPr>
    </w:lvl>
    <w:lvl w:ilvl="2" w:tplc="0415001B" w:tentative="1">
      <w:start w:val="1"/>
      <w:numFmt w:val="lowerRoman"/>
      <w:lvlText w:val="%3."/>
      <w:lvlJc w:val="right"/>
      <w:pPr>
        <w:ind w:left="1835" w:hanging="180"/>
      </w:pPr>
    </w:lvl>
    <w:lvl w:ilvl="3" w:tplc="0415000F" w:tentative="1">
      <w:start w:val="1"/>
      <w:numFmt w:val="decimal"/>
      <w:lvlText w:val="%4."/>
      <w:lvlJc w:val="left"/>
      <w:pPr>
        <w:ind w:left="2555" w:hanging="360"/>
      </w:pPr>
    </w:lvl>
    <w:lvl w:ilvl="4" w:tplc="04150019" w:tentative="1">
      <w:start w:val="1"/>
      <w:numFmt w:val="lowerLetter"/>
      <w:lvlText w:val="%5."/>
      <w:lvlJc w:val="left"/>
      <w:pPr>
        <w:ind w:left="3275" w:hanging="360"/>
      </w:pPr>
    </w:lvl>
    <w:lvl w:ilvl="5" w:tplc="0415001B" w:tentative="1">
      <w:start w:val="1"/>
      <w:numFmt w:val="lowerRoman"/>
      <w:lvlText w:val="%6."/>
      <w:lvlJc w:val="right"/>
      <w:pPr>
        <w:ind w:left="3995" w:hanging="180"/>
      </w:pPr>
    </w:lvl>
    <w:lvl w:ilvl="6" w:tplc="0415000F" w:tentative="1">
      <w:start w:val="1"/>
      <w:numFmt w:val="decimal"/>
      <w:lvlText w:val="%7."/>
      <w:lvlJc w:val="left"/>
      <w:pPr>
        <w:ind w:left="4715" w:hanging="360"/>
      </w:pPr>
    </w:lvl>
    <w:lvl w:ilvl="7" w:tplc="04150019" w:tentative="1">
      <w:start w:val="1"/>
      <w:numFmt w:val="lowerLetter"/>
      <w:lvlText w:val="%8."/>
      <w:lvlJc w:val="left"/>
      <w:pPr>
        <w:ind w:left="5435" w:hanging="360"/>
      </w:pPr>
    </w:lvl>
    <w:lvl w:ilvl="8" w:tplc="0415001B" w:tentative="1">
      <w:start w:val="1"/>
      <w:numFmt w:val="lowerRoman"/>
      <w:lvlText w:val="%9."/>
      <w:lvlJc w:val="right"/>
      <w:pPr>
        <w:ind w:left="6155" w:hanging="180"/>
      </w:pPr>
    </w:lvl>
  </w:abstractNum>
  <w:abstractNum w:abstractNumId="36" w15:restartNumberingAfterBreak="0">
    <w:nsid w:val="5AB0527F"/>
    <w:multiLevelType w:val="hybridMultilevel"/>
    <w:tmpl w:val="C6368140"/>
    <w:lvl w:ilvl="0" w:tplc="E5C0ACD4">
      <w:start w:val="1"/>
      <w:numFmt w:val="decimal"/>
      <w:lvlText w:val="%1."/>
      <w:lvlJc w:val="left"/>
      <w:pPr>
        <w:tabs>
          <w:tab w:val="num" w:pos="360"/>
        </w:tabs>
        <w:ind w:left="360" w:hanging="360"/>
      </w:pPr>
      <w:rPr>
        <w:strike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69535137"/>
    <w:multiLevelType w:val="hybridMultilevel"/>
    <w:tmpl w:val="F2240FA8"/>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38" w15:restartNumberingAfterBreak="0">
    <w:nsid w:val="6AF57D0C"/>
    <w:multiLevelType w:val="multilevel"/>
    <w:tmpl w:val="EBB04580"/>
    <w:lvl w:ilvl="0">
      <w:start w:val="14"/>
      <w:numFmt w:val="decimal"/>
      <w:lvlText w:val="%1."/>
      <w:lvlJc w:val="left"/>
      <w:pPr>
        <w:tabs>
          <w:tab w:val="num" w:pos="360"/>
        </w:tabs>
        <w:ind w:left="360" w:hanging="360"/>
      </w:pPr>
      <w:rPr>
        <w:rFonts w:hint="default"/>
      </w:rPr>
    </w:lvl>
    <w:lvl w:ilvl="1">
      <w:start w:val="1"/>
      <w:numFmt w:val="lowerLetter"/>
      <w:lvlText w:val="%2)."/>
      <w:lvlJc w:val="left"/>
      <w:pPr>
        <w:tabs>
          <w:tab w:val="num" w:pos="1667"/>
        </w:tabs>
        <w:ind w:left="1287" w:hanging="567"/>
      </w:pPr>
      <w:rPr>
        <w:rFonts w:ascii="Times New Roman" w:hAnsi="Times New Roman" w:cs="Times New Roman" w:hint="default"/>
        <w:b w:val="0"/>
        <w:i w:val="0"/>
        <w:sz w:val="22"/>
        <w:szCs w:val="22"/>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ascii="Calibri" w:hAnsi="Calibri" w:cs="Calibri"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6FC36A3F"/>
    <w:multiLevelType w:val="hybridMultilevel"/>
    <w:tmpl w:val="45AC35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CA598D"/>
    <w:multiLevelType w:val="hybridMultilevel"/>
    <w:tmpl w:val="8812C22A"/>
    <w:lvl w:ilvl="0" w:tplc="D1543084">
      <w:start w:val="1"/>
      <w:numFmt w:val="lowerLetter"/>
      <w:lvlText w:val="%1)"/>
      <w:lvlJc w:val="left"/>
      <w:pPr>
        <w:ind w:left="755" w:hanging="360"/>
      </w:pPr>
      <w:rPr>
        <w:rFonts w:hint="default"/>
      </w:rPr>
    </w:lvl>
    <w:lvl w:ilvl="1" w:tplc="04150019" w:tentative="1">
      <w:start w:val="1"/>
      <w:numFmt w:val="lowerLetter"/>
      <w:lvlText w:val="%2."/>
      <w:lvlJc w:val="left"/>
      <w:pPr>
        <w:ind w:left="1475" w:hanging="360"/>
      </w:pPr>
    </w:lvl>
    <w:lvl w:ilvl="2" w:tplc="0415001B" w:tentative="1">
      <w:start w:val="1"/>
      <w:numFmt w:val="lowerRoman"/>
      <w:lvlText w:val="%3."/>
      <w:lvlJc w:val="right"/>
      <w:pPr>
        <w:ind w:left="2195" w:hanging="180"/>
      </w:pPr>
    </w:lvl>
    <w:lvl w:ilvl="3" w:tplc="0415000F" w:tentative="1">
      <w:start w:val="1"/>
      <w:numFmt w:val="decimal"/>
      <w:lvlText w:val="%4."/>
      <w:lvlJc w:val="left"/>
      <w:pPr>
        <w:ind w:left="2915" w:hanging="360"/>
      </w:pPr>
    </w:lvl>
    <w:lvl w:ilvl="4" w:tplc="04150019" w:tentative="1">
      <w:start w:val="1"/>
      <w:numFmt w:val="lowerLetter"/>
      <w:lvlText w:val="%5."/>
      <w:lvlJc w:val="left"/>
      <w:pPr>
        <w:ind w:left="3635" w:hanging="360"/>
      </w:pPr>
    </w:lvl>
    <w:lvl w:ilvl="5" w:tplc="0415001B" w:tentative="1">
      <w:start w:val="1"/>
      <w:numFmt w:val="lowerRoman"/>
      <w:lvlText w:val="%6."/>
      <w:lvlJc w:val="right"/>
      <w:pPr>
        <w:ind w:left="4355" w:hanging="180"/>
      </w:pPr>
    </w:lvl>
    <w:lvl w:ilvl="6" w:tplc="0415000F" w:tentative="1">
      <w:start w:val="1"/>
      <w:numFmt w:val="decimal"/>
      <w:lvlText w:val="%7."/>
      <w:lvlJc w:val="left"/>
      <w:pPr>
        <w:ind w:left="5075" w:hanging="360"/>
      </w:pPr>
    </w:lvl>
    <w:lvl w:ilvl="7" w:tplc="04150019" w:tentative="1">
      <w:start w:val="1"/>
      <w:numFmt w:val="lowerLetter"/>
      <w:lvlText w:val="%8."/>
      <w:lvlJc w:val="left"/>
      <w:pPr>
        <w:ind w:left="5795" w:hanging="360"/>
      </w:pPr>
    </w:lvl>
    <w:lvl w:ilvl="8" w:tplc="0415001B" w:tentative="1">
      <w:start w:val="1"/>
      <w:numFmt w:val="lowerRoman"/>
      <w:lvlText w:val="%9."/>
      <w:lvlJc w:val="right"/>
      <w:pPr>
        <w:ind w:left="6515" w:hanging="180"/>
      </w:pPr>
    </w:lvl>
  </w:abstractNum>
  <w:abstractNum w:abstractNumId="41" w15:restartNumberingAfterBreak="0">
    <w:nsid w:val="70281034"/>
    <w:multiLevelType w:val="hybridMultilevel"/>
    <w:tmpl w:val="A50684D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768E09CD"/>
    <w:multiLevelType w:val="multilevel"/>
    <w:tmpl w:val="EBB04580"/>
    <w:lvl w:ilvl="0">
      <w:start w:val="14"/>
      <w:numFmt w:val="decimal"/>
      <w:lvlText w:val="%1."/>
      <w:lvlJc w:val="left"/>
      <w:pPr>
        <w:tabs>
          <w:tab w:val="num" w:pos="360"/>
        </w:tabs>
        <w:ind w:left="360" w:hanging="360"/>
      </w:pPr>
      <w:rPr>
        <w:rFonts w:hint="default"/>
      </w:rPr>
    </w:lvl>
    <w:lvl w:ilvl="1">
      <w:start w:val="1"/>
      <w:numFmt w:val="lowerLetter"/>
      <w:lvlText w:val="%2)."/>
      <w:lvlJc w:val="left"/>
      <w:pPr>
        <w:tabs>
          <w:tab w:val="num" w:pos="1667"/>
        </w:tabs>
        <w:ind w:left="1287" w:hanging="567"/>
      </w:pPr>
      <w:rPr>
        <w:rFonts w:ascii="Times New Roman" w:hAnsi="Times New Roman" w:cs="Times New Roman" w:hint="default"/>
        <w:b w:val="0"/>
        <w:i w:val="0"/>
        <w:sz w:val="22"/>
        <w:szCs w:val="22"/>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ascii="Calibri" w:hAnsi="Calibri" w:cs="Calibri"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15:restartNumberingAfterBreak="0">
    <w:nsid w:val="76B666C0"/>
    <w:multiLevelType w:val="hybridMultilevel"/>
    <w:tmpl w:val="C994B80E"/>
    <w:lvl w:ilvl="0" w:tplc="984E884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CC303F"/>
    <w:multiLevelType w:val="hybridMultilevel"/>
    <w:tmpl w:val="366E980C"/>
    <w:name w:val="WW8Num37"/>
    <w:lvl w:ilvl="0" w:tplc="DAA6964C">
      <w:start w:val="1"/>
      <w:numFmt w:val="decimal"/>
      <w:lvlText w:val="%1."/>
      <w:lvlJc w:val="left"/>
      <w:pPr>
        <w:ind w:left="3306" w:hanging="360"/>
      </w:pPr>
      <w:rPr>
        <w:rFonts w:ascii="Calibri" w:hAnsi="Calibri" w:cs="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3"/>
  </w:num>
  <w:num w:numId="3">
    <w:abstractNumId w:val="6"/>
  </w:num>
  <w:num w:numId="4">
    <w:abstractNumId w:val="44"/>
  </w:num>
  <w:num w:numId="5">
    <w:abstractNumId w:val="24"/>
  </w:num>
  <w:num w:numId="6">
    <w:abstractNumId w:val="0"/>
  </w:num>
  <w:num w:numId="7">
    <w:abstractNumId w:val="1"/>
  </w:num>
  <w:num w:numId="8">
    <w:abstractNumId w:val="2"/>
  </w:num>
  <w:num w:numId="9">
    <w:abstractNumId w:val="4"/>
  </w:num>
  <w:num w:numId="10">
    <w:abstractNumId w:val="5"/>
  </w:num>
  <w:num w:numId="11">
    <w:abstractNumId w:val="7"/>
  </w:num>
  <w:num w:numId="12">
    <w:abstractNumId w:val="18"/>
  </w:num>
  <w:num w:numId="13">
    <w:abstractNumId w:val="14"/>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20"/>
  </w:num>
  <w:num w:numId="17">
    <w:abstractNumId w:val="33"/>
  </w:num>
  <w:num w:numId="18">
    <w:abstractNumId w:val="31"/>
  </w:num>
  <w:num w:numId="19">
    <w:abstractNumId w:val="34"/>
  </w:num>
  <w:num w:numId="20">
    <w:abstractNumId w:val="40"/>
  </w:num>
  <w:num w:numId="21">
    <w:abstractNumId w:val="35"/>
  </w:num>
  <w:num w:numId="22">
    <w:abstractNumId w:val="11"/>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23"/>
  </w:num>
  <w:num w:numId="26">
    <w:abstractNumId w:val="10"/>
  </w:num>
  <w:num w:numId="27">
    <w:abstractNumId w:val="15"/>
  </w:num>
  <w:num w:numId="28">
    <w:abstractNumId w:val="26"/>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num>
  <w:num w:numId="31">
    <w:abstractNumId w:val="19"/>
  </w:num>
  <w:num w:numId="32">
    <w:abstractNumId w:val="25"/>
  </w:num>
  <w:num w:numId="33">
    <w:abstractNumId w:val="9"/>
    <w:lvlOverride w:ilvl="0">
      <w:startOverride w:val="1"/>
    </w:lvlOverride>
  </w:num>
  <w:num w:numId="34">
    <w:abstractNumId w:val="36"/>
  </w:num>
  <w:num w:numId="35">
    <w:abstractNumId w:val="43"/>
  </w:num>
  <w:num w:numId="36">
    <w:abstractNumId w:val="17"/>
  </w:num>
  <w:num w:numId="37">
    <w:abstractNumId w:val="27"/>
  </w:num>
  <w:num w:numId="38">
    <w:abstractNumId w:val="8"/>
  </w:num>
  <w:num w:numId="39">
    <w:abstractNumId w:val="39"/>
  </w:num>
  <w:num w:numId="40">
    <w:abstractNumId w:val="21"/>
  </w:num>
  <w:num w:numId="41">
    <w:abstractNumId w:val="22"/>
  </w:num>
  <w:num w:numId="42">
    <w:abstractNumId w:val="16"/>
  </w:num>
  <w:num w:numId="43">
    <w:abstractNumId w:val="32"/>
  </w:num>
  <w:num w:numId="44">
    <w:abstractNumId w:val="37"/>
  </w:num>
  <w:num w:numId="45">
    <w:abstractNumId w:val="29"/>
  </w:num>
  <w:num w:numId="46">
    <w:abstractNumId w:val="28"/>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6E5"/>
    <w:rsid w:val="000006E2"/>
    <w:rsid w:val="00000DBC"/>
    <w:rsid w:val="00012BF6"/>
    <w:rsid w:val="000451EB"/>
    <w:rsid w:val="00055CD4"/>
    <w:rsid w:val="00062363"/>
    <w:rsid w:val="0006273A"/>
    <w:rsid w:val="00064820"/>
    <w:rsid w:val="000652B8"/>
    <w:rsid w:val="00073551"/>
    <w:rsid w:val="00083869"/>
    <w:rsid w:val="000842F1"/>
    <w:rsid w:val="00084ED6"/>
    <w:rsid w:val="000976FB"/>
    <w:rsid w:val="000E36E5"/>
    <w:rsid w:val="0011110F"/>
    <w:rsid w:val="0011542A"/>
    <w:rsid w:val="00126332"/>
    <w:rsid w:val="00134C55"/>
    <w:rsid w:val="0015211D"/>
    <w:rsid w:val="00154BB0"/>
    <w:rsid w:val="001638CD"/>
    <w:rsid w:val="001669B5"/>
    <w:rsid w:val="00182207"/>
    <w:rsid w:val="00190051"/>
    <w:rsid w:val="00191E96"/>
    <w:rsid w:val="001C1454"/>
    <w:rsid w:val="001E6CE5"/>
    <w:rsid w:val="00217615"/>
    <w:rsid w:val="00230443"/>
    <w:rsid w:val="00267DD7"/>
    <w:rsid w:val="00297829"/>
    <w:rsid w:val="002A1222"/>
    <w:rsid w:val="002A6C43"/>
    <w:rsid w:val="002C03E8"/>
    <w:rsid w:val="002C67F5"/>
    <w:rsid w:val="002E7A73"/>
    <w:rsid w:val="003308C0"/>
    <w:rsid w:val="00344844"/>
    <w:rsid w:val="0034714C"/>
    <w:rsid w:val="00347E04"/>
    <w:rsid w:val="003549A4"/>
    <w:rsid w:val="003571E3"/>
    <w:rsid w:val="00382AD9"/>
    <w:rsid w:val="00393E46"/>
    <w:rsid w:val="00396E4F"/>
    <w:rsid w:val="003D70C7"/>
    <w:rsid w:val="00402E2B"/>
    <w:rsid w:val="00417C74"/>
    <w:rsid w:val="00454B0D"/>
    <w:rsid w:val="004742B4"/>
    <w:rsid w:val="004807B2"/>
    <w:rsid w:val="004B1881"/>
    <w:rsid w:val="004C5060"/>
    <w:rsid w:val="004D3033"/>
    <w:rsid w:val="004E24A7"/>
    <w:rsid w:val="004E6BBA"/>
    <w:rsid w:val="004F52D9"/>
    <w:rsid w:val="00521C72"/>
    <w:rsid w:val="00525080"/>
    <w:rsid w:val="00525145"/>
    <w:rsid w:val="00541C55"/>
    <w:rsid w:val="00564EE0"/>
    <w:rsid w:val="0056605B"/>
    <w:rsid w:val="00576A34"/>
    <w:rsid w:val="00580F99"/>
    <w:rsid w:val="005A4C66"/>
    <w:rsid w:val="005B78D6"/>
    <w:rsid w:val="005C0ECF"/>
    <w:rsid w:val="005D1856"/>
    <w:rsid w:val="00604ACE"/>
    <w:rsid w:val="00613071"/>
    <w:rsid w:val="00614668"/>
    <w:rsid w:val="00621EAD"/>
    <w:rsid w:val="00622DBF"/>
    <w:rsid w:val="006278F3"/>
    <w:rsid w:val="006421F2"/>
    <w:rsid w:val="00670752"/>
    <w:rsid w:val="006920B9"/>
    <w:rsid w:val="006952CB"/>
    <w:rsid w:val="006A28DD"/>
    <w:rsid w:val="006B1487"/>
    <w:rsid w:val="006B6C9A"/>
    <w:rsid w:val="0070538D"/>
    <w:rsid w:val="007112DE"/>
    <w:rsid w:val="0071167B"/>
    <w:rsid w:val="00732A07"/>
    <w:rsid w:val="00733AED"/>
    <w:rsid w:val="00770E0D"/>
    <w:rsid w:val="0078097C"/>
    <w:rsid w:val="00785964"/>
    <w:rsid w:val="007A17C9"/>
    <w:rsid w:val="007C015C"/>
    <w:rsid w:val="007E3D9F"/>
    <w:rsid w:val="007E5435"/>
    <w:rsid w:val="00807FD3"/>
    <w:rsid w:val="00811E29"/>
    <w:rsid w:val="008158DD"/>
    <w:rsid w:val="008333FF"/>
    <w:rsid w:val="00835223"/>
    <w:rsid w:val="00853E35"/>
    <w:rsid w:val="00860EE0"/>
    <w:rsid w:val="00866619"/>
    <w:rsid w:val="00883460"/>
    <w:rsid w:val="008A7B3D"/>
    <w:rsid w:val="008B16B7"/>
    <w:rsid w:val="008B3B1D"/>
    <w:rsid w:val="008B4211"/>
    <w:rsid w:val="008D5F6A"/>
    <w:rsid w:val="00934D43"/>
    <w:rsid w:val="0095078E"/>
    <w:rsid w:val="00956574"/>
    <w:rsid w:val="00963453"/>
    <w:rsid w:val="0097425F"/>
    <w:rsid w:val="00981634"/>
    <w:rsid w:val="009837A2"/>
    <w:rsid w:val="009909AD"/>
    <w:rsid w:val="009918D0"/>
    <w:rsid w:val="0099606E"/>
    <w:rsid w:val="009B3FA4"/>
    <w:rsid w:val="009B646B"/>
    <w:rsid w:val="009C7CD0"/>
    <w:rsid w:val="009D0A44"/>
    <w:rsid w:val="009D33C5"/>
    <w:rsid w:val="009D3AD4"/>
    <w:rsid w:val="009E10C5"/>
    <w:rsid w:val="009E7433"/>
    <w:rsid w:val="009F5AC6"/>
    <w:rsid w:val="009F60AA"/>
    <w:rsid w:val="009F6FC5"/>
    <w:rsid w:val="00A06B10"/>
    <w:rsid w:val="00A20208"/>
    <w:rsid w:val="00A61FB3"/>
    <w:rsid w:val="00A65BF0"/>
    <w:rsid w:val="00A72B41"/>
    <w:rsid w:val="00A83B82"/>
    <w:rsid w:val="00A92740"/>
    <w:rsid w:val="00AC5286"/>
    <w:rsid w:val="00AD6C16"/>
    <w:rsid w:val="00B016FC"/>
    <w:rsid w:val="00B035C1"/>
    <w:rsid w:val="00B11447"/>
    <w:rsid w:val="00B20763"/>
    <w:rsid w:val="00B20899"/>
    <w:rsid w:val="00B3267D"/>
    <w:rsid w:val="00B34C46"/>
    <w:rsid w:val="00B46CE9"/>
    <w:rsid w:val="00B4789A"/>
    <w:rsid w:val="00B627DC"/>
    <w:rsid w:val="00B6352A"/>
    <w:rsid w:val="00B75534"/>
    <w:rsid w:val="00B95309"/>
    <w:rsid w:val="00BA6D14"/>
    <w:rsid w:val="00BB30C3"/>
    <w:rsid w:val="00BB4215"/>
    <w:rsid w:val="00BC3057"/>
    <w:rsid w:val="00BC407E"/>
    <w:rsid w:val="00BC6E60"/>
    <w:rsid w:val="00BC7045"/>
    <w:rsid w:val="00BD59A7"/>
    <w:rsid w:val="00BE3A06"/>
    <w:rsid w:val="00C016F4"/>
    <w:rsid w:val="00C131AC"/>
    <w:rsid w:val="00C220D7"/>
    <w:rsid w:val="00C35240"/>
    <w:rsid w:val="00C46EFC"/>
    <w:rsid w:val="00C50049"/>
    <w:rsid w:val="00C610F2"/>
    <w:rsid w:val="00C61DD6"/>
    <w:rsid w:val="00C63266"/>
    <w:rsid w:val="00C64EE9"/>
    <w:rsid w:val="00C80977"/>
    <w:rsid w:val="00C86696"/>
    <w:rsid w:val="00C91DBA"/>
    <w:rsid w:val="00CA1D48"/>
    <w:rsid w:val="00CA3623"/>
    <w:rsid w:val="00CB3767"/>
    <w:rsid w:val="00CC040D"/>
    <w:rsid w:val="00CD3863"/>
    <w:rsid w:val="00CD4687"/>
    <w:rsid w:val="00CF471C"/>
    <w:rsid w:val="00D0456B"/>
    <w:rsid w:val="00D059C9"/>
    <w:rsid w:val="00D218A8"/>
    <w:rsid w:val="00D303C4"/>
    <w:rsid w:val="00D34E21"/>
    <w:rsid w:val="00D43184"/>
    <w:rsid w:val="00D44E5E"/>
    <w:rsid w:val="00D505AE"/>
    <w:rsid w:val="00D61609"/>
    <w:rsid w:val="00D62A0C"/>
    <w:rsid w:val="00D73B7E"/>
    <w:rsid w:val="00D9035F"/>
    <w:rsid w:val="00DA559A"/>
    <w:rsid w:val="00DA6084"/>
    <w:rsid w:val="00DC34A2"/>
    <w:rsid w:val="00DD0C79"/>
    <w:rsid w:val="00DD38C4"/>
    <w:rsid w:val="00DE4FD6"/>
    <w:rsid w:val="00DF0BF2"/>
    <w:rsid w:val="00E00B3B"/>
    <w:rsid w:val="00E04F38"/>
    <w:rsid w:val="00E076F6"/>
    <w:rsid w:val="00E23402"/>
    <w:rsid w:val="00E237F8"/>
    <w:rsid w:val="00E53B4F"/>
    <w:rsid w:val="00EA31EC"/>
    <w:rsid w:val="00EB6EC8"/>
    <w:rsid w:val="00EC0A6A"/>
    <w:rsid w:val="00ED1009"/>
    <w:rsid w:val="00ED381F"/>
    <w:rsid w:val="00EE5943"/>
    <w:rsid w:val="00EF074D"/>
    <w:rsid w:val="00EF0EFB"/>
    <w:rsid w:val="00EF7F7C"/>
    <w:rsid w:val="00F3368D"/>
    <w:rsid w:val="00F33F30"/>
    <w:rsid w:val="00F36167"/>
    <w:rsid w:val="00F36647"/>
    <w:rsid w:val="00F50135"/>
    <w:rsid w:val="00F91734"/>
    <w:rsid w:val="00FD1058"/>
    <w:rsid w:val="00FD4E5E"/>
    <w:rsid w:val="00FE2F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4FFA6"/>
  <w15:docId w15:val="{02156EFE-882C-404C-A407-EACFFAC20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A17C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A17C9"/>
    <w:pPr>
      <w:tabs>
        <w:tab w:val="center" w:pos="4536"/>
        <w:tab w:val="right" w:pos="9072"/>
      </w:tabs>
    </w:pPr>
  </w:style>
  <w:style w:type="character" w:customStyle="1" w:styleId="NagwekZnak">
    <w:name w:val="Nagłówek Znak"/>
    <w:basedOn w:val="Domylnaczcionkaakapitu"/>
    <w:link w:val="Nagwek"/>
    <w:uiPriority w:val="99"/>
    <w:rsid w:val="007A17C9"/>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7A17C9"/>
    <w:rPr>
      <w:sz w:val="16"/>
      <w:szCs w:val="16"/>
    </w:rPr>
  </w:style>
  <w:style w:type="paragraph" w:styleId="Tekstkomentarza">
    <w:name w:val="annotation text"/>
    <w:basedOn w:val="Normalny"/>
    <w:link w:val="TekstkomentarzaZnak"/>
    <w:uiPriority w:val="99"/>
    <w:semiHidden/>
    <w:unhideWhenUsed/>
    <w:rsid w:val="007A17C9"/>
    <w:rPr>
      <w:sz w:val="20"/>
      <w:szCs w:val="20"/>
    </w:rPr>
  </w:style>
  <w:style w:type="character" w:customStyle="1" w:styleId="TekstkomentarzaZnak">
    <w:name w:val="Tekst komentarza Znak"/>
    <w:basedOn w:val="Domylnaczcionkaakapitu"/>
    <w:link w:val="Tekstkomentarza"/>
    <w:uiPriority w:val="99"/>
    <w:semiHidden/>
    <w:rsid w:val="007A17C9"/>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A17C9"/>
    <w:rPr>
      <w:rFonts w:ascii="Tahoma" w:hAnsi="Tahoma" w:cs="Tahoma"/>
      <w:sz w:val="16"/>
      <w:szCs w:val="16"/>
    </w:rPr>
  </w:style>
  <w:style w:type="character" w:customStyle="1" w:styleId="TekstdymkaZnak">
    <w:name w:val="Tekst dymka Znak"/>
    <w:basedOn w:val="Domylnaczcionkaakapitu"/>
    <w:link w:val="Tekstdymka"/>
    <w:uiPriority w:val="99"/>
    <w:semiHidden/>
    <w:rsid w:val="007A17C9"/>
    <w:rPr>
      <w:rFonts w:ascii="Tahoma" w:eastAsia="Times New Roman" w:hAnsi="Tahoma" w:cs="Tahoma"/>
      <w:sz w:val="16"/>
      <w:szCs w:val="16"/>
      <w:lang w:eastAsia="pl-PL"/>
    </w:rPr>
  </w:style>
  <w:style w:type="paragraph" w:styleId="Tematkomentarza">
    <w:name w:val="annotation subject"/>
    <w:basedOn w:val="Tekstkomentarza"/>
    <w:next w:val="Tekstkomentarza"/>
    <w:link w:val="TematkomentarzaZnak"/>
    <w:uiPriority w:val="99"/>
    <w:semiHidden/>
    <w:unhideWhenUsed/>
    <w:rsid w:val="00B20763"/>
    <w:rPr>
      <w:b/>
      <w:bCs/>
    </w:rPr>
  </w:style>
  <w:style w:type="character" w:customStyle="1" w:styleId="TematkomentarzaZnak">
    <w:name w:val="Temat komentarza Znak"/>
    <w:basedOn w:val="TekstkomentarzaZnak"/>
    <w:link w:val="Tematkomentarza"/>
    <w:uiPriority w:val="99"/>
    <w:semiHidden/>
    <w:rsid w:val="00B20763"/>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5B78D6"/>
    <w:pPr>
      <w:ind w:left="720"/>
      <w:contextualSpacing/>
    </w:pPr>
  </w:style>
  <w:style w:type="character" w:styleId="Hipercze">
    <w:name w:val="Hyperlink"/>
    <w:uiPriority w:val="99"/>
    <w:rsid w:val="00344844"/>
    <w:rPr>
      <w:color w:val="0000FF"/>
      <w:u w:val="single"/>
    </w:rPr>
  </w:style>
  <w:style w:type="table" w:styleId="Tabela-Siatka">
    <w:name w:val="Table Grid"/>
    <w:basedOn w:val="Standardowy"/>
    <w:uiPriority w:val="59"/>
    <w:rsid w:val="00EB6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074D"/>
    <w:pPr>
      <w:autoSpaceDE w:val="0"/>
      <w:autoSpaceDN w:val="0"/>
      <w:adjustRightInd w:val="0"/>
      <w:spacing w:after="0" w:line="240" w:lineRule="auto"/>
    </w:pPr>
    <w:rPr>
      <w:rFonts w:ascii="Calibri" w:hAnsi="Calibri" w:cs="Calibri"/>
      <w:color w:val="000000"/>
      <w:sz w:val="24"/>
      <w:szCs w:val="24"/>
    </w:rPr>
  </w:style>
  <w:style w:type="paragraph" w:styleId="Stopka">
    <w:name w:val="footer"/>
    <w:basedOn w:val="Normalny"/>
    <w:link w:val="StopkaZnak"/>
    <w:uiPriority w:val="99"/>
    <w:unhideWhenUsed/>
    <w:rsid w:val="00297829"/>
    <w:pPr>
      <w:tabs>
        <w:tab w:val="center" w:pos="4536"/>
        <w:tab w:val="right" w:pos="9072"/>
      </w:tabs>
    </w:pPr>
  </w:style>
  <w:style w:type="character" w:customStyle="1" w:styleId="StopkaZnak">
    <w:name w:val="Stopka Znak"/>
    <w:basedOn w:val="Domylnaczcionkaakapitu"/>
    <w:link w:val="Stopka"/>
    <w:uiPriority w:val="99"/>
    <w:rsid w:val="0029782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8386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83869"/>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22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46E2C-B9A7-45FF-B0E6-57507298F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3381</Words>
  <Characters>20287</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23621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Dąbrowska Anna</dc:creator>
  <cp:lastModifiedBy>Dąbrowska Anna</cp:lastModifiedBy>
  <cp:revision>3</cp:revision>
  <cp:lastPrinted>2021-11-03T12:34:00Z</cp:lastPrinted>
  <dcterms:created xsi:type="dcterms:W3CDTF">2021-11-04T09:35:00Z</dcterms:created>
  <dcterms:modified xsi:type="dcterms:W3CDTF">2021-11-04T09:55:00Z</dcterms:modified>
</cp:coreProperties>
</file>