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237FA" w14:textId="082915E9" w:rsidR="00EA0BCB" w:rsidRDefault="00EA0BCB" w:rsidP="0096489F">
      <w:pPr>
        <w:pStyle w:val="Textbody"/>
        <w:tabs>
          <w:tab w:val="left" w:pos="708"/>
        </w:tabs>
        <w:spacing w:after="0"/>
        <w:rPr>
          <w:rFonts w:ascii="Arial" w:eastAsia="Arial Unicode MS" w:hAnsi="Arial" w:cs="Arial"/>
          <w:b/>
          <w:spacing w:val="20"/>
          <w:sz w:val="32"/>
          <w:szCs w:val="32"/>
        </w:rPr>
      </w:pPr>
    </w:p>
    <w:p w14:paraId="2B3A4EC8" w14:textId="77777777" w:rsidR="006C26F9" w:rsidRDefault="006C26F9" w:rsidP="00EA0BCB">
      <w:pPr>
        <w:pStyle w:val="Textbody"/>
        <w:tabs>
          <w:tab w:val="left" w:pos="708"/>
        </w:tabs>
        <w:spacing w:after="0"/>
        <w:jc w:val="center"/>
        <w:rPr>
          <w:rFonts w:ascii="Arial" w:eastAsia="Arial Unicode MS" w:hAnsi="Arial" w:cs="Arial"/>
          <w:b/>
          <w:spacing w:val="20"/>
          <w:sz w:val="32"/>
          <w:szCs w:val="32"/>
        </w:rPr>
      </w:pPr>
    </w:p>
    <w:p w14:paraId="44BCAAC8" w14:textId="7A1C4E3B" w:rsidR="00EA0BCB" w:rsidRDefault="00EA0BCB" w:rsidP="00EA0BCB">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14F0A1FC" w14:textId="77777777" w:rsidR="00EA0BCB" w:rsidRDefault="00EA0BCB" w:rsidP="00EA0BCB">
      <w:pPr>
        <w:pStyle w:val="Textbody"/>
        <w:tabs>
          <w:tab w:val="left" w:pos="708"/>
        </w:tabs>
        <w:spacing w:after="0"/>
        <w:jc w:val="center"/>
      </w:pPr>
      <w:r>
        <w:rPr>
          <w:rFonts w:ascii="Arial" w:eastAsia="Arial Unicode MS" w:hAnsi="Arial" w:cs="Arial"/>
          <w:b/>
          <w:spacing w:val="20"/>
          <w:sz w:val="32"/>
          <w:szCs w:val="32"/>
        </w:rPr>
        <w:t>WARUNKÓW ZAMÓWIENIA</w:t>
      </w:r>
    </w:p>
    <w:p w14:paraId="6E830687" w14:textId="77777777" w:rsidR="00EA0BCB" w:rsidRDefault="00EA0BCB" w:rsidP="00EA0BCB">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1C6EE76" w14:textId="67B6E3A8" w:rsidR="006C26F9" w:rsidRDefault="006C26F9" w:rsidP="00EA0BCB">
      <w:pPr>
        <w:pStyle w:val="Tekstpodstawowy2"/>
        <w:spacing w:line="276" w:lineRule="auto"/>
        <w:rPr>
          <w:rFonts w:ascii="Arial" w:eastAsia="Calibri" w:hAnsi="Arial" w:cs="Arial"/>
          <w:b/>
          <w:sz w:val="22"/>
          <w:szCs w:val="24"/>
          <w:lang w:eastAsia="en-US"/>
        </w:rPr>
      </w:pPr>
    </w:p>
    <w:p w14:paraId="6E48861C" w14:textId="77777777" w:rsidR="006C26F9" w:rsidRDefault="006C26F9" w:rsidP="00EA0BCB">
      <w:pPr>
        <w:pStyle w:val="Tekstpodstawowy2"/>
        <w:spacing w:line="276" w:lineRule="auto"/>
        <w:rPr>
          <w:rFonts w:ascii="Arial" w:eastAsia="Calibri" w:hAnsi="Arial" w:cs="Arial"/>
          <w:b/>
          <w:sz w:val="22"/>
          <w:szCs w:val="24"/>
          <w:lang w:eastAsia="en-US"/>
        </w:rPr>
      </w:pPr>
    </w:p>
    <w:p w14:paraId="01C7725E" w14:textId="77777777" w:rsidR="006C26F9" w:rsidRDefault="006C26F9" w:rsidP="00EA0BCB">
      <w:pPr>
        <w:pStyle w:val="Tekstpodstawowy2"/>
        <w:spacing w:line="276" w:lineRule="auto"/>
        <w:rPr>
          <w:rFonts w:ascii="Arial" w:eastAsia="Calibri" w:hAnsi="Arial" w:cs="Arial"/>
          <w:b/>
          <w:sz w:val="22"/>
          <w:szCs w:val="24"/>
          <w:lang w:eastAsia="en-US"/>
        </w:rPr>
      </w:pPr>
    </w:p>
    <w:p w14:paraId="17D724A8" w14:textId="77777777" w:rsidR="00EA0BCB" w:rsidRPr="002F7C54" w:rsidRDefault="00EA0BCB" w:rsidP="00EA0BCB">
      <w:pPr>
        <w:suppressAutoHyphens w:val="0"/>
        <w:spacing w:line="276" w:lineRule="auto"/>
        <w:jc w:val="center"/>
        <w:rPr>
          <w:rFonts w:ascii="Arial" w:eastAsia="Calibri" w:hAnsi="Arial"/>
          <w:b/>
          <w:sz w:val="28"/>
          <w:szCs w:val="28"/>
        </w:rPr>
      </w:pPr>
    </w:p>
    <w:p w14:paraId="0187E68E" w14:textId="366D1739" w:rsidR="00EA0BCB" w:rsidRDefault="00EA0BCB" w:rsidP="00EA0BCB">
      <w:pPr>
        <w:suppressAutoHyphens w:val="0"/>
        <w:spacing w:line="276" w:lineRule="auto"/>
        <w:jc w:val="center"/>
        <w:rPr>
          <w:rFonts w:ascii="Arial" w:hAnsi="Arial"/>
          <w:b/>
          <w:sz w:val="28"/>
          <w:szCs w:val="28"/>
        </w:rPr>
      </w:pPr>
      <w:r w:rsidRPr="00EA0BCB">
        <w:rPr>
          <w:rFonts w:ascii="Arial" w:hAnsi="Arial"/>
          <w:b/>
          <w:sz w:val="28"/>
          <w:szCs w:val="28"/>
        </w:rPr>
        <w:t xml:space="preserve">Dostawa </w:t>
      </w:r>
      <w:bookmarkStart w:id="0" w:name="_Hlk135817673"/>
      <w:r w:rsidR="005716F0">
        <w:rPr>
          <w:rFonts w:ascii="Arial" w:hAnsi="Arial"/>
          <w:b/>
          <w:sz w:val="28"/>
          <w:szCs w:val="28"/>
        </w:rPr>
        <w:t>mebli ze stali nierdzewnej dla potrzeb Szpitala Powiatowego w Zawierciu</w:t>
      </w:r>
    </w:p>
    <w:bookmarkEnd w:id="0"/>
    <w:p w14:paraId="17611DC7" w14:textId="77777777" w:rsidR="00AF06EF" w:rsidRDefault="00AF06EF" w:rsidP="00EA0BCB">
      <w:pPr>
        <w:suppressAutoHyphens w:val="0"/>
        <w:spacing w:line="276" w:lineRule="auto"/>
        <w:jc w:val="center"/>
        <w:rPr>
          <w:rFonts w:ascii="Arial" w:eastAsia="Times New Roman" w:hAnsi="Arial"/>
          <w:b/>
          <w:sz w:val="28"/>
          <w:szCs w:val="28"/>
          <w:lang w:eastAsia="hi-IN"/>
        </w:rPr>
      </w:pPr>
    </w:p>
    <w:p w14:paraId="5EDDEEBA" w14:textId="6C9BCF02" w:rsidR="006C26F9" w:rsidRDefault="006C26F9" w:rsidP="00EA0BCB">
      <w:pPr>
        <w:suppressAutoHyphens w:val="0"/>
        <w:spacing w:line="276" w:lineRule="auto"/>
        <w:ind w:right="4"/>
        <w:jc w:val="center"/>
        <w:rPr>
          <w:rFonts w:ascii="Arial" w:eastAsia="Arial" w:hAnsi="Arial"/>
          <w:kern w:val="0"/>
          <w:sz w:val="28"/>
          <w:szCs w:val="20"/>
          <w:u w:val="single"/>
          <w:lang w:eastAsia="pl-PL" w:bidi="ar-SA"/>
        </w:rPr>
      </w:pPr>
    </w:p>
    <w:p w14:paraId="266FA25D" w14:textId="30CBA762" w:rsidR="00EA0BCB" w:rsidRDefault="00EA0BCB" w:rsidP="00EA0BCB">
      <w:pPr>
        <w:suppressAutoHyphens w:val="0"/>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w:t>
      </w:r>
      <w:r w:rsidR="00825EFA">
        <w:rPr>
          <w:rFonts w:ascii="Arial" w:eastAsia="Arial" w:hAnsi="Arial"/>
          <w:kern w:val="0"/>
          <w:sz w:val="28"/>
          <w:szCs w:val="20"/>
          <w:u w:val="single"/>
          <w:lang w:eastAsia="pl-PL" w:bidi="ar-SA"/>
        </w:rPr>
        <w:t>TP</w:t>
      </w:r>
      <w:r w:rsidR="0084443C">
        <w:rPr>
          <w:rFonts w:ascii="Arial" w:eastAsia="Arial" w:hAnsi="Arial"/>
          <w:kern w:val="0"/>
          <w:sz w:val="28"/>
          <w:szCs w:val="20"/>
          <w:u w:val="single"/>
          <w:lang w:eastAsia="pl-PL" w:bidi="ar-SA"/>
        </w:rPr>
        <w:t>/</w:t>
      </w:r>
      <w:r w:rsidR="00087F68">
        <w:rPr>
          <w:rFonts w:ascii="Arial" w:eastAsia="Arial" w:hAnsi="Arial"/>
          <w:kern w:val="0"/>
          <w:sz w:val="28"/>
          <w:szCs w:val="20"/>
          <w:u w:val="single"/>
          <w:lang w:eastAsia="pl-PL" w:bidi="ar-SA"/>
        </w:rPr>
        <w:t>6</w:t>
      </w:r>
      <w:r w:rsidR="005716F0">
        <w:rPr>
          <w:rFonts w:ascii="Arial" w:eastAsia="Arial" w:hAnsi="Arial"/>
          <w:kern w:val="0"/>
          <w:sz w:val="28"/>
          <w:szCs w:val="20"/>
          <w:u w:val="single"/>
          <w:lang w:eastAsia="pl-PL" w:bidi="ar-SA"/>
        </w:rPr>
        <w:t>3</w:t>
      </w:r>
      <w:r w:rsidR="002C244D">
        <w:rPr>
          <w:rFonts w:ascii="Arial" w:eastAsia="Arial" w:hAnsi="Arial"/>
          <w:kern w:val="0"/>
          <w:sz w:val="28"/>
          <w:szCs w:val="20"/>
          <w:u w:val="single"/>
          <w:lang w:eastAsia="pl-PL" w:bidi="ar-SA"/>
        </w:rPr>
        <w:t>/</w:t>
      </w:r>
      <w:r w:rsidR="00DB148B">
        <w:rPr>
          <w:rFonts w:ascii="Arial" w:eastAsia="Arial" w:hAnsi="Arial"/>
          <w:kern w:val="0"/>
          <w:sz w:val="28"/>
          <w:szCs w:val="20"/>
          <w:u w:val="single"/>
          <w:lang w:eastAsia="pl-PL" w:bidi="ar-SA"/>
        </w:rPr>
        <w:t>1/</w:t>
      </w:r>
      <w:r>
        <w:rPr>
          <w:rFonts w:ascii="Arial" w:eastAsia="Arial" w:hAnsi="Arial"/>
          <w:kern w:val="0"/>
          <w:sz w:val="28"/>
          <w:szCs w:val="20"/>
          <w:u w:val="single"/>
          <w:lang w:eastAsia="pl-PL" w:bidi="ar-SA"/>
        </w:rPr>
        <w:t>202</w:t>
      </w:r>
      <w:r w:rsidR="005716F0">
        <w:rPr>
          <w:rFonts w:ascii="Arial" w:eastAsia="Arial" w:hAnsi="Arial"/>
          <w:kern w:val="0"/>
          <w:sz w:val="28"/>
          <w:szCs w:val="20"/>
          <w:u w:val="single"/>
          <w:lang w:eastAsia="pl-PL" w:bidi="ar-SA"/>
        </w:rPr>
        <w:t>4</w:t>
      </w:r>
    </w:p>
    <w:p w14:paraId="23B493D1" w14:textId="77777777" w:rsidR="00EA0BCB" w:rsidRDefault="00EA0BCB" w:rsidP="00EA0BCB">
      <w:pPr>
        <w:suppressAutoHyphens w:val="0"/>
        <w:spacing w:line="276" w:lineRule="auto"/>
        <w:rPr>
          <w:rFonts w:eastAsia="Times New Roman"/>
          <w:kern w:val="0"/>
          <w:szCs w:val="20"/>
          <w:lang w:eastAsia="pl-PL" w:bidi="ar-SA"/>
        </w:rPr>
      </w:pPr>
    </w:p>
    <w:p w14:paraId="1990E1A6" w14:textId="662D5640" w:rsidR="006C26F9" w:rsidRDefault="006C26F9" w:rsidP="00AF06EF">
      <w:pPr>
        <w:suppressAutoHyphens w:val="0"/>
        <w:spacing w:line="276" w:lineRule="auto"/>
        <w:ind w:right="-255"/>
        <w:rPr>
          <w:rFonts w:ascii="Arial" w:eastAsia="Arial" w:hAnsi="Arial"/>
          <w:b/>
          <w:kern w:val="0"/>
          <w:szCs w:val="20"/>
          <w:u w:val="single"/>
          <w:lang w:eastAsia="pl-PL" w:bidi="ar-SA"/>
        </w:rPr>
      </w:pPr>
    </w:p>
    <w:p w14:paraId="7452B0E2" w14:textId="77777777" w:rsidR="006C26F9" w:rsidRDefault="006C26F9" w:rsidP="00EA0BCB">
      <w:pPr>
        <w:suppressAutoHyphens w:val="0"/>
        <w:spacing w:line="276" w:lineRule="auto"/>
        <w:ind w:right="-255"/>
        <w:jc w:val="center"/>
        <w:rPr>
          <w:rFonts w:ascii="Arial" w:eastAsia="Arial" w:hAnsi="Arial"/>
          <w:b/>
          <w:kern w:val="0"/>
          <w:szCs w:val="20"/>
          <w:u w:val="single"/>
          <w:lang w:eastAsia="pl-PL" w:bidi="ar-SA"/>
        </w:rPr>
      </w:pPr>
    </w:p>
    <w:p w14:paraId="4211C177" w14:textId="77777777" w:rsidR="00EA0BCB" w:rsidRDefault="00EA0BCB" w:rsidP="00EA0BCB">
      <w:pPr>
        <w:suppressAutoHyphens w:val="0"/>
        <w:spacing w:line="276" w:lineRule="auto"/>
        <w:ind w:right="-255"/>
        <w:jc w:val="center"/>
        <w:rPr>
          <w:rFonts w:ascii="Arial" w:eastAsia="Arial" w:hAnsi="Arial"/>
          <w:b/>
          <w:kern w:val="0"/>
          <w:szCs w:val="20"/>
          <w:u w:val="single"/>
          <w:lang w:eastAsia="pl-PL" w:bidi="ar-SA"/>
        </w:rPr>
      </w:pPr>
    </w:p>
    <w:p w14:paraId="3E37CADF" w14:textId="77777777" w:rsidR="00EA0BCB" w:rsidRDefault="00EA0BCB" w:rsidP="00EA0BCB">
      <w:pPr>
        <w:suppressAutoHyphens w:val="0"/>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4225A203" w14:textId="77777777" w:rsidR="00EA0BCB" w:rsidRDefault="00EA0BCB" w:rsidP="00EA0BCB">
      <w:pPr>
        <w:suppressAutoHyphens w:val="0"/>
        <w:spacing w:line="276" w:lineRule="auto"/>
        <w:rPr>
          <w:rFonts w:eastAsia="Times New Roman"/>
          <w:kern w:val="0"/>
          <w:szCs w:val="20"/>
          <w:lang w:eastAsia="pl-PL" w:bidi="ar-SA"/>
        </w:rPr>
      </w:pPr>
    </w:p>
    <w:p w14:paraId="38C5310C" w14:textId="77777777" w:rsidR="00EA0BCB" w:rsidRDefault="00EA0BCB" w:rsidP="00EA0BCB">
      <w:pPr>
        <w:suppressAutoHyphens w:val="0"/>
        <w:spacing w:line="276" w:lineRule="auto"/>
        <w:rPr>
          <w:rFonts w:eastAsia="Times New Roman"/>
          <w:kern w:val="0"/>
          <w:szCs w:val="20"/>
          <w:lang w:eastAsia="pl-PL" w:bidi="ar-SA"/>
        </w:rPr>
      </w:pPr>
    </w:p>
    <w:p w14:paraId="7FF758AC" w14:textId="77777777" w:rsidR="00EA0BCB" w:rsidRDefault="00EA0BCB" w:rsidP="00EA0BCB">
      <w:pPr>
        <w:suppressAutoHyphens w:val="0"/>
        <w:spacing w:line="276" w:lineRule="auto"/>
        <w:rPr>
          <w:rFonts w:eastAsia="Times New Roman"/>
          <w:kern w:val="0"/>
          <w:szCs w:val="20"/>
          <w:lang w:eastAsia="pl-PL" w:bidi="ar-SA"/>
        </w:rPr>
      </w:pPr>
    </w:p>
    <w:p w14:paraId="4F11AAFB" w14:textId="77777777" w:rsidR="00EA0BCB" w:rsidRDefault="00EA0BCB" w:rsidP="00EA0BCB">
      <w:pPr>
        <w:suppressAutoHyphens w:val="0"/>
        <w:spacing w:line="276" w:lineRule="auto"/>
        <w:rPr>
          <w:rFonts w:eastAsia="Times New Roman"/>
          <w:kern w:val="0"/>
          <w:szCs w:val="20"/>
          <w:lang w:eastAsia="pl-PL" w:bidi="ar-SA"/>
        </w:rPr>
      </w:pPr>
    </w:p>
    <w:p w14:paraId="2D900017" w14:textId="77777777" w:rsidR="006C26F9" w:rsidRDefault="006C26F9" w:rsidP="00EA0BCB">
      <w:pPr>
        <w:suppressAutoHyphens w:val="0"/>
        <w:spacing w:line="276" w:lineRule="auto"/>
        <w:rPr>
          <w:rFonts w:eastAsia="Times New Roman"/>
          <w:kern w:val="0"/>
          <w:szCs w:val="20"/>
          <w:lang w:eastAsia="pl-PL" w:bidi="ar-SA"/>
        </w:rPr>
      </w:pPr>
    </w:p>
    <w:p w14:paraId="6F846BD0" w14:textId="77777777" w:rsidR="00EA0BCB" w:rsidRDefault="00EA0BCB" w:rsidP="00EA0BCB">
      <w:pPr>
        <w:suppressAutoHyphens w:val="0"/>
        <w:spacing w:line="276" w:lineRule="auto"/>
        <w:rPr>
          <w:rFonts w:eastAsia="Times New Roman"/>
          <w:kern w:val="0"/>
          <w:szCs w:val="20"/>
          <w:lang w:eastAsia="pl-PL" w:bidi="ar-SA"/>
        </w:rPr>
      </w:pPr>
    </w:p>
    <w:p w14:paraId="07A2A1A3" w14:textId="77777777" w:rsidR="005716F0" w:rsidRDefault="005716F0" w:rsidP="00EA0BCB">
      <w:pPr>
        <w:suppressAutoHyphens w:val="0"/>
        <w:spacing w:line="276" w:lineRule="auto"/>
        <w:rPr>
          <w:rFonts w:eastAsia="Times New Roman"/>
          <w:kern w:val="0"/>
          <w:szCs w:val="20"/>
          <w:lang w:eastAsia="pl-PL" w:bidi="ar-SA"/>
        </w:rPr>
      </w:pPr>
    </w:p>
    <w:p w14:paraId="2AA36D72" w14:textId="77777777" w:rsidR="005716F0" w:rsidRDefault="005716F0" w:rsidP="00EA0BCB">
      <w:pPr>
        <w:suppressAutoHyphens w:val="0"/>
        <w:spacing w:line="276" w:lineRule="auto"/>
        <w:rPr>
          <w:rFonts w:eastAsia="Times New Roman"/>
          <w:kern w:val="0"/>
          <w:szCs w:val="20"/>
          <w:lang w:eastAsia="pl-PL" w:bidi="ar-SA"/>
        </w:rPr>
      </w:pPr>
    </w:p>
    <w:p w14:paraId="59E3E6AC" w14:textId="77777777" w:rsidR="005716F0" w:rsidRDefault="005716F0" w:rsidP="00EA0BCB">
      <w:pPr>
        <w:suppressAutoHyphens w:val="0"/>
        <w:spacing w:line="276" w:lineRule="auto"/>
        <w:rPr>
          <w:rFonts w:eastAsia="Times New Roman"/>
          <w:kern w:val="0"/>
          <w:szCs w:val="20"/>
          <w:lang w:eastAsia="pl-PL" w:bidi="ar-SA"/>
        </w:rPr>
      </w:pPr>
    </w:p>
    <w:p w14:paraId="270E64BE" w14:textId="77777777" w:rsidR="005716F0" w:rsidRDefault="005716F0" w:rsidP="00EA0BCB">
      <w:pPr>
        <w:suppressAutoHyphens w:val="0"/>
        <w:spacing w:line="276" w:lineRule="auto"/>
        <w:rPr>
          <w:rFonts w:eastAsia="Times New Roman"/>
          <w:kern w:val="0"/>
          <w:szCs w:val="20"/>
          <w:lang w:eastAsia="pl-PL" w:bidi="ar-SA"/>
        </w:rPr>
      </w:pPr>
    </w:p>
    <w:p w14:paraId="7EF0BB4F" w14:textId="77777777" w:rsidR="005716F0" w:rsidRDefault="005716F0" w:rsidP="00EA0BCB">
      <w:pPr>
        <w:suppressAutoHyphens w:val="0"/>
        <w:spacing w:line="276" w:lineRule="auto"/>
        <w:rPr>
          <w:rFonts w:eastAsia="Times New Roman"/>
          <w:kern w:val="0"/>
          <w:szCs w:val="20"/>
          <w:lang w:eastAsia="pl-PL" w:bidi="ar-SA"/>
        </w:rPr>
      </w:pPr>
    </w:p>
    <w:p w14:paraId="0F32E7D6" w14:textId="77777777" w:rsidR="005716F0" w:rsidRDefault="005716F0" w:rsidP="00EA0BCB">
      <w:pPr>
        <w:suppressAutoHyphens w:val="0"/>
        <w:spacing w:line="276" w:lineRule="auto"/>
        <w:rPr>
          <w:rFonts w:eastAsia="Times New Roman"/>
          <w:kern w:val="0"/>
          <w:szCs w:val="20"/>
          <w:lang w:eastAsia="pl-PL" w:bidi="ar-SA"/>
        </w:rPr>
      </w:pPr>
    </w:p>
    <w:p w14:paraId="7F3E01CD" w14:textId="77777777" w:rsidR="005716F0" w:rsidRDefault="005716F0" w:rsidP="00EA0BCB">
      <w:pPr>
        <w:suppressAutoHyphens w:val="0"/>
        <w:spacing w:line="276" w:lineRule="auto"/>
        <w:rPr>
          <w:rFonts w:eastAsia="Times New Roman"/>
          <w:kern w:val="0"/>
          <w:szCs w:val="20"/>
          <w:lang w:eastAsia="pl-PL" w:bidi="ar-SA"/>
        </w:rPr>
      </w:pPr>
    </w:p>
    <w:p w14:paraId="6440258B" w14:textId="77777777" w:rsidR="005716F0" w:rsidRDefault="005716F0" w:rsidP="00EA0BCB">
      <w:pPr>
        <w:suppressAutoHyphens w:val="0"/>
        <w:spacing w:line="276" w:lineRule="auto"/>
        <w:rPr>
          <w:rFonts w:eastAsia="Times New Roman"/>
          <w:kern w:val="0"/>
          <w:szCs w:val="20"/>
          <w:lang w:eastAsia="pl-PL" w:bidi="ar-SA"/>
        </w:rPr>
      </w:pPr>
    </w:p>
    <w:p w14:paraId="237BD08B" w14:textId="77777777" w:rsidR="005716F0" w:rsidRDefault="005716F0" w:rsidP="00EA0BCB">
      <w:pPr>
        <w:suppressAutoHyphens w:val="0"/>
        <w:spacing w:line="276" w:lineRule="auto"/>
        <w:rPr>
          <w:rFonts w:eastAsia="Times New Roman"/>
          <w:kern w:val="0"/>
          <w:szCs w:val="20"/>
          <w:lang w:eastAsia="pl-PL" w:bidi="ar-SA"/>
        </w:rPr>
      </w:pPr>
    </w:p>
    <w:p w14:paraId="6A29E3D6" w14:textId="77777777" w:rsidR="005716F0" w:rsidRDefault="005716F0" w:rsidP="00EA0BCB">
      <w:pPr>
        <w:suppressAutoHyphens w:val="0"/>
        <w:spacing w:line="276" w:lineRule="auto"/>
        <w:rPr>
          <w:rFonts w:eastAsia="Times New Roman"/>
          <w:kern w:val="0"/>
          <w:szCs w:val="20"/>
          <w:lang w:eastAsia="pl-PL" w:bidi="ar-SA"/>
        </w:rPr>
      </w:pPr>
    </w:p>
    <w:p w14:paraId="5FF3B533" w14:textId="279F5ACE" w:rsidR="00EA0BCB" w:rsidRDefault="00EA0BCB" w:rsidP="00DB148B">
      <w:pPr>
        <w:suppressAutoHyphens w:val="0"/>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5716F0">
        <w:rPr>
          <w:rFonts w:ascii="Arial" w:eastAsia="Arial" w:hAnsi="Arial"/>
          <w:kern w:val="0"/>
          <w:szCs w:val="20"/>
          <w:lang w:eastAsia="pl-PL" w:bidi="ar-SA"/>
        </w:rPr>
        <w:t>1</w:t>
      </w:r>
      <w:r w:rsidR="00DB148B">
        <w:rPr>
          <w:rFonts w:ascii="Arial" w:eastAsia="Arial" w:hAnsi="Arial"/>
          <w:kern w:val="0"/>
          <w:szCs w:val="20"/>
          <w:lang w:eastAsia="pl-PL" w:bidi="ar-SA"/>
        </w:rPr>
        <w:t>3</w:t>
      </w:r>
      <w:r w:rsidR="00E35B66">
        <w:rPr>
          <w:rFonts w:ascii="Arial" w:eastAsia="Arial" w:hAnsi="Arial"/>
          <w:kern w:val="0"/>
          <w:szCs w:val="20"/>
          <w:lang w:eastAsia="pl-PL" w:bidi="ar-SA"/>
        </w:rPr>
        <w:t>.</w:t>
      </w:r>
      <w:r w:rsidR="005716F0">
        <w:rPr>
          <w:rFonts w:ascii="Arial" w:eastAsia="Arial" w:hAnsi="Arial"/>
          <w:kern w:val="0"/>
          <w:szCs w:val="20"/>
          <w:lang w:eastAsia="pl-PL" w:bidi="ar-SA"/>
        </w:rPr>
        <w:t>0</w:t>
      </w:r>
      <w:r w:rsidR="00DB148B">
        <w:rPr>
          <w:rFonts w:ascii="Arial" w:eastAsia="Arial" w:hAnsi="Arial"/>
          <w:kern w:val="0"/>
          <w:szCs w:val="20"/>
          <w:lang w:eastAsia="pl-PL" w:bidi="ar-SA"/>
        </w:rPr>
        <w:t>8</w:t>
      </w:r>
      <w:r w:rsidR="00BE184F">
        <w:rPr>
          <w:rFonts w:ascii="Arial" w:eastAsia="Arial" w:hAnsi="Arial"/>
          <w:kern w:val="0"/>
          <w:szCs w:val="20"/>
          <w:lang w:eastAsia="pl-PL" w:bidi="ar-SA"/>
        </w:rPr>
        <w:t>.</w:t>
      </w:r>
      <w:r>
        <w:rPr>
          <w:rFonts w:ascii="Arial" w:eastAsia="Arial" w:hAnsi="Arial"/>
          <w:kern w:val="0"/>
          <w:szCs w:val="20"/>
          <w:lang w:eastAsia="pl-PL" w:bidi="ar-SA"/>
        </w:rPr>
        <w:t>202</w:t>
      </w:r>
      <w:r w:rsidR="005716F0">
        <w:rPr>
          <w:rFonts w:ascii="Arial" w:eastAsia="Arial" w:hAnsi="Arial"/>
          <w:kern w:val="0"/>
          <w:szCs w:val="20"/>
          <w:lang w:eastAsia="pl-PL" w:bidi="ar-SA"/>
        </w:rPr>
        <w:t>4</w:t>
      </w:r>
      <w:r>
        <w:rPr>
          <w:rFonts w:ascii="Arial" w:eastAsia="Arial" w:hAnsi="Arial"/>
          <w:kern w:val="0"/>
          <w:szCs w:val="20"/>
          <w:lang w:eastAsia="pl-PL" w:bidi="ar-SA"/>
        </w:rPr>
        <w:t xml:space="preserve"> r.</w:t>
      </w:r>
    </w:p>
    <w:p w14:paraId="5FC0902E" w14:textId="77777777" w:rsidR="009B2827" w:rsidRDefault="009B2827" w:rsidP="004B19A1">
      <w:pPr>
        <w:suppressAutoHyphens w:val="0"/>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4BB07A02" w14:textId="77777777" w:rsidTr="001A6C24">
        <w:trPr>
          <w:trHeight w:hRule="exact" w:val="510"/>
        </w:trPr>
        <w:tc>
          <w:tcPr>
            <w:tcW w:w="10485" w:type="dxa"/>
            <w:shd w:val="pct10" w:color="auto" w:fill="auto"/>
            <w:vAlign w:val="center"/>
          </w:tcPr>
          <w:p w14:paraId="237B491C" w14:textId="77777777" w:rsidR="00EA0BCB" w:rsidRDefault="00EA0BCB" w:rsidP="001A6C24">
            <w:pPr>
              <w:spacing w:line="276" w:lineRule="auto"/>
              <w:rPr>
                <w:rFonts w:ascii="Arial" w:eastAsia="Times New Roman" w:hAnsi="Arial"/>
                <w:sz w:val="22"/>
                <w:szCs w:val="22"/>
              </w:rPr>
            </w:pPr>
            <w:r>
              <w:rPr>
                <w:rFonts w:ascii="Arial" w:hAnsi="Arial"/>
                <w:sz w:val="22"/>
                <w:szCs w:val="22"/>
                <w:highlight w:val="yellow"/>
              </w:rPr>
              <w:br w:type="page"/>
            </w:r>
            <w:r>
              <w:rPr>
                <w:rFonts w:ascii="Arial" w:eastAsia="Times New Roman" w:hAnsi="Arial"/>
                <w:b/>
                <w:sz w:val="22"/>
                <w:szCs w:val="22"/>
              </w:rPr>
              <w:t>I. NAZWA I ADRES ZAMAWIAJĄCEGO</w:t>
            </w:r>
          </w:p>
        </w:tc>
      </w:tr>
    </w:tbl>
    <w:p w14:paraId="4C457977" w14:textId="77777777" w:rsidR="00EA0BCB" w:rsidRDefault="00EA0BCB" w:rsidP="00EA0BCB">
      <w:pPr>
        <w:pStyle w:val="Standard"/>
        <w:spacing w:after="0"/>
        <w:jc w:val="both"/>
        <w:rPr>
          <w:rFonts w:ascii="Arial" w:hAnsi="Arial" w:cs="Arial"/>
        </w:rPr>
      </w:pPr>
      <w:r>
        <w:rPr>
          <w:rFonts w:ascii="Arial" w:hAnsi="Arial" w:cs="Arial"/>
        </w:rPr>
        <w:t>Szpital Powiatowy w Zawierciu</w:t>
      </w:r>
    </w:p>
    <w:p w14:paraId="2051A2CC" w14:textId="77777777" w:rsidR="00EA0BCB" w:rsidRDefault="00EA0BCB" w:rsidP="00EA0BCB">
      <w:pPr>
        <w:pStyle w:val="Standard"/>
        <w:spacing w:after="0"/>
        <w:jc w:val="both"/>
        <w:rPr>
          <w:rFonts w:ascii="Arial" w:hAnsi="Arial" w:cs="Arial"/>
        </w:rPr>
      </w:pPr>
      <w:r>
        <w:rPr>
          <w:rFonts w:ascii="Arial" w:hAnsi="Arial" w:cs="Arial"/>
        </w:rPr>
        <w:t>ul. Miodowa 14, 42-400 Zawiercie</w:t>
      </w:r>
    </w:p>
    <w:p w14:paraId="76DF3A68" w14:textId="77777777" w:rsidR="00EA0BCB" w:rsidRDefault="00EA0BCB" w:rsidP="00EA0BCB">
      <w:pPr>
        <w:pStyle w:val="Standard"/>
        <w:spacing w:after="0"/>
        <w:jc w:val="both"/>
        <w:rPr>
          <w:rFonts w:ascii="Arial" w:hAnsi="Arial" w:cs="Arial"/>
          <w:lang w:val="en-US"/>
        </w:rPr>
      </w:pPr>
      <w:r>
        <w:rPr>
          <w:rFonts w:ascii="Arial" w:hAnsi="Arial" w:cs="Arial"/>
          <w:lang w:val="en-US"/>
        </w:rPr>
        <w:t>e-mail: zampub@szpitalzawiercie.pl</w:t>
      </w:r>
    </w:p>
    <w:p w14:paraId="6CD0A0DD" w14:textId="77777777" w:rsidR="00EA0BCB" w:rsidRDefault="00EA0BCB" w:rsidP="00EA0BCB">
      <w:pPr>
        <w:pStyle w:val="Standard"/>
        <w:spacing w:after="0"/>
        <w:jc w:val="both"/>
        <w:rPr>
          <w:rFonts w:ascii="Arial" w:hAnsi="Arial" w:cs="Arial"/>
          <w:lang w:val="en-US"/>
        </w:rPr>
      </w:pPr>
      <w:r>
        <w:rPr>
          <w:rFonts w:ascii="Arial" w:hAnsi="Arial" w:cs="Arial"/>
          <w:lang w:val="en-US"/>
        </w:rPr>
        <w:t>tel. 32 67 40 361</w:t>
      </w:r>
    </w:p>
    <w:p w14:paraId="1AB82C82" w14:textId="77777777" w:rsidR="00EA0BCB" w:rsidRDefault="00EA0BCB" w:rsidP="00EA0BCB">
      <w:pPr>
        <w:pStyle w:val="Standard"/>
        <w:spacing w:after="0"/>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04E28022" w14:textId="77777777" w:rsidTr="001A6C24">
        <w:trPr>
          <w:trHeight w:hRule="exact" w:val="510"/>
        </w:trPr>
        <w:tc>
          <w:tcPr>
            <w:tcW w:w="10485" w:type="dxa"/>
            <w:shd w:val="pct10" w:color="auto" w:fill="auto"/>
            <w:vAlign w:val="center"/>
          </w:tcPr>
          <w:p w14:paraId="26903232"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5362127A" w14:textId="7DB61980" w:rsidR="002C244D" w:rsidRPr="00B2285C" w:rsidRDefault="002C244D" w:rsidP="00B2285C">
      <w:pPr>
        <w:pStyle w:val="Standard"/>
        <w:numPr>
          <w:ilvl w:val="0"/>
          <w:numId w:val="1"/>
        </w:numPr>
        <w:spacing w:after="0"/>
        <w:ind w:left="426" w:hanging="426"/>
        <w:jc w:val="both"/>
        <w:rPr>
          <w:rFonts w:ascii="Arial" w:hAnsi="Arial" w:cs="Arial"/>
        </w:rPr>
      </w:pPr>
      <w:r>
        <w:rPr>
          <w:rFonts w:ascii="Arial" w:hAnsi="Arial" w:cs="Arial"/>
        </w:rPr>
        <w:t xml:space="preserve">Postępowanie prowadzone jest zgodnie z ustawą z dnia 11 września 2019 r. Prawo zamówień publicznych (Dz. U. z 2023 r. poz. 1605) zwaną dalej </w:t>
      </w:r>
      <w:proofErr w:type="spellStart"/>
      <w:r>
        <w:rPr>
          <w:rFonts w:ascii="Arial" w:hAnsi="Arial" w:cs="Arial"/>
        </w:rPr>
        <w:t>Pzp</w:t>
      </w:r>
      <w:proofErr w:type="spellEnd"/>
      <w:r w:rsidR="00B2285C">
        <w:rPr>
          <w:rFonts w:ascii="Arial" w:hAnsi="Arial" w:cs="Arial"/>
        </w:rPr>
        <w:t>.</w:t>
      </w:r>
      <w:r>
        <w:rPr>
          <w:rFonts w:ascii="Arial" w:hAnsi="Arial" w:cs="Arial"/>
        </w:rPr>
        <w:t xml:space="preserve"> </w:t>
      </w:r>
      <w:r w:rsidR="00B2285C" w:rsidRPr="0030155E">
        <w:rPr>
          <w:rFonts w:ascii="Arial" w:hAnsi="Arial" w:cs="Arial"/>
        </w:rPr>
        <w:t>Postępowanie o</w:t>
      </w:r>
      <w:r w:rsidR="00B2285C" w:rsidRPr="0030155E">
        <w:rPr>
          <w:rFonts w:ascii="Arial" w:eastAsia="Tahoma" w:hAnsi="Arial" w:cs="Arial"/>
        </w:rPr>
        <w:t xml:space="preserve"> </w:t>
      </w:r>
      <w:r w:rsidR="00B2285C" w:rsidRPr="0030155E">
        <w:rPr>
          <w:rFonts w:ascii="Arial" w:hAnsi="Arial" w:cs="Arial"/>
        </w:rPr>
        <w:t>udzielenie</w:t>
      </w:r>
      <w:r w:rsidR="00B2285C" w:rsidRPr="0030155E">
        <w:rPr>
          <w:rFonts w:ascii="Arial" w:eastAsia="Tahoma" w:hAnsi="Arial" w:cs="Arial"/>
        </w:rPr>
        <w:t xml:space="preserve"> </w:t>
      </w:r>
      <w:r w:rsidR="00B2285C" w:rsidRPr="0030155E">
        <w:rPr>
          <w:rFonts w:ascii="Arial" w:hAnsi="Arial" w:cs="Arial"/>
        </w:rPr>
        <w:t>zamówienia</w:t>
      </w:r>
      <w:r w:rsidR="00B2285C" w:rsidRPr="0030155E">
        <w:rPr>
          <w:rFonts w:ascii="Arial" w:eastAsia="Tahoma" w:hAnsi="Arial" w:cs="Arial"/>
        </w:rPr>
        <w:t xml:space="preserve"> </w:t>
      </w:r>
      <w:r w:rsidR="00B2285C" w:rsidRPr="0030155E">
        <w:rPr>
          <w:rFonts w:ascii="Arial" w:hAnsi="Arial" w:cs="Arial"/>
        </w:rPr>
        <w:t xml:space="preserve">prowadzone jest w procedurze przewidzianej dla postępowań, których wartość zamówienia jest poniżej progów unijnych określonych w przepisach wydanych na podstawie art. 3 </w:t>
      </w:r>
      <w:proofErr w:type="spellStart"/>
      <w:r w:rsidR="00B2285C" w:rsidRPr="0030155E">
        <w:rPr>
          <w:rFonts w:ascii="Arial" w:hAnsi="Arial" w:cs="Arial"/>
        </w:rPr>
        <w:t>Pzp</w:t>
      </w:r>
      <w:proofErr w:type="spellEnd"/>
      <w:r w:rsidR="00B2285C" w:rsidRPr="0030155E">
        <w:rPr>
          <w:rFonts w:ascii="Arial" w:hAnsi="Arial" w:cs="Arial"/>
        </w:rPr>
        <w:t xml:space="preserve">. W zakresie nieuregulowanym SWZ, stosuje się przepisy </w:t>
      </w:r>
      <w:proofErr w:type="spellStart"/>
      <w:r w:rsidR="00B2285C" w:rsidRPr="0030155E">
        <w:rPr>
          <w:rFonts w:ascii="Arial" w:hAnsi="Arial" w:cs="Arial"/>
        </w:rPr>
        <w:t>Pzp</w:t>
      </w:r>
      <w:proofErr w:type="spellEnd"/>
      <w:r w:rsidR="00B2285C" w:rsidRPr="0030155E">
        <w:rPr>
          <w:rFonts w:ascii="Arial" w:hAnsi="Arial" w:cs="Arial"/>
        </w:rPr>
        <w:t>.</w:t>
      </w:r>
    </w:p>
    <w:p w14:paraId="746BB4FF" w14:textId="690FEAA9" w:rsidR="002C244D" w:rsidRDefault="002C244D" w:rsidP="00F57A6E">
      <w:pPr>
        <w:pStyle w:val="Standard"/>
        <w:numPr>
          <w:ilvl w:val="0"/>
          <w:numId w:val="1"/>
        </w:numPr>
        <w:spacing w:after="0"/>
        <w:ind w:left="426" w:hanging="426"/>
        <w:jc w:val="both"/>
        <w:textAlignment w:val="auto"/>
        <w:rPr>
          <w:rFonts w:ascii="Arial" w:hAnsi="Arial" w:cs="Arial"/>
        </w:rPr>
      </w:pPr>
      <w:r>
        <w:rPr>
          <w:rFonts w:ascii="Arial" w:hAnsi="Arial" w:cs="Arial"/>
        </w:rPr>
        <w:t xml:space="preserve">Ogłoszenie i SWZ udostępnione zostały na stronie internetowej </w:t>
      </w:r>
      <w:hyperlink r:id="rId8" w:history="1">
        <w:r w:rsidR="00DB148B" w:rsidRPr="00DB148B">
          <w:rPr>
            <w:rFonts w:ascii="Liberation Serif" w:eastAsia="SimSun" w:hAnsi="Liberation Serif" w:cs="Arial"/>
            <w:color w:val="0000FF"/>
            <w:kern w:val="2"/>
            <w:sz w:val="24"/>
            <w:szCs w:val="24"/>
            <w:u w:val="single"/>
            <w:lang w:bidi="hi-IN"/>
          </w:rPr>
          <w:t xml:space="preserve">https://platformazakupowa.pl/transakcja/967653 </w:t>
        </w:r>
      </w:hyperlink>
      <w:r>
        <w:rPr>
          <w:rFonts w:ascii="Arial" w:hAnsi="Arial" w:cs="Arial"/>
        </w:rPr>
        <w:t>od dnia publikacji w Biuletynie Zamówień Publicznych do upływu terminu składania ofert.</w:t>
      </w:r>
    </w:p>
    <w:p w14:paraId="37FDED0C" w14:textId="77777777" w:rsidR="00704CC4" w:rsidRPr="0030155E" w:rsidRDefault="00704CC4" w:rsidP="00704CC4">
      <w:pPr>
        <w:pStyle w:val="Standard"/>
        <w:numPr>
          <w:ilvl w:val="0"/>
          <w:numId w:val="1"/>
        </w:numPr>
        <w:spacing w:after="0"/>
        <w:ind w:left="426" w:hanging="426"/>
        <w:jc w:val="both"/>
        <w:rPr>
          <w:rFonts w:ascii="Arial" w:hAnsi="Arial" w:cs="Arial"/>
        </w:rPr>
      </w:pPr>
      <w:r w:rsidRPr="0030155E">
        <w:rPr>
          <w:rFonts w:ascii="Arial" w:hAnsi="Arial" w:cs="Arial"/>
        </w:rPr>
        <w:t xml:space="preserve">Postępowanie prowadzone jest zgodnie z art. art. 275 pkt 1 </w:t>
      </w:r>
      <w:proofErr w:type="spellStart"/>
      <w:r w:rsidRPr="0030155E">
        <w:rPr>
          <w:rFonts w:ascii="Arial" w:hAnsi="Arial" w:cs="Arial"/>
        </w:rPr>
        <w:t>Pzp</w:t>
      </w:r>
      <w:proofErr w:type="spellEnd"/>
      <w:r w:rsidRPr="0030155E">
        <w:rPr>
          <w:rFonts w:ascii="Arial" w:hAnsi="Arial" w:cs="Arial"/>
        </w:rPr>
        <w:t xml:space="preserve">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48606A70" w14:textId="77777777" w:rsidTr="001A6C24">
        <w:trPr>
          <w:trHeight w:hRule="exact" w:val="510"/>
        </w:trPr>
        <w:tc>
          <w:tcPr>
            <w:tcW w:w="10485" w:type="dxa"/>
            <w:shd w:val="pct10" w:color="auto" w:fill="auto"/>
            <w:vAlign w:val="center"/>
          </w:tcPr>
          <w:p w14:paraId="7279DEAC"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44C45358" w14:textId="77777777" w:rsidR="005716F0" w:rsidRDefault="005716F0" w:rsidP="005716F0">
      <w:pPr>
        <w:pStyle w:val="Akapitzlist"/>
        <w:numPr>
          <w:ilvl w:val="3"/>
          <w:numId w:val="60"/>
        </w:numPr>
        <w:tabs>
          <w:tab w:val="left" w:pos="426"/>
        </w:tabs>
        <w:spacing w:before="120" w:line="276" w:lineRule="auto"/>
        <w:ind w:left="426"/>
        <w:jc w:val="both"/>
        <w:rPr>
          <w:rFonts w:ascii="Arial" w:hAnsi="Arial"/>
          <w:sz w:val="22"/>
          <w:szCs w:val="22"/>
        </w:rPr>
      </w:pPr>
      <w:r w:rsidRPr="00E1759C">
        <w:rPr>
          <w:rFonts w:ascii="Arial" w:hAnsi="Arial" w:cs="Arial"/>
          <w:sz w:val="22"/>
          <w:szCs w:val="22"/>
        </w:rPr>
        <w:t xml:space="preserve">Przedmiotem niniejszego zamówienia jest </w:t>
      </w:r>
      <w:r w:rsidRPr="00C60DB7">
        <w:rPr>
          <w:rFonts w:ascii="Arial" w:hAnsi="Arial" w:cs="Arial"/>
          <w:sz w:val="22"/>
          <w:szCs w:val="22"/>
        </w:rPr>
        <w:t>dostawa</w:t>
      </w:r>
      <w:r w:rsidRPr="00C60DB7">
        <w:rPr>
          <w:rFonts w:ascii="Arial" w:hAnsi="Arial" w:cs="Arial"/>
          <w:b/>
          <w:bCs/>
          <w:sz w:val="22"/>
          <w:szCs w:val="22"/>
        </w:rPr>
        <w:t xml:space="preserve"> </w:t>
      </w:r>
      <w:r>
        <w:rPr>
          <w:rFonts w:ascii="Arial" w:hAnsi="Arial" w:cs="Arial"/>
          <w:sz w:val="22"/>
          <w:szCs w:val="22"/>
        </w:rPr>
        <w:t>mebli ze stali nierdzewnej dla potrzeb Szpitala Powiatowego w Zawierciu</w:t>
      </w:r>
      <w:r w:rsidRPr="00C60DB7">
        <w:rPr>
          <w:rFonts w:ascii="Arial" w:hAnsi="Arial" w:cs="Arial"/>
          <w:sz w:val="22"/>
          <w:szCs w:val="22"/>
        </w:rPr>
        <w:t xml:space="preserve"> </w:t>
      </w:r>
      <w:r>
        <w:rPr>
          <w:rFonts w:ascii="Arial" w:hAnsi="Arial" w:cs="Arial"/>
          <w:sz w:val="22"/>
          <w:szCs w:val="22"/>
        </w:rPr>
        <w:t xml:space="preserve">w ramach udzielonej dotacji celowej na finansowanie realizacji inwestycji pn. „Modernizacja i doposażenie Szpitalnego Oddziału Ratunkowego polegająca na przebudowie i zakupie sprzętu i aparatury medycznej”, w ramach Funduszu Medycznego </w:t>
      </w:r>
      <w:r>
        <w:rPr>
          <w:rFonts w:ascii="Arial" w:hAnsi="Arial"/>
          <w:sz w:val="22"/>
          <w:szCs w:val="22"/>
        </w:rPr>
        <w:t xml:space="preserve">- </w:t>
      </w:r>
      <w:r w:rsidRPr="00514B1D">
        <w:rPr>
          <w:rFonts w:ascii="Arial" w:hAnsi="Arial"/>
          <w:sz w:val="22"/>
          <w:szCs w:val="22"/>
        </w:rPr>
        <w:t>stanowiącym załącznik nr 2 do SWZ</w:t>
      </w:r>
      <w:r>
        <w:rPr>
          <w:rFonts w:ascii="Arial" w:hAnsi="Arial"/>
          <w:sz w:val="22"/>
          <w:szCs w:val="22"/>
        </w:rPr>
        <w:t xml:space="preserve"> </w:t>
      </w:r>
    </w:p>
    <w:p w14:paraId="3ABE28B7" w14:textId="77777777" w:rsidR="005716F0" w:rsidRDefault="005716F0" w:rsidP="005716F0">
      <w:pPr>
        <w:pStyle w:val="Akapitzlist"/>
        <w:numPr>
          <w:ilvl w:val="0"/>
          <w:numId w:val="60"/>
        </w:numPr>
        <w:spacing w:line="276" w:lineRule="auto"/>
        <w:ind w:left="426" w:hanging="426"/>
        <w:jc w:val="both"/>
        <w:rPr>
          <w:rFonts w:ascii="Arial" w:hAnsi="Arial" w:cs="Arial"/>
          <w:sz w:val="22"/>
          <w:szCs w:val="22"/>
        </w:rPr>
      </w:pPr>
      <w:r w:rsidRPr="001D7D05">
        <w:rPr>
          <w:rFonts w:ascii="Arial" w:hAnsi="Arial" w:cs="Arial"/>
          <w:sz w:val="22"/>
          <w:szCs w:val="22"/>
        </w:rPr>
        <w:t>Kody zgodne ze Wspólnym Słownikiem Zamówień (CPV):</w:t>
      </w:r>
    </w:p>
    <w:p w14:paraId="2C2CD4D7" w14:textId="77777777" w:rsidR="005716F0" w:rsidRPr="00E96C4C" w:rsidRDefault="005716F0" w:rsidP="00D9332E">
      <w:pPr>
        <w:pStyle w:val="Akapitzlist"/>
        <w:tabs>
          <w:tab w:val="left" w:pos="851"/>
        </w:tabs>
        <w:jc w:val="both"/>
        <w:rPr>
          <w:rFonts w:ascii="Arial" w:hAnsi="Arial" w:cs="Arial"/>
          <w:sz w:val="22"/>
          <w:szCs w:val="22"/>
        </w:rPr>
      </w:pPr>
      <w:r w:rsidRPr="00E96C4C">
        <w:rPr>
          <w:rFonts w:ascii="Arial" w:hAnsi="Arial" w:cs="Arial"/>
          <w:sz w:val="22"/>
          <w:szCs w:val="22"/>
        </w:rPr>
        <w:t>39141100-3 Regały</w:t>
      </w:r>
    </w:p>
    <w:p w14:paraId="4EEE0635" w14:textId="77777777" w:rsidR="005716F0" w:rsidRPr="00E96C4C" w:rsidRDefault="005716F0" w:rsidP="00D9332E">
      <w:pPr>
        <w:pStyle w:val="Akapitzlist"/>
        <w:tabs>
          <w:tab w:val="left" w:pos="851"/>
        </w:tabs>
        <w:jc w:val="both"/>
        <w:rPr>
          <w:rFonts w:ascii="Arial" w:hAnsi="Arial" w:cs="Arial"/>
          <w:sz w:val="22"/>
          <w:szCs w:val="22"/>
        </w:rPr>
      </w:pPr>
      <w:r w:rsidRPr="00E96C4C">
        <w:rPr>
          <w:rFonts w:ascii="Arial" w:hAnsi="Arial" w:cs="Arial"/>
          <w:sz w:val="22"/>
          <w:szCs w:val="22"/>
        </w:rPr>
        <w:t>39151000-5 Różne meble</w:t>
      </w:r>
    </w:p>
    <w:p w14:paraId="1C7111BF" w14:textId="77777777" w:rsidR="005716F0" w:rsidRPr="001D7D05" w:rsidRDefault="005716F0" w:rsidP="005716F0">
      <w:pPr>
        <w:pStyle w:val="Standard"/>
        <w:numPr>
          <w:ilvl w:val="0"/>
          <w:numId w:val="2"/>
        </w:numPr>
        <w:spacing w:after="0"/>
        <w:ind w:left="426" w:hanging="426"/>
        <w:jc w:val="both"/>
        <w:rPr>
          <w:rFonts w:ascii="Arial" w:hAnsi="Arial" w:cs="Arial"/>
        </w:rPr>
      </w:pPr>
      <w:r w:rsidRPr="001D7D05">
        <w:rPr>
          <w:rFonts w:ascii="Arial" w:hAnsi="Arial" w:cs="Arial"/>
        </w:rPr>
        <w:t>Zamawiający nie przewiduje możliwości zawarcia umowy ramowej.</w:t>
      </w:r>
    </w:p>
    <w:p w14:paraId="38C294D8" w14:textId="77777777" w:rsidR="005716F0" w:rsidRPr="001D7D05" w:rsidRDefault="005716F0" w:rsidP="005716F0">
      <w:pPr>
        <w:pStyle w:val="Standard"/>
        <w:numPr>
          <w:ilvl w:val="0"/>
          <w:numId w:val="2"/>
        </w:numPr>
        <w:spacing w:after="0"/>
        <w:ind w:left="426" w:hanging="426"/>
        <w:jc w:val="both"/>
        <w:rPr>
          <w:rFonts w:ascii="Arial" w:hAnsi="Arial" w:cs="Arial"/>
        </w:rPr>
      </w:pPr>
      <w:r w:rsidRPr="001D7D05">
        <w:rPr>
          <w:rFonts w:ascii="Arial" w:hAnsi="Arial" w:cs="Arial"/>
        </w:rPr>
        <w:t>Zamawiający nie dopuszcza składania ofert wariantowych.</w:t>
      </w:r>
    </w:p>
    <w:p w14:paraId="1BD4EEC0" w14:textId="77777777" w:rsidR="005716F0" w:rsidRPr="001D7D05" w:rsidRDefault="005716F0" w:rsidP="005716F0">
      <w:pPr>
        <w:pStyle w:val="Standard"/>
        <w:numPr>
          <w:ilvl w:val="0"/>
          <w:numId w:val="2"/>
        </w:numPr>
        <w:spacing w:after="0"/>
        <w:ind w:left="426" w:hanging="426"/>
        <w:jc w:val="both"/>
        <w:rPr>
          <w:rFonts w:ascii="Arial" w:hAnsi="Arial" w:cs="Arial"/>
        </w:rPr>
      </w:pPr>
      <w:r w:rsidRPr="001D7D05">
        <w:rPr>
          <w:rFonts w:ascii="Arial" w:hAnsi="Arial" w:cs="Arial"/>
        </w:rPr>
        <w:t>Zamawiający nie przewiduje przeprowadzenia aukcji elektronicznej.</w:t>
      </w:r>
    </w:p>
    <w:p w14:paraId="52D7EBC7" w14:textId="77777777" w:rsidR="005716F0" w:rsidRPr="001D7D05" w:rsidRDefault="005716F0" w:rsidP="005716F0">
      <w:pPr>
        <w:pStyle w:val="Standard"/>
        <w:numPr>
          <w:ilvl w:val="0"/>
          <w:numId w:val="2"/>
        </w:numPr>
        <w:spacing w:after="0"/>
        <w:ind w:left="426" w:hanging="426"/>
        <w:jc w:val="both"/>
        <w:rPr>
          <w:rFonts w:ascii="Arial" w:hAnsi="Arial" w:cs="Arial"/>
        </w:rPr>
      </w:pPr>
      <w:r w:rsidRPr="001D7D05">
        <w:rPr>
          <w:rFonts w:ascii="Arial" w:hAnsi="Arial" w:cs="Arial"/>
        </w:rPr>
        <w:t>Zamawiający nie przewiduje odbycia przez Wykonawcę wizji lokalnej i złożenie oferty nie wymaga odbycia przez Wykonawcę wizji lokalnej.</w:t>
      </w:r>
    </w:p>
    <w:p w14:paraId="407D1BB1" w14:textId="77777777" w:rsidR="005716F0" w:rsidRPr="001D7D05" w:rsidRDefault="005716F0" w:rsidP="005716F0">
      <w:pPr>
        <w:pStyle w:val="Standard"/>
        <w:numPr>
          <w:ilvl w:val="0"/>
          <w:numId w:val="2"/>
        </w:numPr>
        <w:spacing w:after="0"/>
        <w:ind w:left="426" w:hanging="426"/>
        <w:jc w:val="both"/>
        <w:rPr>
          <w:rFonts w:ascii="Arial" w:hAnsi="Arial" w:cs="Arial"/>
        </w:rPr>
      </w:pPr>
      <w:r w:rsidRPr="001D7D05">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1A9C2C72" w14:textId="77777777" w:rsidR="005716F0" w:rsidRPr="001D7D05" w:rsidRDefault="005716F0" w:rsidP="005716F0">
      <w:pPr>
        <w:pStyle w:val="Standard"/>
        <w:numPr>
          <w:ilvl w:val="0"/>
          <w:numId w:val="2"/>
        </w:numPr>
        <w:spacing w:after="0"/>
        <w:ind w:left="426" w:hanging="426"/>
        <w:jc w:val="both"/>
        <w:rPr>
          <w:rFonts w:ascii="Arial" w:hAnsi="Arial" w:cs="Arial"/>
        </w:rPr>
      </w:pPr>
      <w:r w:rsidRPr="001D7D05">
        <w:rPr>
          <w:rFonts w:ascii="Arial" w:hAnsi="Arial" w:cs="Arial"/>
        </w:rPr>
        <w:t>Zamawiający nie przewiduje zwrotu kosztów udziału w postępowaniu.</w:t>
      </w:r>
    </w:p>
    <w:p w14:paraId="7461CE67" w14:textId="77777777" w:rsidR="005716F0" w:rsidRDefault="005716F0" w:rsidP="005716F0">
      <w:pPr>
        <w:pStyle w:val="Standard"/>
        <w:numPr>
          <w:ilvl w:val="0"/>
          <w:numId w:val="2"/>
        </w:numPr>
        <w:spacing w:after="0"/>
        <w:ind w:left="426" w:hanging="426"/>
        <w:jc w:val="both"/>
        <w:rPr>
          <w:rFonts w:ascii="Arial" w:hAnsi="Arial" w:cs="Arial"/>
        </w:rPr>
      </w:pPr>
      <w:r w:rsidRPr="001D7D05">
        <w:rPr>
          <w:rFonts w:ascii="Arial" w:hAnsi="Arial" w:cs="Arial"/>
        </w:rPr>
        <w:t>Zamawiający nie zastrzega żadnego elementu zamówienia do osobistej realizacji przez Wykonawcę.</w:t>
      </w:r>
    </w:p>
    <w:p w14:paraId="67384013" w14:textId="77777777" w:rsidR="005716F0" w:rsidRPr="005360A6" w:rsidRDefault="005716F0" w:rsidP="005716F0">
      <w:pPr>
        <w:pStyle w:val="Standard"/>
        <w:numPr>
          <w:ilvl w:val="0"/>
          <w:numId w:val="2"/>
        </w:numPr>
        <w:spacing w:after="0"/>
        <w:ind w:left="426" w:hanging="426"/>
        <w:jc w:val="both"/>
        <w:rPr>
          <w:rFonts w:ascii="Arial" w:hAnsi="Arial" w:cs="Arial"/>
        </w:rPr>
      </w:pPr>
      <w:r w:rsidRPr="005360A6">
        <w:rPr>
          <w:rFonts w:ascii="Arial" w:hAnsi="Arial"/>
        </w:rPr>
        <w:t xml:space="preserve">Powody niedokonania podziału zamówienia na części: </w:t>
      </w:r>
      <w:r w:rsidRPr="005360A6">
        <w:rPr>
          <w:rFonts w:ascii="Arial" w:hAnsi="Arial"/>
          <w:color w:val="000000"/>
          <w:kern w:val="0"/>
          <w:lang w:bidi="ar"/>
        </w:rPr>
        <w:t xml:space="preserve">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73FF0013" w14:textId="77777777" w:rsidR="005716F0" w:rsidRPr="001D7D05" w:rsidRDefault="005716F0" w:rsidP="005716F0">
      <w:pPr>
        <w:pStyle w:val="Standard"/>
        <w:numPr>
          <w:ilvl w:val="0"/>
          <w:numId w:val="2"/>
        </w:numPr>
        <w:spacing w:after="0"/>
        <w:ind w:left="426" w:hanging="426"/>
        <w:jc w:val="both"/>
        <w:rPr>
          <w:rFonts w:ascii="Arial" w:hAnsi="Arial" w:cs="Arial"/>
        </w:rPr>
      </w:pPr>
      <w:r w:rsidRPr="001D7D05">
        <w:rPr>
          <w:rFonts w:ascii="Arial" w:hAnsi="Arial" w:cs="Arial"/>
        </w:rPr>
        <w:lastRenderedPageBreak/>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1D7D05">
        <w:rPr>
          <w:rFonts w:ascii="Arial" w:hAnsi="Arial" w:cs="Arial"/>
        </w:rPr>
        <w:t>Pzp</w:t>
      </w:r>
      <w:proofErr w:type="spellEnd"/>
      <w:r w:rsidRPr="001D7D05">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Pr="001D7D05">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18B2DDAE" w14:textId="77777777" w:rsidR="005716F0" w:rsidRPr="00645D61" w:rsidRDefault="005716F0" w:rsidP="005716F0">
      <w:pPr>
        <w:pStyle w:val="Standard"/>
        <w:numPr>
          <w:ilvl w:val="0"/>
          <w:numId w:val="2"/>
        </w:numPr>
        <w:spacing w:after="0"/>
        <w:ind w:left="426" w:hanging="426"/>
        <w:jc w:val="both"/>
        <w:rPr>
          <w:rFonts w:ascii="Arial" w:hAnsi="Arial" w:cs="Arial"/>
        </w:rPr>
      </w:pPr>
      <w:r w:rsidRPr="001D7D05">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sidRPr="001D7D05">
        <w:rPr>
          <w:rFonts w:ascii="Arial" w:hAnsi="Arial" w:cs="Arial"/>
        </w:rPr>
        <w:t>Pzp</w:t>
      </w:r>
      <w:proofErr w:type="spellEnd"/>
      <w:r w:rsidRPr="001D7D05">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141B64A1" w14:textId="77777777" w:rsidTr="001A6C24">
        <w:trPr>
          <w:trHeight w:hRule="exact" w:val="510"/>
        </w:trPr>
        <w:tc>
          <w:tcPr>
            <w:tcW w:w="10485" w:type="dxa"/>
            <w:shd w:val="pct10" w:color="auto" w:fill="auto"/>
            <w:vAlign w:val="center"/>
          </w:tcPr>
          <w:p w14:paraId="3E350C08"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2A3A1779" w14:textId="5E2FFC84" w:rsidR="009B2827" w:rsidRPr="002C244D" w:rsidRDefault="009B2827" w:rsidP="002C244D">
      <w:pPr>
        <w:pStyle w:val="Akapitzlist"/>
        <w:numPr>
          <w:ilvl w:val="0"/>
          <w:numId w:val="3"/>
        </w:numPr>
        <w:tabs>
          <w:tab w:val="left" w:pos="426"/>
          <w:tab w:val="left" w:pos="993"/>
        </w:tabs>
        <w:jc w:val="both"/>
        <w:rPr>
          <w:rFonts w:ascii="Arial" w:eastAsia="Arial" w:hAnsi="Arial" w:cs="Arial"/>
          <w:sz w:val="22"/>
          <w:szCs w:val="22"/>
          <w:lang w:eastAsia="pl-PL"/>
        </w:rPr>
      </w:pPr>
      <w:r w:rsidRPr="009B2827">
        <w:rPr>
          <w:rFonts w:ascii="Arial" w:eastAsia="Arial" w:hAnsi="Arial" w:cs="Arial"/>
          <w:sz w:val="22"/>
          <w:szCs w:val="22"/>
          <w:lang w:eastAsia="pl-PL"/>
        </w:rPr>
        <w:t>Zamówienie zostanie zrealizowane</w:t>
      </w:r>
      <w:r w:rsidR="002C244D">
        <w:rPr>
          <w:rFonts w:ascii="Arial" w:eastAsia="Arial" w:hAnsi="Arial" w:cs="Arial"/>
          <w:sz w:val="22"/>
          <w:szCs w:val="22"/>
          <w:lang w:eastAsia="pl-PL"/>
        </w:rPr>
        <w:t xml:space="preserve"> </w:t>
      </w:r>
      <w:r w:rsidRPr="002C244D">
        <w:rPr>
          <w:rFonts w:ascii="Arial" w:eastAsia="Arial" w:hAnsi="Arial"/>
          <w:sz w:val="22"/>
          <w:szCs w:val="22"/>
          <w:lang w:eastAsia="pl-PL"/>
        </w:rPr>
        <w:t xml:space="preserve">w terminie do </w:t>
      </w:r>
      <w:r w:rsidR="005716F0">
        <w:rPr>
          <w:rFonts w:ascii="Arial" w:eastAsia="Arial" w:hAnsi="Arial"/>
          <w:sz w:val="22"/>
          <w:szCs w:val="22"/>
          <w:lang w:eastAsia="pl-PL"/>
        </w:rPr>
        <w:t>35</w:t>
      </w:r>
      <w:r w:rsidRPr="002C244D">
        <w:rPr>
          <w:rFonts w:ascii="Arial" w:eastAsia="Arial" w:hAnsi="Arial"/>
          <w:sz w:val="22"/>
          <w:szCs w:val="22"/>
          <w:lang w:eastAsia="pl-PL"/>
        </w:rPr>
        <w:t xml:space="preserve"> dni kalendarzowych </w:t>
      </w:r>
      <w:r w:rsidR="005716F0">
        <w:rPr>
          <w:rFonts w:ascii="Arial" w:eastAsia="Arial" w:hAnsi="Arial"/>
          <w:sz w:val="22"/>
          <w:szCs w:val="22"/>
          <w:lang w:eastAsia="pl-PL"/>
        </w:rPr>
        <w:t xml:space="preserve">(zgodnie z ofertą) </w:t>
      </w:r>
      <w:r w:rsidRPr="002C244D">
        <w:rPr>
          <w:rFonts w:ascii="Arial" w:eastAsia="Arial" w:hAnsi="Arial"/>
          <w:sz w:val="22"/>
          <w:szCs w:val="22"/>
          <w:lang w:eastAsia="pl-PL"/>
        </w:rPr>
        <w:t>od daty zawarcia umowy.</w:t>
      </w:r>
    </w:p>
    <w:p w14:paraId="5883EA30" w14:textId="359E4648" w:rsidR="005850A5" w:rsidRPr="005850A5" w:rsidRDefault="005850A5" w:rsidP="00C14DAE">
      <w:pPr>
        <w:pStyle w:val="Akapitzlist"/>
        <w:numPr>
          <w:ilvl w:val="0"/>
          <w:numId w:val="3"/>
        </w:numPr>
        <w:tabs>
          <w:tab w:val="left" w:pos="420"/>
        </w:tabs>
        <w:suppressAutoHyphens w:val="0"/>
        <w:spacing w:after="120" w:line="276" w:lineRule="auto"/>
        <w:jc w:val="both"/>
        <w:rPr>
          <w:rFonts w:ascii="Arial" w:hAnsi="Arial" w:cs="Arial"/>
          <w:sz w:val="22"/>
          <w:szCs w:val="22"/>
        </w:rPr>
      </w:pPr>
      <w:r w:rsidRPr="005850A5">
        <w:rPr>
          <w:rFonts w:ascii="Arial" w:hAnsi="Arial" w:cs="Arial"/>
          <w:sz w:val="22"/>
          <w:szCs w:val="22"/>
        </w:rPr>
        <w:t xml:space="preserve">Szczegółowe warunki realizacji zamówienia zostały określone w projektowanych postanowieniach umowy w sprawie zamówienia publicznego – załącznik nr </w:t>
      </w:r>
      <w:r w:rsidR="009876BA">
        <w:rPr>
          <w:rFonts w:ascii="Arial" w:hAnsi="Arial" w:cs="Arial"/>
          <w:sz w:val="22"/>
          <w:szCs w:val="22"/>
        </w:rPr>
        <w:t>3</w:t>
      </w:r>
      <w:r w:rsidRPr="005850A5">
        <w:rPr>
          <w:rFonts w:ascii="Arial" w:hAnsi="Arial" w:cs="Arial"/>
          <w:sz w:val="22"/>
          <w:szCs w:val="22"/>
        </w:rPr>
        <w:t xml:space="preserve"> do SWZ.</w:t>
      </w:r>
    </w:p>
    <w:p w14:paraId="57BC125F" w14:textId="77777777" w:rsidR="005850A5" w:rsidRPr="005850A5" w:rsidRDefault="005850A5" w:rsidP="00C14DAE">
      <w:pPr>
        <w:pStyle w:val="Akapitzlist"/>
        <w:numPr>
          <w:ilvl w:val="0"/>
          <w:numId w:val="3"/>
        </w:numPr>
        <w:tabs>
          <w:tab w:val="left" w:pos="420"/>
        </w:tabs>
        <w:suppressAutoHyphens w:val="0"/>
        <w:spacing w:after="120" w:line="276" w:lineRule="auto"/>
        <w:jc w:val="both"/>
        <w:rPr>
          <w:rFonts w:ascii="Arial" w:hAnsi="Arial" w:cs="Arial"/>
          <w:sz w:val="22"/>
          <w:szCs w:val="22"/>
        </w:rPr>
      </w:pPr>
      <w:r w:rsidRPr="005850A5">
        <w:rPr>
          <w:rFonts w:ascii="Arial" w:hAnsi="Arial" w:cs="Arial"/>
          <w:sz w:val="22"/>
          <w:szCs w:val="22"/>
        </w:rPr>
        <w:t>Dokładny termin dostawy Wykonawca uzgodni z upoważnionym pracownikiem Zamawiającego drogą telefoniczną.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1B0EA5C2" w14:textId="77777777" w:rsidTr="001A6C24">
        <w:trPr>
          <w:trHeight w:hRule="exact" w:val="510"/>
        </w:trPr>
        <w:tc>
          <w:tcPr>
            <w:tcW w:w="10485" w:type="dxa"/>
            <w:shd w:val="pct10" w:color="auto" w:fill="auto"/>
            <w:vAlign w:val="center"/>
          </w:tcPr>
          <w:p w14:paraId="04B12615"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BF9CAD0" w14:textId="77777777" w:rsidR="00EA0BCB" w:rsidRDefault="00EA0BCB" w:rsidP="00C14DAE">
      <w:pPr>
        <w:pStyle w:val="Standard"/>
        <w:numPr>
          <w:ilvl w:val="0"/>
          <w:numId w:val="4"/>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8E63E0A" w14:textId="77777777" w:rsidR="00EA0BCB" w:rsidRDefault="00EA0BCB" w:rsidP="00C14DAE">
      <w:pPr>
        <w:pStyle w:val="Standard"/>
        <w:numPr>
          <w:ilvl w:val="0"/>
          <w:numId w:val="4"/>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13E6F37B" w14:textId="1F5ED2CC" w:rsidR="00EA0BCB" w:rsidRDefault="00EA0BCB" w:rsidP="00C14DAE">
      <w:pPr>
        <w:pStyle w:val="Standard"/>
        <w:numPr>
          <w:ilvl w:val="0"/>
          <w:numId w:val="4"/>
        </w:numPr>
        <w:spacing w:after="120"/>
        <w:ind w:left="425" w:hanging="357"/>
        <w:jc w:val="both"/>
        <w:rPr>
          <w:rFonts w:ascii="Arial" w:hAnsi="Arial" w:cs="Arial"/>
        </w:rPr>
      </w:pPr>
      <w:r>
        <w:rPr>
          <w:rFonts w:ascii="Arial" w:eastAsia="Arial" w:hAnsi="Arial" w:cs="Arial"/>
          <w:kern w:val="0"/>
          <w:lang w:eastAsia="pl-PL"/>
        </w:rPr>
        <w:t xml:space="preserve">Szczegółowe warunki płatności zostały określone w załączniku nr </w:t>
      </w:r>
      <w:r w:rsidR="009876BA">
        <w:rPr>
          <w:rFonts w:ascii="Arial" w:eastAsia="Arial" w:hAnsi="Arial" w:cs="Arial"/>
          <w:kern w:val="0"/>
          <w:lang w:eastAsia="pl-PL"/>
        </w:rPr>
        <w:t>3</w:t>
      </w:r>
      <w:r>
        <w:rPr>
          <w:rFonts w:ascii="Arial" w:eastAsia="Arial" w:hAnsi="Arial" w:cs="Arial"/>
          <w:kern w:val="0"/>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04CDC8B0" w14:textId="77777777" w:rsidTr="001A6C24">
        <w:trPr>
          <w:trHeight w:hRule="exact" w:val="794"/>
        </w:trPr>
        <w:tc>
          <w:tcPr>
            <w:tcW w:w="10485" w:type="dxa"/>
            <w:shd w:val="pct10" w:color="auto" w:fill="auto"/>
            <w:vAlign w:val="center"/>
          </w:tcPr>
          <w:p w14:paraId="1E17741A" w14:textId="322A9E11" w:rsidR="00EA0BCB" w:rsidRDefault="00471F65" w:rsidP="001A6C24">
            <w:pPr>
              <w:tabs>
                <w:tab w:val="left" w:pos="284"/>
              </w:tabs>
              <w:spacing w:line="276" w:lineRule="auto"/>
              <w:ind w:left="284" w:hanging="284"/>
              <w:rPr>
                <w:rFonts w:ascii="Arial" w:eastAsia="Times New Roman" w:hAnsi="Arial"/>
                <w:sz w:val="22"/>
                <w:szCs w:val="22"/>
              </w:rPr>
            </w:pPr>
            <w:r w:rsidRPr="00D4503D">
              <w:rPr>
                <w:rFonts w:ascii="Arial" w:eastAsia="Times New Roman" w:hAnsi="Arial"/>
                <w:b/>
                <w:sz w:val="22"/>
                <w:szCs w:val="22"/>
              </w:rPr>
              <w:t>VI. PODSTAWY WYKLUCZENIA I WARUNKI UDZIAŁU W POSTĘPOWANIU</w:t>
            </w:r>
          </w:p>
        </w:tc>
      </w:tr>
    </w:tbl>
    <w:p w14:paraId="6B172FBA" w14:textId="77777777" w:rsidR="00471F65" w:rsidRPr="00D4503D" w:rsidRDefault="00471F65" w:rsidP="00471F65">
      <w:pPr>
        <w:numPr>
          <w:ilvl w:val="0"/>
          <w:numId w:val="43"/>
        </w:numPr>
        <w:tabs>
          <w:tab w:val="left" w:pos="421"/>
        </w:tabs>
        <w:suppressAutoHyphens w:val="0"/>
        <w:spacing w:line="276" w:lineRule="auto"/>
        <w:ind w:left="357" w:hanging="357"/>
        <w:jc w:val="both"/>
        <w:rPr>
          <w:rFonts w:ascii="Arial" w:eastAsia="Arial" w:hAnsi="Arial"/>
          <w:kern w:val="0"/>
          <w:sz w:val="22"/>
          <w:szCs w:val="22"/>
          <w:lang w:eastAsia="pl-PL" w:bidi="ar-SA"/>
        </w:rPr>
      </w:pPr>
      <w:bookmarkStart w:id="1" w:name="_Hlk171679043"/>
      <w:r w:rsidRPr="00D4503D">
        <w:rPr>
          <w:rFonts w:ascii="Arial" w:eastAsia="Arial" w:hAnsi="Arial"/>
          <w:kern w:val="0"/>
          <w:sz w:val="22"/>
          <w:szCs w:val="22"/>
          <w:lang w:eastAsia="pl-PL" w:bidi="ar-SA"/>
        </w:rPr>
        <w:t xml:space="preserve">O udzielenie zamówienia publicznego mogą ubiegać się Wykonawcy, którzy </w:t>
      </w:r>
      <w:r w:rsidRPr="00D4503D">
        <w:rPr>
          <w:rFonts w:ascii="Arial" w:eastAsia="Arial" w:hAnsi="Arial"/>
          <w:b/>
          <w:kern w:val="0"/>
          <w:sz w:val="22"/>
          <w:szCs w:val="22"/>
          <w:lang w:eastAsia="pl-PL" w:bidi="ar-SA"/>
        </w:rPr>
        <w:t>nie podlegają</w:t>
      </w:r>
      <w:r w:rsidRPr="00D4503D">
        <w:rPr>
          <w:rFonts w:ascii="Arial" w:eastAsia="Arial" w:hAnsi="Arial"/>
          <w:kern w:val="0"/>
          <w:sz w:val="22"/>
          <w:szCs w:val="22"/>
          <w:lang w:eastAsia="pl-PL" w:bidi="ar-SA"/>
        </w:rPr>
        <w:t xml:space="preserve"> </w:t>
      </w:r>
      <w:r w:rsidRPr="00D4503D">
        <w:rPr>
          <w:rFonts w:ascii="Arial" w:eastAsia="Arial" w:hAnsi="Arial"/>
          <w:b/>
          <w:kern w:val="0"/>
          <w:sz w:val="22"/>
          <w:szCs w:val="22"/>
          <w:lang w:eastAsia="pl-PL" w:bidi="ar-SA"/>
        </w:rPr>
        <w:t xml:space="preserve">wykluczeniu </w:t>
      </w:r>
      <w:r w:rsidRPr="00D4503D">
        <w:rPr>
          <w:rFonts w:ascii="Arial" w:eastAsia="Arial" w:hAnsi="Arial"/>
          <w:kern w:val="0"/>
          <w:sz w:val="22"/>
          <w:szCs w:val="22"/>
          <w:lang w:eastAsia="pl-PL" w:bidi="ar-SA"/>
        </w:rPr>
        <w:t xml:space="preserve">na podstawie art. 108 ust. 1 </w:t>
      </w:r>
      <w:proofErr w:type="spellStart"/>
      <w:r w:rsidRPr="00D4503D">
        <w:rPr>
          <w:rFonts w:ascii="Arial" w:eastAsia="Arial" w:hAnsi="Arial"/>
          <w:kern w:val="0"/>
          <w:sz w:val="22"/>
          <w:szCs w:val="22"/>
          <w:lang w:eastAsia="pl-PL" w:bidi="ar-SA"/>
        </w:rPr>
        <w:t>Pzp</w:t>
      </w:r>
      <w:proofErr w:type="spellEnd"/>
      <w:r w:rsidRPr="00D4503D">
        <w:rPr>
          <w:rFonts w:ascii="Arial" w:eastAsia="Arial" w:hAnsi="Arial"/>
          <w:kern w:val="0"/>
          <w:sz w:val="22"/>
          <w:szCs w:val="22"/>
          <w:lang w:eastAsia="pl-PL" w:bidi="ar-SA"/>
        </w:rPr>
        <w:t>.</w:t>
      </w:r>
    </w:p>
    <w:p w14:paraId="738ED0D4" w14:textId="77777777" w:rsidR="00471F65" w:rsidRPr="00D4503D" w:rsidRDefault="00471F65" w:rsidP="00471F65">
      <w:pPr>
        <w:numPr>
          <w:ilvl w:val="0"/>
          <w:numId w:val="43"/>
        </w:numPr>
        <w:tabs>
          <w:tab w:val="left" w:pos="421"/>
        </w:tabs>
        <w:suppressAutoHyphens w:val="0"/>
        <w:spacing w:line="276" w:lineRule="auto"/>
        <w:ind w:left="357" w:hanging="357"/>
        <w:jc w:val="both"/>
        <w:rPr>
          <w:rFonts w:ascii="Arial" w:eastAsia="Arial" w:hAnsi="Arial"/>
          <w:kern w:val="0"/>
          <w:sz w:val="22"/>
          <w:szCs w:val="22"/>
          <w:lang w:eastAsia="pl-PL" w:bidi="ar-SA"/>
        </w:rPr>
      </w:pPr>
      <w:r w:rsidRPr="00D4503D">
        <w:rPr>
          <w:rFonts w:ascii="Arial" w:hAnsi="Arial"/>
          <w:kern w:val="0"/>
          <w:sz w:val="22"/>
          <w:szCs w:val="22"/>
          <w:lang w:eastAsia="pl-PL" w:bidi="ar-SA"/>
        </w:rPr>
        <w:t xml:space="preserve">Z postępowania o udzielenie zamówienia wyklucza się wykonawcę: </w:t>
      </w:r>
    </w:p>
    <w:p w14:paraId="48EE4256" w14:textId="77777777" w:rsidR="00471F65" w:rsidRPr="00D4503D" w:rsidRDefault="00471F65" w:rsidP="00471F65">
      <w:pPr>
        <w:pStyle w:val="Akapitzlist"/>
        <w:widowControl w:val="0"/>
        <w:numPr>
          <w:ilvl w:val="0"/>
          <w:numId w:val="44"/>
        </w:numPr>
        <w:suppressAutoHyphens w:val="0"/>
        <w:autoSpaceDE w:val="0"/>
        <w:autoSpaceDN w:val="0"/>
        <w:adjustRightInd w:val="0"/>
        <w:spacing w:line="276" w:lineRule="auto"/>
        <w:contextualSpacing w:val="0"/>
        <w:rPr>
          <w:rFonts w:ascii="Arial" w:hAnsi="Arial"/>
          <w:kern w:val="0"/>
          <w:sz w:val="22"/>
          <w:szCs w:val="22"/>
          <w:lang w:eastAsia="pl-PL"/>
        </w:rPr>
      </w:pPr>
      <w:r w:rsidRPr="00D4503D">
        <w:rPr>
          <w:rFonts w:ascii="Arial" w:hAnsi="Arial"/>
          <w:kern w:val="0"/>
          <w:sz w:val="22"/>
          <w:szCs w:val="22"/>
          <w:lang w:eastAsia="pl-PL"/>
        </w:rPr>
        <w:t xml:space="preserve">będącego osobą fizyczną, którego prawomocnie skazano za przestępstwo: </w:t>
      </w:r>
    </w:p>
    <w:p w14:paraId="7773B7AD"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rPr>
          <w:rFonts w:ascii="Arial" w:hAnsi="Arial"/>
          <w:kern w:val="0"/>
          <w:sz w:val="22"/>
          <w:szCs w:val="22"/>
          <w:lang w:eastAsia="pl-PL"/>
        </w:rPr>
      </w:pPr>
      <w:r w:rsidRPr="00D4503D">
        <w:rPr>
          <w:rFonts w:ascii="Arial" w:hAnsi="Arial"/>
          <w:kern w:val="0"/>
          <w:sz w:val="22"/>
          <w:szCs w:val="22"/>
          <w:lang w:eastAsia="pl-PL"/>
        </w:rPr>
        <w:t xml:space="preserve">udziału w zorganizowanej grupie przestępczej albo związku mającym na celu popełnienie przestępstwa lub przestępstwa skarbowego, o którym mowa w art. 258 Kodeksu karnego, </w:t>
      </w:r>
    </w:p>
    <w:p w14:paraId="2D5A7145"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rPr>
          <w:rFonts w:ascii="Arial" w:hAnsi="Arial"/>
          <w:kern w:val="0"/>
          <w:sz w:val="22"/>
          <w:szCs w:val="22"/>
          <w:lang w:eastAsia="pl-PL"/>
        </w:rPr>
      </w:pPr>
      <w:r w:rsidRPr="00D4503D">
        <w:rPr>
          <w:rFonts w:ascii="Arial" w:hAnsi="Arial"/>
          <w:kern w:val="0"/>
          <w:sz w:val="22"/>
          <w:szCs w:val="22"/>
          <w:lang w:eastAsia="pl-PL"/>
        </w:rPr>
        <w:t xml:space="preserve">handlu ludźmi, o którym mowa w art. 189a Kodeksu karnego, </w:t>
      </w:r>
    </w:p>
    <w:p w14:paraId="01B81CA4"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jc w:val="both"/>
        <w:rPr>
          <w:rFonts w:ascii="Arial" w:hAnsi="Arial"/>
          <w:kern w:val="0"/>
          <w:sz w:val="22"/>
          <w:szCs w:val="22"/>
          <w:lang w:eastAsia="pl-PL"/>
        </w:rPr>
      </w:pPr>
      <w:r w:rsidRPr="00D4503D">
        <w:rPr>
          <w:rFonts w:ascii="Arial" w:hAnsi="Arial"/>
          <w:kern w:val="0"/>
          <w:sz w:val="22"/>
          <w:szCs w:val="22"/>
          <w:lang w:eastAsia="pl-PL"/>
        </w:rPr>
        <w:t xml:space="preserve">o którym mowa w art. 228–230a, art. 250a Kodeksu karnego lub w art. 46 lub art. 48 ustawy </w:t>
      </w:r>
      <w:r w:rsidRPr="00D4503D">
        <w:rPr>
          <w:rFonts w:ascii="Arial" w:hAnsi="Arial"/>
          <w:kern w:val="0"/>
          <w:sz w:val="22"/>
          <w:szCs w:val="22"/>
          <w:lang w:eastAsia="pl-PL"/>
        </w:rPr>
        <w:br/>
      </w:r>
      <w:r w:rsidRPr="00D4503D">
        <w:rPr>
          <w:rFonts w:ascii="Arial" w:hAnsi="Arial"/>
          <w:kern w:val="0"/>
          <w:sz w:val="22"/>
          <w:szCs w:val="22"/>
          <w:lang w:eastAsia="pl-PL"/>
        </w:rPr>
        <w:lastRenderedPageBreak/>
        <w:t xml:space="preserve">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0F2F7861"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jc w:val="both"/>
        <w:rPr>
          <w:rFonts w:ascii="Arial" w:hAnsi="Arial"/>
          <w:kern w:val="0"/>
          <w:sz w:val="22"/>
          <w:szCs w:val="22"/>
          <w:lang w:eastAsia="pl-PL"/>
        </w:rPr>
      </w:pPr>
      <w:r w:rsidRPr="00D4503D">
        <w:rPr>
          <w:rFonts w:ascii="Arial" w:hAnsi="Arial"/>
          <w:kern w:val="0"/>
          <w:sz w:val="22"/>
          <w:szCs w:val="22"/>
          <w:lang w:eastAsia="pl-PL"/>
        </w:rPr>
        <w:t xml:space="preserve">finansowania przestępstwa o charakterze terrorystycznym, o którym mowa w art. 165a </w:t>
      </w:r>
      <w:r w:rsidRPr="00D4503D">
        <w:rPr>
          <w:rFonts w:ascii="Arial" w:hAnsi="Arial"/>
          <w:kern w:val="0"/>
          <w:sz w:val="22"/>
          <w:szCs w:val="22"/>
          <w:lang w:eastAsia="pl-PL"/>
        </w:rPr>
        <w:br/>
        <w:t xml:space="preserve">Kodeksu karnego, lub przestępstwo udaremniania lub utrudniania stwierdzenia przestępnego po-chodzenia pieniędzy lub ukrywania ich pochodzenia, o którym mowa w art. 299 Kodeksu karnego, </w:t>
      </w:r>
    </w:p>
    <w:p w14:paraId="2B29C894"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jc w:val="both"/>
        <w:rPr>
          <w:rFonts w:ascii="Arial" w:hAnsi="Arial"/>
          <w:kern w:val="0"/>
          <w:sz w:val="22"/>
          <w:szCs w:val="22"/>
          <w:lang w:eastAsia="pl-PL"/>
        </w:rPr>
      </w:pPr>
      <w:r w:rsidRPr="00D4503D">
        <w:rPr>
          <w:rFonts w:ascii="Arial" w:hAnsi="Arial"/>
          <w:kern w:val="0"/>
          <w:sz w:val="22"/>
          <w:szCs w:val="22"/>
          <w:lang w:eastAsia="pl-PL"/>
        </w:rPr>
        <w:t>o charakterze terrorystycznym, o którym mowa w art. 115 § 20 Kodeksu karnego, lub mające na celu popełnienie tego przestępstwa,</w:t>
      </w:r>
    </w:p>
    <w:p w14:paraId="7D00AE1A"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jc w:val="both"/>
        <w:rPr>
          <w:rFonts w:ascii="Arial" w:hAnsi="Arial"/>
          <w:kern w:val="0"/>
          <w:sz w:val="22"/>
          <w:szCs w:val="22"/>
          <w:lang w:eastAsia="pl-PL"/>
        </w:rPr>
      </w:pPr>
      <w:r w:rsidRPr="00D4503D">
        <w:rPr>
          <w:rFonts w:ascii="Arial" w:hAnsi="Arial"/>
          <w:bCs/>
          <w:sz w:val="22"/>
          <w:szCs w:val="22"/>
        </w:rPr>
        <w:t>powierzenia wykonywania pracy małoletniemu cudzoziemcowi,</w:t>
      </w:r>
      <w:r w:rsidRPr="00D4503D">
        <w:rPr>
          <w:rFonts w:ascii="Arial" w:hAnsi="Arial"/>
          <w:b/>
          <w:bCs/>
          <w:sz w:val="22"/>
          <w:szCs w:val="22"/>
        </w:rPr>
        <w:t xml:space="preserve"> </w:t>
      </w:r>
      <w:r w:rsidRPr="00D4503D">
        <w:rPr>
          <w:rFonts w:ascii="Arial" w:hAnsi="Arial"/>
          <w:sz w:val="22"/>
          <w:szCs w:val="22"/>
        </w:rPr>
        <w:t>o którym mowa w art. 9 ust. 2 ustawy z dnia 15 czerwca 2012 r. o skutkach powierzania wykonywania pracy cudzoziemcom przebywającym wbrew przepisom na terytorium Rzeczypospolitej Polskiej (Dz. U. poz. 769),</w:t>
      </w:r>
    </w:p>
    <w:p w14:paraId="1E242192"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jc w:val="both"/>
        <w:rPr>
          <w:rFonts w:ascii="Arial" w:hAnsi="Arial"/>
          <w:kern w:val="0"/>
          <w:sz w:val="22"/>
          <w:szCs w:val="22"/>
          <w:lang w:eastAsia="pl-PL"/>
        </w:rPr>
      </w:pPr>
      <w:r w:rsidRPr="00D4503D">
        <w:rPr>
          <w:rFonts w:ascii="Arial" w:hAnsi="Arial"/>
          <w:kern w:val="0"/>
          <w:sz w:val="22"/>
          <w:szCs w:val="22"/>
          <w:lang w:eastAsia="pl-PL"/>
        </w:rPr>
        <w:t xml:space="preserve">przeciwko obrotowi gospodarczemu, o których mowa w art. 296–307 Kodeksu karnego, </w:t>
      </w:r>
      <w:r w:rsidRPr="00D4503D">
        <w:rPr>
          <w:rFonts w:ascii="Arial" w:hAnsi="Arial"/>
          <w:kern w:val="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6B2896E8" w14:textId="77777777" w:rsidR="00471F65" w:rsidRPr="00D4503D" w:rsidRDefault="00471F65" w:rsidP="00471F65">
      <w:pPr>
        <w:pStyle w:val="Akapitzlist"/>
        <w:widowControl w:val="0"/>
        <w:numPr>
          <w:ilvl w:val="0"/>
          <w:numId w:val="45"/>
        </w:numPr>
        <w:suppressAutoHyphens w:val="0"/>
        <w:autoSpaceDE w:val="0"/>
        <w:autoSpaceDN w:val="0"/>
        <w:adjustRightInd w:val="0"/>
        <w:spacing w:line="276" w:lineRule="auto"/>
        <w:ind w:left="1276"/>
        <w:contextualSpacing w:val="0"/>
        <w:jc w:val="both"/>
        <w:rPr>
          <w:rFonts w:ascii="Arial" w:hAnsi="Arial"/>
          <w:kern w:val="0"/>
          <w:sz w:val="22"/>
          <w:szCs w:val="22"/>
          <w:lang w:eastAsia="pl-PL"/>
        </w:rPr>
      </w:pPr>
      <w:r w:rsidRPr="00D4503D">
        <w:rPr>
          <w:rFonts w:ascii="Arial" w:hAnsi="Arial"/>
          <w:kern w:val="0"/>
          <w:sz w:val="22"/>
          <w:szCs w:val="22"/>
          <w:lang w:eastAsia="pl-PL"/>
        </w:rPr>
        <w:t xml:space="preserve">o którym mowa w art. 9 ust. 1 i 3 lub art. 10 ustawy z dnia 15 czerwca 2012 r. o skutkach </w:t>
      </w:r>
      <w:r w:rsidRPr="00D4503D">
        <w:rPr>
          <w:rFonts w:ascii="Arial" w:hAnsi="Arial"/>
          <w:kern w:val="0"/>
          <w:sz w:val="22"/>
          <w:szCs w:val="22"/>
          <w:lang w:eastAsia="pl-PL"/>
        </w:rPr>
        <w:br/>
        <w:t xml:space="preserve">powierzania wykonywania pracy cudzoziemcom przebywającym wbrew przepisom na terytorium Rzeczypospolitej Polskiej </w:t>
      </w:r>
    </w:p>
    <w:p w14:paraId="0F323D51" w14:textId="77777777" w:rsidR="00471F65" w:rsidRPr="00D4503D" w:rsidRDefault="00471F65" w:rsidP="00471F65">
      <w:pPr>
        <w:suppressAutoHyphens w:val="0"/>
        <w:autoSpaceDE w:val="0"/>
        <w:adjustRightInd w:val="0"/>
        <w:spacing w:line="276" w:lineRule="auto"/>
        <w:ind w:left="709"/>
        <w:jc w:val="both"/>
        <w:rPr>
          <w:rFonts w:ascii="Arial" w:hAnsi="Arial"/>
          <w:kern w:val="0"/>
          <w:sz w:val="22"/>
          <w:szCs w:val="22"/>
          <w:lang w:eastAsia="pl-PL" w:bidi="ar-SA"/>
        </w:rPr>
      </w:pPr>
      <w:r w:rsidRPr="00D4503D">
        <w:rPr>
          <w:rFonts w:ascii="Arial" w:hAnsi="Arial"/>
          <w:kern w:val="0"/>
          <w:sz w:val="22"/>
          <w:szCs w:val="22"/>
          <w:lang w:eastAsia="pl-PL" w:bidi="ar-SA"/>
        </w:rPr>
        <w:t xml:space="preserve">– lub za odpowiedni czyn zabroniony określony w przepisach prawa obcego; </w:t>
      </w:r>
    </w:p>
    <w:p w14:paraId="156709CC" w14:textId="77777777" w:rsidR="00471F65" w:rsidRPr="00D4503D" w:rsidRDefault="00471F65" w:rsidP="00471F65">
      <w:pPr>
        <w:pStyle w:val="Akapitzlist"/>
        <w:widowControl w:val="0"/>
        <w:numPr>
          <w:ilvl w:val="0"/>
          <w:numId w:val="44"/>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 xml:space="preserve">jeżeli urzędującego członka jego organu zarządzającego lub nadzorczego, wspólnika spółki </w:t>
      </w:r>
      <w:r w:rsidRPr="00D4503D">
        <w:rPr>
          <w:rFonts w:ascii="Arial" w:hAnsi="Arial"/>
          <w:kern w:val="0"/>
          <w:sz w:val="22"/>
          <w:szCs w:val="22"/>
          <w:lang w:eastAsia="pl-PL"/>
        </w:rPr>
        <w:br/>
        <w:t xml:space="preserve">w spółce jawnej lub partnerskiej albo komplementariusza w spółce komandytowej lub komandytowo-akcyjnej lub prokurenta prawomocnie skazano za przestępstwo, o którym mowa w pkt 1; </w:t>
      </w:r>
    </w:p>
    <w:p w14:paraId="2CEF8185" w14:textId="77777777" w:rsidR="00471F65" w:rsidRPr="00D4503D" w:rsidRDefault="00471F65" w:rsidP="00471F65">
      <w:pPr>
        <w:pStyle w:val="Akapitzlist"/>
        <w:widowControl w:val="0"/>
        <w:numPr>
          <w:ilvl w:val="0"/>
          <w:numId w:val="44"/>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wobec którego wydano prawomocny wyrok sądu lub ostateczną decyzję administracyjną o zalega-</w:t>
      </w:r>
      <w:proofErr w:type="spellStart"/>
      <w:r w:rsidRPr="00D4503D">
        <w:rPr>
          <w:rFonts w:ascii="Arial" w:hAnsi="Arial"/>
          <w:kern w:val="0"/>
          <w:sz w:val="22"/>
          <w:szCs w:val="22"/>
          <w:lang w:eastAsia="pl-PL"/>
        </w:rPr>
        <w:t>niu</w:t>
      </w:r>
      <w:proofErr w:type="spellEnd"/>
      <w:r w:rsidRPr="00D4503D">
        <w:rPr>
          <w:rFonts w:ascii="Arial" w:hAnsi="Arial"/>
          <w:kern w:val="0"/>
          <w:sz w:val="22"/>
          <w:szCs w:val="22"/>
          <w:lang w:eastAsia="pl-PL"/>
        </w:rPr>
        <w:t xml:space="preserve">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B489DCF" w14:textId="77777777" w:rsidR="00471F65" w:rsidRPr="00D4503D" w:rsidRDefault="00471F65" w:rsidP="00471F65">
      <w:pPr>
        <w:pStyle w:val="Akapitzlist"/>
        <w:widowControl w:val="0"/>
        <w:numPr>
          <w:ilvl w:val="0"/>
          <w:numId w:val="44"/>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 xml:space="preserve">wobec którego </w:t>
      </w:r>
      <w:r w:rsidRPr="00D4503D">
        <w:rPr>
          <w:rFonts w:ascii="Arial" w:hAnsi="Arial"/>
          <w:bCs/>
          <w:kern w:val="0"/>
          <w:sz w:val="22"/>
          <w:szCs w:val="22"/>
          <w:lang w:eastAsia="pl-PL"/>
        </w:rPr>
        <w:t>prawomocnie</w:t>
      </w:r>
      <w:r w:rsidRPr="00D4503D">
        <w:rPr>
          <w:rFonts w:ascii="Arial" w:hAnsi="Arial"/>
          <w:b/>
          <w:bCs/>
          <w:kern w:val="0"/>
          <w:sz w:val="22"/>
          <w:szCs w:val="22"/>
          <w:lang w:eastAsia="pl-PL"/>
        </w:rPr>
        <w:t xml:space="preserve"> </w:t>
      </w:r>
      <w:r w:rsidRPr="00D4503D">
        <w:rPr>
          <w:rFonts w:ascii="Arial" w:hAnsi="Arial"/>
          <w:kern w:val="0"/>
          <w:sz w:val="22"/>
          <w:szCs w:val="22"/>
          <w:lang w:eastAsia="pl-PL"/>
        </w:rPr>
        <w:t>orzeczono zakaz ubiegania się o zamówienia publiczne;</w:t>
      </w:r>
    </w:p>
    <w:p w14:paraId="2BDB0DE1" w14:textId="77777777" w:rsidR="00471F65" w:rsidRPr="00D4503D" w:rsidRDefault="00471F65" w:rsidP="00471F65">
      <w:pPr>
        <w:pStyle w:val="Akapitzlist"/>
        <w:widowControl w:val="0"/>
        <w:numPr>
          <w:ilvl w:val="0"/>
          <w:numId w:val="44"/>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 xml:space="preserve">jeżeli zamawiający może stwierdzić, na podstawie wiarygodnych przesłanek, że wykonawca </w:t>
      </w:r>
      <w:r w:rsidRPr="00D4503D">
        <w:rPr>
          <w:rFonts w:ascii="Arial" w:hAnsi="Arial"/>
          <w:kern w:val="0"/>
          <w:sz w:val="22"/>
          <w:szCs w:val="22"/>
          <w:lang w:eastAsia="pl-PL"/>
        </w:rPr>
        <w:br/>
        <w:t xml:space="preserve">zawarł z innymi wykonawcami porozumienie mające na celu zakłócenie konkurencji, w szczególności jeżeli należąc do tej samej grupy kapitałowej w rozumieniu ustawy z dnia 16 lutego 2007 r. </w:t>
      </w:r>
      <w:r w:rsidRPr="00D4503D">
        <w:rPr>
          <w:rFonts w:ascii="Arial" w:hAnsi="Arial"/>
          <w:kern w:val="0"/>
          <w:sz w:val="22"/>
          <w:szCs w:val="22"/>
          <w:lang w:eastAsia="pl-PL"/>
        </w:rPr>
        <w:br/>
        <w:t xml:space="preserve">o ochronie konkurencji i konsumentów, złożyli odrębne oferty, oferty częściowe lub wnioski o do-puszczenie do udziału w postępowaniu, chyba że wykażą, że przygotowali te oferty lub wnioski niezależnie od siebie; </w:t>
      </w:r>
    </w:p>
    <w:p w14:paraId="0DB03800" w14:textId="77777777" w:rsidR="00471F65" w:rsidRPr="00D4503D" w:rsidRDefault="00471F65" w:rsidP="00471F65">
      <w:pPr>
        <w:pStyle w:val="Akapitzlist"/>
        <w:widowControl w:val="0"/>
        <w:numPr>
          <w:ilvl w:val="0"/>
          <w:numId w:val="44"/>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 xml:space="preserve">jeżeli, w przypadkach, o których mowa w art. 85 ust. 1, doszło do zakłócenia konkurencji </w:t>
      </w:r>
      <w:r w:rsidRPr="00D4503D">
        <w:rPr>
          <w:rFonts w:ascii="Arial" w:hAnsi="Arial"/>
          <w:kern w:val="0"/>
          <w:sz w:val="22"/>
          <w:szCs w:val="22"/>
          <w:lang w:eastAsia="pl-PL"/>
        </w:rPr>
        <w:br/>
        <w:t xml:space="preserve">wynikającego z wcześniejszego zaangażowania tego wykonawcy lub podmiotu, który należy </w:t>
      </w:r>
      <w:r w:rsidRPr="00D4503D">
        <w:rPr>
          <w:rFonts w:ascii="Arial" w:hAnsi="Arial"/>
          <w:kern w:val="0"/>
          <w:sz w:val="22"/>
          <w:szCs w:val="22"/>
          <w:lang w:eastAsia="pl-PL"/>
        </w:rPr>
        <w:br/>
        <w:t xml:space="preserve">z wykonawcą do tej samej grupy kapitałowej w rozumieniu ustawy z dnia 16 lutego 2007 r. </w:t>
      </w:r>
      <w:r w:rsidRPr="00D4503D">
        <w:rPr>
          <w:rFonts w:ascii="Arial" w:hAnsi="Arial"/>
          <w:kern w:val="0"/>
          <w:sz w:val="22"/>
          <w:szCs w:val="22"/>
          <w:lang w:eastAsia="pl-PL"/>
        </w:rPr>
        <w:br/>
        <w:t xml:space="preserve">o ochronie konkurencji i konsumentów, chyba że spowodowane tym zakłócenie konkurencji może być wyeliminowane w inny sposób niż przez wykluczenie wykonawcy z udziału w postępowaniu </w:t>
      </w:r>
      <w:r w:rsidRPr="00D4503D">
        <w:rPr>
          <w:rFonts w:ascii="Arial" w:hAnsi="Arial"/>
          <w:kern w:val="0"/>
          <w:sz w:val="22"/>
          <w:szCs w:val="22"/>
          <w:lang w:eastAsia="pl-PL"/>
        </w:rPr>
        <w:br/>
      </w:r>
      <w:r w:rsidRPr="00D4503D">
        <w:rPr>
          <w:rFonts w:ascii="Arial" w:hAnsi="Arial"/>
          <w:kern w:val="0"/>
          <w:sz w:val="22"/>
          <w:szCs w:val="22"/>
          <w:lang w:eastAsia="pl-PL"/>
        </w:rPr>
        <w:lastRenderedPageBreak/>
        <w:t>o udzielenie zamówienia.</w:t>
      </w:r>
    </w:p>
    <w:p w14:paraId="3C610183" w14:textId="77777777" w:rsidR="00471F65" w:rsidRPr="00D4503D" w:rsidRDefault="00471F65" w:rsidP="00471F65">
      <w:pPr>
        <w:numPr>
          <w:ilvl w:val="0"/>
          <w:numId w:val="43"/>
        </w:numPr>
        <w:tabs>
          <w:tab w:val="left" w:pos="421"/>
        </w:tabs>
        <w:suppressAutoHyphens w:val="0"/>
        <w:spacing w:line="276" w:lineRule="auto"/>
        <w:ind w:left="357" w:hanging="357"/>
        <w:jc w:val="both"/>
        <w:rPr>
          <w:rFonts w:ascii="Arial" w:eastAsia="Arial" w:hAnsi="Arial"/>
          <w:kern w:val="0"/>
          <w:sz w:val="22"/>
          <w:szCs w:val="22"/>
          <w:lang w:eastAsia="pl-PL" w:bidi="ar-SA"/>
        </w:rPr>
      </w:pPr>
      <w:r w:rsidRPr="00D4503D">
        <w:rPr>
          <w:rFonts w:ascii="Arial" w:hAnsi="Arial"/>
          <w:kern w:val="0"/>
          <w:sz w:val="22"/>
          <w:szCs w:val="22"/>
          <w:lang w:eastAsia="pl-PL"/>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7083CA31" w14:textId="77777777" w:rsidR="00471F65" w:rsidRPr="00D4503D" w:rsidRDefault="00471F65" w:rsidP="00471F65">
      <w:pPr>
        <w:pStyle w:val="Akapitzlist"/>
        <w:widowControl w:val="0"/>
        <w:numPr>
          <w:ilvl w:val="0"/>
          <w:numId w:val="46"/>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Wykonawcę wymienionego w wykazach określonych w rozporządzeniu 765/2006 i rozporządzeniu 269/2014 albo wpisanego na listę na podstawie decyzji w sprawie wpisu na listę rozstrzygającej o zastosowaniu środka, o którym mowa w art. 1 pkt 3 ww. ustawy;</w:t>
      </w:r>
    </w:p>
    <w:p w14:paraId="0AF09E35" w14:textId="77777777" w:rsidR="00471F65" w:rsidRPr="00D4503D" w:rsidRDefault="00471F65" w:rsidP="00471F65">
      <w:pPr>
        <w:pStyle w:val="Akapitzlist"/>
        <w:widowControl w:val="0"/>
        <w:numPr>
          <w:ilvl w:val="0"/>
          <w:numId w:val="46"/>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 xml:space="preserve">Wykonawcę, którego beneficjentem rzeczywistym w rozumieniu ustawy z dnia 1 marca 2018 r. </w:t>
      </w:r>
      <w:r w:rsidRPr="00D4503D">
        <w:rPr>
          <w:rFonts w:ascii="Arial" w:hAnsi="Arial"/>
          <w:kern w:val="0"/>
          <w:sz w:val="22"/>
          <w:szCs w:val="22"/>
          <w:lang w:eastAsia="pl-PL"/>
        </w:rPr>
        <w:br/>
        <w:t xml:space="preserve">o przeciwdziałaniu praniu pieniędzy oraz finansowaniu terroryzmu (Dz. U. z 2022 r. poz. 593 </w:t>
      </w:r>
      <w:r w:rsidRPr="00D4503D">
        <w:rPr>
          <w:rFonts w:ascii="Arial" w:hAnsi="Arial"/>
          <w:kern w:val="0"/>
          <w:sz w:val="22"/>
          <w:szCs w:val="22"/>
          <w:lang w:eastAsia="pl-PL"/>
        </w:rPr>
        <w:b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BF21A04" w14:textId="77777777" w:rsidR="00471F65" w:rsidRPr="00D4503D" w:rsidRDefault="00471F65" w:rsidP="00471F65">
      <w:pPr>
        <w:pStyle w:val="Akapitzlist"/>
        <w:widowControl w:val="0"/>
        <w:numPr>
          <w:ilvl w:val="0"/>
          <w:numId w:val="46"/>
        </w:numPr>
        <w:suppressAutoHyphens w:val="0"/>
        <w:autoSpaceDE w:val="0"/>
        <w:autoSpaceDN w:val="0"/>
        <w:adjustRightInd w:val="0"/>
        <w:spacing w:line="276" w:lineRule="auto"/>
        <w:contextualSpacing w:val="0"/>
        <w:jc w:val="both"/>
        <w:rPr>
          <w:rFonts w:ascii="Arial" w:hAnsi="Arial"/>
          <w:kern w:val="0"/>
          <w:sz w:val="22"/>
          <w:szCs w:val="22"/>
          <w:lang w:eastAsia="pl-PL"/>
        </w:rPr>
      </w:pPr>
      <w:r w:rsidRPr="00D4503D">
        <w:rPr>
          <w:rFonts w:ascii="Arial" w:hAnsi="Arial"/>
          <w:kern w:val="0"/>
          <w:sz w:val="22"/>
          <w:szCs w:val="22"/>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D4503D">
        <w:rPr>
          <w:rFonts w:ascii="Arial" w:hAnsi="Arial"/>
          <w:kern w:val="0"/>
          <w:sz w:val="22"/>
          <w:szCs w:val="22"/>
          <w:lang w:eastAsia="pl-PL"/>
        </w:rPr>
        <w:br/>
        <w:t>o zastosowaniu środka, o którym mowa w art. 1 pkt 3 ww. ustawy.</w:t>
      </w:r>
    </w:p>
    <w:p w14:paraId="21DCDF3A" w14:textId="77777777" w:rsidR="00471F65" w:rsidRPr="00D4503D" w:rsidRDefault="00471F65" w:rsidP="00471F65">
      <w:pPr>
        <w:numPr>
          <w:ilvl w:val="0"/>
          <w:numId w:val="43"/>
        </w:numPr>
        <w:tabs>
          <w:tab w:val="left" w:pos="421"/>
        </w:tabs>
        <w:suppressAutoHyphens w:val="0"/>
        <w:spacing w:line="276" w:lineRule="auto"/>
        <w:ind w:left="357" w:hanging="357"/>
        <w:jc w:val="both"/>
        <w:rPr>
          <w:rFonts w:ascii="Arial" w:eastAsia="Arial" w:hAnsi="Arial"/>
          <w:kern w:val="0"/>
          <w:sz w:val="22"/>
          <w:szCs w:val="22"/>
          <w:lang w:eastAsia="pl-PL" w:bidi="ar-SA"/>
        </w:rPr>
      </w:pPr>
      <w:r w:rsidRPr="00D4503D">
        <w:rPr>
          <w:rFonts w:ascii="Arial" w:eastAsia="Arial" w:hAnsi="Arial"/>
          <w:kern w:val="0"/>
          <w:sz w:val="22"/>
          <w:szCs w:val="22"/>
          <w:lang w:eastAsia="pl-PL" w:bidi="ar-SA"/>
        </w:rPr>
        <w:t>Wykonawca może zostać wykluczony przez Zamawiającego na każdym etapie postępowania o udzielenie zamówienia.</w:t>
      </w:r>
    </w:p>
    <w:p w14:paraId="316C6A65" w14:textId="77777777" w:rsidR="00471F65" w:rsidRPr="00D4503D" w:rsidRDefault="00471F65" w:rsidP="00471F65">
      <w:pPr>
        <w:numPr>
          <w:ilvl w:val="0"/>
          <w:numId w:val="43"/>
        </w:numPr>
        <w:tabs>
          <w:tab w:val="left" w:pos="421"/>
        </w:tabs>
        <w:suppressAutoHyphens w:val="0"/>
        <w:spacing w:line="276" w:lineRule="auto"/>
        <w:ind w:left="357" w:hanging="357"/>
        <w:jc w:val="both"/>
        <w:rPr>
          <w:rFonts w:ascii="Arial" w:eastAsia="Arial" w:hAnsi="Arial"/>
          <w:kern w:val="0"/>
          <w:sz w:val="22"/>
          <w:szCs w:val="22"/>
          <w:lang w:eastAsia="pl-PL" w:bidi="ar-SA"/>
        </w:rPr>
      </w:pPr>
      <w:r w:rsidRPr="00D4503D">
        <w:rPr>
          <w:rFonts w:ascii="Arial" w:eastAsia="Arial" w:hAnsi="Arial"/>
          <w:kern w:val="0"/>
          <w:sz w:val="22"/>
          <w:szCs w:val="20"/>
          <w:lang w:eastAsia="pl-PL"/>
        </w:rPr>
        <w:t>O udzielenie zamówienia publicznego mogą ubiegać się Wykonawcy, którzy spełniają warunki udziału w postępowaniu o których mowa w art. 112 ust. 2 pkt 1) – 4), dotyczące:</w:t>
      </w:r>
    </w:p>
    <w:p w14:paraId="273A729E" w14:textId="77777777" w:rsidR="00471F65" w:rsidRPr="00D4503D" w:rsidRDefault="00471F65" w:rsidP="00471F65">
      <w:pPr>
        <w:pStyle w:val="Akapitzlist"/>
        <w:widowControl w:val="0"/>
        <w:numPr>
          <w:ilvl w:val="0"/>
          <w:numId w:val="47"/>
        </w:numPr>
        <w:tabs>
          <w:tab w:val="left" w:pos="421"/>
        </w:tabs>
        <w:suppressAutoHyphens w:val="0"/>
        <w:spacing w:line="276" w:lineRule="auto"/>
        <w:contextualSpacing w:val="0"/>
        <w:jc w:val="both"/>
        <w:rPr>
          <w:rFonts w:ascii="Arial" w:eastAsia="Arial" w:hAnsi="Arial"/>
          <w:kern w:val="0"/>
          <w:sz w:val="22"/>
          <w:szCs w:val="22"/>
          <w:lang w:eastAsia="pl-PL"/>
        </w:rPr>
      </w:pPr>
      <w:r w:rsidRPr="00D4503D">
        <w:rPr>
          <w:rFonts w:ascii="Arial" w:eastAsia="Arial" w:hAnsi="Arial"/>
          <w:kern w:val="0"/>
          <w:sz w:val="22"/>
          <w:szCs w:val="20"/>
          <w:lang w:eastAsia="pl-PL"/>
        </w:rPr>
        <w:t>Zdolność do występowania w obrocie gospodarczym – Zamawiający nie definiuje szczególnych warunków;</w:t>
      </w:r>
    </w:p>
    <w:p w14:paraId="084BEDA5" w14:textId="77777777" w:rsidR="00471F65" w:rsidRPr="00D4503D" w:rsidRDefault="00471F65" w:rsidP="00471F65">
      <w:pPr>
        <w:pStyle w:val="Akapitzlist"/>
        <w:widowControl w:val="0"/>
        <w:numPr>
          <w:ilvl w:val="0"/>
          <w:numId w:val="47"/>
        </w:numPr>
        <w:tabs>
          <w:tab w:val="left" w:pos="421"/>
        </w:tabs>
        <w:suppressAutoHyphens w:val="0"/>
        <w:spacing w:line="276" w:lineRule="auto"/>
        <w:contextualSpacing w:val="0"/>
        <w:jc w:val="both"/>
        <w:rPr>
          <w:rFonts w:ascii="Arial" w:eastAsia="Arial" w:hAnsi="Arial"/>
          <w:kern w:val="0"/>
          <w:sz w:val="22"/>
          <w:szCs w:val="22"/>
          <w:lang w:eastAsia="pl-PL"/>
        </w:rPr>
      </w:pPr>
      <w:r w:rsidRPr="00D4503D">
        <w:rPr>
          <w:rFonts w:ascii="Arial" w:eastAsia="Arial" w:hAnsi="Arial"/>
          <w:kern w:val="0"/>
          <w:sz w:val="22"/>
          <w:szCs w:val="20"/>
          <w:lang w:eastAsia="pl-PL"/>
        </w:rPr>
        <w:t>Uprawnienia do prowadzenia określonej działalności zawodowej o ile wynika to z odrębnych przepisów - Zamawiający nie definiuje szczególnych warunków;</w:t>
      </w:r>
    </w:p>
    <w:p w14:paraId="63E8890A" w14:textId="77777777" w:rsidR="00471F65" w:rsidRPr="00D4503D" w:rsidRDefault="00471F65" w:rsidP="00471F65">
      <w:pPr>
        <w:pStyle w:val="Akapitzlist"/>
        <w:widowControl w:val="0"/>
        <w:numPr>
          <w:ilvl w:val="0"/>
          <w:numId w:val="47"/>
        </w:numPr>
        <w:tabs>
          <w:tab w:val="left" w:pos="421"/>
        </w:tabs>
        <w:suppressAutoHyphens w:val="0"/>
        <w:spacing w:line="276" w:lineRule="auto"/>
        <w:contextualSpacing w:val="0"/>
        <w:jc w:val="both"/>
        <w:rPr>
          <w:rFonts w:ascii="Arial" w:eastAsia="Arial" w:hAnsi="Arial"/>
          <w:kern w:val="0"/>
          <w:sz w:val="22"/>
          <w:szCs w:val="22"/>
          <w:lang w:eastAsia="pl-PL"/>
        </w:rPr>
      </w:pPr>
      <w:r w:rsidRPr="00D4503D">
        <w:rPr>
          <w:rFonts w:ascii="Arial" w:eastAsia="Arial" w:hAnsi="Arial"/>
          <w:kern w:val="0"/>
          <w:sz w:val="22"/>
          <w:szCs w:val="20"/>
          <w:lang w:eastAsia="pl-PL"/>
        </w:rPr>
        <w:t>Sytuacja finansowa lub ekonomiczna – Zamawiający nie definiuje szczególnych warunków;</w:t>
      </w:r>
    </w:p>
    <w:p w14:paraId="62784F02" w14:textId="32F74AB4" w:rsidR="00EA0BCB" w:rsidRPr="00471F65" w:rsidRDefault="00471F65" w:rsidP="00471F65">
      <w:pPr>
        <w:pStyle w:val="Akapitzlist"/>
        <w:widowControl w:val="0"/>
        <w:numPr>
          <w:ilvl w:val="0"/>
          <w:numId w:val="47"/>
        </w:numPr>
        <w:tabs>
          <w:tab w:val="left" w:pos="421"/>
        </w:tabs>
        <w:suppressAutoHyphens w:val="0"/>
        <w:spacing w:line="276" w:lineRule="auto"/>
        <w:contextualSpacing w:val="0"/>
        <w:jc w:val="both"/>
        <w:rPr>
          <w:rFonts w:ascii="Arial" w:eastAsia="Arial" w:hAnsi="Arial"/>
          <w:kern w:val="0"/>
          <w:sz w:val="22"/>
          <w:szCs w:val="22"/>
          <w:lang w:eastAsia="pl-PL"/>
        </w:rPr>
      </w:pPr>
      <w:r w:rsidRPr="00D4503D">
        <w:rPr>
          <w:rFonts w:ascii="Arial" w:eastAsia="Arial" w:hAnsi="Arial"/>
          <w:kern w:val="0"/>
          <w:sz w:val="22"/>
          <w:szCs w:val="20"/>
          <w:lang w:eastAsia="pl-PL"/>
        </w:rPr>
        <w:t>Zdolność techniczna lub zawodowa</w:t>
      </w:r>
      <w:r>
        <w:rPr>
          <w:rFonts w:ascii="Arial" w:eastAsia="Arial" w:hAnsi="Arial"/>
          <w:kern w:val="0"/>
          <w:sz w:val="22"/>
          <w:szCs w:val="20"/>
          <w:lang w:eastAsia="pl-PL"/>
        </w:rPr>
        <w:t xml:space="preserve"> </w:t>
      </w:r>
      <w:r w:rsidRPr="00D4503D">
        <w:rPr>
          <w:rFonts w:ascii="Arial" w:eastAsia="Arial" w:hAnsi="Arial"/>
          <w:kern w:val="0"/>
          <w:sz w:val="22"/>
          <w:szCs w:val="20"/>
          <w:lang w:eastAsia="pl-PL"/>
        </w:rPr>
        <w:t>– Zamawiający nie definiuje szczególnych warunków;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19609A01" w14:textId="77777777" w:rsidTr="001A6C24">
        <w:trPr>
          <w:trHeight w:hRule="exact" w:val="845"/>
        </w:trPr>
        <w:tc>
          <w:tcPr>
            <w:tcW w:w="10485" w:type="dxa"/>
            <w:shd w:val="clear" w:color="auto" w:fill="D9D9D9"/>
            <w:vAlign w:val="center"/>
          </w:tcPr>
          <w:bookmarkEnd w:id="1"/>
          <w:p w14:paraId="7AEE0C73" w14:textId="30194005" w:rsidR="00EA0BCB" w:rsidRDefault="00471F65" w:rsidP="001A6C24">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VII. INFORMACJE O PODMIOTOWYCH I PRZEDMIOTOWYCH ŚRODKACH DOWODOWYCH</w:t>
            </w:r>
            <w:r>
              <w:rPr>
                <w:rFonts w:ascii="Arial" w:eastAsia="Arial" w:hAnsi="Arial"/>
                <w:b/>
                <w:sz w:val="22"/>
                <w:szCs w:val="22"/>
              </w:rPr>
              <w:t xml:space="preserve"> </w:t>
            </w:r>
          </w:p>
        </w:tc>
      </w:tr>
    </w:tbl>
    <w:p w14:paraId="37A004D9" w14:textId="77777777" w:rsidR="00471F65" w:rsidRPr="00D4503D" w:rsidRDefault="00471F65" w:rsidP="00471F65">
      <w:pPr>
        <w:pStyle w:val="Akapitzlist"/>
        <w:widowControl w:val="0"/>
        <w:numPr>
          <w:ilvl w:val="0"/>
          <w:numId w:val="11"/>
        </w:numPr>
        <w:suppressAutoHyphens w:val="0"/>
        <w:autoSpaceDE w:val="0"/>
        <w:autoSpaceDN w:val="0"/>
        <w:adjustRightInd w:val="0"/>
        <w:spacing w:before="120" w:line="276" w:lineRule="auto"/>
        <w:ind w:left="425" w:hanging="425"/>
        <w:contextualSpacing w:val="0"/>
        <w:jc w:val="both"/>
        <w:rPr>
          <w:rFonts w:ascii="Arial" w:eastAsia="CIDFont+F6" w:hAnsi="Arial"/>
          <w:sz w:val="22"/>
          <w:szCs w:val="22"/>
          <w:lang w:eastAsia="pl-PL"/>
        </w:rPr>
      </w:pPr>
      <w:bookmarkStart w:id="2" w:name="_Hlk171679185"/>
      <w:r w:rsidRPr="00D4503D">
        <w:rPr>
          <w:rFonts w:ascii="Arial" w:eastAsia="CIDFont+F6" w:hAnsi="Arial"/>
          <w:sz w:val="22"/>
          <w:szCs w:val="22"/>
          <w:lang w:eastAsia="pl-PL"/>
        </w:rPr>
        <w:t xml:space="preserve">Na potwierdzenie, że oferowane dostawy spełniają określone przez Zamawiającego  wymagania oraz cechy, Zamawiający wymaga </w:t>
      </w:r>
      <w:r w:rsidRPr="00D4503D">
        <w:rPr>
          <w:rFonts w:ascii="Arial" w:eastAsia="CIDFont+F6" w:hAnsi="Arial"/>
          <w:b/>
          <w:sz w:val="22"/>
          <w:szCs w:val="22"/>
          <w:lang w:eastAsia="pl-PL"/>
        </w:rPr>
        <w:t>złożenia wraz z ofertą</w:t>
      </w:r>
      <w:r w:rsidRPr="00D4503D">
        <w:rPr>
          <w:rFonts w:ascii="Arial" w:eastAsia="CIDFont+F6" w:hAnsi="Arial"/>
          <w:sz w:val="22"/>
          <w:szCs w:val="22"/>
          <w:lang w:eastAsia="pl-PL"/>
        </w:rPr>
        <w:t xml:space="preserve"> przedmiotowych środków dowodowych:</w:t>
      </w:r>
    </w:p>
    <w:p w14:paraId="7F1EBCA8" w14:textId="5CE31B6F" w:rsidR="004F12A7" w:rsidRPr="004F12A7" w:rsidRDefault="004F12A7" w:rsidP="004F12A7">
      <w:pPr>
        <w:pStyle w:val="Akapitzlist"/>
        <w:suppressAutoHyphens w:val="0"/>
        <w:autoSpaceDE w:val="0"/>
        <w:autoSpaceDN w:val="0"/>
        <w:adjustRightInd w:val="0"/>
        <w:contextualSpacing w:val="0"/>
        <w:jc w:val="both"/>
        <w:rPr>
          <w:rFonts w:ascii="Arial" w:eastAsia="CIDFont+F6" w:hAnsi="Arial" w:cs="Arial"/>
          <w:sz w:val="22"/>
          <w:szCs w:val="22"/>
          <w:lang w:eastAsia="pl-PL"/>
        </w:rPr>
      </w:pPr>
      <w:r w:rsidRPr="004F12A7">
        <w:rPr>
          <w:rFonts w:ascii="Arial" w:eastAsia="CIDFont+F6" w:hAnsi="Arial" w:cs="Arial"/>
          <w:sz w:val="22"/>
          <w:szCs w:val="22"/>
          <w:lang w:eastAsia="pl-PL"/>
        </w:rPr>
        <w:t xml:space="preserve">- Certyfikat ISO </w:t>
      </w:r>
      <w:r w:rsidRPr="004F12A7">
        <w:rPr>
          <w:rFonts w:ascii="Arial" w:eastAsia="Calibri" w:hAnsi="Arial" w:cs="Arial"/>
          <w:sz w:val="22"/>
          <w:szCs w:val="22"/>
        </w:rPr>
        <w:t xml:space="preserve">9001:2015 dotyczący systemów zapewniania jakości w zakresie projektowania, produkcji, dostarczania i serwisowania mebli (dotyczy poz. 1-6 </w:t>
      </w:r>
      <w:bookmarkStart w:id="3" w:name="_Hlk171679445"/>
      <w:r w:rsidRPr="004F12A7">
        <w:rPr>
          <w:rFonts w:ascii="Arial" w:eastAsia="Calibri" w:hAnsi="Arial" w:cs="Arial"/>
          <w:sz w:val="22"/>
          <w:szCs w:val="22"/>
        </w:rPr>
        <w:t>Formularza asortymentowo – cenowego</w:t>
      </w:r>
      <w:bookmarkEnd w:id="3"/>
      <w:r w:rsidRPr="004F12A7">
        <w:rPr>
          <w:rFonts w:ascii="Arial" w:eastAsia="Calibri" w:hAnsi="Arial" w:cs="Arial"/>
          <w:sz w:val="22"/>
          <w:szCs w:val="22"/>
        </w:rPr>
        <w:t>;</w:t>
      </w:r>
    </w:p>
    <w:p w14:paraId="59386D8B" w14:textId="27974EDC" w:rsidR="004F12A7" w:rsidRPr="004F12A7" w:rsidRDefault="004F12A7" w:rsidP="004F12A7">
      <w:pPr>
        <w:pStyle w:val="Akapitzlist"/>
        <w:suppressAutoHyphens w:val="0"/>
        <w:autoSpaceDE w:val="0"/>
        <w:autoSpaceDN w:val="0"/>
        <w:adjustRightInd w:val="0"/>
        <w:contextualSpacing w:val="0"/>
        <w:jc w:val="both"/>
        <w:rPr>
          <w:rFonts w:ascii="Arial" w:eastAsia="CIDFont+F6" w:hAnsi="Arial" w:cs="Arial"/>
          <w:sz w:val="22"/>
          <w:szCs w:val="22"/>
          <w:lang w:eastAsia="pl-PL"/>
        </w:rPr>
      </w:pPr>
      <w:r w:rsidRPr="004F12A7">
        <w:rPr>
          <w:rFonts w:ascii="Arial" w:eastAsia="CIDFont+F6" w:hAnsi="Arial" w:cs="Arial"/>
          <w:sz w:val="22"/>
          <w:szCs w:val="22"/>
          <w:lang w:eastAsia="pl-PL"/>
        </w:rPr>
        <w:t xml:space="preserve">- Certyfikat ISO </w:t>
      </w:r>
      <w:r w:rsidRPr="004F12A7">
        <w:rPr>
          <w:rFonts w:ascii="Arial" w:eastAsia="Calibri" w:hAnsi="Arial" w:cs="Arial"/>
          <w:sz w:val="22"/>
          <w:szCs w:val="22"/>
        </w:rPr>
        <w:t>13 485</w:t>
      </w:r>
      <w:r w:rsidRPr="004F12A7">
        <w:rPr>
          <w:rFonts w:ascii="Arial" w:hAnsi="Arial" w:cs="Arial"/>
          <w:sz w:val="22"/>
          <w:szCs w:val="22"/>
        </w:rPr>
        <w:t xml:space="preserve"> - </w:t>
      </w:r>
      <w:r w:rsidRPr="004F12A7">
        <w:rPr>
          <w:rFonts w:ascii="Arial" w:eastAsia="CIDFont+F6" w:hAnsi="Arial" w:cs="Arial"/>
          <w:sz w:val="22"/>
          <w:szCs w:val="22"/>
          <w:lang w:eastAsia="pl-PL"/>
        </w:rPr>
        <w:t>dotyczy poz. objętych 8% stawką VAT tj.</w:t>
      </w:r>
      <w:r w:rsidR="00733576">
        <w:rPr>
          <w:rFonts w:ascii="Arial" w:eastAsia="CIDFont+F6" w:hAnsi="Arial" w:cs="Arial"/>
          <w:sz w:val="22"/>
          <w:szCs w:val="22"/>
          <w:lang w:eastAsia="pl-PL"/>
        </w:rPr>
        <w:t xml:space="preserve"> poz. </w:t>
      </w:r>
      <w:r w:rsidRPr="004F12A7">
        <w:rPr>
          <w:rFonts w:ascii="Arial" w:eastAsia="CIDFont+F6" w:hAnsi="Arial" w:cs="Arial"/>
          <w:sz w:val="22"/>
          <w:szCs w:val="22"/>
          <w:lang w:eastAsia="pl-PL"/>
        </w:rPr>
        <w:t xml:space="preserve"> 2 i 6</w:t>
      </w:r>
      <w:r w:rsidRPr="004F12A7">
        <w:rPr>
          <w:rFonts w:ascii="Arial" w:eastAsia="Calibri" w:hAnsi="Arial" w:cs="Arial"/>
          <w:sz w:val="22"/>
          <w:szCs w:val="22"/>
        </w:rPr>
        <w:t xml:space="preserve"> Formularza asortymentowo – cenowego</w:t>
      </w:r>
    </w:p>
    <w:p w14:paraId="64CF58B7" w14:textId="4D0C5CE8" w:rsidR="004F12A7" w:rsidRPr="004F12A7" w:rsidRDefault="004F12A7" w:rsidP="004F12A7">
      <w:pPr>
        <w:pStyle w:val="Akapitzlist"/>
        <w:suppressAutoHyphens w:val="0"/>
        <w:autoSpaceDE w:val="0"/>
        <w:autoSpaceDN w:val="0"/>
        <w:adjustRightInd w:val="0"/>
        <w:contextualSpacing w:val="0"/>
        <w:jc w:val="both"/>
        <w:rPr>
          <w:rFonts w:ascii="Arial" w:eastAsia="CIDFont+F6" w:hAnsi="Arial" w:cs="Arial"/>
          <w:sz w:val="22"/>
          <w:szCs w:val="22"/>
          <w:lang w:eastAsia="pl-PL"/>
        </w:rPr>
      </w:pPr>
      <w:r w:rsidRPr="004F12A7">
        <w:rPr>
          <w:rFonts w:ascii="Arial" w:hAnsi="Arial" w:cs="Arial"/>
          <w:sz w:val="22"/>
          <w:szCs w:val="22"/>
        </w:rPr>
        <w:t xml:space="preserve">- 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w:t>
      </w:r>
      <w:r w:rsidRPr="004F12A7">
        <w:rPr>
          <w:rFonts w:ascii="Arial" w:hAnsi="Arial" w:cs="Arial"/>
          <w:sz w:val="22"/>
          <w:szCs w:val="22"/>
        </w:rPr>
        <w:lastRenderedPageBreak/>
        <w:t xml:space="preserve">rozporządzeniem Parlamentu Europejskiego i Rady (UE) 2017/746 z dnia 5 kwietnia 2017 r. w sprawie wyrobów medycznych do diagnostyki in vitro (o ile dotyczy) oraz z innymi obowiązującymi przepisami prawnymi w tym zakresie - </w:t>
      </w:r>
      <w:r w:rsidRPr="004F12A7">
        <w:rPr>
          <w:rFonts w:ascii="Arial" w:eastAsia="CIDFont+F6" w:hAnsi="Arial" w:cs="Arial"/>
          <w:sz w:val="22"/>
          <w:szCs w:val="22"/>
          <w:lang w:eastAsia="pl-PL"/>
        </w:rPr>
        <w:t xml:space="preserve">dotyczy poz. objętych 8% stawką VAT)  tj. 2 i 6  Formularza asortymentowo – cenowego - Wykonawca składa oświadczenie na własnym druku </w:t>
      </w:r>
    </w:p>
    <w:p w14:paraId="0191A925" w14:textId="77777777" w:rsidR="00471F65" w:rsidRPr="00D4503D" w:rsidRDefault="00471F65" w:rsidP="00471F65">
      <w:pPr>
        <w:pStyle w:val="Akapitzlist"/>
        <w:widowControl w:val="0"/>
        <w:numPr>
          <w:ilvl w:val="0"/>
          <w:numId w:val="11"/>
        </w:numPr>
        <w:suppressAutoHyphens w:val="0"/>
        <w:autoSpaceDE w:val="0"/>
        <w:autoSpaceDN w:val="0"/>
        <w:adjustRightInd w:val="0"/>
        <w:spacing w:line="276" w:lineRule="auto"/>
        <w:ind w:left="426"/>
        <w:contextualSpacing w:val="0"/>
        <w:jc w:val="both"/>
        <w:rPr>
          <w:rFonts w:ascii="Arial" w:eastAsia="CIDFont+F6" w:hAnsi="Arial"/>
          <w:sz w:val="22"/>
          <w:szCs w:val="22"/>
          <w:lang w:eastAsia="pl-PL"/>
        </w:rPr>
      </w:pPr>
      <w:r w:rsidRPr="00D4503D">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4C129BD3" w14:textId="77777777" w:rsidR="00471F65" w:rsidRPr="00D4503D" w:rsidRDefault="00471F65" w:rsidP="00471F65">
      <w:pPr>
        <w:pStyle w:val="Akapitzlist"/>
        <w:widowControl w:val="0"/>
        <w:numPr>
          <w:ilvl w:val="0"/>
          <w:numId w:val="11"/>
        </w:numPr>
        <w:suppressAutoHyphens w:val="0"/>
        <w:autoSpaceDE w:val="0"/>
        <w:autoSpaceDN w:val="0"/>
        <w:adjustRightInd w:val="0"/>
        <w:spacing w:line="276" w:lineRule="auto"/>
        <w:ind w:left="426"/>
        <w:contextualSpacing w:val="0"/>
        <w:jc w:val="both"/>
        <w:rPr>
          <w:rFonts w:ascii="Arial" w:eastAsia="CIDFont+F6" w:hAnsi="Arial"/>
          <w:sz w:val="22"/>
          <w:szCs w:val="22"/>
          <w:lang w:eastAsia="pl-PL"/>
        </w:rPr>
      </w:pPr>
      <w:r w:rsidRPr="00D4503D">
        <w:rPr>
          <w:rFonts w:ascii="Arial" w:eastAsia="CIDFont+F6" w:hAnsi="Arial"/>
          <w:sz w:val="22"/>
          <w:szCs w:val="22"/>
          <w:lang w:eastAsia="pl-PL"/>
        </w:rPr>
        <w:t>Zamawiający może żądać od Wykonawców wyjaśnień dotyczących treści przedmiotowych środków dowodowych.</w:t>
      </w:r>
    </w:p>
    <w:p w14:paraId="00F0CE04" w14:textId="77777777" w:rsidR="00471F65" w:rsidRPr="00D4503D" w:rsidRDefault="00471F65" w:rsidP="00471F65">
      <w:pPr>
        <w:pStyle w:val="Akapitzlist"/>
        <w:widowControl w:val="0"/>
        <w:numPr>
          <w:ilvl w:val="0"/>
          <w:numId w:val="11"/>
        </w:numPr>
        <w:suppressAutoHyphens w:val="0"/>
        <w:autoSpaceDE w:val="0"/>
        <w:autoSpaceDN w:val="0"/>
        <w:adjustRightInd w:val="0"/>
        <w:spacing w:before="120" w:line="276" w:lineRule="auto"/>
        <w:ind w:left="425" w:hanging="357"/>
        <w:contextualSpacing w:val="0"/>
        <w:jc w:val="both"/>
        <w:rPr>
          <w:rFonts w:ascii="Arial" w:eastAsia="CIDFont+F6" w:hAnsi="Arial"/>
          <w:kern w:val="0"/>
          <w:sz w:val="22"/>
          <w:szCs w:val="22"/>
          <w:lang w:eastAsia="pl-PL"/>
        </w:rPr>
      </w:pPr>
      <w:r w:rsidRPr="00D4503D">
        <w:rPr>
          <w:rFonts w:ascii="Arial" w:eastAsia="CIDFont+F6" w:hAnsi="Arial"/>
          <w:b/>
          <w:kern w:val="0"/>
          <w:sz w:val="22"/>
          <w:szCs w:val="22"/>
          <w:lang w:eastAsia="pl-PL"/>
        </w:rPr>
        <w:t>Do oferty</w:t>
      </w:r>
      <w:r w:rsidRPr="00D4503D">
        <w:rPr>
          <w:rFonts w:ascii="Arial" w:eastAsia="CIDFont+F6" w:hAnsi="Arial"/>
          <w:kern w:val="0"/>
          <w:sz w:val="22"/>
          <w:szCs w:val="22"/>
          <w:lang w:eastAsia="pl-PL"/>
        </w:rPr>
        <w:t xml:space="preserve"> </w:t>
      </w:r>
      <w:r w:rsidRPr="00D4503D">
        <w:rPr>
          <w:rFonts w:ascii="Arial" w:eastAsia="CIDFont+F6" w:hAnsi="Arial"/>
          <w:b/>
          <w:kern w:val="0"/>
          <w:sz w:val="22"/>
          <w:szCs w:val="22"/>
          <w:lang w:eastAsia="pl-PL"/>
        </w:rPr>
        <w:t>każdy Wykonawca musi dołączyć:</w:t>
      </w:r>
    </w:p>
    <w:p w14:paraId="311C1EA9" w14:textId="39595F5A" w:rsidR="00471F65" w:rsidRPr="00D4503D" w:rsidRDefault="00471F65" w:rsidP="00471F65">
      <w:pPr>
        <w:suppressAutoHyphens w:val="0"/>
        <w:autoSpaceDE w:val="0"/>
        <w:adjustRightInd w:val="0"/>
        <w:spacing w:line="276" w:lineRule="auto"/>
        <w:ind w:left="425"/>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 oświadczenie o którym mowa w art. 125 ust. 1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w zakresie wskazanym w załączniku nr </w:t>
      </w:r>
      <w:r w:rsidR="009876BA">
        <w:rPr>
          <w:rFonts w:ascii="Arial" w:eastAsia="CIDFont+F6" w:hAnsi="Arial"/>
          <w:kern w:val="0"/>
          <w:sz w:val="22"/>
          <w:szCs w:val="22"/>
          <w:lang w:eastAsia="pl-PL"/>
        </w:rPr>
        <w:t>4</w:t>
      </w:r>
      <w:r w:rsidRPr="00D4503D">
        <w:rPr>
          <w:rFonts w:ascii="Arial" w:eastAsia="CIDFont+F6" w:hAnsi="Arial"/>
          <w:kern w:val="0"/>
          <w:sz w:val="22"/>
          <w:szCs w:val="22"/>
          <w:lang w:eastAsia="pl-PL"/>
        </w:rPr>
        <w:t xml:space="preserve"> do SWZ o niepodleganiu wykluczeniu.</w:t>
      </w:r>
    </w:p>
    <w:p w14:paraId="1ED0FD82" w14:textId="77777777" w:rsidR="00471F65" w:rsidRPr="00D4503D" w:rsidRDefault="00471F65" w:rsidP="00471F65">
      <w:pPr>
        <w:pStyle w:val="Akapitzlist"/>
        <w:widowControl w:val="0"/>
        <w:numPr>
          <w:ilvl w:val="0"/>
          <w:numId w:val="11"/>
        </w:numPr>
        <w:suppressAutoHyphens w:val="0"/>
        <w:autoSpaceDE w:val="0"/>
        <w:autoSpaceDN w:val="0"/>
        <w:adjustRightInd w:val="0"/>
        <w:spacing w:line="276" w:lineRule="auto"/>
        <w:ind w:left="425" w:hanging="357"/>
        <w:contextualSpacing w:val="0"/>
        <w:jc w:val="both"/>
        <w:rPr>
          <w:rFonts w:ascii="Arial" w:eastAsia="CIDFont+F6" w:hAnsi="Arial"/>
          <w:kern w:val="0"/>
          <w:sz w:val="22"/>
          <w:szCs w:val="22"/>
          <w:lang w:eastAsia="pl-PL"/>
        </w:rPr>
      </w:pPr>
      <w:r w:rsidRPr="00D4503D">
        <w:rPr>
          <w:rFonts w:ascii="Arial" w:eastAsia="CIDFont+F6" w:hAnsi="Arial"/>
          <w:sz w:val="22"/>
          <w:szCs w:val="22"/>
          <w:lang w:eastAsia="pl-PL"/>
        </w:rPr>
        <w:t>W przypadku wspólnego ubiegania się o zamówienie przez Wykonawców i/lub polegania na zasobach innych podmiotów oświadczenia potwierdzające brak podstaw wykluczenia oraz spełnianie konkretnego warunku udziału w postępowaniu składa:</w:t>
      </w:r>
    </w:p>
    <w:p w14:paraId="529A2779" w14:textId="77777777" w:rsidR="00471F65" w:rsidRPr="00D4503D" w:rsidRDefault="00471F65" w:rsidP="00471F65">
      <w:pPr>
        <w:pStyle w:val="Akapitzlist"/>
        <w:widowControl w:val="0"/>
        <w:numPr>
          <w:ilvl w:val="0"/>
          <w:numId w:val="48"/>
        </w:numPr>
        <w:suppressAutoHyphens w:val="0"/>
        <w:autoSpaceDE w:val="0"/>
        <w:autoSpaceDN w:val="0"/>
        <w:adjustRightInd w:val="0"/>
        <w:spacing w:line="276" w:lineRule="auto"/>
        <w:jc w:val="both"/>
        <w:rPr>
          <w:rFonts w:ascii="Arial" w:eastAsia="CIDFont+F6" w:hAnsi="Arial"/>
          <w:sz w:val="22"/>
          <w:szCs w:val="22"/>
          <w:lang w:eastAsia="pl-PL"/>
        </w:rPr>
      </w:pPr>
      <w:r w:rsidRPr="00D4503D">
        <w:rPr>
          <w:rFonts w:ascii="Arial" w:eastAsia="CIDFont+F6" w:hAnsi="Arial"/>
          <w:sz w:val="22"/>
          <w:szCs w:val="22"/>
          <w:lang w:eastAsia="pl-PL"/>
        </w:rPr>
        <w:t xml:space="preserve">każdy z Wykonawców - art. 125 ust. 4 </w:t>
      </w:r>
      <w:proofErr w:type="spellStart"/>
      <w:r w:rsidRPr="00D4503D">
        <w:rPr>
          <w:rFonts w:ascii="Arial" w:eastAsia="CIDFont+F6" w:hAnsi="Arial"/>
          <w:sz w:val="22"/>
          <w:szCs w:val="22"/>
          <w:lang w:eastAsia="pl-PL"/>
        </w:rPr>
        <w:t>Pzp</w:t>
      </w:r>
      <w:proofErr w:type="spellEnd"/>
      <w:r w:rsidRPr="00D4503D">
        <w:rPr>
          <w:rFonts w:ascii="Arial" w:eastAsia="CIDFont+F6" w:hAnsi="Arial"/>
          <w:sz w:val="22"/>
          <w:szCs w:val="22"/>
          <w:lang w:eastAsia="pl-PL"/>
        </w:rPr>
        <w:t xml:space="preserve"> oraz</w:t>
      </w:r>
    </w:p>
    <w:p w14:paraId="7EE93AD6" w14:textId="77777777" w:rsidR="00471F65" w:rsidRPr="00D4503D" w:rsidRDefault="00471F65" w:rsidP="00471F65">
      <w:pPr>
        <w:pStyle w:val="Akapitzlist"/>
        <w:widowControl w:val="0"/>
        <w:numPr>
          <w:ilvl w:val="0"/>
          <w:numId w:val="48"/>
        </w:numPr>
        <w:suppressAutoHyphens w:val="0"/>
        <w:autoSpaceDE w:val="0"/>
        <w:autoSpaceDN w:val="0"/>
        <w:adjustRightInd w:val="0"/>
        <w:spacing w:line="276" w:lineRule="auto"/>
        <w:jc w:val="both"/>
        <w:rPr>
          <w:rFonts w:ascii="Arial" w:eastAsia="CIDFont+F6" w:hAnsi="Arial"/>
          <w:sz w:val="22"/>
          <w:szCs w:val="22"/>
          <w:lang w:eastAsia="pl-PL"/>
        </w:rPr>
      </w:pPr>
      <w:r w:rsidRPr="00D4503D">
        <w:rPr>
          <w:rFonts w:ascii="Arial" w:eastAsia="CIDFont+F6" w:hAnsi="Arial"/>
          <w:sz w:val="22"/>
          <w:szCs w:val="22"/>
          <w:lang w:eastAsia="pl-PL"/>
        </w:rPr>
        <w:t xml:space="preserve">każdy podmiot udostępniający - art. 125 ust. 5 </w:t>
      </w:r>
      <w:proofErr w:type="spellStart"/>
      <w:r w:rsidRPr="00D4503D">
        <w:rPr>
          <w:rFonts w:ascii="Arial" w:eastAsia="CIDFont+F6" w:hAnsi="Arial"/>
          <w:sz w:val="22"/>
          <w:szCs w:val="22"/>
          <w:lang w:eastAsia="pl-PL"/>
        </w:rPr>
        <w:t>Pzp</w:t>
      </w:r>
      <w:proofErr w:type="spellEnd"/>
      <w:r w:rsidRPr="00D4503D">
        <w:rPr>
          <w:rFonts w:ascii="Arial" w:eastAsia="CIDFont+F6" w:hAnsi="Arial"/>
          <w:sz w:val="22"/>
          <w:szCs w:val="22"/>
          <w:lang w:eastAsia="pl-PL"/>
        </w:rPr>
        <w:t>.</w:t>
      </w:r>
    </w:p>
    <w:p w14:paraId="54831F39" w14:textId="77777777" w:rsidR="00471F65" w:rsidRPr="00D4503D" w:rsidRDefault="00471F65" w:rsidP="00471F65">
      <w:pPr>
        <w:pStyle w:val="Akapitzlist"/>
        <w:widowControl w:val="0"/>
        <w:numPr>
          <w:ilvl w:val="0"/>
          <w:numId w:val="11"/>
        </w:numPr>
        <w:suppressAutoHyphens w:val="0"/>
        <w:autoSpaceDE w:val="0"/>
        <w:autoSpaceDN w:val="0"/>
        <w:adjustRightInd w:val="0"/>
        <w:spacing w:line="276" w:lineRule="auto"/>
        <w:ind w:left="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Zamawiający nie weryfikuje podstaw wykluczenia w odniesieniu do podwykonawcy.</w:t>
      </w:r>
    </w:p>
    <w:p w14:paraId="4551B4BC" w14:textId="77777777" w:rsidR="00471F65" w:rsidRPr="00D4503D" w:rsidRDefault="00471F65" w:rsidP="00471F65">
      <w:pPr>
        <w:pStyle w:val="Akapitzlist"/>
        <w:widowControl w:val="0"/>
        <w:numPr>
          <w:ilvl w:val="0"/>
          <w:numId w:val="11"/>
        </w:numPr>
        <w:suppressAutoHyphens w:val="0"/>
        <w:autoSpaceDE w:val="0"/>
        <w:autoSpaceDN w:val="0"/>
        <w:adjustRightInd w:val="0"/>
        <w:spacing w:line="276" w:lineRule="auto"/>
        <w:ind w:left="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Oferty wykonawców, którzy nie złożą lub nie uzupełnią oświadczenia o którym mowa w pkt 1, podlegają odrzuceniu na podstawie art. 226 ust. 1 pkt 2 lit. „c”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w:t>
      </w:r>
    </w:p>
    <w:p w14:paraId="3474E126" w14:textId="77777777" w:rsidR="00471F65" w:rsidRPr="00D4503D" w:rsidRDefault="00471F65" w:rsidP="00471F65">
      <w:pPr>
        <w:pStyle w:val="Tekstpodstawowy"/>
        <w:numPr>
          <w:ilvl w:val="0"/>
          <w:numId w:val="49"/>
        </w:numPr>
        <w:spacing w:after="0" w:line="276" w:lineRule="auto"/>
        <w:ind w:left="426"/>
        <w:jc w:val="both"/>
        <w:rPr>
          <w:rFonts w:ascii="Arial" w:hAnsi="Arial" w:cs="Arial"/>
          <w:sz w:val="22"/>
          <w:szCs w:val="22"/>
        </w:rPr>
      </w:pPr>
      <w:r w:rsidRPr="00D4503D">
        <w:rPr>
          <w:rFonts w:ascii="Arial" w:eastAsia="CIDFont+F6" w:hAnsi="Arial" w:cs="Arial"/>
          <w:sz w:val="22"/>
          <w:szCs w:val="22"/>
        </w:rPr>
        <w:t>Jeżeli Wykonawca nie złożył oświadczenia, o którym mowa w pkt. 4, podmiotowych środków dowodowych (jeśli dotyczy) lub są one niekompletne lub zawierają błędy, zamawiający wzywa Wykonawcę odpowiednio do ich złożenia, poprawienia lub uzupełnienia w wyznaczonym terminie, chyba że:</w:t>
      </w:r>
    </w:p>
    <w:p w14:paraId="02EE4041" w14:textId="77777777" w:rsidR="00471F65" w:rsidRPr="00D4503D" w:rsidRDefault="00471F65" w:rsidP="00471F65">
      <w:pPr>
        <w:pStyle w:val="Akapitzlist"/>
        <w:widowControl w:val="0"/>
        <w:numPr>
          <w:ilvl w:val="0"/>
          <w:numId w:val="50"/>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oferta wykonawcy podlega odrzuceniu bez względu na ich złożenie, uzupełnienie lub poprawienie lub</w:t>
      </w:r>
    </w:p>
    <w:p w14:paraId="55EE7B27" w14:textId="4D26F8BE" w:rsidR="00EA0BCB" w:rsidRPr="004F12A7" w:rsidRDefault="00471F65" w:rsidP="004F12A7">
      <w:pPr>
        <w:pStyle w:val="Akapitzlist"/>
        <w:widowControl w:val="0"/>
        <w:numPr>
          <w:ilvl w:val="0"/>
          <w:numId w:val="50"/>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zachodzą przesłanki unieważnienia postępowania.</w:t>
      </w:r>
      <w:bookmarkEnd w:id="2"/>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0714A719" w14:textId="77777777" w:rsidTr="00693F3A">
        <w:trPr>
          <w:trHeight w:hRule="exact" w:val="1532"/>
        </w:trPr>
        <w:tc>
          <w:tcPr>
            <w:tcW w:w="10485" w:type="dxa"/>
            <w:shd w:val="clear" w:color="auto" w:fill="D9D9D9"/>
            <w:vAlign w:val="center"/>
          </w:tcPr>
          <w:p w14:paraId="38F76CC6" w14:textId="0ECCB600" w:rsidR="00EA0BCB" w:rsidRDefault="00693F3A" w:rsidP="001A6C24">
            <w:pPr>
              <w:tabs>
                <w:tab w:val="left" w:pos="452"/>
              </w:tabs>
              <w:spacing w:line="276" w:lineRule="auto"/>
              <w:ind w:left="425" w:hanging="425"/>
              <w:rPr>
                <w:rFonts w:ascii="Arial" w:eastAsia="Times New Roman" w:hAnsi="Arial"/>
                <w:sz w:val="22"/>
                <w:szCs w:val="22"/>
              </w:rPr>
            </w:pPr>
            <w:r w:rsidRPr="00D4503D">
              <w:rPr>
                <w:rFonts w:ascii="Arial" w:hAnsi="Arial"/>
                <w:b/>
                <w:sz w:val="22"/>
                <w:szCs w:val="22"/>
              </w:rPr>
              <w:t>VIII</w:t>
            </w:r>
            <w:r w:rsidRPr="00D4503D">
              <w:rPr>
                <w:rFonts w:ascii="Arial" w:hAnsi="Arial"/>
                <w:sz w:val="22"/>
                <w:szCs w:val="22"/>
              </w:rPr>
              <w:t xml:space="preserve">. </w:t>
            </w:r>
            <w:r w:rsidRPr="00D4503D">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4F7194CD" w14:textId="77777777" w:rsidR="00693F3A" w:rsidRPr="00D4503D" w:rsidRDefault="00693F3A" w:rsidP="00693F3A">
      <w:pPr>
        <w:numPr>
          <w:ilvl w:val="0"/>
          <w:numId w:val="42"/>
        </w:numPr>
        <w:tabs>
          <w:tab w:val="clear" w:pos="0"/>
          <w:tab w:val="left" w:pos="420"/>
        </w:tabs>
        <w:suppressAutoHyphens w:val="0"/>
        <w:autoSpaceDE w:val="0"/>
        <w:autoSpaceDN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Zamawiający wyznacza następujące osoby do kontaktu z Wykonawcami:</w:t>
      </w:r>
    </w:p>
    <w:p w14:paraId="536658C9" w14:textId="555211D4" w:rsidR="00693F3A" w:rsidRPr="00D4503D" w:rsidRDefault="004F12A7" w:rsidP="00693F3A">
      <w:pPr>
        <w:tabs>
          <w:tab w:val="left" w:pos="420"/>
        </w:tabs>
        <w:suppressAutoHyphens w:val="0"/>
        <w:autoSpaceDE w:val="0"/>
        <w:adjustRightInd w:val="0"/>
        <w:spacing w:after="120" w:line="276" w:lineRule="auto"/>
        <w:ind w:left="477"/>
        <w:jc w:val="both"/>
        <w:rPr>
          <w:rFonts w:ascii="Arial" w:eastAsia="Times New Roman" w:hAnsi="Arial"/>
          <w:kern w:val="0"/>
          <w:sz w:val="22"/>
          <w:szCs w:val="22"/>
          <w:lang w:eastAsia="pl-PL" w:bidi="pl-PL"/>
        </w:rPr>
      </w:pPr>
      <w:r>
        <w:rPr>
          <w:rFonts w:ascii="Arial" w:eastAsia="Times New Roman" w:hAnsi="Arial"/>
          <w:kern w:val="0"/>
          <w:sz w:val="22"/>
          <w:szCs w:val="22"/>
          <w:lang w:eastAsia="pl-PL" w:bidi="pl-PL"/>
        </w:rPr>
        <w:t>Monika Janoszka</w:t>
      </w:r>
      <w:r w:rsidR="00693F3A" w:rsidRPr="00D4503D">
        <w:rPr>
          <w:rFonts w:ascii="Arial" w:eastAsia="Times New Roman" w:hAnsi="Arial"/>
          <w:kern w:val="0"/>
          <w:sz w:val="22"/>
          <w:szCs w:val="22"/>
          <w:lang w:eastAsia="pl-PL" w:bidi="pl-PL"/>
        </w:rPr>
        <w:t xml:space="preserve"> tel. 32 67 40 361</w:t>
      </w:r>
    </w:p>
    <w:p w14:paraId="1868E878" w14:textId="1A3588C9"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2. </w:t>
      </w:r>
      <w:r w:rsidRPr="00D4503D">
        <w:rPr>
          <w:rFonts w:ascii="Arial" w:eastAsia="Times New Roman" w:hAnsi="Arial"/>
          <w:kern w:val="0"/>
          <w:sz w:val="22"/>
          <w:szCs w:val="22"/>
          <w:lang w:eastAsia="pl-PL" w:bidi="pl-PL"/>
        </w:rPr>
        <w:tab/>
        <w:t>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w:t>
      </w:r>
      <w:r w:rsidRPr="004F12A7">
        <w:rPr>
          <w:rFonts w:ascii="Arial" w:eastAsia="Times New Roman" w:hAnsi="Arial"/>
          <w:kern w:val="0"/>
          <w:sz w:val="22"/>
          <w:szCs w:val="22"/>
          <w:lang w:eastAsia="pl-PL" w:bidi="pl-PL"/>
        </w:rPr>
        <w:t xml:space="preserve"> </w:t>
      </w:r>
      <w:hyperlink r:id="rId9" w:history="1">
        <w:r w:rsidR="00DB148B" w:rsidRPr="00DB148B">
          <w:rPr>
            <w:color w:val="0000FF"/>
            <w:u w:val="single"/>
          </w:rPr>
          <w:t xml:space="preserve">https://platformazakupowa.pl/transakcja/967653 </w:t>
        </w:r>
      </w:hyperlink>
      <w:r w:rsidR="004F12A7">
        <w:t xml:space="preserve"> </w:t>
      </w:r>
      <w:r w:rsidRPr="00D4503D">
        <w:rPr>
          <w:rFonts w:ascii="Arial" w:eastAsia="Times New Roman" w:hAnsi="Arial"/>
          <w:kern w:val="0"/>
          <w:sz w:val="22"/>
          <w:szCs w:val="22"/>
          <w:lang w:eastAsia="pl-PL" w:bidi="pl-PL"/>
        </w:rPr>
        <w:t>z użyciem formularza Wyślij wiadomość dostępnego na stronie dotyczącej postępowania (UWAGA: formularz Wyślij wiadomość nie służy do składania ofert).</w:t>
      </w:r>
    </w:p>
    <w:p w14:paraId="0BAB0815"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3. </w:t>
      </w:r>
      <w:r w:rsidRPr="00D4503D">
        <w:rPr>
          <w:rFonts w:ascii="Arial" w:eastAsia="Times New Roman" w:hAnsi="Arial"/>
          <w:kern w:val="0"/>
          <w:sz w:val="22"/>
          <w:szCs w:val="22"/>
          <w:lang w:eastAsia="pl-PL" w:bidi="pl-PL"/>
        </w:rPr>
        <w:tab/>
        <w:t xml:space="preserve">Zamawiający będzie przekazywał Wykonawcom informacje za pośrednictwem platformazakupowa.pl. Informacje dotyczące odpowiedzi na pytania, zmiany specyfikacji, zmiany terminu składania i otwarcia </w:t>
      </w:r>
      <w:r w:rsidRPr="00D4503D">
        <w:rPr>
          <w:rFonts w:ascii="Arial" w:eastAsia="Times New Roman" w:hAnsi="Arial"/>
          <w:kern w:val="0"/>
          <w:sz w:val="22"/>
          <w:szCs w:val="22"/>
          <w:lang w:eastAsia="pl-PL" w:bidi="pl-PL"/>
        </w:rPr>
        <w:lastRenderedPageBreak/>
        <w:t>ofert Zamawiający będzie zamieszczał na platformie w sekcji “Komunikaty”. Korespondencja, której zgodnie z obowiązującymi przepisami adresatem jest konkretny Wykonawca, będzie przekazywana za pośrednictwem platformazakupowa.pl do konkretnego Wykonawcy.</w:t>
      </w:r>
    </w:p>
    <w:p w14:paraId="3B61C1DB"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4. </w:t>
      </w:r>
      <w:r w:rsidRPr="00D4503D">
        <w:rPr>
          <w:rFonts w:ascii="Arial" w:eastAsia="Times New Roman" w:hAnsi="Arial"/>
          <w:kern w:val="0"/>
          <w:sz w:val="22"/>
          <w:szCs w:val="22"/>
          <w:lang w:eastAsia="pl-PL" w:bidi="pl-PL"/>
        </w:rPr>
        <w:tab/>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3056B930"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D4503D">
        <w:rPr>
          <w:rFonts w:ascii="Arial" w:eastAsia="Times New Roman" w:hAnsi="Arial"/>
          <w:kern w:val="0"/>
          <w:sz w:val="22"/>
          <w:szCs w:val="22"/>
          <w:lang w:eastAsia="pl-PL" w:bidi="pl-PL"/>
        </w:rPr>
        <w:t>Nexus</w:t>
      </w:r>
      <w:proofErr w:type="spellEnd"/>
      <w:r w:rsidRPr="00D4503D">
        <w:rPr>
          <w:rFonts w:ascii="Arial" w:eastAsia="Times New Roman" w:hAnsi="Arial"/>
          <w:kern w:val="0"/>
          <w:sz w:val="22"/>
          <w:szCs w:val="22"/>
          <w:lang w:eastAsia="pl-PL" w:bidi="pl-PL"/>
        </w:rPr>
        <w:t xml:space="preserve"> Sp. z o.o. (</w:t>
      </w:r>
      <w:hyperlink r:id="rId10" w:history="1">
        <w:r w:rsidRPr="00D4503D">
          <w:rPr>
            <w:rStyle w:val="Hipercze"/>
            <w:rFonts w:ascii="Arial" w:eastAsia="Times New Roman" w:hAnsi="Arial"/>
            <w:kern w:val="0"/>
            <w:sz w:val="22"/>
            <w:szCs w:val="22"/>
            <w:lang w:bidi="pl-PL"/>
          </w:rPr>
          <w:t>https://platformazakupowa.pl/strona/1-regulamin</w:t>
        </w:r>
      </w:hyperlink>
      <w:r w:rsidRPr="00D4503D">
        <w:rPr>
          <w:rFonts w:ascii="Arial" w:eastAsia="Times New Roman" w:hAnsi="Arial"/>
          <w:kern w:val="0"/>
          <w:sz w:val="22"/>
          <w:szCs w:val="22"/>
          <w:lang w:eastAsia="pl-PL" w:bidi="pl-PL"/>
        </w:rPr>
        <w:t xml:space="preserve"> ).</w:t>
      </w:r>
    </w:p>
    <w:p w14:paraId="0A0B3CFC"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1" w:history="1">
        <w:r w:rsidRPr="00D4503D">
          <w:rPr>
            <w:rStyle w:val="Hipercze"/>
            <w:rFonts w:ascii="Arial" w:eastAsia="Times New Roman" w:hAnsi="Arial"/>
            <w:kern w:val="0"/>
            <w:sz w:val="22"/>
            <w:szCs w:val="22"/>
            <w:lang w:bidi="pl-PL"/>
          </w:rPr>
          <w:t>https://platformazakupowa.pl/strona/45-instrukcje</w:t>
        </w:r>
      </w:hyperlink>
      <w:r w:rsidRPr="00D4503D">
        <w:rPr>
          <w:rFonts w:ascii="Arial" w:eastAsia="Times New Roman" w:hAnsi="Arial"/>
          <w:kern w:val="0"/>
          <w:sz w:val="22"/>
          <w:szCs w:val="22"/>
          <w:lang w:eastAsia="pl-PL" w:bidi="pl-PL"/>
        </w:rPr>
        <w:t xml:space="preserve"> .</w:t>
      </w:r>
    </w:p>
    <w:p w14:paraId="6C2F3B27"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7. </w:t>
      </w:r>
      <w:r w:rsidRPr="00D4503D">
        <w:rPr>
          <w:rFonts w:ascii="Arial" w:eastAsia="Times New Roman" w:hAnsi="Arial"/>
          <w:kern w:val="0"/>
          <w:sz w:val="22"/>
          <w:szCs w:val="22"/>
          <w:lang w:eastAsia="pl-PL" w:bidi="pl-PL"/>
        </w:rPr>
        <w:tab/>
        <w:t>Postępowanie jest prowadzone w języku polskim.</w:t>
      </w:r>
    </w:p>
    <w:p w14:paraId="6AFD3C6E"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8.</w:t>
      </w:r>
      <w:r w:rsidRPr="00D4503D">
        <w:rPr>
          <w:rFonts w:ascii="Arial" w:eastAsia="Times New Roman" w:hAnsi="Arial"/>
          <w:kern w:val="0"/>
          <w:sz w:val="22"/>
          <w:szCs w:val="22"/>
          <w:lang w:eastAsia="pl-PL" w:bidi="pl-PL"/>
        </w:rPr>
        <w:tab/>
        <w:t>W korespondencji kierowanej do Zamawiającego Wykonawca winien posługiwać się numerem sprawy</w:t>
      </w:r>
    </w:p>
    <w:p w14:paraId="10042C25" w14:textId="71C453D0"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ab/>
        <w:t xml:space="preserve">określonym w SWZ, tj. nr </w:t>
      </w:r>
      <w:r w:rsidRPr="00D4503D">
        <w:rPr>
          <w:rFonts w:ascii="Arial" w:eastAsia="Times New Roman" w:hAnsi="Arial"/>
          <w:b/>
          <w:bCs/>
          <w:kern w:val="0"/>
          <w:sz w:val="22"/>
          <w:szCs w:val="22"/>
          <w:lang w:eastAsia="pl-PL" w:bidi="pl-PL"/>
        </w:rPr>
        <w:t>DZP/TP/</w:t>
      </w:r>
      <w:r>
        <w:rPr>
          <w:rFonts w:ascii="Arial" w:eastAsia="Times New Roman" w:hAnsi="Arial"/>
          <w:b/>
          <w:bCs/>
          <w:kern w:val="0"/>
          <w:sz w:val="22"/>
          <w:szCs w:val="22"/>
          <w:lang w:eastAsia="pl-PL" w:bidi="pl-PL"/>
        </w:rPr>
        <w:t>6</w:t>
      </w:r>
      <w:r w:rsidR="004F12A7">
        <w:rPr>
          <w:rFonts w:ascii="Arial" w:eastAsia="Times New Roman" w:hAnsi="Arial"/>
          <w:b/>
          <w:bCs/>
          <w:kern w:val="0"/>
          <w:sz w:val="22"/>
          <w:szCs w:val="22"/>
          <w:lang w:eastAsia="pl-PL" w:bidi="pl-PL"/>
        </w:rPr>
        <w:t>3</w:t>
      </w:r>
      <w:r w:rsidRPr="00D4503D">
        <w:rPr>
          <w:rFonts w:ascii="Arial" w:eastAsia="Times New Roman" w:hAnsi="Arial"/>
          <w:b/>
          <w:bCs/>
          <w:kern w:val="0"/>
          <w:sz w:val="22"/>
          <w:szCs w:val="22"/>
          <w:lang w:eastAsia="pl-PL" w:bidi="pl-PL"/>
        </w:rPr>
        <w:t>/</w:t>
      </w:r>
      <w:r w:rsidR="00DB148B">
        <w:rPr>
          <w:rFonts w:ascii="Arial" w:eastAsia="Times New Roman" w:hAnsi="Arial"/>
          <w:b/>
          <w:bCs/>
          <w:kern w:val="0"/>
          <w:sz w:val="22"/>
          <w:szCs w:val="22"/>
          <w:lang w:eastAsia="pl-PL" w:bidi="pl-PL"/>
        </w:rPr>
        <w:t>1/</w:t>
      </w:r>
      <w:r w:rsidRPr="00D4503D">
        <w:rPr>
          <w:rFonts w:ascii="Arial" w:eastAsia="Times New Roman" w:hAnsi="Arial"/>
          <w:b/>
          <w:bCs/>
          <w:kern w:val="0"/>
          <w:sz w:val="22"/>
          <w:szCs w:val="22"/>
          <w:lang w:eastAsia="pl-PL" w:bidi="pl-PL"/>
        </w:rPr>
        <w:t>202</w:t>
      </w:r>
      <w:r w:rsidR="004F12A7">
        <w:rPr>
          <w:rFonts w:ascii="Arial" w:eastAsia="Times New Roman" w:hAnsi="Arial"/>
          <w:b/>
          <w:bCs/>
          <w:kern w:val="0"/>
          <w:sz w:val="22"/>
          <w:szCs w:val="22"/>
          <w:lang w:eastAsia="pl-PL" w:bidi="pl-PL"/>
        </w:rPr>
        <w:t>4</w:t>
      </w:r>
      <w:r w:rsidRPr="00D4503D">
        <w:rPr>
          <w:rFonts w:ascii="Arial" w:eastAsia="Times New Roman" w:hAnsi="Arial"/>
          <w:kern w:val="0"/>
          <w:sz w:val="22"/>
          <w:szCs w:val="22"/>
          <w:lang w:eastAsia="pl-PL" w:bidi="pl-PL"/>
        </w:rPr>
        <w:t>.</w:t>
      </w:r>
    </w:p>
    <w:p w14:paraId="0B1E3560"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9. </w:t>
      </w:r>
      <w:r w:rsidRPr="00D4503D">
        <w:rPr>
          <w:rFonts w:ascii="Arial" w:eastAsia="Times New Roman" w:hAnsi="Arial"/>
          <w:kern w:val="0"/>
          <w:sz w:val="22"/>
          <w:szCs w:val="22"/>
          <w:lang w:eastAsia="pl-PL" w:bidi="pl-PL"/>
        </w:rPr>
        <w:tab/>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D4503D">
        <w:rPr>
          <w:rFonts w:ascii="Arial" w:eastAsia="Times New Roman" w:hAnsi="Arial"/>
          <w:kern w:val="0"/>
          <w:sz w:val="22"/>
          <w:szCs w:val="22"/>
          <w:lang w:eastAsia="pl-PL" w:bidi="pl-PL"/>
        </w:rPr>
        <w:t>Pzp</w:t>
      </w:r>
      <w:proofErr w:type="spellEnd"/>
      <w:r w:rsidRPr="00D4503D">
        <w:rPr>
          <w:rFonts w:ascii="Arial" w:eastAsia="Times New Roman" w:hAnsi="Arial"/>
          <w:kern w:val="0"/>
          <w:sz w:val="22"/>
          <w:szCs w:val="22"/>
          <w:lang w:eastAsia="pl-PL" w:bidi="pl-PL"/>
        </w:rPr>
        <w:t>).</w:t>
      </w:r>
    </w:p>
    <w:p w14:paraId="20F2649E"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0E0AB27B"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B6DCB2F"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12. </w:t>
      </w:r>
      <w:r w:rsidRPr="00D4503D">
        <w:rPr>
          <w:rFonts w:ascii="Arial" w:eastAsia="Times New Roman" w:hAnsi="Arial"/>
          <w:kern w:val="0"/>
          <w:sz w:val="22"/>
          <w:szCs w:val="22"/>
          <w:lang w:eastAsia="pl-PL" w:bidi="pl-PL"/>
        </w:rPr>
        <w:tab/>
        <w:t>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4E18B43F" w14:textId="77777777" w:rsidR="00693F3A" w:rsidRPr="00D4503D"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lastRenderedPageBreak/>
        <w:t>13. Przedłużenie terminu składania ofert, o których mowa w punkcie 12, nie wpływa na bieg terminu składania wniosku o wyjaśnienie treści SWZ.</w:t>
      </w:r>
    </w:p>
    <w:p w14:paraId="6168E377" w14:textId="634A1F4C" w:rsidR="003906B3" w:rsidRPr="001D7D05" w:rsidRDefault="00693F3A" w:rsidP="00693F3A">
      <w:pPr>
        <w:tabs>
          <w:tab w:val="left" w:pos="420"/>
        </w:tabs>
        <w:suppressAutoHyphens w:val="0"/>
        <w:autoSpaceDE w:val="0"/>
        <w:adjustRightInd w:val="0"/>
        <w:spacing w:after="120" w:line="276" w:lineRule="auto"/>
        <w:ind w:left="477" w:hangingChars="217" w:hanging="477"/>
        <w:jc w:val="both"/>
        <w:rPr>
          <w:rFonts w:ascii="Arial" w:eastAsia="Times New Roman" w:hAnsi="Arial"/>
          <w:kern w:val="0"/>
          <w:sz w:val="22"/>
          <w:szCs w:val="22"/>
          <w:lang w:eastAsia="pl-PL" w:bidi="pl-PL"/>
        </w:rPr>
      </w:pPr>
      <w:r w:rsidRPr="00D4503D">
        <w:rPr>
          <w:rFonts w:ascii="Arial" w:eastAsia="Times New Roman" w:hAnsi="Arial"/>
          <w:kern w:val="0"/>
          <w:sz w:val="22"/>
          <w:szCs w:val="22"/>
          <w:lang w:eastAsia="pl-PL" w:bidi="pl-PL"/>
        </w:rPr>
        <w:t xml:space="preserve">14. </w:t>
      </w:r>
      <w:r w:rsidRPr="00D4503D">
        <w:rPr>
          <w:rFonts w:ascii="Arial" w:eastAsia="Times New Roman" w:hAnsi="Arial"/>
          <w:kern w:val="0"/>
          <w:sz w:val="22"/>
          <w:szCs w:val="22"/>
          <w:lang w:eastAsia="pl-PL" w:bidi="pl-PL"/>
        </w:rPr>
        <w:tab/>
        <w:t>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35E17311" w14:textId="77777777" w:rsidTr="001A6C24">
        <w:trPr>
          <w:trHeight w:hRule="exact" w:val="510"/>
        </w:trPr>
        <w:tc>
          <w:tcPr>
            <w:tcW w:w="10485" w:type="dxa"/>
            <w:shd w:val="pct10" w:color="auto" w:fill="auto"/>
            <w:vAlign w:val="center"/>
          </w:tcPr>
          <w:p w14:paraId="50144D2C"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2508241A" w14:textId="77777777" w:rsidR="00EA0BCB" w:rsidRDefault="00EA0BCB" w:rsidP="00EA0BCB">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59BCA006" w14:textId="77777777" w:rsidTr="001A6C24">
        <w:trPr>
          <w:trHeight w:hRule="exact" w:val="510"/>
        </w:trPr>
        <w:tc>
          <w:tcPr>
            <w:tcW w:w="10485" w:type="dxa"/>
            <w:shd w:val="pct10" w:color="auto" w:fill="auto"/>
            <w:vAlign w:val="center"/>
          </w:tcPr>
          <w:p w14:paraId="445DB384"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3453F48D" w14:textId="28E99C0C" w:rsidR="00EA0BCB" w:rsidRDefault="00EA0BCB" w:rsidP="00C14DAE">
      <w:pPr>
        <w:pStyle w:val="Akapitzlist"/>
        <w:numPr>
          <w:ilvl w:val="0"/>
          <w:numId w:val="14"/>
        </w:numPr>
        <w:suppressAutoHyphens w:val="0"/>
        <w:autoSpaceDE w:val="0"/>
        <w:autoSpaceDN w:val="0"/>
        <w:adjustRightInd w:val="0"/>
        <w:spacing w:before="120" w:line="276" w:lineRule="auto"/>
        <w:ind w:left="426" w:hanging="426"/>
        <w:contextualSpacing w:val="0"/>
        <w:jc w:val="both"/>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w:t>
      </w:r>
      <w:r w:rsidRPr="00AE1FD8">
        <w:rPr>
          <w:rFonts w:ascii="Arial" w:eastAsia="CIDFont+F6" w:hAnsi="Arial" w:cs="Arial"/>
          <w:sz w:val="22"/>
          <w:szCs w:val="22"/>
          <w:lang w:eastAsia="pl-PL"/>
        </w:rPr>
        <w:t>składania ofert do dnia</w:t>
      </w:r>
      <w:r w:rsidRPr="00AE1FD8">
        <w:rPr>
          <w:rFonts w:ascii="Arial" w:eastAsia="CIDFont+F6" w:hAnsi="Arial" w:cs="Arial"/>
          <w:b/>
          <w:sz w:val="22"/>
          <w:szCs w:val="22"/>
          <w:lang w:eastAsia="pl-PL"/>
        </w:rPr>
        <w:t xml:space="preserve"> </w:t>
      </w:r>
      <w:r w:rsidR="00DB148B">
        <w:rPr>
          <w:rFonts w:ascii="Arial" w:eastAsia="CIDFont+F6" w:hAnsi="Arial" w:cs="Arial"/>
          <w:b/>
          <w:sz w:val="22"/>
          <w:szCs w:val="22"/>
          <w:lang w:eastAsia="pl-PL"/>
        </w:rPr>
        <w:t>19</w:t>
      </w:r>
      <w:r w:rsidR="00322E70" w:rsidRPr="00AE1FD8">
        <w:rPr>
          <w:rFonts w:ascii="Arial" w:eastAsia="CIDFont+F6" w:hAnsi="Arial" w:cs="Arial"/>
          <w:b/>
          <w:sz w:val="22"/>
          <w:szCs w:val="22"/>
          <w:lang w:eastAsia="pl-PL"/>
        </w:rPr>
        <w:t>.</w:t>
      </w:r>
      <w:r w:rsidR="00AE1FD8" w:rsidRPr="00AE1FD8">
        <w:rPr>
          <w:rFonts w:ascii="Arial" w:eastAsia="CIDFont+F6" w:hAnsi="Arial" w:cs="Arial"/>
          <w:b/>
          <w:sz w:val="22"/>
          <w:szCs w:val="22"/>
          <w:lang w:eastAsia="pl-PL"/>
        </w:rPr>
        <w:t>0</w:t>
      </w:r>
      <w:r w:rsidR="00DB148B">
        <w:rPr>
          <w:rFonts w:ascii="Arial" w:eastAsia="CIDFont+F6" w:hAnsi="Arial" w:cs="Arial"/>
          <w:b/>
          <w:sz w:val="22"/>
          <w:szCs w:val="22"/>
          <w:lang w:eastAsia="pl-PL"/>
        </w:rPr>
        <w:t>9</w:t>
      </w:r>
      <w:r w:rsidR="00322E70" w:rsidRPr="00AE1FD8">
        <w:rPr>
          <w:rFonts w:ascii="Arial" w:eastAsia="CIDFont+F6" w:hAnsi="Arial" w:cs="Arial"/>
          <w:b/>
          <w:sz w:val="22"/>
          <w:szCs w:val="22"/>
          <w:lang w:eastAsia="pl-PL"/>
        </w:rPr>
        <w:t>.202</w:t>
      </w:r>
      <w:r w:rsidR="00AE1FD8" w:rsidRPr="00AE1FD8">
        <w:rPr>
          <w:rFonts w:ascii="Arial" w:eastAsia="CIDFont+F6" w:hAnsi="Arial" w:cs="Arial"/>
          <w:b/>
          <w:sz w:val="22"/>
          <w:szCs w:val="22"/>
          <w:lang w:eastAsia="pl-PL"/>
        </w:rPr>
        <w:t>4</w:t>
      </w:r>
      <w:r w:rsidRPr="00AE1FD8">
        <w:rPr>
          <w:rFonts w:ascii="Arial" w:eastAsia="CIDFont+F6" w:hAnsi="Arial" w:cs="Arial"/>
          <w:b/>
          <w:sz w:val="22"/>
          <w:szCs w:val="22"/>
          <w:lang w:eastAsia="pl-PL"/>
        </w:rPr>
        <w:t>r.</w:t>
      </w:r>
    </w:p>
    <w:p w14:paraId="6D2900BC" w14:textId="77777777" w:rsidR="00693F3A" w:rsidRPr="00D4503D" w:rsidRDefault="00693F3A" w:rsidP="00693F3A">
      <w:pPr>
        <w:pStyle w:val="Akapitzlist"/>
        <w:widowControl w:val="0"/>
        <w:numPr>
          <w:ilvl w:val="0"/>
          <w:numId w:val="14"/>
        </w:numPr>
        <w:suppressAutoHyphens w:val="0"/>
        <w:autoSpaceDE w:val="0"/>
        <w:autoSpaceDN w:val="0"/>
        <w:adjustRightInd w:val="0"/>
        <w:spacing w:line="276" w:lineRule="auto"/>
        <w:ind w:left="426" w:hanging="426"/>
        <w:contextualSpacing w:val="0"/>
        <w:rPr>
          <w:rFonts w:ascii="Arial" w:eastAsia="CIDFont+F6" w:hAnsi="Arial"/>
          <w:kern w:val="0"/>
          <w:sz w:val="22"/>
          <w:szCs w:val="22"/>
          <w:lang w:eastAsia="pl-PL"/>
        </w:rPr>
      </w:pPr>
      <w:r w:rsidRPr="00D4503D">
        <w:rPr>
          <w:rFonts w:ascii="Arial" w:eastAsia="CIDFont+F6" w:hAnsi="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590E29BA" w14:textId="77777777" w:rsidR="00693F3A" w:rsidRPr="00D4503D" w:rsidRDefault="00693F3A" w:rsidP="00693F3A">
      <w:pPr>
        <w:pStyle w:val="Akapitzlist"/>
        <w:widowControl w:val="0"/>
        <w:numPr>
          <w:ilvl w:val="0"/>
          <w:numId w:val="14"/>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Zgodnie z art. 307 ust. 2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W przypadku, gdy wybór najkorzystniejszej oferty nie nastąpi przed upływem terminu związania ofertą określonego w dokumentach zamówienia, zamawiający przed </w:t>
      </w:r>
      <w:r w:rsidRPr="00D4503D">
        <w:rPr>
          <w:rFonts w:ascii="Arial" w:eastAsia="CIDFont+F6" w:hAnsi="Arial"/>
          <w:kern w:val="0"/>
          <w:sz w:val="22"/>
          <w:szCs w:val="22"/>
          <w:lang w:eastAsia="pl-PL"/>
        </w:rPr>
        <w:br/>
        <w:t>upływem terminu związania ofertą, zwraca się jednokrotnie do wykonawców o wyrażenie zgody na przedłużenie tego terminu o wskazywany przez niego okres, nie dłuższy niż 30 dni.</w:t>
      </w:r>
    </w:p>
    <w:p w14:paraId="0F63A11C" w14:textId="77777777" w:rsidR="00693F3A" w:rsidRPr="00D4503D" w:rsidRDefault="00693F3A" w:rsidP="00693F3A">
      <w:pPr>
        <w:pStyle w:val="Akapitzlist"/>
        <w:widowControl w:val="0"/>
        <w:numPr>
          <w:ilvl w:val="0"/>
          <w:numId w:val="14"/>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sidRPr="00D4503D">
        <w:rPr>
          <w:rFonts w:ascii="Arial" w:eastAsia="ArialMT-Identity-H" w:hAnsi="Arial"/>
          <w:kern w:val="0"/>
          <w:sz w:val="22"/>
          <w:szCs w:val="22"/>
          <w:lang w:eastAsia="pl-PL"/>
        </w:rPr>
        <w:br/>
        <w:t>Zamawiającego terminie, pisemnej zgody na wybór jego oferty.</w:t>
      </w:r>
    </w:p>
    <w:p w14:paraId="7C286F28" w14:textId="77777777" w:rsidR="00693F3A" w:rsidRPr="00D4503D" w:rsidRDefault="00693F3A" w:rsidP="00693F3A">
      <w:pPr>
        <w:pStyle w:val="Akapitzlist"/>
        <w:widowControl w:val="0"/>
        <w:numPr>
          <w:ilvl w:val="0"/>
          <w:numId w:val="14"/>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W przypadku braku zgody, o której mowa w ust. 10, Zamawiający zwraca się o wyrażenie takiej zgody do kolejnego Wykonawcy, którego oferta została najwyżej oceniona, chyba że zachodzą przesłanki do unieważnienia postępowania.</w:t>
      </w:r>
    </w:p>
    <w:p w14:paraId="4AA15B41" w14:textId="2ED58557" w:rsidR="00EA0BCB" w:rsidRPr="00693F3A" w:rsidRDefault="00693F3A" w:rsidP="00693F3A">
      <w:pPr>
        <w:pStyle w:val="Akapitzlist"/>
        <w:widowControl w:val="0"/>
        <w:numPr>
          <w:ilvl w:val="0"/>
          <w:numId w:val="14"/>
        </w:numPr>
        <w:suppressAutoHyphens w:val="0"/>
        <w:autoSpaceDE w:val="0"/>
        <w:autoSpaceDN w:val="0"/>
        <w:adjustRightInd w:val="0"/>
        <w:spacing w:line="276" w:lineRule="auto"/>
        <w:ind w:left="425" w:hanging="425"/>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Przedłużenie terminu związania ofertą, o którym mowa w art. 307 ust. 2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wymaga złożenia przez wykonawcę pisemnego oświadczenia o wyrażeniu zgody na przedłużenie terminu związania </w:t>
      </w:r>
      <w:r w:rsidRPr="00D4503D">
        <w:rPr>
          <w:rFonts w:ascii="Arial" w:eastAsia="CIDFont+F6" w:hAnsi="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6D5FA1FF" w14:textId="77777777" w:rsidTr="001A6C24">
        <w:trPr>
          <w:trHeight w:hRule="exact" w:val="510"/>
        </w:trPr>
        <w:tc>
          <w:tcPr>
            <w:tcW w:w="10485" w:type="dxa"/>
            <w:shd w:val="pct10" w:color="auto" w:fill="auto"/>
            <w:vAlign w:val="center"/>
          </w:tcPr>
          <w:p w14:paraId="2B36B8E3"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05B46940" w14:textId="4E42050B" w:rsidR="00693F3A" w:rsidRPr="00693F3A" w:rsidRDefault="00693F3A" w:rsidP="00693F3A">
      <w:pPr>
        <w:pStyle w:val="Akapitzlist"/>
        <w:numPr>
          <w:ilvl w:val="0"/>
          <w:numId w:val="52"/>
        </w:numPr>
        <w:tabs>
          <w:tab w:val="left" w:pos="284"/>
        </w:tabs>
        <w:suppressAutoHyphens w:val="0"/>
        <w:autoSpaceDE w:val="0"/>
        <w:adjustRightInd w:val="0"/>
        <w:spacing w:line="276" w:lineRule="auto"/>
        <w:jc w:val="both"/>
        <w:rPr>
          <w:rFonts w:ascii="Arial" w:hAnsi="Arial"/>
          <w:kern w:val="0"/>
          <w:sz w:val="22"/>
          <w:szCs w:val="22"/>
          <w:lang w:eastAsia="pl-PL"/>
        </w:rPr>
      </w:pPr>
      <w:r w:rsidRPr="00693F3A">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75366C47"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2. </w:t>
      </w:r>
      <w:r w:rsidRPr="00D4503D">
        <w:rPr>
          <w:rFonts w:ascii="Arial" w:hAnsi="Arial"/>
          <w:kern w:val="0"/>
          <w:sz w:val="22"/>
          <w:szCs w:val="22"/>
          <w:lang w:eastAsia="pl-PL"/>
        </w:rPr>
        <w:tab/>
      </w:r>
      <w:r w:rsidRPr="00D4503D">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43E4CA31"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3. </w:t>
      </w:r>
      <w:r w:rsidRPr="00D4503D">
        <w:rPr>
          <w:rFonts w:ascii="Arial" w:hAnsi="Arial"/>
          <w:kern w:val="0"/>
          <w:sz w:val="22"/>
          <w:szCs w:val="22"/>
          <w:lang w:eastAsia="pl-PL"/>
        </w:rPr>
        <w:tab/>
      </w:r>
      <w:r w:rsidRPr="00D4503D">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3B2D90F1"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4. </w:t>
      </w:r>
      <w:r w:rsidRPr="00D4503D">
        <w:rPr>
          <w:rFonts w:ascii="Arial" w:hAnsi="Arial"/>
          <w:kern w:val="0"/>
          <w:sz w:val="22"/>
          <w:szCs w:val="22"/>
          <w:lang w:eastAsia="pl-PL"/>
        </w:rPr>
        <w:tab/>
      </w:r>
      <w:r w:rsidRPr="00D4503D">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E1E50E7"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lastRenderedPageBreak/>
        <w:t xml:space="preserve">5. </w:t>
      </w:r>
      <w:r w:rsidRPr="00D4503D">
        <w:rPr>
          <w:rFonts w:ascii="Arial" w:hAnsi="Arial"/>
          <w:kern w:val="0"/>
          <w:sz w:val="22"/>
          <w:szCs w:val="22"/>
          <w:lang w:eastAsia="pl-PL"/>
        </w:rPr>
        <w:tab/>
      </w:r>
      <w:r w:rsidRPr="00D4503D">
        <w:rPr>
          <w:rFonts w:ascii="Arial" w:hAnsi="Arial"/>
          <w:kern w:val="0"/>
          <w:sz w:val="22"/>
          <w:szCs w:val="22"/>
          <w:lang w:eastAsia="pl-PL"/>
        </w:rPr>
        <w:tab/>
        <w:t>Zamawiający zaleca:</w:t>
      </w:r>
    </w:p>
    <w:p w14:paraId="4C12A893"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 złożenie dokumentów w formie elektronicznej w formacie.pdf z podpisem elektronicznym osadzonym</w:t>
      </w:r>
    </w:p>
    <w:p w14:paraId="02D9F682"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 xml:space="preserve">wewnątrz pliku (tzw. </w:t>
      </w:r>
      <w:proofErr w:type="spellStart"/>
      <w:r w:rsidRPr="00D4503D">
        <w:rPr>
          <w:rFonts w:ascii="Arial" w:hAnsi="Arial"/>
          <w:kern w:val="0"/>
          <w:sz w:val="22"/>
          <w:szCs w:val="22"/>
          <w:lang w:eastAsia="pl-PL"/>
        </w:rPr>
        <w:t>PAdES</w:t>
      </w:r>
      <w:proofErr w:type="spellEnd"/>
      <w:r w:rsidRPr="00D4503D">
        <w:rPr>
          <w:rFonts w:ascii="Arial" w:hAnsi="Arial"/>
          <w:kern w:val="0"/>
          <w:sz w:val="22"/>
          <w:szCs w:val="22"/>
          <w:lang w:eastAsia="pl-PL"/>
        </w:rPr>
        <w:t xml:space="preserve">). W przypadku podpisania pliku podpisem zewnętrznym (tzw. </w:t>
      </w:r>
      <w:proofErr w:type="spellStart"/>
      <w:r w:rsidRPr="00D4503D">
        <w:rPr>
          <w:rFonts w:ascii="Arial" w:hAnsi="Arial"/>
          <w:kern w:val="0"/>
          <w:sz w:val="22"/>
          <w:szCs w:val="22"/>
          <w:lang w:eastAsia="pl-PL"/>
        </w:rPr>
        <w:t>XAdES</w:t>
      </w:r>
      <w:proofErr w:type="spellEnd"/>
      <w:r w:rsidRPr="00D4503D">
        <w:rPr>
          <w:rFonts w:ascii="Arial" w:hAnsi="Arial"/>
          <w:kern w:val="0"/>
          <w:sz w:val="22"/>
          <w:szCs w:val="22"/>
          <w:lang w:eastAsia="pl-PL"/>
        </w:rPr>
        <w:t>) konieczne jest wysłanie pary plików: pliku podpisanego i pliku zawierającego podpis;</w:t>
      </w:r>
    </w:p>
    <w:p w14:paraId="7ED28A4D"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 podczas podpisywania plików stosowanie algorytmu skrótu SHA2 zamiast SHA1;</w:t>
      </w:r>
    </w:p>
    <w:p w14:paraId="6E10AB33"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1084C4C8"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6. </w:t>
      </w:r>
      <w:r w:rsidRPr="00D4503D">
        <w:rPr>
          <w:rFonts w:ascii="Arial" w:hAnsi="Arial"/>
          <w:kern w:val="0"/>
          <w:sz w:val="22"/>
          <w:szCs w:val="22"/>
          <w:lang w:eastAsia="pl-PL"/>
        </w:rPr>
        <w:tab/>
      </w:r>
      <w:r w:rsidRPr="00D4503D">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07DECDE"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7. </w:t>
      </w:r>
      <w:r w:rsidRPr="00D4503D">
        <w:rPr>
          <w:rFonts w:ascii="Arial" w:hAnsi="Arial"/>
          <w:kern w:val="0"/>
          <w:sz w:val="22"/>
          <w:szCs w:val="22"/>
          <w:lang w:eastAsia="pl-PL"/>
        </w:rPr>
        <w:tab/>
      </w:r>
      <w:r w:rsidRPr="00D4503D">
        <w:rPr>
          <w:rFonts w:ascii="Arial" w:hAnsi="Arial"/>
          <w:kern w:val="0"/>
          <w:sz w:val="22"/>
          <w:szCs w:val="22"/>
          <w:lang w:eastAsia="pl-PL"/>
        </w:rPr>
        <w:tab/>
        <w:t>W celu ewentualnej kompresji danych Zamawiający rekomenduje wykorzystanie jednego z formatów:</w:t>
      </w:r>
    </w:p>
    <w:p w14:paraId="09F4F40B"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a) .zip</w:t>
      </w:r>
    </w:p>
    <w:p w14:paraId="1542F2FC"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b) .7Z</w:t>
      </w:r>
    </w:p>
    <w:p w14:paraId="44706EBC"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Zamawiający informuje, iż w przypadku przesyłania przez Wykonawcę dokumentów elektronicznych</w:t>
      </w:r>
    </w:p>
    <w:p w14:paraId="2854FD30"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skompresowanych (w tym oferty przetargowej) dopuszczone są wyłącznie formaty danych wskazane w</w:t>
      </w:r>
    </w:p>
    <w:p w14:paraId="5F81DA93" w14:textId="1FAD8531"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Rozporządzeniu Rady Ministrów z dnia 12 kwietnia 2012 r. (</w:t>
      </w:r>
      <w:proofErr w:type="spellStart"/>
      <w:r w:rsidRPr="00D4503D">
        <w:rPr>
          <w:rFonts w:ascii="Arial" w:hAnsi="Arial"/>
          <w:kern w:val="0"/>
          <w:sz w:val="22"/>
          <w:szCs w:val="22"/>
          <w:lang w:eastAsia="pl-PL"/>
        </w:rPr>
        <w:t>t.j</w:t>
      </w:r>
      <w:proofErr w:type="spellEnd"/>
      <w:r w:rsidRPr="00D4503D">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D4503D">
        <w:rPr>
          <w:rFonts w:ascii="Arial" w:hAnsi="Arial"/>
          <w:kern w:val="0"/>
          <w:sz w:val="22"/>
          <w:szCs w:val="22"/>
          <w:lang w:eastAsia="pl-PL"/>
        </w:rPr>
        <w:t>Wśród formatów powszechnych, a NIE występujących w rozporządzeniu występują: .</w:t>
      </w:r>
      <w:proofErr w:type="spellStart"/>
      <w:r w:rsidRPr="00D4503D">
        <w:rPr>
          <w:rFonts w:ascii="Arial" w:hAnsi="Arial"/>
          <w:kern w:val="0"/>
          <w:sz w:val="22"/>
          <w:szCs w:val="22"/>
          <w:lang w:eastAsia="pl-PL"/>
        </w:rPr>
        <w:t>rar</w:t>
      </w:r>
      <w:proofErr w:type="spellEnd"/>
      <w:r w:rsidRPr="00D4503D">
        <w:rPr>
          <w:rFonts w:ascii="Arial" w:hAnsi="Arial"/>
          <w:kern w:val="0"/>
          <w:sz w:val="22"/>
          <w:szCs w:val="22"/>
          <w:lang w:eastAsia="pl-PL"/>
        </w:rPr>
        <w:t xml:space="preserve"> .gif .</w:t>
      </w:r>
      <w:proofErr w:type="spellStart"/>
      <w:r w:rsidRPr="00D4503D">
        <w:rPr>
          <w:rFonts w:ascii="Arial" w:hAnsi="Arial"/>
          <w:kern w:val="0"/>
          <w:sz w:val="22"/>
          <w:szCs w:val="22"/>
          <w:lang w:eastAsia="pl-PL"/>
        </w:rPr>
        <w:t>bmp</w:t>
      </w:r>
      <w:proofErr w:type="spellEnd"/>
      <w:r w:rsidRPr="00D4503D">
        <w:rPr>
          <w:rFonts w:ascii="Arial" w:hAnsi="Arial"/>
          <w:kern w:val="0"/>
          <w:sz w:val="22"/>
          <w:szCs w:val="22"/>
          <w:lang w:eastAsia="pl-PL"/>
        </w:rPr>
        <w:t xml:space="preserve"> .</w:t>
      </w:r>
      <w:proofErr w:type="spellStart"/>
      <w:r w:rsidRPr="00D4503D">
        <w:rPr>
          <w:rFonts w:ascii="Arial" w:hAnsi="Arial"/>
          <w:kern w:val="0"/>
          <w:sz w:val="22"/>
          <w:szCs w:val="22"/>
          <w:lang w:eastAsia="pl-PL"/>
        </w:rPr>
        <w:t>numbers</w:t>
      </w:r>
      <w:proofErr w:type="spellEnd"/>
      <w:r w:rsidRPr="00D4503D">
        <w:rPr>
          <w:rFonts w:ascii="Arial" w:hAnsi="Arial"/>
          <w:kern w:val="0"/>
          <w:sz w:val="22"/>
          <w:szCs w:val="22"/>
          <w:lang w:eastAsia="pl-PL"/>
        </w:rPr>
        <w:t xml:space="preserve"> .</w:t>
      </w:r>
      <w:proofErr w:type="spellStart"/>
      <w:r w:rsidRPr="00D4503D">
        <w:rPr>
          <w:rFonts w:ascii="Arial" w:hAnsi="Arial"/>
          <w:kern w:val="0"/>
          <w:sz w:val="22"/>
          <w:szCs w:val="22"/>
          <w:lang w:eastAsia="pl-PL"/>
        </w:rPr>
        <w:t>pages</w:t>
      </w:r>
      <w:proofErr w:type="spellEnd"/>
      <w:r w:rsidRPr="00D4503D">
        <w:rPr>
          <w:rFonts w:ascii="Arial" w:hAnsi="Arial"/>
          <w:kern w:val="0"/>
          <w:sz w:val="22"/>
          <w:szCs w:val="22"/>
          <w:lang w:eastAsia="pl-PL"/>
        </w:rPr>
        <w:t>. Dokumenty złożone w takich plikach zostaną uznane za złożone nieskutecznie.</w:t>
      </w:r>
    </w:p>
    <w:p w14:paraId="13AB25D4"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8. </w:t>
      </w:r>
      <w:r w:rsidRPr="00D4503D">
        <w:rPr>
          <w:rFonts w:ascii="Arial" w:hAnsi="Arial"/>
          <w:kern w:val="0"/>
          <w:sz w:val="22"/>
          <w:szCs w:val="22"/>
          <w:lang w:eastAsia="pl-PL"/>
        </w:rPr>
        <w:tab/>
      </w:r>
      <w:r w:rsidRPr="00D4503D">
        <w:rPr>
          <w:rFonts w:ascii="Arial" w:hAnsi="Arial"/>
          <w:kern w:val="0"/>
          <w:sz w:val="22"/>
          <w:szCs w:val="22"/>
          <w:lang w:eastAsia="pl-PL"/>
        </w:rPr>
        <w:tab/>
        <w:t>Oferta (wraz z załącznikami) musi być sporządzona w sposób czytelny, w języku polskim.</w:t>
      </w:r>
    </w:p>
    <w:p w14:paraId="27D6E320"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9. </w:t>
      </w:r>
      <w:r w:rsidRPr="00D4503D">
        <w:rPr>
          <w:rFonts w:ascii="Arial" w:hAnsi="Arial"/>
          <w:kern w:val="0"/>
          <w:sz w:val="22"/>
          <w:szCs w:val="22"/>
          <w:lang w:eastAsia="pl-PL"/>
        </w:rPr>
        <w:tab/>
      </w:r>
      <w:r w:rsidRPr="00D4503D">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79D4036F"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10. </w:t>
      </w:r>
      <w:r w:rsidRPr="00D4503D">
        <w:rPr>
          <w:rFonts w:ascii="Arial" w:hAnsi="Arial"/>
          <w:kern w:val="0"/>
          <w:sz w:val="22"/>
          <w:szCs w:val="22"/>
          <w:lang w:eastAsia="pl-PL"/>
        </w:rPr>
        <w:tab/>
        <w:t>Wykonawca składa ofertę zgodnie z instrukcją, o której mowa w części VIII pkt. 6 SWZ na</w:t>
      </w:r>
    </w:p>
    <w:p w14:paraId="5594BE19" w14:textId="777D894C"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tab/>
      </w:r>
      <w:r w:rsidR="00DB148B">
        <w:t xml:space="preserve">   </w:t>
      </w:r>
      <w:hyperlink r:id="rId12" w:history="1">
        <w:r w:rsidR="00DB148B" w:rsidRPr="00DA7705">
          <w:rPr>
            <w:rStyle w:val="Hipercze"/>
          </w:rPr>
          <w:t xml:space="preserve">https://platformazakupowa.pl/transakcja/967653 </w:t>
        </w:r>
      </w:hyperlink>
      <w:r w:rsidR="00AE1FD8">
        <w:rPr>
          <w:rFonts w:ascii="Arial" w:hAnsi="Arial"/>
          <w:kern w:val="0"/>
          <w:sz w:val="22"/>
          <w:szCs w:val="22"/>
          <w:lang w:eastAsia="pl-PL"/>
        </w:rPr>
        <w:t xml:space="preserve"> </w:t>
      </w:r>
    </w:p>
    <w:p w14:paraId="464D99D3"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11. </w:t>
      </w:r>
      <w:r w:rsidRPr="00D4503D">
        <w:rPr>
          <w:rFonts w:ascii="Arial" w:hAnsi="Arial"/>
          <w:kern w:val="0"/>
          <w:sz w:val="22"/>
          <w:szCs w:val="22"/>
          <w:lang w:eastAsia="pl-PL"/>
        </w:rPr>
        <w:tab/>
        <w:t>Zalecane formaty przesyłanych danych: .pdf, .</w:t>
      </w:r>
      <w:proofErr w:type="spellStart"/>
      <w:r w:rsidRPr="00D4503D">
        <w:rPr>
          <w:rFonts w:ascii="Arial" w:hAnsi="Arial"/>
          <w:kern w:val="0"/>
          <w:sz w:val="22"/>
          <w:szCs w:val="22"/>
          <w:lang w:eastAsia="pl-PL"/>
        </w:rPr>
        <w:t>xlsx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docx</w:t>
      </w:r>
      <w:proofErr w:type="spellEnd"/>
      <w:r w:rsidRPr="00D4503D">
        <w:rPr>
          <w:rFonts w:ascii="Arial" w:hAnsi="Arial"/>
          <w:kern w:val="0"/>
          <w:sz w:val="22"/>
          <w:szCs w:val="22"/>
          <w:lang w:eastAsia="pl-PL"/>
        </w:rPr>
        <w:t>. Do danych zawierających dokumenty tekstowe, tekstowo-graficzne lub multimedialne dopuszcza się:.txt; .</w:t>
      </w:r>
      <w:proofErr w:type="spellStart"/>
      <w:r w:rsidRPr="00D4503D">
        <w:rPr>
          <w:rFonts w:ascii="Arial" w:hAnsi="Arial"/>
          <w:kern w:val="0"/>
          <w:sz w:val="22"/>
          <w:szCs w:val="22"/>
          <w:lang w:eastAsia="pl-PL"/>
        </w:rPr>
        <w:t>rft</w:t>
      </w:r>
      <w:proofErr w:type="spellEnd"/>
      <w:r w:rsidRPr="00D4503D">
        <w:rPr>
          <w:rFonts w:ascii="Arial" w:hAnsi="Arial"/>
          <w:kern w:val="0"/>
          <w:sz w:val="22"/>
          <w:szCs w:val="22"/>
          <w:lang w:eastAsia="pl-PL"/>
        </w:rPr>
        <w:t>; .pdf; .</w:t>
      </w:r>
      <w:proofErr w:type="spellStart"/>
      <w:r w:rsidRPr="00D4503D">
        <w:rPr>
          <w:rFonts w:ascii="Arial" w:hAnsi="Arial"/>
          <w:kern w:val="0"/>
          <w:sz w:val="22"/>
          <w:szCs w:val="22"/>
          <w:lang w:eastAsia="pl-PL"/>
        </w:rPr>
        <w:t>xps</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odt</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ods</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odp</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doc</w:t>
      </w:r>
      <w:proofErr w:type="spellEnd"/>
      <w:r w:rsidRPr="00D4503D">
        <w:rPr>
          <w:rFonts w:ascii="Arial" w:hAnsi="Arial"/>
          <w:kern w:val="0"/>
          <w:sz w:val="22"/>
          <w:szCs w:val="22"/>
          <w:lang w:eastAsia="pl-PL"/>
        </w:rPr>
        <w:t>; .xls; .</w:t>
      </w:r>
      <w:proofErr w:type="spellStart"/>
      <w:r w:rsidRPr="00D4503D">
        <w:rPr>
          <w:rFonts w:ascii="Arial" w:hAnsi="Arial"/>
          <w:kern w:val="0"/>
          <w:sz w:val="22"/>
          <w:szCs w:val="22"/>
          <w:lang w:eastAsia="pl-PL"/>
        </w:rPr>
        <w:t>ppt</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docx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xlsx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pptx</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csv</w:t>
      </w:r>
      <w:proofErr w:type="spellEnd"/>
      <w:r w:rsidRPr="00D4503D">
        <w:rPr>
          <w:rFonts w:ascii="Arial" w:hAnsi="Arial"/>
          <w:kern w:val="0"/>
          <w:sz w:val="22"/>
          <w:szCs w:val="22"/>
          <w:lang w:eastAsia="pl-PL"/>
        </w:rPr>
        <w:t>; .</w:t>
      </w:r>
      <w:proofErr w:type="spellStart"/>
      <w:r w:rsidRPr="00D4503D">
        <w:rPr>
          <w:rFonts w:ascii="Arial" w:hAnsi="Arial"/>
          <w:kern w:val="0"/>
          <w:sz w:val="22"/>
          <w:szCs w:val="22"/>
          <w:lang w:eastAsia="pl-PL"/>
        </w:rPr>
        <w:t>xml</w:t>
      </w:r>
      <w:proofErr w:type="spellEnd"/>
      <w:r w:rsidRPr="00D4503D">
        <w:rPr>
          <w:rFonts w:ascii="Arial" w:hAnsi="Arial"/>
          <w:kern w:val="0"/>
          <w:sz w:val="22"/>
          <w:szCs w:val="22"/>
          <w:lang w:eastAsia="pl-PL"/>
        </w:rPr>
        <w:t>.</w:t>
      </w:r>
    </w:p>
    <w:p w14:paraId="2A131E34"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w:t>
      </w:r>
      <w:r w:rsidRPr="00D4503D">
        <w:rPr>
          <w:rFonts w:ascii="Arial" w:hAnsi="Arial"/>
          <w:kern w:val="0"/>
          <w:sz w:val="22"/>
          <w:szCs w:val="22"/>
          <w:lang w:eastAsia="pl-PL"/>
        </w:rPr>
        <w:lastRenderedPageBreak/>
        <w:t>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3A7A6F9B"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0618686D"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ab/>
      </w:r>
      <w:r w:rsidRPr="00D4503D">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716ACC46"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292B9FDA"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14. Wykonawca nie może zastrzec informacji, o których mowa w art. 222 ust. 5 ustawy </w:t>
      </w:r>
      <w:proofErr w:type="spellStart"/>
      <w:r w:rsidRPr="00D4503D">
        <w:rPr>
          <w:rFonts w:ascii="Arial" w:hAnsi="Arial"/>
          <w:kern w:val="0"/>
          <w:sz w:val="22"/>
          <w:szCs w:val="22"/>
          <w:lang w:eastAsia="pl-PL"/>
        </w:rPr>
        <w:t>Pzp</w:t>
      </w:r>
      <w:proofErr w:type="spellEnd"/>
      <w:r w:rsidRPr="00D4503D">
        <w:rPr>
          <w:rFonts w:ascii="Arial" w:hAnsi="Arial"/>
          <w:kern w:val="0"/>
          <w:sz w:val="22"/>
          <w:szCs w:val="22"/>
          <w:lang w:eastAsia="pl-PL"/>
        </w:rPr>
        <w:t>.</w:t>
      </w:r>
    </w:p>
    <w:p w14:paraId="09A042F1"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eastAsia="CIDFont+F6" w:hAnsi="Arial"/>
          <w:kern w:val="0"/>
          <w:sz w:val="22"/>
          <w:szCs w:val="22"/>
          <w:lang w:eastAsia="pl-PL" w:bidi="ar-SA"/>
        </w:rPr>
      </w:pPr>
      <w:r w:rsidRPr="00D4503D">
        <w:rPr>
          <w:rFonts w:ascii="Arial" w:hAnsi="Arial"/>
          <w:kern w:val="0"/>
          <w:sz w:val="22"/>
          <w:szCs w:val="22"/>
          <w:lang w:eastAsia="pl-PL"/>
        </w:rPr>
        <w:t xml:space="preserve">15. </w:t>
      </w:r>
      <w:r w:rsidRPr="00D4503D">
        <w:rPr>
          <w:rFonts w:ascii="Arial" w:eastAsia="CIDFont+F6" w:hAnsi="Arial"/>
          <w:b/>
          <w:kern w:val="0"/>
          <w:sz w:val="22"/>
          <w:szCs w:val="22"/>
          <w:lang w:eastAsia="pl-PL" w:bidi="ar-SA"/>
        </w:rPr>
        <w:t>Do oferty</w:t>
      </w:r>
      <w:r w:rsidRPr="00D4503D">
        <w:rPr>
          <w:rFonts w:ascii="Arial" w:eastAsia="CIDFont+F6" w:hAnsi="Arial"/>
          <w:kern w:val="0"/>
          <w:sz w:val="22"/>
          <w:szCs w:val="22"/>
          <w:lang w:eastAsia="pl-PL" w:bidi="ar-SA"/>
        </w:rPr>
        <w:t xml:space="preserve"> </w:t>
      </w:r>
      <w:r w:rsidRPr="00D4503D">
        <w:rPr>
          <w:rFonts w:ascii="Arial" w:eastAsia="CIDFont+F6" w:hAnsi="Arial"/>
          <w:b/>
          <w:kern w:val="0"/>
          <w:sz w:val="22"/>
          <w:szCs w:val="22"/>
          <w:lang w:eastAsia="pl-PL" w:bidi="ar-SA"/>
        </w:rPr>
        <w:t>każdy Wykonawca musi dołączyć:</w:t>
      </w:r>
    </w:p>
    <w:p w14:paraId="6434DBBC" w14:textId="77777777" w:rsidR="00693F3A" w:rsidRPr="009876BA" w:rsidRDefault="00693F3A" w:rsidP="00693F3A">
      <w:pPr>
        <w:suppressAutoHyphens w:val="0"/>
        <w:autoSpaceDE w:val="0"/>
        <w:adjustRightInd w:val="0"/>
        <w:spacing w:line="276" w:lineRule="auto"/>
        <w:ind w:left="567" w:hanging="142"/>
        <w:jc w:val="both"/>
        <w:rPr>
          <w:rFonts w:ascii="Arial" w:eastAsia="CIDFont+F6" w:hAnsi="Arial"/>
          <w:bCs/>
          <w:color w:val="000000" w:themeColor="text1"/>
          <w:sz w:val="22"/>
          <w:szCs w:val="22"/>
          <w:lang w:eastAsia="pl-PL" w:bidi="ar-SA"/>
        </w:rPr>
      </w:pPr>
      <w:r w:rsidRPr="009876BA">
        <w:rPr>
          <w:rFonts w:ascii="Arial" w:eastAsia="CIDFont+F6" w:hAnsi="Arial"/>
          <w:bCs/>
          <w:color w:val="000000" w:themeColor="text1"/>
          <w:kern w:val="0"/>
          <w:sz w:val="22"/>
          <w:szCs w:val="22"/>
          <w:lang w:eastAsia="pl-PL" w:bidi="ar-SA"/>
        </w:rPr>
        <w:t xml:space="preserve">- </w:t>
      </w:r>
      <w:r w:rsidRPr="009876BA">
        <w:rPr>
          <w:rFonts w:ascii="Arial" w:eastAsia="CIDFont+F6" w:hAnsi="Arial"/>
          <w:bCs/>
          <w:color w:val="000000" w:themeColor="text1"/>
          <w:kern w:val="0"/>
          <w:sz w:val="22"/>
          <w:szCs w:val="22"/>
          <w:u w:val="single"/>
          <w:lang w:eastAsia="pl-PL" w:bidi="ar-SA"/>
        </w:rPr>
        <w:t>Formularz Ofertowy</w:t>
      </w:r>
      <w:r w:rsidRPr="009876BA">
        <w:rPr>
          <w:rFonts w:ascii="Arial" w:eastAsia="CIDFont+F6" w:hAnsi="Arial"/>
          <w:bCs/>
          <w:color w:val="000000" w:themeColor="text1"/>
          <w:kern w:val="0"/>
          <w:sz w:val="22"/>
          <w:szCs w:val="22"/>
          <w:lang w:eastAsia="pl-PL" w:bidi="ar-SA"/>
        </w:rPr>
        <w:t xml:space="preserve"> </w:t>
      </w:r>
      <w:r w:rsidRPr="009876BA">
        <w:rPr>
          <w:rFonts w:ascii="Arial" w:eastAsia="CIDFont+F6" w:hAnsi="Arial"/>
          <w:bCs/>
          <w:color w:val="000000" w:themeColor="text1"/>
          <w:sz w:val="22"/>
          <w:szCs w:val="22"/>
          <w:lang w:eastAsia="pl-PL" w:bidi="ar-SA"/>
        </w:rPr>
        <w:t>– załącznik nr 1 do SWZ,</w:t>
      </w:r>
    </w:p>
    <w:p w14:paraId="28787B4C" w14:textId="234332B9" w:rsidR="009876BA" w:rsidRPr="009876BA" w:rsidRDefault="009876BA" w:rsidP="00693F3A">
      <w:pPr>
        <w:suppressAutoHyphens w:val="0"/>
        <w:autoSpaceDE w:val="0"/>
        <w:adjustRightInd w:val="0"/>
        <w:spacing w:line="276" w:lineRule="auto"/>
        <w:ind w:left="567" w:hanging="142"/>
        <w:jc w:val="both"/>
        <w:rPr>
          <w:rFonts w:ascii="Arial" w:eastAsia="CIDFont+F6" w:hAnsi="Arial"/>
          <w:bCs/>
          <w:color w:val="000000" w:themeColor="text1"/>
          <w:sz w:val="22"/>
          <w:szCs w:val="22"/>
          <w:lang w:eastAsia="pl-PL" w:bidi="ar-SA"/>
        </w:rPr>
      </w:pPr>
      <w:r w:rsidRPr="009876BA">
        <w:rPr>
          <w:rFonts w:ascii="Arial" w:eastAsia="CIDFont+F6" w:hAnsi="Arial"/>
          <w:bCs/>
          <w:color w:val="000000" w:themeColor="text1"/>
          <w:sz w:val="22"/>
          <w:szCs w:val="22"/>
          <w:lang w:eastAsia="pl-PL" w:bidi="ar-SA"/>
        </w:rPr>
        <w:t xml:space="preserve">- </w:t>
      </w:r>
      <w:r w:rsidRPr="009876BA">
        <w:rPr>
          <w:rFonts w:ascii="Arial" w:eastAsia="CIDFont+F6" w:hAnsi="Arial"/>
          <w:bCs/>
          <w:color w:val="000000" w:themeColor="text1"/>
          <w:sz w:val="22"/>
          <w:szCs w:val="22"/>
          <w:u w:val="single"/>
          <w:lang w:eastAsia="pl-PL" w:bidi="ar-SA"/>
        </w:rPr>
        <w:t>Formularz asortymentowo-cenowy</w:t>
      </w:r>
      <w:r w:rsidRPr="009876BA">
        <w:rPr>
          <w:rFonts w:ascii="Arial" w:eastAsia="CIDFont+F6" w:hAnsi="Arial"/>
          <w:bCs/>
          <w:color w:val="000000" w:themeColor="text1"/>
          <w:sz w:val="22"/>
          <w:szCs w:val="22"/>
          <w:lang w:eastAsia="pl-PL" w:bidi="ar-SA"/>
        </w:rPr>
        <w:t xml:space="preserve"> – załącznik nr 2 do SWZ</w:t>
      </w:r>
    </w:p>
    <w:p w14:paraId="2680EA7F" w14:textId="77777777" w:rsidR="00704CC4" w:rsidRDefault="00693F3A" w:rsidP="00704CC4">
      <w:pPr>
        <w:suppressAutoHyphens w:val="0"/>
        <w:autoSpaceDE w:val="0"/>
        <w:adjustRightInd w:val="0"/>
        <w:spacing w:line="276" w:lineRule="auto"/>
        <w:ind w:left="567" w:hanging="142"/>
        <w:jc w:val="both"/>
        <w:rPr>
          <w:rFonts w:ascii="Arial" w:eastAsia="CIDFont+F6" w:hAnsi="Arial"/>
          <w:bCs/>
          <w:color w:val="000000" w:themeColor="text1"/>
          <w:kern w:val="0"/>
          <w:sz w:val="22"/>
          <w:szCs w:val="22"/>
          <w:lang w:eastAsia="pl-PL"/>
        </w:rPr>
      </w:pPr>
      <w:r w:rsidRPr="009876BA">
        <w:rPr>
          <w:rFonts w:ascii="Arial" w:eastAsia="CIDFont+F6" w:hAnsi="Arial"/>
          <w:bCs/>
          <w:color w:val="000000" w:themeColor="text1"/>
          <w:kern w:val="0"/>
          <w:sz w:val="22"/>
          <w:szCs w:val="22"/>
          <w:lang w:eastAsia="pl-PL"/>
        </w:rPr>
        <w:t xml:space="preserve">- </w:t>
      </w:r>
      <w:r w:rsidRPr="009876BA">
        <w:rPr>
          <w:rFonts w:ascii="Arial" w:eastAsia="CIDFont+F6" w:hAnsi="Arial"/>
          <w:bCs/>
          <w:color w:val="000000" w:themeColor="text1"/>
          <w:kern w:val="0"/>
          <w:sz w:val="22"/>
          <w:szCs w:val="22"/>
          <w:u w:val="single"/>
          <w:lang w:eastAsia="pl-PL"/>
        </w:rPr>
        <w:t>Oświadczenie</w:t>
      </w:r>
      <w:r w:rsidRPr="009876BA">
        <w:rPr>
          <w:rFonts w:ascii="Arial" w:eastAsia="CIDFont+F6" w:hAnsi="Arial"/>
          <w:bCs/>
          <w:color w:val="000000" w:themeColor="text1"/>
          <w:kern w:val="0"/>
          <w:sz w:val="22"/>
          <w:szCs w:val="22"/>
          <w:lang w:eastAsia="pl-PL"/>
        </w:rPr>
        <w:t xml:space="preserve"> o którym mowa w art. 125 ust. 1 </w:t>
      </w:r>
      <w:proofErr w:type="spellStart"/>
      <w:r w:rsidRPr="009876BA">
        <w:rPr>
          <w:rFonts w:ascii="Arial" w:eastAsia="CIDFont+F6" w:hAnsi="Arial"/>
          <w:bCs/>
          <w:color w:val="000000" w:themeColor="text1"/>
          <w:kern w:val="0"/>
          <w:sz w:val="22"/>
          <w:szCs w:val="22"/>
          <w:lang w:eastAsia="pl-PL"/>
        </w:rPr>
        <w:t>Pzp</w:t>
      </w:r>
      <w:proofErr w:type="spellEnd"/>
      <w:r w:rsidRPr="009876BA">
        <w:rPr>
          <w:rFonts w:ascii="Arial" w:eastAsia="CIDFont+F6" w:hAnsi="Arial"/>
          <w:bCs/>
          <w:color w:val="000000" w:themeColor="text1"/>
          <w:kern w:val="0"/>
          <w:sz w:val="22"/>
          <w:szCs w:val="22"/>
          <w:lang w:eastAsia="pl-PL"/>
        </w:rPr>
        <w:t xml:space="preserve">; w zakresie wskazanym w załączniku nr </w:t>
      </w:r>
      <w:r w:rsidR="009876BA">
        <w:rPr>
          <w:rFonts w:ascii="Arial" w:eastAsia="CIDFont+F6" w:hAnsi="Arial"/>
          <w:bCs/>
          <w:color w:val="000000" w:themeColor="text1"/>
          <w:kern w:val="0"/>
          <w:sz w:val="22"/>
          <w:szCs w:val="22"/>
          <w:lang w:eastAsia="pl-PL"/>
        </w:rPr>
        <w:t>4</w:t>
      </w:r>
      <w:r w:rsidRPr="009876BA">
        <w:rPr>
          <w:rFonts w:ascii="Arial" w:eastAsia="CIDFont+F6" w:hAnsi="Arial"/>
          <w:bCs/>
          <w:color w:val="000000" w:themeColor="text1"/>
          <w:kern w:val="0"/>
          <w:sz w:val="22"/>
          <w:szCs w:val="22"/>
          <w:lang w:eastAsia="pl-PL"/>
        </w:rPr>
        <w:t xml:space="preserve"> do SWZ o niepodleganiu wykluczeniu,</w:t>
      </w:r>
    </w:p>
    <w:p w14:paraId="79D078A7" w14:textId="67075048" w:rsidR="00AE1FD8" w:rsidRPr="00AE1FD8" w:rsidRDefault="00704CC4" w:rsidP="00AE1FD8">
      <w:pPr>
        <w:suppressAutoHyphens w:val="0"/>
        <w:autoSpaceDE w:val="0"/>
        <w:adjustRightInd w:val="0"/>
        <w:spacing w:line="276" w:lineRule="auto"/>
        <w:ind w:left="567" w:hanging="142"/>
        <w:jc w:val="both"/>
        <w:rPr>
          <w:rFonts w:ascii="Arial" w:eastAsia="CIDFont+F6" w:hAnsi="Arial"/>
          <w:color w:val="000000"/>
          <w:sz w:val="22"/>
          <w:szCs w:val="22"/>
          <w:lang w:eastAsia="pl-PL"/>
        </w:rPr>
      </w:pPr>
      <w:r w:rsidRPr="00AE1FD8">
        <w:rPr>
          <w:rFonts w:ascii="Arial" w:eastAsia="CIDFont+F6" w:hAnsi="Arial"/>
          <w:bCs/>
          <w:color w:val="000000" w:themeColor="text1"/>
          <w:kern w:val="0"/>
          <w:sz w:val="22"/>
          <w:szCs w:val="22"/>
          <w:lang w:eastAsia="pl-PL"/>
        </w:rPr>
        <w:t>-</w:t>
      </w:r>
      <w:r w:rsidR="00AE1FD8" w:rsidRPr="00AE1FD8">
        <w:rPr>
          <w:rFonts w:ascii="Arial" w:eastAsia="CIDFont+F6" w:hAnsi="Arial"/>
          <w:bCs/>
          <w:color w:val="000000" w:themeColor="text1"/>
          <w:kern w:val="0"/>
          <w:sz w:val="22"/>
          <w:szCs w:val="22"/>
          <w:lang w:eastAsia="pl-PL"/>
        </w:rPr>
        <w:t xml:space="preserve"> </w:t>
      </w:r>
      <w:r w:rsidR="00AE1FD8" w:rsidRPr="00AE1FD8">
        <w:rPr>
          <w:rFonts w:ascii="Arial" w:eastAsia="CIDFont+F6" w:hAnsi="Arial"/>
          <w:color w:val="000000"/>
          <w:sz w:val="22"/>
          <w:szCs w:val="22"/>
          <w:lang w:eastAsia="pl-PL"/>
        </w:rPr>
        <w:t>Certyfikat ISO 9001:2015 dotyczący systemów zapewniania jakości w zakresie projektowania, produkcji, dostarczania i serwisowania mebli (dotyczy poz. 1-6 Formularza asortymentowo – cenowego;</w:t>
      </w:r>
    </w:p>
    <w:p w14:paraId="4DB1883E" w14:textId="1E0689A3" w:rsidR="00AE1FD8" w:rsidRPr="00AE1FD8" w:rsidRDefault="00AE1FD8" w:rsidP="00AE1FD8">
      <w:pPr>
        <w:suppressAutoHyphens w:val="0"/>
        <w:autoSpaceDE w:val="0"/>
        <w:adjustRightInd w:val="0"/>
        <w:spacing w:line="276" w:lineRule="auto"/>
        <w:ind w:left="567" w:hanging="142"/>
        <w:jc w:val="both"/>
        <w:rPr>
          <w:rFonts w:ascii="Arial" w:eastAsia="CIDFont+F6" w:hAnsi="Arial"/>
          <w:color w:val="000000"/>
          <w:sz w:val="22"/>
          <w:szCs w:val="22"/>
          <w:lang w:eastAsia="pl-PL"/>
        </w:rPr>
      </w:pPr>
      <w:r w:rsidRPr="00AE1FD8">
        <w:rPr>
          <w:rFonts w:ascii="Arial" w:eastAsia="CIDFont+F6" w:hAnsi="Arial"/>
          <w:color w:val="000000"/>
          <w:sz w:val="22"/>
          <w:szCs w:val="22"/>
          <w:lang w:eastAsia="pl-PL"/>
        </w:rPr>
        <w:t>-</w:t>
      </w:r>
      <w:r w:rsidRPr="00AE1FD8">
        <w:rPr>
          <w:rFonts w:ascii="Arial" w:eastAsia="CIDFont+F6" w:hAnsi="Arial"/>
          <w:color w:val="000000"/>
          <w:sz w:val="22"/>
          <w:szCs w:val="22"/>
          <w:lang w:eastAsia="pl-PL"/>
        </w:rPr>
        <w:tab/>
      </w:r>
      <w:r w:rsidRPr="00AE1FD8">
        <w:rPr>
          <w:rFonts w:ascii="Arial" w:eastAsia="CIDFont+F6" w:hAnsi="Arial"/>
          <w:color w:val="000000"/>
          <w:sz w:val="22"/>
          <w:szCs w:val="22"/>
          <w:u w:val="single"/>
          <w:lang w:eastAsia="pl-PL"/>
        </w:rPr>
        <w:t>Certyfikat ISO</w:t>
      </w:r>
      <w:r w:rsidRPr="00AE1FD8">
        <w:rPr>
          <w:rFonts w:ascii="Arial" w:eastAsia="CIDFont+F6" w:hAnsi="Arial"/>
          <w:color w:val="000000"/>
          <w:sz w:val="22"/>
          <w:szCs w:val="22"/>
          <w:lang w:eastAsia="pl-PL"/>
        </w:rPr>
        <w:t xml:space="preserve"> 13 485 - dotyczy poz. objętych 8% stawką VAT tj. </w:t>
      </w:r>
      <w:r w:rsidR="00733576">
        <w:rPr>
          <w:rFonts w:ascii="Arial" w:eastAsia="CIDFont+F6" w:hAnsi="Arial"/>
          <w:color w:val="000000"/>
          <w:sz w:val="22"/>
          <w:szCs w:val="22"/>
          <w:lang w:eastAsia="pl-PL"/>
        </w:rPr>
        <w:t xml:space="preserve">poz. </w:t>
      </w:r>
      <w:r w:rsidRPr="00AE1FD8">
        <w:rPr>
          <w:rFonts w:ascii="Arial" w:eastAsia="CIDFont+F6" w:hAnsi="Arial"/>
          <w:color w:val="000000"/>
          <w:sz w:val="22"/>
          <w:szCs w:val="22"/>
          <w:lang w:eastAsia="pl-PL"/>
        </w:rPr>
        <w:t>2 i 6 Formularza asortymentowo – cenowego</w:t>
      </w:r>
    </w:p>
    <w:p w14:paraId="6E8CC132" w14:textId="4F0B5C6F" w:rsidR="00704CC4" w:rsidRPr="00AE1FD8" w:rsidRDefault="00AE1FD8" w:rsidP="00AE1FD8">
      <w:pPr>
        <w:suppressAutoHyphens w:val="0"/>
        <w:autoSpaceDE w:val="0"/>
        <w:adjustRightInd w:val="0"/>
        <w:spacing w:line="276" w:lineRule="auto"/>
        <w:ind w:left="567" w:hanging="142"/>
        <w:jc w:val="both"/>
        <w:rPr>
          <w:rFonts w:ascii="Arial" w:eastAsia="CIDFont+F6" w:hAnsi="Arial"/>
          <w:bCs/>
          <w:color w:val="000000" w:themeColor="text1"/>
          <w:kern w:val="0"/>
          <w:sz w:val="22"/>
          <w:szCs w:val="22"/>
          <w:lang w:eastAsia="pl-PL"/>
        </w:rPr>
      </w:pPr>
      <w:r w:rsidRPr="00AE1FD8">
        <w:rPr>
          <w:rFonts w:ascii="Arial" w:eastAsia="CIDFont+F6" w:hAnsi="Arial"/>
          <w:color w:val="000000"/>
          <w:sz w:val="22"/>
          <w:szCs w:val="22"/>
          <w:lang w:eastAsia="pl-PL"/>
        </w:rPr>
        <w:t>-</w:t>
      </w:r>
      <w:r w:rsidRPr="00AE1FD8">
        <w:rPr>
          <w:rFonts w:ascii="Arial" w:eastAsia="CIDFont+F6" w:hAnsi="Arial"/>
          <w:color w:val="000000"/>
          <w:sz w:val="22"/>
          <w:szCs w:val="22"/>
          <w:lang w:eastAsia="pl-PL"/>
        </w:rPr>
        <w:tab/>
      </w:r>
      <w:r w:rsidRPr="00AE1FD8">
        <w:rPr>
          <w:rFonts w:ascii="Arial" w:eastAsia="CIDFont+F6" w:hAnsi="Arial"/>
          <w:color w:val="000000"/>
          <w:sz w:val="22"/>
          <w:szCs w:val="22"/>
          <w:u w:val="single"/>
          <w:lang w:eastAsia="pl-PL"/>
        </w:rPr>
        <w:t>Oświadczenie</w:t>
      </w:r>
      <w:r w:rsidRPr="00AE1FD8">
        <w:rPr>
          <w:rFonts w:ascii="Arial" w:eastAsia="CIDFont+F6" w:hAnsi="Arial"/>
          <w:color w:val="000000"/>
          <w:sz w:val="22"/>
          <w:szCs w:val="22"/>
          <w:lang w:eastAsia="pl-PL"/>
        </w:rPr>
        <w:t xml:space="preserv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tj. 2 i 6  Formularza asortymentowo – cenowego - Wykonawca składa oświadczenie na własnym druku</w:t>
      </w:r>
      <w:r w:rsidR="00704CC4" w:rsidRPr="00AE1FD8">
        <w:rPr>
          <w:rFonts w:ascii="Arial" w:eastAsia="CIDFont+F6" w:hAnsi="Arial"/>
          <w:b/>
          <w:bCs/>
          <w:color w:val="000000"/>
          <w:sz w:val="22"/>
          <w:szCs w:val="22"/>
          <w:lang w:eastAsia="pl-PL"/>
        </w:rPr>
        <w:t>;</w:t>
      </w:r>
    </w:p>
    <w:p w14:paraId="29BB5DFD" w14:textId="77777777" w:rsidR="00693F3A" w:rsidRPr="009876BA" w:rsidRDefault="00693F3A" w:rsidP="00693F3A">
      <w:pPr>
        <w:suppressAutoHyphens w:val="0"/>
        <w:autoSpaceDE w:val="0"/>
        <w:adjustRightInd w:val="0"/>
        <w:spacing w:line="276" w:lineRule="auto"/>
        <w:ind w:left="567" w:hanging="142"/>
        <w:jc w:val="both"/>
        <w:rPr>
          <w:rFonts w:ascii="Arial" w:eastAsia="CIDFont+F6" w:hAnsi="Arial"/>
          <w:bCs/>
          <w:color w:val="000000" w:themeColor="text1"/>
          <w:sz w:val="22"/>
          <w:szCs w:val="22"/>
          <w:lang w:eastAsia="pl-PL"/>
        </w:rPr>
      </w:pPr>
      <w:r w:rsidRPr="009876BA">
        <w:rPr>
          <w:rFonts w:ascii="Arial" w:hAnsi="Arial"/>
          <w:bCs/>
          <w:color w:val="000000" w:themeColor="text1"/>
          <w:sz w:val="22"/>
          <w:szCs w:val="22"/>
        </w:rPr>
        <w:t xml:space="preserve">- </w:t>
      </w:r>
      <w:r w:rsidRPr="009876BA">
        <w:rPr>
          <w:rFonts w:ascii="Arial" w:eastAsia="CIDFont+F6" w:hAnsi="Arial"/>
          <w:bCs/>
          <w:color w:val="000000" w:themeColor="text1"/>
          <w:sz w:val="22"/>
          <w:szCs w:val="22"/>
          <w:u w:val="single"/>
          <w:lang w:eastAsia="pl-PL"/>
        </w:rPr>
        <w:t>Pełnomocnictwo</w:t>
      </w:r>
      <w:r w:rsidRPr="009876BA">
        <w:rPr>
          <w:rFonts w:ascii="Arial" w:eastAsia="CIDFont+F6" w:hAnsi="Arial"/>
          <w:bCs/>
          <w:color w:val="000000" w:themeColor="text1"/>
          <w:sz w:val="22"/>
          <w:szCs w:val="22"/>
          <w:lang w:eastAsia="pl-PL"/>
        </w:rPr>
        <w:t xml:space="preserve"> w przypadku, gdy uprawnienie do podpisania oferty nie wynika z właściwego rejestru lub centralnej ewidencji i informacji o działalności gospodarczej. Pełnomocnictwo dla pełnomocnika do reprezentowania w postępowaniu Wykonawców wspólnie ubiegających się 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141187F5"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 xml:space="preserve">16. </w:t>
      </w:r>
      <w:r w:rsidRPr="00D4503D">
        <w:rPr>
          <w:rFonts w:ascii="Arial" w:hAnsi="Arial"/>
          <w:kern w:val="0"/>
          <w:sz w:val="22"/>
          <w:szCs w:val="22"/>
          <w:lang w:eastAsia="pl-PL"/>
        </w:rPr>
        <w:tab/>
        <w:t>Oferta oraz oświadczenie o niepodleganiu wykluczeniu muszą być złożone w oryginale.</w:t>
      </w:r>
    </w:p>
    <w:p w14:paraId="7F997BB2" w14:textId="77777777" w:rsidR="00693F3A" w:rsidRPr="00D4503D"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lastRenderedPageBreak/>
        <w:t>17. Jeżeli Wykonawca nie złoży przedmiotowych środków dowodowych lub złożone przedmiotowe środki dowodowe będą niekompletne, Zamawiający wezwie do ich złożenia lub uzupełnienia w wyznaczonym terminie.</w:t>
      </w:r>
    </w:p>
    <w:p w14:paraId="0F08D6B3" w14:textId="616AA55D" w:rsidR="00EA0BCB" w:rsidRPr="00693F3A" w:rsidRDefault="00693F3A" w:rsidP="00693F3A">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D4503D">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57A953DE" w14:textId="77777777" w:rsidTr="001A6C24">
        <w:trPr>
          <w:trHeight w:hRule="exact" w:val="510"/>
        </w:trPr>
        <w:tc>
          <w:tcPr>
            <w:tcW w:w="10485" w:type="dxa"/>
            <w:shd w:val="pct10" w:color="auto" w:fill="auto"/>
            <w:vAlign w:val="center"/>
          </w:tcPr>
          <w:p w14:paraId="61215AE8"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16034078" w14:textId="7BA84605" w:rsidR="00EA0BCB" w:rsidRPr="007F4CCD" w:rsidRDefault="00EA0BCB" w:rsidP="00EA0BCB">
      <w:pPr>
        <w:tabs>
          <w:tab w:val="left" w:pos="420"/>
        </w:tabs>
        <w:suppressAutoHyphens w:val="0"/>
        <w:spacing w:before="120" w:after="120" w:line="276" w:lineRule="auto"/>
        <w:jc w:val="both"/>
        <w:rPr>
          <w:rFonts w:ascii="Arial" w:eastAsia="Arial" w:hAnsi="Arial"/>
          <w:color w:val="FF0000"/>
          <w:kern w:val="0"/>
          <w:sz w:val="22"/>
          <w:szCs w:val="22"/>
          <w:lang w:eastAsia="pl-PL" w:bidi="ar-SA"/>
        </w:rPr>
      </w:pPr>
      <w:r>
        <w:rPr>
          <w:rFonts w:ascii="Arial" w:eastAsia="Arial" w:hAnsi="Arial"/>
          <w:kern w:val="0"/>
          <w:sz w:val="22"/>
          <w:szCs w:val="22"/>
          <w:lang w:eastAsia="pl-PL" w:bidi="ar-SA"/>
        </w:rPr>
        <w:t>Termin składania ofert: do dnia:</w:t>
      </w:r>
      <w:r>
        <w:rPr>
          <w:rFonts w:ascii="Arial" w:eastAsia="Arial" w:hAnsi="Arial"/>
          <w:b/>
          <w:kern w:val="0"/>
          <w:sz w:val="22"/>
          <w:szCs w:val="22"/>
          <w:lang w:eastAsia="pl-PL" w:bidi="ar-SA"/>
        </w:rPr>
        <w:t xml:space="preserve"> </w:t>
      </w:r>
      <w:r w:rsidR="00AE1FD8">
        <w:rPr>
          <w:rFonts w:ascii="Arial" w:eastAsia="Arial" w:hAnsi="Arial"/>
          <w:b/>
          <w:kern w:val="0"/>
          <w:sz w:val="22"/>
          <w:szCs w:val="22"/>
          <w:lang w:eastAsia="pl-PL" w:bidi="ar-SA"/>
        </w:rPr>
        <w:t>2</w:t>
      </w:r>
      <w:r w:rsidR="00DB148B">
        <w:rPr>
          <w:rFonts w:ascii="Arial" w:eastAsia="Arial" w:hAnsi="Arial"/>
          <w:b/>
          <w:kern w:val="0"/>
          <w:sz w:val="22"/>
          <w:szCs w:val="22"/>
          <w:lang w:eastAsia="pl-PL" w:bidi="ar-SA"/>
        </w:rPr>
        <w:t>1</w:t>
      </w:r>
      <w:r w:rsidR="00322E70">
        <w:rPr>
          <w:rFonts w:ascii="Arial" w:eastAsia="Arial" w:hAnsi="Arial"/>
          <w:b/>
          <w:kern w:val="0"/>
          <w:sz w:val="22"/>
          <w:szCs w:val="22"/>
          <w:lang w:eastAsia="pl-PL" w:bidi="ar-SA"/>
        </w:rPr>
        <w:t>.</w:t>
      </w:r>
      <w:r w:rsidR="00AE1FD8">
        <w:rPr>
          <w:rFonts w:ascii="Arial" w:eastAsia="Arial" w:hAnsi="Arial"/>
          <w:b/>
          <w:kern w:val="0"/>
          <w:sz w:val="22"/>
          <w:szCs w:val="22"/>
          <w:lang w:eastAsia="pl-PL" w:bidi="ar-SA"/>
        </w:rPr>
        <w:t>0</w:t>
      </w:r>
      <w:r w:rsidR="00DB148B">
        <w:rPr>
          <w:rFonts w:ascii="Arial" w:eastAsia="Arial" w:hAnsi="Arial"/>
          <w:b/>
          <w:kern w:val="0"/>
          <w:sz w:val="22"/>
          <w:szCs w:val="22"/>
          <w:lang w:eastAsia="pl-PL" w:bidi="ar-SA"/>
        </w:rPr>
        <w:t>8</w:t>
      </w:r>
      <w:r w:rsidR="00322E70">
        <w:rPr>
          <w:rFonts w:ascii="Arial" w:eastAsia="Arial" w:hAnsi="Arial"/>
          <w:b/>
          <w:kern w:val="0"/>
          <w:sz w:val="22"/>
          <w:szCs w:val="22"/>
          <w:lang w:eastAsia="pl-PL" w:bidi="ar-SA"/>
        </w:rPr>
        <w:t>.202</w:t>
      </w:r>
      <w:r w:rsidR="00AE1FD8">
        <w:rPr>
          <w:rFonts w:ascii="Arial" w:eastAsia="Arial" w:hAnsi="Arial"/>
          <w:b/>
          <w:kern w:val="0"/>
          <w:sz w:val="22"/>
          <w:szCs w:val="22"/>
          <w:lang w:eastAsia="pl-PL" w:bidi="ar-SA"/>
        </w:rPr>
        <w:t>4</w:t>
      </w:r>
      <w:r>
        <w:rPr>
          <w:rFonts w:ascii="Arial" w:eastAsia="Arial" w:hAnsi="Arial"/>
          <w:b/>
          <w:kern w:val="0"/>
          <w:sz w:val="22"/>
          <w:szCs w:val="22"/>
          <w:lang w:eastAsia="pl-PL" w:bidi="ar-SA"/>
        </w:rPr>
        <w:t xml:space="preserve">r. do godziny </w:t>
      </w:r>
      <w:r w:rsidRPr="001E4960">
        <w:rPr>
          <w:rFonts w:ascii="Arial" w:eastAsia="Arial" w:hAnsi="Arial"/>
          <w:b/>
          <w:kern w:val="0"/>
          <w:sz w:val="22"/>
          <w:szCs w:val="22"/>
          <w:lang w:eastAsia="pl-PL" w:bidi="ar-SA"/>
        </w:rPr>
        <w:t>0</w:t>
      </w:r>
      <w:r>
        <w:rPr>
          <w:rFonts w:ascii="Arial" w:eastAsia="Arial" w:hAnsi="Arial"/>
          <w:b/>
          <w:kern w:val="0"/>
          <w:sz w:val="22"/>
          <w:szCs w:val="22"/>
          <w:lang w:eastAsia="pl-PL" w:bidi="ar-SA"/>
        </w:rPr>
        <w:t>9</w:t>
      </w:r>
      <w:r w:rsidRPr="001E4960">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7588AE57" w14:textId="77777777" w:rsidTr="001A6C24">
        <w:trPr>
          <w:trHeight w:hRule="exact" w:val="510"/>
        </w:trPr>
        <w:tc>
          <w:tcPr>
            <w:tcW w:w="10485" w:type="dxa"/>
            <w:shd w:val="pct10" w:color="auto" w:fill="auto"/>
            <w:vAlign w:val="center"/>
          </w:tcPr>
          <w:p w14:paraId="15CD06C0"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XIII. MIEJSCE I TERMIN OTWARCIA OFERT</w:t>
            </w:r>
          </w:p>
        </w:tc>
      </w:tr>
    </w:tbl>
    <w:p w14:paraId="5175F110" w14:textId="20633E8C" w:rsidR="00322E70" w:rsidRPr="00F73FEE" w:rsidRDefault="00EA0BCB" w:rsidP="00322E70">
      <w:pPr>
        <w:pStyle w:val="Akapitzlist"/>
        <w:numPr>
          <w:ilvl w:val="0"/>
          <w:numId w:val="16"/>
        </w:numPr>
        <w:tabs>
          <w:tab w:val="left" w:pos="420"/>
        </w:tabs>
        <w:suppressAutoHyphens w:val="0"/>
        <w:spacing w:line="276" w:lineRule="auto"/>
        <w:ind w:left="426" w:hanging="426"/>
        <w:contextualSpacing w:val="0"/>
        <w:jc w:val="both"/>
        <w:rPr>
          <w:rFonts w:ascii="Arial" w:eastAsia="Arial" w:hAnsi="Arial" w:cs="Arial"/>
          <w:kern w:val="0"/>
          <w:sz w:val="22"/>
          <w:szCs w:val="22"/>
          <w:lang w:eastAsia="pl-PL"/>
        </w:rPr>
      </w:pPr>
      <w:r w:rsidRPr="00322E70">
        <w:rPr>
          <w:rFonts w:ascii="Arial" w:eastAsia="Arial" w:hAnsi="Arial" w:cs="Arial"/>
          <w:sz w:val="22"/>
          <w:szCs w:val="22"/>
          <w:lang w:eastAsia="pl-PL"/>
        </w:rPr>
        <w:t xml:space="preserve">Otwarcie ofert odbędzie się w dniu </w:t>
      </w:r>
      <w:r w:rsidR="00AE1FD8">
        <w:rPr>
          <w:rFonts w:ascii="Arial" w:eastAsia="Arial" w:hAnsi="Arial" w:cs="Arial"/>
          <w:b/>
          <w:bCs/>
          <w:sz w:val="22"/>
          <w:szCs w:val="22"/>
          <w:lang w:eastAsia="pl-PL"/>
        </w:rPr>
        <w:t>2</w:t>
      </w:r>
      <w:r w:rsidR="00DB148B">
        <w:rPr>
          <w:rFonts w:ascii="Arial" w:eastAsia="Arial" w:hAnsi="Arial" w:cs="Arial"/>
          <w:b/>
          <w:bCs/>
          <w:sz w:val="22"/>
          <w:szCs w:val="22"/>
          <w:lang w:eastAsia="pl-PL"/>
        </w:rPr>
        <w:t>1</w:t>
      </w:r>
      <w:r w:rsidR="00322E70" w:rsidRPr="00322E70">
        <w:rPr>
          <w:rFonts w:ascii="Arial" w:eastAsia="Arial" w:hAnsi="Arial" w:cs="Arial"/>
          <w:b/>
          <w:bCs/>
          <w:sz w:val="22"/>
          <w:szCs w:val="22"/>
          <w:lang w:eastAsia="pl-PL"/>
        </w:rPr>
        <w:t>.</w:t>
      </w:r>
      <w:r w:rsidR="00AE1FD8">
        <w:rPr>
          <w:rFonts w:ascii="Arial" w:eastAsia="Arial" w:hAnsi="Arial" w:cs="Arial"/>
          <w:b/>
          <w:bCs/>
          <w:sz w:val="22"/>
          <w:szCs w:val="22"/>
          <w:lang w:eastAsia="pl-PL"/>
        </w:rPr>
        <w:t>0</w:t>
      </w:r>
      <w:r w:rsidR="00DB148B">
        <w:rPr>
          <w:rFonts w:ascii="Arial" w:eastAsia="Arial" w:hAnsi="Arial" w:cs="Arial"/>
          <w:b/>
          <w:bCs/>
          <w:sz w:val="22"/>
          <w:szCs w:val="22"/>
          <w:lang w:eastAsia="pl-PL"/>
        </w:rPr>
        <w:t>8</w:t>
      </w:r>
      <w:r w:rsidR="00322E70" w:rsidRPr="00322E70">
        <w:rPr>
          <w:rFonts w:ascii="Arial" w:eastAsia="Arial" w:hAnsi="Arial" w:cs="Arial"/>
          <w:b/>
          <w:bCs/>
          <w:sz w:val="22"/>
          <w:szCs w:val="22"/>
          <w:lang w:eastAsia="pl-PL"/>
        </w:rPr>
        <w:t>.202</w:t>
      </w:r>
      <w:r w:rsidR="00AE1FD8">
        <w:rPr>
          <w:rFonts w:ascii="Arial" w:eastAsia="Arial" w:hAnsi="Arial" w:cs="Arial"/>
          <w:b/>
          <w:bCs/>
          <w:sz w:val="22"/>
          <w:szCs w:val="22"/>
          <w:lang w:eastAsia="pl-PL"/>
        </w:rPr>
        <w:t>4</w:t>
      </w:r>
      <w:r w:rsidRPr="00322E70">
        <w:rPr>
          <w:rFonts w:ascii="Arial" w:eastAsia="Arial" w:hAnsi="Arial"/>
          <w:b/>
          <w:kern w:val="0"/>
          <w:sz w:val="22"/>
          <w:szCs w:val="22"/>
          <w:lang w:eastAsia="pl-PL"/>
        </w:rPr>
        <w:t>r.</w:t>
      </w:r>
      <w:r w:rsidRPr="00322E70">
        <w:rPr>
          <w:rFonts w:ascii="Arial" w:eastAsia="Arial" w:hAnsi="Arial" w:cs="Arial"/>
          <w:b/>
          <w:sz w:val="22"/>
          <w:szCs w:val="22"/>
          <w:lang w:eastAsia="pl-PL"/>
        </w:rPr>
        <w:t xml:space="preserve"> o godzinie 09:30 </w:t>
      </w:r>
      <w:r w:rsidR="00322E70" w:rsidRPr="00F73FEE">
        <w:rPr>
          <w:rFonts w:ascii="Arial" w:eastAsia="Arial" w:hAnsi="Arial" w:cs="Arial"/>
          <w:kern w:val="0"/>
          <w:sz w:val="22"/>
          <w:szCs w:val="22"/>
          <w:lang w:eastAsia="pl-PL"/>
        </w:rPr>
        <w:t>przez odszyfrowanie wczytanych ofert na platformie zakupowej.</w:t>
      </w:r>
    </w:p>
    <w:p w14:paraId="53FCF71A" w14:textId="34ADC516" w:rsidR="00EA0BCB" w:rsidRPr="00322E70" w:rsidRDefault="00EA0BCB" w:rsidP="00322E70">
      <w:pPr>
        <w:pStyle w:val="Akapitzlist"/>
        <w:numPr>
          <w:ilvl w:val="0"/>
          <w:numId w:val="16"/>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322E70">
        <w:rPr>
          <w:rFonts w:ascii="Arial" w:eastAsia="CIDFont+F6" w:hAnsi="Arial" w:cs="Arial"/>
          <w:sz w:val="22"/>
          <w:szCs w:val="22"/>
          <w:lang w:eastAsia="pl-PL"/>
        </w:rPr>
        <w:t>Zamawiający nie przewiduje publicznej sesji otwarcia ofert.</w:t>
      </w:r>
    </w:p>
    <w:p w14:paraId="2AA072DE" w14:textId="77777777" w:rsidR="00EA0BCB" w:rsidRDefault="00EA0BCB" w:rsidP="00C14DAE">
      <w:pPr>
        <w:pStyle w:val="Akapitzlist"/>
        <w:numPr>
          <w:ilvl w:val="0"/>
          <w:numId w:val="16"/>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Pr>
          <w:rFonts w:ascii="Arial" w:eastAsia="CIDFont+F6"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686380FE" w14:textId="77777777" w:rsidR="00EA0BCB" w:rsidRDefault="00EA0BCB" w:rsidP="00C14DAE">
      <w:pPr>
        <w:pStyle w:val="Akapitzlist"/>
        <w:numPr>
          <w:ilvl w:val="0"/>
          <w:numId w:val="16"/>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Pr>
          <w:rFonts w:ascii="Arial" w:eastAsia="CIDFont+F6" w:hAnsi="Arial" w:cs="Arial"/>
          <w:sz w:val="22"/>
          <w:szCs w:val="22"/>
          <w:lang w:eastAsia="pl-PL"/>
        </w:rPr>
        <w:t>Zamawiający, niezwłocznie po otwarciu ofert, udostępnia na stronie internetowej prowadzonego postępowania informacje o:</w:t>
      </w:r>
    </w:p>
    <w:p w14:paraId="4C588204" w14:textId="77777777" w:rsidR="00EA0BCB" w:rsidRDefault="00EA0BCB" w:rsidP="00C14DAE">
      <w:pPr>
        <w:pStyle w:val="Akapitzlist"/>
        <w:numPr>
          <w:ilvl w:val="0"/>
          <w:numId w:val="17"/>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Pr>
          <w:rFonts w:ascii="Arial" w:eastAsia="CIDFont+F6" w:hAnsi="Arial" w:cs="Arial"/>
          <w:sz w:val="22"/>
          <w:szCs w:val="22"/>
          <w:lang w:eastAsia="pl-PL"/>
        </w:rPr>
        <w:t xml:space="preserve">nazwach albo imionach i nazwiskach oraz siedzibach lub miejscach prowadzonej działalności </w:t>
      </w:r>
      <w:r>
        <w:rPr>
          <w:rFonts w:ascii="Arial" w:eastAsia="CIDFont+F6" w:hAnsi="Arial" w:cs="Arial"/>
          <w:sz w:val="22"/>
          <w:szCs w:val="22"/>
          <w:lang w:eastAsia="pl-PL"/>
        </w:rPr>
        <w:br/>
        <w:t>gospodarczej albo miejscach zamieszkania wykonawców, których oferty zostały otwarte;</w:t>
      </w:r>
    </w:p>
    <w:p w14:paraId="7A80A2F3" w14:textId="77777777" w:rsidR="00EA0BCB" w:rsidRDefault="00EA0BCB" w:rsidP="00C14DAE">
      <w:pPr>
        <w:pStyle w:val="Akapitzlist"/>
        <w:numPr>
          <w:ilvl w:val="0"/>
          <w:numId w:val="17"/>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Pr>
          <w:rFonts w:ascii="Arial" w:eastAsia="CIDFont+F6" w:hAnsi="Arial" w:cs="Arial"/>
          <w:sz w:val="22"/>
          <w:szCs w:val="22"/>
          <w:lang w:eastAsia="pl-PL"/>
        </w:rPr>
        <w:t>cenach zawartych w ofertach.</w:t>
      </w:r>
    </w:p>
    <w:p w14:paraId="33F839C4" w14:textId="77777777" w:rsidR="00EA0BCB" w:rsidRDefault="00EA0BCB" w:rsidP="00C14DAE">
      <w:pPr>
        <w:pStyle w:val="Akapitzlist"/>
        <w:numPr>
          <w:ilvl w:val="0"/>
          <w:numId w:val="18"/>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54CCE6D9" w14:textId="77777777" w:rsidR="00EA0BCB" w:rsidRDefault="00EA0BCB" w:rsidP="00C14DAE">
      <w:pPr>
        <w:pStyle w:val="Akapitzlist"/>
        <w:numPr>
          <w:ilvl w:val="0"/>
          <w:numId w:val="18"/>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Pr>
          <w:rFonts w:ascii="Arial" w:eastAsia="CIDFont+F6" w:hAnsi="Arial" w:cs="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2D46DD02" w14:textId="77777777" w:rsidTr="001A6C24">
        <w:trPr>
          <w:trHeight w:hRule="exact" w:val="510"/>
        </w:trPr>
        <w:tc>
          <w:tcPr>
            <w:tcW w:w="10485" w:type="dxa"/>
            <w:shd w:val="pct10" w:color="auto" w:fill="auto"/>
            <w:vAlign w:val="center"/>
          </w:tcPr>
          <w:p w14:paraId="53C0FA15"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1299665A" w14:textId="77777777" w:rsidR="00EA0BCB" w:rsidRDefault="00EA0BCB" w:rsidP="00C14DAE">
      <w:pPr>
        <w:pStyle w:val="Akapitzlist"/>
        <w:numPr>
          <w:ilvl w:val="0"/>
          <w:numId w:val="19"/>
        </w:numPr>
        <w:suppressAutoHyphens w:val="0"/>
        <w:spacing w:before="120" w:line="276" w:lineRule="auto"/>
        <w:ind w:left="425" w:hanging="425"/>
        <w:contextualSpacing w:val="0"/>
        <w:jc w:val="both"/>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2019 r. poz. 178).</w:t>
      </w:r>
    </w:p>
    <w:p w14:paraId="21F84F42" w14:textId="77777777" w:rsidR="00EA0BCB" w:rsidRDefault="00EA0BCB" w:rsidP="00C14DAE">
      <w:pPr>
        <w:pStyle w:val="Akapitzlist"/>
        <w:numPr>
          <w:ilvl w:val="0"/>
          <w:numId w:val="19"/>
        </w:numPr>
        <w:suppressAutoHyphens w:val="0"/>
        <w:spacing w:line="276" w:lineRule="auto"/>
        <w:ind w:left="426" w:hanging="426"/>
        <w:contextualSpacing w:val="0"/>
        <w:jc w:val="both"/>
        <w:rPr>
          <w:rFonts w:ascii="Arial" w:eastAsia="Arial" w:hAnsi="Arial" w:cs="Arial"/>
          <w:sz w:val="22"/>
          <w:szCs w:val="22"/>
          <w:lang w:eastAsia="pl-PL"/>
        </w:rPr>
      </w:pPr>
      <w:r>
        <w:rPr>
          <w:rFonts w:ascii="Arial" w:eastAsia="Arial" w:hAnsi="Arial" w:cs="Arial"/>
          <w:sz w:val="22"/>
          <w:szCs w:val="22"/>
          <w:lang w:eastAsia="pl-PL"/>
        </w:rPr>
        <w:t xml:space="preserve">Cena winna obejmować wszystkie koszty i składniki związane z wykonaniem zamówienia </w:t>
      </w:r>
      <w:r>
        <w:rPr>
          <w:rFonts w:ascii="Arial" w:eastAsia="Arial" w:hAnsi="Arial" w:cs="Arial"/>
          <w:sz w:val="22"/>
          <w:szCs w:val="22"/>
          <w:lang w:eastAsia="pl-PL"/>
        </w:rPr>
        <w:br/>
        <w:t>i uwzględniać cały zakres przedmiotu zamówienia.</w:t>
      </w:r>
    </w:p>
    <w:p w14:paraId="4E05522B" w14:textId="77777777" w:rsidR="00EA0BCB" w:rsidRDefault="00EA0BCB" w:rsidP="00C14DAE">
      <w:pPr>
        <w:pStyle w:val="Akapitzlist"/>
        <w:numPr>
          <w:ilvl w:val="0"/>
          <w:numId w:val="19"/>
        </w:numPr>
        <w:suppressAutoHyphens w:val="0"/>
        <w:spacing w:line="276" w:lineRule="auto"/>
        <w:ind w:left="426" w:hanging="426"/>
        <w:contextualSpacing w:val="0"/>
        <w:jc w:val="both"/>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3D2E287E" w14:textId="77777777" w:rsidR="00EA0BCB" w:rsidRDefault="00EA0BCB" w:rsidP="00C14DAE">
      <w:pPr>
        <w:pStyle w:val="Akapitzlist"/>
        <w:numPr>
          <w:ilvl w:val="0"/>
          <w:numId w:val="19"/>
        </w:numPr>
        <w:suppressAutoHyphens w:val="0"/>
        <w:spacing w:line="276" w:lineRule="auto"/>
        <w:ind w:left="426" w:hanging="426"/>
        <w:contextualSpacing w:val="0"/>
        <w:jc w:val="both"/>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t>z dokładnością do dwóch miejsc po przecinku oraz winny być różne od 0.</w:t>
      </w:r>
    </w:p>
    <w:p w14:paraId="2ED440B1" w14:textId="77777777" w:rsidR="00EA0BCB" w:rsidRDefault="00EA0BCB" w:rsidP="00C14DAE">
      <w:pPr>
        <w:pStyle w:val="Akapitzlist"/>
        <w:numPr>
          <w:ilvl w:val="0"/>
          <w:numId w:val="19"/>
        </w:numPr>
        <w:suppressAutoHyphens w:val="0"/>
        <w:spacing w:line="276" w:lineRule="auto"/>
        <w:ind w:left="426" w:hanging="426"/>
        <w:contextualSpacing w:val="0"/>
        <w:jc w:val="both"/>
        <w:rPr>
          <w:rFonts w:ascii="Arial" w:eastAsia="Arial" w:hAnsi="Arial" w:cs="Arial"/>
          <w:sz w:val="22"/>
          <w:szCs w:val="22"/>
          <w:lang w:eastAsia="pl-PL"/>
        </w:rPr>
      </w:pPr>
      <w:r>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2022 r. poz. 931, z </w:t>
      </w:r>
      <w:proofErr w:type="spellStart"/>
      <w:r>
        <w:rPr>
          <w:rFonts w:ascii="Arial" w:eastAsia="CIDFont+F6" w:hAnsi="Arial" w:cs="Arial"/>
          <w:sz w:val="22"/>
          <w:szCs w:val="22"/>
          <w:lang w:eastAsia="pl-PL"/>
        </w:rPr>
        <w:t>późn</w:t>
      </w:r>
      <w:proofErr w:type="spellEnd"/>
      <w:r>
        <w:rPr>
          <w:rFonts w:ascii="Arial" w:eastAsia="CIDFont+F6" w:hAnsi="Arial" w:cs="Arial"/>
          <w:sz w:val="22"/>
          <w:szCs w:val="22"/>
          <w:lang w:eastAsia="pl-PL"/>
        </w:rPr>
        <w:t xml:space="preserve">. zm.) dla celów stosowania kryterium ceny, Zamawiający dolicza do przedstawionej </w:t>
      </w:r>
      <w:r>
        <w:rPr>
          <w:rFonts w:ascii="Arial" w:eastAsia="CIDFont+F6" w:hAnsi="Arial" w:cs="Arial"/>
          <w:sz w:val="22"/>
          <w:szCs w:val="22"/>
          <w:lang w:eastAsia="pl-PL"/>
        </w:rPr>
        <w:br/>
        <w:t xml:space="preserve">w tej ofercie ceny kwotę podatku od towarów i usług, który miałby obowiązek rozliczyć. W ofercie, </w:t>
      </w:r>
      <w:r>
        <w:rPr>
          <w:rFonts w:ascii="Arial" w:eastAsia="CIDFont+F6" w:hAnsi="Arial" w:cs="Arial"/>
          <w:sz w:val="22"/>
          <w:szCs w:val="22"/>
          <w:lang w:eastAsia="pl-PL"/>
        </w:rPr>
        <w:br/>
        <w:t xml:space="preserve">o której mowa w art. 225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Wykonawca ma obowiązek:</w:t>
      </w:r>
    </w:p>
    <w:p w14:paraId="1FC294C1" w14:textId="77777777" w:rsidR="00EA0BCB" w:rsidRDefault="00EA0BCB" w:rsidP="00C14DAE">
      <w:pPr>
        <w:pStyle w:val="Akapitzlist"/>
        <w:numPr>
          <w:ilvl w:val="0"/>
          <w:numId w:val="20"/>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Pr>
          <w:rFonts w:ascii="Arial" w:eastAsia="CIDFont+F6" w:hAnsi="Arial" w:cs="Arial"/>
          <w:sz w:val="22"/>
          <w:szCs w:val="22"/>
          <w:lang w:eastAsia="pl-PL"/>
        </w:rPr>
        <w:lastRenderedPageBreak/>
        <w:t xml:space="preserve">poinformowania Zamawiającego, że wybór jego oferty będzie prowadził do powstania </w:t>
      </w:r>
      <w:r>
        <w:rPr>
          <w:rFonts w:ascii="Arial" w:eastAsia="CIDFont+F6" w:hAnsi="Arial" w:cs="Arial"/>
          <w:sz w:val="22"/>
          <w:szCs w:val="22"/>
          <w:lang w:eastAsia="pl-PL"/>
        </w:rPr>
        <w:br/>
        <w:t>u Zamawiającego obowiązku podatkowego;</w:t>
      </w:r>
    </w:p>
    <w:p w14:paraId="06D16A69" w14:textId="77777777" w:rsidR="00EA0BCB" w:rsidRDefault="00EA0BCB" w:rsidP="00C14DAE">
      <w:pPr>
        <w:pStyle w:val="Akapitzlist"/>
        <w:numPr>
          <w:ilvl w:val="0"/>
          <w:numId w:val="20"/>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2AEBFDC3" w14:textId="77777777" w:rsidR="00EA0BCB" w:rsidRDefault="00EA0BCB" w:rsidP="00C14DAE">
      <w:pPr>
        <w:pStyle w:val="Akapitzlist"/>
        <w:numPr>
          <w:ilvl w:val="0"/>
          <w:numId w:val="20"/>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3A72DD7C" w14:textId="77777777" w:rsidR="00EA0BCB" w:rsidRDefault="00EA0BCB" w:rsidP="00C14DAE">
      <w:pPr>
        <w:pStyle w:val="Akapitzlist"/>
        <w:numPr>
          <w:ilvl w:val="0"/>
          <w:numId w:val="20"/>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Pr>
          <w:rFonts w:ascii="Arial" w:eastAsia="CIDFont+F6" w:hAnsi="Arial" w:cs="Arial"/>
          <w:sz w:val="22"/>
          <w:szCs w:val="22"/>
          <w:lang w:eastAsia="pl-PL"/>
        </w:rPr>
        <w:t>wskazania stawki podatku od towarów i usług, która zgodnie z wiedzą wykonawcy, będzie miała zastosowanie.</w:t>
      </w:r>
    </w:p>
    <w:p w14:paraId="63A7A800" w14:textId="77777777" w:rsidR="00EA0BCB" w:rsidRDefault="00EA0BCB" w:rsidP="00C14DAE">
      <w:pPr>
        <w:pStyle w:val="Akapitzlist"/>
        <w:numPr>
          <w:ilvl w:val="0"/>
          <w:numId w:val="19"/>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 xml:space="preserve">Jeżeli zaoferowana cena lub koszt, lub ich istotne części składowe, wydają się rażąco niskie </w:t>
      </w:r>
      <w:r>
        <w:rPr>
          <w:rFonts w:ascii="Arial" w:eastAsia="ArialMT-Identity-H" w:hAnsi="Arial" w:cs="Arial"/>
          <w:sz w:val="22"/>
          <w:szCs w:val="22"/>
          <w:lang w:eastAsia="pl-PL"/>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31E4EC8E" w14:textId="77777777" w:rsidR="00EA0BCB" w:rsidRDefault="00EA0BCB" w:rsidP="00C14DAE">
      <w:pPr>
        <w:pStyle w:val="Akapitzlist"/>
        <w:numPr>
          <w:ilvl w:val="0"/>
          <w:numId w:val="19"/>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W przypadku gdy cena całkowita oferty złożonej w terminie jest niższa o co najmniej 30% od:</w:t>
      </w:r>
    </w:p>
    <w:p w14:paraId="3653D449" w14:textId="77777777" w:rsidR="00EA0BCB" w:rsidRDefault="00EA0BCB" w:rsidP="00C14DAE">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 xml:space="preserve">wartości zamówienia powiększonej o należny podatek od towarów i usług, ustalonej przed </w:t>
      </w:r>
      <w:r>
        <w:rPr>
          <w:rFonts w:ascii="Arial" w:eastAsia="ArialMT-Identity-H" w:hAnsi="Arial" w:cs="Arial"/>
          <w:sz w:val="22"/>
          <w:szCs w:val="22"/>
          <w:lang w:eastAsia="pl-PL"/>
        </w:rPr>
        <w:br/>
        <w:t xml:space="preserve">wszczęciem postępowania lub średniej arytmetycznej cen wszystkich złożonych ofert niepodlegających odrzuceniu na podstawie art. 226 ust. 1 pkt 1, 5 i 10, Zamawiający zwraca się </w:t>
      </w:r>
      <w:r>
        <w:rPr>
          <w:rFonts w:ascii="Arial" w:eastAsia="ArialMT-Identity-H" w:hAnsi="Arial" w:cs="Arial"/>
          <w:sz w:val="22"/>
          <w:szCs w:val="22"/>
          <w:lang w:eastAsia="pl-PL"/>
        </w:rPr>
        <w:br/>
        <w:t>o udzielenie wyjaśnień, o których mowa w ust. 1, chyba że rozbieżność wynika z okoliczności oczywistych, które nie wymagają wyjaśnienia;</w:t>
      </w:r>
    </w:p>
    <w:p w14:paraId="4903C00C" w14:textId="77777777" w:rsidR="00EA0BCB" w:rsidRDefault="00EA0BCB" w:rsidP="00C14DAE">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 xml:space="preserve">wartości zamówienia powiększonej o należny podatek od towarów i usług, zaktualizowanej </w:t>
      </w:r>
      <w:r>
        <w:rPr>
          <w:rFonts w:ascii="Arial" w:eastAsia="ArialMT-Identity-H" w:hAnsi="Arial" w:cs="Arial"/>
          <w:sz w:val="22"/>
          <w:szCs w:val="22"/>
          <w:lang w:eastAsia="pl-PL"/>
        </w:rPr>
        <w:br/>
        <w:t>z uwzględnieniem okoliczności, które nastąpiły po wszczęciu postępowania, w szczególności istotnej zmiany cen rynkowych, Zamawiający może zwrócić się o udzielenie wyjaśnień, o których mowa w ust. 1.</w:t>
      </w:r>
    </w:p>
    <w:p w14:paraId="2FEB69CC" w14:textId="77777777" w:rsidR="00EA0BCB" w:rsidRDefault="00EA0BCB" w:rsidP="00C14DAE">
      <w:pPr>
        <w:pStyle w:val="Akapitzlist"/>
        <w:numPr>
          <w:ilvl w:val="0"/>
          <w:numId w:val="22"/>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Pr>
          <w:rFonts w:ascii="Arial" w:eastAsia="ArialMT-Identity-H" w:hAnsi="Arial" w:cs="Arial"/>
          <w:sz w:val="22"/>
          <w:szCs w:val="22"/>
          <w:lang w:eastAsia="pl-PL"/>
        </w:rPr>
        <w:t>Wyjaśnienia, o których mowa w ust. 1, mogą dotyczyć w szczególności:</w:t>
      </w:r>
    </w:p>
    <w:p w14:paraId="75467DFD"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rPr>
          <w:rFonts w:ascii="Arial" w:eastAsia="ArialMT-Identity-H" w:hAnsi="Arial" w:cs="Arial"/>
          <w:sz w:val="22"/>
          <w:szCs w:val="22"/>
          <w:lang w:eastAsia="pl-PL"/>
        </w:rPr>
      </w:pPr>
      <w:r>
        <w:rPr>
          <w:rFonts w:ascii="Arial" w:eastAsia="ArialMT-Identity-H" w:hAnsi="Arial" w:cs="Arial"/>
          <w:sz w:val="22"/>
          <w:szCs w:val="22"/>
          <w:lang w:eastAsia="pl-PL"/>
        </w:rPr>
        <w:t>zarządzania procesem produkcji, świadczonych usług lub metody budowy;</w:t>
      </w:r>
    </w:p>
    <w:p w14:paraId="2C5C4CAC"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wybranych rozwiązań technicznych, wyjątkowo korzystnych warunków dostaw, usług albo związanych z realizacją robót budowlanych;</w:t>
      </w:r>
    </w:p>
    <w:p w14:paraId="6BF61C67"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oryginalności dostaw, usług lub robót budowlanych oferowanych przez wykonawcę;</w:t>
      </w:r>
    </w:p>
    <w:p w14:paraId="5BAC84EA"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0473FBA0"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zgodności z prawem w rozumieniu przepisów o postępowaniu w sprawach dotyczących pomocy publicznej;</w:t>
      </w:r>
    </w:p>
    <w:p w14:paraId="7088CAD7"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 xml:space="preserve">zgodności z przepisami z zakresu prawa pracy i zabezpieczenia społecznego, obowiązującymi </w:t>
      </w:r>
      <w:r>
        <w:rPr>
          <w:rFonts w:ascii="Arial" w:eastAsia="ArialMT-Identity-H" w:hAnsi="Arial" w:cs="Arial"/>
          <w:sz w:val="22"/>
          <w:szCs w:val="22"/>
          <w:lang w:eastAsia="pl-PL"/>
        </w:rPr>
        <w:br/>
        <w:t>w miejscu, w którym realizowane jest zamówienie;</w:t>
      </w:r>
    </w:p>
    <w:p w14:paraId="4ADA9044"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zgodności z przepisami dotyczącymi z zakresu ochrony środowiska;</w:t>
      </w:r>
    </w:p>
    <w:p w14:paraId="3DDD6BC7" w14:textId="77777777" w:rsidR="00EA0BCB" w:rsidRDefault="00EA0BCB" w:rsidP="00C14DAE">
      <w:pPr>
        <w:pStyle w:val="Akapitzlist"/>
        <w:numPr>
          <w:ilvl w:val="0"/>
          <w:numId w:val="23"/>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wypełniania obowiązków związanych z powierzeniem wykonania części zamówienia podwykonawcy.</w:t>
      </w:r>
    </w:p>
    <w:p w14:paraId="727C7A6C" w14:textId="77777777" w:rsidR="00EA0BCB" w:rsidRDefault="00EA0BCB" w:rsidP="00C14DAE">
      <w:pPr>
        <w:pStyle w:val="Akapitzlist"/>
        <w:numPr>
          <w:ilvl w:val="0"/>
          <w:numId w:val="24"/>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Pr>
          <w:rFonts w:ascii="Arial" w:eastAsia="ArialMT-Identity-H" w:hAnsi="Arial" w:cs="Arial"/>
          <w:sz w:val="22"/>
          <w:szCs w:val="22"/>
          <w:lang w:eastAsia="pl-PL"/>
        </w:rPr>
        <w:t>Obowiązek wykazania, że oferta nie zawiera rażąco niskiej ceny lub kosztu spoczywa na wykonawcy.</w:t>
      </w:r>
    </w:p>
    <w:p w14:paraId="2C7165DD" w14:textId="77777777" w:rsidR="00EA0BCB" w:rsidRDefault="00EA0BCB" w:rsidP="00C14DAE">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lastRenderedPageBreak/>
        <w:t>Odrzuceniu, jako oferta z rażąco niską ceną lub kosztem, podlega oferta wykonawcy, który nie udzielił wyjaśnień w wyznaczonym terminie, lub jeżeli złożone wyjaśnienia wraz z dowodami nie uzasadniają rażąco niskiej ceny lub kosztu tej oferty.</w:t>
      </w:r>
    </w:p>
    <w:p w14:paraId="155DA707" w14:textId="77777777" w:rsidR="00EA0BCB" w:rsidRPr="00733576" w:rsidRDefault="00EA0BCB" w:rsidP="00C14DAE">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Pr>
          <w:rFonts w:ascii="Arial" w:eastAsia="CIDFont+F6" w:hAnsi="Arial" w:cs="Arial"/>
          <w:sz w:val="22"/>
          <w:szCs w:val="22"/>
          <w:lang w:eastAsia="pl-PL"/>
        </w:rPr>
        <w:t>Zamawiający informuje, że nie przewiduje możliwości udzielenia Wykonawcy zaliczek na poczet wykonania zamówienia.</w:t>
      </w:r>
    </w:p>
    <w:p w14:paraId="52160316" w14:textId="77777777" w:rsidR="00733576" w:rsidRPr="00733576" w:rsidRDefault="00733576" w:rsidP="00733576">
      <w:pPr>
        <w:suppressAutoHyphens w:val="0"/>
        <w:autoSpaceDE w:val="0"/>
        <w:autoSpaceDN w:val="0"/>
        <w:adjustRightInd w:val="0"/>
        <w:spacing w:line="276" w:lineRule="auto"/>
        <w:jc w:val="both"/>
        <w:rPr>
          <w:rFonts w:ascii="Arial" w:eastAsia="ArialMT-Identity-H" w:hAnsi="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01676210" w14:textId="77777777" w:rsidTr="001A6C24">
        <w:trPr>
          <w:trHeight w:hRule="exact" w:val="1113"/>
        </w:trPr>
        <w:tc>
          <w:tcPr>
            <w:tcW w:w="10485" w:type="dxa"/>
            <w:shd w:val="pct10" w:color="auto" w:fill="auto"/>
            <w:vAlign w:val="center"/>
          </w:tcPr>
          <w:p w14:paraId="44DD85EB" w14:textId="77777777" w:rsidR="00EA0BCB" w:rsidRDefault="00EA0BCB" w:rsidP="001A6C24">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10F1CFDD" w14:textId="0FE39E25" w:rsidR="00F94469" w:rsidRPr="00C51A7E" w:rsidRDefault="00F94469" w:rsidP="00F94469">
      <w:pPr>
        <w:numPr>
          <w:ilvl w:val="0"/>
          <w:numId w:val="25"/>
        </w:numPr>
        <w:tabs>
          <w:tab w:val="left" w:pos="420"/>
        </w:tabs>
        <w:suppressAutoHyphens w:val="0"/>
        <w:spacing w:before="120"/>
        <w:rPr>
          <w:rFonts w:ascii="Arial" w:eastAsia="Arial" w:hAnsi="Arial"/>
          <w:sz w:val="22"/>
          <w:szCs w:val="22"/>
          <w:lang w:eastAsia="pl-PL"/>
        </w:rPr>
      </w:pPr>
      <w:r w:rsidRPr="00B01618">
        <w:rPr>
          <w:rFonts w:ascii="Arial" w:eastAsia="Arial" w:hAnsi="Arial"/>
          <w:noProof/>
          <w:sz w:val="22"/>
          <w:szCs w:val="22"/>
          <w:lang w:eastAsia="pl-PL" w:bidi="ar-SA"/>
        </w:rPr>
        <mc:AlternateContent>
          <mc:Choice Requires="wps">
            <w:drawing>
              <wp:anchor distT="0" distB="0" distL="114300" distR="114300" simplePos="0" relativeHeight="251659264" behindDoc="1" locked="0" layoutInCell="1" allowOverlap="1" wp14:anchorId="16CB9616" wp14:editId="1B4992C0">
                <wp:simplePos x="0" y="0"/>
                <wp:positionH relativeFrom="column">
                  <wp:posOffset>-71120</wp:posOffset>
                </wp:positionH>
                <wp:positionV relativeFrom="paragraph">
                  <wp:posOffset>-1270</wp:posOffset>
                </wp:positionV>
                <wp:extent cx="6285230" cy="0"/>
                <wp:effectExtent l="0" t="0" r="20320" b="19050"/>
                <wp:wrapNone/>
                <wp:docPr id="4"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62F0D" id="Łącznik prostoliniowy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WH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" strokeweight=".16931mm"/>
            </w:pict>
          </mc:Fallback>
        </mc:AlternateContent>
      </w:r>
      <w:r w:rsidRPr="00B01618">
        <w:rPr>
          <w:rFonts w:ascii="Arial" w:eastAsia="Arial" w:hAnsi="Arial"/>
          <w:sz w:val="22"/>
          <w:szCs w:val="22"/>
          <w:lang w:eastAsia="pl-PL"/>
        </w:rPr>
        <w:t>Przy wyborze oferty Zamawiający będzie kierował się następującymi kryteriami:</w:t>
      </w:r>
    </w:p>
    <w:p w14:paraId="27BFF8C6" w14:textId="77777777" w:rsidR="00F94469" w:rsidRPr="00977A17" w:rsidRDefault="00F94469" w:rsidP="00F94469">
      <w:pPr>
        <w:autoSpaceDE w:val="0"/>
        <w:adjustRightInd w:val="0"/>
        <w:ind w:left="284"/>
        <w:contextualSpacing/>
        <w:jc w:val="both"/>
        <w:rPr>
          <w:rFonts w:ascii="Arial" w:eastAsia="Times New Roman" w:hAnsi="Arial"/>
          <w:b/>
          <w:sz w:val="22"/>
          <w:szCs w:val="22"/>
        </w:rPr>
      </w:pPr>
      <w:r w:rsidRPr="00977A17">
        <w:rPr>
          <w:rFonts w:ascii="Arial" w:eastAsia="Times New Roman" w:hAnsi="Arial"/>
          <w:b/>
          <w:sz w:val="22"/>
          <w:szCs w:val="22"/>
        </w:rPr>
        <w:t>A – Cena – 60 %</w:t>
      </w:r>
    </w:p>
    <w:p w14:paraId="0AB79335" w14:textId="560F40B2" w:rsidR="00F94469" w:rsidRPr="00977A17" w:rsidRDefault="00F94469" w:rsidP="00F94469">
      <w:pPr>
        <w:autoSpaceDE w:val="0"/>
        <w:adjustRightInd w:val="0"/>
        <w:ind w:left="284"/>
        <w:contextualSpacing/>
        <w:jc w:val="both"/>
        <w:rPr>
          <w:rFonts w:ascii="Arial" w:eastAsia="Times New Roman" w:hAnsi="Arial"/>
          <w:b/>
          <w:sz w:val="22"/>
          <w:szCs w:val="22"/>
        </w:rPr>
      </w:pPr>
      <w:r w:rsidRPr="00977A17">
        <w:rPr>
          <w:rFonts w:ascii="Arial" w:eastAsia="Times New Roman" w:hAnsi="Arial"/>
          <w:b/>
          <w:sz w:val="22"/>
          <w:szCs w:val="22"/>
        </w:rPr>
        <w:t xml:space="preserve">B – Termin </w:t>
      </w:r>
      <w:r w:rsidR="00371254">
        <w:rPr>
          <w:rFonts w:ascii="Arial" w:eastAsia="Times New Roman" w:hAnsi="Arial"/>
          <w:b/>
          <w:sz w:val="22"/>
          <w:szCs w:val="22"/>
        </w:rPr>
        <w:t>realizacji</w:t>
      </w:r>
      <w:r w:rsidRPr="00977A17">
        <w:rPr>
          <w:rFonts w:ascii="Arial" w:eastAsia="Times New Roman" w:hAnsi="Arial"/>
          <w:b/>
          <w:sz w:val="22"/>
          <w:szCs w:val="22"/>
        </w:rPr>
        <w:t xml:space="preserve"> – </w:t>
      </w:r>
      <w:r w:rsidR="00AE1FD8">
        <w:rPr>
          <w:rFonts w:ascii="Arial" w:eastAsia="Times New Roman" w:hAnsi="Arial"/>
          <w:b/>
          <w:sz w:val="22"/>
          <w:szCs w:val="22"/>
        </w:rPr>
        <w:t>2</w:t>
      </w:r>
      <w:r w:rsidRPr="00977A17">
        <w:rPr>
          <w:rFonts w:ascii="Arial" w:eastAsia="Times New Roman" w:hAnsi="Arial"/>
          <w:b/>
          <w:sz w:val="22"/>
          <w:szCs w:val="22"/>
        </w:rPr>
        <w:t>0 %</w:t>
      </w:r>
    </w:p>
    <w:p w14:paraId="3F971279" w14:textId="6DB270D7" w:rsidR="00F94469" w:rsidRPr="00B01618" w:rsidRDefault="00F94469" w:rsidP="00F94469">
      <w:pPr>
        <w:autoSpaceDE w:val="0"/>
        <w:adjustRightInd w:val="0"/>
        <w:ind w:left="284"/>
        <w:contextualSpacing/>
        <w:jc w:val="both"/>
        <w:rPr>
          <w:rFonts w:ascii="Arial" w:eastAsia="Times New Roman" w:hAnsi="Arial"/>
          <w:b/>
          <w:sz w:val="22"/>
          <w:szCs w:val="22"/>
        </w:rPr>
      </w:pPr>
      <w:r w:rsidRPr="00977A17">
        <w:rPr>
          <w:rFonts w:ascii="Arial" w:eastAsia="Times New Roman" w:hAnsi="Arial"/>
          <w:b/>
          <w:sz w:val="22"/>
          <w:szCs w:val="22"/>
        </w:rPr>
        <w:t>C – Okres gwarancji i rękojmi</w:t>
      </w:r>
      <w:r w:rsidRPr="00977A17">
        <w:rPr>
          <w:rFonts w:ascii="Arial" w:eastAsia="Times New Roman" w:hAnsi="Arial"/>
          <w:sz w:val="22"/>
          <w:szCs w:val="22"/>
        </w:rPr>
        <w:t xml:space="preserve"> </w:t>
      </w:r>
      <w:r w:rsidRPr="00977A17">
        <w:rPr>
          <w:rFonts w:ascii="Arial" w:eastAsia="Times New Roman" w:hAnsi="Arial"/>
          <w:b/>
          <w:sz w:val="22"/>
          <w:szCs w:val="22"/>
        </w:rPr>
        <w:t xml:space="preserve">– </w:t>
      </w:r>
      <w:r w:rsidR="00AE1FD8">
        <w:rPr>
          <w:rFonts w:ascii="Arial" w:eastAsia="Times New Roman" w:hAnsi="Arial"/>
          <w:b/>
          <w:sz w:val="22"/>
          <w:szCs w:val="22"/>
        </w:rPr>
        <w:t>2</w:t>
      </w:r>
      <w:r w:rsidRPr="00977A17">
        <w:rPr>
          <w:rFonts w:ascii="Arial" w:eastAsia="Times New Roman" w:hAnsi="Arial"/>
          <w:b/>
          <w:sz w:val="22"/>
          <w:szCs w:val="22"/>
        </w:rPr>
        <w:t>0 %</w:t>
      </w:r>
      <w:r w:rsidRPr="00B01618">
        <w:rPr>
          <w:rFonts w:ascii="Arial" w:eastAsia="Times New Roman" w:hAnsi="Arial"/>
          <w:b/>
          <w:sz w:val="22"/>
          <w:szCs w:val="22"/>
        </w:rPr>
        <w:t xml:space="preserve"> </w:t>
      </w:r>
    </w:p>
    <w:p w14:paraId="21AC8AF8" w14:textId="77777777" w:rsidR="00F94469" w:rsidRPr="00B01618" w:rsidRDefault="00F94469" w:rsidP="00F94469">
      <w:pPr>
        <w:jc w:val="both"/>
        <w:rPr>
          <w:rFonts w:ascii="Arial" w:eastAsia="Calibri" w:hAnsi="Arial"/>
          <w:sz w:val="22"/>
          <w:szCs w:val="22"/>
        </w:rPr>
      </w:pPr>
    </w:p>
    <w:p w14:paraId="735C0BDB" w14:textId="77777777" w:rsidR="00F94469" w:rsidRPr="00B01618" w:rsidRDefault="00F94469" w:rsidP="00C14DAE">
      <w:pPr>
        <w:numPr>
          <w:ilvl w:val="0"/>
          <w:numId w:val="39"/>
        </w:numPr>
        <w:suppressAutoHyphens w:val="0"/>
        <w:spacing w:after="200" w:line="276" w:lineRule="auto"/>
        <w:ind w:left="786"/>
        <w:jc w:val="both"/>
        <w:rPr>
          <w:rFonts w:ascii="Arial" w:eastAsia="Calibri" w:hAnsi="Arial"/>
          <w:sz w:val="22"/>
          <w:szCs w:val="22"/>
        </w:rPr>
      </w:pPr>
      <w:r w:rsidRPr="00B01618">
        <w:rPr>
          <w:rFonts w:ascii="Arial" w:eastAsia="Calibri" w:hAnsi="Arial"/>
          <w:b/>
          <w:sz w:val="22"/>
          <w:szCs w:val="22"/>
        </w:rPr>
        <w:t>Kryterium „Cena”</w:t>
      </w:r>
      <w:r w:rsidRPr="00B01618">
        <w:rPr>
          <w:rFonts w:ascii="Arial" w:eastAsia="Calibri" w:hAnsi="Arial"/>
          <w:sz w:val="22"/>
          <w:szCs w:val="22"/>
        </w:rPr>
        <w:t xml:space="preserve"> będzie liczone w następujący sposób: </w:t>
      </w:r>
    </w:p>
    <w:p w14:paraId="2D3FC081" w14:textId="77777777" w:rsidR="00F94469" w:rsidRPr="00B01618" w:rsidRDefault="00F94469" w:rsidP="00F94469">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(60 pkt) otrzyma oferta o najniższej cenie brutto (wskazanej w formularzu ofertowym i asortymentowo cenowym). Pozostali Wykonawcy odpowiednio mniej, stosownie do wzoru:</w:t>
      </w:r>
    </w:p>
    <w:p w14:paraId="01C8D6BB" w14:textId="64BEEDA3" w:rsidR="00F94469" w:rsidRPr="00B01618" w:rsidRDefault="00F94469" w:rsidP="00573797">
      <w:pPr>
        <w:tabs>
          <w:tab w:val="left" w:pos="3240"/>
        </w:tabs>
        <w:ind w:left="284"/>
        <w:jc w:val="center"/>
        <w:rPr>
          <w:rFonts w:ascii="Arial" w:eastAsia="Calibri" w:hAnsi="Arial"/>
          <w:sz w:val="22"/>
          <w:szCs w:val="22"/>
        </w:rPr>
      </w:pPr>
      <w:r w:rsidRPr="00B01618">
        <w:rPr>
          <w:rFonts w:ascii="Arial" w:eastAsia="Calibri" w:hAnsi="Arial"/>
          <w:sz w:val="22"/>
          <w:szCs w:val="22"/>
        </w:rPr>
        <w:t>Najniższa zaoferowana cena brutto</w:t>
      </w:r>
    </w:p>
    <w:p w14:paraId="10E26A73" w14:textId="77777777" w:rsidR="00F94469" w:rsidRPr="00B01618" w:rsidRDefault="00F94469" w:rsidP="00573797">
      <w:pPr>
        <w:ind w:left="284"/>
        <w:jc w:val="center"/>
        <w:rPr>
          <w:rFonts w:ascii="Arial" w:eastAsia="Calibri" w:hAnsi="Arial"/>
          <w:sz w:val="22"/>
          <w:szCs w:val="22"/>
          <w:vertAlign w:val="subscript"/>
        </w:rPr>
      </w:pPr>
      <w:r w:rsidRPr="00B01618">
        <w:rPr>
          <w:rFonts w:ascii="Arial" w:eastAsia="Calibri" w:hAnsi="Arial"/>
          <w:sz w:val="22"/>
          <w:szCs w:val="22"/>
        </w:rPr>
        <w:t>A = ------------------------------------------------------------------------- x 60 punktów</w:t>
      </w:r>
    </w:p>
    <w:p w14:paraId="591A7F31" w14:textId="0BAF71D1" w:rsidR="00F94469" w:rsidRPr="00B01618" w:rsidRDefault="00F94469" w:rsidP="00573797">
      <w:pPr>
        <w:tabs>
          <w:tab w:val="left" w:pos="3240"/>
        </w:tabs>
        <w:ind w:left="284"/>
        <w:jc w:val="center"/>
        <w:rPr>
          <w:rFonts w:ascii="Arial" w:eastAsia="Calibri" w:hAnsi="Arial"/>
          <w:sz w:val="22"/>
          <w:szCs w:val="22"/>
        </w:rPr>
      </w:pPr>
      <w:r w:rsidRPr="00B01618">
        <w:rPr>
          <w:rFonts w:ascii="Arial" w:eastAsia="Calibri" w:hAnsi="Arial"/>
          <w:sz w:val="22"/>
          <w:szCs w:val="22"/>
        </w:rPr>
        <w:t>Cena brutto oferty badanej</w:t>
      </w:r>
    </w:p>
    <w:p w14:paraId="688E5B3B" w14:textId="77777777" w:rsidR="00F94469" w:rsidRPr="00B01618" w:rsidRDefault="00F94469" w:rsidP="00F94469">
      <w:pPr>
        <w:tabs>
          <w:tab w:val="left" w:pos="3240"/>
        </w:tabs>
        <w:ind w:left="284"/>
        <w:rPr>
          <w:rFonts w:ascii="Arial" w:eastAsia="Calibri" w:hAnsi="Arial"/>
          <w:sz w:val="22"/>
          <w:szCs w:val="22"/>
        </w:rPr>
      </w:pPr>
    </w:p>
    <w:p w14:paraId="384EDDDF" w14:textId="77777777" w:rsidR="00F94469" w:rsidRPr="00B01618" w:rsidRDefault="00F94469" w:rsidP="00F94469">
      <w:pPr>
        <w:tabs>
          <w:tab w:val="left" w:pos="426"/>
        </w:tabs>
        <w:ind w:left="567"/>
        <w:jc w:val="both"/>
        <w:rPr>
          <w:rFonts w:ascii="Arial" w:eastAsia="Times New Roman" w:hAnsi="Arial"/>
          <w:sz w:val="22"/>
          <w:szCs w:val="22"/>
        </w:rPr>
      </w:pPr>
      <w:r w:rsidRPr="00B01618">
        <w:rPr>
          <w:rFonts w:ascii="Arial" w:eastAsia="Times New Roman" w:hAnsi="Arial"/>
          <w:sz w:val="22"/>
          <w:szCs w:val="22"/>
        </w:rPr>
        <w:t>W cenie brutto muszą być zawarte wszystkie koszty niezbędne do wykonania zamówienia.</w:t>
      </w:r>
    </w:p>
    <w:p w14:paraId="44A27C05" w14:textId="77777777" w:rsidR="00F94469" w:rsidRPr="00B01618" w:rsidRDefault="00F94469" w:rsidP="00F94469">
      <w:pPr>
        <w:spacing w:after="200" w:line="276" w:lineRule="auto"/>
        <w:ind w:left="426" w:hanging="426"/>
        <w:jc w:val="both"/>
        <w:rPr>
          <w:rFonts w:ascii="Arial" w:eastAsia="Calibri" w:hAnsi="Arial"/>
          <w:bCs/>
          <w:sz w:val="22"/>
          <w:szCs w:val="22"/>
        </w:rPr>
      </w:pPr>
      <w:r w:rsidRPr="00B01618">
        <w:rPr>
          <w:rFonts w:ascii="Arial" w:eastAsia="Calibri" w:hAnsi="Arial"/>
          <w:sz w:val="22"/>
          <w:szCs w:val="22"/>
        </w:rPr>
        <w:t xml:space="preserve">   </w:t>
      </w:r>
    </w:p>
    <w:p w14:paraId="4E5F6D0F" w14:textId="5D1DFAAF" w:rsidR="00F94469" w:rsidRPr="00F94469" w:rsidRDefault="00F94469" w:rsidP="00C14DAE">
      <w:pPr>
        <w:pStyle w:val="Akapitzlist"/>
        <w:numPr>
          <w:ilvl w:val="0"/>
          <w:numId w:val="39"/>
        </w:numPr>
        <w:suppressAutoHyphens w:val="0"/>
        <w:spacing w:after="200" w:line="276" w:lineRule="auto"/>
        <w:ind w:left="786"/>
        <w:jc w:val="both"/>
        <w:rPr>
          <w:rFonts w:ascii="Arial" w:eastAsia="Calibri" w:hAnsi="Arial"/>
          <w:sz w:val="22"/>
          <w:szCs w:val="22"/>
        </w:rPr>
      </w:pPr>
      <w:r w:rsidRPr="00B01618">
        <w:rPr>
          <w:rFonts w:ascii="Arial" w:hAnsi="Arial"/>
          <w:b/>
          <w:sz w:val="22"/>
          <w:szCs w:val="22"/>
        </w:rPr>
        <w:t xml:space="preserve">Kryterium „Termin </w:t>
      </w:r>
      <w:r w:rsidR="00DB6ABC">
        <w:rPr>
          <w:rFonts w:ascii="Arial" w:hAnsi="Arial"/>
          <w:b/>
          <w:sz w:val="22"/>
          <w:szCs w:val="22"/>
        </w:rPr>
        <w:t>realizacji</w:t>
      </w:r>
      <w:r w:rsidRPr="00B01618">
        <w:rPr>
          <w:rFonts w:ascii="Arial" w:hAnsi="Arial"/>
          <w:b/>
          <w:sz w:val="22"/>
          <w:szCs w:val="22"/>
        </w:rPr>
        <w:t>”</w:t>
      </w:r>
      <w:r w:rsidRPr="00B01618">
        <w:rPr>
          <w:rFonts w:ascii="Arial" w:hAnsi="Arial"/>
          <w:sz w:val="22"/>
          <w:szCs w:val="22"/>
        </w:rPr>
        <w:t xml:space="preserve"> </w:t>
      </w:r>
      <w:r w:rsidRPr="00F94469">
        <w:rPr>
          <w:rFonts w:ascii="Arial" w:eastAsia="Calibri" w:hAnsi="Arial"/>
          <w:sz w:val="22"/>
          <w:szCs w:val="22"/>
        </w:rPr>
        <w:t xml:space="preserve">będzie liczone w następujący sposób: </w:t>
      </w:r>
    </w:p>
    <w:p w14:paraId="3DE7C09A" w14:textId="1AD45C29" w:rsidR="00F94469" w:rsidRPr="00B01618" w:rsidRDefault="00F94469" w:rsidP="00F94469">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w:t>
      </w:r>
      <w:r w:rsidR="00AE1FD8">
        <w:rPr>
          <w:rFonts w:ascii="Arial" w:eastAsia="Calibri" w:hAnsi="Arial"/>
          <w:sz w:val="22"/>
          <w:szCs w:val="22"/>
        </w:rPr>
        <w:t>2</w:t>
      </w:r>
      <w:r w:rsidRPr="00B01618">
        <w:rPr>
          <w:rFonts w:ascii="Arial" w:eastAsia="Calibri" w:hAnsi="Arial"/>
          <w:sz w:val="22"/>
          <w:szCs w:val="22"/>
        </w:rPr>
        <w:t>0 pkt) otrzyma oferta o najkrótszym terminie dostawy. Pozostali Wykonawcy odpowiednio mniej, stosownie do wzoru:</w:t>
      </w:r>
    </w:p>
    <w:p w14:paraId="7ED499DA" w14:textId="5F3A1D37" w:rsidR="00F94469" w:rsidRPr="00B01618" w:rsidRDefault="00F94469" w:rsidP="00573797">
      <w:pPr>
        <w:tabs>
          <w:tab w:val="left" w:pos="3240"/>
        </w:tabs>
        <w:ind w:left="284"/>
        <w:jc w:val="center"/>
        <w:rPr>
          <w:rFonts w:ascii="Arial" w:eastAsia="Calibri" w:hAnsi="Arial"/>
          <w:sz w:val="22"/>
          <w:szCs w:val="22"/>
        </w:rPr>
      </w:pPr>
      <w:r w:rsidRPr="00B01618">
        <w:rPr>
          <w:rFonts w:ascii="Arial" w:eastAsia="Calibri" w:hAnsi="Arial"/>
          <w:sz w:val="22"/>
          <w:szCs w:val="22"/>
        </w:rPr>
        <w:t>Najkrótszy zaoferowany termin dostawy</w:t>
      </w:r>
    </w:p>
    <w:p w14:paraId="3D1F2C18" w14:textId="3C6EE25F" w:rsidR="00F94469" w:rsidRPr="00B01618" w:rsidRDefault="00F94469" w:rsidP="00573797">
      <w:pPr>
        <w:ind w:left="284"/>
        <w:jc w:val="center"/>
        <w:rPr>
          <w:rFonts w:ascii="Arial" w:eastAsia="Calibri" w:hAnsi="Arial"/>
          <w:sz w:val="22"/>
          <w:szCs w:val="22"/>
          <w:vertAlign w:val="subscript"/>
        </w:rPr>
      </w:pPr>
      <w:r w:rsidRPr="00B01618">
        <w:rPr>
          <w:rFonts w:ascii="Arial" w:eastAsia="Calibri" w:hAnsi="Arial"/>
          <w:sz w:val="22"/>
          <w:szCs w:val="22"/>
        </w:rPr>
        <w:t xml:space="preserve">B = ----------------------------------------------------------------------------------- x </w:t>
      </w:r>
      <w:r w:rsidR="00AE1FD8">
        <w:rPr>
          <w:rFonts w:ascii="Arial" w:eastAsia="Calibri" w:hAnsi="Arial"/>
          <w:sz w:val="22"/>
          <w:szCs w:val="22"/>
        </w:rPr>
        <w:t>2</w:t>
      </w:r>
      <w:r w:rsidRPr="00B01618">
        <w:rPr>
          <w:rFonts w:ascii="Arial" w:eastAsia="Calibri" w:hAnsi="Arial"/>
          <w:sz w:val="22"/>
          <w:szCs w:val="22"/>
        </w:rPr>
        <w:t>0 punktów</w:t>
      </w:r>
    </w:p>
    <w:p w14:paraId="6FEB5DC5" w14:textId="537FB13A" w:rsidR="00F94469" w:rsidRPr="00B01618" w:rsidRDefault="00F94469" w:rsidP="00573797">
      <w:pPr>
        <w:tabs>
          <w:tab w:val="left" w:pos="3240"/>
        </w:tabs>
        <w:ind w:left="284"/>
        <w:jc w:val="center"/>
        <w:rPr>
          <w:rFonts w:ascii="Arial" w:eastAsia="Calibri" w:hAnsi="Arial"/>
          <w:sz w:val="22"/>
          <w:szCs w:val="22"/>
        </w:rPr>
      </w:pPr>
      <w:r w:rsidRPr="00B01618">
        <w:rPr>
          <w:rFonts w:ascii="Arial" w:eastAsia="Calibri" w:hAnsi="Arial"/>
          <w:sz w:val="22"/>
          <w:szCs w:val="22"/>
        </w:rPr>
        <w:t>Termin dostawy oferty badanej</w:t>
      </w:r>
    </w:p>
    <w:p w14:paraId="33795297" w14:textId="77777777" w:rsidR="00F94469" w:rsidRPr="00B01618" w:rsidRDefault="00F94469" w:rsidP="00573797">
      <w:pPr>
        <w:tabs>
          <w:tab w:val="left" w:pos="3240"/>
        </w:tabs>
        <w:ind w:left="284"/>
        <w:jc w:val="center"/>
        <w:rPr>
          <w:rFonts w:ascii="Arial" w:eastAsia="Calibri" w:hAnsi="Arial"/>
          <w:sz w:val="22"/>
          <w:szCs w:val="22"/>
        </w:rPr>
      </w:pPr>
    </w:p>
    <w:p w14:paraId="6F671B7B" w14:textId="77777777" w:rsidR="00322E70" w:rsidRDefault="00F94469" w:rsidP="00322E70">
      <w:pPr>
        <w:spacing w:line="276" w:lineRule="auto"/>
        <w:ind w:left="567"/>
        <w:jc w:val="both"/>
        <w:rPr>
          <w:rFonts w:ascii="Arial" w:eastAsia="Times New Roman" w:hAnsi="Arial"/>
          <w:b/>
          <w:sz w:val="22"/>
          <w:szCs w:val="22"/>
        </w:rPr>
      </w:pPr>
      <w:r w:rsidRPr="00B01618">
        <w:rPr>
          <w:rFonts w:ascii="Arial" w:eastAsia="Times New Roman" w:hAnsi="Arial"/>
          <w:b/>
          <w:sz w:val="22"/>
          <w:szCs w:val="22"/>
        </w:rPr>
        <w:t xml:space="preserve">Uwaga ! </w:t>
      </w:r>
    </w:p>
    <w:p w14:paraId="64E9CF9E" w14:textId="690A060D" w:rsidR="00371254" w:rsidRPr="00322E70" w:rsidRDefault="00371254" w:rsidP="00322E70">
      <w:pPr>
        <w:spacing w:line="276" w:lineRule="auto"/>
        <w:ind w:left="567"/>
        <w:jc w:val="both"/>
        <w:rPr>
          <w:rFonts w:ascii="Arial" w:eastAsia="Times New Roman" w:hAnsi="Arial"/>
          <w:b/>
          <w:sz w:val="22"/>
          <w:szCs w:val="22"/>
        </w:rPr>
      </w:pPr>
      <w:r w:rsidRPr="00B01618">
        <w:rPr>
          <w:rFonts w:ascii="Arial" w:eastAsia="Times New Roman" w:hAnsi="Arial"/>
          <w:sz w:val="22"/>
          <w:szCs w:val="22"/>
        </w:rPr>
        <w:t xml:space="preserve">Termin </w:t>
      </w:r>
      <w:r w:rsidR="00DB6ABC">
        <w:rPr>
          <w:rFonts w:ascii="Arial" w:eastAsia="Times New Roman" w:hAnsi="Arial"/>
          <w:sz w:val="22"/>
          <w:szCs w:val="22"/>
        </w:rPr>
        <w:t xml:space="preserve">realizacji </w:t>
      </w:r>
      <w:r w:rsidRPr="00B01618">
        <w:rPr>
          <w:rFonts w:ascii="Arial" w:eastAsia="Times New Roman" w:hAnsi="Arial"/>
          <w:sz w:val="22"/>
          <w:szCs w:val="22"/>
        </w:rPr>
        <w:t xml:space="preserve">dostawy należy podać w pełnych dniach, np. </w:t>
      </w:r>
      <w:r>
        <w:rPr>
          <w:rFonts w:ascii="Arial" w:eastAsia="Times New Roman" w:hAnsi="Arial"/>
          <w:sz w:val="22"/>
          <w:szCs w:val="22"/>
        </w:rPr>
        <w:t>7</w:t>
      </w:r>
      <w:r w:rsidRPr="00B01618">
        <w:rPr>
          <w:rFonts w:ascii="Arial" w:eastAsia="Times New Roman" w:hAnsi="Arial"/>
          <w:sz w:val="22"/>
          <w:szCs w:val="22"/>
        </w:rPr>
        <w:t>, 1</w:t>
      </w:r>
      <w:r>
        <w:rPr>
          <w:rFonts w:ascii="Arial" w:eastAsia="Times New Roman" w:hAnsi="Arial"/>
          <w:sz w:val="22"/>
          <w:szCs w:val="22"/>
        </w:rPr>
        <w:t>0</w:t>
      </w:r>
      <w:r w:rsidRPr="00B01618">
        <w:rPr>
          <w:rFonts w:ascii="Arial" w:eastAsia="Times New Roman" w:hAnsi="Arial"/>
          <w:sz w:val="22"/>
          <w:szCs w:val="22"/>
        </w:rPr>
        <w:t>, 1</w:t>
      </w:r>
      <w:r>
        <w:rPr>
          <w:rFonts w:ascii="Arial" w:eastAsia="Times New Roman" w:hAnsi="Arial"/>
          <w:sz w:val="22"/>
          <w:szCs w:val="22"/>
        </w:rPr>
        <w:t>4</w:t>
      </w:r>
      <w:r w:rsidRPr="00B01618">
        <w:rPr>
          <w:rFonts w:ascii="Arial" w:eastAsia="Times New Roman" w:hAnsi="Arial"/>
          <w:sz w:val="22"/>
          <w:szCs w:val="22"/>
        </w:rPr>
        <w:t xml:space="preserve"> (…)</w:t>
      </w:r>
      <w:r>
        <w:rPr>
          <w:rFonts w:ascii="Arial" w:eastAsia="Times New Roman" w:hAnsi="Arial"/>
          <w:sz w:val="22"/>
          <w:szCs w:val="22"/>
        </w:rPr>
        <w:t xml:space="preserve"> </w:t>
      </w:r>
      <w:r w:rsidRPr="00B01618">
        <w:rPr>
          <w:rFonts w:ascii="Arial" w:eastAsia="Times New Roman" w:hAnsi="Arial"/>
          <w:b/>
          <w:sz w:val="22"/>
          <w:szCs w:val="22"/>
        </w:rPr>
        <w:t xml:space="preserve">max. </w:t>
      </w:r>
      <w:r w:rsidR="00AE1FD8">
        <w:rPr>
          <w:rFonts w:ascii="Arial" w:eastAsia="Times New Roman" w:hAnsi="Arial"/>
          <w:b/>
          <w:sz w:val="22"/>
          <w:szCs w:val="22"/>
        </w:rPr>
        <w:t>35</w:t>
      </w:r>
      <w:r w:rsidRPr="00B01618">
        <w:rPr>
          <w:rFonts w:ascii="Arial" w:eastAsia="Times New Roman" w:hAnsi="Arial"/>
          <w:b/>
          <w:sz w:val="22"/>
          <w:szCs w:val="22"/>
        </w:rPr>
        <w:t xml:space="preserve"> dni kalendarzowych</w:t>
      </w:r>
      <w:r w:rsidRPr="00B01618">
        <w:rPr>
          <w:rFonts w:ascii="Arial" w:eastAsia="Times New Roman" w:hAnsi="Arial"/>
          <w:sz w:val="22"/>
          <w:szCs w:val="22"/>
        </w:rPr>
        <w:t xml:space="preserve">. W przypadku, gdy Wykonawca nie wskaże powyższego w formularzu ofertowym Zamawiający przyjmie, iż zaoferowano maksymalny dopuszczony termin dostawy, a co za tym idzie Wykonawca otrzyma 0 pkt. Jeśli Wykonawca zaoferuje termin </w:t>
      </w:r>
      <w:r w:rsidRPr="00412A74">
        <w:rPr>
          <w:rFonts w:ascii="Arial" w:eastAsia="Times New Roman" w:hAnsi="Arial"/>
          <w:sz w:val="22"/>
          <w:szCs w:val="22"/>
        </w:rPr>
        <w:t xml:space="preserve">dostawy dłuższy niż </w:t>
      </w:r>
      <w:r w:rsidR="00AE1FD8">
        <w:rPr>
          <w:rFonts w:ascii="Arial" w:eastAsia="Times New Roman" w:hAnsi="Arial"/>
          <w:b/>
          <w:sz w:val="22"/>
          <w:szCs w:val="22"/>
        </w:rPr>
        <w:t>35</w:t>
      </w:r>
      <w:r w:rsidRPr="00412A74">
        <w:rPr>
          <w:rFonts w:ascii="Arial" w:eastAsia="Times New Roman" w:hAnsi="Arial"/>
          <w:b/>
          <w:sz w:val="22"/>
          <w:szCs w:val="22"/>
        </w:rPr>
        <w:t xml:space="preserve"> dni</w:t>
      </w:r>
      <w:r w:rsidRPr="00412A74">
        <w:rPr>
          <w:rFonts w:ascii="Arial" w:eastAsia="Times New Roman" w:hAnsi="Arial"/>
          <w:sz w:val="22"/>
          <w:szCs w:val="22"/>
        </w:rPr>
        <w:t>, Zamawiający</w:t>
      </w:r>
      <w:r w:rsidRPr="00B01618">
        <w:rPr>
          <w:rFonts w:ascii="Arial" w:eastAsia="Times New Roman" w:hAnsi="Arial"/>
          <w:sz w:val="22"/>
          <w:szCs w:val="22"/>
        </w:rPr>
        <w:t xml:space="preserve"> odrzuci ofertę na pod</w:t>
      </w:r>
      <w:r>
        <w:rPr>
          <w:rFonts w:ascii="Arial" w:eastAsia="Times New Roman" w:hAnsi="Arial"/>
          <w:sz w:val="22"/>
          <w:szCs w:val="22"/>
        </w:rPr>
        <w:t>stawie art. 226 ust. 1 pkt. 5 u</w:t>
      </w:r>
      <w:r w:rsidRPr="00B01618">
        <w:rPr>
          <w:rFonts w:ascii="Arial" w:eastAsia="Times New Roman" w:hAnsi="Arial"/>
          <w:sz w:val="22"/>
          <w:szCs w:val="22"/>
        </w:rPr>
        <w:t xml:space="preserve">stawy </w:t>
      </w:r>
      <w:proofErr w:type="spellStart"/>
      <w:r w:rsidRPr="00B01618">
        <w:rPr>
          <w:rFonts w:ascii="Arial" w:eastAsia="Times New Roman" w:hAnsi="Arial"/>
          <w:sz w:val="22"/>
          <w:szCs w:val="22"/>
        </w:rPr>
        <w:t>Pzp</w:t>
      </w:r>
      <w:proofErr w:type="spellEnd"/>
      <w:r w:rsidRPr="00B01618">
        <w:rPr>
          <w:rFonts w:ascii="Arial" w:eastAsia="Times New Roman" w:hAnsi="Arial"/>
          <w:sz w:val="22"/>
          <w:szCs w:val="22"/>
        </w:rPr>
        <w:t>, bowiem jej treść jest niezgodna z warunkami zamówienia.</w:t>
      </w:r>
    </w:p>
    <w:p w14:paraId="68501A1B" w14:textId="77777777" w:rsidR="00371254" w:rsidRDefault="00371254" w:rsidP="00C51A7E">
      <w:pPr>
        <w:spacing w:line="276" w:lineRule="auto"/>
        <w:jc w:val="both"/>
        <w:rPr>
          <w:rFonts w:ascii="Arial" w:eastAsia="Times New Roman" w:hAnsi="Arial"/>
          <w:sz w:val="22"/>
          <w:szCs w:val="22"/>
        </w:rPr>
      </w:pPr>
    </w:p>
    <w:p w14:paraId="02B0444C" w14:textId="77777777" w:rsidR="00A734CD" w:rsidRPr="00B01618" w:rsidRDefault="00A734CD" w:rsidP="00C51A7E">
      <w:pPr>
        <w:spacing w:line="276" w:lineRule="auto"/>
        <w:jc w:val="both"/>
        <w:rPr>
          <w:rFonts w:ascii="Arial" w:eastAsia="Times New Roman" w:hAnsi="Arial"/>
          <w:sz w:val="22"/>
          <w:szCs w:val="22"/>
        </w:rPr>
      </w:pPr>
    </w:p>
    <w:p w14:paraId="0059EBA6" w14:textId="73EC053A" w:rsidR="00F94469" w:rsidRPr="00F94469" w:rsidRDefault="00F94469" w:rsidP="00C14DAE">
      <w:pPr>
        <w:numPr>
          <w:ilvl w:val="0"/>
          <w:numId w:val="39"/>
        </w:numPr>
        <w:suppressAutoHyphens w:val="0"/>
        <w:spacing w:after="200" w:line="276" w:lineRule="auto"/>
        <w:ind w:left="786"/>
        <w:jc w:val="both"/>
        <w:rPr>
          <w:rFonts w:ascii="Arial" w:eastAsia="Calibri" w:hAnsi="Arial"/>
          <w:sz w:val="22"/>
          <w:szCs w:val="22"/>
        </w:rPr>
      </w:pPr>
      <w:r w:rsidRPr="00B01618">
        <w:rPr>
          <w:rFonts w:ascii="Arial" w:eastAsia="Calibri" w:hAnsi="Arial"/>
          <w:b/>
          <w:sz w:val="22"/>
          <w:szCs w:val="22"/>
        </w:rPr>
        <w:lastRenderedPageBreak/>
        <w:t xml:space="preserve">Kryterium „Okres </w:t>
      </w:r>
      <w:r w:rsidRPr="00B01618">
        <w:rPr>
          <w:rFonts w:ascii="Arial" w:eastAsia="Times New Roman" w:hAnsi="Arial"/>
          <w:b/>
          <w:sz w:val="22"/>
          <w:szCs w:val="22"/>
        </w:rPr>
        <w:t>gwarancji i rękojmi</w:t>
      </w:r>
      <w:r w:rsidRPr="00B01618">
        <w:rPr>
          <w:rFonts w:ascii="Arial" w:eastAsia="Times New Roman" w:hAnsi="Arial"/>
          <w:sz w:val="22"/>
          <w:szCs w:val="22"/>
        </w:rPr>
        <w:t xml:space="preserve">” </w:t>
      </w:r>
      <w:r w:rsidRPr="00F94469">
        <w:rPr>
          <w:rFonts w:ascii="Arial" w:eastAsia="Calibri" w:hAnsi="Arial"/>
          <w:sz w:val="22"/>
          <w:szCs w:val="22"/>
        </w:rPr>
        <w:t>będzie liczone w następujący sposób:</w:t>
      </w:r>
    </w:p>
    <w:p w14:paraId="14B1E6CB" w14:textId="7FD72147" w:rsidR="00F94469" w:rsidRDefault="00F94469" w:rsidP="00F94469">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w:t>
      </w:r>
      <w:r w:rsidR="00AE1FD8">
        <w:rPr>
          <w:rFonts w:ascii="Arial" w:eastAsia="Calibri" w:hAnsi="Arial"/>
          <w:sz w:val="22"/>
          <w:szCs w:val="22"/>
        </w:rPr>
        <w:t>2</w:t>
      </w:r>
      <w:r w:rsidRPr="00B01618">
        <w:rPr>
          <w:rFonts w:ascii="Arial" w:eastAsia="Calibri" w:hAnsi="Arial"/>
          <w:sz w:val="22"/>
          <w:szCs w:val="22"/>
        </w:rPr>
        <w:t>0 pkt) otrzyma oferta o najdłuższym terminie gwarancji i rękojmi. Pozostali Wykonawcy odpowiednio mniej, stosownie do wzoru:</w:t>
      </w:r>
    </w:p>
    <w:p w14:paraId="3B9E302F" w14:textId="77777777" w:rsidR="00733576" w:rsidRPr="00B01618" w:rsidRDefault="00733576" w:rsidP="00A734CD">
      <w:pPr>
        <w:spacing w:after="200" w:line="276" w:lineRule="auto"/>
        <w:jc w:val="both"/>
        <w:rPr>
          <w:rFonts w:ascii="Arial" w:eastAsia="Calibri" w:hAnsi="Arial"/>
          <w:sz w:val="22"/>
          <w:szCs w:val="22"/>
        </w:rPr>
      </w:pPr>
    </w:p>
    <w:p w14:paraId="07EFC907" w14:textId="77777777" w:rsidR="00F94469" w:rsidRPr="00B01618" w:rsidRDefault="00F94469" w:rsidP="00F94469">
      <w:pPr>
        <w:tabs>
          <w:tab w:val="left" w:pos="3240"/>
        </w:tabs>
        <w:ind w:left="284"/>
        <w:jc w:val="center"/>
        <w:rPr>
          <w:rFonts w:ascii="Arial" w:eastAsia="Calibri" w:hAnsi="Arial"/>
          <w:sz w:val="22"/>
          <w:szCs w:val="22"/>
        </w:rPr>
      </w:pPr>
      <w:r w:rsidRPr="00B01618">
        <w:rPr>
          <w:rFonts w:ascii="Arial" w:eastAsia="Calibri" w:hAnsi="Arial"/>
          <w:sz w:val="22"/>
          <w:szCs w:val="22"/>
        </w:rPr>
        <w:t>Okres gwarancji i rękojmi oferty badanej</w:t>
      </w:r>
    </w:p>
    <w:p w14:paraId="14FFB3C5" w14:textId="44A9262F" w:rsidR="00F94469" w:rsidRPr="00B01618" w:rsidRDefault="00F94469" w:rsidP="00F94469">
      <w:pPr>
        <w:ind w:left="1134"/>
        <w:jc w:val="center"/>
        <w:rPr>
          <w:rFonts w:ascii="Arial" w:eastAsia="Calibri" w:hAnsi="Arial"/>
          <w:sz w:val="22"/>
          <w:szCs w:val="22"/>
          <w:vertAlign w:val="subscript"/>
        </w:rPr>
      </w:pPr>
      <w:r w:rsidRPr="00B01618">
        <w:rPr>
          <w:rFonts w:ascii="Arial" w:eastAsia="Calibri" w:hAnsi="Arial"/>
          <w:sz w:val="22"/>
          <w:szCs w:val="22"/>
        </w:rPr>
        <w:t xml:space="preserve">C = ----------------------------------------------------------------- x </w:t>
      </w:r>
      <w:r w:rsidR="00AE1FD8">
        <w:rPr>
          <w:rFonts w:ascii="Arial" w:eastAsia="Calibri" w:hAnsi="Arial"/>
          <w:sz w:val="22"/>
          <w:szCs w:val="22"/>
        </w:rPr>
        <w:t>2</w:t>
      </w:r>
      <w:r w:rsidRPr="00B01618">
        <w:rPr>
          <w:rFonts w:ascii="Arial" w:eastAsia="Calibri" w:hAnsi="Arial"/>
          <w:sz w:val="22"/>
          <w:szCs w:val="22"/>
        </w:rPr>
        <w:t>0 punktów</w:t>
      </w:r>
    </w:p>
    <w:p w14:paraId="30A04844" w14:textId="77777777" w:rsidR="00F94469" w:rsidRPr="00B01618" w:rsidRDefault="00F94469" w:rsidP="00F94469">
      <w:pPr>
        <w:ind w:left="284"/>
        <w:jc w:val="center"/>
        <w:rPr>
          <w:rFonts w:ascii="Arial" w:eastAsia="Calibri" w:hAnsi="Arial"/>
          <w:sz w:val="22"/>
          <w:szCs w:val="22"/>
        </w:rPr>
      </w:pPr>
      <w:r w:rsidRPr="00B01618">
        <w:rPr>
          <w:rFonts w:ascii="Arial" w:eastAsia="Calibri" w:hAnsi="Arial"/>
          <w:sz w:val="22"/>
          <w:szCs w:val="22"/>
        </w:rPr>
        <w:t xml:space="preserve">Najdłuższy zaoferowany okres </w:t>
      </w:r>
      <w:r w:rsidRPr="00B01618">
        <w:rPr>
          <w:rFonts w:ascii="Arial" w:eastAsia="Calibri" w:hAnsi="Arial"/>
          <w:sz w:val="22"/>
          <w:szCs w:val="22"/>
        </w:rPr>
        <w:br/>
        <w:t>gwarancji i rękojmi</w:t>
      </w:r>
    </w:p>
    <w:p w14:paraId="1001317A" w14:textId="77777777" w:rsidR="00F94469" w:rsidRPr="00B01618" w:rsidRDefault="00F94469" w:rsidP="00F94469">
      <w:pPr>
        <w:ind w:left="284"/>
        <w:jc w:val="center"/>
        <w:rPr>
          <w:rFonts w:ascii="Arial" w:eastAsia="Calibri" w:hAnsi="Arial"/>
          <w:sz w:val="22"/>
          <w:szCs w:val="22"/>
        </w:rPr>
      </w:pPr>
    </w:p>
    <w:p w14:paraId="18D3DA08" w14:textId="77777777" w:rsidR="00F94469" w:rsidRPr="00B01618" w:rsidRDefault="00F94469" w:rsidP="00F94469">
      <w:pPr>
        <w:spacing w:line="276" w:lineRule="auto"/>
        <w:ind w:left="567"/>
        <w:jc w:val="both"/>
        <w:rPr>
          <w:rFonts w:ascii="Arial" w:eastAsia="Times New Roman" w:hAnsi="Arial"/>
          <w:b/>
          <w:sz w:val="22"/>
          <w:szCs w:val="22"/>
        </w:rPr>
      </w:pPr>
      <w:r w:rsidRPr="00B01618">
        <w:rPr>
          <w:rFonts w:ascii="Arial" w:eastAsia="Times New Roman" w:hAnsi="Arial"/>
          <w:b/>
          <w:sz w:val="22"/>
          <w:szCs w:val="22"/>
        </w:rPr>
        <w:t xml:space="preserve">Uwaga ! </w:t>
      </w:r>
    </w:p>
    <w:p w14:paraId="6659CBCE" w14:textId="131D2162" w:rsidR="00F94469" w:rsidRPr="00B01618" w:rsidRDefault="00F94469" w:rsidP="00766AE7">
      <w:pPr>
        <w:spacing w:line="276" w:lineRule="auto"/>
        <w:ind w:left="567"/>
        <w:jc w:val="both"/>
        <w:rPr>
          <w:rFonts w:ascii="Arial" w:eastAsia="Times New Roman" w:hAnsi="Arial"/>
          <w:sz w:val="22"/>
          <w:szCs w:val="22"/>
        </w:rPr>
      </w:pPr>
      <w:r w:rsidRPr="00B01618">
        <w:rPr>
          <w:rFonts w:ascii="Arial" w:eastAsia="Times New Roman" w:hAnsi="Arial"/>
          <w:sz w:val="22"/>
          <w:szCs w:val="22"/>
        </w:rPr>
        <w:t xml:space="preserve">Okres gwarancji i rękojmi należy podać w pełnych miesiącach, np. 24, 25, 48 (…) </w:t>
      </w:r>
      <w:r w:rsidR="005F3452" w:rsidRPr="005F3452">
        <w:rPr>
          <w:rFonts w:ascii="Arial" w:eastAsia="Times New Roman" w:hAnsi="Arial"/>
          <w:b/>
          <w:bCs/>
          <w:sz w:val="22"/>
          <w:szCs w:val="22"/>
        </w:rPr>
        <w:t>min. 24,</w:t>
      </w:r>
      <w:r w:rsidR="005F3452">
        <w:rPr>
          <w:rFonts w:ascii="Arial" w:eastAsia="Times New Roman" w:hAnsi="Arial"/>
          <w:sz w:val="22"/>
          <w:szCs w:val="22"/>
        </w:rPr>
        <w:t xml:space="preserve"> </w:t>
      </w:r>
      <w:r w:rsidRPr="00B01618">
        <w:rPr>
          <w:rFonts w:ascii="Arial" w:eastAsia="Times New Roman" w:hAnsi="Arial"/>
          <w:b/>
          <w:sz w:val="22"/>
          <w:szCs w:val="22"/>
        </w:rPr>
        <w:t>max. 60 miesięcy</w:t>
      </w:r>
      <w:r w:rsidRPr="00B01618">
        <w:rPr>
          <w:rFonts w:ascii="Arial" w:eastAsia="Times New Roman" w:hAnsi="Arial"/>
          <w:sz w:val="22"/>
          <w:szCs w:val="22"/>
        </w:rPr>
        <w:t xml:space="preserve">. </w:t>
      </w:r>
      <w:r>
        <w:rPr>
          <w:rFonts w:ascii="Arial" w:eastAsia="Times New Roman" w:hAnsi="Arial"/>
          <w:sz w:val="22"/>
          <w:szCs w:val="22"/>
        </w:rPr>
        <w:br/>
      </w:r>
      <w:r w:rsidRPr="00B01618">
        <w:rPr>
          <w:rFonts w:ascii="Arial" w:eastAsia="Times New Roman" w:hAnsi="Arial"/>
          <w:sz w:val="22"/>
          <w:szCs w:val="22"/>
        </w:rPr>
        <w:t>W przypadku, gdy Wykonawca nie wskaże powyższego w formularzu ofertowym Zamawiający przyjmie, iż zaoferowano minimalny dopuszczony okres gwarancji i rękojmi, a co za tym idzie Wykonawca otrzyma 0 pkt. Jeśli Wykonawca zaoferuje okres gwarancji i rękojmi dłuższy niż 60 miesięcy, Zamawiający przyjmie do oceny oferty wartość maksymalną</w:t>
      </w:r>
      <w:r>
        <w:rPr>
          <w:rFonts w:ascii="Arial" w:eastAsia="Times New Roman" w:hAnsi="Arial"/>
          <w:sz w:val="22"/>
          <w:szCs w:val="22"/>
        </w:rPr>
        <w:t>,</w:t>
      </w:r>
      <w:r w:rsidRPr="00B01618">
        <w:rPr>
          <w:rFonts w:ascii="Arial" w:eastAsia="Times New Roman" w:hAnsi="Arial"/>
          <w:sz w:val="22"/>
          <w:szCs w:val="22"/>
        </w:rPr>
        <w:t xml:space="preserve"> tj. 60 miesięcy.</w:t>
      </w:r>
    </w:p>
    <w:p w14:paraId="3E028493" w14:textId="21F31E88" w:rsidR="00EA0BCB" w:rsidRPr="005F3452" w:rsidRDefault="00EA0BCB" w:rsidP="00C14DAE">
      <w:pPr>
        <w:pStyle w:val="Akapitzlist"/>
        <w:numPr>
          <w:ilvl w:val="0"/>
          <w:numId w:val="25"/>
        </w:numPr>
        <w:tabs>
          <w:tab w:val="left" w:pos="426"/>
        </w:tabs>
        <w:suppressAutoHyphens w:val="0"/>
        <w:spacing w:line="276" w:lineRule="auto"/>
        <w:ind w:left="426" w:hanging="284"/>
        <w:jc w:val="both"/>
        <w:rPr>
          <w:rFonts w:ascii="Arial" w:hAnsi="Arial"/>
          <w:iCs/>
          <w:sz w:val="22"/>
          <w:szCs w:val="22"/>
        </w:rPr>
      </w:pPr>
      <w:r w:rsidRPr="005F3452">
        <w:rPr>
          <w:rFonts w:ascii="Arial" w:hAnsi="Arial"/>
          <w:iCs/>
          <w:sz w:val="22"/>
          <w:szCs w:val="22"/>
        </w:rPr>
        <w:t xml:space="preserve">Zamawiający wybierze ofertę najkorzystniejszą na podstawie kryteriów oceny ofert określonych </w:t>
      </w:r>
      <w:r w:rsidRPr="005F3452">
        <w:rPr>
          <w:rFonts w:ascii="Arial" w:hAnsi="Arial"/>
          <w:iCs/>
          <w:sz w:val="22"/>
          <w:szCs w:val="22"/>
        </w:rPr>
        <w:br/>
        <w:t xml:space="preserve">w niniejszej SWZ, spośród ofert nie podlegających odrzuceniu, tj. tę ofertę, która w wyniku przeprowadzonej oceny uzyska najwyższą liczbę punktów, wyliczoną jako suma punktów uzyskanych za kryterium: </w:t>
      </w:r>
      <w:r w:rsidRPr="005F3452">
        <w:rPr>
          <w:rFonts w:ascii="Arial" w:hAnsi="Arial"/>
          <w:sz w:val="22"/>
          <w:szCs w:val="22"/>
        </w:rPr>
        <w:t xml:space="preserve">Cena, </w:t>
      </w:r>
      <w:r w:rsidRPr="005F3452">
        <w:rPr>
          <w:rFonts w:ascii="Arial" w:hAnsi="Arial"/>
          <w:sz w:val="22"/>
          <w:szCs w:val="22"/>
          <w:lang w:eastAsia="ar-SA"/>
        </w:rPr>
        <w:t>Termin realizacji</w:t>
      </w:r>
      <w:r w:rsidRPr="005F3452">
        <w:rPr>
          <w:rFonts w:ascii="Arial" w:hAnsi="Arial"/>
          <w:sz w:val="22"/>
          <w:szCs w:val="22"/>
        </w:rPr>
        <w:t xml:space="preserve">, </w:t>
      </w:r>
      <w:r w:rsidR="00DB6ABC">
        <w:rPr>
          <w:rFonts w:ascii="Arial" w:hAnsi="Arial"/>
          <w:sz w:val="22"/>
          <w:szCs w:val="22"/>
          <w:lang w:eastAsia="ar-SA"/>
        </w:rPr>
        <w:t>Okres gwarancji i rękojmi</w:t>
      </w:r>
      <w:r w:rsidRPr="005F3452">
        <w:rPr>
          <w:rFonts w:ascii="Arial" w:hAnsi="Arial"/>
          <w:sz w:val="22"/>
          <w:szCs w:val="22"/>
        </w:rPr>
        <w:t xml:space="preserve">, tj. </w:t>
      </w:r>
      <w:r w:rsidRPr="005F3452">
        <w:rPr>
          <w:rFonts w:ascii="Arial" w:hAnsi="Arial"/>
          <w:iCs/>
          <w:sz w:val="22"/>
          <w:szCs w:val="22"/>
        </w:rPr>
        <w:t>A+B+C.</w:t>
      </w:r>
    </w:p>
    <w:p w14:paraId="01A4C895" w14:textId="77777777" w:rsidR="00EA0BCB" w:rsidRDefault="00EA0BCB" w:rsidP="00C14DAE">
      <w:pPr>
        <w:numPr>
          <w:ilvl w:val="0"/>
          <w:numId w:val="25"/>
        </w:numPr>
        <w:suppressAutoHyphens w:val="0"/>
        <w:autoSpaceDN w:val="0"/>
        <w:spacing w:line="276" w:lineRule="auto"/>
        <w:ind w:left="426" w:hanging="357"/>
        <w:jc w:val="both"/>
        <w:rPr>
          <w:rFonts w:ascii="Arial" w:eastAsia="ArialMT-Identity-H" w:hAnsi="Arial"/>
          <w:kern w:val="0"/>
          <w:sz w:val="22"/>
          <w:szCs w:val="22"/>
          <w:lang w:eastAsia="pl-PL" w:bidi="ar-SA"/>
        </w:rPr>
      </w:pPr>
      <w:r>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9AFB30E" w14:textId="77777777" w:rsidR="00EA0BCB" w:rsidRDefault="00EA0BCB" w:rsidP="00C14DAE">
      <w:pPr>
        <w:numPr>
          <w:ilvl w:val="0"/>
          <w:numId w:val="25"/>
        </w:numPr>
        <w:suppressAutoHyphens w:val="0"/>
        <w:autoSpaceDN w:val="0"/>
        <w:spacing w:line="276" w:lineRule="auto"/>
        <w:ind w:left="426" w:hanging="357"/>
        <w:jc w:val="both"/>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5474D908" w14:textId="77777777" w:rsidR="00EA0BCB" w:rsidRDefault="00EA0BCB" w:rsidP="00C14DAE">
      <w:pPr>
        <w:numPr>
          <w:ilvl w:val="0"/>
          <w:numId w:val="25"/>
        </w:numPr>
        <w:suppressAutoHyphens w:val="0"/>
        <w:autoSpaceDN w:val="0"/>
        <w:spacing w:line="276" w:lineRule="auto"/>
        <w:ind w:left="426" w:hanging="357"/>
        <w:jc w:val="both"/>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z najniższą </w:t>
      </w:r>
      <w:r>
        <w:rPr>
          <w:rFonts w:ascii="Arial" w:eastAsia="ArialMT-Identity-H" w:hAnsi="Arial"/>
          <w:kern w:val="0"/>
          <w:sz w:val="22"/>
          <w:szCs w:val="22"/>
          <w:lang w:eastAsia="pl-PL" w:bidi="ar-SA"/>
        </w:rPr>
        <w:t>ceną lub najniższym kosztem.</w:t>
      </w:r>
    </w:p>
    <w:p w14:paraId="21B6EF0C" w14:textId="55AE989D" w:rsidR="00EA0BCB" w:rsidRDefault="00EA0BCB" w:rsidP="00C14DAE">
      <w:pPr>
        <w:numPr>
          <w:ilvl w:val="0"/>
          <w:numId w:val="25"/>
        </w:numPr>
        <w:suppressAutoHyphens w:val="0"/>
        <w:autoSpaceDN w:val="0"/>
        <w:spacing w:line="276" w:lineRule="auto"/>
        <w:ind w:left="426" w:hanging="357"/>
        <w:jc w:val="both"/>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w:t>
      </w:r>
      <w:r w:rsidR="005F3452">
        <w:rPr>
          <w:rFonts w:ascii="Arial" w:eastAsia="ArialMT-Identity-H" w:hAnsi="Arial"/>
          <w:kern w:val="0"/>
          <w:sz w:val="22"/>
          <w:szCs w:val="22"/>
          <w:lang w:eastAsia="pl-PL"/>
        </w:rPr>
        <w:t>4</w:t>
      </w:r>
      <w:r>
        <w:rPr>
          <w:rFonts w:ascii="Arial" w:eastAsia="ArialMT-Identity-H" w:hAnsi="Arial"/>
          <w:kern w:val="0"/>
          <w:sz w:val="22"/>
          <w:szCs w:val="22"/>
          <w:lang w:eastAsia="pl-PL"/>
        </w:rPr>
        <w:t xml:space="preserve">, Zamawiający wzywa 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01FD6725" w14:textId="77777777" w:rsidR="00EA0BCB" w:rsidRDefault="00EA0BCB" w:rsidP="00C14DAE">
      <w:pPr>
        <w:numPr>
          <w:ilvl w:val="0"/>
          <w:numId w:val="25"/>
        </w:numPr>
        <w:suppressAutoHyphens w:val="0"/>
        <w:autoSpaceDN w:val="0"/>
        <w:spacing w:line="276" w:lineRule="auto"/>
        <w:ind w:left="426" w:hanging="357"/>
        <w:jc w:val="both"/>
        <w:rPr>
          <w:rFonts w:ascii="Arial" w:eastAsia="ArialMT-Identity-H" w:hAnsi="Arial"/>
          <w:kern w:val="0"/>
          <w:sz w:val="22"/>
          <w:szCs w:val="22"/>
          <w:lang w:eastAsia="pl-PL" w:bidi="ar-SA"/>
        </w:rPr>
      </w:pPr>
      <w:r>
        <w:rPr>
          <w:rFonts w:ascii="Arial" w:eastAsia="ArialMT-Identity-H" w:hAnsi="Arial"/>
          <w:kern w:val="0"/>
          <w:sz w:val="22"/>
          <w:szCs w:val="22"/>
          <w:lang w:eastAsia="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w:t>
      </w:r>
      <w:r>
        <w:rPr>
          <w:rFonts w:ascii="Arial" w:eastAsia="ArialMT-Identity-H" w:hAnsi="Arial"/>
          <w:kern w:val="0"/>
          <w:sz w:val="22"/>
          <w:szCs w:val="22"/>
          <w:lang w:eastAsia="pl-PL" w:bidi="ar-SA"/>
        </w:rPr>
        <w:t>amawiającego ofert dodatkowych zawierających nową cenę lub koszt.</w:t>
      </w:r>
    </w:p>
    <w:p w14:paraId="716AAA5D" w14:textId="77777777" w:rsidR="00EA0BCB" w:rsidRDefault="00EA0BCB" w:rsidP="00C14DAE">
      <w:pPr>
        <w:numPr>
          <w:ilvl w:val="0"/>
          <w:numId w:val="25"/>
        </w:numPr>
        <w:suppressAutoHyphens w:val="0"/>
        <w:autoSpaceDN w:val="0"/>
        <w:spacing w:line="276" w:lineRule="auto"/>
        <w:ind w:left="426" w:hanging="357"/>
        <w:jc w:val="both"/>
        <w:rPr>
          <w:rFonts w:ascii="Arial" w:eastAsia="ArialMT-Identity-H" w:hAnsi="Arial"/>
          <w:sz w:val="22"/>
          <w:szCs w:val="22"/>
          <w:lang w:eastAsia="pl-PL"/>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 xml:space="preserve">względu na to, że zostały złożone oferty o takim samym koszcie, Zamawiający wybiera ofertę: </w:t>
      </w:r>
      <w:r>
        <w:rPr>
          <w:rFonts w:ascii="Arial" w:eastAsia="ArialMT-Identity-H" w:hAnsi="Arial"/>
          <w:sz w:val="22"/>
          <w:szCs w:val="22"/>
          <w:lang w:eastAsia="pl-PL"/>
        </w:rPr>
        <w:t>z niższym kosztem nabycia albo z niższymi innymi kosztami cyklu życia</w:t>
      </w:r>
    </w:p>
    <w:p w14:paraId="2416AD45" w14:textId="77777777" w:rsidR="00EA0BCB" w:rsidRDefault="00EA0BCB" w:rsidP="00EA0BCB">
      <w:pPr>
        <w:suppressAutoHyphens w:val="0"/>
        <w:autoSpaceDE w:val="0"/>
        <w:adjustRightInd w:val="0"/>
        <w:spacing w:line="276" w:lineRule="auto"/>
        <w:ind w:left="426"/>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150207CF" w14:textId="77777777" w:rsidR="00EA0BCB" w:rsidRDefault="00EA0BCB" w:rsidP="00C14DAE">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lastRenderedPageBreak/>
        <w:t>Jeżeli nie można dokonać wyboru oferty w sposób, o którym mowa w ust. 1, Zamawiający wzywa Wykonawców, którzy złożyli te oferty do złożenia ofert dodatkowych zawierających nowy koszt nabycia, w terminie określonym przez Zamawiającego.</w:t>
      </w:r>
    </w:p>
    <w:p w14:paraId="7E008F93" w14:textId="1EF045CB" w:rsidR="006A2A92" w:rsidRPr="00A734CD" w:rsidRDefault="00EA0BCB" w:rsidP="006A2A9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Pr>
          <w:rFonts w:ascii="Arial" w:eastAsia="ArialMT-Identity-H" w:hAnsi="Arial" w:cs="Arial"/>
          <w:sz w:val="22"/>
          <w:szCs w:val="22"/>
          <w:lang w:eastAsia="pl-PL"/>
        </w:rPr>
        <w:t>Wykonawcy, składając oferty dodatkowe, nie mogą oferować cen lub kosztów wyższych niż zaoferowane w uprzednio złożonych przez nich ofertach.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EA0BCB" w14:paraId="04D3E775" w14:textId="77777777" w:rsidTr="009876BA">
        <w:trPr>
          <w:trHeight w:hRule="exact" w:val="422"/>
        </w:trPr>
        <w:tc>
          <w:tcPr>
            <w:tcW w:w="10456" w:type="dxa"/>
            <w:shd w:val="pct10" w:color="auto" w:fill="auto"/>
            <w:vAlign w:val="center"/>
          </w:tcPr>
          <w:p w14:paraId="32230718" w14:textId="2379E5C5"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 xml:space="preserve">XVI. </w:t>
            </w:r>
            <w:r w:rsidR="009876BA" w:rsidRPr="00D4503D">
              <w:rPr>
                <w:rFonts w:ascii="Arial" w:eastAsia="Times New Roman" w:hAnsi="Arial"/>
                <w:b/>
                <w:sz w:val="22"/>
                <w:szCs w:val="22"/>
              </w:rPr>
              <w:t>WYBÓR WYKONAWCY I ZAWARCIE UMOWY</w:t>
            </w:r>
          </w:p>
        </w:tc>
      </w:tr>
    </w:tbl>
    <w:p w14:paraId="28B06E76" w14:textId="77777777" w:rsidR="009876BA" w:rsidRPr="00D4503D" w:rsidRDefault="009876BA" w:rsidP="009876BA">
      <w:pPr>
        <w:numPr>
          <w:ilvl w:val="0"/>
          <w:numId w:val="53"/>
        </w:numPr>
        <w:tabs>
          <w:tab w:val="clear" w:pos="360"/>
          <w:tab w:val="left" w:pos="426"/>
        </w:tabs>
        <w:suppressAutoHyphens w:val="0"/>
        <w:autoSpaceDE w:val="0"/>
        <w:autoSpaceDN w:val="0"/>
        <w:adjustRightInd w:val="0"/>
        <w:spacing w:before="120" w:line="276" w:lineRule="auto"/>
        <w:ind w:left="426" w:hanging="426"/>
        <w:jc w:val="both"/>
        <w:rPr>
          <w:rFonts w:ascii="Arial" w:eastAsia="ArialMT-Identity-H" w:hAnsi="Arial"/>
          <w:kern w:val="0"/>
          <w:sz w:val="22"/>
          <w:szCs w:val="22"/>
          <w:lang w:eastAsia="pl-PL"/>
        </w:rPr>
      </w:pPr>
      <w:r w:rsidRPr="00D4503D">
        <w:rPr>
          <w:rFonts w:ascii="Arial" w:eastAsia="CIDFont+F6" w:hAnsi="Arial"/>
          <w:kern w:val="0"/>
          <w:sz w:val="22"/>
          <w:szCs w:val="22"/>
          <w:lang w:eastAsia="pl-PL" w:bidi="ar-SA"/>
        </w:rPr>
        <w:t xml:space="preserve">Za najkorzystniejszą zostanie uznana oferta, która otrzyma najwyższą łączną liczbę punktów w przyjętych w postępowaniu kryteriach. Wszystkie obliczenia zostaną dokonane z dokładnością do dwóch miejsc po przecinku. </w:t>
      </w:r>
    </w:p>
    <w:p w14:paraId="138A5B1E" w14:textId="77777777" w:rsidR="009876BA" w:rsidRPr="00D4503D" w:rsidRDefault="009876BA" w:rsidP="009876BA">
      <w:pPr>
        <w:numPr>
          <w:ilvl w:val="0"/>
          <w:numId w:val="53"/>
        </w:numPr>
        <w:tabs>
          <w:tab w:val="clear" w:pos="360"/>
          <w:tab w:val="left" w:pos="426"/>
        </w:tabs>
        <w:suppressAutoHyphens w:val="0"/>
        <w:autoSpaceDE w:val="0"/>
        <w:autoSpaceDN w:val="0"/>
        <w:adjustRightInd w:val="0"/>
        <w:spacing w:line="276" w:lineRule="auto"/>
        <w:ind w:left="426" w:hanging="426"/>
        <w:jc w:val="both"/>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D4503D">
        <w:rPr>
          <w:rFonts w:ascii="Arial" w:eastAsia="ArialMT-Identity-H" w:hAnsi="Arial"/>
          <w:kern w:val="0"/>
          <w:sz w:val="22"/>
          <w:szCs w:val="22"/>
          <w:lang w:eastAsia="pl-PL" w:bidi="ar-SA"/>
        </w:rPr>
        <w:t>otrzymała najwyższą ocenę w kryterium o najwyższej wadze.</w:t>
      </w:r>
    </w:p>
    <w:p w14:paraId="3DD654DB" w14:textId="77777777" w:rsidR="009876BA" w:rsidRPr="00D4503D" w:rsidRDefault="009876BA" w:rsidP="009876BA">
      <w:pPr>
        <w:numPr>
          <w:ilvl w:val="0"/>
          <w:numId w:val="53"/>
        </w:numPr>
        <w:tabs>
          <w:tab w:val="clear" w:pos="360"/>
          <w:tab w:val="left" w:pos="426"/>
        </w:tabs>
        <w:suppressAutoHyphens w:val="0"/>
        <w:autoSpaceDE w:val="0"/>
        <w:autoSpaceDN w:val="0"/>
        <w:adjustRightInd w:val="0"/>
        <w:spacing w:line="276" w:lineRule="auto"/>
        <w:ind w:left="426" w:hanging="426"/>
        <w:jc w:val="both"/>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t xml:space="preserve">Jeżeli oferty otrzymały taką samą ocenę w kryterium o najwyższej wadze, zamawiający wybiera ofertę </w:t>
      </w:r>
      <w:r w:rsidRPr="00D4503D">
        <w:rPr>
          <w:rFonts w:ascii="Arial" w:eastAsia="ArialMT-Identity-H" w:hAnsi="Arial"/>
          <w:kern w:val="0"/>
          <w:sz w:val="22"/>
          <w:szCs w:val="22"/>
          <w:lang w:eastAsia="pl-PL"/>
        </w:rPr>
        <w:br/>
        <w:t xml:space="preserve">z najniższą </w:t>
      </w:r>
      <w:r w:rsidRPr="00D4503D">
        <w:rPr>
          <w:rFonts w:ascii="Arial" w:eastAsia="ArialMT-Identity-H" w:hAnsi="Arial"/>
          <w:kern w:val="0"/>
          <w:sz w:val="22"/>
          <w:szCs w:val="22"/>
          <w:lang w:eastAsia="pl-PL" w:bidi="ar-SA"/>
        </w:rPr>
        <w:t>ceną lub najniższym kosztem.</w:t>
      </w:r>
    </w:p>
    <w:p w14:paraId="62822FEC" w14:textId="77777777" w:rsidR="009876BA" w:rsidRPr="00D4503D" w:rsidRDefault="009876BA" w:rsidP="009876BA">
      <w:pPr>
        <w:numPr>
          <w:ilvl w:val="0"/>
          <w:numId w:val="53"/>
        </w:numPr>
        <w:tabs>
          <w:tab w:val="clear" w:pos="360"/>
          <w:tab w:val="left" w:pos="426"/>
        </w:tabs>
        <w:suppressAutoHyphens w:val="0"/>
        <w:autoSpaceDE w:val="0"/>
        <w:autoSpaceDN w:val="0"/>
        <w:adjustRightInd w:val="0"/>
        <w:spacing w:line="276" w:lineRule="auto"/>
        <w:ind w:left="426" w:hanging="426"/>
        <w:jc w:val="both"/>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bidi="ar-SA"/>
        </w:rPr>
        <w:t>J</w:t>
      </w:r>
      <w:r w:rsidRPr="00D4503D">
        <w:rPr>
          <w:rFonts w:ascii="Arial" w:eastAsia="ArialMT-Identity-H" w:hAnsi="Arial"/>
          <w:kern w:val="0"/>
          <w:sz w:val="22"/>
          <w:szCs w:val="22"/>
          <w:lang w:eastAsia="pl-PL"/>
        </w:rPr>
        <w:t xml:space="preserve">eżeli nie można dokonać wyboru oferty, w sposób o którym mowa w ust. 3, Zamawiający wzywa </w:t>
      </w:r>
      <w:r w:rsidRPr="00D4503D">
        <w:rPr>
          <w:rFonts w:ascii="Arial" w:eastAsia="ArialMT-Identity-H" w:hAnsi="Arial"/>
          <w:kern w:val="0"/>
          <w:sz w:val="22"/>
          <w:szCs w:val="22"/>
          <w:lang w:eastAsia="pl-PL"/>
        </w:rPr>
        <w:br/>
        <w:t xml:space="preserve">Wykonawców, </w:t>
      </w:r>
      <w:r w:rsidRPr="00D4503D">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37754CD2" w14:textId="77777777" w:rsidR="009876BA" w:rsidRPr="00D4503D" w:rsidRDefault="009876BA" w:rsidP="009876BA">
      <w:pPr>
        <w:numPr>
          <w:ilvl w:val="0"/>
          <w:numId w:val="53"/>
        </w:numPr>
        <w:tabs>
          <w:tab w:val="clear" w:pos="360"/>
          <w:tab w:val="left" w:pos="426"/>
        </w:tabs>
        <w:suppressAutoHyphens w:val="0"/>
        <w:autoSpaceDE w:val="0"/>
        <w:autoSpaceDN w:val="0"/>
        <w:adjustRightInd w:val="0"/>
        <w:spacing w:line="276" w:lineRule="auto"/>
        <w:ind w:left="426" w:hanging="426"/>
        <w:jc w:val="both"/>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sidRPr="00D4503D">
        <w:rPr>
          <w:rFonts w:ascii="Arial" w:eastAsia="ArialMT-Identity-H" w:hAnsi="Arial"/>
          <w:kern w:val="0"/>
          <w:sz w:val="22"/>
          <w:szCs w:val="22"/>
          <w:lang w:eastAsia="pl-PL"/>
        </w:rPr>
        <w:br/>
        <w:t>złożenia w terminie określonym przez Z</w:t>
      </w:r>
      <w:r w:rsidRPr="00D4503D">
        <w:rPr>
          <w:rFonts w:ascii="Arial" w:eastAsia="ArialMT-Identity-H" w:hAnsi="Arial"/>
          <w:kern w:val="0"/>
          <w:sz w:val="22"/>
          <w:szCs w:val="22"/>
          <w:lang w:eastAsia="pl-PL" w:bidi="ar-SA"/>
        </w:rPr>
        <w:t>amawiającego ofert dodatkowych zawierających nową cenę lub koszt.</w:t>
      </w:r>
    </w:p>
    <w:p w14:paraId="2A10F732" w14:textId="77777777" w:rsidR="009876BA" w:rsidRPr="00D4503D" w:rsidRDefault="009876BA" w:rsidP="009876BA">
      <w:pPr>
        <w:numPr>
          <w:ilvl w:val="0"/>
          <w:numId w:val="53"/>
        </w:numPr>
        <w:tabs>
          <w:tab w:val="clear" w:pos="360"/>
          <w:tab w:val="left" w:pos="426"/>
        </w:tabs>
        <w:suppressAutoHyphens w:val="0"/>
        <w:autoSpaceDE w:val="0"/>
        <w:autoSpaceDN w:val="0"/>
        <w:adjustRightInd w:val="0"/>
        <w:spacing w:line="276" w:lineRule="auto"/>
        <w:ind w:left="426" w:hanging="426"/>
        <w:jc w:val="both"/>
        <w:rPr>
          <w:rFonts w:ascii="Arial" w:eastAsia="ArialMT-Identity-H" w:hAnsi="Arial"/>
          <w:kern w:val="0"/>
          <w:sz w:val="22"/>
          <w:szCs w:val="22"/>
          <w:lang w:eastAsia="pl-PL" w:bidi="ar-SA"/>
        </w:rPr>
      </w:pPr>
      <w:r w:rsidRPr="00D4503D">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D4503D">
        <w:rPr>
          <w:rFonts w:ascii="Arial" w:eastAsia="ArialMT-Identity-H" w:hAnsi="Arial"/>
          <w:kern w:val="0"/>
          <w:sz w:val="22"/>
          <w:szCs w:val="22"/>
          <w:lang w:eastAsia="pl-PL" w:bidi="ar-SA"/>
        </w:rPr>
        <w:t>względu na to, że zostały złożone oferty o takim samym koszcie, zamawiający wybiera ofertę:</w:t>
      </w:r>
    </w:p>
    <w:p w14:paraId="67E80A02" w14:textId="77777777" w:rsidR="009876BA" w:rsidRPr="00D4503D" w:rsidRDefault="009876BA" w:rsidP="009876BA">
      <w:pPr>
        <w:pStyle w:val="Akapitzlist"/>
        <w:widowControl w:val="0"/>
        <w:numPr>
          <w:ilvl w:val="0"/>
          <w:numId w:val="54"/>
        </w:numPr>
        <w:suppressAutoHyphens w:val="0"/>
        <w:autoSpaceDE w:val="0"/>
        <w:autoSpaceDN w:val="0"/>
        <w:adjustRightInd w:val="0"/>
        <w:spacing w:line="276" w:lineRule="auto"/>
        <w:contextualSpacing w:val="0"/>
        <w:rPr>
          <w:rFonts w:ascii="Arial" w:eastAsia="ArialMT-Identity-H" w:hAnsi="Arial"/>
          <w:kern w:val="0"/>
          <w:sz w:val="22"/>
          <w:szCs w:val="22"/>
          <w:lang w:eastAsia="pl-PL"/>
        </w:rPr>
      </w:pPr>
      <w:r w:rsidRPr="00D4503D">
        <w:rPr>
          <w:rFonts w:ascii="Arial" w:eastAsia="ArialMT-Identity-H" w:hAnsi="Arial"/>
          <w:kern w:val="0"/>
          <w:sz w:val="22"/>
          <w:szCs w:val="22"/>
          <w:lang w:eastAsia="pl-PL"/>
        </w:rPr>
        <w:t>z niższym kosztem nabycia albo</w:t>
      </w:r>
    </w:p>
    <w:p w14:paraId="4BD4EE8E" w14:textId="77777777" w:rsidR="009876BA" w:rsidRPr="00D4503D" w:rsidRDefault="009876BA" w:rsidP="009876BA">
      <w:pPr>
        <w:pStyle w:val="Akapitzlist"/>
        <w:widowControl w:val="0"/>
        <w:numPr>
          <w:ilvl w:val="0"/>
          <w:numId w:val="54"/>
        </w:numPr>
        <w:suppressAutoHyphens w:val="0"/>
        <w:autoSpaceDE w:val="0"/>
        <w:autoSpaceDN w:val="0"/>
        <w:adjustRightInd w:val="0"/>
        <w:spacing w:line="276" w:lineRule="auto"/>
        <w:contextualSpacing w:val="0"/>
        <w:rPr>
          <w:rFonts w:ascii="Arial" w:eastAsia="ArialMT-Identity-H" w:hAnsi="Arial"/>
          <w:kern w:val="0"/>
          <w:sz w:val="22"/>
          <w:szCs w:val="22"/>
          <w:lang w:eastAsia="pl-PL"/>
        </w:rPr>
      </w:pPr>
      <w:r w:rsidRPr="00D4503D">
        <w:rPr>
          <w:rFonts w:ascii="Arial" w:eastAsia="ArialMT-Identity-H" w:hAnsi="Arial"/>
          <w:kern w:val="0"/>
          <w:sz w:val="22"/>
          <w:szCs w:val="22"/>
          <w:lang w:eastAsia="pl-PL"/>
        </w:rPr>
        <w:t>z niższymi innymi kosztami cyklu życia</w:t>
      </w:r>
    </w:p>
    <w:p w14:paraId="42D092C8" w14:textId="77777777" w:rsidR="009876BA" w:rsidRPr="00D4503D" w:rsidRDefault="009876BA" w:rsidP="00A12C3A">
      <w:pPr>
        <w:suppressAutoHyphens w:val="0"/>
        <w:autoSpaceDE w:val="0"/>
        <w:adjustRightInd w:val="0"/>
        <w:spacing w:line="276" w:lineRule="auto"/>
        <w:ind w:left="426"/>
        <w:rPr>
          <w:rFonts w:ascii="Arial" w:eastAsia="ArialMT-Identity-H" w:hAnsi="Arial"/>
          <w:kern w:val="0"/>
          <w:sz w:val="22"/>
          <w:szCs w:val="22"/>
          <w:lang w:eastAsia="pl-PL"/>
        </w:rPr>
      </w:pPr>
      <w:r w:rsidRPr="00D4503D">
        <w:rPr>
          <w:rFonts w:ascii="Arial" w:eastAsia="ArialMT-Identity-H" w:hAnsi="Arial"/>
          <w:kern w:val="0"/>
          <w:sz w:val="22"/>
          <w:szCs w:val="22"/>
          <w:lang w:eastAsia="pl-PL"/>
        </w:rPr>
        <w:t>‒ pod warunkiem dopuszczenia takiego rozwiązania w dokumentach zamówienia.</w:t>
      </w:r>
    </w:p>
    <w:p w14:paraId="569BCA49" w14:textId="77777777" w:rsidR="009876BA" w:rsidRPr="00D4503D" w:rsidRDefault="009876BA" w:rsidP="009876BA">
      <w:pPr>
        <w:pStyle w:val="Akapitzlist"/>
        <w:widowControl w:val="0"/>
        <w:numPr>
          <w:ilvl w:val="0"/>
          <w:numId w:val="2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Jeżeli nie można dokonać wyboru oferty w sposób, o którym mowa w ust. 1, Zamawiający wzywa </w:t>
      </w:r>
      <w:r w:rsidRPr="00D4503D">
        <w:rPr>
          <w:rFonts w:ascii="Arial" w:eastAsia="ArialMT-Identity-H" w:hAnsi="Arial"/>
          <w:kern w:val="0"/>
          <w:sz w:val="22"/>
          <w:szCs w:val="22"/>
          <w:lang w:eastAsia="pl-PL"/>
        </w:rPr>
        <w:br/>
        <w:t>Wykonawców, którzy złożyli te oferty do złożenia ofert dodatkowych zawierających nowy koszt nabycia, w terminie określonym przez Zamawiającego.</w:t>
      </w:r>
    </w:p>
    <w:p w14:paraId="31AC453C" w14:textId="77777777" w:rsidR="009876BA" w:rsidRPr="00D4503D" w:rsidRDefault="009876BA" w:rsidP="009876BA">
      <w:pPr>
        <w:pStyle w:val="Akapitzlist"/>
        <w:widowControl w:val="0"/>
        <w:numPr>
          <w:ilvl w:val="0"/>
          <w:numId w:val="2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Wykonawcy, składając oferty dodatkowe, nie mogą oferować cen lub kosztów wyższych niż </w:t>
      </w:r>
      <w:r w:rsidRPr="00D4503D">
        <w:rPr>
          <w:rFonts w:ascii="Arial" w:eastAsia="ArialMT-Identity-H" w:hAnsi="Arial"/>
          <w:kern w:val="0"/>
          <w:sz w:val="22"/>
          <w:szCs w:val="22"/>
          <w:lang w:eastAsia="pl-PL"/>
        </w:rPr>
        <w:br/>
        <w:t>zaoferowane w uprzednio złożonych przez nich ofertach.</w:t>
      </w:r>
    </w:p>
    <w:p w14:paraId="38E8EC29" w14:textId="77777777" w:rsidR="009876BA" w:rsidRPr="00D4503D" w:rsidRDefault="009876BA" w:rsidP="009876BA">
      <w:pPr>
        <w:pStyle w:val="Akapitzlist"/>
        <w:widowControl w:val="0"/>
        <w:numPr>
          <w:ilvl w:val="0"/>
          <w:numId w:val="2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Zamawiający wybiera najkorzystniejszą ofertę w terminie związania ofertą określonym w dokumentach zamówienia.</w:t>
      </w:r>
    </w:p>
    <w:p w14:paraId="5AB8A0CF" w14:textId="77777777" w:rsidR="009876BA" w:rsidRPr="00D4503D" w:rsidRDefault="009876BA" w:rsidP="009876BA">
      <w:pPr>
        <w:pStyle w:val="Akapitzlist"/>
        <w:widowControl w:val="0"/>
        <w:numPr>
          <w:ilvl w:val="0"/>
          <w:numId w:val="2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Niezwłocznie po wyborze najkorzystniejszej oferty Zamawiający informuje równocześnie </w:t>
      </w:r>
      <w:r w:rsidRPr="00D4503D">
        <w:rPr>
          <w:rFonts w:ascii="Arial" w:eastAsia="ArialMT-Identity-H" w:hAnsi="Arial"/>
          <w:kern w:val="0"/>
          <w:sz w:val="22"/>
          <w:szCs w:val="22"/>
          <w:lang w:eastAsia="pl-PL"/>
        </w:rPr>
        <w:br/>
        <w:t>Wykonawców, którzy złożyli oferty, o:</w:t>
      </w:r>
    </w:p>
    <w:p w14:paraId="77FDFCB6" w14:textId="77777777" w:rsidR="009876BA" w:rsidRPr="00D4503D" w:rsidRDefault="009876BA" w:rsidP="009876BA">
      <w:pPr>
        <w:pStyle w:val="Akapitzlist"/>
        <w:widowControl w:val="0"/>
        <w:numPr>
          <w:ilvl w:val="0"/>
          <w:numId w:val="55"/>
        </w:numPr>
        <w:suppressAutoHyphens w:val="0"/>
        <w:autoSpaceDE w:val="0"/>
        <w:autoSpaceDN w:val="0"/>
        <w:adjustRightInd w:val="0"/>
        <w:spacing w:line="276" w:lineRule="auto"/>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wyborze najkorzystniejszej oferty, podając nazwę albo imię i nazwisko, siedzibę albo miejsce </w:t>
      </w:r>
      <w:r w:rsidRPr="00D4503D">
        <w:rPr>
          <w:rFonts w:ascii="Arial" w:eastAsia="ArialMT-Identity-H" w:hAnsi="Arial"/>
          <w:kern w:val="0"/>
          <w:sz w:val="22"/>
          <w:szCs w:val="22"/>
          <w:lang w:eastAsia="pl-PL"/>
        </w:rPr>
        <w:br/>
        <w:t xml:space="preserve">zamieszkania, jeżeli jest miejscem wykonywania działalności wykonawcy, którego ofertę wybrano, oraz nazwy albo imiona i nazwiska, siedziby albo miejsca zamieszkania, jeżeli są miejscami </w:t>
      </w:r>
      <w:r w:rsidRPr="00D4503D">
        <w:rPr>
          <w:rFonts w:ascii="Arial" w:eastAsia="ArialMT-Identity-H" w:hAnsi="Arial"/>
          <w:kern w:val="0"/>
          <w:sz w:val="22"/>
          <w:szCs w:val="22"/>
          <w:lang w:eastAsia="pl-PL"/>
        </w:rPr>
        <w:br/>
        <w:t xml:space="preserve">wykonywania działalności wykonawców, którzy złożyli oferty, a także punktację przyznaną ofertom w </w:t>
      </w:r>
      <w:r w:rsidRPr="00D4503D">
        <w:rPr>
          <w:rFonts w:ascii="Arial" w:eastAsia="ArialMT-Identity-H" w:hAnsi="Arial"/>
          <w:kern w:val="0"/>
          <w:sz w:val="22"/>
          <w:szCs w:val="22"/>
          <w:lang w:eastAsia="pl-PL"/>
        </w:rPr>
        <w:lastRenderedPageBreak/>
        <w:t>każdym kryterium oceny ofert i łączną punktację,</w:t>
      </w:r>
    </w:p>
    <w:p w14:paraId="65D4D850" w14:textId="77777777" w:rsidR="009876BA" w:rsidRPr="00D4503D" w:rsidRDefault="009876BA" w:rsidP="009876BA">
      <w:pPr>
        <w:pStyle w:val="Akapitzlist"/>
        <w:widowControl w:val="0"/>
        <w:numPr>
          <w:ilvl w:val="0"/>
          <w:numId w:val="55"/>
        </w:numPr>
        <w:suppressAutoHyphens w:val="0"/>
        <w:autoSpaceDE w:val="0"/>
        <w:autoSpaceDN w:val="0"/>
        <w:adjustRightInd w:val="0"/>
        <w:spacing w:line="276" w:lineRule="auto"/>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wykonawcach, których oferty zostały odrzucone</w:t>
      </w:r>
    </w:p>
    <w:p w14:paraId="317B5B31" w14:textId="77777777" w:rsidR="009876BA" w:rsidRPr="00D4503D" w:rsidRDefault="009876BA" w:rsidP="00A12C3A">
      <w:pPr>
        <w:suppressAutoHyphens w:val="0"/>
        <w:autoSpaceDE w:val="0"/>
        <w:adjustRightInd w:val="0"/>
        <w:spacing w:line="276" w:lineRule="auto"/>
        <w:ind w:left="426"/>
        <w:rPr>
          <w:rFonts w:ascii="Arial" w:eastAsia="ArialMT-Identity-H" w:hAnsi="Arial"/>
          <w:kern w:val="0"/>
          <w:sz w:val="22"/>
          <w:szCs w:val="22"/>
          <w:lang w:eastAsia="pl-PL"/>
        </w:rPr>
      </w:pPr>
      <w:r w:rsidRPr="00D4503D">
        <w:rPr>
          <w:rFonts w:ascii="Arial" w:eastAsia="ArialMT-Identity-H" w:hAnsi="Arial"/>
          <w:kern w:val="0"/>
          <w:sz w:val="22"/>
          <w:szCs w:val="22"/>
          <w:lang w:eastAsia="pl-PL"/>
        </w:rPr>
        <w:t>– podając uzasadnienie faktyczne i prawne.</w:t>
      </w:r>
    </w:p>
    <w:p w14:paraId="64663061" w14:textId="77777777" w:rsidR="009876BA" w:rsidRPr="00D4503D" w:rsidRDefault="009876BA" w:rsidP="009876BA">
      <w:pPr>
        <w:pStyle w:val="Akapitzlist"/>
        <w:widowControl w:val="0"/>
        <w:numPr>
          <w:ilvl w:val="0"/>
          <w:numId w:val="5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Zamawiający udostępnia niezwłocznie informacje, o których mowa w ust. 10 pkt 1, na stronie </w:t>
      </w:r>
      <w:r w:rsidRPr="00D4503D">
        <w:rPr>
          <w:rFonts w:ascii="Arial" w:eastAsia="ArialMT-Identity-H" w:hAnsi="Arial"/>
          <w:kern w:val="0"/>
          <w:sz w:val="22"/>
          <w:szCs w:val="22"/>
          <w:lang w:eastAsia="pl-PL"/>
        </w:rPr>
        <w:br/>
        <w:t>internetowej prowadzonego postępowania.</w:t>
      </w:r>
    </w:p>
    <w:p w14:paraId="3F5AE150" w14:textId="77777777" w:rsidR="009876BA" w:rsidRPr="00D4503D" w:rsidRDefault="009876BA" w:rsidP="009876BA">
      <w:pPr>
        <w:pStyle w:val="Akapitzlist"/>
        <w:widowControl w:val="0"/>
        <w:numPr>
          <w:ilvl w:val="0"/>
          <w:numId w:val="5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Zamawiający może nie ujawniać informacji, o których mowa w ust. 10, jeżeli ich ujawnienie byłoby sprzeczne z ważnym interesem publicznym.</w:t>
      </w:r>
    </w:p>
    <w:p w14:paraId="1C829F5E" w14:textId="77777777" w:rsidR="009876BA" w:rsidRPr="00D4503D" w:rsidRDefault="009876BA" w:rsidP="009876BA">
      <w:pPr>
        <w:pStyle w:val="Akapitzlist"/>
        <w:widowControl w:val="0"/>
        <w:numPr>
          <w:ilvl w:val="0"/>
          <w:numId w:val="5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Zamawiający zawiera umowę w sprawie zamówienia publicznego, z uwzględnieniem art. 577, </w:t>
      </w:r>
      <w:r w:rsidRPr="00D4503D">
        <w:rPr>
          <w:rFonts w:ascii="Arial" w:eastAsia="ArialMT-Identity-H" w:hAnsi="Arial"/>
          <w:kern w:val="0"/>
          <w:sz w:val="22"/>
          <w:szCs w:val="22"/>
          <w:lang w:eastAsia="pl-PL"/>
        </w:rPr>
        <w:br/>
        <w:t xml:space="preserve">w terminie nie krótszym niż 5 dni od dnia przesłania zawiadomienia o wyborze najkorzystniejszej </w:t>
      </w:r>
      <w:r w:rsidRPr="00D4503D">
        <w:rPr>
          <w:rFonts w:ascii="Arial" w:eastAsia="ArialMT-Identity-H" w:hAnsi="Arial"/>
          <w:kern w:val="0"/>
          <w:sz w:val="22"/>
          <w:szCs w:val="22"/>
          <w:lang w:eastAsia="pl-PL"/>
        </w:rPr>
        <w:br/>
        <w:t>oferty, jeżeli zawiadomienie to zostało przesłane przy użyciu środków komunikacji elektronicznej, albo 10 dni, jeżeli zostało przesłane w inny sposób.</w:t>
      </w:r>
    </w:p>
    <w:p w14:paraId="5A28A2CD" w14:textId="77777777" w:rsidR="009876BA" w:rsidRPr="00D4503D" w:rsidRDefault="009876BA" w:rsidP="009876BA">
      <w:pPr>
        <w:pStyle w:val="Akapitzlist"/>
        <w:widowControl w:val="0"/>
        <w:numPr>
          <w:ilvl w:val="0"/>
          <w:numId w:val="5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MT-Identity-H" w:hAnsi="Arial"/>
          <w:kern w:val="0"/>
          <w:sz w:val="22"/>
          <w:szCs w:val="22"/>
          <w:lang w:eastAsia="pl-PL"/>
        </w:rPr>
        <w:t xml:space="preserve">Zamawiający może zawrzeć umowę w sprawie zamówienia publicznego przed upływem terminu, </w:t>
      </w:r>
      <w:r w:rsidRPr="00D4503D">
        <w:rPr>
          <w:rFonts w:ascii="Arial" w:eastAsia="ArialMT-Identity-H" w:hAnsi="Arial"/>
          <w:kern w:val="0"/>
          <w:sz w:val="22"/>
          <w:szCs w:val="22"/>
          <w:lang w:eastAsia="pl-PL"/>
        </w:rPr>
        <w:br/>
        <w:t xml:space="preserve">o którym mowa w ust. 13, jeżeli w postępowaniu o udzielenie zamówienia prowadzonym w trybie </w:t>
      </w:r>
      <w:r w:rsidRPr="00D4503D">
        <w:rPr>
          <w:rFonts w:ascii="Arial" w:eastAsia="ArialMT-Identity-H" w:hAnsi="Arial"/>
          <w:kern w:val="0"/>
          <w:sz w:val="22"/>
          <w:szCs w:val="22"/>
          <w:lang w:eastAsia="pl-PL"/>
        </w:rPr>
        <w:br/>
        <w:t>podstawowym złożono tylko jedną ofertę.</w:t>
      </w:r>
    </w:p>
    <w:p w14:paraId="63FA8184" w14:textId="77777777" w:rsidR="009876BA" w:rsidRPr="00D4503D" w:rsidRDefault="009876BA" w:rsidP="009876BA">
      <w:pPr>
        <w:pStyle w:val="Akapitzlist"/>
        <w:widowControl w:val="0"/>
        <w:numPr>
          <w:ilvl w:val="0"/>
          <w:numId w:val="56"/>
        </w:numPr>
        <w:suppressAutoHyphens w:val="0"/>
        <w:autoSpaceDE w:val="0"/>
        <w:autoSpaceDN w:val="0"/>
        <w:adjustRightInd w:val="0"/>
        <w:spacing w:line="276" w:lineRule="auto"/>
        <w:ind w:left="426" w:hanging="426"/>
        <w:contextualSpacing w:val="0"/>
        <w:jc w:val="both"/>
        <w:rPr>
          <w:rFonts w:ascii="Arial" w:eastAsia="ArialMT-Identity-H" w:hAnsi="Arial"/>
          <w:kern w:val="0"/>
          <w:sz w:val="22"/>
          <w:szCs w:val="22"/>
          <w:lang w:eastAsia="pl-PL"/>
        </w:rPr>
      </w:pPr>
      <w:r w:rsidRPr="00D4503D">
        <w:rPr>
          <w:rFonts w:ascii="Arial" w:eastAsia="Arial" w:hAnsi="Arial"/>
          <w:kern w:val="0"/>
          <w:sz w:val="22"/>
          <w:szCs w:val="22"/>
          <w:lang w:eastAsia="pl-PL"/>
        </w:rPr>
        <w:t xml:space="preserve">Jeżeli zostanie wybrana oferta Wykonawców wspólnie ubiegający się o udzielenie zamówienia, </w:t>
      </w:r>
      <w:r w:rsidRPr="00D4503D">
        <w:rPr>
          <w:rFonts w:ascii="Arial" w:eastAsia="Arial" w:hAnsi="Arial"/>
          <w:kern w:val="0"/>
          <w:sz w:val="22"/>
          <w:szCs w:val="22"/>
          <w:lang w:eastAsia="pl-PL"/>
        </w:rPr>
        <w:br/>
        <w:t>to przed zawarciem umowy, winni dostarczyć Zamawiającemu:</w:t>
      </w:r>
    </w:p>
    <w:p w14:paraId="1C478623" w14:textId="77777777" w:rsidR="009876BA" w:rsidRPr="00D4503D" w:rsidRDefault="009876BA" w:rsidP="009876BA">
      <w:pPr>
        <w:numPr>
          <w:ilvl w:val="1"/>
          <w:numId w:val="57"/>
        </w:numPr>
        <w:tabs>
          <w:tab w:val="left" w:pos="1000"/>
        </w:tabs>
        <w:suppressAutoHyphens w:val="0"/>
        <w:spacing w:line="276" w:lineRule="auto"/>
        <w:ind w:left="811" w:hanging="454"/>
        <w:jc w:val="both"/>
        <w:rPr>
          <w:rFonts w:ascii="Arial" w:eastAsia="Arial" w:hAnsi="Arial"/>
          <w:kern w:val="0"/>
          <w:sz w:val="22"/>
          <w:szCs w:val="22"/>
          <w:lang w:eastAsia="pl-PL" w:bidi="ar-SA"/>
        </w:rPr>
      </w:pPr>
      <w:r w:rsidRPr="00D4503D">
        <w:rPr>
          <w:rFonts w:ascii="Arial" w:eastAsia="Arial" w:hAnsi="Arial"/>
          <w:kern w:val="0"/>
          <w:sz w:val="22"/>
          <w:szCs w:val="22"/>
          <w:lang w:eastAsia="pl-PL" w:bidi="ar-SA"/>
        </w:rPr>
        <w:t xml:space="preserve">w przypadku konsorcjum - umowę założenia konsorcjum, regulującą współpracę członków </w:t>
      </w:r>
      <w:r w:rsidRPr="00D4503D">
        <w:rPr>
          <w:rFonts w:ascii="Arial" w:eastAsia="Arial" w:hAnsi="Arial"/>
          <w:kern w:val="0"/>
          <w:sz w:val="22"/>
          <w:szCs w:val="22"/>
          <w:lang w:eastAsia="pl-PL" w:bidi="ar-SA"/>
        </w:rPr>
        <w:br/>
        <w:t>konsorcjum w realizacji przedmiotowego zamówienia,</w:t>
      </w:r>
    </w:p>
    <w:p w14:paraId="7EF1B6BE" w14:textId="77777777" w:rsidR="009876BA" w:rsidRPr="00D4503D" w:rsidRDefault="009876BA" w:rsidP="009876BA">
      <w:pPr>
        <w:numPr>
          <w:ilvl w:val="1"/>
          <w:numId w:val="57"/>
        </w:numPr>
        <w:tabs>
          <w:tab w:val="left" w:pos="1000"/>
        </w:tabs>
        <w:suppressAutoHyphens w:val="0"/>
        <w:spacing w:line="276" w:lineRule="auto"/>
        <w:ind w:left="811" w:hanging="454"/>
        <w:jc w:val="both"/>
        <w:rPr>
          <w:rFonts w:ascii="Arial" w:eastAsia="Arial" w:hAnsi="Arial"/>
          <w:kern w:val="0"/>
          <w:sz w:val="22"/>
          <w:szCs w:val="22"/>
          <w:lang w:eastAsia="pl-PL" w:bidi="ar-SA"/>
        </w:rPr>
      </w:pPr>
      <w:r w:rsidRPr="00D4503D">
        <w:rPr>
          <w:rFonts w:ascii="Arial" w:eastAsia="Arial" w:hAnsi="Arial"/>
          <w:kern w:val="0"/>
          <w:sz w:val="22"/>
          <w:szCs w:val="22"/>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EA0BCB" w14:paraId="5A02D6D2" w14:textId="77777777" w:rsidTr="001A6C24">
        <w:trPr>
          <w:trHeight w:val="478"/>
        </w:trPr>
        <w:tc>
          <w:tcPr>
            <w:tcW w:w="10485" w:type="dxa"/>
            <w:shd w:val="clear" w:color="auto" w:fill="D9D9D9"/>
          </w:tcPr>
          <w:p w14:paraId="3CEC8DA5" w14:textId="3DA59710" w:rsidR="00EA0BCB" w:rsidRDefault="00EA0BCB" w:rsidP="001A6C24">
            <w:pPr>
              <w:pStyle w:val="Tekstpodstawowy2"/>
              <w:spacing w:before="120" w:after="120" w:line="276" w:lineRule="auto"/>
              <w:rPr>
                <w:rFonts w:ascii="Arial" w:hAnsi="Arial" w:cs="Arial"/>
                <w:sz w:val="22"/>
                <w:szCs w:val="22"/>
              </w:rPr>
            </w:pPr>
            <w:r>
              <w:rPr>
                <w:rFonts w:ascii="Arial" w:hAnsi="Arial" w:cs="Arial"/>
                <w:b/>
                <w:sz w:val="22"/>
                <w:szCs w:val="22"/>
              </w:rPr>
              <w:t xml:space="preserve">XVII. </w:t>
            </w:r>
            <w:r w:rsidR="009876BA" w:rsidRPr="00D4503D">
              <w:rPr>
                <w:rFonts w:ascii="Arial" w:hAnsi="Arial" w:cs="Arial"/>
                <w:b/>
                <w:sz w:val="22"/>
                <w:szCs w:val="22"/>
              </w:rPr>
              <w:t>PROJEKTOWANE POSTANOWIENIA UMOWY W SPRAWIE ZAMÓWIENIA PUBLICZNEGO, KTÓRE ZOSTANĄ WPROWADZONE DO TREŚCI UMOWY</w:t>
            </w:r>
          </w:p>
        </w:tc>
      </w:tr>
    </w:tbl>
    <w:p w14:paraId="1E4D4D49" w14:textId="77777777" w:rsidR="009876BA" w:rsidRPr="00D4503D" w:rsidRDefault="009876BA" w:rsidP="009876BA">
      <w:pPr>
        <w:pStyle w:val="Akapitzlist"/>
        <w:widowControl w:val="0"/>
        <w:numPr>
          <w:ilvl w:val="0"/>
          <w:numId w:val="27"/>
        </w:numPr>
        <w:suppressAutoHyphens w:val="0"/>
        <w:autoSpaceDE w:val="0"/>
        <w:autoSpaceDN w:val="0"/>
        <w:adjustRightInd w:val="0"/>
        <w:spacing w:before="120" w:line="276" w:lineRule="auto"/>
        <w:ind w:left="425" w:hanging="425"/>
        <w:contextualSpacing w:val="0"/>
        <w:rPr>
          <w:rFonts w:ascii="Arial" w:eastAsia="CIDFont+F6" w:hAnsi="Arial"/>
          <w:kern w:val="0"/>
          <w:sz w:val="22"/>
          <w:szCs w:val="22"/>
          <w:lang w:eastAsia="pl-PL"/>
        </w:rPr>
      </w:pPr>
      <w:r w:rsidRPr="00D4503D">
        <w:rPr>
          <w:rFonts w:ascii="Arial" w:eastAsia="CIDFont+F6" w:hAnsi="Arial"/>
          <w:kern w:val="0"/>
          <w:sz w:val="22"/>
          <w:szCs w:val="22"/>
          <w:lang w:eastAsia="pl-PL"/>
        </w:rPr>
        <w:t>Projektowane postanowienia umowy w sprawie zamówienia publicznego, które zostaną wprowadzone do treści tej umowy, określone zostały w załączniku nr 3 do SWZ.</w:t>
      </w:r>
    </w:p>
    <w:p w14:paraId="169AB9C5" w14:textId="77777777" w:rsidR="009876BA" w:rsidRDefault="009876BA" w:rsidP="009876BA">
      <w:pPr>
        <w:pStyle w:val="Akapitzlist"/>
        <w:widowControl w:val="0"/>
        <w:numPr>
          <w:ilvl w:val="0"/>
          <w:numId w:val="27"/>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704CC4" w14:paraId="6D0FE3A8" w14:textId="77777777" w:rsidTr="00A12C3A">
        <w:trPr>
          <w:trHeight w:hRule="exact" w:val="510"/>
        </w:trPr>
        <w:tc>
          <w:tcPr>
            <w:tcW w:w="10485" w:type="dxa"/>
            <w:shd w:val="pct10" w:color="auto" w:fill="auto"/>
            <w:vAlign w:val="center"/>
          </w:tcPr>
          <w:p w14:paraId="43E5C660" w14:textId="57069958" w:rsidR="00704CC4" w:rsidRDefault="00704CC4" w:rsidP="00A12C3A">
            <w:pPr>
              <w:spacing w:before="120" w:after="120" w:line="276" w:lineRule="auto"/>
              <w:rPr>
                <w:rFonts w:ascii="Arial" w:eastAsia="Times New Roman" w:hAnsi="Arial"/>
                <w:b/>
                <w:sz w:val="22"/>
                <w:szCs w:val="22"/>
              </w:rPr>
            </w:pPr>
            <w:r>
              <w:rPr>
                <w:rFonts w:ascii="Arial" w:hAnsi="Arial"/>
                <w:b/>
                <w:sz w:val="22"/>
                <w:szCs w:val="22"/>
              </w:rPr>
              <w:t>XVIII. ZABEZPIECZENIE NALEŻYTEGO WYKONANIA UMOWY</w:t>
            </w:r>
          </w:p>
          <w:p w14:paraId="60F81775" w14:textId="77777777" w:rsidR="00704CC4" w:rsidRDefault="00704CC4" w:rsidP="00A12C3A">
            <w:pPr>
              <w:spacing w:before="120" w:after="120" w:line="276" w:lineRule="auto"/>
              <w:rPr>
                <w:rFonts w:ascii="Arial" w:eastAsia="Times New Roman" w:hAnsi="Arial"/>
                <w:b/>
                <w:sz w:val="22"/>
                <w:szCs w:val="22"/>
              </w:rPr>
            </w:pPr>
          </w:p>
          <w:p w14:paraId="28A8C164" w14:textId="77777777" w:rsidR="00704CC4" w:rsidRDefault="00704CC4" w:rsidP="00A12C3A">
            <w:pPr>
              <w:spacing w:before="120" w:after="120" w:line="276" w:lineRule="auto"/>
              <w:rPr>
                <w:rFonts w:ascii="Arial" w:eastAsia="Times New Roman" w:hAnsi="Arial"/>
                <w:sz w:val="22"/>
                <w:szCs w:val="22"/>
              </w:rPr>
            </w:pPr>
          </w:p>
        </w:tc>
      </w:tr>
    </w:tbl>
    <w:p w14:paraId="4C4DE73C" w14:textId="747DE668" w:rsidR="00704CC4" w:rsidRPr="00704CC4" w:rsidRDefault="00704CC4" w:rsidP="00704CC4">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49CCF068" w14:textId="77777777" w:rsidTr="001A6C24">
        <w:trPr>
          <w:trHeight w:hRule="exact" w:val="510"/>
        </w:trPr>
        <w:tc>
          <w:tcPr>
            <w:tcW w:w="10485" w:type="dxa"/>
            <w:shd w:val="pct10" w:color="auto" w:fill="auto"/>
            <w:vAlign w:val="center"/>
          </w:tcPr>
          <w:p w14:paraId="7D4A6B40" w14:textId="5671E0A1" w:rsidR="00EA0BCB" w:rsidRDefault="00EA0BCB" w:rsidP="001A6C24">
            <w:pPr>
              <w:spacing w:before="120" w:after="120" w:line="276" w:lineRule="auto"/>
              <w:rPr>
                <w:rFonts w:ascii="Arial" w:eastAsia="Times New Roman" w:hAnsi="Arial"/>
                <w:b/>
                <w:sz w:val="22"/>
                <w:szCs w:val="22"/>
              </w:rPr>
            </w:pPr>
            <w:r>
              <w:rPr>
                <w:rFonts w:ascii="Arial" w:eastAsia="Times New Roman" w:hAnsi="Arial"/>
                <w:b/>
                <w:sz w:val="22"/>
                <w:szCs w:val="22"/>
              </w:rPr>
              <w:t>X</w:t>
            </w:r>
            <w:r w:rsidR="00704CC4">
              <w:rPr>
                <w:rFonts w:ascii="Arial" w:eastAsia="Times New Roman" w:hAnsi="Arial"/>
                <w:b/>
                <w:sz w:val="22"/>
                <w:szCs w:val="22"/>
              </w:rPr>
              <w:t>IX</w:t>
            </w:r>
            <w:r>
              <w:rPr>
                <w:rFonts w:ascii="Arial" w:eastAsia="Times New Roman" w:hAnsi="Arial"/>
                <w:b/>
                <w:sz w:val="22"/>
                <w:szCs w:val="22"/>
              </w:rPr>
              <w:t>. OCHRONA DANYCH OSOBOWYCH „RODO”</w:t>
            </w:r>
          </w:p>
          <w:p w14:paraId="2B0176AE" w14:textId="77777777" w:rsidR="00EA0BCB" w:rsidRDefault="00EA0BCB" w:rsidP="001A6C24">
            <w:pPr>
              <w:spacing w:before="120" w:after="120" w:line="276" w:lineRule="auto"/>
              <w:rPr>
                <w:rFonts w:ascii="Arial" w:eastAsia="Times New Roman" w:hAnsi="Arial"/>
                <w:b/>
                <w:sz w:val="22"/>
                <w:szCs w:val="22"/>
              </w:rPr>
            </w:pPr>
          </w:p>
          <w:p w14:paraId="7232B192" w14:textId="77777777" w:rsidR="00EA0BCB" w:rsidRDefault="00EA0BCB" w:rsidP="001A6C24">
            <w:pPr>
              <w:spacing w:before="120" w:after="120" w:line="276" w:lineRule="auto"/>
              <w:rPr>
                <w:rFonts w:ascii="Arial" w:eastAsia="Times New Roman" w:hAnsi="Arial"/>
                <w:b/>
                <w:sz w:val="22"/>
                <w:szCs w:val="22"/>
              </w:rPr>
            </w:pPr>
          </w:p>
          <w:p w14:paraId="1DD32F5E" w14:textId="77777777" w:rsidR="00EA0BCB" w:rsidRDefault="00EA0BCB" w:rsidP="001A6C24">
            <w:pPr>
              <w:spacing w:before="120" w:after="120" w:line="276" w:lineRule="auto"/>
              <w:rPr>
                <w:rFonts w:ascii="Arial" w:eastAsia="Times New Roman" w:hAnsi="Arial"/>
                <w:sz w:val="22"/>
                <w:szCs w:val="22"/>
              </w:rPr>
            </w:pPr>
          </w:p>
        </w:tc>
      </w:tr>
    </w:tbl>
    <w:p w14:paraId="562F95A7" w14:textId="77777777" w:rsidR="00EA0BCB" w:rsidRDefault="00EA0BCB" w:rsidP="00EA0BCB">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7A8D19A1" w14:textId="77777777" w:rsidR="00EA0BCB" w:rsidRDefault="00EA0BCB" w:rsidP="00C14DAE">
      <w:pPr>
        <w:numPr>
          <w:ilvl w:val="0"/>
          <w:numId w:val="28"/>
        </w:numPr>
        <w:autoSpaceDN w:val="0"/>
        <w:spacing w:line="276" w:lineRule="auto"/>
        <w:jc w:val="both"/>
        <w:textAlignment w:val="baseline"/>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121D4042" w14:textId="182D1356" w:rsidR="00EA0BCB" w:rsidRDefault="00EA0BCB" w:rsidP="00C14DAE">
      <w:pPr>
        <w:numPr>
          <w:ilvl w:val="0"/>
          <w:numId w:val="28"/>
        </w:numPr>
        <w:autoSpaceDN w:val="0"/>
        <w:spacing w:line="276" w:lineRule="auto"/>
        <w:jc w:val="both"/>
        <w:textAlignment w:val="baseline"/>
        <w:rPr>
          <w:rFonts w:ascii="Arial" w:hAnsi="Arial"/>
          <w:i/>
          <w:sz w:val="22"/>
          <w:szCs w:val="22"/>
        </w:rPr>
      </w:pPr>
      <w:r>
        <w:rPr>
          <w:rFonts w:ascii="Arial" w:hAnsi="Arial"/>
          <w:sz w:val="22"/>
          <w:szCs w:val="22"/>
        </w:rPr>
        <w:t xml:space="preserve">inspektorem ochrony danych osobowych w Szpitalu Powiatowym w Zawierciu jest Pan </w:t>
      </w:r>
      <w:r w:rsidR="00AE1FD8">
        <w:rPr>
          <w:rFonts w:ascii="Arial" w:hAnsi="Arial"/>
          <w:sz w:val="22"/>
          <w:szCs w:val="22"/>
        </w:rPr>
        <w:t>Jan Szlęzak</w:t>
      </w:r>
      <w:r>
        <w:rPr>
          <w:rFonts w:ascii="Arial" w:hAnsi="Arial"/>
          <w:sz w:val="22"/>
          <w:szCs w:val="22"/>
        </w:rPr>
        <w:t xml:space="preserve">, dane do kontaktu – </w:t>
      </w:r>
      <w:hyperlink r:id="rId13" w:history="1">
        <w:r>
          <w:rPr>
            <w:rStyle w:val="Hipercze"/>
            <w:rFonts w:ascii="Arial" w:hAnsi="Arial"/>
            <w:sz w:val="22"/>
            <w:szCs w:val="22"/>
          </w:rPr>
          <w:t>iod@szpitalzawiercie.pl</w:t>
        </w:r>
      </w:hyperlink>
      <w:r>
        <w:rPr>
          <w:rFonts w:ascii="Arial" w:hAnsi="Arial"/>
          <w:sz w:val="22"/>
          <w:szCs w:val="22"/>
        </w:rPr>
        <w:t xml:space="preserve">; </w:t>
      </w:r>
    </w:p>
    <w:p w14:paraId="0736E6BE" w14:textId="77777777" w:rsidR="00EA0BCB" w:rsidRDefault="00EA0BCB" w:rsidP="00C14DAE">
      <w:pPr>
        <w:numPr>
          <w:ilvl w:val="0"/>
          <w:numId w:val="28"/>
        </w:numPr>
        <w:autoSpaceDN w:val="0"/>
        <w:spacing w:line="276" w:lineRule="auto"/>
        <w:jc w:val="both"/>
        <w:textAlignment w:val="baseline"/>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603EB46E" w14:textId="77777777" w:rsidR="00EA0BCB" w:rsidRDefault="00EA0BCB" w:rsidP="00C14DAE">
      <w:pPr>
        <w:numPr>
          <w:ilvl w:val="0"/>
          <w:numId w:val="28"/>
        </w:numPr>
        <w:autoSpaceDN w:val="0"/>
        <w:spacing w:line="276" w:lineRule="auto"/>
        <w:jc w:val="both"/>
        <w:textAlignment w:val="baseline"/>
        <w:rPr>
          <w:rFonts w:ascii="Arial" w:hAnsi="Arial"/>
          <w:sz w:val="22"/>
          <w:szCs w:val="22"/>
        </w:rPr>
      </w:pPr>
      <w:r>
        <w:rPr>
          <w:rFonts w:ascii="Arial" w:hAnsi="Arial"/>
          <w:sz w:val="22"/>
          <w:szCs w:val="22"/>
        </w:rPr>
        <w:lastRenderedPageBreak/>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proofErr w:type="spellStart"/>
      <w:r>
        <w:rPr>
          <w:rFonts w:ascii="Arial" w:hAnsi="Arial"/>
          <w:sz w:val="22"/>
          <w:szCs w:val="22"/>
          <w:lang w:val="en-US" w:eastAsia="pl-PL"/>
        </w:rPr>
        <w:t>Dz.U</w:t>
      </w:r>
      <w:proofErr w:type="spellEnd"/>
      <w:r>
        <w:rPr>
          <w:rFonts w:ascii="Arial" w:hAnsi="Arial"/>
          <w:sz w:val="22"/>
          <w:szCs w:val="22"/>
          <w:lang w:val="en-US" w:eastAsia="pl-PL"/>
        </w:rPr>
        <w:t xml:space="preserve">. z 2022 r., </w:t>
      </w:r>
      <w:proofErr w:type="spellStart"/>
      <w:r>
        <w:rPr>
          <w:rFonts w:ascii="Arial" w:hAnsi="Arial"/>
          <w:sz w:val="22"/>
          <w:szCs w:val="22"/>
          <w:lang w:val="en-US" w:eastAsia="pl-PL"/>
        </w:rPr>
        <w:t>poz</w:t>
      </w:r>
      <w:proofErr w:type="spellEnd"/>
      <w:r>
        <w:rPr>
          <w:rFonts w:ascii="Arial" w:hAnsi="Arial"/>
          <w:sz w:val="22"/>
          <w:szCs w:val="22"/>
          <w:lang w:val="en-US" w:eastAsia="pl-PL"/>
        </w:rPr>
        <w:t>. 1710</w:t>
      </w:r>
      <w:r>
        <w:rPr>
          <w:rFonts w:ascii="Arial" w:hAnsi="Arial"/>
          <w:sz w:val="22"/>
          <w:szCs w:val="22"/>
        </w:rPr>
        <w:t xml:space="preserve">), dalej „ustawa </w:t>
      </w:r>
      <w:proofErr w:type="spellStart"/>
      <w:r>
        <w:rPr>
          <w:rFonts w:ascii="Arial" w:hAnsi="Arial"/>
          <w:sz w:val="22"/>
          <w:szCs w:val="22"/>
        </w:rPr>
        <w:t>Pzp</w:t>
      </w:r>
      <w:proofErr w:type="spellEnd"/>
      <w:r>
        <w:rPr>
          <w:rFonts w:ascii="Arial" w:hAnsi="Arial"/>
          <w:sz w:val="22"/>
          <w:szCs w:val="22"/>
        </w:rPr>
        <w:t xml:space="preserve">”; </w:t>
      </w:r>
    </w:p>
    <w:p w14:paraId="609CBCA5" w14:textId="77777777" w:rsidR="00EA0BCB" w:rsidRDefault="00EA0BCB" w:rsidP="00C14DAE">
      <w:pPr>
        <w:numPr>
          <w:ilvl w:val="0"/>
          <w:numId w:val="28"/>
        </w:numPr>
        <w:autoSpaceDN w:val="0"/>
        <w:spacing w:line="276" w:lineRule="auto"/>
        <w:jc w:val="both"/>
        <w:textAlignment w:val="baseline"/>
        <w:rPr>
          <w:rFonts w:ascii="Arial" w:hAnsi="Arial"/>
          <w:sz w:val="22"/>
          <w:szCs w:val="22"/>
        </w:rPr>
      </w:pPr>
      <w:r>
        <w:rPr>
          <w:rFonts w:ascii="Arial" w:hAnsi="Arial"/>
          <w:sz w:val="22"/>
          <w:szCs w:val="22"/>
        </w:rPr>
        <w:t xml:space="preserve">Pani/Pana dane osobowe będą przechowywane, zgodnie z art. 97 ust. 1 ustawy </w:t>
      </w:r>
      <w:proofErr w:type="spellStart"/>
      <w:r>
        <w:rPr>
          <w:rFonts w:ascii="Arial" w:hAnsi="Arial"/>
          <w:sz w:val="22"/>
          <w:szCs w:val="22"/>
        </w:rPr>
        <w:t>Pzp</w:t>
      </w:r>
      <w:proofErr w:type="spellEnd"/>
      <w:r>
        <w:rPr>
          <w:rFonts w:ascii="Arial" w:hAnsi="Arial"/>
          <w:sz w:val="22"/>
          <w:szCs w:val="22"/>
        </w:rPr>
        <w:t xml:space="preserve">,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77FDFA3A" w14:textId="77777777" w:rsidR="00EA0BCB" w:rsidRDefault="00EA0BCB" w:rsidP="00C14DAE">
      <w:pPr>
        <w:numPr>
          <w:ilvl w:val="0"/>
          <w:numId w:val="28"/>
        </w:numPr>
        <w:autoSpaceDN w:val="0"/>
        <w:spacing w:line="276" w:lineRule="auto"/>
        <w:jc w:val="both"/>
        <w:textAlignment w:val="baseline"/>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w:t>
      </w:r>
      <w:proofErr w:type="spellStart"/>
      <w:r>
        <w:rPr>
          <w:rFonts w:ascii="Arial" w:hAnsi="Arial"/>
          <w:sz w:val="22"/>
          <w:szCs w:val="22"/>
        </w:rPr>
        <w:t>Pzp</w:t>
      </w:r>
      <w:proofErr w:type="spellEnd"/>
      <w:r>
        <w:rPr>
          <w:rFonts w:ascii="Arial" w:hAnsi="Arial"/>
          <w:sz w:val="22"/>
          <w:szCs w:val="22"/>
        </w:rPr>
        <w:t xml:space="preserve">, związanym z udziałem </w:t>
      </w:r>
      <w:r>
        <w:rPr>
          <w:rFonts w:ascii="Arial" w:hAnsi="Arial"/>
          <w:sz w:val="22"/>
          <w:szCs w:val="22"/>
        </w:rPr>
        <w:br/>
        <w:t xml:space="preserve">w postępowaniu o udzielenie zamówienia publicznego; konsekwencje niepodania określonych danych wynikają z ustawy </w:t>
      </w:r>
      <w:proofErr w:type="spellStart"/>
      <w:r>
        <w:rPr>
          <w:rFonts w:ascii="Arial" w:hAnsi="Arial"/>
          <w:sz w:val="22"/>
          <w:szCs w:val="22"/>
        </w:rPr>
        <w:t>Pzp</w:t>
      </w:r>
      <w:proofErr w:type="spellEnd"/>
      <w:r>
        <w:rPr>
          <w:rFonts w:ascii="Arial" w:hAnsi="Arial"/>
          <w:sz w:val="22"/>
          <w:szCs w:val="22"/>
        </w:rPr>
        <w:t xml:space="preserve">;  </w:t>
      </w:r>
    </w:p>
    <w:p w14:paraId="65757FAD" w14:textId="77777777" w:rsidR="00EA0BCB" w:rsidRDefault="00EA0BCB" w:rsidP="00C14DAE">
      <w:pPr>
        <w:numPr>
          <w:ilvl w:val="0"/>
          <w:numId w:val="28"/>
        </w:numPr>
        <w:autoSpaceDN w:val="0"/>
        <w:spacing w:line="276" w:lineRule="auto"/>
        <w:jc w:val="both"/>
        <w:textAlignment w:val="baseline"/>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67AFEC62" w14:textId="77777777" w:rsidR="00EA0BCB" w:rsidRDefault="00EA0BCB" w:rsidP="00C14DAE">
      <w:pPr>
        <w:numPr>
          <w:ilvl w:val="0"/>
          <w:numId w:val="28"/>
        </w:numPr>
        <w:autoSpaceDN w:val="0"/>
        <w:spacing w:line="276" w:lineRule="auto"/>
        <w:jc w:val="both"/>
        <w:textAlignment w:val="baseline"/>
        <w:rPr>
          <w:rFonts w:ascii="Arial" w:hAnsi="Arial"/>
          <w:sz w:val="22"/>
          <w:szCs w:val="22"/>
        </w:rPr>
      </w:pPr>
      <w:r>
        <w:rPr>
          <w:rFonts w:ascii="Arial" w:hAnsi="Arial"/>
          <w:sz w:val="22"/>
          <w:szCs w:val="22"/>
        </w:rPr>
        <w:t xml:space="preserve">posiada Pani/Pan: </w:t>
      </w:r>
    </w:p>
    <w:p w14:paraId="630C51F4" w14:textId="77777777" w:rsidR="00EA0BCB" w:rsidRDefault="00EA0BCB" w:rsidP="00EA0BCB">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6AB0DC1F" w14:textId="77777777" w:rsidR="00EA0BCB" w:rsidRDefault="00EA0BCB" w:rsidP="00EA0BCB">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1DF99357" w14:textId="77777777" w:rsidR="00EA0BCB" w:rsidRDefault="00EA0BCB" w:rsidP="00EA0BCB">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A0BCB" w14:paraId="3ED5F593" w14:textId="77777777" w:rsidTr="001A6C24">
        <w:trPr>
          <w:trHeight w:hRule="exact" w:val="510"/>
        </w:trPr>
        <w:tc>
          <w:tcPr>
            <w:tcW w:w="10485" w:type="dxa"/>
            <w:shd w:val="pct10" w:color="auto" w:fill="auto"/>
            <w:vAlign w:val="center"/>
          </w:tcPr>
          <w:p w14:paraId="0A9630AC" w14:textId="77777777" w:rsidR="00EA0BCB" w:rsidRDefault="00EA0BCB" w:rsidP="001A6C24">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7E16BEF7" w14:textId="77777777" w:rsidR="00704CC4" w:rsidRPr="00D4503D" w:rsidRDefault="00704CC4" w:rsidP="00704CC4">
      <w:pPr>
        <w:pStyle w:val="Akapitzlist"/>
        <w:widowControl w:val="0"/>
        <w:numPr>
          <w:ilvl w:val="0"/>
          <w:numId w:val="29"/>
        </w:numPr>
        <w:suppressAutoHyphens w:val="0"/>
        <w:autoSpaceDE w:val="0"/>
        <w:autoSpaceDN w:val="0"/>
        <w:adjustRightInd w:val="0"/>
        <w:spacing w:before="120" w:line="276" w:lineRule="auto"/>
        <w:ind w:left="425" w:hanging="425"/>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Wykonawcy oraz innemu podmiotowi przysługują środki ochrony prawnej opisane w Dziale IX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jeżeli ma lub miał interes w uzyskaniu zamówienia oraz poniósł lub może ponieść szkodę </w:t>
      </w:r>
      <w:r w:rsidRPr="00D4503D">
        <w:rPr>
          <w:rFonts w:ascii="Arial" w:eastAsia="CIDFont+F6" w:hAnsi="Arial"/>
          <w:kern w:val="0"/>
          <w:sz w:val="22"/>
          <w:szCs w:val="22"/>
          <w:lang w:eastAsia="pl-PL"/>
        </w:rPr>
        <w:br/>
        <w:t xml:space="preserve">w wyniku naruszenia przez Zamawiającego przepisów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w:t>
      </w:r>
    </w:p>
    <w:p w14:paraId="49A8FE05" w14:textId="77777777" w:rsidR="00704CC4" w:rsidRPr="00D4503D" w:rsidRDefault="00704CC4" w:rsidP="00704CC4">
      <w:pPr>
        <w:pStyle w:val="Akapitzlist"/>
        <w:widowControl w:val="0"/>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D4503D">
        <w:rPr>
          <w:rFonts w:ascii="Arial" w:eastAsia="CIDFont+F6" w:hAnsi="Arial"/>
          <w:kern w:val="0"/>
          <w:sz w:val="22"/>
          <w:szCs w:val="22"/>
          <w:lang w:eastAsia="pl-PL"/>
        </w:rPr>
        <w:br/>
        <w:t xml:space="preserve">w art. 469 pkt 15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oraz Rzecznikowi Małych Średnich Przedsiębiorstw.</w:t>
      </w:r>
    </w:p>
    <w:p w14:paraId="7325DC0E" w14:textId="77777777" w:rsidR="00704CC4" w:rsidRPr="00D4503D" w:rsidRDefault="00704CC4" w:rsidP="00704CC4">
      <w:pPr>
        <w:pStyle w:val="Akapitzlist"/>
        <w:widowControl w:val="0"/>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Odwołanie przysługuje na:</w:t>
      </w:r>
    </w:p>
    <w:p w14:paraId="0E7807EA" w14:textId="77777777" w:rsidR="00704CC4" w:rsidRPr="00D4503D" w:rsidRDefault="00704CC4" w:rsidP="00704CC4">
      <w:pPr>
        <w:pStyle w:val="Akapitzlist"/>
        <w:widowControl w:val="0"/>
        <w:numPr>
          <w:ilvl w:val="0"/>
          <w:numId w:val="30"/>
        </w:numPr>
        <w:suppressAutoHyphens w:val="0"/>
        <w:autoSpaceDE w:val="0"/>
        <w:autoSpaceDN w:val="0"/>
        <w:adjustRightInd w:val="0"/>
        <w:spacing w:line="276" w:lineRule="auto"/>
        <w:contextualSpacing w:val="0"/>
        <w:rPr>
          <w:rFonts w:ascii="Arial" w:eastAsia="CIDFont+F6" w:hAnsi="Arial"/>
          <w:kern w:val="0"/>
          <w:sz w:val="22"/>
          <w:szCs w:val="22"/>
          <w:lang w:eastAsia="pl-PL"/>
        </w:rPr>
      </w:pPr>
      <w:r w:rsidRPr="00D4503D">
        <w:rPr>
          <w:rFonts w:ascii="Arial" w:eastAsia="CIDFont+F6" w:hAnsi="Arial"/>
          <w:kern w:val="0"/>
          <w:sz w:val="22"/>
          <w:szCs w:val="22"/>
          <w:lang w:eastAsia="pl-PL"/>
        </w:rPr>
        <w:t>niezgodną z przepisami ustawy czynność zamawiającego, podjętą w postępowaniu o udzielenie zamówienia, w tym na projektowane postanowienie umowy;</w:t>
      </w:r>
    </w:p>
    <w:p w14:paraId="2DD4552E" w14:textId="77777777" w:rsidR="00704CC4" w:rsidRPr="00D4503D" w:rsidRDefault="00704CC4" w:rsidP="00704CC4">
      <w:pPr>
        <w:pStyle w:val="Akapitzlist"/>
        <w:widowControl w:val="0"/>
        <w:numPr>
          <w:ilvl w:val="0"/>
          <w:numId w:val="30"/>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zaniechanie czynności w postępowaniu o udzielenie zamówienia, do której zamawiający był </w:t>
      </w:r>
      <w:r w:rsidRPr="00D4503D">
        <w:rPr>
          <w:rFonts w:ascii="Arial" w:eastAsia="CIDFont+F6" w:hAnsi="Arial"/>
          <w:kern w:val="0"/>
          <w:sz w:val="22"/>
          <w:szCs w:val="22"/>
          <w:lang w:eastAsia="pl-PL"/>
        </w:rPr>
        <w:br/>
        <w:t>obowiązany na podstawie ustawy.</w:t>
      </w:r>
    </w:p>
    <w:p w14:paraId="45D48FE4" w14:textId="77777777" w:rsidR="00704CC4" w:rsidRPr="00D4503D" w:rsidRDefault="00704CC4" w:rsidP="00704CC4">
      <w:pPr>
        <w:pStyle w:val="Akapitzlist"/>
        <w:widowControl w:val="0"/>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Odwołanie wnosi się do Prezesa Krajowej Izby Odwoławczej.</w:t>
      </w:r>
    </w:p>
    <w:p w14:paraId="06A0F0ED" w14:textId="77777777" w:rsidR="00704CC4" w:rsidRPr="00D4503D" w:rsidRDefault="00704CC4" w:rsidP="00704CC4">
      <w:pPr>
        <w:pStyle w:val="Akapitzlist"/>
        <w:widowControl w:val="0"/>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Odwołujący przekazuje kopię odwołania zamawiającemu przed upływem terminu do wniesienia </w:t>
      </w:r>
      <w:r w:rsidRPr="00D4503D">
        <w:rPr>
          <w:rFonts w:ascii="Arial" w:eastAsia="CIDFont+F6" w:hAnsi="Arial"/>
          <w:kern w:val="0"/>
          <w:sz w:val="22"/>
          <w:szCs w:val="22"/>
          <w:lang w:eastAsia="pl-PL"/>
        </w:rPr>
        <w:br/>
        <w:t>odwołania w taki sposób, aby mógł on zapoznać się z jego treścią przed upływem tego terminu.</w:t>
      </w:r>
    </w:p>
    <w:p w14:paraId="6747786E" w14:textId="77777777" w:rsidR="00704CC4" w:rsidRPr="00D4503D" w:rsidRDefault="00704CC4" w:rsidP="00704CC4">
      <w:pPr>
        <w:pStyle w:val="Akapitzlist"/>
        <w:widowControl w:val="0"/>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3BE406FA" w14:textId="77777777" w:rsidR="00704CC4" w:rsidRPr="00D4503D" w:rsidRDefault="00704CC4" w:rsidP="00704CC4">
      <w:pPr>
        <w:pStyle w:val="Akapitzlist"/>
        <w:widowControl w:val="0"/>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lastRenderedPageBreak/>
        <w:t>Odwołanie zawiera:</w:t>
      </w:r>
    </w:p>
    <w:p w14:paraId="35EC77B1"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imię i nazwisko albo nazwę, miejsce zamieszkania albo siedzibę, numer telefonu oraz adres poczty elektronicznej odwołującego oraz imię i nazwisko przedstawiciela (przedstawicieli);</w:t>
      </w:r>
    </w:p>
    <w:p w14:paraId="4BB89718"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nazwę i siedzibę zamawiającego, numer telefonu oraz adres poczty elektronicznej zamawiającego;</w:t>
      </w:r>
    </w:p>
    <w:p w14:paraId="03894CBD"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numer Powszechnego Elektronicznego Systemu Ewidencji Ludności (PESEL) lub NIP </w:t>
      </w:r>
      <w:r w:rsidRPr="00D4503D">
        <w:rPr>
          <w:rFonts w:ascii="Arial" w:eastAsia="CIDFont+F6" w:hAnsi="Arial"/>
          <w:kern w:val="0"/>
          <w:sz w:val="22"/>
          <w:szCs w:val="22"/>
          <w:lang w:eastAsia="pl-PL"/>
        </w:rPr>
        <w:br/>
        <w:t>odwołującego będącego osobą fizyczną, jeżeli jest on obowiązany do jego posiadania albo posiada go nie mając takiego obowiązku;</w:t>
      </w:r>
    </w:p>
    <w:p w14:paraId="45519A0B"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numer w Krajowym Rejestrze Sądowym, a w przypadku jego braku – numer w innym właściwym </w:t>
      </w:r>
      <w:r w:rsidRPr="00D4503D">
        <w:rPr>
          <w:rFonts w:ascii="Arial" w:eastAsia="CIDFont+F6" w:hAnsi="Arial"/>
          <w:kern w:val="0"/>
          <w:sz w:val="22"/>
          <w:szCs w:val="22"/>
          <w:lang w:eastAsia="pl-PL"/>
        </w:rPr>
        <w:br/>
        <w:t>rejestrze, ewidencji lub NIP odwołującego niebędącego osobą fizyczną, który nie ma obowiązku wpisu we właściwym rejestrze lub ewidencji, jeżeli jest on obowiązany do jego posiadania;</w:t>
      </w:r>
    </w:p>
    <w:p w14:paraId="668F785A"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określenie przedmiotu zamówienia;</w:t>
      </w:r>
    </w:p>
    <w:p w14:paraId="2909052A"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wskazanie numeru ogłoszenia w przypadku zamieszczenia w Biuletynie Zamówień Publicznych </w:t>
      </w:r>
      <w:r w:rsidRPr="00D4503D">
        <w:rPr>
          <w:rFonts w:ascii="Arial" w:eastAsia="CIDFont+F6" w:hAnsi="Arial"/>
          <w:kern w:val="0"/>
          <w:sz w:val="22"/>
          <w:szCs w:val="22"/>
          <w:lang w:eastAsia="pl-PL"/>
        </w:rPr>
        <w:br/>
        <w:t>albo publikacji w Dzienniku Urzędowym Unii Europejskiej;</w:t>
      </w:r>
    </w:p>
    <w:p w14:paraId="5A17E862"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wskazanie czynności lub zaniechania czynności zamawiającego, której zarzuca się niezgodność </w:t>
      </w:r>
      <w:r w:rsidRPr="00D4503D">
        <w:rPr>
          <w:rFonts w:ascii="Arial" w:eastAsia="CIDFont+F6" w:hAnsi="Arial"/>
          <w:kern w:val="0"/>
          <w:sz w:val="22"/>
          <w:szCs w:val="22"/>
          <w:lang w:eastAsia="pl-PL"/>
        </w:rPr>
        <w:br/>
        <w:t>z przepisami ustawy;</w:t>
      </w:r>
    </w:p>
    <w:p w14:paraId="623AE66B"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zwięzłe przedstawienie zarzutów;</w:t>
      </w:r>
    </w:p>
    <w:p w14:paraId="08A68984"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żądanie co do sposobu rozstrzygnięcia odwołania;</w:t>
      </w:r>
    </w:p>
    <w:p w14:paraId="77F63CFB"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wskazanie okoliczności faktycznych i prawnych uzasadniających wniesienie odwołania oraz </w:t>
      </w:r>
      <w:r w:rsidRPr="00D4503D">
        <w:rPr>
          <w:rFonts w:ascii="Arial" w:eastAsia="CIDFont+F6" w:hAnsi="Arial"/>
          <w:kern w:val="0"/>
          <w:sz w:val="22"/>
          <w:szCs w:val="22"/>
          <w:lang w:eastAsia="pl-PL"/>
        </w:rPr>
        <w:br/>
        <w:t>dowodów na poparcie przytoczonych okoliczności;</w:t>
      </w:r>
    </w:p>
    <w:p w14:paraId="3C8E5395"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podpis odwołującego albo jego przedstawiciela lub przedstawicieli;</w:t>
      </w:r>
    </w:p>
    <w:p w14:paraId="3B295245" w14:textId="77777777" w:rsidR="00704CC4" w:rsidRPr="00D4503D" w:rsidRDefault="00704CC4" w:rsidP="00704CC4">
      <w:pPr>
        <w:pStyle w:val="Akapitzlist"/>
        <w:widowControl w:val="0"/>
        <w:numPr>
          <w:ilvl w:val="0"/>
          <w:numId w:val="31"/>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wykaz załączników.</w:t>
      </w:r>
    </w:p>
    <w:p w14:paraId="3B46046C" w14:textId="77777777" w:rsidR="00704CC4" w:rsidRPr="00D4503D" w:rsidRDefault="00704CC4" w:rsidP="00704CC4">
      <w:pPr>
        <w:pStyle w:val="Akapitzlist"/>
        <w:widowControl w:val="0"/>
        <w:numPr>
          <w:ilvl w:val="0"/>
          <w:numId w:val="32"/>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Do odwołania dołącza się:</w:t>
      </w:r>
    </w:p>
    <w:p w14:paraId="08247788" w14:textId="77777777" w:rsidR="00704CC4" w:rsidRPr="00D4503D" w:rsidRDefault="00704CC4" w:rsidP="00704CC4">
      <w:pPr>
        <w:pStyle w:val="Akapitzlist"/>
        <w:widowControl w:val="0"/>
        <w:numPr>
          <w:ilvl w:val="0"/>
          <w:numId w:val="33"/>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dowód uiszczenia wpisu od odwołania w wymaganej wysokości;</w:t>
      </w:r>
    </w:p>
    <w:p w14:paraId="7A0A5D24" w14:textId="77777777" w:rsidR="00704CC4" w:rsidRPr="00D4503D" w:rsidRDefault="00704CC4" w:rsidP="00704CC4">
      <w:pPr>
        <w:pStyle w:val="Akapitzlist"/>
        <w:widowControl w:val="0"/>
        <w:numPr>
          <w:ilvl w:val="0"/>
          <w:numId w:val="33"/>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dowód przesłania kopii odwołania zamawiającemu;</w:t>
      </w:r>
    </w:p>
    <w:p w14:paraId="7AA42BE1" w14:textId="77777777" w:rsidR="00704CC4" w:rsidRPr="00D4503D" w:rsidRDefault="00704CC4" w:rsidP="00704CC4">
      <w:pPr>
        <w:pStyle w:val="Akapitzlist"/>
        <w:widowControl w:val="0"/>
        <w:numPr>
          <w:ilvl w:val="0"/>
          <w:numId w:val="33"/>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dokument potwierdzający umocowanie do reprezentowania odwołującego.</w:t>
      </w:r>
    </w:p>
    <w:p w14:paraId="0734560C" w14:textId="77777777" w:rsidR="00704CC4" w:rsidRPr="00D4503D" w:rsidRDefault="00704CC4" w:rsidP="00704CC4">
      <w:pPr>
        <w:pStyle w:val="Akapitzlist"/>
        <w:widowControl w:val="0"/>
        <w:numPr>
          <w:ilvl w:val="0"/>
          <w:numId w:val="34"/>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Odwołanie wnosi się w przypadku zamówień, których wartość jest mniejsza niż progi unijne, </w:t>
      </w:r>
      <w:r w:rsidRPr="00D4503D">
        <w:rPr>
          <w:rFonts w:ascii="Arial" w:eastAsia="CIDFont+F6" w:hAnsi="Arial"/>
          <w:kern w:val="0"/>
          <w:sz w:val="22"/>
          <w:szCs w:val="22"/>
          <w:lang w:eastAsia="pl-PL"/>
        </w:rPr>
        <w:br/>
        <w:t>w terminie:</w:t>
      </w:r>
    </w:p>
    <w:p w14:paraId="7DD5AED9" w14:textId="77777777" w:rsidR="00704CC4" w:rsidRPr="00D4503D" w:rsidRDefault="00704CC4" w:rsidP="00704CC4">
      <w:pPr>
        <w:pStyle w:val="Akapitzlist"/>
        <w:widowControl w:val="0"/>
        <w:numPr>
          <w:ilvl w:val="0"/>
          <w:numId w:val="35"/>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5 dni od dnia przekazania informacji o czynności zamawiającego stanowiącej podstawę jego </w:t>
      </w:r>
      <w:r w:rsidRPr="00D4503D">
        <w:rPr>
          <w:rFonts w:ascii="Arial" w:eastAsia="CIDFont+F6" w:hAnsi="Arial"/>
          <w:kern w:val="0"/>
          <w:sz w:val="22"/>
          <w:szCs w:val="22"/>
          <w:lang w:eastAsia="pl-PL"/>
        </w:rPr>
        <w:br/>
        <w:t>wniesienia, jeżeli informacja została przekazana przy użyciu środków komunikacji elektronicznej,</w:t>
      </w:r>
    </w:p>
    <w:p w14:paraId="09A1A648" w14:textId="77777777" w:rsidR="00704CC4" w:rsidRPr="00D4503D" w:rsidRDefault="00704CC4" w:rsidP="00704CC4">
      <w:pPr>
        <w:pStyle w:val="Akapitzlist"/>
        <w:widowControl w:val="0"/>
        <w:numPr>
          <w:ilvl w:val="0"/>
          <w:numId w:val="35"/>
        </w:numPr>
        <w:suppressAutoHyphens w:val="0"/>
        <w:autoSpaceDE w:val="0"/>
        <w:autoSpaceDN w:val="0"/>
        <w:adjustRightInd w:val="0"/>
        <w:spacing w:line="276" w:lineRule="auto"/>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10 dni od dnia przekazania informacji o czynności zamawiającego stanowiącej podstawę jego </w:t>
      </w:r>
      <w:r w:rsidRPr="00D4503D">
        <w:rPr>
          <w:rFonts w:ascii="Arial" w:eastAsia="CIDFont+F6" w:hAnsi="Arial"/>
          <w:kern w:val="0"/>
          <w:sz w:val="22"/>
          <w:szCs w:val="22"/>
          <w:lang w:eastAsia="pl-PL"/>
        </w:rPr>
        <w:br/>
        <w:t>wniesienia, jeżeli informacja została przekazana w sposób inny niż określony w lit. a).</w:t>
      </w:r>
    </w:p>
    <w:p w14:paraId="1974DDEB" w14:textId="77777777" w:rsidR="00704CC4" w:rsidRPr="00D4503D" w:rsidRDefault="00704CC4" w:rsidP="00704CC4">
      <w:pPr>
        <w:pStyle w:val="Akapitzlist"/>
        <w:widowControl w:val="0"/>
        <w:numPr>
          <w:ilvl w:val="0"/>
          <w:numId w:val="36"/>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D4503D">
        <w:rPr>
          <w:rFonts w:ascii="Arial" w:eastAsia="CIDFont+F6" w:hAnsi="Arial"/>
          <w:kern w:val="0"/>
          <w:sz w:val="22"/>
          <w:szCs w:val="22"/>
          <w:lang w:eastAsia="pl-PL"/>
        </w:rPr>
        <w:br/>
        <w:t>w Biuletynie Zamówień Publicznych lub dokumentów zamówienia na stronie internetowej, w przypadku zamówień, których wartość jest mniejsza niż progi unijne.</w:t>
      </w:r>
    </w:p>
    <w:p w14:paraId="337237F8" w14:textId="77777777" w:rsidR="00704CC4" w:rsidRPr="00D4503D" w:rsidRDefault="00704CC4" w:rsidP="00704CC4">
      <w:pPr>
        <w:pStyle w:val="Akapitzlist"/>
        <w:widowControl w:val="0"/>
        <w:numPr>
          <w:ilvl w:val="0"/>
          <w:numId w:val="36"/>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3FD9F664" w14:textId="77777777" w:rsidR="00704CC4" w:rsidRPr="00D4503D" w:rsidRDefault="00704CC4" w:rsidP="00704CC4">
      <w:pPr>
        <w:pStyle w:val="Akapitzlist"/>
        <w:widowControl w:val="0"/>
        <w:numPr>
          <w:ilvl w:val="0"/>
          <w:numId w:val="36"/>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D4503D">
        <w:rPr>
          <w:rFonts w:ascii="Arial" w:eastAsia="CIDFont+F6" w:hAnsi="Arial"/>
          <w:kern w:val="0"/>
          <w:sz w:val="22"/>
          <w:szCs w:val="22"/>
          <w:lang w:eastAsia="pl-PL"/>
        </w:rPr>
        <w:br/>
        <w:t xml:space="preserve">W uzasadnionych przypadkach Izba może żądać przedstawienia tłumaczenia dokumentu na język </w:t>
      </w:r>
      <w:r w:rsidRPr="00D4503D">
        <w:rPr>
          <w:rFonts w:ascii="Arial" w:eastAsia="CIDFont+F6" w:hAnsi="Arial"/>
          <w:kern w:val="0"/>
          <w:sz w:val="22"/>
          <w:szCs w:val="22"/>
          <w:lang w:eastAsia="pl-PL"/>
        </w:rPr>
        <w:br/>
      </w:r>
      <w:r w:rsidRPr="00D4503D">
        <w:rPr>
          <w:rFonts w:ascii="Arial" w:eastAsia="CIDFont+F6" w:hAnsi="Arial"/>
          <w:kern w:val="0"/>
          <w:sz w:val="22"/>
          <w:szCs w:val="22"/>
          <w:lang w:eastAsia="pl-PL"/>
        </w:rPr>
        <w:lastRenderedPageBreak/>
        <w:t>polski poświadczonego przez tłumacza przysięgłego.</w:t>
      </w:r>
    </w:p>
    <w:p w14:paraId="27CE373E" w14:textId="77777777" w:rsidR="00704CC4" w:rsidRPr="00D4503D" w:rsidRDefault="00704CC4" w:rsidP="00704CC4">
      <w:pPr>
        <w:pStyle w:val="Akapitzlist"/>
        <w:widowControl w:val="0"/>
        <w:numPr>
          <w:ilvl w:val="0"/>
          <w:numId w:val="36"/>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Pisma w postępowaniu odwoławczym wnosi się w formie pisemnej albo w formie elektronicznej albo </w:t>
      </w:r>
      <w:r w:rsidRPr="00D4503D">
        <w:rPr>
          <w:rFonts w:ascii="Arial" w:eastAsia="CIDFont+F6" w:hAnsi="Arial"/>
          <w:kern w:val="0"/>
          <w:sz w:val="22"/>
          <w:szCs w:val="22"/>
          <w:lang w:eastAsia="pl-PL"/>
        </w:rPr>
        <w:br/>
        <w:t xml:space="preserve">w postaci elektronicznej, z tym że odwołanie i przystąpienie do postępowania odwoławczego, </w:t>
      </w:r>
      <w:r w:rsidRPr="00D4503D">
        <w:rPr>
          <w:rFonts w:ascii="Arial" w:eastAsia="CIDFont+F6" w:hAnsi="Arial"/>
          <w:kern w:val="0"/>
          <w:sz w:val="22"/>
          <w:szCs w:val="22"/>
          <w:lang w:eastAsia="pl-PL"/>
        </w:rPr>
        <w:br/>
        <w:t>wniesione w postaci elektronicznej, wymagają opatrzenia podpisem zaufanym.</w:t>
      </w:r>
    </w:p>
    <w:p w14:paraId="2D2A01FE" w14:textId="77777777" w:rsidR="00704CC4" w:rsidRPr="00D4503D" w:rsidRDefault="00704CC4" w:rsidP="00704CC4">
      <w:pPr>
        <w:pStyle w:val="Akapitzlist"/>
        <w:widowControl w:val="0"/>
        <w:numPr>
          <w:ilvl w:val="0"/>
          <w:numId w:val="36"/>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Pisma w formie pisemnej wnosi się za pośrednictwem operatora pocztowego, w rozumieniu ustawy </w:t>
      </w:r>
      <w:r w:rsidRPr="00D4503D">
        <w:rPr>
          <w:rFonts w:ascii="Arial" w:eastAsia="CIDFont+F6" w:hAnsi="Arial"/>
          <w:kern w:val="0"/>
          <w:sz w:val="22"/>
          <w:szCs w:val="22"/>
          <w:lang w:eastAsia="pl-PL"/>
        </w:rPr>
        <w:br/>
        <w:t xml:space="preserve">z dnia 23 listopada 2012 r. – Prawo pocztowe, osobiście, za pośrednictwem posłańca, a pisma </w:t>
      </w:r>
      <w:r w:rsidRPr="00D4503D">
        <w:rPr>
          <w:rFonts w:ascii="Arial" w:eastAsia="CIDFont+F6" w:hAnsi="Arial"/>
          <w:kern w:val="0"/>
          <w:sz w:val="22"/>
          <w:szCs w:val="22"/>
          <w:lang w:eastAsia="pl-PL"/>
        </w:rPr>
        <w:br/>
        <w:t>w postaci elektronicznej wnosi się przy użyciu środków komunikacji elektronicznej.</w:t>
      </w:r>
    </w:p>
    <w:p w14:paraId="3F9B3727" w14:textId="77777777" w:rsidR="00704CC4" w:rsidRPr="00D4503D" w:rsidRDefault="00704CC4" w:rsidP="00704CC4">
      <w:pPr>
        <w:pStyle w:val="Akapitzlist"/>
        <w:widowControl w:val="0"/>
        <w:numPr>
          <w:ilvl w:val="0"/>
          <w:numId w:val="36"/>
        </w:numPr>
        <w:suppressAutoHyphens w:val="0"/>
        <w:autoSpaceDE w:val="0"/>
        <w:autoSpaceDN w:val="0"/>
        <w:adjustRightInd w:val="0"/>
        <w:spacing w:line="276" w:lineRule="auto"/>
        <w:ind w:left="426" w:hanging="426"/>
        <w:contextualSpacing w:val="0"/>
        <w:jc w:val="both"/>
        <w:rPr>
          <w:rFonts w:ascii="Arial" w:eastAsia="CIDFont+F6" w:hAnsi="Arial"/>
          <w:kern w:val="0"/>
          <w:sz w:val="22"/>
          <w:szCs w:val="22"/>
          <w:lang w:eastAsia="pl-PL"/>
        </w:rPr>
      </w:pPr>
      <w:r w:rsidRPr="00D4503D">
        <w:rPr>
          <w:rFonts w:ascii="Arial" w:eastAsia="CIDFont+F6" w:hAnsi="Arial"/>
          <w:kern w:val="0"/>
          <w:sz w:val="22"/>
          <w:szCs w:val="22"/>
          <w:lang w:eastAsia="pl-PL"/>
        </w:rPr>
        <w:t xml:space="preserve">Zgodnie z art. 579 ust. 1 ustawy </w:t>
      </w:r>
      <w:proofErr w:type="spellStart"/>
      <w:r w:rsidRPr="00D4503D">
        <w:rPr>
          <w:rFonts w:ascii="Arial" w:eastAsia="CIDFont+F6" w:hAnsi="Arial"/>
          <w:kern w:val="0"/>
          <w:sz w:val="22"/>
          <w:szCs w:val="22"/>
          <w:lang w:eastAsia="pl-PL"/>
        </w:rPr>
        <w:t>Pzp</w:t>
      </w:r>
      <w:proofErr w:type="spellEnd"/>
      <w:r w:rsidRPr="00D4503D">
        <w:rPr>
          <w:rFonts w:ascii="Arial" w:eastAsia="CIDFont+F6" w:hAnsi="Arial"/>
          <w:kern w:val="0"/>
          <w:sz w:val="22"/>
          <w:szCs w:val="22"/>
          <w:lang w:eastAsia="pl-PL"/>
        </w:rPr>
        <w:t xml:space="preserve"> na orzeczenie Izby oraz postanowienie Prezesa Izby, o którym mowa w art. 519 ust. 1, stronom oraz uczestnikom postępowania odwoławczego przysługuje skarga do sądu.</w:t>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13"/>
        <w:gridCol w:w="123"/>
        <w:gridCol w:w="7602"/>
        <w:gridCol w:w="1799"/>
        <w:gridCol w:w="848"/>
        <w:gridCol w:w="113"/>
      </w:tblGrid>
      <w:tr w:rsidR="00EA0BCB" w14:paraId="76DA4E99" w14:textId="77777777" w:rsidTr="00704CC4">
        <w:trPr>
          <w:gridBefore w:val="1"/>
          <w:wBefore w:w="113" w:type="dxa"/>
          <w:trHeight w:hRule="exact" w:val="615"/>
        </w:trPr>
        <w:tc>
          <w:tcPr>
            <w:tcW w:w="10485" w:type="dxa"/>
            <w:gridSpan w:val="5"/>
            <w:shd w:val="pct10" w:color="auto" w:fill="auto"/>
            <w:vAlign w:val="center"/>
          </w:tcPr>
          <w:p w14:paraId="15E8D989" w14:textId="77777777" w:rsidR="00EA0BCB" w:rsidRDefault="00EA0BCB" w:rsidP="001A6C24">
            <w:pPr>
              <w:spacing w:before="120" w:after="120" w:line="276" w:lineRule="auto"/>
              <w:rPr>
                <w:rFonts w:ascii="Arial" w:eastAsia="Times New Roman" w:hAnsi="Arial"/>
                <w:b/>
                <w:sz w:val="22"/>
                <w:szCs w:val="22"/>
              </w:rPr>
            </w:pPr>
            <w:r>
              <w:rPr>
                <w:rFonts w:ascii="Arial" w:eastAsia="Times New Roman" w:hAnsi="Arial"/>
                <w:b/>
                <w:sz w:val="22"/>
                <w:szCs w:val="22"/>
              </w:rPr>
              <w:t>XX. ZAŁĄCZNIKI DO SWZ</w:t>
            </w:r>
          </w:p>
          <w:p w14:paraId="20EE1FAF" w14:textId="77777777" w:rsidR="00EA0BCB" w:rsidRDefault="00EA0BCB" w:rsidP="001A6C24">
            <w:pPr>
              <w:spacing w:before="120" w:after="120" w:line="276" w:lineRule="auto"/>
              <w:rPr>
                <w:rFonts w:ascii="Arial" w:eastAsia="Times New Roman" w:hAnsi="Arial"/>
                <w:b/>
                <w:sz w:val="22"/>
                <w:szCs w:val="22"/>
              </w:rPr>
            </w:pPr>
          </w:p>
          <w:p w14:paraId="6A4237EA" w14:textId="77777777" w:rsidR="00EA0BCB" w:rsidRDefault="00EA0BCB" w:rsidP="001A6C24">
            <w:pPr>
              <w:spacing w:before="120" w:after="120" w:line="276" w:lineRule="auto"/>
              <w:rPr>
                <w:rFonts w:ascii="Arial" w:eastAsia="Times New Roman" w:hAnsi="Arial"/>
                <w:b/>
                <w:sz w:val="22"/>
                <w:szCs w:val="22"/>
              </w:rPr>
            </w:pPr>
          </w:p>
          <w:p w14:paraId="096806D2" w14:textId="77777777" w:rsidR="00EA0BCB" w:rsidRDefault="00EA0BCB" w:rsidP="001A6C24">
            <w:pPr>
              <w:spacing w:before="120" w:after="120" w:line="276" w:lineRule="auto"/>
              <w:rPr>
                <w:rFonts w:ascii="Arial" w:eastAsia="Times New Roman" w:hAnsi="Arial"/>
                <w:sz w:val="22"/>
                <w:szCs w:val="22"/>
              </w:rPr>
            </w:pPr>
          </w:p>
        </w:tc>
      </w:tr>
      <w:tr w:rsidR="00704CC4" w14:paraId="21D6ADFC" w14:textId="77777777" w:rsidTr="00704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13" w:type="dxa"/>
          <w:trHeight w:val="265"/>
        </w:trPr>
        <w:tc>
          <w:tcPr>
            <w:tcW w:w="236" w:type="dxa"/>
            <w:gridSpan w:val="2"/>
          </w:tcPr>
          <w:p w14:paraId="30D89CB5" w14:textId="77777777" w:rsidR="00704CC4" w:rsidRDefault="00704CC4" w:rsidP="00A12C3A">
            <w:pPr>
              <w:suppressAutoHyphens w:val="0"/>
              <w:spacing w:before="120" w:line="276" w:lineRule="auto"/>
              <w:rPr>
                <w:rFonts w:ascii="Arial" w:eastAsia="Arial" w:hAnsi="Arial"/>
                <w:kern w:val="0"/>
                <w:sz w:val="22"/>
                <w:szCs w:val="22"/>
                <w:lang w:eastAsia="pl-PL" w:bidi="ar-SA"/>
              </w:rPr>
            </w:pPr>
          </w:p>
        </w:tc>
        <w:tc>
          <w:tcPr>
            <w:tcW w:w="7602" w:type="dxa"/>
            <w:shd w:val="clear" w:color="auto" w:fill="auto"/>
            <w:vAlign w:val="bottom"/>
          </w:tcPr>
          <w:p w14:paraId="01009DCE" w14:textId="77777777" w:rsidR="00704CC4" w:rsidRDefault="00704CC4" w:rsidP="00A12C3A">
            <w:pPr>
              <w:suppressAutoHyphens w:val="0"/>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c>
        <w:tc>
          <w:tcPr>
            <w:tcW w:w="1799" w:type="dxa"/>
            <w:shd w:val="clear" w:color="auto" w:fill="auto"/>
            <w:vAlign w:val="bottom"/>
          </w:tcPr>
          <w:p w14:paraId="0FB29758" w14:textId="77777777" w:rsidR="00704CC4" w:rsidRDefault="00704CC4" w:rsidP="00A12C3A">
            <w:pPr>
              <w:suppressAutoHyphens w:val="0"/>
              <w:spacing w:line="276" w:lineRule="auto"/>
              <w:rPr>
                <w:rFonts w:ascii="Times New Roman" w:eastAsia="Times New Roman" w:hAnsi="Times New Roman"/>
                <w:kern w:val="0"/>
                <w:sz w:val="22"/>
                <w:szCs w:val="22"/>
                <w:lang w:eastAsia="pl-PL" w:bidi="ar-SA"/>
              </w:rPr>
            </w:pPr>
          </w:p>
        </w:tc>
        <w:tc>
          <w:tcPr>
            <w:tcW w:w="848" w:type="dxa"/>
          </w:tcPr>
          <w:p w14:paraId="5164C497" w14:textId="77777777" w:rsidR="00704CC4" w:rsidRDefault="00704CC4" w:rsidP="00A12C3A"/>
        </w:tc>
      </w:tr>
    </w:tbl>
    <w:p w14:paraId="43DD6587" w14:textId="77777777" w:rsidR="00704CC4" w:rsidRDefault="00704CC4" w:rsidP="00704CC4">
      <w:pPr>
        <w:pStyle w:val="Akapitzlist"/>
        <w:widowControl w:val="0"/>
        <w:numPr>
          <w:ilvl w:val="0"/>
          <w:numId w:val="58"/>
        </w:numPr>
        <w:spacing w:line="276" w:lineRule="auto"/>
        <w:ind w:left="714" w:hanging="357"/>
        <w:jc w:val="both"/>
        <w:rPr>
          <w:rFonts w:ascii="Arial" w:hAnsi="Arial" w:cs="Arial"/>
          <w:sz w:val="22"/>
          <w:szCs w:val="22"/>
        </w:rPr>
      </w:pPr>
      <w:r>
        <w:rPr>
          <w:rFonts w:ascii="Arial" w:hAnsi="Arial" w:cs="Arial"/>
          <w:sz w:val="22"/>
          <w:szCs w:val="22"/>
        </w:rPr>
        <w:t xml:space="preserve">Formularz ofertowy - </w:t>
      </w:r>
      <w:r>
        <w:rPr>
          <w:rFonts w:ascii="Arial" w:hAnsi="Arial" w:cs="Arial"/>
          <w:b/>
          <w:bCs/>
          <w:sz w:val="22"/>
          <w:szCs w:val="22"/>
        </w:rPr>
        <w:t>załącznik nr 1 do SWZ</w:t>
      </w:r>
    </w:p>
    <w:p w14:paraId="1F8CC2BD" w14:textId="77777777" w:rsidR="00704CC4" w:rsidRPr="00704CC4" w:rsidRDefault="00704CC4" w:rsidP="00704CC4">
      <w:pPr>
        <w:pStyle w:val="Akapitzlist"/>
        <w:widowControl w:val="0"/>
        <w:numPr>
          <w:ilvl w:val="0"/>
          <w:numId w:val="59"/>
        </w:numPr>
        <w:spacing w:line="276" w:lineRule="auto"/>
        <w:ind w:left="714" w:hanging="357"/>
        <w:jc w:val="both"/>
        <w:rPr>
          <w:rFonts w:ascii="Arial" w:hAnsi="Arial" w:cs="Arial"/>
          <w:sz w:val="22"/>
          <w:szCs w:val="22"/>
        </w:rPr>
      </w:pPr>
      <w:r>
        <w:rPr>
          <w:rFonts w:ascii="Arial" w:hAnsi="Arial" w:cs="Arial"/>
          <w:sz w:val="22"/>
          <w:szCs w:val="22"/>
        </w:rPr>
        <w:t xml:space="preserve">Formularz asortymentowo-cenowy - </w:t>
      </w:r>
      <w:r>
        <w:rPr>
          <w:rFonts w:ascii="Arial" w:hAnsi="Arial" w:cs="Arial"/>
          <w:b/>
          <w:bCs/>
          <w:sz w:val="22"/>
          <w:szCs w:val="22"/>
        </w:rPr>
        <w:t>załącznik nr 2 do SWZ</w:t>
      </w:r>
    </w:p>
    <w:p w14:paraId="04531094" w14:textId="1A75A503" w:rsidR="00704CC4" w:rsidRPr="00704CC4" w:rsidRDefault="00704CC4" w:rsidP="00704CC4">
      <w:pPr>
        <w:pStyle w:val="Standard"/>
        <w:widowControl w:val="0"/>
        <w:numPr>
          <w:ilvl w:val="0"/>
          <w:numId w:val="59"/>
        </w:numPr>
        <w:tabs>
          <w:tab w:val="left" w:pos="1185"/>
        </w:tabs>
        <w:autoSpaceDN/>
        <w:spacing w:after="0" w:line="240" w:lineRule="auto"/>
        <w:ind w:left="714" w:hanging="357"/>
        <w:jc w:val="both"/>
        <w:textAlignment w:val="auto"/>
        <w:rPr>
          <w:rFonts w:ascii="Arial" w:hAnsi="Arial" w:cs="Arial"/>
        </w:rPr>
      </w:pPr>
      <w:r>
        <w:rPr>
          <w:rFonts w:ascii="Arial" w:hAnsi="Arial" w:cs="Arial"/>
        </w:rPr>
        <w:t xml:space="preserve">Projektowane postanowienia umowy - </w:t>
      </w:r>
      <w:r>
        <w:rPr>
          <w:rFonts w:ascii="Arial" w:hAnsi="Arial" w:cs="Arial"/>
          <w:b/>
          <w:bCs/>
        </w:rPr>
        <w:t>załącznik nr 3 do SWZ</w:t>
      </w:r>
    </w:p>
    <w:p w14:paraId="1C72DBB0" w14:textId="1E9A68E7" w:rsidR="00704CC4" w:rsidRPr="00704CC4" w:rsidRDefault="00704CC4" w:rsidP="00704CC4">
      <w:pPr>
        <w:pStyle w:val="Standard"/>
        <w:widowControl w:val="0"/>
        <w:numPr>
          <w:ilvl w:val="0"/>
          <w:numId w:val="59"/>
        </w:numPr>
        <w:tabs>
          <w:tab w:val="left" w:pos="1185"/>
        </w:tabs>
        <w:autoSpaceDN/>
        <w:spacing w:after="0" w:line="240" w:lineRule="auto"/>
        <w:ind w:left="714" w:hanging="357"/>
        <w:jc w:val="both"/>
        <w:textAlignment w:val="auto"/>
        <w:rPr>
          <w:rFonts w:ascii="Arial" w:hAnsi="Arial" w:cs="Arial"/>
        </w:rPr>
      </w:pPr>
      <w:r>
        <w:rPr>
          <w:rFonts w:ascii="Arial" w:hAnsi="Arial" w:cs="Arial"/>
        </w:rPr>
        <w:t xml:space="preserve">Oświadczenie o niepodleganiu wykluczeniu - </w:t>
      </w:r>
      <w:r>
        <w:rPr>
          <w:rFonts w:ascii="Arial" w:hAnsi="Arial" w:cs="Arial"/>
          <w:b/>
          <w:bCs/>
        </w:rPr>
        <w:t>załącznik nr 4 do SWZ</w:t>
      </w:r>
    </w:p>
    <w:p w14:paraId="1D78CFBE" w14:textId="6F192B7C" w:rsidR="006A0C0F" w:rsidRPr="00D31141" w:rsidRDefault="006A0C0F" w:rsidP="003036DB">
      <w:pPr>
        <w:pStyle w:val="Akapitzlist"/>
        <w:widowControl w:val="0"/>
        <w:spacing w:line="276" w:lineRule="auto"/>
        <w:ind w:left="714"/>
        <w:jc w:val="both"/>
        <w:rPr>
          <w:rFonts w:ascii="Arial" w:hAnsi="Arial" w:cs="Arial"/>
          <w:sz w:val="22"/>
          <w:szCs w:val="22"/>
        </w:rPr>
      </w:pPr>
    </w:p>
    <w:sectPr w:rsidR="006A0C0F" w:rsidRPr="00D31141" w:rsidSect="004379BB">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ACBFE" w14:textId="77777777" w:rsidR="004379BB" w:rsidRDefault="004379BB" w:rsidP="004379BB">
      <w:r>
        <w:separator/>
      </w:r>
    </w:p>
  </w:endnote>
  <w:endnote w:type="continuationSeparator" w:id="0">
    <w:p w14:paraId="12A0A49A" w14:textId="77777777" w:rsidR="004379BB" w:rsidRDefault="004379BB" w:rsidP="0043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6">
    <w:altName w:val="MS Gothic"/>
    <w:charset w:val="80"/>
    <w:family w:val="auto"/>
    <w:pitch w:val="default"/>
    <w:sig w:usb0="00000000" w:usb1="00000000" w:usb2="00000010" w:usb3="00000000" w:csb0="00020000"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MT-Identity-H">
    <w:altName w:val="MS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16A2E" w14:textId="77777777" w:rsidR="00086711" w:rsidRDefault="000867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5A64" w14:textId="77777777" w:rsidR="005716F0" w:rsidRPr="00FF7D7C" w:rsidRDefault="005716F0" w:rsidP="005716F0">
    <w:pPr>
      <w:pStyle w:val="Stopka"/>
      <w:jc w:val="center"/>
      <w:rPr>
        <w:rFonts w:cstheme="minorHAnsi"/>
        <w:sz w:val="18"/>
        <w:szCs w:val="18"/>
      </w:rPr>
    </w:pPr>
    <w:bookmarkStart w:id="4" w:name="_Hlk157667935"/>
    <w:bookmarkStart w:id="5" w:name="_Hlk157667936"/>
    <w:bookmarkStart w:id="6" w:name="_Hlk171685987"/>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bookmarkEnd w:id="4"/>
    <w:bookmarkEnd w:id="5"/>
  </w:p>
  <w:bookmarkEnd w:id="6"/>
  <w:p w14:paraId="5873728C" w14:textId="3DECE115" w:rsidR="004379BB" w:rsidRPr="004379BB" w:rsidRDefault="004379BB" w:rsidP="004379BB">
    <w:pPr>
      <w:widowControl w:val="0"/>
      <w:tabs>
        <w:tab w:val="center" w:pos="4536"/>
        <w:tab w:val="right" w:pos="9072"/>
      </w:tabs>
      <w:autoSpaceDN w:val="0"/>
      <w:jc w:val="center"/>
      <w:textAlignment w:val="baseline"/>
      <w:rPr>
        <w:rFonts w:cstheme="minorHAnsi"/>
        <w:kern w:val="3"/>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95C5D" w14:textId="77777777" w:rsidR="00086711" w:rsidRDefault="000867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E328B" w14:textId="77777777" w:rsidR="004379BB" w:rsidRDefault="004379BB" w:rsidP="004379BB">
      <w:r>
        <w:separator/>
      </w:r>
    </w:p>
  </w:footnote>
  <w:footnote w:type="continuationSeparator" w:id="0">
    <w:p w14:paraId="52D86EF5" w14:textId="77777777" w:rsidR="004379BB" w:rsidRDefault="004379BB" w:rsidP="00437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F46DE" w14:textId="77777777" w:rsidR="00086711" w:rsidRDefault="0008671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E7023" w14:textId="54764B5C" w:rsidR="004379BB" w:rsidRDefault="004F12A7" w:rsidP="004379BB">
    <w:pPr>
      <w:pStyle w:val="Nagwek"/>
      <w:jc w:val="center"/>
    </w:pPr>
    <w:r>
      <w:rPr>
        <w:noProof/>
      </w:rPr>
      <w:drawing>
        <wp:anchor distT="0" distB="0" distL="114300" distR="114300" simplePos="0" relativeHeight="251659264" behindDoc="0" locked="0" layoutInCell="1" allowOverlap="1" wp14:anchorId="357A8485" wp14:editId="2AE274BB">
          <wp:simplePos x="0" y="0"/>
          <wp:positionH relativeFrom="page">
            <wp:posOffset>-247650</wp:posOffset>
          </wp:positionH>
          <wp:positionV relativeFrom="paragraph">
            <wp:posOffset>64770</wp:posOffset>
          </wp:positionV>
          <wp:extent cx="7788275" cy="942975"/>
          <wp:effectExtent l="0" t="0" r="3175" b="9525"/>
          <wp:wrapSquare wrapText="bothSides"/>
          <wp:docPr id="1487179381" name="Obraz 148717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7788275" cy="942975"/>
                  </a:xfrm>
                  <a:prstGeom prst="rect">
                    <a:avLst/>
                  </a:prstGeom>
                </pic:spPr>
              </pic:pic>
            </a:graphicData>
          </a:graphic>
          <wp14:sizeRelH relativeFrom="page">
            <wp14:pctWidth>0</wp14:pctWidth>
          </wp14:sizeRelH>
          <wp14:sizeRelV relativeFrom="page">
            <wp14:pctHeight>0</wp14:pctHeight>
          </wp14:sizeRelV>
        </wp:anchor>
      </w:drawing>
    </w:r>
  </w:p>
  <w:p w14:paraId="1E0B3D06" w14:textId="77777777" w:rsidR="004379BB" w:rsidRDefault="004379B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6391B" w14:textId="77777777" w:rsidR="00086711" w:rsidRDefault="000867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1F"/>
    <w:multiLevelType w:val="multilevel"/>
    <w:tmpl w:val="0000001F"/>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9C0083"/>
    <w:multiLevelType w:val="multilevel"/>
    <w:tmpl w:val="009C00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3200C4"/>
    <w:multiLevelType w:val="hybridMultilevel"/>
    <w:tmpl w:val="230AA340"/>
    <w:lvl w:ilvl="0" w:tplc="7D2A2552">
      <w:start w:val="1"/>
      <w:numFmt w:val="decimal"/>
      <w:lvlText w:val="%1)"/>
      <w:lvlJc w:val="left"/>
      <w:pPr>
        <w:ind w:left="1211" w:hanging="360"/>
      </w:pPr>
      <w:rPr>
        <w:rFonts w:eastAsia="CIDFont+F6" w:hint="default"/>
        <w:color w:val="00000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8"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23B13CC"/>
    <w:multiLevelType w:val="hybridMultilevel"/>
    <w:tmpl w:val="7C3A57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55C2B41"/>
    <w:multiLevelType w:val="hybridMultilevel"/>
    <w:tmpl w:val="2A7AF2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3C21C0"/>
    <w:multiLevelType w:val="hybridMultilevel"/>
    <w:tmpl w:val="37422CFE"/>
    <w:lvl w:ilvl="0" w:tplc="8058306C">
      <w:start w:val="1"/>
      <w:numFmt w:val="upp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1A109B"/>
    <w:multiLevelType w:val="multilevel"/>
    <w:tmpl w:val="4A1A1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D951808"/>
    <w:multiLevelType w:val="hybridMultilevel"/>
    <w:tmpl w:val="AB1601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0"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B174E3"/>
    <w:multiLevelType w:val="multilevel"/>
    <w:tmpl w:val="62B174E3"/>
    <w:lvl w:ilvl="0">
      <w:start w:val="1"/>
      <w:numFmt w:val="decimal"/>
      <w:lvlText w:val="%1)"/>
      <w:lvlJc w:val="left"/>
      <w:pPr>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7EB703D"/>
    <w:multiLevelType w:val="multilevel"/>
    <w:tmpl w:val="67EB703D"/>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5060F5"/>
    <w:multiLevelType w:val="multilevel"/>
    <w:tmpl w:val="695060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0" w15:restartNumberingAfterBreak="0">
    <w:nsid w:val="6A1F7CE1"/>
    <w:multiLevelType w:val="multilevel"/>
    <w:tmpl w:val="6A1F7CE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1"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AC5668E"/>
    <w:multiLevelType w:val="multilevel"/>
    <w:tmpl w:val="6AC5668E"/>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3"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05D7DA4"/>
    <w:multiLevelType w:val="multilevel"/>
    <w:tmpl w:val="705D7DA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4AA760C"/>
    <w:multiLevelType w:val="hybridMultilevel"/>
    <w:tmpl w:val="BD587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1313137">
    <w:abstractNumId w:val="37"/>
  </w:num>
  <w:num w:numId="2" w16cid:durableId="1761829979">
    <w:abstractNumId w:val="59"/>
  </w:num>
  <w:num w:numId="3" w16cid:durableId="1344553048">
    <w:abstractNumId w:val="57"/>
  </w:num>
  <w:num w:numId="4" w16cid:durableId="515001126">
    <w:abstractNumId w:val="0"/>
  </w:num>
  <w:num w:numId="5" w16cid:durableId="890773560">
    <w:abstractNumId w:val="58"/>
  </w:num>
  <w:num w:numId="6" w16cid:durableId="977490082">
    <w:abstractNumId w:val="39"/>
  </w:num>
  <w:num w:numId="7" w16cid:durableId="539822262">
    <w:abstractNumId w:val="26"/>
  </w:num>
  <w:num w:numId="8" w16cid:durableId="1651210838">
    <w:abstractNumId w:val="27"/>
  </w:num>
  <w:num w:numId="9" w16cid:durableId="284653266">
    <w:abstractNumId w:val="6"/>
  </w:num>
  <w:num w:numId="10" w16cid:durableId="428307202">
    <w:abstractNumId w:val="12"/>
  </w:num>
  <w:num w:numId="11" w16cid:durableId="1648706292">
    <w:abstractNumId w:val="55"/>
  </w:num>
  <w:num w:numId="12" w16cid:durableId="1083456968">
    <w:abstractNumId w:val="46"/>
  </w:num>
  <w:num w:numId="13" w16cid:durableId="1873767583">
    <w:abstractNumId w:val="34"/>
  </w:num>
  <w:num w:numId="14" w16cid:durableId="1454907628">
    <w:abstractNumId w:val="32"/>
  </w:num>
  <w:num w:numId="15" w16cid:durableId="763309528">
    <w:abstractNumId w:val="1"/>
  </w:num>
  <w:num w:numId="16" w16cid:durableId="1884170310">
    <w:abstractNumId w:val="5"/>
  </w:num>
  <w:num w:numId="17" w16cid:durableId="1351881669">
    <w:abstractNumId w:val="38"/>
  </w:num>
  <w:num w:numId="18" w16cid:durableId="629827346">
    <w:abstractNumId w:val="22"/>
  </w:num>
  <w:num w:numId="19" w16cid:durableId="1733966643">
    <w:abstractNumId w:val="40"/>
  </w:num>
  <w:num w:numId="20" w16cid:durableId="1220945806">
    <w:abstractNumId w:val="14"/>
  </w:num>
  <w:num w:numId="21" w16cid:durableId="739057171">
    <w:abstractNumId w:val="15"/>
  </w:num>
  <w:num w:numId="22" w16cid:durableId="69543835">
    <w:abstractNumId w:val="53"/>
  </w:num>
  <w:num w:numId="23" w16cid:durableId="840967941">
    <w:abstractNumId w:val="21"/>
  </w:num>
  <w:num w:numId="24" w16cid:durableId="695153516">
    <w:abstractNumId w:val="24"/>
  </w:num>
  <w:num w:numId="25" w16cid:durableId="1948348760">
    <w:abstractNumId w:val="2"/>
  </w:num>
  <w:num w:numId="26" w16cid:durableId="696195508">
    <w:abstractNumId w:val="11"/>
  </w:num>
  <w:num w:numId="27" w16cid:durableId="1280070034">
    <w:abstractNumId w:val="7"/>
  </w:num>
  <w:num w:numId="28" w16cid:durableId="555966800">
    <w:abstractNumId w:val="10"/>
  </w:num>
  <w:num w:numId="29" w16cid:durableId="363215351">
    <w:abstractNumId w:val="35"/>
  </w:num>
  <w:num w:numId="30" w16cid:durableId="2040743118">
    <w:abstractNumId w:val="13"/>
  </w:num>
  <w:num w:numId="31" w16cid:durableId="1669864589">
    <w:abstractNumId w:val="25"/>
  </w:num>
  <w:num w:numId="32" w16cid:durableId="194195943">
    <w:abstractNumId w:val="51"/>
  </w:num>
  <w:num w:numId="33" w16cid:durableId="777800341">
    <w:abstractNumId w:val="42"/>
  </w:num>
  <w:num w:numId="34" w16cid:durableId="119804638">
    <w:abstractNumId w:val="41"/>
  </w:num>
  <w:num w:numId="35" w16cid:durableId="182718482">
    <w:abstractNumId w:val="43"/>
  </w:num>
  <w:num w:numId="36" w16cid:durableId="671689816">
    <w:abstractNumId w:val="33"/>
  </w:num>
  <w:num w:numId="37" w16cid:durableId="13243578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54206459">
    <w:abstractNumId w:val="9"/>
  </w:num>
  <w:num w:numId="39" w16cid:durableId="1639609578">
    <w:abstractNumId w:val="31"/>
  </w:num>
  <w:num w:numId="40" w16cid:durableId="1455556461">
    <w:abstractNumId w:val="45"/>
  </w:num>
  <w:num w:numId="41" w16cid:durableId="779683429">
    <w:abstractNumId w:val="56"/>
  </w:num>
  <w:num w:numId="42" w16cid:durableId="1022509229">
    <w:abstractNumId w:val="17"/>
  </w:num>
  <w:num w:numId="43" w16cid:durableId="1401248082">
    <w:abstractNumId w:val="44"/>
  </w:num>
  <w:num w:numId="44" w16cid:durableId="1525093517">
    <w:abstractNumId w:val="18"/>
  </w:num>
  <w:num w:numId="45" w16cid:durableId="1219509918">
    <w:abstractNumId w:val="20"/>
  </w:num>
  <w:num w:numId="46" w16cid:durableId="1339428570">
    <w:abstractNumId w:val="4"/>
  </w:num>
  <w:num w:numId="47" w16cid:durableId="1103456793">
    <w:abstractNumId w:val="52"/>
  </w:num>
  <w:num w:numId="48" w16cid:durableId="4600038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3906799">
    <w:abstractNumId w:val="47"/>
  </w:num>
  <w:num w:numId="50" w16cid:durableId="1328440045">
    <w:abstractNumId w:val="29"/>
  </w:num>
  <w:num w:numId="51" w16cid:durableId="249437437">
    <w:abstractNumId w:val="28"/>
  </w:num>
  <w:num w:numId="52" w16cid:durableId="2041006816">
    <w:abstractNumId w:val="30"/>
  </w:num>
  <w:num w:numId="53" w16cid:durableId="1844542086">
    <w:abstractNumId w:val="49"/>
  </w:num>
  <w:num w:numId="54" w16cid:durableId="1440837682">
    <w:abstractNumId w:val="19"/>
  </w:num>
  <w:num w:numId="55" w16cid:durableId="567232231">
    <w:abstractNumId w:val="23"/>
  </w:num>
  <w:num w:numId="56" w16cid:durableId="2128700072">
    <w:abstractNumId w:val="54"/>
  </w:num>
  <w:num w:numId="57" w16cid:durableId="1306424389">
    <w:abstractNumId w:val="3"/>
  </w:num>
  <w:num w:numId="58" w16cid:durableId="1004631374">
    <w:abstractNumId w:val="50"/>
    <w:lvlOverride w:ilvl="0">
      <w:startOverride w:val="1"/>
    </w:lvlOverride>
  </w:num>
  <w:num w:numId="59" w16cid:durableId="1879124540">
    <w:abstractNumId w:val="50"/>
  </w:num>
  <w:num w:numId="60" w16cid:durableId="91709443">
    <w:abstractNumId w:val="16"/>
  </w:num>
  <w:num w:numId="61" w16cid:durableId="271863221">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5D"/>
    <w:rsid w:val="00020F11"/>
    <w:rsid w:val="00034C47"/>
    <w:rsid w:val="00083F3D"/>
    <w:rsid w:val="00086711"/>
    <w:rsid w:val="00087F68"/>
    <w:rsid w:val="00090114"/>
    <w:rsid w:val="00090E27"/>
    <w:rsid w:val="0009194B"/>
    <w:rsid w:val="00091D05"/>
    <w:rsid w:val="000A006F"/>
    <w:rsid w:val="001010EF"/>
    <w:rsid w:val="00156BAB"/>
    <w:rsid w:val="00175E8C"/>
    <w:rsid w:val="001F0DA1"/>
    <w:rsid w:val="00216849"/>
    <w:rsid w:val="002447D1"/>
    <w:rsid w:val="0024545C"/>
    <w:rsid w:val="00262516"/>
    <w:rsid w:val="002C244D"/>
    <w:rsid w:val="002E744F"/>
    <w:rsid w:val="003036DB"/>
    <w:rsid w:val="0031372C"/>
    <w:rsid w:val="00322E70"/>
    <w:rsid w:val="00371254"/>
    <w:rsid w:val="00375F5D"/>
    <w:rsid w:val="003765A7"/>
    <w:rsid w:val="003906B3"/>
    <w:rsid w:val="003D4426"/>
    <w:rsid w:val="003F6BD7"/>
    <w:rsid w:val="00407650"/>
    <w:rsid w:val="004379BB"/>
    <w:rsid w:val="00464DC6"/>
    <w:rsid w:val="00471F65"/>
    <w:rsid w:val="004B19A1"/>
    <w:rsid w:val="004C61FD"/>
    <w:rsid w:val="004D3253"/>
    <w:rsid w:val="004F07F7"/>
    <w:rsid w:val="004F12A7"/>
    <w:rsid w:val="00514B1D"/>
    <w:rsid w:val="00525B45"/>
    <w:rsid w:val="00565614"/>
    <w:rsid w:val="005716F0"/>
    <w:rsid w:val="00573797"/>
    <w:rsid w:val="005850A5"/>
    <w:rsid w:val="005F3452"/>
    <w:rsid w:val="00621336"/>
    <w:rsid w:val="00693F3A"/>
    <w:rsid w:val="006A0C0F"/>
    <w:rsid w:val="006A2A92"/>
    <w:rsid w:val="006C26F9"/>
    <w:rsid w:val="006D47B9"/>
    <w:rsid w:val="006F39F4"/>
    <w:rsid w:val="00704CC4"/>
    <w:rsid w:val="00733576"/>
    <w:rsid w:val="00751007"/>
    <w:rsid w:val="00766AE7"/>
    <w:rsid w:val="00805CF4"/>
    <w:rsid w:val="00821C81"/>
    <w:rsid w:val="00825EFA"/>
    <w:rsid w:val="008308DB"/>
    <w:rsid w:val="0084443C"/>
    <w:rsid w:val="008E25E7"/>
    <w:rsid w:val="00930440"/>
    <w:rsid w:val="00956F12"/>
    <w:rsid w:val="0096489F"/>
    <w:rsid w:val="009876BA"/>
    <w:rsid w:val="009B2827"/>
    <w:rsid w:val="009B4CBD"/>
    <w:rsid w:val="00A15DE1"/>
    <w:rsid w:val="00A734CD"/>
    <w:rsid w:val="00AD0889"/>
    <w:rsid w:val="00AD47B4"/>
    <w:rsid w:val="00AE1FD8"/>
    <w:rsid w:val="00AF06EF"/>
    <w:rsid w:val="00B2285C"/>
    <w:rsid w:val="00B41A21"/>
    <w:rsid w:val="00B564EA"/>
    <w:rsid w:val="00B6159D"/>
    <w:rsid w:val="00B7511F"/>
    <w:rsid w:val="00B95242"/>
    <w:rsid w:val="00BB3402"/>
    <w:rsid w:val="00BE184F"/>
    <w:rsid w:val="00C14DAE"/>
    <w:rsid w:val="00C37192"/>
    <w:rsid w:val="00C51A7E"/>
    <w:rsid w:val="00C96F02"/>
    <w:rsid w:val="00CA3E56"/>
    <w:rsid w:val="00CD20A2"/>
    <w:rsid w:val="00CE3BFA"/>
    <w:rsid w:val="00CE6A44"/>
    <w:rsid w:val="00D31141"/>
    <w:rsid w:val="00D52F6A"/>
    <w:rsid w:val="00DB0141"/>
    <w:rsid w:val="00DB148B"/>
    <w:rsid w:val="00DB6ABC"/>
    <w:rsid w:val="00DD39F6"/>
    <w:rsid w:val="00E16A6B"/>
    <w:rsid w:val="00E1759C"/>
    <w:rsid w:val="00E35B66"/>
    <w:rsid w:val="00EA0BCB"/>
    <w:rsid w:val="00F105F6"/>
    <w:rsid w:val="00F158DB"/>
    <w:rsid w:val="00F16A68"/>
    <w:rsid w:val="00F37E8F"/>
    <w:rsid w:val="00F94469"/>
    <w:rsid w:val="00FB1A5D"/>
    <w:rsid w:val="00FE00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E2DE8E"/>
  <w15:chartTrackingRefBased/>
  <w15:docId w15:val="{7163A853-74E0-48AE-81A1-1044E6DD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79BB"/>
    <w:pPr>
      <w:suppressAutoHyphens/>
      <w:spacing w:after="0" w:line="240" w:lineRule="auto"/>
    </w:pPr>
    <w:rPr>
      <w:rFonts w:ascii="Liberation Serif" w:eastAsia="SimSun" w:hAnsi="Liberation Serif" w:cs="Arial"/>
      <w:kern w:val="2"/>
      <w:sz w:val="24"/>
      <w:szCs w:val="24"/>
      <w:lang w:eastAsia="zh-CN" w:bidi="hi-IN"/>
    </w:rPr>
  </w:style>
  <w:style w:type="paragraph" w:styleId="Nagwek1">
    <w:name w:val="heading 1"/>
    <w:basedOn w:val="Normalny"/>
    <w:next w:val="Normalny"/>
    <w:link w:val="Nagwek1Znak"/>
    <w:uiPriority w:val="9"/>
    <w:qFormat/>
    <w:rsid w:val="0084443C"/>
    <w:pPr>
      <w:keepNext/>
      <w:keepLines/>
      <w:suppressAutoHyphens w:val="0"/>
      <w:spacing w:before="480" w:line="259" w:lineRule="auto"/>
      <w:outlineLvl w:val="0"/>
    </w:pPr>
    <w:rPr>
      <w:rFonts w:asciiTheme="majorHAnsi" w:eastAsiaTheme="majorEastAsia" w:hAnsiTheme="majorHAnsi" w:cstheme="majorBidi"/>
      <w:b/>
      <w:bCs/>
      <w:color w:val="2F5496" w:themeColor="accent1" w:themeShade="BF"/>
      <w:kern w:val="0"/>
      <w:sz w:val="28"/>
      <w:szCs w:val="28"/>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4379BB"/>
    <w:pPr>
      <w:tabs>
        <w:tab w:val="center" w:pos="4536"/>
        <w:tab w:val="right" w:pos="9072"/>
      </w:tabs>
    </w:pPr>
  </w:style>
  <w:style w:type="character" w:customStyle="1" w:styleId="NagwekZnak">
    <w:name w:val="Nagłówek Znak"/>
    <w:basedOn w:val="Domylnaczcionkaakapitu"/>
    <w:link w:val="Nagwek"/>
    <w:uiPriority w:val="99"/>
    <w:qFormat/>
    <w:rsid w:val="004379BB"/>
  </w:style>
  <w:style w:type="paragraph" w:styleId="Stopka">
    <w:name w:val="footer"/>
    <w:basedOn w:val="Normalny"/>
    <w:link w:val="StopkaZnak"/>
    <w:uiPriority w:val="99"/>
    <w:unhideWhenUsed/>
    <w:qFormat/>
    <w:rsid w:val="004379BB"/>
    <w:pPr>
      <w:tabs>
        <w:tab w:val="center" w:pos="4536"/>
        <w:tab w:val="right" w:pos="9072"/>
      </w:tabs>
    </w:pPr>
  </w:style>
  <w:style w:type="character" w:customStyle="1" w:styleId="StopkaZnak">
    <w:name w:val="Stopka Znak"/>
    <w:basedOn w:val="Domylnaczcionkaakapitu"/>
    <w:link w:val="Stopka"/>
    <w:uiPriority w:val="99"/>
    <w:qFormat/>
    <w:rsid w:val="004379BB"/>
  </w:style>
  <w:style w:type="paragraph" w:styleId="Akapitzlist">
    <w:name w:val="List Paragraph"/>
    <w:aliases w:val="CW_Lista,BulletC,Numerowanie,Akapit z listą BS,Kolorowa lista — akcent 11,Obiekt,Akapit z listą 1,Akapit z listą3,Akapit z listą31,Wypunktowanie,Normal2,Akapit z listą1,wypunktowanie,List Paragraph,List Paragraph1,L1,Normalny1,CP-UC,b1,lp"/>
    <w:basedOn w:val="Normalny"/>
    <w:link w:val="AkapitzlistZnak"/>
    <w:uiPriority w:val="34"/>
    <w:qFormat/>
    <w:rsid w:val="004379BB"/>
    <w:pPr>
      <w:ind w:left="720"/>
      <w:contextualSpacing/>
    </w:pPr>
    <w:rPr>
      <w:rFonts w:cs="Mangal"/>
      <w:szCs w:val="21"/>
    </w:rPr>
  </w:style>
  <w:style w:type="character" w:customStyle="1" w:styleId="AkapitzlistZnak">
    <w:name w:val="Akapit z listą Znak"/>
    <w:aliases w:val="CW_Lista Znak,BulletC Znak,Numerowanie Znak,Akapit z listą BS Znak,Kolorowa lista — akcent 11 Znak,Obiekt Znak,Akapit z listą 1 Znak,Akapit z listą3 Znak,Akapit z listą31 Znak,Wypunktowanie Znak,Normal2 Znak,Akapit z listą1 Znak"/>
    <w:link w:val="Akapitzlist"/>
    <w:uiPriority w:val="34"/>
    <w:qFormat/>
    <w:locked/>
    <w:rsid w:val="004379BB"/>
    <w:rPr>
      <w:rFonts w:ascii="Liberation Serif" w:eastAsia="SimSun" w:hAnsi="Liberation Serif" w:cs="Mangal"/>
      <w:kern w:val="2"/>
      <w:sz w:val="24"/>
      <w:szCs w:val="21"/>
      <w:lang w:eastAsia="zh-CN" w:bidi="hi-IN"/>
    </w:rPr>
  </w:style>
  <w:style w:type="paragraph" w:customStyle="1" w:styleId="Standard">
    <w:name w:val="Standard"/>
    <w:qFormat/>
    <w:rsid w:val="00EA0BCB"/>
    <w:pPr>
      <w:suppressAutoHyphens/>
      <w:autoSpaceDN w:val="0"/>
      <w:spacing w:after="200" w:line="276" w:lineRule="auto"/>
      <w:textAlignment w:val="baseline"/>
    </w:pPr>
    <w:rPr>
      <w:rFonts w:ascii="Calibri" w:eastAsia="Calibri" w:hAnsi="Calibri" w:cs="Times New Roman"/>
      <w:kern w:val="3"/>
      <w:lang w:eastAsia="zh-CN"/>
    </w:rPr>
  </w:style>
  <w:style w:type="paragraph" w:styleId="Tekstpodstawowy2">
    <w:name w:val="Body Text 2"/>
    <w:basedOn w:val="Standard"/>
    <w:link w:val="Tekstpodstawowy2Znak"/>
    <w:qFormat/>
    <w:rsid w:val="00EA0BCB"/>
    <w:pPr>
      <w:spacing w:after="0" w:line="360" w:lineRule="auto"/>
      <w:jc w:val="both"/>
    </w:pPr>
    <w:rPr>
      <w:rFonts w:ascii="Times New Roman" w:eastAsia="Times New Roman" w:hAnsi="Times New Roman"/>
      <w:sz w:val="24"/>
      <w:szCs w:val="20"/>
    </w:rPr>
  </w:style>
  <w:style w:type="character" w:customStyle="1" w:styleId="Tekstpodstawowy2Znak">
    <w:name w:val="Tekst podstawowy 2 Znak"/>
    <w:basedOn w:val="Domylnaczcionkaakapitu"/>
    <w:link w:val="Tekstpodstawowy2"/>
    <w:rsid w:val="00EA0BCB"/>
    <w:rPr>
      <w:rFonts w:ascii="Times New Roman" w:eastAsia="Times New Roman" w:hAnsi="Times New Roman" w:cs="Times New Roman"/>
      <w:kern w:val="3"/>
      <w:sz w:val="24"/>
      <w:szCs w:val="20"/>
      <w:lang w:eastAsia="zh-CN"/>
    </w:rPr>
  </w:style>
  <w:style w:type="paragraph" w:styleId="Tekstpodstawowywcity">
    <w:name w:val="Body Text Indent"/>
    <w:basedOn w:val="Normalny"/>
    <w:link w:val="TekstpodstawowywcityZnak"/>
    <w:uiPriority w:val="99"/>
    <w:unhideWhenUsed/>
    <w:qFormat/>
    <w:rsid w:val="00EA0BCB"/>
    <w:pPr>
      <w:suppressAutoHyphens w:val="0"/>
      <w:spacing w:after="120" w:line="276" w:lineRule="auto"/>
      <w:ind w:left="283"/>
    </w:pPr>
    <w:rPr>
      <w:rFonts w:ascii="Calibri" w:eastAsia="Calibri" w:hAnsi="Calibri" w:cs="Times New Roman"/>
      <w:kern w:val="0"/>
      <w:sz w:val="20"/>
      <w:szCs w:val="20"/>
      <w:lang w:eastAsia="pl-PL" w:bidi="ar-SA"/>
    </w:rPr>
  </w:style>
  <w:style w:type="character" w:customStyle="1" w:styleId="TekstpodstawowywcityZnak">
    <w:name w:val="Tekst podstawowy wcięty Znak"/>
    <w:basedOn w:val="Domylnaczcionkaakapitu"/>
    <w:link w:val="Tekstpodstawowywcity"/>
    <w:uiPriority w:val="99"/>
    <w:qFormat/>
    <w:rsid w:val="00EA0BCB"/>
    <w:rPr>
      <w:rFonts w:ascii="Calibri" w:eastAsia="Calibri" w:hAnsi="Calibri" w:cs="Times New Roman"/>
      <w:sz w:val="20"/>
      <w:szCs w:val="20"/>
      <w:lang w:eastAsia="pl-PL"/>
    </w:rPr>
  </w:style>
  <w:style w:type="character" w:styleId="Odwoaniedokomentarza">
    <w:name w:val="annotation reference"/>
    <w:basedOn w:val="Domylnaczcionkaakapitu"/>
    <w:uiPriority w:val="99"/>
    <w:semiHidden/>
    <w:unhideWhenUsed/>
    <w:qFormat/>
    <w:rsid w:val="00EA0BCB"/>
    <w:rPr>
      <w:sz w:val="16"/>
      <w:szCs w:val="16"/>
    </w:rPr>
  </w:style>
  <w:style w:type="character" w:styleId="Hipercze">
    <w:name w:val="Hyperlink"/>
    <w:unhideWhenUsed/>
    <w:qFormat/>
    <w:rsid w:val="00EA0BCB"/>
    <w:rPr>
      <w:color w:val="0000FF"/>
      <w:u w:val="single"/>
    </w:rPr>
  </w:style>
  <w:style w:type="paragraph" w:customStyle="1" w:styleId="Textbody">
    <w:name w:val="Text body"/>
    <w:basedOn w:val="Standard"/>
    <w:qFormat/>
    <w:rsid w:val="00EA0BCB"/>
    <w:pPr>
      <w:spacing w:after="120"/>
    </w:pPr>
    <w:rPr>
      <w:sz w:val="20"/>
      <w:szCs w:val="20"/>
    </w:rPr>
  </w:style>
  <w:style w:type="character" w:customStyle="1" w:styleId="Internetlink">
    <w:name w:val="Internet link"/>
    <w:qFormat/>
    <w:rsid w:val="00EA0BCB"/>
    <w:rPr>
      <w:color w:val="0000FF"/>
      <w:u w:val="single"/>
    </w:rPr>
  </w:style>
  <w:style w:type="character" w:customStyle="1" w:styleId="Normalny2">
    <w:name w:val="Normalny2"/>
    <w:basedOn w:val="Domylnaczcionkaakapitu"/>
    <w:rsid w:val="00EA0BCB"/>
  </w:style>
  <w:style w:type="character" w:styleId="Nierozpoznanawzmianka">
    <w:name w:val="Unresolved Mention"/>
    <w:basedOn w:val="Domylnaczcionkaakapitu"/>
    <w:uiPriority w:val="99"/>
    <w:semiHidden/>
    <w:unhideWhenUsed/>
    <w:rsid w:val="00E1759C"/>
    <w:rPr>
      <w:color w:val="605E5C"/>
      <w:shd w:val="clear" w:color="auto" w:fill="E1DFDD"/>
    </w:rPr>
  </w:style>
  <w:style w:type="character" w:styleId="UyteHipercze">
    <w:name w:val="FollowedHyperlink"/>
    <w:basedOn w:val="Domylnaczcionkaakapitu"/>
    <w:uiPriority w:val="99"/>
    <w:semiHidden/>
    <w:unhideWhenUsed/>
    <w:rsid w:val="00464DC6"/>
    <w:rPr>
      <w:color w:val="954F72" w:themeColor="followedHyperlink"/>
      <w:u w:val="single"/>
    </w:rPr>
  </w:style>
  <w:style w:type="character" w:customStyle="1" w:styleId="markedcontent">
    <w:name w:val="markedcontent"/>
    <w:basedOn w:val="Domylnaczcionkaakapitu"/>
    <w:rsid w:val="00AF06EF"/>
  </w:style>
  <w:style w:type="character" w:customStyle="1" w:styleId="Nagwek1Znak">
    <w:name w:val="Nagłówek 1 Znak"/>
    <w:basedOn w:val="Domylnaczcionkaakapitu"/>
    <w:link w:val="Nagwek1"/>
    <w:uiPriority w:val="9"/>
    <w:qFormat/>
    <w:rsid w:val="0084443C"/>
    <w:rPr>
      <w:rFonts w:asciiTheme="majorHAnsi" w:eastAsiaTheme="majorEastAsia" w:hAnsiTheme="majorHAnsi" w:cstheme="majorBidi"/>
      <w:b/>
      <w:bCs/>
      <w:color w:val="2F5496" w:themeColor="accent1" w:themeShade="BF"/>
      <w:sz w:val="28"/>
      <w:szCs w:val="28"/>
    </w:rPr>
  </w:style>
  <w:style w:type="character" w:customStyle="1" w:styleId="hgkelc">
    <w:name w:val="hgkelc"/>
    <w:basedOn w:val="Domylnaczcionkaakapitu"/>
    <w:rsid w:val="0084443C"/>
  </w:style>
  <w:style w:type="paragraph" w:styleId="Tekstpodstawowy">
    <w:name w:val="Body Text"/>
    <w:basedOn w:val="Normalny"/>
    <w:link w:val="TekstpodstawowyZnak"/>
    <w:uiPriority w:val="99"/>
    <w:semiHidden/>
    <w:unhideWhenUsed/>
    <w:rsid w:val="00471F65"/>
    <w:pPr>
      <w:spacing w:after="120"/>
    </w:pPr>
    <w:rPr>
      <w:rFonts w:cs="Mangal"/>
      <w:szCs w:val="21"/>
    </w:rPr>
  </w:style>
  <w:style w:type="character" w:customStyle="1" w:styleId="TekstpodstawowyZnak">
    <w:name w:val="Tekst podstawowy Znak"/>
    <w:basedOn w:val="Domylnaczcionkaakapitu"/>
    <w:link w:val="Tekstpodstawowy"/>
    <w:uiPriority w:val="99"/>
    <w:semiHidden/>
    <w:rsid w:val="00471F65"/>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0251">
      <w:bodyDiv w:val="1"/>
      <w:marLeft w:val="0"/>
      <w:marRight w:val="0"/>
      <w:marTop w:val="0"/>
      <w:marBottom w:val="0"/>
      <w:divBdr>
        <w:top w:val="none" w:sz="0" w:space="0" w:color="auto"/>
        <w:left w:val="none" w:sz="0" w:space="0" w:color="auto"/>
        <w:bottom w:val="none" w:sz="0" w:space="0" w:color="auto"/>
        <w:right w:val="none" w:sz="0" w:space="0" w:color="auto"/>
      </w:divBdr>
    </w:div>
    <w:div w:id="1715080859">
      <w:bodyDiv w:val="1"/>
      <w:marLeft w:val="0"/>
      <w:marRight w:val="0"/>
      <w:marTop w:val="0"/>
      <w:marBottom w:val="0"/>
      <w:divBdr>
        <w:top w:val="none" w:sz="0" w:space="0" w:color="auto"/>
        <w:left w:val="none" w:sz="0" w:space="0" w:color="auto"/>
        <w:bottom w:val="none" w:sz="0" w:space="0" w:color="auto"/>
        <w:right w:val="none" w:sz="0" w:space="0" w:color="auto"/>
      </w:divBdr>
    </w:div>
    <w:div w:id="18545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67653" TargetMode="External"/><Relationship Id="rId13" Type="http://schemas.openxmlformats.org/officeDocument/2006/relationships/hyperlink" Target="mailto:iod@szpitalzawiercie.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transakcja/967653%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latformazakupowa.pl/strona/1-regulam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transakcja/96765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4344-8FEC-4A19-8919-30EF620C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19</Pages>
  <Words>7463</Words>
  <Characters>44784</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Kasandra Kurdek</dc:creator>
  <cp:keywords/>
  <dc:description/>
  <cp:lastModifiedBy>Monika Janoszka</cp:lastModifiedBy>
  <cp:revision>31</cp:revision>
  <cp:lastPrinted>2023-10-24T12:12:00Z</cp:lastPrinted>
  <dcterms:created xsi:type="dcterms:W3CDTF">2023-05-16T10:07:00Z</dcterms:created>
  <dcterms:modified xsi:type="dcterms:W3CDTF">2024-08-13T09:07:00Z</dcterms:modified>
</cp:coreProperties>
</file>