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C6CD" w14:textId="77777777" w:rsidR="00641307" w:rsidRDefault="00641307" w:rsidP="00641307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A14860">
        <w:rPr>
          <w:rFonts w:asciiTheme="minorHAnsi" w:hAnsiTheme="minorHAnsi" w:cstheme="minorHAnsi"/>
          <w:b/>
          <w:sz w:val="20"/>
        </w:rPr>
        <w:t>Formularzu asortymentowo-cenowy</w:t>
      </w:r>
    </w:p>
    <w:p w14:paraId="64885E98" w14:textId="77777777" w:rsidR="00641307" w:rsidRDefault="00641307" w:rsidP="00641307">
      <w:pPr>
        <w:pStyle w:val="Adreszwrotnynakopercie"/>
        <w:jc w:val="center"/>
        <w:rPr>
          <w:rFonts w:asciiTheme="minorHAnsi" w:hAnsiTheme="minorHAnsi" w:cstheme="minorHAnsi"/>
          <w:b/>
          <w:color w:val="auto"/>
          <w:sz w:val="20"/>
          <w:lang w:eastAsia="x-none"/>
        </w:rPr>
      </w:pPr>
    </w:p>
    <w:p w14:paraId="5EA1C8EE" w14:textId="77777777" w:rsidR="00641307" w:rsidRPr="00F915FF" w:rsidRDefault="00641307" w:rsidP="00641307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sprzętu komputerowego dla Ł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ukasiewicz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-PORT”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, nr sprawy SPZP.271.142.2024</w:t>
      </w:r>
    </w:p>
    <w:p w14:paraId="7FA638E2" w14:textId="77777777" w:rsidR="00641307" w:rsidRDefault="00641307" w:rsidP="00641307">
      <w:pPr>
        <w:ind w:left="709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639881" w14:textId="1F1616C3" w:rsidR="00325E0F" w:rsidRDefault="00325E0F" w:rsidP="00680F2A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</w:t>
      </w:r>
      <w:r w:rsidR="00680F2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6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680F2A" w:rsidRPr="00680F2A">
        <w:rPr>
          <w:rFonts w:asciiTheme="minorHAnsi" w:hAnsiTheme="minorHAnsi" w:cstheme="minorHAnsi"/>
          <w:b/>
          <w:bCs/>
          <w:color w:val="auto"/>
          <w:sz w:val="20"/>
          <w:szCs w:val="20"/>
        </w:rPr>
        <w:t>Dostawa monitorów 27” z funkcją stacji dokującej</w:t>
      </w:r>
    </w:p>
    <w:tbl>
      <w:tblPr>
        <w:tblW w:w="151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38"/>
        <w:gridCol w:w="1901"/>
        <w:gridCol w:w="1372"/>
        <w:gridCol w:w="1959"/>
        <w:gridCol w:w="1284"/>
        <w:gridCol w:w="1929"/>
        <w:gridCol w:w="992"/>
        <w:gridCol w:w="1276"/>
        <w:gridCol w:w="1842"/>
      </w:tblGrid>
      <w:tr w:rsidR="00833D97" w:rsidRPr="00255216" w14:paraId="74066CCD" w14:textId="77777777" w:rsidTr="00F537DA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133B3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932D2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F5F22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E4C1A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A31C5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458D6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0F6C3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77BB1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121E0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D496C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833D97" w:rsidRPr="00255216" w14:paraId="03D8A69F" w14:textId="77777777" w:rsidTr="00F537DA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F9FF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B797C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07FAE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A069D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CA234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797C1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45B269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A442D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7670FB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D8FFC3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33D97" w:rsidRPr="00255216" w14:paraId="0A55F739" w14:textId="77777777" w:rsidTr="00F537DA">
        <w:trPr>
          <w:trHeight w:val="13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CDFE1" w14:textId="77777777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58478" w14:textId="59478C32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FA15C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onitor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FA15C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27” z funkcją stacji dokującej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F3F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6E5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4732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790123" w14:textId="5ECE8392" w:rsidR="00833D97" w:rsidRPr="00255216" w:rsidRDefault="00833D97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97D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F14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6F9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6BA" w14:textId="77777777" w:rsidR="00833D97" w:rsidRPr="00255216" w:rsidRDefault="00833D97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bookmarkEnd w:id="0"/>
    <w:p w14:paraId="39515146" w14:textId="31490FAC" w:rsidR="00114554" w:rsidRDefault="00EF3A2F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  <w:sectPr w:rsidR="00114554" w:rsidSect="00717AEE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60288" behindDoc="1" locked="0" layoutInCell="1" allowOverlap="1" wp14:anchorId="5AEB107A" wp14:editId="5D5ED959">
            <wp:simplePos x="0" y="0"/>
            <wp:positionH relativeFrom="column">
              <wp:posOffset>4319905</wp:posOffset>
            </wp:positionH>
            <wp:positionV relativeFrom="page">
              <wp:posOffset>6115050</wp:posOffset>
            </wp:positionV>
            <wp:extent cx="2384425" cy="201295"/>
            <wp:effectExtent l="0" t="0" r="0" b="8255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F75">
        <w:rPr>
          <w:noProof/>
        </w:rPr>
        <w:drawing>
          <wp:anchor distT="0" distB="0" distL="114300" distR="114300" simplePos="0" relativeHeight="251658240" behindDoc="1" locked="0" layoutInCell="1" allowOverlap="1" wp14:anchorId="2FF6BF04" wp14:editId="718E15B0">
            <wp:simplePos x="0" y="0"/>
            <wp:positionH relativeFrom="column">
              <wp:posOffset>2643505</wp:posOffset>
            </wp:positionH>
            <wp:positionV relativeFrom="paragraph">
              <wp:posOffset>2376805</wp:posOffset>
            </wp:positionV>
            <wp:extent cx="1241425" cy="67938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1285D" w14:textId="77777777" w:rsidR="00C321D9" w:rsidRDefault="00C321D9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1320AB" w14:textId="4143761B" w:rsidR="00754C93" w:rsidRPr="0020770E" w:rsidRDefault="00325E0F" w:rsidP="0020770E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Szczegółowy opis przedmiotu zamówienia</w:t>
      </w:r>
    </w:p>
    <w:tbl>
      <w:tblPr>
        <w:tblW w:w="906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5065"/>
        <w:gridCol w:w="1974"/>
      </w:tblGrid>
      <w:tr w:rsidR="00D67479" w:rsidRPr="00E14226" w14:paraId="07EC4E04" w14:textId="781E4683" w:rsidTr="00D67479">
        <w:trPr>
          <w:trHeight w:val="352"/>
        </w:trPr>
        <w:tc>
          <w:tcPr>
            <w:tcW w:w="9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C840407" w14:textId="0382528A" w:rsidR="00D67479" w:rsidRPr="00E14226" w:rsidRDefault="00D67479" w:rsidP="00D674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142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1 - </w:t>
            </w:r>
            <w:r w:rsidRPr="00E142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27” z funkcją stacji dokującej</w:t>
            </w:r>
          </w:p>
        </w:tc>
      </w:tr>
      <w:tr w:rsidR="00D67479" w14:paraId="2EA945E1" w14:textId="1028C684" w:rsidTr="00D67479">
        <w:trPr>
          <w:trHeight w:val="292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F799A9D" w14:textId="77777777" w:rsidR="00D67479" w:rsidRDefault="00D67479" w:rsidP="00D674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472D447D" w14:textId="77777777" w:rsidR="00D67479" w:rsidRDefault="00D67479" w:rsidP="00D674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391CAA" w14:textId="77777777" w:rsidR="00D67479" w:rsidRPr="0057235C" w:rsidRDefault="00D67479" w:rsidP="00D674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6A0D8D9B" w14:textId="77777777" w:rsidR="00D67479" w:rsidRPr="0057235C" w:rsidRDefault="00D67479" w:rsidP="00D674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07546BFB" w14:textId="24FE6A12" w:rsidR="00D67479" w:rsidRDefault="00D67479" w:rsidP="00D674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D67479" w14:paraId="72BC006A" w14:textId="6AFDE1A4" w:rsidTr="00D67479">
        <w:trPr>
          <w:trHeight w:val="757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A93BE" w14:textId="77777777" w:rsidR="00D67479" w:rsidRDefault="00D67479" w:rsidP="00D674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B30A" w14:textId="361D7BF8" w:rsidR="00D67479" w:rsidRDefault="00D67479" w:rsidP="00D67479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o minimalnej przekątnej 27", rozdzielczość minimalna 1920x1080. Statyczny współczynnik kontrastu 1000:1, Czas reakcji maksymalnie 5 ms (GTG). Matryca matowa WLED w układzie 16:9. Jasność 300 nitów. Pokrycie palety barw 99%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sRGB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Podstawa z regulacją wysokości oraz funkcja obrotu ekranu o 90 stopni. Min. kąt widzenia pionowy i poziomy 178 stopni. Wymagane złącza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(min. 1x wyjście i 1x wejście), HDMI, USB 3.1 (minimalnie), RJ-45 (LAN) oraz cyfrowy kabel dopasowany do oferowanej stacji dokującej pozwalający na wyświetlenie natywnej rozdzielczości monitora.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musi funkcjonować jako stacja dokująca: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- Podłączenie urządzenia z wykorzystaniem portu USB-C pozwoli zarówno transmitować obraz, jak i zasilić je mocą do 65W oraz skorzystać z wbudowanego w monitor hub-a USB.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- Podłączenie monitora do sieci (z wykorzystaniem portu RJ-45) udostępnia ją podpiętemu do niego urządzeniu.</w:t>
            </w:r>
          </w:p>
          <w:p w14:paraId="4C0B90BA" w14:textId="77777777" w:rsidR="00D67479" w:rsidRDefault="00D67479" w:rsidP="00D67479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Stacja dokująca zintegrowana z monitorem musi być fabrycznie zamontowana przez producenta.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3E0D" w14:textId="77777777" w:rsidR="00D67479" w:rsidRDefault="00D67479" w:rsidP="00D67479">
            <w:pPr>
              <w:pStyle w:val="Bezodstpw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95460E7" w14:textId="3C1A2C34" w:rsidR="00325E0F" w:rsidRDefault="00325E0F"/>
    <w:p w14:paraId="7057208E" w14:textId="77777777" w:rsidR="00C735FA" w:rsidRDefault="00C735FA"/>
    <w:p w14:paraId="1B1A2E2A" w14:textId="5669B329" w:rsidR="002955F2" w:rsidRDefault="002955F2"/>
    <w:p w14:paraId="300B04B0" w14:textId="31BF90C8" w:rsidR="002955F2" w:rsidRDefault="002955F2"/>
    <w:p w14:paraId="1D220F04" w14:textId="77777777" w:rsidR="002955F2" w:rsidRDefault="002955F2"/>
    <w:p w14:paraId="6E9F825E" w14:textId="44B91B40" w:rsidR="00325E0F" w:rsidRDefault="00695C28">
      <w:r>
        <w:rPr>
          <w:noProof/>
        </w:rPr>
        <w:drawing>
          <wp:anchor distT="0" distB="0" distL="114300" distR="114300" simplePos="0" relativeHeight="251663360" behindDoc="1" locked="0" layoutInCell="1" allowOverlap="1" wp14:anchorId="0C5750E0" wp14:editId="14CC7566">
            <wp:simplePos x="0" y="0"/>
            <wp:positionH relativeFrom="column">
              <wp:posOffset>1471930</wp:posOffset>
            </wp:positionH>
            <wp:positionV relativeFrom="paragraph">
              <wp:posOffset>1443990</wp:posOffset>
            </wp:positionV>
            <wp:extent cx="1241425" cy="6793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A2F" w:rsidRPr="00F81371">
        <w:rPr>
          <w:rFonts w:ascii="Verdana" w:eastAsia="Verdana" w:hAnsi="Verdana" w:cs="Times New Roman"/>
          <w:noProof/>
          <w:color w:val="000000"/>
          <w:spacing w:val="4"/>
          <w:sz w:val="20"/>
          <w:lang w:eastAsia="en-US"/>
        </w:rPr>
        <w:drawing>
          <wp:anchor distT="0" distB="0" distL="114300" distR="114300" simplePos="0" relativeHeight="251662336" behindDoc="1" locked="0" layoutInCell="1" allowOverlap="1" wp14:anchorId="13DCF53A" wp14:editId="616E8F39">
            <wp:simplePos x="0" y="0"/>
            <wp:positionH relativeFrom="column">
              <wp:posOffset>3209925</wp:posOffset>
            </wp:positionH>
            <wp:positionV relativeFrom="page">
              <wp:posOffset>9309735</wp:posOffset>
            </wp:positionV>
            <wp:extent cx="238442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243" y="20442"/>
                <wp:lineTo x="21399" y="18397"/>
                <wp:lineTo x="21399" y="4088"/>
                <wp:lineTo x="224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5E19" w14:textId="77777777" w:rsidR="00F537DA" w:rsidRDefault="00F537DA" w:rsidP="00F537DA">
      <w:pPr>
        <w:spacing w:after="0" w:line="240" w:lineRule="auto"/>
      </w:pPr>
      <w:r>
        <w:separator/>
      </w:r>
    </w:p>
  </w:endnote>
  <w:endnote w:type="continuationSeparator" w:id="0">
    <w:p w14:paraId="1030C1CE" w14:textId="77777777" w:rsidR="00F537DA" w:rsidRDefault="00F537DA" w:rsidP="00F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25CA" w14:textId="17A96C26" w:rsidR="00717AEE" w:rsidRDefault="00CA750C">
    <w:pPr>
      <w:pStyle w:val="Stopka"/>
    </w:pPr>
    <w:r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7456" behindDoc="1" locked="1" layoutInCell="1" allowOverlap="1" wp14:anchorId="59A6B8CF" wp14:editId="359E290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AEE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A95D7EF" wp14:editId="7189C822">
              <wp:simplePos x="0" y="0"/>
              <wp:positionH relativeFrom="margin">
                <wp:posOffset>895985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7E931" w14:textId="77777777" w:rsidR="00717AEE" w:rsidRDefault="00717AEE" w:rsidP="00717AE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2F9CEC6" w14:textId="77777777" w:rsidR="00717AEE" w:rsidRDefault="00717AEE" w:rsidP="00717AEE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347E50D5" w14:textId="77777777" w:rsidR="00717AEE" w:rsidRPr="00405D65" w:rsidRDefault="00717AEE" w:rsidP="00717AEE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6CEFB91E" w14:textId="77777777" w:rsidR="00717AEE" w:rsidRDefault="00717AEE" w:rsidP="00717AE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39DA783" w14:textId="77777777" w:rsidR="00717AEE" w:rsidRPr="00ED7972" w:rsidRDefault="00717AEE" w:rsidP="00717AEE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5D7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0.5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aJH2x94AAAAN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2337E931" w14:textId="77777777" w:rsidR="00717AEE" w:rsidRDefault="00717AEE" w:rsidP="00717AE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2F9CEC6" w14:textId="77777777" w:rsidR="00717AEE" w:rsidRDefault="00717AEE" w:rsidP="00717AEE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347E50D5" w14:textId="77777777" w:rsidR="00717AEE" w:rsidRPr="00405D65" w:rsidRDefault="00717AEE" w:rsidP="00717AEE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6CEFB91E" w14:textId="77777777" w:rsidR="00717AEE" w:rsidRDefault="00717AEE" w:rsidP="00717AE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39DA783" w14:textId="77777777" w:rsidR="00717AEE" w:rsidRPr="00ED7972" w:rsidRDefault="00717AEE" w:rsidP="00717AEE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EF61" w14:textId="15BA069A" w:rsidR="00717AEE" w:rsidRDefault="00CA750C">
    <w:pPr>
      <w:pStyle w:val="Stopka"/>
    </w:pPr>
    <w:r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5408" behindDoc="1" locked="1" layoutInCell="1" allowOverlap="1" wp14:anchorId="1C9C0C0D" wp14:editId="67007585">
          <wp:simplePos x="0" y="0"/>
          <wp:positionH relativeFrom="page">
            <wp:posOffset>9291320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AEE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CAF29B5" wp14:editId="3ED9C553">
              <wp:simplePos x="0" y="0"/>
              <wp:positionH relativeFrom="margin">
                <wp:align>center</wp:align>
              </wp:positionH>
              <wp:positionV relativeFrom="page">
                <wp:posOffset>6922770</wp:posOffset>
              </wp:positionV>
              <wp:extent cx="4269105" cy="438785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06E39" w14:textId="77777777" w:rsidR="00717AEE" w:rsidRDefault="00717AEE" w:rsidP="00717AE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8E14040" w14:textId="5D86E141" w:rsidR="00717AEE" w:rsidRDefault="00717AEE" w:rsidP="00717AEE">
                          <w:pPr>
                            <w:pStyle w:val="LukStopka-adres"/>
                          </w:pPr>
                          <w:r>
                            <w:t>54-066 Wrocław, ul. Stabłowicka 147, Tel: +48 71 734 77 77,</w:t>
                          </w:r>
                        </w:p>
                        <w:p w14:paraId="146A8BED" w14:textId="77777777" w:rsidR="00717AEE" w:rsidRPr="00405D65" w:rsidRDefault="00717AEE" w:rsidP="00717AEE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5686D12C" w14:textId="1A7C591A" w:rsidR="00717AEE" w:rsidRDefault="00717AEE" w:rsidP="00717AE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KRS,</w:t>
                          </w:r>
                        </w:p>
                        <w:p w14:paraId="0D13692B" w14:textId="77777777" w:rsidR="00717AEE" w:rsidRPr="00ED7972" w:rsidRDefault="00717AEE" w:rsidP="00717AEE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F29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45.1pt;width:336.15pt;height:34.5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X5UQ8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2D906E39" w14:textId="77777777" w:rsidR="00717AEE" w:rsidRDefault="00717AEE" w:rsidP="00717AE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8E14040" w14:textId="5D86E141" w:rsidR="00717AEE" w:rsidRDefault="00717AEE" w:rsidP="00717AEE">
                    <w:pPr>
                      <w:pStyle w:val="LukStopka-adres"/>
                    </w:pPr>
                    <w:r>
                      <w:t>54-066 Wrocław, ul. Stabłowicka 147, Tel: +48 71 734 77 77,</w:t>
                    </w:r>
                  </w:p>
                  <w:p w14:paraId="146A8BED" w14:textId="77777777" w:rsidR="00717AEE" w:rsidRPr="00405D65" w:rsidRDefault="00717AEE" w:rsidP="00717AEE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5686D12C" w14:textId="1A7C591A" w:rsidR="00717AEE" w:rsidRDefault="00717AEE" w:rsidP="00717AEE">
                    <w:pPr>
                      <w:pStyle w:val="LukStopka-adres"/>
                    </w:pPr>
                    <w:r>
                      <w:t>Sąd Rejonowy dla Wrocławia – Fabrycznej we Wrocławiu, VI Wydział Gospodarczy KRS,</w:t>
                    </w:r>
                  </w:p>
                  <w:p w14:paraId="0D13692B" w14:textId="77777777" w:rsidR="00717AEE" w:rsidRPr="00ED7972" w:rsidRDefault="00717AEE" w:rsidP="00717AEE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0DB2" w14:textId="77777777" w:rsidR="00F537DA" w:rsidRDefault="00F537DA" w:rsidP="00F537DA">
      <w:pPr>
        <w:spacing w:after="0" w:line="240" w:lineRule="auto"/>
      </w:pPr>
      <w:r>
        <w:separator/>
      </w:r>
    </w:p>
  </w:footnote>
  <w:footnote w:type="continuationSeparator" w:id="0">
    <w:p w14:paraId="5F91304F" w14:textId="77777777" w:rsidR="00F537DA" w:rsidRDefault="00F537DA" w:rsidP="00F5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93FC" w14:textId="7D558A99" w:rsidR="00F537DA" w:rsidRDefault="00F537DA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B3145B" wp14:editId="446CA854">
          <wp:simplePos x="0" y="0"/>
          <wp:positionH relativeFrom="column">
            <wp:posOffset>-704850</wp:posOffset>
          </wp:positionH>
          <wp:positionV relativeFrom="paragraph">
            <wp:posOffset>-238760</wp:posOffset>
          </wp:positionV>
          <wp:extent cx="791625" cy="1609725"/>
          <wp:effectExtent l="0" t="0" r="8890" b="0"/>
          <wp:wrapNone/>
          <wp:docPr id="1463056430" name="Obraz 1463056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5528" w14:textId="0436A8FC" w:rsidR="00011362" w:rsidRDefault="00011362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FFD8445" wp14:editId="1ACDAFBC">
          <wp:simplePos x="0" y="0"/>
          <wp:positionH relativeFrom="leftMargin">
            <wp:align>right</wp:align>
          </wp:positionH>
          <wp:positionV relativeFrom="paragraph">
            <wp:posOffset>-143510</wp:posOffset>
          </wp:positionV>
          <wp:extent cx="791625" cy="160972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DA3"/>
    <w:multiLevelType w:val="hybridMultilevel"/>
    <w:tmpl w:val="4C3287DE"/>
    <w:lvl w:ilvl="0" w:tplc="71B23F9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2"/>
  </w:num>
  <w:num w:numId="2" w16cid:durableId="1671056414">
    <w:abstractNumId w:val="3"/>
  </w:num>
  <w:num w:numId="3" w16cid:durableId="822815143">
    <w:abstractNumId w:val="1"/>
  </w:num>
  <w:num w:numId="4" w16cid:durableId="2132236589">
    <w:abstractNumId w:val="4"/>
  </w:num>
  <w:num w:numId="5" w16cid:durableId="14728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11362"/>
    <w:rsid w:val="00066616"/>
    <w:rsid w:val="00096BCC"/>
    <w:rsid w:val="00114554"/>
    <w:rsid w:val="0020770E"/>
    <w:rsid w:val="00236CC4"/>
    <w:rsid w:val="00237724"/>
    <w:rsid w:val="00253CC5"/>
    <w:rsid w:val="002955F2"/>
    <w:rsid w:val="002B384B"/>
    <w:rsid w:val="00325E0F"/>
    <w:rsid w:val="00364871"/>
    <w:rsid w:val="00366652"/>
    <w:rsid w:val="00390B3A"/>
    <w:rsid w:val="00392904"/>
    <w:rsid w:val="003F7FEF"/>
    <w:rsid w:val="00437F39"/>
    <w:rsid w:val="004A1B8D"/>
    <w:rsid w:val="005173A3"/>
    <w:rsid w:val="00557C2B"/>
    <w:rsid w:val="005A0C8B"/>
    <w:rsid w:val="005D292B"/>
    <w:rsid w:val="005E44BE"/>
    <w:rsid w:val="00641307"/>
    <w:rsid w:val="00680F2A"/>
    <w:rsid w:val="00695C28"/>
    <w:rsid w:val="00717AEE"/>
    <w:rsid w:val="00754C93"/>
    <w:rsid w:val="00761090"/>
    <w:rsid w:val="00833D97"/>
    <w:rsid w:val="00853FFC"/>
    <w:rsid w:val="00855EED"/>
    <w:rsid w:val="00863895"/>
    <w:rsid w:val="008D1D13"/>
    <w:rsid w:val="00965EA6"/>
    <w:rsid w:val="00980986"/>
    <w:rsid w:val="00A761F0"/>
    <w:rsid w:val="00B127FD"/>
    <w:rsid w:val="00B61A55"/>
    <w:rsid w:val="00B81DD1"/>
    <w:rsid w:val="00BB62EB"/>
    <w:rsid w:val="00BE731F"/>
    <w:rsid w:val="00C321D9"/>
    <w:rsid w:val="00C735FA"/>
    <w:rsid w:val="00CA750C"/>
    <w:rsid w:val="00D67479"/>
    <w:rsid w:val="00D842F5"/>
    <w:rsid w:val="00E14226"/>
    <w:rsid w:val="00E80E33"/>
    <w:rsid w:val="00EF3A2F"/>
    <w:rsid w:val="00F00CCE"/>
    <w:rsid w:val="00F21F75"/>
    <w:rsid w:val="00F537DA"/>
    <w:rsid w:val="00F80DE9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DA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DA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customStyle="1" w:styleId="LukStopka-adres">
    <w:name w:val="Luk_Stopka-adres"/>
    <w:basedOn w:val="Normalny"/>
    <w:qFormat/>
    <w:rsid w:val="00717AEE"/>
    <w:pPr>
      <w:spacing w:after="0" w:line="170" w:lineRule="exact"/>
    </w:pPr>
    <w:rPr>
      <w:rFonts w:ascii="Verdana" w:eastAsia="Verdana" w:hAnsi="Verdana" w:cs="Times New Roman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2024-11-15T06:59:56+00:00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C55C-C223-49F1-A1B8-17154BAD1A9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7925D840-DCAF-4A37-A6E7-0DF9ED12C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62BC4-78C4-4D50-BE0A-B514E8B8B445}"/>
</file>

<file path=customXml/itemProps4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33</cp:revision>
  <dcterms:created xsi:type="dcterms:W3CDTF">2024-07-26T07:03:00Z</dcterms:created>
  <dcterms:modified xsi:type="dcterms:W3CDTF">2024-11-25T10:06:00Z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