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69" w:rsidRDefault="00EE3101" w:rsidP="00D41BB2">
      <w:pPr>
        <w:spacing w:after="0" w:line="36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 xml:space="preserve"> </w:t>
      </w:r>
      <w:r w:rsidR="00E26D69">
        <w:rPr>
          <w:rFonts w:ascii="Arial" w:hAnsi="Arial" w:cs="Arial"/>
          <w:b/>
          <w:sz w:val="28"/>
          <w:szCs w:val="40"/>
        </w:rPr>
        <w:t>O P I S</w:t>
      </w:r>
    </w:p>
    <w:p w:rsidR="00E26D69" w:rsidRDefault="00E26D69" w:rsidP="00D41BB2">
      <w:pPr>
        <w:spacing w:after="0" w:line="36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>PRZEDMIOTU ZAMÓWIENIA</w:t>
      </w:r>
    </w:p>
    <w:p w:rsidR="005821B6" w:rsidRPr="005821B6" w:rsidRDefault="00C4012A" w:rsidP="00D41BB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</w:t>
      </w:r>
      <w:r w:rsidR="005821B6" w:rsidRPr="005821B6">
        <w:rPr>
          <w:rFonts w:ascii="Arial" w:hAnsi="Arial" w:cs="Arial"/>
          <w:b/>
          <w:sz w:val="28"/>
          <w:szCs w:val="28"/>
        </w:rPr>
        <w:t xml:space="preserve"> zakresie części 3</w:t>
      </w:r>
    </w:p>
    <w:p w:rsidR="00E26D69" w:rsidRDefault="00E26D69" w:rsidP="00D41BB2">
      <w:pPr>
        <w:spacing w:after="0" w:line="360" w:lineRule="auto"/>
        <w:jc w:val="center"/>
        <w:rPr>
          <w:rFonts w:ascii="Arial" w:hAnsi="Arial" w:cs="Arial"/>
          <w:sz w:val="40"/>
          <w:szCs w:val="40"/>
        </w:rPr>
      </w:pPr>
    </w:p>
    <w:p w:rsidR="00E26D69" w:rsidRDefault="00E26D69" w:rsidP="00D41BB2">
      <w:pPr>
        <w:pStyle w:val="Nagwek1"/>
        <w:spacing w:before="0" w:after="0"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</w:rPr>
        <w:t xml:space="preserve">ZAMAWIAJĄCY: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E26D69" w:rsidRDefault="00E26D69" w:rsidP="00D41BB2">
      <w:pPr>
        <w:pStyle w:val="Podtytu"/>
        <w:spacing w:line="360" w:lineRule="auto"/>
        <w:ind w:left="2127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32 WOJSKOWY ODDZIAŁ GOSPODARCZY</w:t>
      </w:r>
    </w:p>
    <w:p w:rsidR="00E26D69" w:rsidRDefault="00E26D69" w:rsidP="00D41BB2">
      <w:pPr>
        <w:pStyle w:val="Podtytu"/>
        <w:spacing w:line="360" w:lineRule="auto"/>
        <w:ind w:left="2127" w:firstLine="709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683510">
        <w:rPr>
          <w:rFonts w:ascii="Arial" w:hAnsi="Arial" w:cs="Arial"/>
        </w:rPr>
        <w:t>-400 Zamość, ul. Wojska Polskiego 2F</w:t>
      </w:r>
    </w:p>
    <w:p w:rsidR="00E95A9F" w:rsidRDefault="00E95A9F" w:rsidP="00D41BB2">
      <w:pPr>
        <w:pStyle w:val="Podtytu"/>
        <w:spacing w:line="360" w:lineRule="auto"/>
        <w:ind w:left="2127" w:firstLine="709"/>
        <w:rPr>
          <w:rFonts w:ascii="Arial" w:hAnsi="Arial" w:cs="Arial"/>
          <w:szCs w:val="28"/>
        </w:rPr>
      </w:pPr>
    </w:p>
    <w:p w:rsidR="00E95A9F" w:rsidRDefault="00E95A9F" w:rsidP="00D41BB2">
      <w:pPr>
        <w:pStyle w:val="Podtytu"/>
        <w:spacing w:line="360" w:lineRule="auto"/>
        <w:ind w:left="2127" w:firstLine="709"/>
        <w:rPr>
          <w:rFonts w:ascii="Arial" w:hAnsi="Arial" w:cs="Arial"/>
          <w:szCs w:val="28"/>
        </w:rPr>
      </w:pPr>
    </w:p>
    <w:p w:rsidR="00583839" w:rsidRPr="00E95A9F" w:rsidRDefault="00583839" w:rsidP="00E95A9F">
      <w:pPr>
        <w:pStyle w:val="Podtytu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5A9F">
        <w:rPr>
          <w:rFonts w:ascii="Arial" w:hAnsi="Arial" w:cs="Arial"/>
          <w:b/>
          <w:sz w:val="28"/>
          <w:szCs w:val="28"/>
        </w:rPr>
        <w:t>Kompleks Wo</w:t>
      </w:r>
      <w:r w:rsidR="00E95A9F">
        <w:rPr>
          <w:rFonts w:ascii="Arial" w:hAnsi="Arial" w:cs="Arial"/>
          <w:b/>
          <w:sz w:val="28"/>
          <w:szCs w:val="28"/>
        </w:rPr>
        <w:t>j</w:t>
      </w:r>
      <w:r w:rsidRPr="00E95A9F">
        <w:rPr>
          <w:rFonts w:ascii="Arial" w:hAnsi="Arial" w:cs="Arial"/>
          <w:b/>
          <w:sz w:val="28"/>
          <w:szCs w:val="28"/>
        </w:rPr>
        <w:t xml:space="preserve">skowy </w:t>
      </w:r>
      <w:r w:rsidR="00E95A9F">
        <w:rPr>
          <w:rFonts w:ascii="Arial" w:hAnsi="Arial" w:cs="Arial"/>
          <w:b/>
          <w:sz w:val="28"/>
          <w:szCs w:val="28"/>
        </w:rPr>
        <w:t xml:space="preserve">w m. </w:t>
      </w:r>
      <w:r w:rsidR="00875280" w:rsidRPr="00E95A9F">
        <w:rPr>
          <w:rFonts w:ascii="Arial" w:hAnsi="Arial" w:cs="Arial"/>
          <w:b/>
          <w:sz w:val="28"/>
          <w:szCs w:val="28"/>
        </w:rPr>
        <w:t>Zamość</w:t>
      </w:r>
    </w:p>
    <w:p w:rsidR="00E26D69" w:rsidRPr="00E95A9F" w:rsidRDefault="00E26D69" w:rsidP="00E95A9F">
      <w:pPr>
        <w:pStyle w:val="Podtytu"/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E95A9F">
        <w:rPr>
          <w:rFonts w:ascii="Arial" w:hAnsi="Arial" w:cs="Arial"/>
          <w:b/>
          <w:sz w:val="28"/>
          <w:szCs w:val="28"/>
        </w:rPr>
        <w:t xml:space="preserve">Budynek nr </w:t>
      </w:r>
      <w:r w:rsidR="0043794A" w:rsidRPr="00E95A9F">
        <w:rPr>
          <w:rFonts w:ascii="Arial" w:hAnsi="Arial" w:cs="Arial"/>
          <w:b/>
          <w:sz w:val="28"/>
          <w:szCs w:val="28"/>
        </w:rPr>
        <w:t xml:space="preserve">109 </w:t>
      </w:r>
      <w:r w:rsidRPr="00E95A9F">
        <w:rPr>
          <w:rFonts w:ascii="Arial" w:hAnsi="Arial" w:cs="Arial"/>
          <w:b/>
          <w:sz w:val="28"/>
          <w:szCs w:val="28"/>
        </w:rPr>
        <w:t>/</w:t>
      </w:r>
      <w:r w:rsidR="0043794A" w:rsidRPr="00E95A9F">
        <w:rPr>
          <w:rFonts w:ascii="Arial" w:hAnsi="Arial" w:cs="Arial"/>
          <w:b/>
          <w:sz w:val="28"/>
          <w:szCs w:val="28"/>
        </w:rPr>
        <w:t>stołówka</w:t>
      </w:r>
      <w:r w:rsidRPr="00E95A9F">
        <w:rPr>
          <w:rFonts w:ascii="Arial" w:hAnsi="Arial" w:cs="Arial"/>
          <w:b/>
          <w:sz w:val="28"/>
          <w:szCs w:val="28"/>
        </w:rPr>
        <w:t>/</w:t>
      </w:r>
    </w:p>
    <w:p w:rsidR="00E26D69" w:rsidRDefault="00E26D69" w:rsidP="00E26D69">
      <w:pPr>
        <w:rPr>
          <w:rFonts w:ascii="Arial" w:hAnsi="Arial" w:cs="Arial"/>
          <w:szCs w:val="28"/>
        </w:rPr>
      </w:pPr>
    </w:p>
    <w:p w:rsidR="00E26D69" w:rsidRPr="00D41BB2" w:rsidRDefault="00E26D69" w:rsidP="00D41BB2">
      <w:pPr>
        <w:pStyle w:val="Nagwek1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D41BB2">
        <w:rPr>
          <w:rFonts w:ascii="Arial" w:hAnsi="Arial" w:cs="Arial"/>
          <w:sz w:val="22"/>
          <w:szCs w:val="22"/>
        </w:rPr>
        <w:t>NAZWA ZAMÓWIENIA:</w:t>
      </w:r>
      <w:r w:rsidRPr="00D41BB2">
        <w:rPr>
          <w:rFonts w:ascii="Arial" w:hAnsi="Arial" w:cs="Arial"/>
          <w:sz w:val="22"/>
          <w:szCs w:val="22"/>
        </w:rPr>
        <w:tab/>
      </w:r>
    </w:p>
    <w:p w:rsidR="0043794A" w:rsidRDefault="0043794A" w:rsidP="00D41BB2">
      <w:pPr>
        <w:pStyle w:val="Nagwek1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 w:val="0"/>
          <w:bCs w:val="0"/>
          <w:kern w:val="0"/>
          <w:sz w:val="22"/>
          <w:szCs w:val="22"/>
          <w:lang w:eastAsia="ar-SA"/>
        </w:rPr>
        <w:t xml:space="preserve">Konserwacja, przegląd, </w:t>
      </w:r>
      <w:r w:rsidRPr="0043794A">
        <w:rPr>
          <w:rFonts w:ascii="Arial" w:hAnsi="Arial" w:cs="Arial"/>
          <w:b w:val="0"/>
          <w:bCs w:val="0"/>
          <w:kern w:val="0"/>
          <w:sz w:val="22"/>
          <w:szCs w:val="22"/>
          <w:lang w:eastAsia="ar-SA"/>
        </w:rPr>
        <w:t>wykonywani</w:t>
      </w:r>
      <w:r>
        <w:rPr>
          <w:rFonts w:ascii="Arial" w:hAnsi="Arial" w:cs="Arial"/>
          <w:b w:val="0"/>
          <w:bCs w:val="0"/>
          <w:kern w:val="0"/>
          <w:sz w:val="22"/>
          <w:szCs w:val="22"/>
          <w:lang w:eastAsia="ar-SA"/>
        </w:rPr>
        <w:t>e</w:t>
      </w:r>
      <w:r w:rsidRPr="0043794A">
        <w:rPr>
          <w:rFonts w:ascii="Arial" w:hAnsi="Arial" w:cs="Arial"/>
          <w:b w:val="0"/>
          <w:bCs w:val="0"/>
          <w:kern w:val="0"/>
          <w:sz w:val="22"/>
          <w:szCs w:val="22"/>
          <w:lang w:eastAsia="ar-SA"/>
        </w:rPr>
        <w:t xml:space="preserve"> napraw awaryjnych i konserwacyjnych w zakresie urządzeń, instalacji i systemów - gazowych urządzeń gastronomicznych, aktywnego systemu bezpieczeństwa instalacji gazowej oraz przegląd i konserwacja instalacji gazowych znajdujących się w budynku nr 109</w:t>
      </w:r>
      <w:r w:rsidR="001052E9">
        <w:rPr>
          <w:rFonts w:ascii="Arial" w:hAnsi="Arial" w:cs="Arial"/>
          <w:b w:val="0"/>
          <w:bCs w:val="0"/>
          <w:kern w:val="0"/>
          <w:sz w:val="22"/>
          <w:szCs w:val="22"/>
          <w:lang w:eastAsia="ar-SA"/>
        </w:rPr>
        <w:t>.</w:t>
      </w:r>
    </w:p>
    <w:p w:rsidR="00E26D69" w:rsidRPr="00F916C4" w:rsidRDefault="00E26D69" w:rsidP="00D41BB2">
      <w:pPr>
        <w:pStyle w:val="Nagwek1"/>
        <w:spacing w:after="0" w:line="360" w:lineRule="auto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t>Podstawowe dane:</w:t>
      </w:r>
    </w:p>
    <w:p w:rsidR="00E26D69" w:rsidRPr="00053F02" w:rsidRDefault="00E26D69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Prz</w:t>
      </w:r>
      <w:r w:rsidR="00842B0B" w:rsidRPr="00053F02">
        <w:rPr>
          <w:rFonts w:ascii="Arial" w:hAnsi="Arial" w:cs="Arial"/>
        </w:rPr>
        <w:t>ez</w:t>
      </w:r>
      <w:r w:rsidR="00683510" w:rsidRPr="00053F02">
        <w:rPr>
          <w:rFonts w:ascii="Arial" w:hAnsi="Arial" w:cs="Arial"/>
        </w:rPr>
        <w:t>naczenie</w:t>
      </w:r>
      <w:r w:rsidR="00100A87">
        <w:rPr>
          <w:rFonts w:ascii="Arial" w:hAnsi="Arial" w:cs="Arial"/>
        </w:rPr>
        <w:t xml:space="preserve"> budynku     </w:t>
      </w:r>
      <w:r w:rsidR="006A4652" w:rsidRPr="00053F02">
        <w:rPr>
          <w:rFonts w:ascii="Arial" w:hAnsi="Arial" w:cs="Arial"/>
        </w:rPr>
        <w:t xml:space="preserve"> </w:t>
      </w:r>
      <w:r w:rsidR="00100A87">
        <w:rPr>
          <w:rFonts w:ascii="Arial" w:hAnsi="Arial" w:cs="Arial"/>
        </w:rPr>
        <w:t xml:space="preserve">        </w:t>
      </w:r>
      <w:r w:rsidR="006A4652" w:rsidRPr="00053F02">
        <w:rPr>
          <w:rFonts w:ascii="Arial" w:hAnsi="Arial" w:cs="Arial"/>
        </w:rPr>
        <w:t xml:space="preserve"> </w:t>
      </w:r>
      <w:r w:rsidR="00683510" w:rsidRPr="00053F02">
        <w:rPr>
          <w:rFonts w:ascii="Arial" w:hAnsi="Arial" w:cs="Arial"/>
        </w:rPr>
        <w:t xml:space="preserve">- </w:t>
      </w:r>
      <w:r w:rsidR="00100A87">
        <w:rPr>
          <w:rFonts w:ascii="Arial" w:hAnsi="Arial" w:cs="Arial"/>
        </w:rPr>
        <w:t>kuchnia i jadalnia (stołówka)</w:t>
      </w:r>
    </w:p>
    <w:p w:rsidR="00E26D69" w:rsidRDefault="00E26D69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Powi</w:t>
      </w:r>
      <w:r w:rsidR="008D0E16" w:rsidRPr="00053F02">
        <w:rPr>
          <w:rFonts w:ascii="Arial" w:hAnsi="Arial" w:cs="Arial"/>
        </w:rPr>
        <w:t>erzchnia użytkowa</w:t>
      </w:r>
      <w:r w:rsidR="00100A87">
        <w:rPr>
          <w:rFonts w:ascii="Arial" w:hAnsi="Arial" w:cs="Arial"/>
        </w:rPr>
        <w:t xml:space="preserve"> budynku </w:t>
      </w:r>
      <w:r w:rsidR="008D0E16" w:rsidRPr="00053F02">
        <w:rPr>
          <w:rFonts w:ascii="Arial" w:hAnsi="Arial" w:cs="Arial"/>
        </w:rPr>
        <w:t xml:space="preserve">-  </w:t>
      </w:r>
      <w:r w:rsidR="00100A87">
        <w:rPr>
          <w:rFonts w:ascii="Arial" w:hAnsi="Arial" w:cs="Arial"/>
        </w:rPr>
        <w:t>7119,31</w:t>
      </w:r>
      <w:r w:rsidRPr="00053F02">
        <w:rPr>
          <w:rFonts w:ascii="Arial" w:hAnsi="Arial" w:cs="Arial"/>
        </w:rPr>
        <w:t xml:space="preserve"> m²</w:t>
      </w:r>
    </w:p>
    <w:p w:rsidR="00100A87" w:rsidRPr="00053F02" w:rsidRDefault="00100A87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Ilość klatek schodowych               -  6</w:t>
      </w:r>
    </w:p>
    <w:p w:rsidR="00E26D69" w:rsidRPr="00053F02" w:rsidRDefault="00842B0B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Liczba kondygnacji</w:t>
      </w:r>
      <w:r w:rsidRPr="00053F02">
        <w:rPr>
          <w:rFonts w:ascii="Arial" w:hAnsi="Arial" w:cs="Arial"/>
        </w:rPr>
        <w:tab/>
      </w:r>
      <w:r w:rsidR="00447289" w:rsidRPr="00053F02">
        <w:rPr>
          <w:rFonts w:ascii="Arial" w:hAnsi="Arial" w:cs="Arial"/>
        </w:rPr>
        <w:t xml:space="preserve">       </w:t>
      </w:r>
      <w:r w:rsidR="00100A87">
        <w:rPr>
          <w:rFonts w:ascii="Arial" w:hAnsi="Arial" w:cs="Arial"/>
        </w:rPr>
        <w:t xml:space="preserve">        </w:t>
      </w:r>
      <w:r w:rsidR="00447289" w:rsidRPr="00053F02">
        <w:rPr>
          <w:rFonts w:ascii="Arial" w:hAnsi="Arial" w:cs="Arial"/>
        </w:rPr>
        <w:t xml:space="preserve"> </w:t>
      </w:r>
      <w:r w:rsidR="00E26D69" w:rsidRPr="00053F02">
        <w:rPr>
          <w:rFonts w:ascii="Arial" w:hAnsi="Arial" w:cs="Arial"/>
        </w:rPr>
        <w:t xml:space="preserve">- </w:t>
      </w:r>
      <w:r w:rsidR="00100A87">
        <w:rPr>
          <w:rFonts w:ascii="Arial" w:hAnsi="Arial" w:cs="Arial"/>
        </w:rPr>
        <w:t>trzy</w:t>
      </w:r>
    </w:p>
    <w:p w:rsidR="00E26D69" w:rsidRPr="00053F02" w:rsidRDefault="00E26D69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 xml:space="preserve">Podpiwniczenie                  </w:t>
      </w:r>
      <w:r w:rsidR="00100A87">
        <w:rPr>
          <w:rFonts w:ascii="Arial" w:hAnsi="Arial" w:cs="Arial"/>
        </w:rPr>
        <w:t xml:space="preserve">        </w:t>
      </w:r>
      <w:r w:rsidRPr="00053F02">
        <w:rPr>
          <w:rFonts w:ascii="Arial" w:hAnsi="Arial" w:cs="Arial"/>
        </w:rPr>
        <w:t xml:space="preserve">   - </w:t>
      </w:r>
      <w:r w:rsidR="00100A87">
        <w:rPr>
          <w:rFonts w:ascii="Arial" w:hAnsi="Arial" w:cs="Arial"/>
        </w:rPr>
        <w:t>pełne</w:t>
      </w:r>
      <w:r w:rsidR="00AB7D20" w:rsidRPr="00053F02">
        <w:rPr>
          <w:rFonts w:ascii="Arial" w:hAnsi="Arial" w:cs="Arial"/>
        </w:rPr>
        <w:t xml:space="preserve">  </w:t>
      </w:r>
    </w:p>
    <w:p w:rsidR="00E26D69" w:rsidRPr="00053F02" w:rsidRDefault="00E26D69" w:rsidP="00D41BB2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Kubatura</w:t>
      </w:r>
      <w:r w:rsidR="008D0E16" w:rsidRPr="00053F02">
        <w:rPr>
          <w:rFonts w:ascii="Arial" w:hAnsi="Arial" w:cs="Arial"/>
        </w:rPr>
        <w:t xml:space="preserve"> budynku              </w:t>
      </w:r>
      <w:r w:rsidR="00100A87">
        <w:rPr>
          <w:rFonts w:ascii="Arial" w:hAnsi="Arial" w:cs="Arial"/>
        </w:rPr>
        <w:t xml:space="preserve">        </w:t>
      </w:r>
      <w:r w:rsidR="008D0E16" w:rsidRPr="00053F02">
        <w:rPr>
          <w:rFonts w:ascii="Arial" w:hAnsi="Arial" w:cs="Arial"/>
        </w:rPr>
        <w:t xml:space="preserve">   - </w:t>
      </w:r>
      <w:r w:rsidR="00100A87">
        <w:rPr>
          <w:rFonts w:ascii="Arial" w:hAnsi="Arial" w:cs="Arial"/>
        </w:rPr>
        <w:t>42482,95</w:t>
      </w:r>
      <w:r w:rsidRPr="00053F02">
        <w:rPr>
          <w:rFonts w:ascii="Arial" w:hAnsi="Arial" w:cs="Arial"/>
        </w:rPr>
        <w:t xml:space="preserve"> m³</w:t>
      </w:r>
    </w:p>
    <w:p w:rsidR="00E26D69" w:rsidRPr="00D41BB2" w:rsidRDefault="00273CF2" w:rsidP="00D41BB2">
      <w:pPr>
        <w:keepNext/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41BB2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       </w:t>
      </w:r>
    </w:p>
    <w:p w:rsidR="002B318B" w:rsidRPr="00D41BB2" w:rsidRDefault="002B318B">
      <w:pPr>
        <w:pStyle w:val="Akapitzlist"/>
        <w:numPr>
          <w:ilvl w:val="0"/>
          <w:numId w:val="14"/>
        </w:numPr>
        <w:tabs>
          <w:tab w:val="left" w:pos="360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41BB2">
        <w:rPr>
          <w:rFonts w:ascii="Arial" w:hAnsi="Arial" w:cs="Arial"/>
          <w:sz w:val="22"/>
          <w:szCs w:val="22"/>
        </w:rPr>
        <w:t>Przedmiot opracowania.</w:t>
      </w:r>
    </w:p>
    <w:p w:rsidR="002B318B" w:rsidRPr="00053F02" w:rsidRDefault="00E70D99" w:rsidP="00D41BB2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ab/>
      </w:r>
      <w:r w:rsidR="00100A87" w:rsidRPr="00100A87">
        <w:rPr>
          <w:rFonts w:ascii="Arial" w:eastAsia="Times New Roman" w:hAnsi="Arial" w:cs="Arial"/>
          <w:lang w:eastAsia="pl-PL"/>
        </w:rPr>
        <w:t xml:space="preserve">Konserwacja, przegląd, wykonywanie napraw awaryjnych i konserwacyjnych </w:t>
      </w:r>
      <w:r w:rsidR="001052E9">
        <w:rPr>
          <w:rFonts w:ascii="Arial" w:eastAsia="Times New Roman" w:hAnsi="Arial" w:cs="Arial"/>
          <w:lang w:eastAsia="pl-PL"/>
        </w:rPr>
        <w:br/>
      </w:r>
      <w:r w:rsidR="00100A87" w:rsidRPr="00100A87">
        <w:rPr>
          <w:rFonts w:ascii="Arial" w:eastAsia="Times New Roman" w:hAnsi="Arial" w:cs="Arial"/>
          <w:lang w:eastAsia="pl-PL"/>
        </w:rPr>
        <w:t>w zakresie urządzeń, instalacji i systemów - gazowych urządzeń gastronomicznych, aktywnego systemu bezpieczeństwa instalacji gazowej oraz przegląd i konserwacja instalacji gazowych znaj</w:t>
      </w:r>
      <w:r w:rsidR="00F916C4">
        <w:rPr>
          <w:rFonts w:ascii="Arial" w:eastAsia="Times New Roman" w:hAnsi="Arial" w:cs="Arial"/>
          <w:lang w:eastAsia="pl-PL"/>
        </w:rPr>
        <w:t>dujących się w budynku nr 109.</w:t>
      </w:r>
    </w:p>
    <w:p w:rsidR="00AE3330" w:rsidRDefault="00AE3330" w:rsidP="00D41BB2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AE3330" w:rsidRDefault="00100A87" w:rsidP="00D41BB2">
      <w:pPr>
        <w:spacing w:after="0" w:line="360" w:lineRule="auto"/>
        <w:ind w:left="284" w:firstLine="42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pomieszczeniu kuchni w budynku nr 109 znajdują się </w:t>
      </w:r>
      <w:r w:rsidR="00F916C4">
        <w:rPr>
          <w:rFonts w:ascii="Arial" w:eastAsia="Times New Roman" w:hAnsi="Arial" w:cs="Arial"/>
          <w:lang w:eastAsia="pl-PL"/>
        </w:rPr>
        <w:t>gazowe urządzenia gastronomiczne</w:t>
      </w:r>
      <w:r>
        <w:rPr>
          <w:rFonts w:ascii="Arial" w:eastAsia="Times New Roman" w:hAnsi="Arial" w:cs="Arial"/>
          <w:lang w:eastAsia="pl-PL"/>
        </w:rPr>
        <w:t>. Wewnętrzna instalacja gazowa doprowadza</w:t>
      </w:r>
      <w:r w:rsidR="00F916C4">
        <w:rPr>
          <w:rFonts w:ascii="Arial" w:eastAsia="Times New Roman" w:hAnsi="Arial" w:cs="Arial"/>
          <w:lang w:eastAsia="pl-PL"/>
        </w:rPr>
        <w:t>jąca</w:t>
      </w:r>
      <w:r>
        <w:rPr>
          <w:rFonts w:ascii="Arial" w:eastAsia="Times New Roman" w:hAnsi="Arial" w:cs="Arial"/>
          <w:lang w:eastAsia="pl-PL"/>
        </w:rPr>
        <w:t xml:space="preserve"> ga</w:t>
      </w:r>
      <w:r w:rsidR="00F916C4">
        <w:rPr>
          <w:rFonts w:ascii="Arial" w:eastAsia="Times New Roman" w:hAnsi="Arial" w:cs="Arial"/>
          <w:lang w:eastAsia="pl-PL"/>
        </w:rPr>
        <w:t xml:space="preserve">z do urządzeń </w:t>
      </w:r>
      <w:r w:rsidR="00F916C4">
        <w:rPr>
          <w:rFonts w:ascii="Arial" w:eastAsia="Times New Roman" w:hAnsi="Arial" w:cs="Arial"/>
          <w:lang w:eastAsia="pl-PL"/>
        </w:rPr>
        <w:lastRenderedPageBreak/>
        <w:t xml:space="preserve">gastronomicznych </w:t>
      </w:r>
      <w:r>
        <w:rPr>
          <w:rFonts w:ascii="Arial" w:eastAsia="Times New Roman" w:hAnsi="Arial" w:cs="Arial"/>
          <w:lang w:eastAsia="pl-PL"/>
        </w:rPr>
        <w:t>wykonana jest z rur stalowych</w:t>
      </w:r>
      <w:r w:rsidR="00AE3330">
        <w:rPr>
          <w:rFonts w:ascii="Arial" w:eastAsia="Times New Roman" w:hAnsi="Arial" w:cs="Arial"/>
          <w:lang w:eastAsia="pl-PL"/>
        </w:rPr>
        <w:t>.</w:t>
      </w:r>
      <w:r w:rsidR="00F916C4">
        <w:rPr>
          <w:rFonts w:ascii="Arial" w:eastAsia="Times New Roman" w:hAnsi="Arial" w:cs="Arial"/>
          <w:lang w:eastAsia="pl-PL"/>
        </w:rPr>
        <w:t xml:space="preserve"> </w:t>
      </w:r>
      <w:r w:rsidR="00AE3330">
        <w:rPr>
          <w:rFonts w:ascii="Arial" w:eastAsia="Times New Roman" w:hAnsi="Arial" w:cs="Arial"/>
          <w:lang w:eastAsia="pl-PL"/>
        </w:rPr>
        <w:t xml:space="preserve">Instalacja gazowa w pomieszczeniu kuchni zabezpieczona </w:t>
      </w:r>
      <w:r w:rsidR="00F916C4">
        <w:rPr>
          <w:rFonts w:ascii="Arial" w:eastAsia="Times New Roman" w:hAnsi="Arial" w:cs="Arial"/>
          <w:lang w:eastAsia="pl-PL"/>
        </w:rPr>
        <w:t xml:space="preserve">jest </w:t>
      </w:r>
      <w:r w:rsidR="00AE3330">
        <w:rPr>
          <w:rFonts w:ascii="Arial" w:eastAsia="Times New Roman" w:hAnsi="Arial" w:cs="Arial"/>
          <w:lang w:eastAsia="pl-PL"/>
        </w:rPr>
        <w:t>Aktywnym Systemem Bezpieczeństwa Instalacji Gazowej GAZEX.</w:t>
      </w:r>
      <w:r w:rsidR="00F916C4">
        <w:rPr>
          <w:rFonts w:ascii="Arial" w:eastAsia="Times New Roman" w:hAnsi="Arial" w:cs="Arial"/>
          <w:lang w:eastAsia="pl-PL"/>
        </w:rPr>
        <w:t xml:space="preserve"> Gazowe urządzenia gastronomiczne</w:t>
      </w:r>
      <w:r w:rsidR="00AE3330">
        <w:rPr>
          <w:rFonts w:ascii="Arial" w:eastAsia="Times New Roman" w:hAnsi="Arial" w:cs="Arial"/>
          <w:lang w:eastAsia="pl-PL"/>
        </w:rPr>
        <w:t xml:space="preserve"> podłączone są do wewnętrznej instalacji elektrycznej oraz wodnej. Odprowadzenie ścieków z kotłów odbywa się przez liniowe wpusty podłogowe.</w:t>
      </w:r>
      <w:r w:rsidR="00F916C4">
        <w:rPr>
          <w:rFonts w:ascii="Arial" w:eastAsia="Times New Roman" w:hAnsi="Arial" w:cs="Arial"/>
          <w:lang w:eastAsia="pl-PL"/>
        </w:rPr>
        <w:t xml:space="preserve"> </w:t>
      </w:r>
      <w:r w:rsidR="00AE3330">
        <w:rPr>
          <w:rFonts w:ascii="Arial" w:eastAsia="Times New Roman" w:hAnsi="Arial" w:cs="Arial"/>
          <w:lang w:eastAsia="pl-PL"/>
        </w:rPr>
        <w:t xml:space="preserve">W pomieszczeniu kuchni wykorzystywana jest </w:t>
      </w:r>
      <w:r w:rsidR="00AE3330" w:rsidRPr="00B85FE0">
        <w:rPr>
          <w:rFonts w:ascii="Arial" w:eastAsia="Times New Roman" w:hAnsi="Arial" w:cs="Arial"/>
          <w:lang w:eastAsia="pl-PL"/>
        </w:rPr>
        <w:t>wentylacj</w:t>
      </w:r>
      <w:r w:rsidR="007339C7">
        <w:rPr>
          <w:rFonts w:ascii="Arial" w:eastAsia="Times New Roman" w:hAnsi="Arial" w:cs="Arial"/>
          <w:lang w:eastAsia="pl-PL"/>
        </w:rPr>
        <w:t>a mechaniczna nawiewno-wywiewna oraz grawitacyjna.</w:t>
      </w:r>
    </w:p>
    <w:p w:rsidR="00AE3330" w:rsidRPr="00053F02" w:rsidRDefault="00AE3330" w:rsidP="00D41BB2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C71937" w:rsidRPr="00D41BB2" w:rsidRDefault="00D177E7" w:rsidP="00D41BB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W ramach przeglądu Wykonawca </w:t>
      </w:r>
      <w:r w:rsidR="00B215AA" w:rsidRPr="00053F02">
        <w:rPr>
          <w:rFonts w:ascii="Arial" w:hAnsi="Arial" w:cs="Arial"/>
          <w:sz w:val="22"/>
          <w:szCs w:val="22"/>
        </w:rPr>
        <w:t xml:space="preserve">będzie stosował się do wymogów zawartych w wykazie instalacji, urządzeń i </w:t>
      </w:r>
      <w:r w:rsidR="00B215AA" w:rsidRPr="00D41BB2">
        <w:rPr>
          <w:rFonts w:ascii="Arial" w:hAnsi="Arial" w:cs="Arial"/>
          <w:color w:val="000000" w:themeColor="text1"/>
          <w:sz w:val="22"/>
          <w:szCs w:val="22"/>
        </w:rPr>
        <w:t xml:space="preserve">systemów,  instrukcjach eksploatacji, instrukcjach producentów, dokumentacji projektowej powykonawczej, dokumentacji techniczno-ruchowej (udostępnionej przez Zamawiającego i Użytkownika), przepisów techniczno-budowlanych oraz aktualnego poziomu wiedzy technicznej </w:t>
      </w:r>
      <w:r w:rsidRPr="00D41BB2">
        <w:rPr>
          <w:rFonts w:ascii="Arial" w:hAnsi="Arial" w:cs="Arial"/>
          <w:color w:val="000000" w:themeColor="text1"/>
          <w:sz w:val="22"/>
          <w:szCs w:val="22"/>
        </w:rPr>
        <w:t xml:space="preserve">w oparciu o obowiązujące przepisy UDT </w:t>
      </w:r>
      <w:r w:rsidR="001052E9">
        <w:rPr>
          <w:rFonts w:ascii="Arial" w:hAnsi="Arial" w:cs="Arial"/>
          <w:color w:val="000000" w:themeColor="text1"/>
          <w:sz w:val="22"/>
          <w:szCs w:val="22"/>
        </w:rPr>
        <w:br/>
      </w:r>
      <w:r w:rsidRPr="00D41BB2">
        <w:rPr>
          <w:rFonts w:ascii="Arial" w:hAnsi="Arial" w:cs="Arial"/>
          <w:color w:val="000000" w:themeColor="text1"/>
          <w:sz w:val="22"/>
          <w:szCs w:val="22"/>
        </w:rPr>
        <w:t>i DTR producentów</w:t>
      </w:r>
      <w:r w:rsidR="00C71937" w:rsidRPr="00D41BB2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C71937" w:rsidRDefault="00C71937" w:rsidP="00D41BB2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Zakres prac dotyczących wykonywania usług konserwacji, pogotowia technicznego oraz wykonywanie napraw awaryjnych i konserwacyjnych instalacji, urządzeń i systemów - gazowych urządzeń gastronomicznych, aktywnego systemu bezpieczeństwa instalacji gazowej oraz instalacji gazowych znajdujących się w budynku nr 109 przy ul. Wojska Polskiego 2F w Zamościu:</w:t>
      </w:r>
    </w:p>
    <w:p w:rsidR="00C71937" w:rsidRDefault="00C71937" w:rsidP="00D41BB2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71937">
        <w:rPr>
          <w:rFonts w:ascii="Arial" w:hAnsi="Arial" w:cs="Arial"/>
          <w:sz w:val="22"/>
          <w:szCs w:val="22"/>
        </w:rPr>
        <w:t>przeglądy urządzeń i instalacji stanowiących integralną część urządzeń gastronomicznych, aktywnego systemu bezpieczeństwa instalacji gazowej oraz instalacji gazowych;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bieżąca (wg potrzeb) regulacja urządzeń i pomiary parametrów eksploatacyjnych urządzeń;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konserwacja zaworu upustowego z kotła;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konserwacja lub wymiana zaworu bezpieczeństwa;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konserwacja lub wymiana manometru;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sprawdzenie działania przeciwwagi;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wyregulowanie palnika i automatyki;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czyszczenie rury spalinowej kotła;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czyszczenie czujników poziomu wody;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odkamienianie płaszcza wody kotłów;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odmulanie płaszcza wody kotłów;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wymiana uszczelnienia złącza rury o średnicy ø15mm – ø100mm;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ocena szczelności zbiornika warzelnego i płaszcza zewnętrznego;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wymiana zużytych lub uszkodzonych materiałów i urządzeń;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kontrola łańcucha zabezpieczeń urządzeń;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lastRenderedPageBreak/>
        <w:t>- armatura odcinająca i zaporowa - wymiana uszczelnienia lub wymiana wadliwego zaworu;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informowanie Zamawiającego o stanie technicznym urządzeń i wnioskowanie o konieczność wykonania ewentualnych napraw;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wykonanie przeglądu urządzeń oraz sporządzanie protokołu z przeglądu z oceną stanu technicznego 2 razy w roku, zgodnie z harmonogramem;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sprawdzenie szczelności instalacji gazowej w budynku 2 razy w roku zgodnie z harmonogramem i sporządzenie protokołu przeglądu technicznego z przeprowadzonej próby na obowiązującym druku z oceną stanu technicznego (zgodnie z art.62 ust 1.pkt 1c ustawy z dnia 7 lipca 1994 r. Prawo budowlane) z czytelnymi podpisami uczestniczących w przeglądzie osób wraz ze sprawdzeniem układu detekcji gazu;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sprawdzenie szczelności oraz sporządzanie protokołów z przeglądu urządzeń gazowych, w tym szczelności gazowej każdego urządzen</w:t>
      </w:r>
      <w:r>
        <w:rPr>
          <w:rFonts w:ascii="Arial" w:hAnsi="Arial" w:cs="Arial"/>
          <w:sz w:val="22"/>
          <w:szCs w:val="22"/>
        </w:rPr>
        <w:t xml:space="preserve">ia z oceną stanu technicznego </w:t>
      </w:r>
      <w:r w:rsidRPr="00C71937">
        <w:rPr>
          <w:rFonts w:ascii="Arial" w:hAnsi="Arial" w:cs="Arial"/>
          <w:sz w:val="22"/>
          <w:szCs w:val="22"/>
        </w:rPr>
        <w:t>sporządzony oddzielny protokół - 2 razy w roku, zgodnie z harmonogramem;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sprawdzenie systemu oraz sporządzanie oddzielnego protokołu z przeglądu aktywnego systemu bezpieczeństwa instalacji gazowej GAZEX z oceną stanu technicznego - 2 razy w roku, zgodnie z harmonogramem;</w:t>
      </w:r>
    </w:p>
    <w:p w:rsidR="00C71937" w:rsidRPr="00C71937" w:rsidRDefault="00C71937" w:rsidP="00D41BB2">
      <w:pPr>
        <w:pStyle w:val="Akapitzlist"/>
        <w:spacing w:line="36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•</w:t>
      </w:r>
      <w:r w:rsidRPr="00C71937">
        <w:rPr>
          <w:rFonts w:ascii="Arial" w:hAnsi="Arial" w:cs="Arial"/>
          <w:sz w:val="22"/>
          <w:szCs w:val="22"/>
        </w:rPr>
        <w:tab/>
        <w:t>detektory gazu przed zbliżającym terminem kalibracji modułów sensorów, zdemontować, wysłać do producenta w celu wykonania kalibracji oraz ponownie zamontować;</w:t>
      </w:r>
    </w:p>
    <w:p w:rsidR="00C71937" w:rsidRPr="00C71937" w:rsidRDefault="00C71937" w:rsidP="00ED5713">
      <w:pPr>
        <w:pStyle w:val="Akapitzlist"/>
        <w:spacing w:line="36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•</w:t>
      </w:r>
      <w:r w:rsidRPr="00C71937">
        <w:rPr>
          <w:rFonts w:ascii="Arial" w:hAnsi="Arial" w:cs="Arial"/>
          <w:sz w:val="22"/>
          <w:szCs w:val="22"/>
        </w:rPr>
        <w:tab/>
        <w:t>założenie „Książki Pracy Systemu” p.poż. GAZEX na budynku 109 oraz dokonywanie w niej wpisów o czynnościach konserwacyjnych i serwisowych z wyszczególnieniem wymienionych części (umiejscowienie książki systemu p.poż. - w budynku nr 38 kpl. 836 Zamość);</w:t>
      </w:r>
    </w:p>
    <w:p w:rsidR="00C71937" w:rsidRPr="00C71937" w:rsidRDefault="00C71937" w:rsidP="00ED5713">
      <w:pPr>
        <w:pStyle w:val="Akapitzlist"/>
        <w:spacing w:line="36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•</w:t>
      </w:r>
      <w:r w:rsidRPr="00C71937">
        <w:rPr>
          <w:rFonts w:ascii="Arial" w:hAnsi="Arial" w:cs="Arial"/>
          <w:sz w:val="22"/>
          <w:szCs w:val="22"/>
        </w:rPr>
        <w:tab/>
        <w:t xml:space="preserve">Zakres dokonanych czynności konserwacyjnych, obsługi awaryjnej, zdarzeń na poszczególnych systemach p.poż. z wyszczególnieniem wymienionych części należy wpisywać w Książkę Pracy Urządzenia. W Książce Pracy Urządzenia powinny widnieć dane aktualnego podmiotu realizującego konserwację oraz nazwiska uprawnionych konserwatorów Wykonawcy mogących dokonywać w niej wpisów. 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badanie instalacji elektrycznej 2 razy w roku  (zgodnie z harmonogramem;) pomiar skuteczności ochrony przeciwporażeniowej, pomiar rezystancji izolacji ze sporządzeniem protokołu zgodnie z aktualną nomą,</w:t>
      </w:r>
      <w:r w:rsidRPr="00C71937">
        <w:rPr>
          <w:rFonts w:ascii="Arial" w:hAnsi="Arial" w:cs="Arial"/>
          <w:sz w:val="22"/>
          <w:szCs w:val="22"/>
        </w:rPr>
        <w:tab/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>- przegląd stacji uzdatniania wody, dosypywanie soli, czyszczenie filtra mechanicznego, czyszczenie zbiornika solanki, sprawdzenie pracy głowicy stacji 2 razy w roku, zgodnie z harmonogramem;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lastRenderedPageBreak/>
        <w:t>- testy automatyki, po zakończeniu prac konserwacyjnych sprawdzenie działania urządzeń zabezpieczających.</w:t>
      </w:r>
    </w:p>
    <w:p w:rsidR="00C71937" w:rsidRPr="00C71937" w:rsidRDefault="00C71937" w:rsidP="00C71937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71937" w:rsidRPr="00D41BB2" w:rsidRDefault="00C71937" w:rsidP="00D41BB2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71937">
        <w:rPr>
          <w:rFonts w:ascii="Arial" w:hAnsi="Arial" w:cs="Arial"/>
          <w:sz w:val="22"/>
          <w:szCs w:val="22"/>
        </w:rPr>
        <w:t xml:space="preserve">Wykonanie usług w zakresie konserwacji i przeglądów okresowych obejmuje urządzenia, instalacje i systemy wskazane w wykazie </w:t>
      </w:r>
      <w:r>
        <w:rPr>
          <w:rFonts w:ascii="Arial" w:hAnsi="Arial" w:cs="Arial"/>
          <w:sz w:val="22"/>
          <w:szCs w:val="22"/>
        </w:rPr>
        <w:t>pkt. 4</w:t>
      </w:r>
      <w:r w:rsidRPr="00D41BB2">
        <w:rPr>
          <w:rFonts w:ascii="Arial" w:hAnsi="Arial" w:cs="Arial"/>
          <w:sz w:val="22"/>
          <w:szCs w:val="22"/>
        </w:rPr>
        <w:t xml:space="preserve"> opisu przedmiotu zamówienia. Usługą objęte będą również te elementy, które nie zostały wymienione w wykazach urządzeń, instalacji i systemów</w:t>
      </w:r>
      <w:r>
        <w:rPr>
          <w:rFonts w:ascii="Arial" w:hAnsi="Arial" w:cs="Arial"/>
          <w:sz w:val="22"/>
          <w:szCs w:val="22"/>
        </w:rPr>
        <w:t xml:space="preserve"> </w:t>
      </w:r>
      <w:r w:rsidRPr="00D41BB2">
        <w:rPr>
          <w:rFonts w:ascii="Arial" w:hAnsi="Arial" w:cs="Arial"/>
          <w:sz w:val="22"/>
          <w:szCs w:val="22"/>
        </w:rPr>
        <w:t>a stanowią integralną jej część.</w:t>
      </w:r>
    </w:p>
    <w:p w:rsidR="00EE3713" w:rsidRPr="00D41BB2" w:rsidRDefault="00EE3713" w:rsidP="00D41BB2">
      <w:pPr>
        <w:pStyle w:val="Akapitzlist"/>
        <w:spacing w:line="360" w:lineRule="auto"/>
        <w:ind w:left="2520"/>
        <w:jc w:val="both"/>
        <w:rPr>
          <w:rFonts w:ascii="Arial" w:hAnsi="Arial" w:cs="Arial"/>
          <w:sz w:val="22"/>
          <w:szCs w:val="22"/>
        </w:rPr>
      </w:pPr>
    </w:p>
    <w:p w:rsidR="00D600B5" w:rsidRPr="00053F02" w:rsidRDefault="008404F2" w:rsidP="00D41BB2">
      <w:pPr>
        <w:spacing w:after="0" w:line="360" w:lineRule="auto"/>
        <w:jc w:val="both"/>
        <w:rPr>
          <w:rFonts w:ascii="Arial" w:hAnsi="Arial" w:cs="Arial"/>
          <w:b/>
        </w:rPr>
      </w:pPr>
      <w:r w:rsidRPr="00053F02">
        <w:rPr>
          <w:rFonts w:ascii="Arial" w:hAnsi="Arial" w:cs="Arial"/>
        </w:rPr>
        <w:t xml:space="preserve">           </w:t>
      </w:r>
      <w:r w:rsidRPr="00053F02">
        <w:rPr>
          <w:rFonts w:ascii="Arial" w:hAnsi="Arial" w:cs="Arial"/>
          <w:b/>
        </w:rPr>
        <w:t>Z wykonanego przeglądu Wykonawca sporządzi protokół</w:t>
      </w:r>
      <w:r w:rsidR="00D8370A" w:rsidRPr="00053F02">
        <w:rPr>
          <w:rFonts w:ascii="Arial" w:hAnsi="Arial" w:cs="Arial"/>
          <w:b/>
        </w:rPr>
        <w:t xml:space="preserve"> z oceną stanu technicznego</w:t>
      </w:r>
      <w:r w:rsidRPr="00053F02">
        <w:rPr>
          <w:rFonts w:ascii="Arial" w:hAnsi="Arial" w:cs="Arial"/>
          <w:b/>
        </w:rPr>
        <w:t xml:space="preserve"> w którym musi znajdować się zapis:</w:t>
      </w:r>
      <w:r w:rsidR="007367C1">
        <w:rPr>
          <w:rFonts w:ascii="Arial" w:hAnsi="Arial" w:cs="Arial"/>
          <w:b/>
        </w:rPr>
        <w:t xml:space="preserve"> </w:t>
      </w:r>
      <w:r w:rsidRPr="00053F02">
        <w:rPr>
          <w:rFonts w:ascii="Arial" w:hAnsi="Arial" w:cs="Arial"/>
          <w:b/>
        </w:rPr>
        <w:t>”urządzeni</w:t>
      </w:r>
      <w:r w:rsidR="00C71937">
        <w:rPr>
          <w:rFonts w:ascii="Arial" w:hAnsi="Arial" w:cs="Arial"/>
          <w:b/>
        </w:rPr>
        <w:t>e</w:t>
      </w:r>
      <w:r w:rsidRPr="00053F02">
        <w:rPr>
          <w:rFonts w:ascii="Arial" w:hAnsi="Arial" w:cs="Arial"/>
          <w:b/>
        </w:rPr>
        <w:t xml:space="preserve"> </w:t>
      </w:r>
      <w:r w:rsidR="005F3A84">
        <w:rPr>
          <w:rFonts w:ascii="Arial" w:hAnsi="Arial" w:cs="Arial"/>
          <w:b/>
        </w:rPr>
        <w:t>…………</w:t>
      </w:r>
      <w:r w:rsidR="00C71937" w:rsidRPr="00053F02">
        <w:rPr>
          <w:rFonts w:ascii="Arial" w:hAnsi="Arial" w:cs="Arial"/>
          <w:b/>
        </w:rPr>
        <w:t xml:space="preserve"> </w:t>
      </w:r>
      <w:r w:rsidRPr="00053F02">
        <w:rPr>
          <w:rFonts w:ascii="Arial" w:hAnsi="Arial" w:cs="Arial"/>
          <w:b/>
        </w:rPr>
        <w:t xml:space="preserve">po </w:t>
      </w:r>
      <w:r w:rsidR="00B24C72" w:rsidRPr="00053F02">
        <w:rPr>
          <w:rFonts w:ascii="Arial" w:hAnsi="Arial" w:cs="Arial"/>
          <w:b/>
        </w:rPr>
        <w:t>wykonanym przeglądzie dopuszcza się do eksploatacji”</w:t>
      </w:r>
      <w:r w:rsidR="0033204E" w:rsidRPr="00053F02">
        <w:rPr>
          <w:rFonts w:ascii="Arial" w:hAnsi="Arial" w:cs="Arial"/>
          <w:b/>
        </w:rPr>
        <w:t>.</w:t>
      </w:r>
    </w:p>
    <w:p w:rsidR="00F86E58" w:rsidRDefault="00F86E58" w:rsidP="00D41BB2">
      <w:pPr>
        <w:spacing w:after="0" w:line="360" w:lineRule="auto"/>
        <w:jc w:val="both"/>
        <w:rPr>
          <w:rFonts w:ascii="Arial" w:hAnsi="Arial" w:cs="Arial"/>
          <w:highlight w:val="yellow"/>
        </w:rPr>
      </w:pPr>
    </w:p>
    <w:p w:rsidR="007367C1" w:rsidRPr="00D41BB2" w:rsidRDefault="00B24C72" w:rsidP="007367C1">
      <w:pPr>
        <w:spacing w:after="0" w:line="360" w:lineRule="auto"/>
        <w:jc w:val="both"/>
        <w:rPr>
          <w:rFonts w:ascii="Arial" w:hAnsi="Arial" w:cs="Arial"/>
        </w:rPr>
      </w:pPr>
      <w:r w:rsidRPr="00D41BB2">
        <w:rPr>
          <w:rFonts w:ascii="Arial" w:hAnsi="Arial" w:cs="Arial"/>
        </w:rPr>
        <w:t>Wymagany</w:t>
      </w:r>
      <w:r w:rsidR="00C33DB9" w:rsidRPr="00D41BB2">
        <w:rPr>
          <w:rFonts w:ascii="Arial" w:hAnsi="Arial" w:cs="Arial"/>
        </w:rPr>
        <w:t xml:space="preserve"> termin </w:t>
      </w:r>
      <w:r w:rsidR="00C71937">
        <w:rPr>
          <w:rFonts w:ascii="Arial" w:hAnsi="Arial" w:cs="Arial"/>
        </w:rPr>
        <w:t xml:space="preserve">(harmonogram) </w:t>
      </w:r>
      <w:r w:rsidR="00C33DB9" w:rsidRPr="00D41BB2">
        <w:rPr>
          <w:rFonts w:ascii="Arial" w:hAnsi="Arial" w:cs="Arial"/>
        </w:rPr>
        <w:t xml:space="preserve">wykonania </w:t>
      </w:r>
      <w:r w:rsidR="000621A6" w:rsidRPr="00D41BB2">
        <w:rPr>
          <w:rFonts w:ascii="Arial" w:hAnsi="Arial" w:cs="Arial"/>
        </w:rPr>
        <w:t>konserwacji, przegląd</w:t>
      </w:r>
      <w:r w:rsidR="00C71937">
        <w:rPr>
          <w:rFonts w:ascii="Arial" w:hAnsi="Arial" w:cs="Arial"/>
        </w:rPr>
        <w:t>u</w:t>
      </w:r>
      <w:r w:rsidR="000621A6" w:rsidRPr="00D41BB2">
        <w:rPr>
          <w:rFonts w:ascii="Arial" w:hAnsi="Arial" w:cs="Arial"/>
        </w:rPr>
        <w:t xml:space="preserve"> instalacji i urządzeń:</w:t>
      </w:r>
    </w:p>
    <w:p w:rsidR="007367C1" w:rsidRPr="00D41BB2" w:rsidRDefault="00A3736C" w:rsidP="00D41B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</w:t>
      </w:r>
      <w:r w:rsidR="00C27398">
        <w:rPr>
          <w:rFonts w:ascii="Arial" w:hAnsi="Arial" w:cs="Arial"/>
        </w:rPr>
        <w:t>04</w:t>
      </w:r>
      <w:r w:rsidR="007367C1" w:rsidRPr="00D41BB2">
        <w:rPr>
          <w:rFonts w:ascii="Arial" w:hAnsi="Arial" w:cs="Arial"/>
        </w:rPr>
        <w:t>.2025 r.</w:t>
      </w:r>
    </w:p>
    <w:p w:rsidR="007367C1" w:rsidRDefault="00A3736C" w:rsidP="00D41B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</w:t>
      </w:r>
      <w:r w:rsidR="007367C1" w:rsidRPr="00D41BB2">
        <w:rPr>
          <w:rFonts w:ascii="Arial" w:hAnsi="Arial" w:cs="Arial"/>
        </w:rPr>
        <w:t>09.2025 r.</w:t>
      </w:r>
    </w:p>
    <w:p w:rsidR="00BD5B02" w:rsidRDefault="00A3736C" w:rsidP="00D41B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</w:t>
      </w:r>
      <w:r w:rsidR="00C27398">
        <w:rPr>
          <w:rFonts w:ascii="Arial" w:hAnsi="Arial" w:cs="Arial"/>
        </w:rPr>
        <w:t>04</w:t>
      </w:r>
      <w:r w:rsidR="00BD5B02">
        <w:rPr>
          <w:rFonts w:ascii="Arial" w:hAnsi="Arial" w:cs="Arial"/>
        </w:rPr>
        <w:t>.2026 r.</w:t>
      </w:r>
    </w:p>
    <w:p w:rsidR="00A3736C" w:rsidRDefault="00A3736C" w:rsidP="00D41B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30.09.2026 r.</w:t>
      </w:r>
    </w:p>
    <w:p w:rsidR="00F86E58" w:rsidRPr="00053F02" w:rsidRDefault="00F86E58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116BEE" w:rsidRPr="00053F02" w:rsidRDefault="00116BEE" w:rsidP="00D41BB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W ramach konserwacji </w:t>
      </w:r>
      <w:r w:rsidR="00C71937" w:rsidRPr="00F543C2">
        <w:rPr>
          <w:rFonts w:ascii="Arial" w:hAnsi="Arial" w:cs="Arial"/>
        </w:rPr>
        <w:t>instalacji i urządzeń</w:t>
      </w:r>
      <w:r w:rsidR="00C71937">
        <w:rPr>
          <w:rFonts w:ascii="Arial" w:hAnsi="Arial" w:cs="Arial"/>
        </w:rPr>
        <w:t xml:space="preserve"> </w:t>
      </w:r>
      <w:r w:rsidRPr="00053F02">
        <w:rPr>
          <w:rFonts w:ascii="Arial" w:hAnsi="Arial" w:cs="Arial"/>
          <w:sz w:val="22"/>
          <w:szCs w:val="22"/>
        </w:rPr>
        <w:t>Wykonawca w oparciu o obowiązujące przepisy UDT i DTR producentów będzie musiał wykonać następujące prace :</w:t>
      </w:r>
    </w:p>
    <w:p w:rsidR="00116BEE" w:rsidRPr="00053F02" w:rsidRDefault="00116BEE" w:rsidP="00D41BB2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utrzymanie w ruchu urządzeń </w:t>
      </w:r>
      <w:r w:rsidR="00C71937">
        <w:rPr>
          <w:rFonts w:ascii="Arial" w:hAnsi="Arial" w:cs="Arial"/>
          <w:sz w:val="22"/>
          <w:szCs w:val="22"/>
        </w:rPr>
        <w:t xml:space="preserve">i instalacji </w:t>
      </w:r>
      <w:r w:rsidRPr="00053F02">
        <w:rPr>
          <w:rFonts w:ascii="Arial" w:hAnsi="Arial" w:cs="Arial"/>
          <w:sz w:val="22"/>
          <w:szCs w:val="22"/>
        </w:rPr>
        <w:t>w okresie trwania umowy</w:t>
      </w:r>
    </w:p>
    <w:p w:rsidR="00514327" w:rsidRPr="00053F02" w:rsidRDefault="00514327" w:rsidP="00D41BB2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Osoby wykonujące prace konserwacyjne, serwisowe muszą posiadać aktualne wymagane prawem uprawnienia, kwalifikacje do prac objętych przedmiotem zamówienia.</w:t>
      </w:r>
    </w:p>
    <w:p w:rsidR="00116BEE" w:rsidRPr="00053F02" w:rsidRDefault="00116BEE" w:rsidP="00D41BB2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całodobowej dyspozycji i posiadania telefonu komórkowego</w:t>
      </w:r>
    </w:p>
    <w:p w:rsidR="00116BEE" w:rsidRPr="00053F02" w:rsidRDefault="00116BEE" w:rsidP="00D41BB2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bieżącej konserwacji urządzeń znajdujących się w </w:t>
      </w:r>
      <w:r w:rsidR="00C71937">
        <w:rPr>
          <w:rFonts w:ascii="Arial" w:hAnsi="Arial" w:cs="Arial"/>
          <w:sz w:val="22"/>
          <w:szCs w:val="22"/>
        </w:rPr>
        <w:t>kuchni</w:t>
      </w:r>
    </w:p>
    <w:p w:rsidR="00514327" w:rsidRPr="00053F02" w:rsidRDefault="00514327" w:rsidP="00D41BB2">
      <w:pPr>
        <w:spacing w:after="0" w:line="360" w:lineRule="auto"/>
        <w:jc w:val="both"/>
        <w:rPr>
          <w:rFonts w:ascii="Arial" w:hAnsi="Arial" w:cs="Arial"/>
        </w:rPr>
      </w:pPr>
    </w:p>
    <w:p w:rsidR="007339C7" w:rsidRDefault="007339C7" w:rsidP="00D41BB2">
      <w:pPr>
        <w:spacing w:after="0" w:line="360" w:lineRule="auto"/>
        <w:jc w:val="both"/>
        <w:rPr>
          <w:rFonts w:ascii="Arial" w:hAnsi="Arial" w:cs="Arial"/>
        </w:rPr>
      </w:pPr>
    </w:p>
    <w:p w:rsidR="00514327" w:rsidRPr="00053F02" w:rsidRDefault="00FE47CC" w:rsidP="00D41BB2">
      <w:p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 xml:space="preserve">Koszt ewentualnych napraw i materiałów nie objętych przedmiotem zamówienia ponosi Zamawiający.   </w:t>
      </w:r>
    </w:p>
    <w:p w:rsidR="00116BEE" w:rsidRPr="00053F02" w:rsidRDefault="00116BEE" w:rsidP="00D41BB2">
      <w:pPr>
        <w:spacing w:after="0" w:line="360" w:lineRule="auto"/>
        <w:jc w:val="both"/>
        <w:rPr>
          <w:rFonts w:ascii="Arial" w:hAnsi="Arial" w:cs="Arial"/>
        </w:rPr>
      </w:pPr>
    </w:p>
    <w:p w:rsidR="00C71937" w:rsidRDefault="0075515C" w:rsidP="00D41BB2">
      <w:pPr>
        <w:spacing w:after="0" w:line="360" w:lineRule="auto"/>
        <w:jc w:val="both"/>
        <w:rPr>
          <w:rFonts w:ascii="Arial" w:hAnsi="Arial" w:cs="Arial"/>
          <w:b/>
        </w:rPr>
      </w:pPr>
      <w:r w:rsidRPr="00053F02">
        <w:rPr>
          <w:rFonts w:ascii="Arial" w:hAnsi="Arial" w:cs="Arial"/>
          <w:b/>
        </w:rPr>
        <w:t xml:space="preserve"> </w:t>
      </w:r>
    </w:p>
    <w:p w:rsidR="00C71937" w:rsidRDefault="00C71937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B56009" w:rsidRDefault="00B56009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B56009" w:rsidRDefault="00B56009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B56009" w:rsidRDefault="00B56009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7339C7" w:rsidRDefault="007339C7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7339C7" w:rsidRDefault="007339C7" w:rsidP="00D41BB2">
      <w:pPr>
        <w:spacing w:after="0" w:line="360" w:lineRule="auto"/>
        <w:jc w:val="both"/>
        <w:rPr>
          <w:rFonts w:ascii="Arial" w:hAnsi="Arial" w:cs="Arial"/>
          <w:b/>
        </w:rPr>
      </w:pPr>
    </w:p>
    <w:p w:rsidR="00B24C72" w:rsidRPr="00053F02" w:rsidRDefault="0075515C" w:rsidP="00D41BB2">
      <w:pPr>
        <w:spacing w:after="0" w:line="360" w:lineRule="auto"/>
        <w:jc w:val="both"/>
        <w:rPr>
          <w:rFonts w:ascii="Arial" w:hAnsi="Arial" w:cs="Arial"/>
          <w:b/>
        </w:rPr>
      </w:pPr>
      <w:r w:rsidRPr="00053F02">
        <w:rPr>
          <w:rFonts w:ascii="Arial" w:hAnsi="Arial" w:cs="Arial"/>
          <w:b/>
        </w:rPr>
        <w:t xml:space="preserve">     </w:t>
      </w:r>
      <w:r w:rsidR="0028075C" w:rsidRPr="00053F02">
        <w:rPr>
          <w:rFonts w:ascii="Arial" w:hAnsi="Arial" w:cs="Arial"/>
          <w:b/>
        </w:rPr>
        <w:t>I.</w:t>
      </w:r>
      <w:r w:rsidR="0027584A" w:rsidRPr="00053F02">
        <w:rPr>
          <w:rFonts w:ascii="Arial" w:hAnsi="Arial" w:cs="Arial"/>
          <w:b/>
        </w:rPr>
        <w:t xml:space="preserve"> </w:t>
      </w:r>
      <w:r w:rsidR="002B0278" w:rsidRPr="00053F02">
        <w:rPr>
          <w:rFonts w:ascii="Arial" w:hAnsi="Arial" w:cs="Arial"/>
          <w:b/>
        </w:rPr>
        <w:t xml:space="preserve">  </w:t>
      </w:r>
      <w:r w:rsidR="00C875D8" w:rsidRPr="00053F02">
        <w:rPr>
          <w:rFonts w:ascii="Arial" w:hAnsi="Arial" w:cs="Arial"/>
          <w:b/>
        </w:rPr>
        <w:t xml:space="preserve">WYPOSAŻENIE </w:t>
      </w:r>
      <w:r w:rsidR="00B24C72" w:rsidRPr="00053F02">
        <w:rPr>
          <w:rFonts w:ascii="Arial" w:hAnsi="Arial" w:cs="Arial"/>
          <w:b/>
        </w:rPr>
        <w:t xml:space="preserve"> </w:t>
      </w:r>
      <w:r w:rsidR="007339C7" w:rsidRPr="00053F02">
        <w:rPr>
          <w:rFonts w:ascii="Arial" w:hAnsi="Arial" w:cs="Arial"/>
          <w:b/>
        </w:rPr>
        <w:t>K</w:t>
      </w:r>
      <w:r w:rsidR="007339C7">
        <w:rPr>
          <w:rFonts w:ascii="Arial" w:hAnsi="Arial" w:cs="Arial"/>
          <w:b/>
        </w:rPr>
        <w:t>UCHN</w:t>
      </w:r>
      <w:r w:rsidR="007339C7" w:rsidRPr="00053F02">
        <w:rPr>
          <w:rFonts w:ascii="Arial" w:hAnsi="Arial" w:cs="Arial"/>
          <w:b/>
        </w:rPr>
        <w:t>I</w:t>
      </w:r>
      <w:r w:rsidR="00B24C72" w:rsidRPr="00053F02">
        <w:rPr>
          <w:rFonts w:ascii="Arial" w:hAnsi="Arial" w:cs="Arial"/>
          <w:b/>
        </w:rPr>
        <w:t>:</w:t>
      </w:r>
    </w:p>
    <w:tbl>
      <w:tblPr>
        <w:tblW w:w="9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5"/>
        <w:gridCol w:w="2014"/>
        <w:gridCol w:w="1837"/>
      </w:tblGrid>
      <w:tr w:rsidR="00C71937" w:rsidRPr="000A6179" w:rsidTr="00F543C2">
        <w:trPr>
          <w:trHeight w:val="611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8D310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6" w:hanging="284"/>
              <w:contextualSpacing/>
              <w:rPr>
                <w:sz w:val="24"/>
                <w:szCs w:val="24"/>
              </w:rPr>
            </w:pPr>
            <w:r w:rsidRPr="001B1509">
              <w:rPr>
                <w:rFonts w:ascii="Arial" w:hAnsi="Arial" w:cs="Arial"/>
              </w:rPr>
              <w:t>Kocioł warzelny typ: GK611500-090GN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71937" w:rsidRPr="000A6179" w:rsidTr="00F543C2">
        <w:trPr>
          <w:trHeight w:val="576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8D310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6" w:hanging="284"/>
              <w:contextualSpacing/>
              <w:rPr>
                <w:sz w:val="24"/>
                <w:szCs w:val="24"/>
              </w:rPr>
            </w:pPr>
            <w:r w:rsidRPr="001B1509">
              <w:rPr>
                <w:rFonts w:ascii="Arial" w:hAnsi="Arial" w:cs="Arial"/>
              </w:rPr>
              <w:t>Kocioł warzelny typ: GK612000-100JN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71937" w:rsidRPr="000A6179" w:rsidTr="00F543C2">
        <w:trPr>
          <w:trHeight w:val="826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8D310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6" w:hanging="284"/>
              <w:contextualSpacing/>
              <w:rPr>
                <w:sz w:val="24"/>
                <w:szCs w:val="24"/>
              </w:rPr>
            </w:pPr>
            <w:r w:rsidRPr="001B1509">
              <w:rPr>
                <w:rFonts w:ascii="Arial" w:hAnsi="Arial" w:cs="Arial"/>
              </w:rPr>
              <w:t>Kocioł warzelny typ: GK613000-120KN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D41BB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71937" w:rsidRPr="000A6179" w:rsidTr="00F543C2">
        <w:trPr>
          <w:trHeight w:val="98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8D310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6" w:hanging="284"/>
              <w:contextualSpacing/>
              <w:rPr>
                <w:sz w:val="24"/>
                <w:szCs w:val="24"/>
              </w:rPr>
            </w:pPr>
            <w:r w:rsidRPr="001B1509">
              <w:rPr>
                <w:rFonts w:ascii="Arial" w:hAnsi="Arial" w:cs="Arial"/>
              </w:rPr>
              <w:t>Kuchnia gazowa 4-palnikowa typ: GLW.47.1/5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D41BB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8D310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6" w:hanging="284"/>
              <w:contextualSpacing/>
              <w:rPr>
                <w:sz w:val="24"/>
                <w:szCs w:val="24"/>
              </w:rPr>
            </w:pPr>
            <w:r w:rsidRPr="001B1509">
              <w:rPr>
                <w:rFonts w:ascii="Arial" w:hAnsi="Arial" w:cs="Arial"/>
              </w:rPr>
              <w:t>Taboret gazowy 1-palnikowy typ: GLT.59.0/9H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A26FF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2" w:hanging="284"/>
              <w:contextualSpacing/>
              <w:rPr>
                <w:rFonts w:ascii="Arial" w:hAnsi="Arial" w:cs="Arial"/>
              </w:rPr>
            </w:pPr>
            <w:r w:rsidRPr="001B1509">
              <w:rPr>
                <w:rFonts w:ascii="Arial" w:hAnsi="Arial" w:cs="Arial"/>
              </w:rPr>
              <w:t>Aktywny system bezpieczeństwa instalacji gazowej GAZEX (detektory gazu DEX-12/N, moduł alarmowy MD4, moduł alarmowy MD-X.ZA/2, zawór odcinający MAG-3, sygnalizator optyczno-akustyczny SL-32)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1B1509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92" w:hanging="284"/>
              <w:contextualSpacing/>
              <w:rPr>
                <w:rFonts w:ascii="Arial" w:hAnsi="Arial" w:cs="Arial"/>
              </w:rPr>
            </w:pPr>
            <w:r w:rsidRPr="001B1509">
              <w:rPr>
                <w:rFonts w:ascii="Arial" w:hAnsi="Arial" w:cs="Arial"/>
              </w:rPr>
              <w:t>Instalacja gazowa ø100-76m; ø 80-12m; ø 65-3m; ø 50/40-8m; ø 32/15-10 m z armaturą.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A26FF0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093" w:right="-111" w:hanging="1954"/>
              <w:contextualSpacing/>
              <w:rPr>
                <w:rFonts w:ascii="Arial" w:hAnsi="Arial" w:cs="Arial"/>
              </w:rPr>
            </w:pPr>
            <w:r w:rsidRPr="001B1509">
              <w:rPr>
                <w:rFonts w:ascii="Arial" w:hAnsi="Arial" w:cs="Arial"/>
              </w:rPr>
              <w:t>armatura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192C48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hanging="1954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manometry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C71937" w:rsidRPr="000A6179" w:rsidTr="00F543C2">
        <w:trPr>
          <w:trHeight w:val="360"/>
          <w:jc w:val="center"/>
        </w:trPr>
        <w:tc>
          <w:tcPr>
            <w:tcW w:w="3547" w:type="dxa"/>
            <w:shd w:val="clear" w:color="auto" w:fill="auto"/>
            <w:vAlign w:val="center"/>
          </w:tcPr>
          <w:p w:rsidR="00C71937" w:rsidRPr="00192C48" w:rsidRDefault="00C71937" w:rsidP="00C7193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533" w:hanging="425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B1509">
              <w:rPr>
                <w:rFonts w:ascii="Arial" w:hAnsi="Arial" w:cs="Arial"/>
              </w:rPr>
              <w:t>stacja zmiękczania wody z filtrem wstępnym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179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C71937" w:rsidRPr="000A6179" w:rsidRDefault="00C71937" w:rsidP="00F543C2">
            <w:pPr>
              <w:tabs>
                <w:tab w:val="left" w:pos="465"/>
                <w:tab w:val="center" w:pos="538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</w:tbl>
    <w:p w:rsidR="00D63B17" w:rsidRPr="00D63B17" w:rsidRDefault="00D63B17">
      <w:pPr>
        <w:spacing w:after="0" w:line="360" w:lineRule="auto"/>
        <w:ind w:left="360"/>
        <w:jc w:val="both"/>
        <w:rPr>
          <w:rFonts w:ascii="Arial" w:hAnsi="Arial" w:cs="Arial"/>
        </w:rPr>
      </w:pPr>
      <w:r w:rsidRPr="00D63B17">
        <w:rPr>
          <w:rFonts w:ascii="Arial" w:hAnsi="Arial" w:cs="Arial"/>
        </w:rPr>
        <w:t>Usługą objęte będą również te elementy, które nie zostały wymienione w</w:t>
      </w:r>
      <w:r>
        <w:rPr>
          <w:rFonts w:ascii="Arial" w:hAnsi="Arial" w:cs="Arial"/>
        </w:rPr>
        <w:t xml:space="preserve"> wykazach urządzeń, instalacji </w:t>
      </w:r>
      <w:r w:rsidRPr="00D63B17">
        <w:rPr>
          <w:rFonts w:ascii="Arial" w:hAnsi="Arial" w:cs="Arial"/>
        </w:rPr>
        <w:t>i systemów, a stanowią integralną jej część.</w:t>
      </w:r>
    </w:p>
    <w:p w:rsidR="0035477D" w:rsidRPr="00053F02" w:rsidRDefault="00D63B17" w:rsidP="00D41BB2">
      <w:pPr>
        <w:spacing w:after="0" w:line="360" w:lineRule="auto"/>
        <w:ind w:left="360"/>
        <w:jc w:val="both"/>
        <w:rPr>
          <w:rFonts w:ascii="Arial" w:hAnsi="Arial" w:cs="Arial"/>
        </w:rPr>
      </w:pPr>
      <w:r w:rsidRPr="00D63B17">
        <w:rPr>
          <w:rFonts w:ascii="Arial" w:hAnsi="Arial" w:cs="Arial"/>
        </w:rPr>
        <w:t>Wymienione podstawowe elementy i ich ilości mają na celu ułatwienie Wykonawcy dokonania wyceny przedmiotu zamówienia.</w:t>
      </w:r>
    </w:p>
    <w:p w:rsidR="008B6AE5" w:rsidRPr="00053F02" w:rsidRDefault="008B6AE5" w:rsidP="00D41BB2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                 </w:t>
      </w:r>
    </w:p>
    <w:p w:rsidR="00BC6DAC" w:rsidRPr="00053F02" w:rsidRDefault="00984B5E" w:rsidP="00D41BB2">
      <w:pPr>
        <w:spacing w:after="0" w:line="360" w:lineRule="auto"/>
        <w:contextualSpacing/>
        <w:jc w:val="both"/>
        <w:rPr>
          <w:rFonts w:ascii="Arial" w:hAnsi="Arial" w:cs="Arial"/>
          <w:bCs/>
        </w:rPr>
      </w:pPr>
      <w:r w:rsidRPr="00053F02">
        <w:rPr>
          <w:rFonts w:ascii="Arial" w:hAnsi="Arial" w:cs="Arial"/>
          <w:b/>
        </w:rPr>
        <w:t>5</w:t>
      </w:r>
      <w:r w:rsidRPr="00053F02">
        <w:rPr>
          <w:rFonts w:ascii="Arial" w:hAnsi="Arial" w:cs="Arial"/>
        </w:rPr>
        <w:t>.</w:t>
      </w:r>
      <w:r w:rsidR="00BC6DAC" w:rsidRPr="00053F02">
        <w:rPr>
          <w:rFonts w:ascii="Arial" w:hAnsi="Arial" w:cs="Arial"/>
          <w:b/>
          <w:bCs/>
        </w:rPr>
        <w:t xml:space="preserve"> Wykaz materiałów pomocniczych, materiałów eksploatacyjnych do konserwacji, które zapewnia Wykonawca w ramach wynagrodzenia ryczałtowego za wykonanie podstawowego zakresu przedmiotu zamówienia (umowy):</w:t>
      </w:r>
    </w:p>
    <w:p w:rsidR="00A40AB2" w:rsidRPr="00EA259F" w:rsidRDefault="00A40AB2" w:rsidP="00A40AB2">
      <w:pPr>
        <w:spacing w:line="360" w:lineRule="auto"/>
        <w:contextualSpacing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Wymagania jakościowe dotyczące materiałów pomocniczych i materiałów eksploatacyjnych niezbędnych do realizacji umowy: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paski klinowe</w:t>
      </w:r>
      <w:r w:rsidRPr="00A40AB2">
        <w:rPr>
          <w:rFonts w:ascii="Arial" w:hAnsi="Arial" w:cs="Arial"/>
          <w:sz w:val="22"/>
          <w:szCs w:val="22"/>
        </w:rPr>
        <w:t>; napędowe różne rodzaje zgodne z normą EN ISO 9001, i normą PN ISO4184, PN-ISO3410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żarówki,</w:t>
      </w:r>
      <w:r w:rsidRPr="00A40AB2">
        <w:rPr>
          <w:rFonts w:ascii="Arial" w:hAnsi="Arial" w:cs="Arial"/>
          <w:sz w:val="22"/>
          <w:szCs w:val="22"/>
        </w:rPr>
        <w:t xml:space="preserve"> różnego rodzaju przy spełnieniu normy PN-EN 12464-1:2004 i homologowane z norma ECE R37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>bezpieczniki,</w:t>
      </w:r>
      <w:r w:rsidRPr="00A40AB2">
        <w:rPr>
          <w:rFonts w:ascii="Arial" w:hAnsi="Arial" w:cs="Arial"/>
          <w:sz w:val="22"/>
          <w:szCs w:val="22"/>
        </w:rPr>
        <w:t xml:space="preserve">  topikowe typu D spełniające wymagania norm PN-EN 60269 oraz PN-HD 60269-3 , typu przepięciowego , typu różnicowoprądowe,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przekaźniki elektromagnetyczne</w:t>
      </w:r>
      <w:r w:rsidRPr="00A40AB2">
        <w:rPr>
          <w:rFonts w:ascii="Arial" w:hAnsi="Arial" w:cs="Arial"/>
          <w:sz w:val="22"/>
          <w:szCs w:val="22"/>
        </w:rPr>
        <w:t xml:space="preserve">, różne rodzaje spełniające normę PN-EN 61810-1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lastRenderedPageBreak/>
        <w:t xml:space="preserve">przekaźniki czasowe, </w:t>
      </w:r>
      <w:r w:rsidRPr="00A40AB2">
        <w:rPr>
          <w:rFonts w:ascii="Arial" w:hAnsi="Arial" w:cs="Arial"/>
          <w:sz w:val="22"/>
          <w:szCs w:val="22"/>
        </w:rPr>
        <w:t>Moduł T2401- DC12V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o parametrach technicznych DC12V 20AMAKS.240W wilgotność robocza 35%-85% tęmperatura .pracy -10 – 60°C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przekaźniki bezpieczeństwa , </w:t>
      </w:r>
      <w:r w:rsidRPr="00A40AB2">
        <w:rPr>
          <w:rFonts w:ascii="Arial" w:hAnsi="Arial" w:cs="Arial"/>
          <w:sz w:val="22"/>
          <w:szCs w:val="22"/>
        </w:rPr>
        <w:t>wszystkie potrzebne rodzaje które spełniają normy EN 60947-51, EN6020-1 oraz VDE 0113-1 i mogą być wykorzystywane do monitorowania funkcji bezpieczeństwa E-STOP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styczniki</w:t>
      </w: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 xml:space="preserve">- termiki;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smary</w:t>
      </w:r>
      <w:r w:rsidRPr="00A40AB2">
        <w:rPr>
          <w:rFonts w:ascii="Arial" w:hAnsi="Arial" w:cs="Arial"/>
          <w:sz w:val="22"/>
          <w:szCs w:val="22"/>
        </w:rPr>
        <w:t xml:space="preserve"> - smar ceramiczny klasy NLGI 2 zgodny z normą H1, smar maszynowy klasy NLGI 2 EP,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do +160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, smar grafitowy o zawartości grafitu 15%  klasy NLGI 2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do +600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 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oleje </w:t>
      </w:r>
      <w:r w:rsidRPr="00A40AB2">
        <w:rPr>
          <w:rFonts w:ascii="Arial" w:hAnsi="Arial" w:cs="Arial"/>
          <w:sz w:val="22"/>
          <w:szCs w:val="22"/>
        </w:rPr>
        <w:t>– olej przekładniowy klasa lepkości SAE:SAE J 300, SAE 85W-140,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przewody impulsowe do AKPiA; </w:t>
      </w:r>
      <w:r w:rsidRPr="00A40AB2">
        <w:rPr>
          <w:rFonts w:ascii="Arial" w:hAnsi="Arial" w:cs="Arial"/>
          <w:sz w:val="22"/>
          <w:szCs w:val="22"/>
        </w:rPr>
        <w:t>kabel sterowniczy 2x1,5 0,6/1kv, 2x1,0 odporny na ogień spełniający narmę PN-EN 50200:2015, kabel sterowniczy o parametrach 300/500V 10G1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pokrętła, rączki do zaworów</w:t>
      </w:r>
      <w:r w:rsidRPr="00A40AB2">
        <w:rPr>
          <w:rFonts w:ascii="Arial" w:hAnsi="Arial" w:cs="Arial"/>
          <w:sz w:val="22"/>
          <w:szCs w:val="22"/>
        </w:rPr>
        <w:t xml:space="preserve">; wszystkie rodzaje potrzebne do uzupełnienia sprawności zaworów wodnych i hydraulicznych.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Uszczelki </w:t>
      </w:r>
      <w:r w:rsidRPr="00A40AB2">
        <w:rPr>
          <w:rFonts w:ascii="Arial" w:hAnsi="Arial" w:cs="Arial"/>
          <w:sz w:val="22"/>
          <w:szCs w:val="22"/>
        </w:rPr>
        <w:t>różnego rodzaju i przekroju</w:t>
      </w:r>
      <w:r w:rsidRPr="00A40AB2">
        <w:rPr>
          <w:rFonts w:ascii="Arial" w:hAnsi="Arial" w:cs="Arial"/>
          <w:b/>
          <w:sz w:val="22"/>
          <w:szCs w:val="22"/>
        </w:rPr>
        <w:t xml:space="preserve">  </w:t>
      </w:r>
      <w:r w:rsidRPr="00A40AB2">
        <w:rPr>
          <w:rFonts w:ascii="Arial" w:hAnsi="Arial" w:cs="Arial"/>
          <w:sz w:val="22"/>
          <w:szCs w:val="22"/>
        </w:rPr>
        <w:t>o parametrach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 xml:space="preserve">spełniających normę europejską EN- 1514-1 i uszczelki ciśnieniowe spełniające normę EN 1514-1:1997 DIN 2690 a także normą ASME/ANSI 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śruby</w:t>
      </w:r>
      <w:r w:rsidRPr="00A40AB2">
        <w:rPr>
          <w:rFonts w:ascii="Arial" w:hAnsi="Arial" w:cs="Arial"/>
          <w:sz w:val="22"/>
          <w:szCs w:val="22"/>
        </w:rPr>
        <w:t xml:space="preserve"> -  </w:t>
      </w:r>
      <w:r w:rsidRPr="00A40AB2">
        <w:rPr>
          <w:rFonts w:ascii="Arial" w:hAnsi="Arial" w:cs="Arial"/>
          <w:b/>
          <w:sz w:val="22"/>
          <w:szCs w:val="22"/>
        </w:rPr>
        <w:t>podkładki, nakrętki</w:t>
      </w:r>
      <w:r w:rsidRPr="00A40AB2">
        <w:rPr>
          <w:rFonts w:ascii="Arial" w:hAnsi="Arial" w:cs="Arial"/>
          <w:sz w:val="22"/>
          <w:szCs w:val="22"/>
        </w:rPr>
        <w:t xml:space="preserve">; śruby z łbem sześciokątnym z pełnym gwintem metrycznym DIN 933/ISO 4017/PN82105, śruba z łbem sześciokątnym metrycznym niepełnym  DIN- 931/ ISO 4014/PN 82101, śruba z łbem sześciokątnym metrycznym pełnym drobnozwojowym DIN-961/PN82101/ISO8765, o wytrzymałości na rozciąganie co najmniej 500MPa granica plastyczności 210MPa , nakrętki sześciokątne, kołnierzowe, radełkowe, skrzydełkowe o różnych rozmiarach w zależności od zastosowania, zgodne z normani DIN,/ISO i PN. Nakrętki czworokątne i sześciokątne z gwintem G DIN 431 ,DIN 934/ ISO 4032 PN 82144, okrągłe, skrzydełkowe  , złączeniowe  Podkładki okrągłe sprężynowe, okrągłe płaskie DIN 6340 w całym zakresie rozmiarowym, uszczelniające , podkładki kształtowe – różne rozmiary w zależności od zastosowania ,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czyściwo – </w:t>
      </w:r>
      <w:r w:rsidRPr="00A40AB2">
        <w:rPr>
          <w:rFonts w:ascii="Arial" w:hAnsi="Arial" w:cs="Arial"/>
          <w:sz w:val="22"/>
          <w:szCs w:val="22"/>
        </w:rPr>
        <w:t>czyściwo przemysłowe  papierowe w rolce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spełniające normę EAN(GTIN) 5905858030429, czyściwo przem</w:t>
      </w:r>
      <w:bookmarkStart w:id="0" w:name="_GoBack"/>
      <w:bookmarkEnd w:id="0"/>
      <w:r w:rsidRPr="00A40AB2">
        <w:rPr>
          <w:rFonts w:ascii="Arial" w:hAnsi="Arial" w:cs="Arial"/>
          <w:sz w:val="22"/>
          <w:szCs w:val="22"/>
        </w:rPr>
        <w:t>ysłowe bawełniane białe bezpyłowe cięte zgodnie z normą EAN (GTIN) 5906546703892, czyściwo przemysłowe celuloza spełniające normę EAN (GTIN)5010146010950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>lut do lutowania</w:t>
      </w:r>
      <w:r w:rsidRPr="00A40AB2">
        <w:rPr>
          <w:rFonts w:ascii="Arial" w:hAnsi="Arial" w:cs="Arial"/>
          <w:sz w:val="22"/>
          <w:szCs w:val="22"/>
        </w:rPr>
        <w:t xml:space="preserve">; cyna z topikiem do lutowania ED26 fi1,0/100g Sn60Pb, cyna do lutowania w prętach  LC-25 10x400mm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wkłady filtrujące, filtry, czujniki, wkłady wentylatora</w:t>
      </w:r>
      <w:r w:rsidRPr="00A40AB2">
        <w:rPr>
          <w:rFonts w:ascii="Arial" w:hAnsi="Arial" w:cs="Arial"/>
          <w:sz w:val="22"/>
          <w:szCs w:val="22"/>
        </w:rPr>
        <w:t xml:space="preserve">, filtry siatkowe do gazu typu G41,F2G-DN 15 Wym. Rp1/2, F2GW DN 20 Rp3/4, F4G Wym. 32 Rp5/4, F7G              Wym. 50Rp 2, filtry wody magnetyczny GTS ¾ do kotła wkłady wentylatora kanałowy typ fi 250 z matą filtracyjna  G4 z blachy stalowej , Wkład filtrujący do osłony wentylatora o roz. 120 mm 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lampki kontrolne; kontrolki, </w:t>
      </w:r>
      <w:r w:rsidRPr="00A40AB2">
        <w:rPr>
          <w:rFonts w:ascii="Arial" w:hAnsi="Arial" w:cs="Arial"/>
          <w:sz w:val="22"/>
          <w:szCs w:val="22"/>
        </w:rPr>
        <w:t>Lampki serii ILT/SL wykonane zgodnie z normą IEC  60947-5 napięcie pracy AC/DC230V częstotliwość prądu 50/60Hz, żywotność 3000h ,stopień ochrony IP20, lampka sygnalizacyjna  napięcie znamionowe łączeniowe  Ue (AC);230 V częstotliwość 50/60, znamionowe napięcie udarowe Uimp:4000V zgodnie z dyrektywą  europejską WEEE  stopień ochrony IP20, stopień zanieczyszczenia zgodnie z IEC 60664 / IEC 60947-2:3 tem.  robocza -20°C - 50°C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środki czyszczące, </w:t>
      </w:r>
      <w:r w:rsidRPr="00A40AB2">
        <w:rPr>
          <w:rFonts w:ascii="Arial" w:hAnsi="Arial" w:cs="Arial"/>
          <w:sz w:val="22"/>
          <w:szCs w:val="22"/>
        </w:rPr>
        <w:t>preparaty do usuwania smarów i olejów z urządzeń, które spełniają następujące normy EAN (GTIN)5906333759781, EAN (GTIN) 5908268457077, benzyna ekstrakcyjna o normie EAN (GTIN)5905279188174</w:t>
      </w:r>
    </w:p>
    <w:p w:rsidR="00A40AB2" w:rsidRPr="00A40AB2" w:rsidRDefault="00A40AB2" w:rsidP="00A40AB2">
      <w:pPr>
        <w:pStyle w:val="Akapitzlist"/>
        <w:numPr>
          <w:ilvl w:val="0"/>
          <w:numId w:val="38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lastRenderedPageBreak/>
        <w:t xml:space="preserve">dezynfekcyjne </w:t>
      </w:r>
      <w:r w:rsidRPr="00A40AB2">
        <w:rPr>
          <w:rFonts w:ascii="Arial" w:hAnsi="Arial" w:cs="Arial"/>
          <w:sz w:val="22"/>
          <w:szCs w:val="22"/>
        </w:rPr>
        <w:t>płyny do czyszczenia powierzchni wielofunkcyjne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płyny i mleczka uniwersalne rodzaje określone i spełniające  normy  EAN (GTIN) 5907513273752, PN-EN 1500.</w:t>
      </w:r>
    </w:p>
    <w:p w:rsidR="00C81B6E" w:rsidRPr="00053F02" w:rsidRDefault="00C81B6E" w:rsidP="00D41BB2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D6850" w:rsidRPr="00053F02" w:rsidRDefault="00FD6850" w:rsidP="00D41BB2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ab/>
        <w:t xml:space="preserve">          Wykonawca jest w pełni odpowiedzialny za kontrolę przebiegu prac i jakości użytych materiałów gwarantującą właściwe wykonanie obsługi i</w:t>
      </w:r>
      <w:r w:rsidR="006810A6" w:rsidRPr="00053F02">
        <w:rPr>
          <w:rFonts w:ascii="Arial" w:eastAsia="Times New Roman" w:hAnsi="Arial" w:cs="Arial"/>
          <w:lang w:eastAsia="pl-PL"/>
        </w:rPr>
        <w:t xml:space="preserve"> konserwacji urządzeń </w:t>
      </w:r>
      <w:r w:rsidRPr="00053F02">
        <w:rPr>
          <w:rFonts w:ascii="Arial" w:eastAsia="Times New Roman" w:hAnsi="Arial" w:cs="Arial"/>
          <w:lang w:eastAsia="pl-PL"/>
        </w:rPr>
        <w:t>oraz ich zgodność z wymaganiami zawartymi w specyfikacji technicznej oraz obowiązującymi przepisami. Wykonawca będzie stosował się do wymogów zawartych w instrukcjach eksploatacji, instrukcjach producentów, dokumentacji projektowej powykonawczej, dokumentacji techniczno-ruchowej, przepisów techniczno-budowlanych oraz aktualnego poziomu wiedzy technicznej.</w:t>
      </w:r>
      <w:r w:rsidR="00E86557" w:rsidRPr="00053F02">
        <w:rPr>
          <w:rFonts w:ascii="Arial" w:eastAsia="Times New Roman" w:hAnsi="Arial" w:cs="Arial"/>
          <w:lang w:eastAsia="pl-PL"/>
        </w:rPr>
        <w:t xml:space="preserve"> </w:t>
      </w:r>
      <w:r w:rsidRPr="00053F02">
        <w:rPr>
          <w:rFonts w:ascii="Arial" w:eastAsia="Times New Roman" w:hAnsi="Arial" w:cs="Arial"/>
          <w:lang w:eastAsia="pl-PL"/>
        </w:rPr>
        <w:t xml:space="preserve">Należy skontrolować stan techniczny, drożność i szczelność poszczególnych urządzeń, dokonać analizy ich parametrów pracy oraz usunąć ewentualne zanieczyszczenia i awarie. </w:t>
      </w:r>
    </w:p>
    <w:p w:rsidR="00FD6850" w:rsidRDefault="00FD6850" w:rsidP="00D41BB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>Wszystkie</w:t>
      </w:r>
      <w:r w:rsidR="004D3450" w:rsidRPr="00053F02">
        <w:rPr>
          <w:rFonts w:ascii="Arial" w:eastAsia="Times New Roman" w:hAnsi="Arial" w:cs="Arial"/>
          <w:lang w:eastAsia="pl-PL"/>
        </w:rPr>
        <w:t xml:space="preserve"> </w:t>
      </w:r>
      <w:r w:rsidRPr="00053F02">
        <w:rPr>
          <w:rFonts w:ascii="Arial" w:eastAsia="Times New Roman" w:hAnsi="Arial" w:cs="Arial"/>
          <w:lang w:eastAsia="pl-PL"/>
        </w:rPr>
        <w:t>materiały eksploatacyjne zużywalne zabezpiecza Wykonawca.</w:t>
      </w:r>
    </w:p>
    <w:p w:rsidR="005D6E98" w:rsidRDefault="005D6E98" w:rsidP="00D41BB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D6E98" w:rsidRPr="00D41BB2" w:rsidRDefault="005D6E98" w:rsidP="00D41BB2">
      <w:pPr>
        <w:pStyle w:val="Akapitzlist"/>
        <w:numPr>
          <w:ilvl w:val="0"/>
          <w:numId w:val="32"/>
        </w:numPr>
        <w:spacing w:after="3"/>
        <w:ind w:right="19"/>
        <w:jc w:val="both"/>
        <w:rPr>
          <w:rFonts w:ascii="Arial" w:hAnsi="Arial" w:cs="Arial"/>
        </w:rPr>
      </w:pPr>
      <w:r w:rsidRPr="00D41BB2">
        <w:rPr>
          <w:rFonts w:ascii="Arial" w:hAnsi="Arial" w:cs="Arial"/>
          <w:b/>
          <w:sz w:val="22"/>
          <w:szCs w:val="22"/>
        </w:rPr>
        <w:t>W przypadku wystąpienia awarii w którymkolwiek z urządzeń i instalacji, procedura działania ma być realizowana według następujących zasad:</w:t>
      </w:r>
    </w:p>
    <w:p w:rsidR="005D6E98" w:rsidRPr="007B489D" w:rsidRDefault="005D6E98" w:rsidP="005D6E98">
      <w:pPr>
        <w:spacing w:after="3"/>
        <w:ind w:left="360" w:right="19"/>
        <w:jc w:val="both"/>
        <w:rPr>
          <w:rFonts w:ascii="Arial" w:hAnsi="Arial" w:cs="Arial"/>
        </w:rPr>
      </w:pPr>
    </w:p>
    <w:p w:rsidR="005D6E98" w:rsidRPr="00D41BB2" w:rsidRDefault="005D6E98" w:rsidP="00D41BB2">
      <w:pPr>
        <w:pStyle w:val="Akapitzlist"/>
        <w:numPr>
          <w:ilvl w:val="0"/>
          <w:numId w:val="33"/>
        </w:numPr>
        <w:spacing w:line="360" w:lineRule="auto"/>
        <w:ind w:right="-54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t xml:space="preserve">Przedstawiciel zamawiającego lub bezpośredni użytkownik zgłoszony w trakcie przekazania przedmiotu umowy do konserwacji będzie zgłaszał awarię urządzeń </w:t>
      </w:r>
      <w:r w:rsidRPr="00D41BB2">
        <w:rPr>
          <w:rFonts w:ascii="Arial" w:hAnsi="Arial" w:cs="Arial"/>
          <w:sz w:val="22"/>
          <w:szCs w:val="22"/>
        </w:rPr>
        <w:br/>
        <w:t>i instalacji do wykonawcy telefonicznie, e-mailem, faksem podanym w umowie. Wykonawca zobowiązany jest do aktualizowania teleadresowych.</w:t>
      </w:r>
    </w:p>
    <w:p w:rsidR="005D6E98" w:rsidRPr="00D41BB2" w:rsidRDefault="005D6E98" w:rsidP="00D45623">
      <w:pPr>
        <w:pStyle w:val="Akapitzlist"/>
        <w:numPr>
          <w:ilvl w:val="0"/>
          <w:numId w:val="33"/>
        </w:numPr>
        <w:spacing w:line="360" w:lineRule="auto"/>
        <w:ind w:right="-54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t xml:space="preserve">Zamawiający może zobowiązać pisemnie Wykonawcę do każdorazowego potwierdzania przyjęcia zgłoszenia faxem faktu przyjęcia zgłoszenia jak również kontrolowanie korespondencji przesyłanej przez Zamawiającego z okresem nie dłuższym niż połowa czasu deklarowanym czasem reakcji określonym </w:t>
      </w:r>
      <w:r w:rsidRPr="00D41BB2">
        <w:rPr>
          <w:rFonts w:ascii="Arial" w:hAnsi="Arial" w:cs="Arial"/>
          <w:sz w:val="22"/>
          <w:szCs w:val="22"/>
        </w:rPr>
        <w:br/>
        <w:t>w umowie.</w:t>
      </w:r>
    </w:p>
    <w:p w:rsidR="00D45623" w:rsidRPr="00782AC9" w:rsidRDefault="00D45623" w:rsidP="00D45623">
      <w:pPr>
        <w:pStyle w:val="Akapitzlist"/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2AC9">
        <w:rPr>
          <w:rFonts w:ascii="Arial" w:hAnsi="Arial" w:cs="Arial"/>
          <w:sz w:val="22"/>
          <w:szCs w:val="22"/>
        </w:rPr>
        <w:t>Czas reakcji na zgłoszenie awarii w ramach pogotowia technicznego liczony będzie od zgłoszenia do czasu przyjazdu na biuro przepustek kompleksu wojskowego będącego miejscem przedmiotu zamówienia i powinien nastąpić w czasie nie dłuższym niż określonym w umowie od momentu zgłoszenia. Przyjazd na w/w biuro przepustek będzie jednocześnie początkiem czasu usuwania awarii.</w:t>
      </w:r>
    </w:p>
    <w:p w:rsidR="00D45623" w:rsidRPr="00D45623" w:rsidRDefault="00D45623" w:rsidP="00D45623">
      <w:pPr>
        <w:pStyle w:val="Akapitzlist"/>
        <w:spacing w:line="360" w:lineRule="auto"/>
        <w:ind w:left="1080" w:right="-54"/>
        <w:jc w:val="both"/>
        <w:rPr>
          <w:rFonts w:ascii="Arial" w:hAnsi="Arial" w:cs="Arial"/>
        </w:rPr>
      </w:pPr>
    </w:p>
    <w:p w:rsidR="005D6E98" w:rsidRPr="00D41BB2" w:rsidRDefault="005D6E98" w:rsidP="00D41BB2">
      <w:pPr>
        <w:pStyle w:val="Akapitzlist"/>
        <w:numPr>
          <w:ilvl w:val="0"/>
          <w:numId w:val="33"/>
        </w:numPr>
        <w:spacing w:line="360" w:lineRule="auto"/>
        <w:ind w:right="-54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t xml:space="preserve">Wykonawca zobowiązany jest w trybie jak najkrótszym do usunięcia awarii, </w:t>
      </w:r>
      <w:r w:rsidRPr="00D41BB2">
        <w:rPr>
          <w:rFonts w:ascii="Arial" w:hAnsi="Arial" w:cs="Arial"/>
          <w:sz w:val="22"/>
          <w:szCs w:val="22"/>
        </w:rPr>
        <w:br/>
        <w:t>a w przypadku niemożliwości wykonania zabezpiecza miejsce awarii w taki sposób aby uniknąć nadmiernych strat nią wywołanych.</w:t>
      </w:r>
    </w:p>
    <w:p w:rsidR="005D6E98" w:rsidRPr="00D41BB2" w:rsidRDefault="005D6E98" w:rsidP="00D41BB2">
      <w:pPr>
        <w:pStyle w:val="Akapitzlist"/>
        <w:numPr>
          <w:ilvl w:val="0"/>
          <w:numId w:val="33"/>
        </w:numPr>
        <w:spacing w:line="360" w:lineRule="auto"/>
        <w:ind w:right="-54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lastRenderedPageBreak/>
        <w:t>W przypadku wystąpienia awarii spowodowanej nienależytym wykonaniem konserwacji, instalacji, urządzeń i systemów, Wykonawca zobowiązany jest na własny koszt usunąć awarię łącznie z wymianą uszkodzonych części.</w:t>
      </w:r>
    </w:p>
    <w:p w:rsidR="005D6E98" w:rsidRPr="00ED5713" w:rsidRDefault="005D6E98" w:rsidP="00D41BB2">
      <w:pPr>
        <w:pStyle w:val="Akapitzlist"/>
        <w:numPr>
          <w:ilvl w:val="0"/>
          <w:numId w:val="33"/>
        </w:numPr>
        <w:spacing w:line="360" w:lineRule="auto"/>
        <w:ind w:right="-54"/>
        <w:jc w:val="both"/>
        <w:rPr>
          <w:rFonts w:ascii="Arial" w:hAnsi="Arial" w:cs="Arial"/>
        </w:rPr>
      </w:pPr>
      <w:r w:rsidRPr="00D41BB2">
        <w:rPr>
          <w:rFonts w:ascii="Arial" w:hAnsi="Arial" w:cs="Arial"/>
          <w:sz w:val="22"/>
          <w:szCs w:val="22"/>
        </w:rPr>
        <w:t xml:space="preserve">Prace związane z usuwaniem awarii rozliczane będą w oparciu o protokoły awarii sporządzane przez Zleceniodawcę w porozumieniu z Wykonawcą. </w:t>
      </w:r>
      <w:r w:rsidRPr="00D41BB2">
        <w:rPr>
          <w:rFonts w:ascii="Arial" w:hAnsi="Arial" w:cs="Arial"/>
          <w:sz w:val="22"/>
          <w:szCs w:val="22"/>
        </w:rPr>
        <w:br/>
        <w:t xml:space="preserve">W protokole awarii Wykonawca przedstawi propozycję ceny materiałów użytych </w:t>
      </w:r>
      <w:r w:rsidRPr="00D41BB2">
        <w:rPr>
          <w:rFonts w:ascii="Arial" w:hAnsi="Arial" w:cs="Arial"/>
          <w:sz w:val="22"/>
          <w:szCs w:val="22"/>
        </w:rPr>
        <w:br/>
        <w:t xml:space="preserve">do usunięcia awarii. </w:t>
      </w:r>
    </w:p>
    <w:p w:rsidR="00ED5713" w:rsidRPr="00ED5713" w:rsidRDefault="00ED5713" w:rsidP="00ED5713">
      <w:pPr>
        <w:pStyle w:val="Akapitzlist"/>
        <w:numPr>
          <w:ilvl w:val="0"/>
          <w:numId w:val="32"/>
        </w:numPr>
        <w:spacing w:after="21" w:line="360" w:lineRule="auto"/>
        <w:jc w:val="both"/>
        <w:rPr>
          <w:rFonts w:ascii="Arial" w:hAnsi="Arial" w:cs="Arial"/>
          <w:sz w:val="22"/>
          <w:szCs w:val="22"/>
        </w:rPr>
      </w:pPr>
      <w:r w:rsidRPr="00ED5713">
        <w:rPr>
          <w:rFonts w:ascii="Arial" w:hAnsi="Arial" w:cs="Arial"/>
          <w:b/>
          <w:sz w:val="22"/>
          <w:szCs w:val="22"/>
        </w:rPr>
        <w:t xml:space="preserve">Warunki wykonywania usług przez wykonawców. </w:t>
      </w:r>
    </w:p>
    <w:p w:rsidR="00ED5713" w:rsidRPr="00ED5713" w:rsidRDefault="00ED5713" w:rsidP="00C67AC9">
      <w:pPr>
        <w:spacing w:after="24" w:line="360" w:lineRule="auto"/>
        <w:ind w:left="709"/>
        <w:rPr>
          <w:rFonts w:ascii="Arial" w:hAnsi="Arial" w:cs="Arial"/>
        </w:rPr>
      </w:pPr>
      <w:r w:rsidRPr="00ED5713">
        <w:rPr>
          <w:rFonts w:ascii="Arial" w:hAnsi="Arial" w:cs="Arial"/>
        </w:rPr>
        <w:t xml:space="preserve">Wykonawca oświadcza, że posiada wiedzę i doświadczenie oraz wykonuje usługi będące przedmiotem umowy w sposób profesjonalny oraz posiada wszelkie uprawnienia niezbędne do realizacji niniejszej umowy. </w:t>
      </w:r>
    </w:p>
    <w:p w:rsidR="00ED5713" w:rsidRPr="00ED5713" w:rsidRDefault="00ED5713" w:rsidP="00C67AC9">
      <w:pPr>
        <w:spacing w:after="37" w:line="360" w:lineRule="auto"/>
        <w:ind w:left="709" w:hanging="10"/>
        <w:rPr>
          <w:rFonts w:ascii="Arial" w:hAnsi="Arial" w:cs="Arial"/>
        </w:rPr>
      </w:pPr>
      <w:r w:rsidRPr="00ED5713">
        <w:rPr>
          <w:rFonts w:ascii="Arial" w:hAnsi="Arial" w:cs="Arial"/>
          <w:b/>
          <w:u w:val="single" w:color="000000"/>
        </w:rPr>
        <w:t>Warunkiem wykonywania prac jest posiadanie odpowiednich uprawnień:</w:t>
      </w:r>
      <w:r w:rsidRPr="00ED5713">
        <w:rPr>
          <w:rFonts w:ascii="Arial" w:hAnsi="Arial" w:cs="Arial"/>
          <w:noProof/>
          <w:lang w:eastAsia="pl-PL"/>
        </w:rPr>
        <w:drawing>
          <wp:inline distT="0" distB="0" distL="0" distR="0">
            <wp:extent cx="9525" cy="142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5713">
        <w:rPr>
          <w:rFonts w:ascii="Arial" w:hAnsi="Arial" w:cs="Arial"/>
          <w:b/>
        </w:rPr>
        <w:t xml:space="preserve"> </w:t>
      </w:r>
    </w:p>
    <w:p w:rsidR="00ED5713" w:rsidRPr="00ED5713" w:rsidRDefault="00ED5713" w:rsidP="00C67AC9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D5713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 pomiarowych, montażowych w zakresie urządzeń, instalacji i sieci gazowych serii E i D. </w:t>
      </w:r>
    </w:p>
    <w:p w:rsidR="00ED5713" w:rsidRPr="00ED5713" w:rsidRDefault="00ED5713" w:rsidP="00C67AC9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D5713">
        <w:rPr>
          <w:rFonts w:ascii="Arial" w:hAnsi="Arial" w:cs="Arial"/>
          <w:b/>
        </w:rPr>
        <w:t xml:space="preserve">jedną osobą posiadającą uprawnienia kwalifikacyjne do wykonywania prac kontrolno-pomiarowych w zakresie urządzeń, i sieci elektroenergetycznych serii E i D do 1 kV.  </w:t>
      </w:r>
    </w:p>
    <w:p w:rsidR="00ED5713" w:rsidRPr="00C67AC9" w:rsidRDefault="00ED5713" w:rsidP="00C67AC9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D5713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kontrolno-pomiarowych, montażowych w zakresie urządzeń wytwarzających, przetwarzających, przesyłające i zużywające ciepło oraz inne urządzenia energetyczne serii </w:t>
      </w:r>
      <w:r w:rsidRPr="00C67AC9">
        <w:rPr>
          <w:rFonts w:ascii="Arial" w:hAnsi="Arial" w:cs="Arial"/>
          <w:b/>
        </w:rPr>
        <w:t xml:space="preserve">E i D.  </w:t>
      </w:r>
    </w:p>
    <w:p w:rsidR="00ED5713" w:rsidRPr="00ED5713" w:rsidRDefault="00ED5713" w:rsidP="00ED5713">
      <w:pPr>
        <w:spacing w:line="360" w:lineRule="auto"/>
        <w:ind w:right="-54"/>
        <w:jc w:val="both"/>
        <w:rPr>
          <w:rFonts w:ascii="Arial" w:hAnsi="Arial" w:cs="Arial"/>
        </w:rPr>
      </w:pPr>
    </w:p>
    <w:p w:rsidR="00D45623" w:rsidRDefault="00D45623" w:rsidP="00D45623">
      <w:pPr>
        <w:pStyle w:val="Akapitzlist"/>
        <w:spacing w:line="360" w:lineRule="auto"/>
        <w:ind w:left="1080" w:right="-54"/>
        <w:jc w:val="both"/>
        <w:rPr>
          <w:rFonts w:ascii="Arial" w:hAnsi="Arial" w:cs="Arial"/>
        </w:rPr>
      </w:pPr>
    </w:p>
    <w:p w:rsidR="00824A6F" w:rsidRPr="00053F02" w:rsidRDefault="00180552" w:rsidP="00D41BB2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b/>
          <w:lang w:eastAsia="pl-PL"/>
        </w:rPr>
        <w:tab/>
      </w:r>
    </w:p>
    <w:p w:rsidR="00180552" w:rsidRPr="006A4652" w:rsidRDefault="00B43009" w:rsidP="002F731D">
      <w:pPr>
        <w:pStyle w:val="Stopka"/>
        <w:tabs>
          <w:tab w:val="left" w:pos="795"/>
        </w:tabs>
        <w:spacing w:line="360" w:lineRule="auto"/>
        <w:jc w:val="both"/>
        <w:rPr>
          <w:rFonts w:ascii="Arial" w:hAnsi="Arial" w:cs="Arial"/>
          <w:b/>
        </w:rPr>
      </w:pPr>
      <w:r w:rsidRPr="00D41BB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F731D" w:rsidRDefault="002F731D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F731D" w:rsidRDefault="002F731D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F731D" w:rsidRDefault="002F731D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F731D" w:rsidRDefault="002F731D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F731D" w:rsidRPr="006A4652" w:rsidRDefault="002F731D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Pr="006A46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Pr="006A4652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Pr="006A4652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26AFC" w:rsidRDefault="00026AFC" w:rsidP="00E95A9F">
      <w:pPr>
        <w:spacing w:after="0" w:line="360" w:lineRule="auto"/>
        <w:rPr>
          <w:rFonts w:ascii="Arial" w:hAnsi="Arial" w:cs="Arial"/>
          <w:sz w:val="40"/>
          <w:szCs w:val="40"/>
        </w:rPr>
      </w:pPr>
    </w:p>
    <w:p w:rsidR="00026AFC" w:rsidRPr="00E95A9F" w:rsidRDefault="00026AFC" w:rsidP="00E95A9F">
      <w:pPr>
        <w:pStyle w:val="Podtytu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5A9F">
        <w:rPr>
          <w:rFonts w:ascii="Arial" w:hAnsi="Arial" w:cs="Arial"/>
          <w:b/>
          <w:sz w:val="28"/>
          <w:szCs w:val="28"/>
        </w:rPr>
        <w:t>Kompleks Wo</w:t>
      </w:r>
      <w:r w:rsidR="00E95A9F" w:rsidRPr="00E95A9F">
        <w:rPr>
          <w:rFonts w:ascii="Arial" w:hAnsi="Arial" w:cs="Arial"/>
          <w:b/>
          <w:sz w:val="28"/>
          <w:szCs w:val="28"/>
        </w:rPr>
        <w:t>j</w:t>
      </w:r>
      <w:r w:rsidRPr="00E95A9F">
        <w:rPr>
          <w:rFonts w:ascii="Arial" w:hAnsi="Arial" w:cs="Arial"/>
          <w:b/>
          <w:sz w:val="28"/>
          <w:szCs w:val="28"/>
        </w:rPr>
        <w:t xml:space="preserve">skowy </w:t>
      </w:r>
      <w:r w:rsidR="00E95A9F" w:rsidRPr="00E95A9F">
        <w:rPr>
          <w:rFonts w:ascii="Arial" w:hAnsi="Arial" w:cs="Arial"/>
          <w:b/>
          <w:sz w:val="28"/>
          <w:szCs w:val="28"/>
        </w:rPr>
        <w:t>w m.</w:t>
      </w:r>
      <w:r w:rsidRPr="00E95A9F">
        <w:rPr>
          <w:rFonts w:ascii="Arial" w:hAnsi="Arial" w:cs="Arial"/>
          <w:b/>
          <w:sz w:val="28"/>
          <w:szCs w:val="28"/>
        </w:rPr>
        <w:t xml:space="preserve"> Sitaniec Wolica</w:t>
      </w:r>
    </w:p>
    <w:p w:rsidR="00026AFC" w:rsidRPr="00E95A9F" w:rsidRDefault="00026AFC" w:rsidP="00E95A9F">
      <w:pPr>
        <w:pStyle w:val="Podtytu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5A9F">
        <w:rPr>
          <w:rFonts w:ascii="Arial" w:hAnsi="Arial" w:cs="Arial"/>
          <w:b/>
          <w:sz w:val="28"/>
          <w:szCs w:val="28"/>
        </w:rPr>
        <w:t>Budynek nr 6 /wartownia/</w:t>
      </w:r>
    </w:p>
    <w:p w:rsidR="00026AFC" w:rsidRDefault="00026AFC" w:rsidP="00026AFC">
      <w:pPr>
        <w:spacing w:after="0"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</w:p>
    <w:p w:rsidR="00026AFC" w:rsidRDefault="00026AFC" w:rsidP="00026AFC">
      <w:pPr>
        <w:rPr>
          <w:rFonts w:ascii="Arial" w:hAnsi="Arial" w:cs="Arial"/>
          <w:szCs w:val="28"/>
        </w:rPr>
      </w:pPr>
    </w:p>
    <w:p w:rsidR="00026AFC" w:rsidRPr="00DB1126" w:rsidRDefault="00026AFC" w:rsidP="00026AFC">
      <w:pPr>
        <w:pStyle w:val="Nagwek1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>NAZWA ZAMÓWIENIA:</w:t>
      </w:r>
      <w:r w:rsidRPr="00DB1126">
        <w:rPr>
          <w:rFonts w:ascii="Arial" w:hAnsi="Arial" w:cs="Arial"/>
          <w:sz w:val="22"/>
          <w:szCs w:val="22"/>
        </w:rPr>
        <w:tab/>
      </w:r>
    </w:p>
    <w:p w:rsidR="00026AFC" w:rsidRPr="00DB1126" w:rsidRDefault="00026AFC" w:rsidP="00026AFC">
      <w:pPr>
        <w:pStyle w:val="Podtytu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 xml:space="preserve">Konserwacja, przegląd </w:t>
      </w:r>
      <w:r w:rsidRPr="00053F02">
        <w:rPr>
          <w:rFonts w:ascii="Arial" w:hAnsi="Arial" w:cs="Arial"/>
          <w:sz w:val="22"/>
          <w:szCs w:val="22"/>
        </w:rPr>
        <w:t xml:space="preserve">instalacji </w:t>
      </w:r>
      <w:r w:rsidRPr="00DB1126">
        <w:rPr>
          <w:rFonts w:ascii="Arial" w:hAnsi="Arial" w:cs="Arial"/>
          <w:sz w:val="22"/>
          <w:szCs w:val="22"/>
        </w:rPr>
        <w:t xml:space="preserve"> i </w:t>
      </w:r>
      <w:r w:rsidRPr="00053F02">
        <w:rPr>
          <w:rFonts w:ascii="Arial" w:hAnsi="Arial" w:cs="Arial"/>
          <w:sz w:val="22"/>
          <w:szCs w:val="22"/>
          <w:lang w:eastAsia="pl-PL"/>
        </w:rPr>
        <w:t xml:space="preserve">urządzeń </w:t>
      </w:r>
      <w:r w:rsidRPr="00DB1126">
        <w:rPr>
          <w:rFonts w:ascii="Arial" w:hAnsi="Arial" w:cs="Arial"/>
          <w:sz w:val="22"/>
          <w:szCs w:val="22"/>
        </w:rPr>
        <w:t>kotłowni gazowej w budynku nr 6</w:t>
      </w:r>
    </w:p>
    <w:p w:rsidR="00026AFC" w:rsidRPr="00053F02" w:rsidRDefault="00026AFC" w:rsidP="00026AFC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Podstawowe dane:</w:t>
      </w:r>
    </w:p>
    <w:p w:rsidR="00026AFC" w:rsidRPr="00053F02" w:rsidRDefault="00026AFC" w:rsidP="00026AFC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 xml:space="preserve">Przeznaczenie </w:t>
      </w:r>
      <w:r w:rsidRPr="00053F02">
        <w:rPr>
          <w:rFonts w:ascii="Arial" w:hAnsi="Arial" w:cs="Arial"/>
        </w:rPr>
        <w:tab/>
      </w:r>
      <w:r w:rsidRPr="00053F02">
        <w:rPr>
          <w:rFonts w:ascii="Arial" w:hAnsi="Arial" w:cs="Arial"/>
        </w:rPr>
        <w:tab/>
        <w:t xml:space="preserve">        - wartownia</w:t>
      </w:r>
    </w:p>
    <w:p w:rsidR="00026AFC" w:rsidRPr="00053F02" w:rsidRDefault="00026AFC" w:rsidP="00026AFC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Powierzchnia użytkowa        -  107 m²</w:t>
      </w:r>
    </w:p>
    <w:p w:rsidR="00026AFC" w:rsidRPr="00053F02" w:rsidRDefault="00026AFC" w:rsidP="00026AFC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Liczba kondygnacji</w:t>
      </w:r>
      <w:r w:rsidRPr="00053F02">
        <w:rPr>
          <w:rFonts w:ascii="Arial" w:hAnsi="Arial" w:cs="Arial"/>
        </w:rPr>
        <w:tab/>
        <w:t xml:space="preserve">        - jedna</w:t>
      </w:r>
    </w:p>
    <w:p w:rsidR="00026AFC" w:rsidRPr="00053F02" w:rsidRDefault="00026AFC" w:rsidP="00026AFC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 xml:space="preserve">Podpiwniczenie                     - brak  </w:t>
      </w:r>
    </w:p>
    <w:p w:rsidR="00026AFC" w:rsidRPr="00053F02" w:rsidRDefault="00026AFC" w:rsidP="00026AFC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>Kubatura budynku                 - 762 m³</w:t>
      </w:r>
    </w:p>
    <w:p w:rsidR="00026AFC" w:rsidRPr="00DB1126" w:rsidRDefault="00026AFC" w:rsidP="00026AFC">
      <w:pPr>
        <w:keepNext/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B112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    </w:t>
      </w:r>
    </w:p>
    <w:p w:rsidR="00026AFC" w:rsidRPr="00DB1126" w:rsidRDefault="00026AFC" w:rsidP="00026AFC">
      <w:pPr>
        <w:pStyle w:val="Akapitzlist"/>
        <w:numPr>
          <w:ilvl w:val="0"/>
          <w:numId w:val="14"/>
        </w:numPr>
        <w:tabs>
          <w:tab w:val="left" w:pos="360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>Przedmiot opracowania.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ab/>
        <w:t xml:space="preserve">Konserwacja, przegląd instalacji i urządzeń kotłowni gazowej w budynku nr 6 </w:t>
      </w:r>
      <w:r w:rsidRPr="00053F02">
        <w:rPr>
          <w:rFonts w:ascii="Arial" w:eastAsia="Times New Roman" w:hAnsi="Arial" w:cs="Arial"/>
          <w:lang w:eastAsia="pl-PL"/>
        </w:rPr>
        <w:br/>
        <w:t xml:space="preserve">w </w:t>
      </w:r>
      <w:r>
        <w:rPr>
          <w:rFonts w:ascii="Arial" w:eastAsia="Times New Roman" w:hAnsi="Arial" w:cs="Arial"/>
          <w:lang w:eastAsia="pl-PL"/>
        </w:rPr>
        <w:t>miejscowości Sitaniec-Wolica.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 xml:space="preserve">Kotłownia dostarcza ciepło dla potrzeb centralnego ogrzewania, zlokalizowana jest na parterze budynku w pomieszczeniu wydzielonym nie przeznaczonym do ciągłego przebywania ludzi. </w:t>
      </w:r>
    </w:p>
    <w:p w:rsidR="00026AFC" w:rsidRPr="00053F02" w:rsidRDefault="00026AFC" w:rsidP="00026AFC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b/>
          <w:lang w:eastAsia="pl-PL"/>
        </w:rPr>
        <w:t xml:space="preserve">Parametry pracy kotłowni:                                                                                                      </w:t>
      </w:r>
      <w:r w:rsidRPr="00053F02">
        <w:rPr>
          <w:rFonts w:ascii="Arial" w:eastAsia="Times New Roman" w:hAnsi="Arial" w:cs="Arial"/>
          <w:lang w:eastAsia="pl-PL"/>
        </w:rPr>
        <w:t>Zakres znamionowej mocy cieplej w trybie grzewczym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>T</w:t>
      </w:r>
      <w:r w:rsidRPr="00DB1126">
        <w:rPr>
          <w:rFonts w:ascii="Arial" w:eastAsia="Times New Roman" w:hAnsi="Arial" w:cs="Arial"/>
          <w:vertAlign w:val="subscript"/>
          <w:lang w:eastAsia="pl-PL"/>
        </w:rPr>
        <w:t>v</w:t>
      </w:r>
      <w:r w:rsidRPr="00053F02">
        <w:rPr>
          <w:rFonts w:ascii="Arial" w:eastAsia="Times New Roman" w:hAnsi="Arial" w:cs="Arial"/>
          <w:lang w:eastAsia="pl-PL"/>
        </w:rPr>
        <w:t>/T</w:t>
      </w:r>
      <w:r w:rsidRPr="00DB1126">
        <w:rPr>
          <w:rFonts w:ascii="Arial" w:eastAsia="Times New Roman" w:hAnsi="Arial" w:cs="Arial"/>
          <w:vertAlign w:val="subscript"/>
          <w:lang w:eastAsia="pl-PL"/>
        </w:rPr>
        <w:t>R</w:t>
      </w:r>
      <w:r w:rsidRPr="00053F02">
        <w:rPr>
          <w:rFonts w:ascii="Arial" w:eastAsia="Times New Roman" w:hAnsi="Arial" w:cs="Arial"/>
          <w:lang w:eastAsia="pl-PL"/>
        </w:rPr>
        <w:t xml:space="preserve"> 50/30</w:t>
      </w:r>
      <w:r w:rsidRPr="00DB1126">
        <w:rPr>
          <w:rFonts w:ascii="Arial" w:eastAsia="Times New Roman" w:hAnsi="Arial" w:cs="Arial"/>
          <w:vertAlign w:val="superscript"/>
          <w:lang w:eastAsia="pl-PL"/>
        </w:rPr>
        <w:t>o</w:t>
      </w:r>
      <w:r w:rsidRPr="00053F02">
        <w:rPr>
          <w:rFonts w:ascii="Arial" w:eastAsia="Times New Roman" w:hAnsi="Arial" w:cs="Arial"/>
          <w:lang w:eastAsia="pl-PL"/>
        </w:rPr>
        <w:t>C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>T</w:t>
      </w:r>
      <w:r w:rsidRPr="00053F02">
        <w:rPr>
          <w:rFonts w:ascii="Arial" w:eastAsia="Times New Roman" w:hAnsi="Arial" w:cs="Arial"/>
          <w:vertAlign w:val="subscript"/>
          <w:lang w:eastAsia="pl-PL"/>
        </w:rPr>
        <w:t>v</w:t>
      </w:r>
      <w:r w:rsidRPr="00053F02">
        <w:rPr>
          <w:rFonts w:ascii="Arial" w:eastAsia="Times New Roman" w:hAnsi="Arial" w:cs="Arial"/>
          <w:lang w:eastAsia="pl-PL"/>
        </w:rPr>
        <w:t>/T</w:t>
      </w:r>
      <w:r w:rsidRPr="00053F02">
        <w:rPr>
          <w:rFonts w:ascii="Arial" w:eastAsia="Times New Roman" w:hAnsi="Arial" w:cs="Arial"/>
          <w:vertAlign w:val="subscript"/>
          <w:lang w:eastAsia="pl-PL"/>
        </w:rPr>
        <w:t>R</w:t>
      </w:r>
      <w:r w:rsidRPr="00053F02">
        <w:rPr>
          <w:rFonts w:ascii="Arial" w:eastAsia="Times New Roman" w:hAnsi="Arial" w:cs="Arial"/>
          <w:lang w:eastAsia="pl-PL"/>
        </w:rPr>
        <w:t xml:space="preserve"> 80/60</w:t>
      </w:r>
      <w:r w:rsidRPr="00053F02">
        <w:rPr>
          <w:rFonts w:ascii="Arial" w:eastAsia="Times New Roman" w:hAnsi="Arial" w:cs="Arial"/>
          <w:vertAlign w:val="superscript"/>
          <w:lang w:eastAsia="pl-PL"/>
        </w:rPr>
        <w:t>o</w:t>
      </w:r>
      <w:r w:rsidRPr="00053F02">
        <w:rPr>
          <w:rFonts w:ascii="Arial" w:eastAsia="Times New Roman" w:hAnsi="Arial" w:cs="Arial"/>
          <w:lang w:eastAsia="pl-PL"/>
        </w:rPr>
        <w:t>C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53F02">
        <w:rPr>
          <w:rFonts w:ascii="Arial" w:eastAsia="Times New Roman" w:hAnsi="Arial" w:cs="Arial"/>
          <w:b/>
          <w:lang w:eastAsia="pl-PL"/>
        </w:rPr>
        <w:t>Instalacja technologiczna kotłowni.</w:t>
      </w:r>
    </w:p>
    <w:p w:rsidR="00026AFC" w:rsidRPr="00053F02" w:rsidRDefault="00026AFC" w:rsidP="00026AFC">
      <w:pPr>
        <w:spacing w:after="0" w:line="360" w:lineRule="auto"/>
        <w:ind w:left="284"/>
        <w:jc w:val="both"/>
        <w:rPr>
          <w:rFonts w:ascii="Arial" w:hAnsi="Arial" w:cs="Arial"/>
        </w:rPr>
      </w:pPr>
      <w:r w:rsidRPr="00053F02">
        <w:rPr>
          <w:rFonts w:ascii="Arial" w:eastAsia="Times New Roman" w:hAnsi="Arial" w:cs="Arial"/>
          <w:lang w:eastAsia="pl-PL"/>
        </w:rPr>
        <w:t>Kotłownia  zasila instalację c.o. (ogrzewanie grzejnikowe). Rolę źródła ciepła w kotłowni pełni kocioł gazowy kondensacyjny jednofunkcyjny B1HC-35, wiszący o mocy znamionowej 0,0327 MW. Pracą kotłowni steruje wbudowany w kocioł pogodowy wielofunkcyjny regulator. Kocioł wyposażony jest w przeponowe naczynie wzbiorcze, zawór bezpieczeństwa, pompę obiegową. Rodzaj paliwa – gaz ziemny.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36D73">
        <w:rPr>
          <w:rFonts w:ascii="Arial" w:eastAsia="Times New Roman" w:hAnsi="Arial" w:cs="Arial"/>
          <w:lang w:eastAsia="pl-PL"/>
        </w:rPr>
        <w:t>Instalacja gazowa w pomieszczeniu k</w:t>
      </w:r>
      <w:r>
        <w:rPr>
          <w:rFonts w:ascii="Arial" w:eastAsia="Times New Roman" w:hAnsi="Arial" w:cs="Arial"/>
          <w:lang w:eastAsia="pl-PL"/>
        </w:rPr>
        <w:t>otłowni</w:t>
      </w:r>
      <w:r w:rsidRPr="00E36D73">
        <w:rPr>
          <w:rFonts w:ascii="Arial" w:eastAsia="Times New Roman" w:hAnsi="Arial" w:cs="Arial"/>
          <w:lang w:eastAsia="pl-PL"/>
        </w:rPr>
        <w:t xml:space="preserve"> zabezpieczona jest Aktywnym Systemem Bezpieczeństwa Instalacji Gazowej GAZEX</w:t>
      </w:r>
      <w:r>
        <w:rPr>
          <w:rFonts w:ascii="Arial" w:eastAsia="Times New Roman" w:hAnsi="Arial" w:cs="Arial"/>
          <w:lang w:eastAsia="pl-PL"/>
        </w:rPr>
        <w:t>.</w:t>
      </w:r>
    </w:p>
    <w:p w:rsidR="00026AFC" w:rsidRPr="00053F02" w:rsidRDefault="00026AFC" w:rsidP="00026AF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W ramach przeglądu kotłowni gazowej Wykonawca będzie stosował się do wymogów zawartych w wykazie instalacji, urządzeń i systemów, instrukcjach eksploatacji, </w:t>
      </w:r>
      <w:r w:rsidRPr="00053F02">
        <w:rPr>
          <w:rFonts w:ascii="Arial" w:hAnsi="Arial" w:cs="Arial"/>
          <w:sz w:val="22"/>
          <w:szCs w:val="22"/>
        </w:rPr>
        <w:lastRenderedPageBreak/>
        <w:t>instrukcjach producentów, dokumentacji projektowej powykonawczej, dokumentacji techniczno-ruchowej (udostępnionej przez Zamawiającego i Użytkownika), przepisów techniczno-budowlanych oraz aktualnego poziomu wiedzy technicznej w oparciu o obowiązujące przepisy UDT i DTR producentów będzie musiał wykonać następujące prace: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przeglądy urządzeń i instalacji stanowiących integralną część kotłowni, w tym czyszczenie kotła od strony ogniowej, sprawdzenie automatyki i sterowania – (2 razy w roku zgodnie z harmonogramem);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bieżąca (wg potrzeb) regulacja urządzeń i pomiary parametrów eksploatacyjnych urządzeń grzewczych, odpowietrzanie układów hydraulicznych (z opisem wyników do książki kotłowni)</w:t>
      </w:r>
    </w:p>
    <w:p w:rsidR="00026AFC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sprawdzenie stanu zabezpieczenia kotła 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7617">
        <w:rPr>
          <w:rFonts w:ascii="Arial" w:hAnsi="Arial" w:cs="Arial"/>
          <w:sz w:val="22"/>
          <w:szCs w:val="22"/>
        </w:rPr>
        <w:t>sprawdzenie działania wentylacji kotłowni i nawiewu powietrza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bieżąca konserwacja i czyszczenie palników, elementów kotła, armatury, pomiary parametrów eksploatacyjnych urządzeń grzewczych, regulacja spalania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usuwanie usterek, uszczelek wszelkiego typu, dysz paliwowych, doszczelnienie ścieżek gazowych z materiałów zakupionych na koszt Wykonawcy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kontrolowanie wielkości ciągu kominowego (2 razy w roku zgodnie z harmonogramem)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przegląd stacji uzdatniania wody, dosypywanie soli, czyszczenie filtra mechanicznego, czyszczenie zbiornika solanki, sprawdzenie pracy głowicy stacji (2 razy w roku zgodnie z harmonogramem)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wykonanie przeglądu oraz sporządzanie protokołu z przeglądu kotła gazowego w tym sprawdzenie szczelności gazowej urządzenia z oceną stanu technicznego (1 raz w roku, m-c - wrzesień) ) i sporządzenie protokołu przeglądu technicznego z przeprowadzonej próby na obowiązującym druku z oceną stanu technicznego (zgodnie z art.62 ust 1.pkt 1c ustawy z dnia 7 lipca 1994 r. Prawo budowlane) z czytelnymi podpisami uczestniczących w przeglądzie osób;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sprawdzenie szczelności instalacji gazowej budynku (1 raz w roku, m-c - wrzesień) i sporządzenie protokołu przeglądu technicznego z przeprowadzonej próby na obowiązującym druku z oceną stanu technicznego (zgodnie z art.62 ust 1.pkt 1c ustawy z dnia 7 lipca 1994 r. Prawo budowlane) z czytelnymi podpisami uczestniczących w przeglądzie osób wraz ze sprawdzeniem układu detekcji gazu;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przegląd kominiarski (kontrola stanu technicznego przewodów kominowych </w:t>
      </w:r>
      <w:r>
        <w:rPr>
          <w:rFonts w:ascii="Arial" w:hAnsi="Arial" w:cs="Arial"/>
          <w:sz w:val="22"/>
          <w:szCs w:val="22"/>
        </w:rPr>
        <w:br/>
      </w:r>
      <w:r w:rsidRPr="00053F02">
        <w:rPr>
          <w:rFonts w:ascii="Arial" w:hAnsi="Arial" w:cs="Arial"/>
          <w:sz w:val="22"/>
          <w:szCs w:val="22"/>
        </w:rPr>
        <w:t>(spalinowych i wentylacyjnych) wentylacji grawitacyjnej) wraz z sporządzonym protokołem - 2 razy w roku, zgodnie z harmonogramem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lastRenderedPageBreak/>
        <w:t>badanie instalacji elektrycznej 1 raz w roku  (wrzesień) pomiar skuteczności ochrony przeciwporażeniowej, pomiar rezystancji izolacji ze sporządzeniem protokołu zgodnie z aktualną nomą;</w:t>
      </w:r>
    </w:p>
    <w:p w:rsidR="00026AFC" w:rsidRPr="00053F02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przegląd, sprawdzenie systemu oraz sporządzanie oddzielnego protokołu z przeglądu aktywnego systemu bezpieczeństwa instalacji gazowej GAZEX z oceną stanu technicznego (1 raz w roku, m-c - wrzesień);</w:t>
      </w:r>
    </w:p>
    <w:p w:rsidR="00026AFC" w:rsidRPr="00DB1126" w:rsidRDefault="00026AFC" w:rsidP="00026AFC">
      <w:pPr>
        <w:numPr>
          <w:ilvl w:val="0"/>
          <w:numId w:val="29"/>
        </w:numPr>
        <w:spacing w:after="0" w:line="360" w:lineRule="auto"/>
        <w:ind w:left="1135" w:hanging="284"/>
        <w:jc w:val="both"/>
        <w:rPr>
          <w:rFonts w:ascii="Arial" w:eastAsia="Times New Roman" w:hAnsi="Arial" w:cs="Arial"/>
          <w:bCs/>
          <w:lang w:eastAsia="pl-PL"/>
        </w:rPr>
      </w:pPr>
      <w:r w:rsidRPr="00DB1126">
        <w:rPr>
          <w:rFonts w:ascii="Arial" w:eastAsia="Times New Roman" w:hAnsi="Arial" w:cs="Arial"/>
          <w:bCs/>
          <w:lang w:eastAsia="pl-PL"/>
        </w:rPr>
        <w:t>detektory gazu przed zbliżającym terminem kalibracji modułów sensorów, zdemontować, wysłać do producenta w celu wykonania kalibracji oraz ponownie zamontować;</w:t>
      </w:r>
    </w:p>
    <w:p w:rsidR="00026AFC" w:rsidRPr="00DB1126" w:rsidRDefault="00026AFC" w:rsidP="00026AFC">
      <w:pPr>
        <w:numPr>
          <w:ilvl w:val="0"/>
          <w:numId w:val="29"/>
        </w:numPr>
        <w:spacing w:after="0" w:line="360" w:lineRule="auto"/>
        <w:ind w:left="1135" w:hanging="284"/>
        <w:jc w:val="both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DB1126">
        <w:rPr>
          <w:rFonts w:ascii="Arial" w:eastAsia="Times New Roman" w:hAnsi="Arial" w:cs="Arial"/>
          <w:bCs/>
          <w:color w:val="000000"/>
          <w:lang w:eastAsia="pl-PL"/>
        </w:rPr>
        <w:t xml:space="preserve">założenie </w:t>
      </w:r>
      <w:r w:rsidRPr="00DB1126">
        <w:rPr>
          <w:rFonts w:ascii="Arial" w:eastAsia="Times New Roman" w:hAnsi="Arial" w:cs="Arial"/>
          <w:bCs/>
          <w:lang w:eastAsia="pl-PL"/>
        </w:rPr>
        <w:t xml:space="preserve">„Książki Pracy Systemu” </w:t>
      </w:r>
      <w:r w:rsidRPr="00DB1126">
        <w:rPr>
          <w:rFonts w:ascii="Arial" w:eastAsia="Times New Roman" w:hAnsi="Arial" w:cs="Arial"/>
          <w:bCs/>
          <w:color w:val="000000"/>
          <w:lang w:eastAsia="pl-PL"/>
        </w:rPr>
        <w:t xml:space="preserve">p.poż. </w:t>
      </w:r>
      <w:r w:rsidRPr="00DB1126">
        <w:rPr>
          <w:rFonts w:ascii="Arial" w:eastAsia="Times New Roman" w:hAnsi="Arial" w:cs="Arial"/>
          <w:lang w:eastAsia="pl-PL"/>
        </w:rPr>
        <w:t>GAZEX</w:t>
      </w:r>
      <w:r w:rsidRPr="00DB1126">
        <w:rPr>
          <w:rFonts w:ascii="Arial" w:eastAsia="Times New Roman" w:hAnsi="Arial" w:cs="Arial"/>
          <w:bCs/>
          <w:color w:val="000000"/>
          <w:lang w:eastAsia="pl-PL"/>
        </w:rPr>
        <w:t xml:space="preserve"> na budynku 6 oraz dokonywanie w niej wpisów o czynnościach konserwacyjnych i serwisowych z wyszczególnieniem wymienionych części (</w:t>
      </w:r>
      <w:r w:rsidRPr="00DB1126">
        <w:rPr>
          <w:rFonts w:ascii="Arial" w:eastAsia="Times New Roman" w:hAnsi="Arial" w:cs="Arial"/>
          <w:lang w:eastAsia="pl-PL"/>
        </w:rPr>
        <w:t>umiejscowienie książki systemu p.poż. - w budynku nr 38 kpl. 836 Zamość)</w:t>
      </w:r>
      <w:r w:rsidRPr="00DB1126">
        <w:rPr>
          <w:rFonts w:ascii="Arial" w:eastAsia="Times New Roman" w:hAnsi="Arial" w:cs="Arial"/>
          <w:bCs/>
          <w:color w:val="000000"/>
          <w:lang w:eastAsia="pl-PL"/>
        </w:rPr>
        <w:t xml:space="preserve">. </w:t>
      </w:r>
    </w:p>
    <w:p w:rsidR="00026AFC" w:rsidRPr="00DB1126" w:rsidRDefault="00026AFC" w:rsidP="00026AFC">
      <w:pPr>
        <w:pStyle w:val="Akapitzlist"/>
        <w:numPr>
          <w:ilvl w:val="0"/>
          <w:numId w:val="29"/>
        </w:numPr>
        <w:spacing w:line="360" w:lineRule="auto"/>
        <w:ind w:left="1134" w:hanging="283"/>
        <w:jc w:val="both"/>
        <w:rPr>
          <w:rFonts w:ascii="Arial" w:hAnsi="Arial" w:cs="Arial"/>
          <w:bCs/>
          <w:color w:val="000000" w:themeColor="text1"/>
        </w:rPr>
      </w:pPr>
      <w:r w:rsidRPr="00DB1126">
        <w:rPr>
          <w:rFonts w:ascii="Arial" w:hAnsi="Arial" w:cs="Arial"/>
          <w:bCs/>
          <w:color w:val="000000" w:themeColor="text1"/>
          <w:sz w:val="22"/>
          <w:szCs w:val="22"/>
        </w:rPr>
        <w:t xml:space="preserve">Zakres dokonanych czynności konserwacyjnych, obsługi awaryjnej, zdarzeń na poszczególnych systemach p.poż. z wyszczególnieniem wymienionych części należy wpisywać w Książkę Pracy Urządzenia. W Książce Pracy Urządzenia powinny widnieć dane aktualnego podmiotu realizującego konserwację oraz nazwiska uprawnionych konserwatorów Wykonawcy mogących dokonywać w niej wpisów. </w:t>
      </w:r>
    </w:p>
    <w:p w:rsidR="00026AFC" w:rsidRPr="00DB1126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 xml:space="preserve">prowadzenie na bieżąco książki kotłowni oraz książki pracy systemu p.poż. GAZEX </w:t>
      </w:r>
    </w:p>
    <w:p w:rsidR="00026AFC" w:rsidRPr="00DB1126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>informowanie Zamawiającego o stanie technicznym urządzeń i wnioskowanie o konieczności wykonania ewentualnych napraw;</w:t>
      </w:r>
    </w:p>
    <w:p w:rsidR="00026AFC" w:rsidRPr="00DB1126" w:rsidRDefault="00026AFC" w:rsidP="00026AF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>nadzór nad prawidłowym spełnieniem wymogów przez kotłownie wg Norm PN-87/B/2411.</w:t>
      </w:r>
    </w:p>
    <w:p w:rsidR="00026AFC" w:rsidRPr="00DB1126" w:rsidRDefault="00026AFC" w:rsidP="00026AFC">
      <w:pPr>
        <w:spacing w:line="360" w:lineRule="auto"/>
        <w:ind w:left="360"/>
        <w:jc w:val="both"/>
        <w:rPr>
          <w:rFonts w:ascii="Arial" w:hAnsi="Arial" w:cs="Arial"/>
        </w:rPr>
      </w:pPr>
      <w:r w:rsidRPr="00DB1126">
        <w:rPr>
          <w:rFonts w:ascii="Arial" w:hAnsi="Arial" w:cs="Arial"/>
        </w:rPr>
        <w:t>Wykonanie usług w zakresie konserwacji i przeglądów okresowych obejmuje urządzenia, instalacje i systemy wskazane w wykazie pkt. 4 opisu przedmiotu zamówienia. Usługą objęte będą również te elementy, które nie zostały wymienione w wykazach urządzeń, instalacji i systemów a stanowią integralną jej część.</w:t>
      </w:r>
    </w:p>
    <w:p w:rsidR="00026AFC" w:rsidRPr="00053F02" w:rsidRDefault="00026AFC" w:rsidP="00026AFC">
      <w:pPr>
        <w:spacing w:after="0" w:line="360" w:lineRule="auto"/>
        <w:jc w:val="both"/>
        <w:rPr>
          <w:rFonts w:ascii="Arial" w:hAnsi="Arial" w:cs="Arial"/>
          <w:b/>
        </w:rPr>
      </w:pPr>
      <w:r w:rsidRPr="00053F02">
        <w:rPr>
          <w:rFonts w:ascii="Arial" w:hAnsi="Arial" w:cs="Arial"/>
        </w:rPr>
        <w:t xml:space="preserve">           </w:t>
      </w:r>
      <w:r w:rsidRPr="00053F02">
        <w:rPr>
          <w:rFonts w:ascii="Arial" w:hAnsi="Arial" w:cs="Arial"/>
          <w:b/>
        </w:rPr>
        <w:t>Z wykonanego przeglądu Wykonawca sporządzi protokół z oceną stanu technicznego w którym musi znajdować się zapis:</w:t>
      </w:r>
      <w:r>
        <w:rPr>
          <w:rFonts w:ascii="Arial" w:hAnsi="Arial" w:cs="Arial"/>
          <w:b/>
        </w:rPr>
        <w:t xml:space="preserve"> </w:t>
      </w:r>
      <w:r w:rsidRPr="00053F02">
        <w:rPr>
          <w:rFonts w:ascii="Arial" w:hAnsi="Arial" w:cs="Arial"/>
          <w:b/>
        </w:rPr>
        <w:t>”Kocioł wraz z urządzeniami kotłowni po wykonanym przeglądzie dopuszcza się do eksploatacji”.</w:t>
      </w:r>
    </w:p>
    <w:p w:rsidR="00026AFC" w:rsidRDefault="00026AFC" w:rsidP="00026AFC">
      <w:pPr>
        <w:spacing w:after="0" w:line="360" w:lineRule="auto"/>
        <w:jc w:val="both"/>
        <w:rPr>
          <w:rFonts w:ascii="Arial" w:hAnsi="Arial" w:cs="Arial"/>
          <w:highlight w:val="yellow"/>
        </w:rPr>
      </w:pPr>
    </w:p>
    <w:p w:rsidR="00026AFC" w:rsidRPr="00DB1126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 w:rsidRPr="00DB1126">
        <w:rPr>
          <w:rFonts w:ascii="Arial" w:hAnsi="Arial" w:cs="Arial"/>
        </w:rPr>
        <w:t xml:space="preserve">Wymagany termin </w:t>
      </w:r>
      <w:r>
        <w:rPr>
          <w:rFonts w:ascii="Arial" w:hAnsi="Arial" w:cs="Arial"/>
        </w:rPr>
        <w:t xml:space="preserve">(harmonogram) </w:t>
      </w:r>
      <w:r w:rsidRPr="00DB1126">
        <w:rPr>
          <w:rFonts w:ascii="Arial" w:hAnsi="Arial" w:cs="Arial"/>
        </w:rPr>
        <w:t>wykonania konserwacji, przegląd instalacji i urządzeń kotłowni gazowej:</w:t>
      </w:r>
    </w:p>
    <w:p w:rsidR="00026AFC" w:rsidRPr="00DB1126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30.04</w:t>
      </w:r>
      <w:r w:rsidRPr="00DB1126">
        <w:rPr>
          <w:rFonts w:ascii="Arial" w:hAnsi="Arial" w:cs="Arial"/>
        </w:rPr>
        <w:t>.2025 r.</w:t>
      </w:r>
    </w:p>
    <w:p w:rsidR="00026AFC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</w:t>
      </w:r>
      <w:r w:rsidRPr="00DB1126">
        <w:rPr>
          <w:rFonts w:ascii="Arial" w:hAnsi="Arial" w:cs="Arial"/>
        </w:rPr>
        <w:t>09.2025 r.</w:t>
      </w:r>
    </w:p>
    <w:p w:rsidR="00026AFC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 30.04.2026 r.</w:t>
      </w:r>
    </w:p>
    <w:p w:rsidR="00026AFC" w:rsidRPr="00DB1126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30.09.2026 r.</w:t>
      </w:r>
    </w:p>
    <w:p w:rsidR="00026AFC" w:rsidRPr="00DB1126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B1126">
        <w:rPr>
          <w:rFonts w:ascii="Arial" w:hAnsi="Arial" w:cs="Arial"/>
        </w:rPr>
        <w:t>raz uruchomienie kotłowni w dniu rozpoczęcia sezonu grzewczego i wyłączenie kotłowni w dzień zakończenia sezonu grzewczego</w:t>
      </w:r>
      <w:r>
        <w:rPr>
          <w:rFonts w:ascii="Arial" w:hAnsi="Arial" w:cs="Arial"/>
        </w:rPr>
        <w:t xml:space="preserve"> zgodnie ze wcześniejszym zgłoszeniem</w:t>
      </w:r>
      <w:r w:rsidRPr="00DB1126">
        <w:rPr>
          <w:rFonts w:ascii="Arial" w:hAnsi="Arial" w:cs="Arial"/>
        </w:rPr>
        <w:t>.</w:t>
      </w:r>
    </w:p>
    <w:p w:rsidR="00026AFC" w:rsidRPr="00053F02" w:rsidRDefault="00026AFC" w:rsidP="00026AFC">
      <w:pPr>
        <w:spacing w:after="0" w:line="360" w:lineRule="auto"/>
        <w:jc w:val="both"/>
        <w:rPr>
          <w:rFonts w:ascii="Arial" w:hAnsi="Arial" w:cs="Arial"/>
          <w:b/>
        </w:rPr>
      </w:pPr>
    </w:p>
    <w:p w:rsidR="00026AFC" w:rsidRPr="00053F02" w:rsidRDefault="00026AFC" w:rsidP="00026AF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W ramach konserwacji kotłowni gazowej Wykonawca w oparciu </w:t>
      </w:r>
      <w:r>
        <w:rPr>
          <w:rFonts w:ascii="Arial" w:hAnsi="Arial" w:cs="Arial"/>
          <w:sz w:val="22"/>
          <w:szCs w:val="22"/>
        </w:rPr>
        <w:br/>
      </w:r>
      <w:r w:rsidRPr="00053F02">
        <w:rPr>
          <w:rFonts w:ascii="Arial" w:hAnsi="Arial" w:cs="Arial"/>
          <w:sz w:val="22"/>
          <w:szCs w:val="22"/>
        </w:rPr>
        <w:t>o obowiązujące przepisy UDT i DTR producentów będzie musiał wykonać następujące prace :</w:t>
      </w:r>
    </w:p>
    <w:p w:rsidR="00026AFC" w:rsidRPr="00053F02" w:rsidRDefault="00026AFC" w:rsidP="00026AFC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utrzymanie w ruchu urządzeń kotłowni gazowej w okresie trwania umowy</w:t>
      </w:r>
    </w:p>
    <w:p w:rsidR="00026AFC" w:rsidRPr="00053F02" w:rsidRDefault="00026AFC" w:rsidP="00026AFC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Osoby wykonujące prace konserwacyjne, serwisowe muszą posiadać aktualne wymagane prawem uprawnienia, kwalifikacje do prac objętych przedmiotem zamówienia.</w:t>
      </w:r>
    </w:p>
    <w:p w:rsidR="00026AFC" w:rsidRPr="00053F02" w:rsidRDefault="00026AFC" w:rsidP="00026AFC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całodobowej dyspozycji i posiadania telefonu komórkowego</w:t>
      </w:r>
    </w:p>
    <w:p w:rsidR="00026AFC" w:rsidRPr="00053F02" w:rsidRDefault="00026AFC" w:rsidP="00026AFC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utrzymywanie właściwej temperatury wyjściowej</w:t>
      </w:r>
    </w:p>
    <w:p w:rsidR="00026AFC" w:rsidRPr="00053F02" w:rsidRDefault="00026AFC" w:rsidP="00026AFC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>bieżącej konserwacji urządzeń znajdujących się w kotłowni</w:t>
      </w:r>
    </w:p>
    <w:p w:rsidR="00026AFC" w:rsidRPr="00053F02" w:rsidRDefault="00026AFC" w:rsidP="00026AFC">
      <w:pPr>
        <w:spacing w:after="0" w:line="360" w:lineRule="auto"/>
        <w:jc w:val="both"/>
        <w:rPr>
          <w:rFonts w:ascii="Arial" w:hAnsi="Arial" w:cs="Arial"/>
        </w:rPr>
      </w:pPr>
    </w:p>
    <w:p w:rsidR="00026AFC" w:rsidRPr="00053F02" w:rsidRDefault="00026AFC" w:rsidP="00026AFC">
      <w:pPr>
        <w:spacing w:after="0" w:line="360" w:lineRule="auto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t xml:space="preserve">Koszt ewentualnych napraw i materiałów nie objętych przedmiotem zamówienia ponosi Zamawiający.   </w:t>
      </w:r>
    </w:p>
    <w:p w:rsidR="00026AFC" w:rsidRPr="00053F02" w:rsidRDefault="00026AFC" w:rsidP="00026AFC">
      <w:pPr>
        <w:spacing w:after="0" w:line="360" w:lineRule="auto"/>
        <w:jc w:val="both"/>
        <w:rPr>
          <w:rFonts w:ascii="Arial" w:hAnsi="Arial" w:cs="Arial"/>
          <w:b/>
        </w:rPr>
      </w:pPr>
      <w:r w:rsidRPr="00053F02">
        <w:rPr>
          <w:rFonts w:ascii="Arial" w:hAnsi="Arial" w:cs="Arial"/>
          <w:b/>
        </w:rPr>
        <w:t xml:space="preserve">      I.   WYPOSAŻENIE  KOTŁOWNI:</w:t>
      </w:r>
    </w:p>
    <w:tbl>
      <w:tblPr>
        <w:tblW w:w="853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6"/>
        <w:gridCol w:w="851"/>
        <w:gridCol w:w="567"/>
      </w:tblGrid>
      <w:tr w:rsidR="00026AFC" w:rsidRPr="00053F02" w:rsidTr="00C70539">
        <w:trPr>
          <w:trHeight w:val="611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kocioł VIESSMANN VITODENS 100-W typ. B1HC-35, Moc znamionowa 0,0327 MW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  <w:tr w:rsidR="00026AFC" w:rsidRPr="00053F02" w:rsidTr="00C70539">
        <w:trPr>
          <w:trHeight w:val="576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instalacja w kotłowni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  <w:tr w:rsidR="00026AFC" w:rsidRPr="00053F02" w:rsidTr="00C70539">
        <w:trPr>
          <w:trHeight w:val="488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armatura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tabs>
                <w:tab w:val="left" w:pos="465"/>
                <w:tab w:val="center" w:pos="538"/>
              </w:tabs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  <w:tr w:rsidR="00026AFC" w:rsidRPr="00053F02" w:rsidTr="00C70539">
        <w:trPr>
          <w:trHeight w:val="785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manometry, termometry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tabs>
                <w:tab w:val="left" w:pos="465"/>
                <w:tab w:val="center" w:pos="538"/>
              </w:tabs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  <w:tr w:rsidR="00026AFC" w:rsidRPr="00053F02" w:rsidTr="00C70539">
        <w:trPr>
          <w:trHeight w:val="360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stacja zmiękczania wody AQUASET 500-N z filtrem wstępnym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tabs>
                <w:tab w:val="left" w:pos="465"/>
                <w:tab w:val="center" w:pos="538"/>
              </w:tabs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  <w:tr w:rsidR="00026AFC" w:rsidRPr="00053F02" w:rsidTr="00C70539">
        <w:trPr>
          <w:trHeight w:val="360"/>
          <w:jc w:val="center"/>
        </w:trPr>
        <w:tc>
          <w:tcPr>
            <w:tcW w:w="7116" w:type="dxa"/>
            <w:shd w:val="clear" w:color="auto" w:fill="auto"/>
            <w:vAlign w:val="center"/>
          </w:tcPr>
          <w:p w:rsidR="00026AFC" w:rsidRPr="00DB1126" w:rsidRDefault="00026AFC" w:rsidP="00C70539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96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B1126">
              <w:rPr>
                <w:rFonts w:ascii="Arial" w:hAnsi="Arial" w:cs="Arial"/>
                <w:sz w:val="22"/>
                <w:szCs w:val="22"/>
              </w:rPr>
              <w:t>Aktywny system bezpieczeństwa instalacji gazowej GAZEX (detektor gazu DEX-12/N, moduł alarmowy MD-2.Z, zawór odcinający MAG-3, sygnalizator optyczno-akustyczny SL-21)</w:t>
            </w:r>
          </w:p>
          <w:p w:rsidR="00026AFC" w:rsidRPr="00053F02" w:rsidRDefault="00026AFC" w:rsidP="00C70539">
            <w:pPr>
              <w:spacing w:after="0" w:line="360" w:lineRule="auto"/>
              <w:ind w:left="396" w:hanging="284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053F02">
              <w:rPr>
                <w:rFonts w:ascii="Arial" w:eastAsia="Times New Roman" w:hAnsi="Arial" w:cs="Arial"/>
                <w:lang w:eastAsia="pl-PL"/>
              </w:rPr>
              <w:t>kpl.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6AFC" w:rsidRPr="00053F02" w:rsidRDefault="00026AFC" w:rsidP="00C70539">
            <w:pPr>
              <w:tabs>
                <w:tab w:val="left" w:pos="465"/>
                <w:tab w:val="center" w:pos="538"/>
              </w:tabs>
              <w:spacing w:after="0" w:line="360" w:lineRule="auto"/>
              <w:jc w:val="both"/>
              <w:rPr>
                <w:rFonts w:ascii="Arial" w:hAnsi="Arial" w:cs="Arial"/>
                <w:bCs/>
              </w:rPr>
            </w:pPr>
            <w:r w:rsidRPr="00053F02">
              <w:rPr>
                <w:rFonts w:ascii="Arial" w:hAnsi="Arial" w:cs="Arial"/>
                <w:bCs/>
              </w:rPr>
              <w:t>1</w:t>
            </w:r>
          </w:p>
        </w:tc>
      </w:tr>
    </w:tbl>
    <w:p w:rsidR="00026AFC" w:rsidRPr="00DB1126" w:rsidRDefault="00026AFC" w:rsidP="00026AFC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26AFC" w:rsidRPr="00D63B17" w:rsidRDefault="00026AFC" w:rsidP="00026AFC">
      <w:pPr>
        <w:spacing w:after="0" w:line="360" w:lineRule="auto"/>
        <w:ind w:left="360"/>
        <w:jc w:val="both"/>
        <w:rPr>
          <w:rFonts w:ascii="Arial" w:hAnsi="Arial" w:cs="Arial"/>
        </w:rPr>
      </w:pPr>
      <w:r w:rsidRPr="00D63B17">
        <w:rPr>
          <w:rFonts w:ascii="Arial" w:hAnsi="Arial" w:cs="Arial"/>
        </w:rPr>
        <w:t>Usługą objęte będą również te elementy, które nie zostały wymienione w</w:t>
      </w:r>
      <w:r>
        <w:rPr>
          <w:rFonts w:ascii="Arial" w:hAnsi="Arial" w:cs="Arial"/>
        </w:rPr>
        <w:t xml:space="preserve"> wykazach urządzeń, instalacji </w:t>
      </w:r>
      <w:r w:rsidRPr="00D63B17">
        <w:rPr>
          <w:rFonts w:ascii="Arial" w:hAnsi="Arial" w:cs="Arial"/>
        </w:rPr>
        <w:t>i systemów, a stanowią integralną jej część.</w:t>
      </w:r>
    </w:p>
    <w:p w:rsidR="00026AFC" w:rsidRPr="00053F02" w:rsidRDefault="00026AFC" w:rsidP="00026AFC">
      <w:pPr>
        <w:spacing w:after="0" w:line="360" w:lineRule="auto"/>
        <w:ind w:left="360"/>
        <w:jc w:val="both"/>
        <w:rPr>
          <w:rFonts w:ascii="Arial" w:hAnsi="Arial" w:cs="Arial"/>
        </w:rPr>
      </w:pPr>
      <w:r w:rsidRPr="00D63B17">
        <w:rPr>
          <w:rFonts w:ascii="Arial" w:hAnsi="Arial" w:cs="Arial"/>
        </w:rPr>
        <w:t>Wymienione podstawowe elementy i ich ilości mają na celu ułatwienie Wykonawcy dokonania wyceny przedmiotu zamówienia.</w:t>
      </w:r>
    </w:p>
    <w:p w:rsidR="00026AFC" w:rsidRPr="00053F02" w:rsidRDefault="00026AFC" w:rsidP="00026AFC">
      <w:pPr>
        <w:spacing w:after="0" w:line="360" w:lineRule="auto"/>
        <w:ind w:left="360"/>
        <w:jc w:val="both"/>
        <w:rPr>
          <w:rFonts w:ascii="Arial" w:hAnsi="Arial" w:cs="Arial"/>
        </w:rPr>
      </w:pPr>
    </w:p>
    <w:p w:rsidR="00026AFC" w:rsidRPr="00053F02" w:rsidRDefault="00026AFC" w:rsidP="00026AFC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53F02">
        <w:rPr>
          <w:rFonts w:ascii="Arial" w:hAnsi="Arial" w:cs="Arial"/>
        </w:rPr>
        <w:lastRenderedPageBreak/>
        <w:t xml:space="preserve">II. </w:t>
      </w:r>
      <w:r w:rsidRPr="00053F02">
        <w:rPr>
          <w:rFonts w:ascii="Arial" w:hAnsi="Arial" w:cs="Arial"/>
          <w:b/>
        </w:rPr>
        <w:t>WYPOSAŻENIE INSTALACJI CENTRALNEGO OGRZEWANIA</w:t>
      </w:r>
      <w:r w:rsidRPr="00053F02">
        <w:rPr>
          <w:rFonts w:ascii="Arial" w:hAnsi="Arial" w:cs="Arial"/>
        </w:rPr>
        <w:t>:</w:t>
      </w:r>
    </w:p>
    <w:p w:rsidR="00026AFC" w:rsidRPr="00DB1126" w:rsidRDefault="00026AFC" w:rsidP="00026AFC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B1126">
        <w:rPr>
          <w:rFonts w:ascii="Arial" w:hAnsi="Arial" w:cs="Arial"/>
          <w:sz w:val="22"/>
          <w:szCs w:val="22"/>
        </w:rPr>
        <w:t xml:space="preserve">Instalacja c.o. wykonana z rur stalowych spawanych, pomieszczenia ogrzewane są przez grzejniki płytowe C22, </w:t>
      </w:r>
    </w:p>
    <w:p w:rsidR="00026AFC" w:rsidRPr="00053F02" w:rsidRDefault="00026AFC" w:rsidP="00026AFC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3F02">
        <w:rPr>
          <w:rFonts w:ascii="Arial" w:hAnsi="Arial" w:cs="Arial"/>
          <w:sz w:val="22"/>
          <w:szCs w:val="22"/>
        </w:rPr>
        <w:t xml:space="preserve">                      </w:t>
      </w:r>
    </w:p>
    <w:p w:rsidR="00026AFC" w:rsidRPr="00053F02" w:rsidRDefault="00026AFC" w:rsidP="00026AFC">
      <w:pPr>
        <w:spacing w:after="0" w:line="360" w:lineRule="auto"/>
        <w:contextualSpacing/>
        <w:jc w:val="both"/>
        <w:rPr>
          <w:rFonts w:ascii="Arial" w:hAnsi="Arial" w:cs="Arial"/>
          <w:bCs/>
        </w:rPr>
      </w:pPr>
      <w:r w:rsidRPr="00053F02">
        <w:rPr>
          <w:rFonts w:ascii="Arial" w:hAnsi="Arial" w:cs="Arial"/>
          <w:b/>
        </w:rPr>
        <w:t>5</w:t>
      </w:r>
      <w:r w:rsidRPr="00053F02">
        <w:rPr>
          <w:rFonts w:ascii="Arial" w:hAnsi="Arial" w:cs="Arial"/>
        </w:rPr>
        <w:t>.</w:t>
      </w:r>
      <w:r w:rsidRPr="00053F02">
        <w:rPr>
          <w:rFonts w:ascii="Arial" w:hAnsi="Arial" w:cs="Arial"/>
          <w:b/>
          <w:bCs/>
        </w:rPr>
        <w:t xml:space="preserve"> Wykaz materiałów pomocniczych, materiałów eksploatacyjnych do konserwacji, które zapewnia Wykonawca w ramach wynagrodzenia ryczałtowego za wykonanie podstawowego zakresu przedmiotu zamówienia (umowy):</w:t>
      </w:r>
    </w:p>
    <w:p w:rsidR="00026AFC" w:rsidRPr="00053F02" w:rsidRDefault="00026AFC" w:rsidP="00026AFC">
      <w:pPr>
        <w:spacing w:after="0" w:line="360" w:lineRule="auto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40AB2" w:rsidRPr="00EA259F" w:rsidRDefault="00A40AB2" w:rsidP="00A40AB2">
      <w:pPr>
        <w:spacing w:line="360" w:lineRule="auto"/>
        <w:contextualSpacing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Wymagania jakościowe dotyczące materiałów pomocniczych i materiałów eksploatacyjnych niezbędnych do realizacji umowy: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paski klinowe</w:t>
      </w:r>
      <w:r w:rsidRPr="00A40AB2">
        <w:rPr>
          <w:rFonts w:ascii="Arial" w:hAnsi="Arial" w:cs="Arial"/>
          <w:sz w:val="22"/>
          <w:szCs w:val="22"/>
        </w:rPr>
        <w:t>; napędowe różne rodzaje zgodne z normą EN ISO 9001, i normą PN ISO4184, PN-ISO3410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żarówki,</w:t>
      </w:r>
      <w:r w:rsidRPr="00A40AB2">
        <w:rPr>
          <w:rFonts w:ascii="Arial" w:hAnsi="Arial" w:cs="Arial"/>
          <w:sz w:val="22"/>
          <w:szCs w:val="22"/>
        </w:rPr>
        <w:t xml:space="preserve"> różnego rodzaju przy spełnieniu normy PN-EN 12464-1:2004 i homologowane z norma ECE R37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>bezpieczniki,</w:t>
      </w:r>
      <w:r w:rsidRPr="00A40AB2">
        <w:rPr>
          <w:rFonts w:ascii="Arial" w:hAnsi="Arial" w:cs="Arial"/>
          <w:sz w:val="22"/>
          <w:szCs w:val="22"/>
        </w:rPr>
        <w:t xml:space="preserve">  topikowe typu D spełniające wymagania norm PN-EN 60269 oraz PN-HD 60269-3 , typu przepięciowego , typu różnicowoprądowe,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przekaźniki elektromagnetyczne</w:t>
      </w:r>
      <w:r w:rsidRPr="00A40AB2">
        <w:rPr>
          <w:rFonts w:ascii="Arial" w:hAnsi="Arial" w:cs="Arial"/>
          <w:sz w:val="22"/>
          <w:szCs w:val="22"/>
        </w:rPr>
        <w:t xml:space="preserve">, różne rodzaje spełniające normę PN-EN 61810-1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przekaźniki czasowe, </w:t>
      </w:r>
      <w:r w:rsidRPr="00A40AB2">
        <w:rPr>
          <w:rFonts w:ascii="Arial" w:hAnsi="Arial" w:cs="Arial"/>
          <w:sz w:val="22"/>
          <w:szCs w:val="22"/>
        </w:rPr>
        <w:t>Moduł T2401- DC12V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o parametrach technicznych DC12V 20AMAKS.240W wilgotność robocza 35%-85% tęmperatura .pracy -10 – 60°C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przekaźniki bezpieczeństwa , </w:t>
      </w:r>
      <w:r w:rsidRPr="00A40AB2">
        <w:rPr>
          <w:rFonts w:ascii="Arial" w:hAnsi="Arial" w:cs="Arial"/>
          <w:sz w:val="22"/>
          <w:szCs w:val="22"/>
        </w:rPr>
        <w:t>wszystkie potrzebne rodzaje które spełniają normy EN 60947-51, EN6020-1 oraz VDE 0113-1 i mogą być wykorzystywane do monitorowania funkcji bezpieczeństwa E-STOP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styczniki</w:t>
      </w: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 xml:space="preserve">- termiki;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smary</w:t>
      </w:r>
      <w:r w:rsidRPr="00A40AB2">
        <w:rPr>
          <w:rFonts w:ascii="Arial" w:hAnsi="Arial" w:cs="Arial"/>
          <w:sz w:val="22"/>
          <w:szCs w:val="22"/>
        </w:rPr>
        <w:t xml:space="preserve"> - smar ceramiczny klasy NLGI 2 zgodny z normą H1, smar maszynowy klasy NLGI 2 EP,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do +160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, smar grafitowy o zawartości grafitu 15%  klasy NLGI 2 temp. stosowania od -30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do +600</w:t>
      </w:r>
      <m:oMath>
        <m:r>
          <w:rPr>
            <w:rFonts w:ascii="Cambria Math" w:hAnsi="Cambria Math" w:cs="Arial"/>
            <w:sz w:val="22"/>
            <w:szCs w:val="22"/>
          </w:rPr>
          <m:t>℃</m:t>
        </m:r>
      </m:oMath>
      <w:r w:rsidRPr="00A40AB2">
        <w:rPr>
          <w:rFonts w:ascii="Arial" w:hAnsi="Arial" w:cs="Arial"/>
          <w:sz w:val="22"/>
          <w:szCs w:val="22"/>
        </w:rPr>
        <w:t xml:space="preserve">  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oleje </w:t>
      </w:r>
      <w:r w:rsidRPr="00A40AB2">
        <w:rPr>
          <w:rFonts w:ascii="Arial" w:hAnsi="Arial" w:cs="Arial"/>
          <w:sz w:val="22"/>
          <w:szCs w:val="22"/>
        </w:rPr>
        <w:t>– olej przekładniowy klasa lepkości SAE:SAE J 300, SAE 85W-140,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przewody impulsowe do AKPiA; </w:t>
      </w:r>
      <w:r w:rsidRPr="00A40AB2">
        <w:rPr>
          <w:rFonts w:ascii="Arial" w:hAnsi="Arial" w:cs="Arial"/>
          <w:sz w:val="22"/>
          <w:szCs w:val="22"/>
        </w:rPr>
        <w:t>kabel sterowniczy 2x1,5 0,6/1kv, 2x1,0 odporny na ogień spełniający narmę PN-EN 50200:2015, kabel sterowniczy o parametrach 300/500V 10G1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pokrętła, rączki do zaworów</w:t>
      </w:r>
      <w:r w:rsidRPr="00A40AB2">
        <w:rPr>
          <w:rFonts w:ascii="Arial" w:hAnsi="Arial" w:cs="Arial"/>
          <w:sz w:val="22"/>
          <w:szCs w:val="22"/>
        </w:rPr>
        <w:t xml:space="preserve">; wszystkie rodzaje potrzebne do uzupełnienia sprawności zaworów wodnych i hydraulicznych.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Uszczelki </w:t>
      </w:r>
      <w:r w:rsidRPr="00A40AB2">
        <w:rPr>
          <w:rFonts w:ascii="Arial" w:hAnsi="Arial" w:cs="Arial"/>
          <w:sz w:val="22"/>
          <w:szCs w:val="22"/>
        </w:rPr>
        <w:t>różnego rodzaju i przekroju</w:t>
      </w:r>
      <w:r w:rsidRPr="00A40AB2">
        <w:rPr>
          <w:rFonts w:ascii="Arial" w:hAnsi="Arial" w:cs="Arial"/>
          <w:b/>
          <w:sz w:val="22"/>
          <w:szCs w:val="22"/>
        </w:rPr>
        <w:t xml:space="preserve">  </w:t>
      </w:r>
      <w:r w:rsidRPr="00A40AB2">
        <w:rPr>
          <w:rFonts w:ascii="Arial" w:hAnsi="Arial" w:cs="Arial"/>
          <w:sz w:val="22"/>
          <w:szCs w:val="22"/>
        </w:rPr>
        <w:t>o parametrach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 xml:space="preserve">spełniających normę europejską EN- 1514-1 i uszczelki ciśnieniowe spełniające normę EN 1514-1:1997 DIN 2690 a także normą ASME/ANSI 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śruby</w:t>
      </w:r>
      <w:r w:rsidRPr="00A40AB2">
        <w:rPr>
          <w:rFonts w:ascii="Arial" w:hAnsi="Arial" w:cs="Arial"/>
          <w:sz w:val="22"/>
          <w:szCs w:val="22"/>
        </w:rPr>
        <w:t xml:space="preserve"> -  </w:t>
      </w:r>
      <w:r w:rsidRPr="00A40AB2">
        <w:rPr>
          <w:rFonts w:ascii="Arial" w:hAnsi="Arial" w:cs="Arial"/>
          <w:b/>
          <w:sz w:val="22"/>
          <w:szCs w:val="22"/>
        </w:rPr>
        <w:t>podkładki, nakrętki</w:t>
      </w:r>
      <w:r w:rsidRPr="00A40AB2">
        <w:rPr>
          <w:rFonts w:ascii="Arial" w:hAnsi="Arial" w:cs="Arial"/>
          <w:sz w:val="22"/>
          <w:szCs w:val="22"/>
        </w:rPr>
        <w:t xml:space="preserve">; śruby z łbem sześciokątnym z pełnym gwintem metrycznym DIN 933/ISO 4017/PN82105, śruba z łbem sześciokątnym metrycznym niepełnym  DIN- 931/ ISO 4014/PN 82101, śruba z łbem sześciokątnym metrycznym pełnym drobnozwojowym DIN-961/PN82101/ISO8765, o wytrzymałości na rozciąganie co najmniej 500MPa granica plastyczności 210MPa , nakrętki sześciokątne, kołnierzowe, radełkowe, skrzydełkowe o różnych rozmiarach w zależności od zastosowania, zgodne z normani DIN,/ISO i PN. Nakrętki czworokątne i sześciokątne z gwintem G DIN 431 ,DIN 934/ ISO 4032 PN 82144, okrągłe, skrzydełkowe  , złączeniowe  Podkładki okrągłe sprężynowe, okrągłe płaskie DIN 6340 w całym zakresie rozmiarowym, uszczelniające , podkładki kształtowe – różne rozmiary w zależności od zastosowania ,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lastRenderedPageBreak/>
        <w:t xml:space="preserve">czyściwo – </w:t>
      </w:r>
      <w:r w:rsidRPr="00A40AB2">
        <w:rPr>
          <w:rFonts w:ascii="Arial" w:hAnsi="Arial" w:cs="Arial"/>
          <w:sz w:val="22"/>
          <w:szCs w:val="22"/>
        </w:rPr>
        <w:t>czyściwo przemysłowe  papierowe w rolce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spełniające normę EAN(GTIN) 5905858030429, czyściwo przemysłowe bawełniane białe bezpyłowe cięte zgodnie z normą EAN (GTIN) 5906546703892, czyściwo przemysłowe celuloza spełniające normę EAN (GTIN)5010146010950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sz w:val="22"/>
          <w:szCs w:val="22"/>
        </w:rPr>
        <w:t xml:space="preserve"> </w:t>
      </w:r>
      <w:r w:rsidRPr="00A40AB2">
        <w:rPr>
          <w:rFonts w:ascii="Arial" w:hAnsi="Arial" w:cs="Arial"/>
          <w:b/>
          <w:sz w:val="22"/>
          <w:szCs w:val="22"/>
        </w:rPr>
        <w:t>lut do lutowania</w:t>
      </w:r>
      <w:r w:rsidRPr="00A40AB2">
        <w:rPr>
          <w:rFonts w:ascii="Arial" w:hAnsi="Arial" w:cs="Arial"/>
          <w:sz w:val="22"/>
          <w:szCs w:val="22"/>
        </w:rPr>
        <w:t xml:space="preserve">; cyna z topikiem do lutowania ED26 fi1,0/100g Sn60Pb, cyna do lutowania w prętach  LC-25 10x400mm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>wkłady filtrujące, filtry, czujniki, wkłady wentylatora</w:t>
      </w:r>
      <w:r w:rsidRPr="00A40AB2">
        <w:rPr>
          <w:rFonts w:ascii="Arial" w:hAnsi="Arial" w:cs="Arial"/>
          <w:sz w:val="22"/>
          <w:szCs w:val="22"/>
        </w:rPr>
        <w:t xml:space="preserve">, filtry siatkowe do gazu typu G41,F2G-DN 15 Wym. Rp1/2, F2GW DN 20 Rp3/4, F4G Wym. 32 Rp5/4, F7G              Wym. 50Rp 2, filtry wody magnetyczny GTS ¾ do kotła wkłady wentylatora kanałowy typ fi 250 z matą filtracyjna  G4 z blachy stalowej , Wkład filtrujący do osłony wentylatora o roz. 120 mm 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lampki kontrolne; kontrolki, </w:t>
      </w:r>
      <w:r w:rsidRPr="00A40AB2">
        <w:rPr>
          <w:rFonts w:ascii="Arial" w:hAnsi="Arial" w:cs="Arial"/>
          <w:sz w:val="22"/>
          <w:szCs w:val="22"/>
        </w:rPr>
        <w:t>Lampki serii ILT/SL wykonane zgodnie z normą IEC  60947-5 napięcie pracy AC/DC230V częstotliwość prądu 50/60Hz, żywotność 3000h ,stopień ochrony IP20, lampka sygnalizacyjna  napięcie znamionowe łączeniowe  Ue (AC);230 V częstotliwość 50/60, znamionowe napięcie udarowe Uimp:4000V zgodnie z dyrektywą  europejską WEEE  stopień ochrony IP20, stopień zanieczyszczenia zgodnie z IEC 60664 / IEC 60947-2:3 tem.  robocza -20°C - 50°C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środki czyszczące, </w:t>
      </w:r>
      <w:r w:rsidRPr="00A40AB2">
        <w:rPr>
          <w:rFonts w:ascii="Arial" w:hAnsi="Arial" w:cs="Arial"/>
          <w:sz w:val="22"/>
          <w:szCs w:val="22"/>
        </w:rPr>
        <w:t>preparaty do usuwania smarów i olejów z urządzeń, które spełniają następujące normy EAN (GTIN)5906333759781, EAN (GTIN) 5908268457077, benzyna ekstrakcyjna o normie EAN (GTIN)5905279188174</w:t>
      </w:r>
    </w:p>
    <w:p w:rsidR="00A40AB2" w:rsidRPr="00A40AB2" w:rsidRDefault="00A40AB2" w:rsidP="00A40AB2">
      <w:pPr>
        <w:pStyle w:val="Akapitzlist"/>
        <w:numPr>
          <w:ilvl w:val="0"/>
          <w:numId w:val="39"/>
        </w:numPr>
        <w:suppressAutoHyphens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AB2">
        <w:rPr>
          <w:rFonts w:ascii="Arial" w:hAnsi="Arial" w:cs="Arial"/>
          <w:b/>
          <w:sz w:val="22"/>
          <w:szCs w:val="22"/>
        </w:rPr>
        <w:t xml:space="preserve">dezynfekcyjne </w:t>
      </w:r>
      <w:r w:rsidRPr="00A40AB2">
        <w:rPr>
          <w:rFonts w:ascii="Arial" w:hAnsi="Arial" w:cs="Arial"/>
          <w:sz w:val="22"/>
          <w:szCs w:val="22"/>
        </w:rPr>
        <w:t>płyny do czyszczenia powierzchni wielofunkcyjne</w:t>
      </w:r>
      <w:r w:rsidRPr="00A40AB2">
        <w:rPr>
          <w:rFonts w:ascii="Arial" w:hAnsi="Arial" w:cs="Arial"/>
          <w:b/>
          <w:sz w:val="22"/>
          <w:szCs w:val="22"/>
        </w:rPr>
        <w:t xml:space="preserve"> </w:t>
      </w:r>
      <w:r w:rsidRPr="00A40AB2">
        <w:rPr>
          <w:rFonts w:ascii="Arial" w:hAnsi="Arial" w:cs="Arial"/>
          <w:sz w:val="22"/>
          <w:szCs w:val="22"/>
        </w:rPr>
        <w:t>płyny i mleczka uniwersalne rodzaje określone i spełniające  normy  EAN (GTIN) 5907513273752, PN-EN 1500.</w:t>
      </w:r>
    </w:p>
    <w:p w:rsidR="00026AFC" w:rsidRPr="00053F02" w:rsidRDefault="00026AFC" w:rsidP="00026AFC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026AFC" w:rsidRPr="00053F02" w:rsidRDefault="00026AFC" w:rsidP="00026AFC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ab/>
        <w:t xml:space="preserve">          Wykonawca jest w pełni odpowiedzialny za kontrolę przebiegu prac i jakości użytych materiałów gwarantującą właściwe wykonanie obsługi i konserwacji urządzeń oraz ich zgodność z wymaganiami zawartymi w specyfikacji technicznej oraz obowiązującymi przepisami. Wykonawca będzie stosował się do wymogów zawartych w instrukcjach eksploatacji, instrukcjach producentów, dokumentacji projektowej powykonawczej, dokumentacji techniczno-ruchowej, przepisów techniczno-budowlanych oraz aktualnego poziomu wiedzy technicznej. Należy skontrolować stan techniczny, drożność i szczelność poszczególnych urządzeń, dokonać analizy ich parametrów pracy oraz usunąć ewentualne zanieczyszczenia i awarie. </w:t>
      </w:r>
    </w:p>
    <w:p w:rsidR="00026AFC" w:rsidRDefault="00026AFC" w:rsidP="00026AF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lang w:eastAsia="pl-PL"/>
        </w:rPr>
        <w:t>Wszystkie materiały eksploatacyjne zużywalne zabezpiecza Wykonawca.</w:t>
      </w:r>
    </w:p>
    <w:p w:rsidR="00026AFC" w:rsidRDefault="00026AFC" w:rsidP="00026AF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026AFC" w:rsidRPr="00DB1126" w:rsidRDefault="00026AFC" w:rsidP="00026AFC">
      <w:pPr>
        <w:spacing w:after="3"/>
        <w:ind w:right="1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6.  </w:t>
      </w:r>
      <w:r w:rsidRPr="00DB1126">
        <w:rPr>
          <w:rFonts w:ascii="Arial" w:hAnsi="Arial" w:cs="Arial"/>
          <w:b/>
        </w:rPr>
        <w:t>W przypadku wystąpienia awarii w którymkolwiek z urządzeń i instalacji, procedura działania ma być realizowana według następujących zasad:</w:t>
      </w:r>
    </w:p>
    <w:p w:rsidR="00026AFC" w:rsidRPr="00DB1126" w:rsidRDefault="00026AFC" w:rsidP="00026AFC">
      <w:pPr>
        <w:pStyle w:val="Akapitzlist"/>
        <w:numPr>
          <w:ilvl w:val="0"/>
          <w:numId w:val="37"/>
        </w:numPr>
        <w:spacing w:line="360" w:lineRule="auto"/>
        <w:ind w:right="-54"/>
        <w:jc w:val="both"/>
        <w:rPr>
          <w:rFonts w:ascii="Arial" w:hAnsi="Arial" w:cs="Arial"/>
        </w:rPr>
      </w:pPr>
      <w:r w:rsidRPr="00DB1126">
        <w:rPr>
          <w:rFonts w:ascii="Arial" w:hAnsi="Arial" w:cs="Arial"/>
          <w:sz w:val="22"/>
          <w:szCs w:val="22"/>
        </w:rPr>
        <w:t xml:space="preserve">Przedstawiciel zamawiającego lub bezpośredni użytkownik zgłoszony w trakcie przekazania przedmiotu umowy do konserwacji będzie zgłaszał awarię urządzeń </w:t>
      </w:r>
      <w:r w:rsidRPr="00DB1126">
        <w:rPr>
          <w:rFonts w:ascii="Arial" w:hAnsi="Arial" w:cs="Arial"/>
          <w:sz w:val="22"/>
          <w:szCs w:val="22"/>
        </w:rPr>
        <w:br/>
        <w:t>i instalacji do wykonawcy telefonicznie, e-mailem, faksem podanym w umowie. Wykonawca zobowiązany jest do aktualizowania teleadresowych.</w:t>
      </w:r>
    </w:p>
    <w:p w:rsidR="00026AFC" w:rsidRPr="00EB1FA4" w:rsidRDefault="00026AFC" w:rsidP="00026AFC">
      <w:pPr>
        <w:pStyle w:val="Akapitzlist"/>
        <w:numPr>
          <w:ilvl w:val="0"/>
          <w:numId w:val="37"/>
        </w:numPr>
        <w:spacing w:line="360" w:lineRule="auto"/>
        <w:ind w:right="-54"/>
        <w:jc w:val="both"/>
        <w:rPr>
          <w:rFonts w:ascii="Arial" w:hAnsi="Arial" w:cs="Arial"/>
        </w:rPr>
      </w:pPr>
      <w:r w:rsidRPr="00DB1126">
        <w:rPr>
          <w:rFonts w:ascii="Arial" w:hAnsi="Arial" w:cs="Arial"/>
          <w:sz w:val="22"/>
          <w:szCs w:val="22"/>
        </w:rPr>
        <w:t xml:space="preserve">Zamawiający może zobowiązać pisemnie Wykonawcę do każdorazowego potwierdzania przyjęcia zgłoszenia faxem faktu przyjęcia zgłoszenia jak również </w:t>
      </w:r>
      <w:r w:rsidRPr="00DB1126">
        <w:rPr>
          <w:rFonts w:ascii="Arial" w:hAnsi="Arial" w:cs="Arial"/>
          <w:sz w:val="22"/>
          <w:szCs w:val="22"/>
        </w:rPr>
        <w:lastRenderedPageBreak/>
        <w:t xml:space="preserve">kontrolowanie korespondencji przesyłanej przez Zamawiającego z okresem nie dłuższym niż połowa czasu deklarowanym czasem reakcji określonym </w:t>
      </w:r>
      <w:r w:rsidRPr="00DB1126">
        <w:rPr>
          <w:rFonts w:ascii="Arial" w:hAnsi="Arial" w:cs="Arial"/>
          <w:sz w:val="22"/>
          <w:szCs w:val="22"/>
        </w:rPr>
        <w:br/>
        <w:t>w umowie.</w:t>
      </w:r>
    </w:p>
    <w:p w:rsidR="00026AFC" w:rsidRPr="00EB1FA4" w:rsidRDefault="00026AFC" w:rsidP="00026AFC">
      <w:pPr>
        <w:pStyle w:val="Akapitzlist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Czas reakcji na zgłoszenie awarii w ramach pogotowia technicznego liczony będzie od zgłoszenia do czasu przyjazdu na biuro przepustek kompleksu wojskowego będącego miejscem przedmiotu zamówienia i powinien nastąpić w czasie nie dłuższym niż określonym w umowie od momentu zgłoszenia. Przyjazd na w/w biuro przepustek będzie jednocześnie początkiem czasu usuwania awarii.</w:t>
      </w:r>
    </w:p>
    <w:p w:rsidR="00026AFC" w:rsidRPr="00DB1126" w:rsidRDefault="00026AFC" w:rsidP="00026AFC">
      <w:pPr>
        <w:pStyle w:val="Akapitzlist"/>
        <w:numPr>
          <w:ilvl w:val="0"/>
          <w:numId w:val="37"/>
        </w:numPr>
        <w:spacing w:line="360" w:lineRule="auto"/>
        <w:ind w:right="-54"/>
        <w:jc w:val="both"/>
        <w:rPr>
          <w:rFonts w:ascii="Arial" w:hAnsi="Arial" w:cs="Arial"/>
        </w:rPr>
      </w:pPr>
      <w:r w:rsidRPr="00DB1126">
        <w:rPr>
          <w:rFonts w:ascii="Arial" w:hAnsi="Arial" w:cs="Arial"/>
          <w:sz w:val="22"/>
          <w:szCs w:val="22"/>
        </w:rPr>
        <w:t xml:space="preserve">Wykonawca zobowiązany jest w trybie jak najkrótszym do usunięcia awarii, </w:t>
      </w:r>
      <w:r w:rsidRPr="00DB1126">
        <w:rPr>
          <w:rFonts w:ascii="Arial" w:hAnsi="Arial" w:cs="Arial"/>
          <w:sz w:val="22"/>
          <w:szCs w:val="22"/>
        </w:rPr>
        <w:br/>
        <w:t>a w przypadku niemożliwości wykonania zabezpiecza miejsce awarii w taki sposób aby uniknąć nadmiernych strat nią wywołanych.</w:t>
      </w:r>
    </w:p>
    <w:p w:rsidR="00026AFC" w:rsidRPr="00DB1126" w:rsidRDefault="00026AFC" w:rsidP="00026AFC">
      <w:pPr>
        <w:pStyle w:val="Akapitzlist"/>
        <w:numPr>
          <w:ilvl w:val="0"/>
          <w:numId w:val="37"/>
        </w:numPr>
        <w:spacing w:line="360" w:lineRule="auto"/>
        <w:ind w:right="-54"/>
        <w:jc w:val="both"/>
        <w:rPr>
          <w:rFonts w:ascii="Arial" w:hAnsi="Arial" w:cs="Arial"/>
        </w:rPr>
      </w:pPr>
      <w:r w:rsidRPr="00DB1126">
        <w:rPr>
          <w:rFonts w:ascii="Arial" w:hAnsi="Arial" w:cs="Arial"/>
          <w:sz w:val="22"/>
          <w:szCs w:val="22"/>
        </w:rPr>
        <w:t>W przypadku wystąpienia awarii spowodowanej nienależytym wykonaniem konserwacji, instalacji, urządzeń i systemów, Wykonawca zobowiązany jest na własny koszt usunąć awarię łącznie z wymianą uszkodzonych części.</w:t>
      </w:r>
    </w:p>
    <w:p w:rsidR="00026AFC" w:rsidRPr="006B4448" w:rsidRDefault="00026AFC" w:rsidP="00026AFC">
      <w:pPr>
        <w:pStyle w:val="Akapitzlist"/>
        <w:numPr>
          <w:ilvl w:val="0"/>
          <w:numId w:val="37"/>
        </w:numPr>
        <w:spacing w:line="360" w:lineRule="auto"/>
        <w:ind w:right="-54"/>
        <w:jc w:val="both"/>
        <w:rPr>
          <w:rFonts w:ascii="Arial" w:hAnsi="Arial" w:cs="Arial"/>
        </w:rPr>
      </w:pPr>
      <w:r w:rsidRPr="00DB1126">
        <w:rPr>
          <w:rFonts w:ascii="Arial" w:hAnsi="Arial" w:cs="Arial"/>
          <w:sz w:val="22"/>
          <w:szCs w:val="22"/>
        </w:rPr>
        <w:t xml:space="preserve">Prace związane z usuwaniem awarii rozliczane będą w oparciu o protokoły awarii sporządzane przez Zleceniodawcę w porozumieniu z Wykonawcą. </w:t>
      </w:r>
      <w:r w:rsidRPr="00DB1126">
        <w:rPr>
          <w:rFonts w:ascii="Arial" w:hAnsi="Arial" w:cs="Arial"/>
          <w:sz w:val="22"/>
          <w:szCs w:val="22"/>
        </w:rPr>
        <w:br/>
        <w:t xml:space="preserve">W protokole awarii Wykonawca przedstawi propozycję ceny materiałów użytych </w:t>
      </w:r>
      <w:r w:rsidRPr="00DB1126">
        <w:rPr>
          <w:rFonts w:ascii="Arial" w:hAnsi="Arial" w:cs="Arial"/>
          <w:sz w:val="22"/>
          <w:szCs w:val="22"/>
        </w:rPr>
        <w:br/>
        <w:t xml:space="preserve">do usunięcia awarii. </w:t>
      </w:r>
    </w:p>
    <w:p w:rsidR="00026AFC" w:rsidRDefault="00026AFC" w:rsidP="00026AFC">
      <w:pPr>
        <w:pStyle w:val="Akapitzlist"/>
        <w:spacing w:line="360" w:lineRule="auto"/>
        <w:ind w:left="644" w:right="-54"/>
        <w:jc w:val="both"/>
        <w:rPr>
          <w:rFonts w:ascii="Arial" w:hAnsi="Arial" w:cs="Arial"/>
          <w:sz w:val="22"/>
          <w:szCs w:val="22"/>
        </w:rPr>
      </w:pPr>
    </w:p>
    <w:p w:rsidR="00026AFC" w:rsidRDefault="00026AFC" w:rsidP="00026AFC">
      <w:pPr>
        <w:pStyle w:val="Akapitzlist"/>
        <w:spacing w:line="360" w:lineRule="auto"/>
        <w:ind w:left="644" w:right="-54"/>
        <w:jc w:val="both"/>
        <w:rPr>
          <w:rFonts w:ascii="Arial" w:hAnsi="Arial" w:cs="Arial"/>
          <w:sz w:val="22"/>
          <w:szCs w:val="22"/>
        </w:rPr>
      </w:pPr>
    </w:p>
    <w:p w:rsidR="00026AFC" w:rsidRPr="00E43904" w:rsidRDefault="00026AFC" w:rsidP="00026AFC">
      <w:pPr>
        <w:pStyle w:val="Akapitzlist"/>
        <w:spacing w:line="360" w:lineRule="auto"/>
        <w:ind w:left="644" w:right="-54"/>
        <w:jc w:val="both"/>
        <w:rPr>
          <w:rFonts w:ascii="Arial" w:hAnsi="Arial" w:cs="Arial"/>
        </w:rPr>
      </w:pPr>
    </w:p>
    <w:p w:rsidR="00026AFC" w:rsidRPr="00E43904" w:rsidRDefault="00026AFC" w:rsidP="00026AFC">
      <w:pPr>
        <w:pStyle w:val="Akapitzlist"/>
        <w:numPr>
          <w:ilvl w:val="0"/>
          <w:numId w:val="30"/>
        </w:numPr>
        <w:spacing w:after="21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43904">
        <w:rPr>
          <w:rFonts w:ascii="Arial" w:hAnsi="Arial" w:cs="Arial"/>
          <w:b/>
          <w:sz w:val="22"/>
          <w:szCs w:val="22"/>
        </w:rPr>
        <w:t xml:space="preserve">Warunki wykonywania usług przez wykonawców. </w:t>
      </w:r>
    </w:p>
    <w:p w:rsidR="00026AFC" w:rsidRPr="00E43904" w:rsidRDefault="00026AFC" w:rsidP="00026AFC">
      <w:pPr>
        <w:spacing w:after="24" w:line="360" w:lineRule="auto"/>
        <w:ind w:left="426"/>
        <w:rPr>
          <w:rFonts w:ascii="Arial" w:hAnsi="Arial" w:cs="Arial"/>
        </w:rPr>
      </w:pPr>
      <w:r w:rsidRPr="00E43904">
        <w:rPr>
          <w:rFonts w:ascii="Arial" w:hAnsi="Arial" w:cs="Arial"/>
        </w:rPr>
        <w:t xml:space="preserve">Wykonawca oświadcza, że posiada wiedzę i doświadczenie oraz wykonuje usługi będące przedmiotem umowy w sposób profesjonalny oraz posiada wszelkie uprawnienia niezbędne do realizacji niniejszej umowy. </w:t>
      </w:r>
    </w:p>
    <w:p w:rsidR="00026AFC" w:rsidRPr="00E43904" w:rsidRDefault="00026AFC" w:rsidP="00026AFC">
      <w:pPr>
        <w:spacing w:after="37" w:line="360" w:lineRule="auto"/>
        <w:ind w:left="426" w:hanging="10"/>
        <w:rPr>
          <w:rFonts w:ascii="Arial" w:hAnsi="Arial" w:cs="Arial"/>
        </w:rPr>
      </w:pPr>
      <w:r w:rsidRPr="00E43904">
        <w:rPr>
          <w:rFonts w:ascii="Arial" w:hAnsi="Arial" w:cs="Arial"/>
          <w:b/>
          <w:u w:val="single" w:color="000000"/>
        </w:rPr>
        <w:t>Warunkiem wykonywania prac jest posiadanie odpowiednich uprawnień:</w:t>
      </w:r>
      <w:r w:rsidRPr="00E43904">
        <w:rPr>
          <w:rFonts w:ascii="Arial" w:hAnsi="Arial" w:cs="Arial"/>
          <w:noProof/>
          <w:lang w:eastAsia="pl-PL"/>
        </w:rPr>
        <w:drawing>
          <wp:inline distT="0" distB="0" distL="0" distR="0" wp14:anchorId="6F6AECD8" wp14:editId="740D1653">
            <wp:extent cx="9525" cy="1428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904">
        <w:rPr>
          <w:rFonts w:ascii="Arial" w:hAnsi="Arial" w:cs="Arial"/>
          <w:b/>
        </w:rPr>
        <w:t xml:space="preserve"> </w:t>
      </w:r>
    </w:p>
    <w:p w:rsidR="00026AFC" w:rsidRPr="00E43904" w:rsidRDefault="00026AFC" w:rsidP="00026AFC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43904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 pomiarowych, montażowych w zakresie urządzeń, instalacji i sieci gazowych serii E i D. </w:t>
      </w:r>
    </w:p>
    <w:p w:rsidR="00026AFC" w:rsidRPr="00E43904" w:rsidRDefault="00026AFC" w:rsidP="00026AFC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43904">
        <w:rPr>
          <w:rFonts w:ascii="Arial" w:hAnsi="Arial" w:cs="Arial"/>
          <w:b/>
        </w:rPr>
        <w:t xml:space="preserve">jedną osobą posiadającą uprawnienia kwalifikacyjne do wykonywania prac kontrolno-pomiarowych w zakresie urządzeń, i sieci elektroenergetycznych serii E i D do 1 kV.  </w:t>
      </w:r>
    </w:p>
    <w:p w:rsidR="00026AFC" w:rsidRPr="00CC2ADF" w:rsidRDefault="00026AFC" w:rsidP="00026AFC">
      <w:pPr>
        <w:numPr>
          <w:ilvl w:val="1"/>
          <w:numId w:val="36"/>
        </w:numPr>
        <w:spacing w:after="56" w:line="360" w:lineRule="auto"/>
        <w:ind w:left="709" w:hanging="283"/>
        <w:jc w:val="both"/>
        <w:rPr>
          <w:rFonts w:ascii="Arial" w:hAnsi="Arial" w:cs="Arial"/>
        </w:rPr>
      </w:pPr>
      <w:r w:rsidRPr="00E43904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kontrolno-pomiarowych, montażowych w zakresie urządzeń wytwarzających, przetwarzających, przesyłające i zużywające ciepło oraz inne urządzenia energetyczne serii </w:t>
      </w:r>
      <w:r w:rsidRPr="00CC2ADF">
        <w:rPr>
          <w:rFonts w:ascii="Arial" w:hAnsi="Arial" w:cs="Arial"/>
          <w:b/>
        </w:rPr>
        <w:t xml:space="preserve">E i D.  </w:t>
      </w:r>
    </w:p>
    <w:p w:rsidR="00026AFC" w:rsidRPr="00DB1126" w:rsidRDefault="00026AFC" w:rsidP="00026AFC">
      <w:pPr>
        <w:pStyle w:val="Akapitzlist"/>
        <w:spacing w:line="360" w:lineRule="auto"/>
        <w:ind w:left="644" w:right="-54"/>
        <w:jc w:val="both"/>
        <w:rPr>
          <w:rFonts w:ascii="Arial" w:hAnsi="Arial" w:cs="Arial"/>
        </w:rPr>
      </w:pPr>
    </w:p>
    <w:p w:rsidR="00026AFC" w:rsidRDefault="00026AFC" w:rsidP="00026AF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026AFC" w:rsidRPr="00053F02" w:rsidRDefault="00026AFC" w:rsidP="00026AF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026AFC" w:rsidRPr="00053F02" w:rsidRDefault="00026AFC" w:rsidP="00026AFC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53F02">
        <w:rPr>
          <w:rFonts w:ascii="Arial" w:eastAsia="Times New Roman" w:hAnsi="Arial" w:cs="Arial"/>
          <w:b/>
          <w:lang w:eastAsia="pl-PL"/>
        </w:rPr>
        <w:tab/>
      </w:r>
    </w:p>
    <w:p w:rsidR="00026AFC" w:rsidRPr="00DB1126" w:rsidRDefault="00026AFC" w:rsidP="00026AFC">
      <w:pPr>
        <w:pStyle w:val="Stopka"/>
        <w:tabs>
          <w:tab w:val="left" w:pos="795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B1126">
        <w:rPr>
          <w:rFonts w:ascii="Arial" w:hAnsi="Arial" w:cs="Arial"/>
          <w:color w:val="000000"/>
          <w:sz w:val="22"/>
          <w:szCs w:val="22"/>
        </w:rPr>
        <w:t xml:space="preserve"> Sporządził:                                                                                                            Zatwierdził:</w:t>
      </w:r>
      <w:r w:rsidRPr="00DB1126">
        <w:rPr>
          <w:rFonts w:ascii="Arial" w:hAnsi="Arial" w:cs="Arial"/>
          <w:color w:val="000000"/>
          <w:sz w:val="22"/>
          <w:szCs w:val="22"/>
        </w:rPr>
        <w:tab/>
      </w:r>
    </w:p>
    <w:p w:rsidR="00026AFC" w:rsidRPr="00DB1126" w:rsidRDefault="00026AFC" w:rsidP="00026AFC">
      <w:pPr>
        <w:pStyle w:val="Stopka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D6D47" w:rsidRDefault="00026AFC" w:rsidP="00026AF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B1126">
        <w:rPr>
          <w:rFonts w:ascii="Arial" w:hAnsi="Arial" w:cs="Arial"/>
          <w:color w:val="00000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</w:t>
      </w:r>
      <w:r w:rsidRPr="00DB1126">
        <w:rPr>
          <w:rFonts w:ascii="Arial" w:hAnsi="Arial" w:cs="Arial"/>
          <w:color w:val="000000"/>
        </w:rPr>
        <w:t xml:space="preserve">Kierownik SOI </w:t>
      </w:r>
      <w:r w:rsidRPr="00DB1126">
        <w:rPr>
          <w:rFonts w:ascii="Arial" w:hAnsi="Arial" w:cs="Arial"/>
          <w:color w:val="000000"/>
        </w:rPr>
        <w:tab/>
      </w:r>
    </w:p>
    <w:p w:rsidR="00FD6850" w:rsidRPr="00FD6850" w:rsidRDefault="00FD6850" w:rsidP="00FD68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D6850" w:rsidRPr="00FD6850" w:rsidSect="00276FF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2B" w:rsidRDefault="00A7202B" w:rsidP="007C7BB6">
      <w:pPr>
        <w:spacing w:after="0" w:line="240" w:lineRule="auto"/>
      </w:pPr>
      <w:r>
        <w:separator/>
      </w:r>
    </w:p>
  </w:endnote>
  <w:endnote w:type="continuationSeparator" w:id="0">
    <w:p w:rsidR="00A7202B" w:rsidRDefault="00A7202B" w:rsidP="007C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173423"/>
      <w:docPartObj>
        <w:docPartGallery w:val="Page Numbers (Bottom of Page)"/>
        <w:docPartUnique/>
      </w:docPartObj>
    </w:sdtPr>
    <w:sdtEndPr/>
    <w:sdtContent>
      <w:p w:rsidR="00055DAC" w:rsidRDefault="00055D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AB2">
          <w:rPr>
            <w:noProof/>
          </w:rPr>
          <w:t>6</w:t>
        </w:r>
        <w:r>
          <w:fldChar w:fldCharType="end"/>
        </w:r>
      </w:p>
    </w:sdtContent>
  </w:sdt>
  <w:p w:rsidR="00055DAC" w:rsidRDefault="00055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2B" w:rsidRDefault="00A7202B" w:rsidP="007C7BB6">
      <w:pPr>
        <w:spacing w:after="0" w:line="240" w:lineRule="auto"/>
      </w:pPr>
      <w:r>
        <w:separator/>
      </w:r>
    </w:p>
  </w:footnote>
  <w:footnote w:type="continuationSeparator" w:id="0">
    <w:p w:rsidR="00A7202B" w:rsidRDefault="00A7202B" w:rsidP="007C7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4D540B9E"/>
    <w:name w:val="WW8Num20"/>
    <w:lvl w:ilvl="0">
      <w:start w:val="1"/>
      <w:numFmt w:val="decimal"/>
      <w:lvlText w:val="%1."/>
      <w:lvlJc w:val="left"/>
      <w:pPr>
        <w:tabs>
          <w:tab w:val="num" w:pos="-71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046DDA"/>
    <w:multiLevelType w:val="hybridMultilevel"/>
    <w:tmpl w:val="415CF4A6"/>
    <w:lvl w:ilvl="0" w:tplc="6A74791E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E85005"/>
    <w:multiLevelType w:val="hybridMultilevel"/>
    <w:tmpl w:val="7F38EB4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640A50"/>
    <w:multiLevelType w:val="hybridMultilevel"/>
    <w:tmpl w:val="1A78D31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72580"/>
    <w:multiLevelType w:val="hybridMultilevel"/>
    <w:tmpl w:val="B816D830"/>
    <w:lvl w:ilvl="0" w:tplc="70DC05B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D2580"/>
    <w:multiLevelType w:val="hybridMultilevel"/>
    <w:tmpl w:val="B9D8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B7A3A"/>
    <w:multiLevelType w:val="hybridMultilevel"/>
    <w:tmpl w:val="A4CC986A"/>
    <w:lvl w:ilvl="0" w:tplc="B2D4FB7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37AED"/>
    <w:multiLevelType w:val="multilevel"/>
    <w:tmpl w:val="A1629C2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F8742AF"/>
    <w:multiLevelType w:val="hybridMultilevel"/>
    <w:tmpl w:val="0306533A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1C76EC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E3482"/>
    <w:multiLevelType w:val="hybridMultilevel"/>
    <w:tmpl w:val="D5300A1C"/>
    <w:lvl w:ilvl="0" w:tplc="80468DB4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263F7857"/>
    <w:multiLevelType w:val="multilevel"/>
    <w:tmpl w:val="99609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DD172F"/>
    <w:multiLevelType w:val="hybridMultilevel"/>
    <w:tmpl w:val="31FE2A74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41FBC"/>
    <w:multiLevelType w:val="hybridMultilevel"/>
    <w:tmpl w:val="5DDE7E04"/>
    <w:lvl w:ilvl="0" w:tplc="E688810A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1B81B6C"/>
    <w:multiLevelType w:val="hybridMultilevel"/>
    <w:tmpl w:val="5C52506E"/>
    <w:lvl w:ilvl="0" w:tplc="B2D4FB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95181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FC4BFA"/>
    <w:multiLevelType w:val="hybridMultilevel"/>
    <w:tmpl w:val="A4609F4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82C36E4"/>
    <w:multiLevelType w:val="hybridMultilevel"/>
    <w:tmpl w:val="8466C51A"/>
    <w:lvl w:ilvl="0" w:tplc="6A74791E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992D5E"/>
    <w:multiLevelType w:val="hybridMultilevel"/>
    <w:tmpl w:val="B7FCBD4A"/>
    <w:lvl w:ilvl="0" w:tplc="60646BC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E36598B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FCD49AB"/>
    <w:multiLevelType w:val="hybridMultilevel"/>
    <w:tmpl w:val="38FC868E"/>
    <w:lvl w:ilvl="0" w:tplc="03DEBB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403B6922"/>
    <w:multiLevelType w:val="hybridMultilevel"/>
    <w:tmpl w:val="CD90936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772"/>
    <w:multiLevelType w:val="hybridMultilevel"/>
    <w:tmpl w:val="DCAE922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95704"/>
    <w:multiLevelType w:val="multilevel"/>
    <w:tmpl w:val="3034ABA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CF62AA"/>
    <w:multiLevelType w:val="hybridMultilevel"/>
    <w:tmpl w:val="83863DFE"/>
    <w:lvl w:ilvl="0" w:tplc="8D5C79D6">
      <w:start w:val="6"/>
      <w:numFmt w:val="decimal"/>
      <w:lvlText w:val="%1."/>
      <w:lvlJc w:val="left"/>
      <w:pPr>
        <w:ind w:left="163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4AD3515D"/>
    <w:multiLevelType w:val="hybridMultilevel"/>
    <w:tmpl w:val="D5300A1C"/>
    <w:lvl w:ilvl="0" w:tplc="80468DB4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4D0341C0"/>
    <w:multiLevelType w:val="hybridMultilevel"/>
    <w:tmpl w:val="418C209C"/>
    <w:lvl w:ilvl="0" w:tplc="8B104D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F021C"/>
    <w:multiLevelType w:val="multilevel"/>
    <w:tmpl w:val="99609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D33EEB"/>
    <w:multiLevelType w:val="multilevel"/>
    <w:tmpl w:val="0E60D1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C333DC"/>
    <w:multiLevelType w:val="hybridMultilevel"/>
    <w:tmpl w:val="4C860A94"/>
    <w:lvl w:ilvl="0" w:tplc="C84EE0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B2B44CE"/>
    <w:multiLevelType w:val="hybridMultilevel"/>
    <w:tmpl w:val="A7E80C04"/>
    <w:lvl w:ilvl="0" w:tplc="15C8186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C2C6776">
      <w:start w:val="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 w:tplc="44F84558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822654"/>
    <w:multiLevelType w:val="hybridMultilevel"/>
    <w:tmpl w:val="575CEA7A"/>
    <w:lvl w:ilvl="0" w:tplc="121C355C">
      <w:start w:val="13"/>
      <w:numFmt w:val="decimal"/>
      <w:lvlText w:val="%1."/>
      <w:lvlJc w:val="left"/>
      <w:pPr>
        <w:ind w:left="1545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330E0B6">
      <w:start w:val="1"/>
      <w:numFmt w:val="decimal"/>
      <w:lvlText w:val="%2)"/>
      <w:lvlJc w:val="left"/>
      <w:pPr>
        <w:ind w:left="170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7E609E2">
      <w:start w:val="1"/>
      <w:numFmt w:val="lowerRoman"/>
      <w:lvlText w:val="%3"/>
      <w:lvlJc w:val="left"/>
      <w:pPr>
        <w:ind w:left="13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C4AC9E">
      <w:start w:val="1"/>
      <w:numFmt w:val="decimal"/>
      <w:lvlText w:val="%4"/>
      <w:lvlJc w:val="left"/>
      <w:pPr>
        <w:ind w:left="20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F46B46">
      <w:start w:val="1"/>
      <w:numFmt w:val="lowerLetter"/>
      <w:lvlText w:val="%5"/>
      <w:lvlJc w:val="left"/>
      <w:pPr>
        <w:ind w:left="280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2C800A6">
      <w:start w:val="1"/>
      <w:numFmt w:val="lowerRoman"/>
      <w:lvlText w:val="%6"/>
      <w:lvlJc w:val="left"/>
      <w:pPr>
        <w:ind w:left="352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CE8CE4">
      <w:start w:val="1"/>
      <w:numFmt w:val="decimal"/>
      <w:lvlText w:val="%7"/>
      <w:lvlJc w:val="left"/>
      <w:pPr>
        <w:ind w:left="424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F8F5A2">
      <w:start w:val="1"/>
      <w:numFmt w:val="lowerLetter"/>
      <w:lvlText w:val="%8"/>
      <w:lvlJc w:val="left"/>
      <w:pPr>
        <w:ind w:left="49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7FED6C8">
      <w:start w:val="1"/>
      <w:numFmt w:val="lowerRoman"/>
      <w:lvlText w:val="%9"/>
      <w:lvlJc w:val="left"/>
      <w:pPr>
        <w:ind w:left="56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62E82F6E"/>
    <w:multiLevelType w:val="hybridMultilevel"/>
    <w:tmpl w:val="7D3030A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55C4D6D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B565F"/>
    <w:multiLevelType w:val="hybridMultilevel"/>
    <w:tmpl w:val="893C5AE4"/>
    <w:lvl w:ilvl="0" w:tplc="AF3C12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C41DBE"/>
    <w:multiLevelType w:val="hybridMultilevel"/>
    <w:tmpl w:val="6A662372"/>
    <w:lvl w:ilvl="0" w:tplc="C400C9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C5127B4"/>
    <w:multiLevelType w:val="hybridMultilevel"/>
    <w:tmpl w:val="C3BE021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2C259BD"/>
    <w:multiLevelType w:val="hybridMultilevel"/>
    <w:tmpl w:val="E34C8DCE"/>
    <w:lvl w:ilvl="0" w:tplc="3760E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739B4BE8"/>
    <w:multiLevelType w:val="multilevel"/>
    <w:tmpl w:val="7B585250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3B4327"/>
    <w:multiLevelType w:val="hybridMultilevel"/>
    <w:tmpl w:val="247C1234"/>
    <w:lvl w:ilvl="0" w:tplc="C96CC6B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F66B30"/>
    <w:multiLevelType w:val="hybridMultilevel"/>
    <w:tmpl w:val="11A8C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27"/>
  </w:num>
  <w:num w:numId="4">
    <w:abstractNumId w:val="16"/>
  </w:num>
  <w:num w:numId="5">
    <w:abstractNumId w:val="26"/>
  </w:num>
  <w:num w:numId="6">
    <w:abstractNumId w:val="13"/>
  </w:num>
  <w:num w:numId="7">
    <w:abstractNumId w:val="32"/>
  </w:num>
  <w:num w:numId="8">
    <w:abstractNumId w:val="12"/>
  </w:num>
  <w:num w:numId="9">
    <w:abstractNumId w:val="37"/>
  </w:num>
  <w:num w:numId="10">
    <w:abstractNumId w:val="30"/>
  </w:num>
  <w:num w:numId="11">
    <w:abstractNumId w:val="3"/>
  </w:num>
  <w:num w:numId="12">
    <w:abstractNumId w:val="39"/>
  </w:num>
  <w:num w:numId="13">
    <w:abstractNumId w:val="11"/>
  </w:num>
  <w:num w:numId="14">
    <w:abstractNumId w:val="23"/>
  </w:num>
  <w:num w:numId="15">
    <w:abstractNumId w:val="29"/>
  </w:num>
  <w:num w:numId="16">
    <w:abstractNumId w:val="8"/>
  </w:num>
  <w:num w:numId="17">
    <w:abstractNumId w:val="4"/>
  </w:num>
  <w:num w:numId="18">
    <w:abstractNumId w:val="2"/>
  </w:num>
  <w:num w:numId="19">
    <w:abstractNumId w:val="17"/>
  </w:num>
  <w:num w:numId="20">
    <w:abstractNumId w:val="15"/>
  </w:num>
  <w:num w:numId="21">
    <w:abstractNumId w:val="19"/>
  </w:num>
  <w:num w:numId="22">
    <w:abstractNumId w:val="33"/>
  </w:num>
  <w:num w:numId="23">
    <w:abstractNumId w:val="40"/>
  </w:num>
  <w:num w:numId="24">
    <w:abstractNumId w:val="38"/>
  </w:num>
  <w:num w:numId="25">
    <w:abstractNumId w:val="21"/>
  </w:num>
  <w:num w:numId="26">
    <w:abstractNumId w:val="22"/>
  </w:num>
  <w:num w:numId="27">
    <w:abstractNumId w:val="28"/>
  </w:num>
  <w:num w:numId="28">
    <w:abstractNumId w:val="6"/>
  </w:num>
  <w:num w:numId="29">
    <w:abstractNumId w:val="18"/>
  </w:num>
  <w:num w:numId="30">
    <w:abstractNumId w:val="20"/>
  </w:num>
  <w:num w:numId="31">
    <w:abstractNumId w:val="36"/>
  </w:num>
  <w:num w:numId="32">
    <w:abstractNumId w:val="5"/>
  </w:num>
  <w:num w:numId="33">
    <w:abstractNumId w:val="14"/>
  </w:num>
  <w:num w:numId="34">
    <w:abstractNumId w:val="35"/>
  </w:num>
  <w:num w:numId="3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5"/>
  </w:num>
  <w:num w:numId="3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E4B"/>
    <w:rsid w:val="00024769"/>
    <w:rsid w:val="00026AFC"/>
    <w:rsid w:val="00033AC9"/>
    <w:rsid w:val="00042042"/>
    <w:rsid w:val="00053F02"/>
    <w:rsid w:val="00055DAC"/>
    <w:rsid w:val="0005756F"/>
    <w:rsid w:val="000621A6"/>
    <w:rsid w:val="00067F34"/>
    <w:rsid w:val="00073B26"/>
    <w:rsid w:val="00096F05"/>
    <w:rsid w:val="000A2D81"/>
    <w:rsid w:val="000B3611"/>
    <w:rsid w:val="000B5501"/>
    <w:rsid w:val="000C2392"/>
    <w:rsid w:val="000C593D"/>
    <w:rsid w:val="000D725D"/>
    <w:rsid w:val="000D7762"/>
    <w:rsid w:val="000E6A31"/>
    <w:rsid w:val="000E6DBB"/>
    <w:rsid w:val="000F43E7"/>
    <w:rsid w:val="00100A87"/>
    <w:rsid w:val="001035BA"/>
    <w:rsid w:val="00104C59"/>
    <w:rsid w:val="001052E9"/>
    <w:rsid w:val="00116BEE"/>
    <w:rsid w:val="00130A78"/>
    <w:rsid w:val="00136067"/>
    <w:rsid w:val="00136420"/>
    <w:rsid w:val="00140650"/>
    <w:rsid w:val="0014232D"/>
    <w:rsid w:val="00142C9B"/>
    <w:rsid w:val="00144BFB"/>
    <w:rsid w:val="00144F27"/>
    <w:rsid w:val="00147E74"/>
    <w:rsid w:val="00152B37"/>
    <w:rsid w:val="001618A8"/>
    <w:rsid w:val="00162E69"/>
    <w:rsid w:val="001711E4"/>
    <w:rsid w:val="00180552"/>
    <w:rsid w:val="00181A1B"/>
    <w:rsid w:val="0018790B"/>
    <w:rsid w:val="00193F75"/>
    <w:rsid w:val="001B23CB"/>
    <w:rsid w:val="001C6681"/>
    <w:rsid w:val="001D4588"/>
    <w:rsid w:val="001D5339"/>
    <w:rsid w:val="001D6731"/>
    <w:rsid w:val="001E1FA3"/>
    <w:rsid w:val="001E3277"/>
    <w:rsid w:val="001E4F8D"/>
    <w:rsid w:val="001E5F6C"/>
    <w:rsid w:val="001F29F8"/>
    <w:rsid w:val="001F2CAF"/>
    <w:rsid w:val="001F3133"/>
    <w:rsid w:val="00201018"/>
    <w:rsid w:val="0020402B"/>
    <w:rsid w:val="00204225"/>
    <w:rsid w:val="00212A25"/>
    <w:rsid w:val="002223E8"/>
    <w:rsid w:val="002308C0"/>
    <w:rsid w:val="00232F3C"/>
    <w:rsid w:val="002358B1"/>
    <w:rsid w:val="00236C64"/>
    <w:rsid w:val="00236FD8"/>
    <w:rsid w:val="00244350"/>
    <w:rsid w:val="002455AE"/>
    <w:rsid w:val="00253055"/>
    <w:rsid w:val="002564E9"/>
    <w:rsid w:val="002577CD"/>
    <w:rsid w:val="00260D1B"/>
    <w:rsid w:val="00273CF2"/>
    <w:rsid w:val="0027584A"/>
    <w:rsid w:val="00276FF6"/>
    <w:rsid w:val="0028075C"/>
    <w:rsid w:val="00283661"/>
    <w:rsid w:val="0028621D"/>
    <w:rsid w:val="0029490D"/>
    <w:rsid w:val="002A2DD7"/>
    <w:rsid w:val="002A6A0C"/>
    <w:rsid w:val="002B0278"/>
    <w:rsid w:val="002B318B"/>
    <w:rsid w:val="002B57A2"/>
    <w:rsid w:val="002C743D"/>
    <w:rsid w:val="002D33FB"/>
    <w:rsid w:val="002F731D"/>
    <w:rsid w:val="003128A7"/>
    <w:rsid w:val="003251E5"/>
    <w:rsid w:val="0033204E"/>
    <w:rsid w:val="003364DD"/>
    <w:rsid w:val="00343424"/>
    <w:rsid w:val="00343DBA"/>
    <w:rsid w:val="00351A6F"/>
    <w:rsid w:val="0035477D"/>
    <w:rsid w:val="00354AAA"/>
    <w:rsid w:val="00365915"/>
    <w:rsid w:val="00373919"/>
    <w:rsid w:val="003772EE"/>
    <w:rsid w:val="003901DA"/>
    <w:rsid w:val="00391E75"/>
    <w:rsid w:val="00397FC1"/>
    <w:rsid w:val="003B1C2F"/>
    <w:rsid w:val="003C429F"/>
    <w:rsid w:val="003C78C1"/>
    <w:rsid w:val="003E3BD7"/>
    <w:rsid w:val="003F18CD"/>
    <w:rsid w:val="003F1D33"/>
    <w:rsid w:val="003F7DC0"/>
    <w:rsid w:val="00403D0A"/>
    <w:rsid w:val="00417E75"/>
    <w:rsid w:val="00425F6C"/>
    <w:rsid w:val="00430B00"/>
    <w:rsid w:val="0043794A"/>
    <w:rsid w:val="00445E78"/>
    <w:rsid w:val="00447289"/>
    <w:rsid w:val="00475025"/>
    <w:rsid w:val="00495657"/>
    <w:rsid w:val="004A0337"/>
    <w:rsid w:val="004A2509"/>
    <w:rsid w:val="004A4CAF"/>
    <w:rsid w:val="004B19B3"/>
    <w:rsid w:val="004D3450"/>
    <w:rsid w:val="004D3E1E"/>
    <w:rsid w:val="004D6087"/>
    <w:rsid w:val="004D67C2"/>
    <w:rsid w:val="004D6D47"/>
    <w:rsid w:val="004E7191"/>
    <w:rsid w:val="004F1D19"/>
    <w:rsid w:val="004F5464"/>
    <w:rsid w:val="00514327"/>
    <w:rsid w:val="005174E2"/>
    <w:rsid w:val="00524024"/>
    <w:rsid w:val="00536A9E"/>
    <w:rsid w:val="005533FB"/>
    <w:rsid w:val="0056700D"/>
    <w:rsid w:val="00575D13"/>
    <w:rsid w:val="005821B6"/>
    <w:rsid w:val="00583839"/>
    <w:rsid w:val="005A0456"/>
    <w:rsid w:val="005B24E5"/>
    <w:rsid w:val="005C2E59"/>
    <w:rsid w:val="005D6E98"/>
    <w:rsid w:val="005E7CB3"/>
    <w:rsid w:val="005F3A84"/>
    <w:rsid w:val="00627F93"/>
    <w:rsid w:val="006302A1"/>
    <w:rsid w:val="0063137A"/>
    <w:rsid w:val="00645E3E"/>
    <w:rsid w:val="00646FF5"/>
    <w:rsid w:val="00662033"/>
    <w:rsid w:val="0067365E"/>
    <w:rsid w:val="006810A6"/>
    <w:rsid w:val="00683510"/>
    <w:rsid w:val="0068379D"/>
    <w:rsid w:val="00683FFD"/>
    <w:rsid w:val="006A4652"/>
    <w:rsid w:val="006C45CF"/>
    <w:rsid w:val="006D0F5D"/>
    <w:rsid w:val="006F629A"/>
    <w:rsid w:val="006F7D2B"/>
    <w:rsid w:val="00715116"/>
    <w:rsid w:val="0072529C"/>
    <w:rsid w:val="007311D5"/>
    <w:rsid w:val="007339C7"/>
    <w:rsid w:val="007367C1"/>
    <w:rsid w:val="00746BF8"/>
    <w:rsid w:val="00747334"/>
    <w:rsid w:val="00753B20"/>
    <w:rsid w:val="00754D95"/>
    <w:rsid w:val="0075515C"/>
    <w:rsid w:val="00783866"/>
    <w:rsid w:val="00785F4B"/>
    <w:rsid w:val="0079021D"/>
    <w:rsid w:val="00790DA1"/>
    <w:rsid w:val="0079138A"/>
    <w:rsid w:val="0079144C"/>
    <w:rsid w:val="007B363D"/>
    <w:rsid w:val="007B639E"/>
    <w:rsid w:val="007C6E5D"/>
    <w:rsid w:val="007C7BB6"/>
    <w:rsid w:val="007C7DA1"/>
    <w:rsid w:val="007F5BA2"/>
    <w:rsid w:val="00802206"/>
    <w:rsid w:val="00804F0A"/>
    <w:rsid w:val="00814E20"/>
    <w:rsid w:val="00821CE0"/>
    <w:rsid w:val="00823242"/>
    <w:rsid w:val="00824A6F"/>
    <w:rsid w:val="008404F2"/>
    <w:rsid w:val="00842B0B"/>
    <w:rsid w:val="008459D9"/>
    <w:rsid w:val="0085132D"/>
    <w:rsid w:val="0085186C"/>
    <w:rsid w:val="00861FCC"/>
    <w:rsid w:val="00862E21"/>
    <w:rsid w:val="008724B2"/>
    <w:rsid w:val="00874F0F"/>
    <w:rsid w:val="00875280"/>
    <w:rsid w:val="00883661"/>
    <w:rsid w:val="008962E6"/>
    <w:rsid w:val="008A4E7C"/>
    <w:rsid w:val="008B1575"/>
    <w:rsid w:val="008B5DAA"/>
    <w:rsid w:val="008B6A8A"/>
    <w:rsid w:val="008B6AE5"/>
    <w:rsid w:val="008B755C"/>
    <w:rsid w:val="008D0E16"/>
    <w:rsid w:val="008E03A5"/>
    <w:rsid w:val="008F3FCD"/>
    <w:rsid w:val="008F6CB2"/>
    <w:rsid w:val="0090338E"/>
    <w:rsid w:val="00912EDF"/>
    <w:rsid w:val="009135E2"/>
    <w:rsid w:val="00914FC9"/>
    <w:rsid w:val="00924311"/>
    <w:rsid w:val="009314D4"/>
    <w:rsid w:val="00951EFE"/>
    <w:rsid w:val="0095221E"/>
    <w:rsid w:val="0095576A"/>
    <w:rsid w:val="00960216"/>
    <w:rsid w:val="009635EA"/>
    <w:rsid w:val="00967D35"/>
    <w:rsid w:val="00977C94"/>
    <w:rsid w:val="00984B5E"/>
    <w:rsid w:val="00996E57"/>
    <w:rsid w:val="009A0603"/>
    <w:rsid w:val="009C27A0"/>
    <w:rsid w:val="009C79DA"/>
    <w:rsid w:val="009D05D4"/>
    <w:rsid w:val="009D6EFA"/>
    <w:rsid w:val="009D792A"/>
    <w:rsid w:val="009E1C02"/>
    <w:rsid w:val="009E3541"/>
    <w:rsid w:val="009F213C"/>
    <w:rsid w:val="009F70B7"/>
    <w:rsid w:val="00A03B22"/>
    <w:rsid w:val="00A16634"/>
    <w:rsid w:val="00A17F7E"/>
    <w:rsid w:val="00A32AE0"/>
    <w:rsid w:val="00A3736C"/>
    <w:rsid w:val="00A40AB2"/>
    <w:rsid w:val="00A422A7"/>
    <w:rsid w:val="00A658CB"/>
    <w:rsid w:val="00A70562"/>
    <w:rsid w:val="00A7202B"/>
    <w:rsid w:val="00A76B64"/>
    <w:rsid w:val="00A8082C"/>
    <w:rsid w:val="00A831DC"/>
    <w:rsid w:val="00A83AC5"/>
    <w:rsid w:val="00AA7341"/>
    <w:rsid w:val="00AB7D20"/>
    <w:rsid w:val="00AC0226"/>
    <w:rsid w:val="00AD6D41"/>
    <w:rsid w:val="00AE3330"/>
    <w:rsid w:val="00B01457"/>
    <w:rsid w:val="00B05028"/>
    <w:rsid w:val="00B10084"/>
    <w:rsid w:val="00B13062"/>
    <w:rsid w:val="00B17A3D"/>
    <w:rsid w:val="00B215AA"/>
    <w:rsid w:val="00B2171B"/>
    <w:rsid w:val="00B24C72"/>
    <w:rsid w:val="00B26940"/>
    <w:rsid w:val="00B34907"/>
    <w:rsid w:val="00B43009"/>
    <w:rsid w:val="00B52F42"/>
    <w:rsid w:val="00B545A0"/>
    <w:rsid w:val="00B56009"/>
    <w:rsid w:val="00B60398"/>
    <w:rsid w:val="00B77379"/>
    <w:rsid w:val="00B85FE0"/>
    <w:rsid w:val="00BA2212"/>
    <w:rsid w:val="00BB0492"/>
    <w:rsid w:val="00BC0D56"/>
    <w:rsid w:val="00BC201F"/>
    <w:rsid w:val="00BC614A"/>
    <w:rsid w:val="00BC6DAC"/>
    <w:rsid w:val="00BD5B02"/>
    <w:rsid w:val="00BE63D2"/>
    <w:rsid w:val="00BF4DE5"/>
    <w:rsid w:val="00BF5402"/>
    <w:rsid w:val="00BF57A8"/>
    <w:rsid w:val="00C12A6A"/>
    <w:rsid w:val="00C27398"/>
    <w:rsid w:val="00C33DB9"/>
    <w:rsid w:val="00C36B7E"/>
    <w:rsid w:val="00C37626"/>
    <w:rsid w:val="00C4012A"/>
    <w:rsid w:val="00C52655"/>
    <w:rsid w:val="00C53A8D"/>
    <w:rsid w:val="00C631BB"/>
    <w:rsid w:val="00C67AC9"/>
    <w:rsid w:val="00C71937"/>
    <w:rsid w:val="00C72652"/>
    <w:rsid w:val="00C8092B"/>
    <w:rsid w:val="00C81B6E"/>
    <w:rsid w:val="00C86FA5"/>
    <w:rsid w:val="00C875D8"/>
    <w:rsid w:val="00C878BA"/>
    <w:rsid w:val="00C975C6"/>
    <w:rsid w:val="00CA0AA9"/>
    <w:rsid w:val="00CB127E"/>
    <w:rsid w:val="00CB64B5"/>
    <w:rsid w:val="00CD0996"/>
    <w:rsid w:val="00D100F7"/>
    <w:rsid w:val="00D119A9"/>
    <w:rsid w:val="00D177E7"/>
    <w:rsid w:val="00D22452"/>
    <w:rsid w:val="00D41BB2"/>
    <w:rsid w:val="00D44A49"/>
    <w:rsid w:val="00D45623"/>
    <w:rsid w:val="00D5529C"/>
    <w:rsid w:val="00D554F8"/>
    <w:rsid w:val="00D56FB4"/>
    <w:rsid w:val="00D600B5"/>
    <w:rsid w:val="00D60213"/>
    <w:rsid w:val="00D62B14"/>
    <w:rsid w:val="00D63B17"/>
    <w:rsid w:val="00D8370A"/>
    <w:rsid w:val="00D91E0E"/>
    <w:rsid w:val="00D92746"/>
    <w:rsid w:val="00D94296"/>
    <w:rsid w:val="00D9794D"/>
    <w:rsid w:val="00DC0347"/>
    <w:rsid w:val="00E032F0"/>
    <w:rsid w:val="00E069C8"/>
    <w:rsid w:val="00E06B7F"/>
    <w:rsid w:val="00E116A6"/>
    <w:rsid w:val="00E11BC1"/>
    <w:rsid w:val="00E26D69"/>
    <w:rsid w:val="00E46ED1"/>
    <w:rsid w:val="00E54C56"/>
    <w:rsid w:val="00E57C83"/>
    <w:rsid w:val="00E64293"/>
    <w:rsid w:val="00E70D99"/>
    <w:rsid w:val="00E86557"/>
    <w:rsid w:val="00E95A9F"/>
    <w:rsid w:val="00EA780F"/>
    <w:rsid w:val="00EB32D3"/>
    <w:rsid w:val="00EB5A8D"/>
    <w:rsid w:val="00EB6EE5"/>
    <w:rsid w:val="00ED5713"/>
    <w:rsid w:val="00ED595A"/>
    <w:rsid w:val="00ED6B1B"/>
    <w:rsid w:val="00EE3101"/>
    <w:rsid w:val="00EE3713"/>
    <w:rsid w:val="00EE7CCA"/>
    <w:rsid w:val="00EF5D8C"/>
    <w:rsid w:val="00F01AF0"/>
    <w:rsid w:val="00F0619A"/>
    <w:rsid w:val="00F11567"/>
    <w:rsid w:val="00F2328F"/>
    <w:rsid w:val="00F27A3D"/>
    <w:rsid w:val="00F37DC3"/>
    <w:rsid w:val="00F42A8B"/>
    <w:rsid w:val="00F44D90"/>
    <w:rsid w:val="00F73DB4"/>
    <w:rsid w:val="00F763B0"/>
    <w:rsid w:val="00F86E58"/>
    <w:rsid w:val="00F916C4"/>
    <w:rsid w:val="00F91D35"/>
    <w:rsid w:val="00FB2441"/>
    <w:rsid w:val="00FC00ED"/>
    <w:rsid w:val="00FD6850"/>
    <w:rsid w:val="00FE47CC"/>
    <w:rsid w:val="00FF45F1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47DFFC-2FEC-4001-B16E-0A650276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FF6"/>
  </w:style>
  <w:style w:type="paragraph" w:styleId="Nagwek1">
    <w:name w:val="heading 1"/>
    <w:basedOn w:val="Normalny"/>
    <w:next w:val="Normalny"/>
    <w:link w:val="Nagwek1Znak"/>
    <w:uiPriority w:val="9"/>
    <w:qFormat/>
    <w:rsid w:val="00FD68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6850"/>
    <w:pPr>
      <w:keepNext/>
      <w:spacing w:after="0" w:line="360" w:lineRule="auto"/>
      <w:jc w:val="center"/>
      <w:outlineLvl w:val="1"/>
    </w:pPr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85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D6850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D6850"/>
  </w:style>
  <w:style w:type="character" w:styleId="Hipercze">
    <w:name w:val="Hyperlink"/>
    <w:unhideWhenUsed/>
    <w:rsid w:val="00FD6850"/>
    <w:rPr>
      <w:color w:val="0000FF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D685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D6850"/>
    <w:pPr>
      <w:keepLines/>
      <w:tabs>
        <w:tab w:val="left" w:pos="397"/>
        <w:tab w:val="left" w:pos="794"/>
        <w:tab w:val="left" w:pos="1191"/>
      </w:tabs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D685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D685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D685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D685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D68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D68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D685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85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85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FD6850"/>
    <w:pPr>
      <w:spacing w:after="0" w:line="240" w:lineRule="auto"/>
      <w:ind w:left="482" w:hanging="482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D6850"/>
    <w:pPr>
      <w:suppressAutoHyphens/>
      <w:spacing w:after="0" w:line="240" w:lineRule="auto"/>
      <w:ind w:left="482" w:hanging="48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FD68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egenda">
    <w:name w:val="caption"/>
    <w:basedOn w:val="Normalny"/>
    <w:next w:val="Normalny"/>
    <w:qFormat/>
    <w:rsid w:val="00FD68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D685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D6850"/>
    <w:rPr>
      <w:vertAlign w:val="superscript"/>
    </w:rPr>
  </w:style>
  <w:style w:type="paragraph" w:customStyle="1" w:styleId="Default">
    <w:name w:val="Default"/>
    <w:rsid w:val="00FD685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FontStyle15">
    <w:name w:val="Font Style15"/>
    <w:rsid w:val="00FD6850"/>
    <w:rPr>
      <w:rFonts w:ascii="Arial" w:hAnsi="Arial" w:cs="Arial"/>
      <w:sz w:val="22"/>
      <w:szCs w:val="22"/>
    </w:rPr>
  </w:style>
  <w:style w:type="paragraph" w:customStyle="1" w:styleId="Akapitzlist1">
    <w:name w:val="Akapit z listą1"/>
    <w:basedOn w:val="Normalny"/>
    <w:rsid w:val="00FD68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D68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FD685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semiHidden/>
    <w:locked/>
    <w:rsid w:val="00FD685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FD68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D685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685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stbody1">
    <w:name w:val="postbody1"/>
    <w:rsid w:val="00FD6850"/>
    <w:rPr>
      <w:sz w:val="15"/>
      <w:szCs w:val="15"/>
    </w:rPr>
  </w:style>
  <w:style w:type="character" w:customStyle="1" w:styleId="FontStyle12">
    <w:name w:val="Font Style12"/>
    <w:uiPriority w:val="99"/>
    <w:rsid w:val="00FD6850"/>
    <w:rPr>
      <w:rFonts w:ascii="Arial" w:hAnsi="Arial" w:cs="Arial"/>
      <w:b/>
      <w:bCs/>
      <w:sz w:val="24"/>
      <w:szCs w:val="24"/>
    </w:rPr>
  </w:style>
  <w:style w:type="paragraph" w:customStyle="1" w:styleId="tyt">
    <w:name w:val="tyt"/>
    <w:basedOn w:val="Normalny"/>
    <w:rsid w:val="00FD6850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A40AB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14887-C09F-4ACC-956D-5394A72227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AF1966-1D05-44FC-9208-066A3DE4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16</Pages>
  <Words>4498</Words>
  <Characters>26992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KARDASZ</dc:creator>
  <cp:lastModifiedBy>Zwolak Jacek</cp:lastModifiedBy>
  <cp:revision>246</cp:revision>
  <cp:lastPrinted>2024-05-14T06:09:00Z</cp:lastPrinted>
  <dcterms:created xsi:type="dcterms:W3CDTF">2016-11-03T09:23:00Z</dcterms:created>
  <dcterms:modified xsi:type="dcterms:W3CDTF">2024-11-18T09:14:00Z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97dd61ac-15e3-479b-bf1b-67b8cb039c4d</vt:lpwstr>
  </property>
  <property fmtid="{D5CDD505-2E9C-101B-9397-08002B2CF9AE}" pid="3" name="bjSaver">
    <vt:lpwstr>J8u8Tj8LyxeL+CuZ2/WK0hJqxk4EQXWA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Sylwia KARDASZ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10.130.227.170</vt:lpwstr>
  </property>
</Properties>
</file>