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D69" w:rsidRDefault="00EE3101" w:rsidP="00E26D69">
      <w:pPr>
        <w:jc w:val="center"/>
        <w:rPr>
          <w:rFonts w:ascii="Arial" w:hAnsi="Arial" w:cs="Arial"/>
          <w:b/>
          <w:sz w:val="28"/>
          <w:szCs w:val="40"/>
        </w:rPr>
      </w:pPr>
      <w:r>
        <w:rPr>
          <w:rFonts w:ascii="Arial" w:hAnsi="Arial" w:cs="Arial"/>
          <w:b/>
          <w:sz w:val="28"/>
          <w:szCs w:val="40"/>
        </w:rPr>
        <w:t xml:space="preserve"> </w:t>
      </w:r>
      <w:r w:rsidR="00E26D69">
        <w:rPr>
          <w:rFonts w:ascii="Arial" w:hAnsi="Arial" w:cs="Arial"/>
          <w:b/>
          <w:sz w:val="28"/>
          <w:szCs w:val="40"/>
        </w:rPr>
        <w:t>O P I S</w:t>
      </w:r>
    </w:p>
    <w:p w:rsidR="00E26D69" w:rsidRDefault="00E26D69" w:rsidP="005268FA">
      <w:pPr>
        <w:spacing w:line="240" w:lineRule="auto"/>
        <w:jc w:val="center"/>
        <w:rPr>
          <w:rFonts w:ascii="Arial" w:hAnsi="Arial" w:cs="Arial"/>
          <w:b/>
          <w:sz w:val="28"/>
          <w:szCs w:val="40"/>
        </w:rPr>
      </w:pPr>
      <w:r>
        <w:rPr>
          <w:rFonts w:ascii="Arial" w:hAnsi="Arial" w:cs="Arial"/>
          <w:b/>
          <w:sz w:val="28"/>
          <w:szCs w:val="40"/>
        </w:rPr>
        <w:t>PRZEDMIOTU ZAMÓWIENIA</w:t>
      </w:r>
    </w:p>
    <w:p w:rsidR="005268FA" w:rsidRDefault="005268FA" w:rsidP="005268FA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28"/>
          <w:szCs w:val="40"/>
        </w:rPr>
        <w:t xml:space="preserve">w </w:t>
      </w:r>
      <w:r w:rsidR="00040FBF">
        <w:rPr>
          <w:rFonts w:ascii="Arial" w:hAnsi="Arial" w:cs="Arial"/>
          <w:b/>
          <w:sz w:val="28"/>
          <w:szCs w:val="40"/>
        </w:rPr>
        <w:t>zakresie części 2</w:t>
      </w:r>
    </w:p>
    <w:p w:rsidR="00E26D69" w:rsidRDefault="00E26D69" w:rsidP="00E26D69">
      <w:pPr>
        <w:jc w:val="center"/>
        <w:rPr>
          <w:rFonts w:ascii="Arial" w:hAnsi="Arial" w:cs="Arial"/>
          <w:sz w:val="40"/>
          <w:szCs w:val="40"/>
        </w:rPr>
      </w:pPr>
    </w:p>
    <w:p w:rsidR="00E26D69" w:rsidRDefault="00E26D69" w:rsidP="00E26D69">
      <w:pPr>
        <w:pStyle w:val="Nagwek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</w:rPr>
        <w:t xml:space="preserve">ZAMAWIAJĄCY: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E26D69" w:rsidRDefault="00E26D69" w:rsidP="00E26D69">
      <w:pPr>
        <w:pStyle w:val="Podtytu"/>
        <w:ind w:left="2127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32 WOJSKOWY ODDZIAŁ GOSPODARCZY</w:t>
      </w:r>
    </w:p>
    <w:p w:rsidR="00E26D69" w:rsidRDefault="00E26D69" w:rsidP="00E26D69">
      <w:pPr>
        <w:pStyle w:val="Podtytu"/>
        <w:ind w:left="2127" w:firstLine="709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683510">
        <w:rPr>
          <w:rFonts w:ascii="Arial" w:hAnsi="Arial" w:cs="Arial"/>
        </w:rPr>
        <w:t>-400 Zamość, ul. Wojska Polskiego 2F</w:t>
      </w:r>
    </w:p>
    <w:p w:rsidR="00E26D69" w:rsidRDefault="00E26D69" w:rsidP="00E26D69">
      <w:pPr>
        <w:pStyle w:val="Nagwek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OBIEKT:</w:t>
      </w:r>
      <w:r>
        <w:rPr>
          <w:rFonts w:ascii="Arial" w:hAnsi="Arial" w:cs="Arial"/>
          <w:sz w:val="24"/>
        </w:rPr>
        <w:tab/>
      </w:r>
    </w:p>
    <w:p w:rsidR="00E26D69" w:rsidRDefault="00596413" w:rsidP="00E26D69">
      <w:pPr>
        <w:pStyle w:val="Podtytu"/>
        <w:ind w:left="2127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Budynki</w:t>
      </w:r>
      <w:r w:rsidR="00E26D69">
        <w:rPr>
          <w:rFonts w:ascii="Arial" w:hAnsi="Arial" w:cs="Arial"/>
          <w:szCs w:val="28"/>
        </w:rPr>
        <w:t xml:space="preserve"> nr </w:t>
      </w:r>
      <w:r w:rsidR="00683510">
        <w:rPr>
          <w:rFonts w:ascii="Arial" w:hAnsi="Arial" w:cs="Arial"/>
          <w:szCs w:val="28"/>
        </w:rPr>
        <w:t>6</w:t>
      </w:r>
      <w:r w:rsidR="00B473F2">
        <w:rPr>
          <w:rFonts w:ascii="Arial" w:hAnsi="Arial" w:cs="Arial"/>
          <w:szCs w:val="28"/>
        </w:rPr>
        <w:t xml:space="preserve">, 7, 25,42 </w:t>
      </w:r>
    </w:p>
    <w:p w:rsidR="00E26D69" w:rsidRDefault="00E26D69" w:rsidP="00E26D69">
      <w:pPr>
        <w:pStyle w:val="Podtytu"/>
        <w:ind w:left="2127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3 RBLog Skład Jawidz</w:t>
      </w:r>
    </w:p>
    <w:p w:rsidR="00E26D69" w:rsidRDefault="002B318B" w:rsidP="00E26D69">
      <w:pP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  <w:r w:rsidR="00447289">
        <w:rPr>
          <w:rFonts w:ascii="Arial" w:hAnsi="Arial" w:cs="Arial"/>
          <w:szCs w:val="28"/>
        </w:rPr>
        <w:t xml:space="preserve">                                   </w:t>
      </w:r>
      <w:r w:rsidR="00E26D69">
        <w:rPr>
          <w:rFonts w:ascii="Arial" w:hAnsi="Arial" w:cs="Arial"/>
          <w:szCs w:val="28"/>
        </w:rPr>
        <w:t>21 – 077 Spiczyn</w:t>
      </w:r>
    </w:p>
    <w:p w:rsidR="00E26D69" w:rsidRDefault="00E26D69" w:rsidP="00E26D69">
      <w:pPr>
        <w:rPr>
          <w:rFonts w:ascii="Arial" w:hAnsi="Arial" w:cs="Arial"/>
          <w:szCs w:val="28"/>
        </w:rPr>
      </w:pPr>
    </w:p>
    <w:p w:rsidR="00E26D69" w:rsidRDefault="00E26D69" w:rsidP="00E26D69">
      <w:pPr>
        <w:pStyle w:val="Nagwek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NAZWA ZAMÓWIENIA:</w:t>
      </w:r>
      <w:r>
        <w:rPr>
          <w:rFonts w:ascii="Arial" w:hAnsi="Arial" w:cs="Arial"/>
          <w:sz w:val="24"/>
        </w:rPr>
        <w:tab/>
      </w:r>
    </w:p>
    <w:p w:rsidR="00E26D69" w:rsidRDefault="00F25230" w:rsidP="00F25230">
      <w:pPr>
        <w:pStyle w:val="Podtytu"/>
        <w:ind w:left="2354" w:firstLine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</w:t>
      </w:r>
      <w:r w:rsidR="006275D6">
        <w:rPr>
          <w:rFonts w:ascii="Arial" w:hAnsi="Arial" w:cs="Arial"/>
          <w:szCs w:val="28"/>
        </w:rPr>
        <w:t xml:space="preserve">rzegląd </w:t>
      </w:r>
      <w:r w:rsidR="00DE2CCA">
        <w:rPr>
          <w:rFonts w:ascii="Arial" w:hAnsi="Arial" w:cs="Arial"/>
          <w:szCs w:val="28"/>
        </w:rPr>
        <w:t xml:space="preserve">i konserwacja </w:t>
      </w:r>
      <w:r w:rsidR="006275D6">
        <w:rPr>
          <w:rFonts w:ascii="Arial" w:hAnsi="Arial" w:cs="Arial"/>
          <w:szCs w:val="28"/>
        </w:rPr>
        <w:t>sieci urządzeń kotłowni gazowych</w:t>
      </w:r>
      <w:r w:rsidR="006D0F5D">
        <w:rPr>
          <w:rFonts w:ascii="Arial" w:hAnsi="Arial" w:cs="Arial"/>
          <w:szCs w:val="28"/>
        </w:rPr>
        <w:t xml:space="preserve"> </w:t>
      </w:r>
      <w:r w:rsidR="006275D6">
        <w:rPr>
          <w:rFonts w:ascii="Arial" w:hAnsi="Arial" w:cs="Arial"/>
          <w:szCs w:val="28"/>
        </w:rPr>
        <w:t xml:space="preserve">w </w:t>
      </w:r>
      <w:r w:rsidR="00A876FE">
        <w:rPr>
          <w:rFonts w:ascii="Arial" w:hAnsi="Arial" w:cs="Arial"/>
          <w:szCs w:val="28"/>
        </w:rPr>
        <w:t xml:space="preserve">  </w:t>
      </w:r>
      <w:r w:rsidR="006275D6">
        <w:rPr>
          <w:rFonts w:ascii="Arial" w:hAnsi="Arial" w:cs="Arial"/>
          <w:szCs w:val="28"/>
        </w:rPr>
        <w:t>budynkach</w:t>
      </w:r>
      <w:r w:rsidR="00683510">
        <w:rPr>
          <w:rFonts w:ascii="Arial" w:hAnsi="Arial" w:cs="Arial"/>
          <w:szCs w:val="28"/>
        </w:rPr>
        <w:t xml:space="preserve"> nr 6</w:t>
      </w:r>
      <w:r w:rsidR="006275D6">
        <w:rPr>
          <w:rFonts w:ascii="Arial" w:hAnsi="Arial" w:cs="Arial"/>
          <w:szCs w:val="28"/>
        </w:rPr>
        <w:t xml:space="preserve">, 7,25,42 </w:t>
      </w:r>
      <w:r w:rsidR="0029490D">
        <w:rPr>
          <w:rFonts w:ascii="Arial" w:hAnsi="Arial" w:cs="Arial"/>
          <w:szCs w:val="28"/>
        </w:rPr>
        <w:t>w Jawidzu.</w:t>
      </w:r>
      <w:r w:rsidR="00E26D69">
        <w:rPr>
          <w:rFonts w:ascii="Arial" w:hAnsi="Arial" w:cs="Arial"/>
          <w:sz w:val="28"/>
          <w:szCs w:val="28"/>
        </w:rPr>
        <w:tab/>
      </w:r>
    </w:p>
    <w:p w:rsidR="00181A1B" w:rsidRPr="006275D6" w:rsidRDefault="00181A1B" w:rsidP="006275D6">
      <w:pPr>
        <w:spacing w:after="0"/>
        <w:rPr>
          <w:rFonts w:ascii="Arial" w:hAnsi="Arial" w:cs="Arial"/>
        </w:rPr>
      </w:pPr>
    </w:p>
    <w:p w:rsidR="00E26D69" w:rsidRDefault="00273CF2" w:rsidP="00FD6850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0"/>
          <w:u w:val="single"/>
          <w:lang w:eastAsia="pl-PL"/>
        </w:rPr>
        <w:t xml:space="preserve">        </w:t>
      </w:r>
    </w:p>
    <w:p w:rsidR="002B318B" w:rsidRDefault="0017244F" w:rsidP="005533FB">
      <w:pPr>
        <w:pStyle w:val="Akapitzlist"/>
        <w:numPr>
          <w:ilvl w:val="0"/>
          <w:numId w:val="14"/>
        </w:numPr>
        <w:tabs>
          <w:tab w:val="left" w:pos="360"/>
        </w:tabs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Podstawowe dane:</w:t>
      </w:r>
    </w:p>
    <w:p w:rsidR="0050574F" w:rsidRDefault="0050574F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Budynek nr 6</w:t>
      </w:r>
      <w:r w:rsidR="00BC6CDF">
        <w:rPr>
          <w:rFonts w:ascii="Arial" w:hAnsi="Arial" w:cs="Arial"/>
        </w:rPr>
        <w:t xml:space="preserve">                                                              Budynek nr 7</w:t>
      </w:r>
    </w:p>
    <w:p w:rsidR="0050574F" w:rsidRDefault="0050574F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przeznaczenie – magazyn mundurowy</w:t>
      </w:r>
      <w:r w:rsidR="00BC6CDF">
        <w:rPr>
          <w:rFonts w:ascii="Arial" w:hAnsi="Arial" w:cs="Arial"/>
        </w:rPr>
        <w:t xml:space="preserve">                   - przeznaczenie – magazyn żywnościowy</w:t>
      </w:r>
    </w:p>
    <w:p w:rsidR="0050574F" w:rsidRDefault="0050574F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powierzchnia użytkowa – 4757m2</w:t>
      </w:r>
      <w:r w:rsidR="00BC6CDF">
        <w:rPr>
          <w:rFonts w:ascii="Arial" w:hAnsi="Arial" w:cs="Arial"/>
        </w:rPr>
        <w:t xml:space="preserve">                           - powierzchnia użytkowa – 4766m2</w:t>
      </w:r>
    </w:p>
    <w:p w:rsidR="0050574F" w:rsidRDefault="0050574F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F6D6A">
        <w:rPr>
          <w:rFonts w:ascii="Arial" w:hAnsi="Arial" w:cs="Arial"/>
        </w:rPr>
        <w:t>kubatura – 20245 m3</w:t>
      </w:r>
      <w:r w:rsidR="00BC6CDF">
        <w:rPr>
          <w:rFonts w:ascii="Arial" w:hAnsi="Arial" w:cs="Arial"/>
        </w:rPr>
        <w:t xml:space="preserve">                                               - kubatura – 20708m3</w:t>
      </w:r>
    </w:p>
    <w:p w:rsidR="008F6D6A" w:rsidRDefault="008F6D6A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liczba kondygnacji </w:t>
      </w:r>
      <w:r w:rsidR="00BC6CD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dwie</w:t>
      </w:r>
      <w:r w:rsidR="00BC6CDF">
        <w:rPr>
          <w:rFonts w:ascii="Arial" w:hAnsi="Arial" w:cs="Arial"/>
        </w:rPr>
        <w:t xml:space="preserve">                                         - liczba kondygnacji – dwie</w:t>
      </w:r>
    </w:p>
    <w:p w:rsidR="00BC6CDF" w:rsidRDefault="00BC6CDF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Budynek nr 25</w:t>
      </w:r>
      <w:r w:rsidR="00321E88">
        <w:rPr>
          <w:rFonts w:ascii="Arial" w:hAnsi="Arial" w:cs="Arial"/>
        </w:rPr>
        <w:t xml:space="preserve">                                                             Budynek nr 42</w:t>
      </w:r>
    </w:p>
    <w:p w:rsidR="00BC6CDF" w:rsidRDefault="00BC6CDF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przeznaczenie – kotłownia gazowa</w:t>
      </w:r>
      <w:r w:rsidR="00321E88">
        <w:rPr>
          <w:rFonts w:ascii="Arial" w:hAnsi="Arial" w:cs="Arial"/>
        </w:rPr>
        <w:t xml:space="preserve">                         - przeznaczenie – magazyn </w:t>
      </w:r>
    </w:p>
    <w:p w:rsidR="00BC6CDF" w:rsidRDefault="00BC6CDF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powierzchnia użytkowa </w:t>
      </w:r>
      <w:r w:rsidR="00321E8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1E88">
        <w:rPr>
          <w:rFonts w:ascii="Arial" w:hAnsi="Arial" w:cs="Arial"/>
        </w:rPr>
        <w:t>144m2                             - powierzchnia użytkowa – 930m2</w:t>
      </w:r>
    </w:p>
    <w:p w:rsidR="00321E88" w:rsidRDefault="00321E88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kubatura – 770m3                                                    - kubatura – 4950m3</w:t>
      </w:r>
    </w:p>
    <w:p w:rsidR="00BC6CDF" w:rsidRDefault="00BC6CDF" w:rsidP="0050574F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</w:p>
    <w:p w:rsidR="007574C6" w:rsidRDefault="007574C6" w:rsidP="007574C6">
      <w:pPr>
        <w:pStyle w:val="Akapitzlist"/>
        <w:numPr>
          <w:ilvl w:val="0"/>
          <w:numId w:val="14"/>
        </w:numPr>
        <w:tabs>
          <w:tab w:val="left" w:pos="360"/>
        </w:tabs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opracowania.</w:t>
      </w:r>
    </w:p>
    <w:p w:rsidR="007574C6" w:rsidRPr="005533FB" w:rsidRDefault="007574C6" w:rsidP="007574C6">
      <w:pPr>
        <w:pStyle w:val="Akapitzlist"/>
        <w:tabs>
          <w:tab w:val="left" w:pos="360"/>
        </w:tabs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Konserwacji i przegląd sieci i urządzeń kotłowni gazowych w budynkach nr 6,7,25,42 w Jawidzu.</w:t>
      </w:r>
    </w:p>
    <w:p w:rsidR="002B318B" w:rsidRDefault="00DE2CCA" w:rsidP="002B318B">
      <w:pPr>
        <w:spacing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Przegląd i konserwacja </w:t>
      </w:r>
      <w:r w:rsidR="00E70D99">
        <w:rPr>
          <w:rFonts w:ascii="Arial" w:eastAsia="Times New Roman" w:hAnsi="Arial" w:cs="Arial"/>
          <w:lang w:eastAsia="pl-PL"/>
        </w:rPr>
        <w:t>si</w:t>
      </w:r>
      <w:r>
        <w:rPr>
          <w:rFonts w:ascii="Arial" w:eastAsia="Times New Roman" w:hAnsi="Arial" w:cs="Arial"/>
          <w:lang w:eastAsia="pl-PL"/>
        </w:rPr>
        <w:t xml:space="preserve">eci urządzeń kotłowni gazowych </w:t>
      </w:r>
      <w:r w:rsidR="00FF45F1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w budynkach</w:t>
      </w:r>
      <w:r w:rsidR="00E70D99">
        <w:rPr>
          <w:rFonts w:ascii="Arial" w:eastAsia="Times New Roman" w:hAnsi="Arial" w:cs="Arial"/>
          <w:lang w:eastAsia="pl-PL"/>
        </w:rPr>
        <w:t xml:space="preserve"> nr 6</w:t>
      </w:r>
      <w:r>
        <w:rPr>
          <w:rFonts w:ascii="Arial" w:eastAsia="Times New Roman" w:hAnsi="Arial" w:cs="Arial"/>
          <w:lang w:eastAsia="pl-PL"/>
        </w:rPr>
        <w:t xml:space="preserve">, 7, 25 ,42 </w:t>
      </w:r>
      <w:r w:rsidR="00D14F94">
        <w:rPr>
          <w:rFonts w:ascii="Arial" w:eastAsia="Times New Roman" w:hAnsi="Arial" w:cs="Arial"/>
          <w:lang w:eastAsia="pl-PL"/>
        </w:rPr>
        <w:t xml:space="preserve"> </w:t>
      </w:r>
      <w:r w:rsidR="00E70D99">
        <w:rPr>
          <w:rFonts w:ascii="Arial" w:eastAsia="Times New Roman" w:hAnsi="Arial" w:cs="Arial"/>
          <w:lang w:eastAsia="pl-PL"/>
        </w:rPr>
        <w:t xml:space="preserve"> w </w:t>
      </w:r>
      <w:r w:rsidR="002B318B" w:rsidRPr="002B318B">
        <w:rPr>
          <w:rFonts w:ascii="Arial" w:eastAsia="Times New Roman" w:hAnsi="Arial" w:cs="Arial"/>
          <w:lang w:eastAsia="pl-PL"/>
        </w:rPr>
        <w:t>Jawidz</w:t>
      </w:r>
      <w:r w:rsidR="00373919">
        <w:rPr>
          <w:rFonts w:ascii="Arial" w:eastAsia="Times New Roman" w:hAnsi="Arial" w:cs="Arial"/>
          <w:lang w:eastAsia="pl-PL"/>
        </w:rPr>
        <w:t>u</w:t>
      </w:r>
      <w:r w:rsidR="002B318B" w:rsidRPr="002B318B">
        <w:rPr>
          <w:rFonts w:ascii="Arial" w:eastAsia="Times New Roman" w:hAnsi="Arial" w:cs="Arial"/>
          <w:lang w:eastAsia="pl-PL"/>
        </w:rPr>
        <w:t xml:space="preserve">  obejmuje:</w:t>
      </w:r>
      <w:r w:rsidR="00D47470">
        <w:rPr>
          <w:rFonts w:ascii="Arial" w:eastAsia="Times New Roman" w:hAnsi="Arial" w:cs="Arial"/>
          <w:lang w:eastAsia="pl-PL"/>
        </w:rPr>
        <w:t xml:space="preserve"> usługi świadczone przez Wykonawcę na rzecz Zamawiającego obejmuje między innymi zakres stałej </w:t>
      </w:r>
      <w:r w:rsidR="001C7260">
        <w:rPr>
          <w:rFonts w:ascii="Arial" w:eastAsia="Times New Roman" w:hAnsi="Arial" w:cs="Arial"/>
          <w:lang w:eastAsia="pl-PL"/>
        </w:rPr>
        <w:t xml:space="preserve">obsługi </w:t>
      </w:r>
      <w:r w:rsidR="00D47470">
        <w:rPr>
          <w:rFonts w:ascii="Arial" w:eastAsia="Times New Roman" w:hAnsi="Arial" w:cs="Arial"/>
          <w:lang w:eastAsia="pl-PL"/>
        </w:rPr>
        <w:t>przeglądu i konserwacji kotłowni czyszczenia, wymiany zużytych lub niesprawnych części, pomiar, sprawdzenie stanu instalacji, sprawdzenie sterowania i automatyki, sprawdzenie sprawności kotłów i instalacji oraz czynności polegające na wykonywaniu drobnych napraw i usuwaniu awarii.</w:t>
      </w:r>
      <w:r w:rsidR="002B318B" w:rsidRPr="002B318B">
        <w:rPr>
          <w:rFonts w:ascii="Arial" w:eastAsia="Times New Roman" w:hAnsi="Arial" w:cs="Arial"/>
          <w:lang w:eastAsia="pl-PL"/>
        </w:rPr>
        <w:t xml:space="preserve"> </w:t>
      </w:r>
    </w:p>
    <w:p w:rsidR="0056261E" w:rsidRDefault="00EA780F" w:rsidP="005E7CB3">
      <w:pPr>
        <w:spacing w:line="240" w:lineRule="auto"/>
        <w:ind w:left="284"/>
        <w:rPr>
          <w:rFonts w:ascii="Arial" w:eastAsia="Times New Roman" w:hAnsi="Arial" w:cs="Arial"/>
          <w:lang w:eastAsia="pl-PL"/>
        </w:rPr>
      </w:pPr>
      <w:r w:rsidRPr="0017244F">
        <w:rPr>
          <w:rFonts w:ascii="Arial" w:eastAsia="Times New Roman" w:hAnsi="Arial" w:cs="Arial"/>
          <w:lang w:eastAsia="pl-PL"/>
        </w:rPr>
        <w:t>Parametry</w:t>
      </w:r>
      <w:r w:rsidR="005E7CB3" w:rsidRPr="0017244F">
        <w:rPr>
          <w:rFonts w:ascii="Arial" w:eastAsia="Times New Roman" w:hAnsi="Arial" w:cs="Arial"/>
          <w:lang w:eastAsia="pl-PL"/>
        </w:rPr>
        <w:t xml:space="preserve"> </w:t>
      </w:r>
      <w:r w:rsidR="003C78C1" w:rsidRPr="0017244F">
        <w:rPr>
          <w:rFonts w:ascii="Arial" w:eastAsia="Times New Roman" w:hAnsi="Arial" w:cs="Arial"/>
          <w:lang w:eastAsia="pl-PL"/>
        </w:rPr>
        <w:t>pracy</w:t>
      </w:r>
      <w:r w:rsidR="005E7CB3" w:rsidRPr="0017244F">
        <w:rPr>
          <w:rFonts w:ascii="Arial" w:eastAsia="Times New Roman" w:hAnsi="Arial" w:cs="Arial"/>
          <w:lang w:eastAsia="pl-PL"/>
        </w:rPr>
        <w:t xml:space="preserve"> </w:t>
      </w:r>
      <w:r w:rsidR="003C78C1" w:rsidRPr="0017244F">
        <w:rPr>
          <w:rFonts w:ascii="Arial" w:eastAsia="Times New Roman" w:hAnsi="Arial" w:cs="Arial"/>
          <w:lang w:eastAsia="pl-PL"/>
        </w:rPr>
        <w:t>kotłowni</w:t>
      </w:r>
      <w:r w:rsidR="005E7CB3" w:rsidRPr="0017244F">
        <w:rPr>
          <w:rFonts w:ascii="Arial" w:eastAsia="Times New Roman" w:hAnsi="Arial" w:cs="Arial"/>
          <w:lang w:eastAsia="pl-PL"/>
        </w:rPr>
        <w:t>:</w:t>
      </w:r>
      <w:r w:rsidRPr="0017244F">
        <w:rPr>
          <w:rFonts w:ascii="Arial" w:eastAsia="Times New Roman" w:hAnsi="Arial" w:cs="Arial"/>
          <w:lang w:eastAsia="pl-PL"/>
        </w:rPr>
        <w:t xml:space="preserve"> </w:t>
      </w:r>
      <w:r w:rsidR="00D47470">
        <w:rPr>
          <w:rFonts w:ascii="Arial" w:eastAsia="Times New Roman" w:hAnsi="Arial" w:cs="Arial"/>
          <w:lang w:eastAsia="pl-PL"/>
        </w:rPr>
        <w:t>Kotłownie dostarczają ciepło dla potrzeb centralnego ogrzewania i  klimatyzacji</w:t>
      </w:r>
      <w:r w:rsidR="0017244F">
        <w:rPr>
          <w:rFonts w:ascii="Arial" w:eastAsia="Times New Roman" w:hAnsi="Arial" w:cs="Arial"/>
          <w:lang w:eastAsia="pl-PL"/>
        </w:rPr>
        <w:t>.</w:t>
      </w:r>
      <w:r w:rsidR="008F6D6A">
        <w:rPr>
          <w:rFonts w:ascii="Arial" w:eastAsia="Times New Roman" w:hAnsi="Arial" w:cs="Arial"/>
          <w:lang w:eastAsia="pl-PL"/>
        </w:rPr>
        <w:t xml:space="preserve"> </w:t>
      </w:r>
      <w:r w:rsidR="003D3A6B" w:rsidRPr="003D3A6B">
        <w:rPr>
          <w:rFonts w:ascii="Arial" w:eastAsia="Times New Roman" w:hAnsi="Arial" w:cs="Arial"/>
          <w:lang w:eastAsia="pl-PL"/>
        </w:rPr>
        <w:t xml:space="preserve">Kotłownie dostarczają czynnik grzewczy w postaci wody o parametrach 90/70 C dla potrzeb </w:t>
      </w:r>
      <w:r w:rsidR="00595DDF">
        <w:rPr>
          <w:rFonts w:ascii="Arial" w:eastAsia="Times New Roman" w:hAnsi="Arial" w:cs="Arial"/>
          <w:lang w:eastAsia="pl-PL"/>
        </w:rPr>
        <w:t xml:space="preserve">centralnego </w:t>
      </w:r>
      <w:r w:rsidR="003D3A6B" w:rsidRPr="003D3A6B">
        <w:rPr>
          <w:rFonts w:ascii="Arial" w:eastAsia="Times New Roman" w:hAnsi="Arial" w:cs="Arial"/>
          <w:lang w:eastAsia="pl-PL"/>
        </w:rPr>
        <w:t>ogrzewania , klimatyzacji.</w:t>
      </w:r>
      <w:r w:rsidRPr="003D3A6B">
        <w:rPr>
          <w:rFonts w:ascii="Arial" w:eastAsia="Times New Roman" w:hAnsi="Arial" w:cs="Arial"/>
          <w:lang w:eastAsia="pl-PL"/>
        </w:rPr>
        <w:t xml:space="preserve">   </w:t>
      </w:r>
    </w:p>
    <w:p w:rsidR="00EA780F" w:rsidRPr="003D3A6B" w:rsidRDefault="0056261E" w:rsidP="005E7CB3">
      <w:pPr>
        <w:spacing w:line="240" w:lineRule="auto"/>
        <w:ind w:left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Kotłownie pracują w systemie bezobsługowym. Rodzaj paliwa – gaz ziemny.</w:t>
      </w:r>
      <w:r w:rsidR="00EA780F" w:rsidRPr="003D3A6B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</w:t>
      </w:r>
    </w:p>
    <w:p w:rsidR="005B24E5" w:rsidRPr="00862E21" w:rsidRDefault="00D177E7" w:rsidP="006358DA">
      <w:pPr>
        <w:pStyle w:val="Akapitzlis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W ramach przeglądu </w:t>
      </w:r>
      <w:r w:rsidR="00F55D99">
        <w:rPr>
          <w:rFonts w:ascii="Arial" w:hAnsi="Arial" w:cs="Arial"/>
          <w:sz w:val="22"/>
          <w:szCs w:val="22"/>
        </w:rPr>
        <w:t xml:space="preserve">konserwacji </w:t>
      </w:r>
      <w:r w:rsidR="00BE3836">
        <w:rPr>
          <w:rFonts w:ascii="Arial" w:hAnsi="Arial" w:cs="Arial"/>
          <w:sz w:val="22"/>
          <w:szCs w:val="22"/>
        </w:rPr>
        <w:t xml:space="preserve">sieci </w:t>
      </w:r>
      <w:r w:rsidR="00F55D99">
        <w:rPr>
          <w:rFonts w:ascii="Arial" w:hAnsi="Arial" w:cs="Arial"/>
          <w:sz w:val="22"/>
          <w:szCs w:val="22"/>
        </w:rPr>
        <w:t xml:space="preserve">urządzeń </w:t>
      </w:r>
      <w:r w:rsidR="00BE3836">
        <w:rPr>
          <w:rFonts w:ascii="Arial" w:hAnsi="Arial" w:cs="Arial"/>
          <w:sz w:val="22"/>
          <w:szCs w:val="22"/>
        </w:rPr>
        <w:t>kotłowni gazowych</w:t>
      </w:r>
      <w:r w:rsidRPr="00862E21">
        <w:rPr>
          <w:rFonts w:ascii="Arial" w:hAnsi="Arial" w:cs="Arial"/>
          <w:sz w:val="22"/>
          <w:szCs w:val="22"/>
        </w:rPr>
        <w:t xml:space="preserve"> Wykonawca </w:t>
      </w:r>
      <w:r w:rsidR="00095B95">
        <w:rPr>
          <w:rFonts w:ascii="Arial" w:hAnsi="Arial" w:cs="Arial"/>
          <w:sz w:val="22"/>
          <w:szCs w:val="22"/>
        </w:rPr>
        <w:t xml:space="preserve">           </w:t>
      </w:r>
      <w:r w:rsidRPr="00862E21">
        <w:rPr>
          <w:rFonts w:ascii="Arial" w:hAnsi="Arial" w:cs="Arial"/>
          <w:sz w:val="22"/>
          <w:szCs w:val="22"/>
        </w:rPr>
        <w:t xml:space="preserve">w </w:t>
      </w:r>
      <w:r w:rsidR="005B2CBB">
        <w:rPr>
          <w:rFonts w:ascii="Arial" w:hAnsi="Arial" w:cs="Arial"/>
          <w:sz w:val="22"/>
          <w:szCs w:val="22"/>
        </w:rPr>
        <w:t>oparciu o o</w:t>
      </w:r>
      <w:r w:rsidR="002E39B0">
        <w:rPr>
          <w:rFonts w:ascii="Arial" w:hAnsi="Arial" w:cs="Arial"/>
          <w:sz w:val="22"/>
          <w:szCs w:val="22"/>
        </w:rPr>
        <w:t>bowiązujące przepisy</w:t>
      </w:r>
      <w:r w:rsidR="005B2CBB">
        <w:rPr>
          <w:rFonts w:ascii="Arial" w:hAnsi="Arial" w:cs="Arial"/>
          <w:sz w:val="22"/>
          <w:szCs w:val="22"/>
        </w:rPr>
        <w:t xml:space="preserve"> należy wykonać następujące czynności</w:t>
      </w:r>
      <w:r w:rsidRPr="00862E21">
        <w:rPr>
          <w:rFonts w:ascii="Arial" w:hAnsi="Arial" w:cs="Arial"/>
          <w:sz w:val="22"/>
          <w:szCs w:val="22"/>
        </w:rPr>
        <w:t>:</w:t>
      </w:r>
    </w:p>
    <w:p w:rsidR="00D177E7" w:rsidRPr="00862E21" w:rsidRDefault="00D177E7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sprawdzenie stanu zabezpieczenia kotłów </w:t>
      </w:r>
    </w:p>
    <w:p w:rsidR="002B57A2" w:rsidRPr="00862E21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sprawdzenie stanu komory paleniskowej </w:t>
      </w:r>
    </w:p>
    <w:p w:rsidR="002B57A2" w:rsidRPr="00862E21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przegląd i czyszczenie kotłów</w:t>
      </w:r>
      <w:r w:rsidR="002E39B0">
        <w:rPr>
          <w:rFonts w:ascii="Arial" w:hAnsi="Arial" w:cs="Arial"/>
          <w:sz w:val="22"/>
          <w:szCs w:val="22"/>
        </w:rPr>
        <w:t>/wykonanie badania spalin/</w:t>
      </w:r>
    </w:p>
    <w:p w:rsidR="002B57A2" w:rsidRPr="00862E21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przegląd i sprawdzenie automatyki kotłów</w:t>
      </w:r>
    </w:p>
    <w:p w:rsidR="002B57A2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przegląd i sprawdzenie ścieżki gazowej</w:t>
      </w:r>
    </w:p>
    <w:p w:rsidR="0048457D" w:rsidRDefault="0048457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czyszczenie i konserwacja palników</w:t>
      </w:r>
    </w:p>
    <w:p w:rsidR="0048457D" w:rsidRPr="00862E21" w:rsidRDefault="0048457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czyszczenie i konserwacja elektrod zapłonowych i jonizujących/ czujniki kontroli płomienia/</w:t>
      </w:r>
    </w:p>
    <w:p w:rsidR="002B57A2" w:rsidRPr="00862E21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kontrola szczelności instalacji gazowej, od punktu pomiarowego do pierwszego zaworu gazowego wraz z doszczelnieniem tj. usuwanie ewentualnych usterek, sporządzenie z tych czynności protokołów dla Zamawiającego</w:t>
      </w:r>
    </w:p>
    <w:p w:rsidR="0005756F" w:rsidRPr="00862E21" w:rsidRDefault="002B57A2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sprawdzenie Aktywnego Systemu Zabezpieczenia Instalacji Gazowej</w:t>
      </w:r>
      <w:r w:rsidR="00D177E7" w:rsidRPr="00862E21">
        <w:rPr>
          <w:rFonts w:ascii="Arial" w:hAnsi="Arial" w:cs="Arial"/>
          <w:sz w:val="22"/>
          <w:szCs w:val="22"/>
        </w:rPr>
        <w:t xml:space="preserve"> </w:t>
      </w:r>
    </w:p>
    <w:p w:rsidR="000C593D" w:rsidRPr="00862E21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sprawdzenie stanu złączy</w:t>
      </w:r>
    </w:p>
    <w:p w:rsidR="000C593D" w:rsidRPr="00862E21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sprawdzenie stanu zabezpieczeń palnika gazowego</w:t>
      </w:r>
    </w:p>
    <w:p w:rsidR="000C593D" w:rsidRPr="00862E21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sprawdzenie stanu układu automatyki, regulacja urządzeń automatyki palnikowej</w:t>
      </w:r>
    </w:p>
    <w:p w:rsidR="000C593D" w:rsidRPr="00862E21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sprawdzenie pracy silnika , napędu wentylatora</w:t>
      </w:r>
    </w:p>
    <w:p w:rsidR="000C593D" w:rsidRPr="00862E21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sprawdzenie układu zmiękczania wody-sprawdzenie i wyregulowanie nastaw stacji uzdatniania wody</w:t>
      </w:r>
    </w:p>
    <w:p w:rsidR="000C593D" w:rsidRPr="00862E21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sprawdzenie układu przygotowania c.o. </w:t>
      </w:r>
    </w:p>
    <w:p w:rsidR="000C593D" w:rsidRPr="00862E21" w:rsidRDefault="000C593D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sprawdzenie działania pomp obiegowych, sprawdzenie zabezpieczeń elektrycznych pomp, sprawdzenie ciśnienia w instalacji grzewczej i uzupełnienie zładu wodą, sprawdzenie i wyczyszczenie filtrów gazowych, </w:t>
      </w:r>
      <w:r w:rsidR="0085186C" w:rsidRPr="00862E21">
        <w:rPr>
          <w:rFonts w:ascii="Arial" w:hAnsi="Arial" w:cs="Arial"/>
          <w:sz w:val="22"/>
          <w:szCs w:val="22"/>
        </w:rPr>
        <w:t>instalacji c.o. odmulaczy</w:t>
      </w:r>
      <w:r w:rsidR="00851D1B">
        <w:rPr>
          <w:rFonts w:ascii="Arial" w:hAnsi="Arial" w:cs="Arial"/>
          <w:sz w:val="22"/>
          <w:szCs w:val="22"/>
        </w:rPr>
        <w:t>, pomp</w:t>
      </w:r>
    </w:p>
    <w:p w:rsidR="0085186C" w:rsidRPr="00862E21" w:rsidRDefault="0085186C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sprawdzenie i regulacja naczyń zabezpieczających instalację c.o. </w:t>
      </w:r>
    </w:p>
    <w:p w:rsidR="008404F2" w:rsidRDefault="0085186C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sprawdzenie działania wentylacji kotłowni i nawiewu powietrza</w:t>
      </w:r>
    </w:p>
    <w:p w:rsidR="00F55D99" w:rsidRDefault="00F55D99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przeglądy kominiarskie przewodów spalinowych 2x w ciągu roku</w:t>
      </w:r>
    </w:p>
    <w:p w:rsidR="00F305EF" w:rsidRPr="00862E21" w:rsidRDefault="00F305EF" w:rsidP="00236FD8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przeglądy i konserwacja powinna być przeprowadzona przez osobę posiadającą odpowiednie uprawnienia i kwalifikacje.</w:t>
      </w:r>
    </w:p>
    <w:p w:rsidR="00EE3713" w:rsidRPr="00EE3713" w:rsidRDefault="00EE3713" w:rsidP="00EE3713">
      <w:pPr>
        <w:pStyle w:val="Akapitzlist"/>
        <w:ind w:left="2520"/>
        <w:rPr>
          <w:rFonts w:ascii="Arial" w:hAnsi="Arial" w:cs="Arial"/>
        </w:rPr>
      </w:pPr>
    </w:p>
    <w:p w:rsidR="00D600B5" w:rsidRPr="00A70562" w:rsidRDefault="008404F2" w:rsidP="008404F2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Pr="00A70562">
        <w:rPr>
          <w:rFonts w:ascii="Arial" w:hAnsi="Arial" w:cs="Arial"/>
          <w:b/>
        </w:rPr>
        <w:t xml:space="preserve">Z wykonanego przeglądu </w:t>
      </w:r>
      <w:r w:rsidR="007D7603">
        <w:rPr>
          <w:rFonts w:ascii="Arial" w:hAnsi="Arial" w:cs="Arial"/>
          <w:b/>
        </w:rPr>
        <w:t xml:space="preserve">konserwacji </w:t>
      </w:r>
      <w:r w:rsidRPr="00A70562">
        <w:rPr>
          <w:rFonts w:ascii="Arial" w:hAnsi="Arial" w:cs="Arial"/>
          <w:b/>
        </w:rPr>
        <w:t>Wykonawca sporządzi protokół w którym musi znajdować się zapis:”</w:t>
      </w:r>
      <w:r w:rsidR="00B24C72" w:rsidRPr="00A70562">
        <w:rPr>
          <w:rFonts w:ascii="Arial" w:hAnsi="Arial" w:cs="Arial"/>
          <w:b/>
        </w:rPr>
        <w:t xml:space="preserve"> </w:t>
      </w:r>
      <w:r w:rsidRPr="00A70562">
        <w:rPr>
          <w:rFonts w:ascii="Arial" w:hAnsi="Arial" w:cs="Arial"/>
          <w:b/>
        </w:rPr>
        <w:t xml:space="preserve">Kocioł wraz z  urządzeniami kotłowni po </w:t>
      </w:r>
      <w:r w:rsidR="00B24C72" w:rsidRPr="00A70562">
        <w:rPr>
          <w:rFonts w:ascii="Arial" w:hAnsi="Arial" w:cs="Arial"/>
          <w:b/>
        </w:rPr>
        <w:t>wykonanym przeglądzie dopuszcza się do eksploatacji”</w:t>
      </w:r>
      <w:r w:rsidR="0033204E">
        <w:rPr>
          <w:rFonts w:ascii="Arial" w:hAnsi="Arial" w:cs="Arial"/>
          <w:b/>
        </w:rPr>
        <w:t>.</w:t>
      </w:r>
    </w:p>
    <w:p w:rsidR="00B24C72" w:rsidRPr="00FC26CB" w:rsidRDefault="00B24C72" w:rsidP="008404F2">
      <w:pPr>
        <w:rPr>
          <w:rFonts w:ascii="Arial" w:hAnsi="Arial" w:cs="Arial"/>
        </w:rPr>
      </w:pPr>
      <w:r w:rsidRPr="00FC26CB">
        <w:rPr>
          <w:rFonts w:ascii="Arial" w:hAnsi="Arial" w:cs="Arial"/>
        </w:rPr>
        <w:t xml:space="preserve">Koszty ewentualnych napraw i materiałów </w:t>
      </w:r>
      <w:r w:rsidR="00883661" w:rsidRPr="00FC26CB">
        <w:rPr>
          <w:rFonts w:ascii="Arial" w:hAnsi="Arial" w:cs="Arial"/>
        </w:rPr>
        <w:t xml:space="preserve">nie objętych przedmiotem zamówienia </w:t>
      </w:r>
      <w:r w:rsidRPr="00FC26CB">
        <w:rPr>
          <w:rFonts w:ascii="Arial" w:hAnsi="Arial" w:cs="Arial"/>
        </w:rPr>
        <w:t>ponosi Zamawiający.</w:t>
      </w:r>
    </w:p>
    <w:p w:rsidR="008F3C93" w:rsidRDefault="00B24C72" w:rsidP="008404F2">
      <w:pPr>
        <w:rPr>
          <w:rFonts w:ascii="Arial" w:hAnsi="Arial" w:cs="Arial"/>
          <w:b/>
        </w:rPr>
      </w:pPr>
      <w:r w:rsidRPr="00D554F8">
        <w:rPr>
          <w:rFonts w:ascii="Arial" w:hAnsi="Arial" w:cs="Arial"/>
          <w:b/>
        </w:rPr>
        <w:t>Wymagany</w:t>
      </w:r>
      <w:r w:rsidR="00C33DB9">
        <w:rPr>
          <w:rFonts w:ascii="Arial" w:hAnsi="Arial" w:cs="Arial"/>
          <w:b/>
        </w:rPr>
        <w:t xml:space="preserve"> termin wykonania przeglądu </w:t>
      </w:r>
      <w:r w:rsidR="008F3C93">
        <w:rPr>
          <w:rFonts w:ascii="Arial" w:hAnsi="Arial" w:cs="Arial"/>
          <w:b/>
        </w:rPr>
        <w:t xml:space="preserve">konserwacji urządzeń </w:t>
      </w:r>
      <w:r w:rsidR="00C33DB9">
        <w:rPr>
          <w:rFonts w:ascii="Arial" w:hAnsi="Arial" w:cs="Arial"/>
          <w:b/>
        </w:rPr>
        <w:t>kotłowni:</w:t>
      </w:r>
      <w:r w:rsidR="00D62B14">
        <w:rPr>
          <w:rFonts w:ascii="Arial" w:hAnsi="Arial" w:cs="Arial"/>
          <w:b/>
        </w:rPr>
        <w:t xml:space="preserve"> </w:t>
      </w:r>
    </w:p>
    <w:p w:rsidR="008F3C93" w:rsidRDefault="008F3C93" w:rsidP="003F2C6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Budynek nr 6 –</w:t>
      </w:r>
      <w:r w:rsidR="008F62CC">
        <w:rPr>
          <w:rFonts w:ascii="Arial" w:hAnsi="Arial" w:cs="Arial"/>
          <w:b/>
        </w:rPr>
        <w:t xml:space="preserve"> 1</w:t>
      </w:r>
      <w:r w:rsidR="00796C62">
        <w:rPr>
          <w:rFonts w:ascii="Arial" w:hAnsi="Arial" w:cs="Arial"/>
          <w:b/>
        </w:rPr>
        <w:t xml:space="preserve"> razy</w:t>
      </w:r>
      <w:r w:rsidR="008F62CC">
        <w:rPr>
          <w:rFonts w:ascii="Arial" w:hAnsi="Arial" w:cs="Arial"/>
          <w:b/>
        </w:rPr>
        <w:t xml:space="preserve"> w roku 2</w:t>
      </w:r>
      <w:r w:rsidR="00204EC0">
        <w:rPr>
          <w:rFonts w:ascii="Arial" w:hAnsi="Arial" w:cs="Arial"/>
          <w:b/>
        </w:rPr>
        <w:t xml:space="preserve"> razy </w:t>
      </w:r>
      <w:r>
        <w:rPr>
          <w:rFonts w:ascii="Arial" w:hAnsi="Arial" w:cs="Arial"/>
          <w:b/>
        </w:rPr>
        <w:t>w okresie 2 lat,</w:t>
      </w:r>
    </w:p>
    <w:p w:rsidR="004B3663" w:rsidRPr="00E03C2C" w:rsidRDefault="00974379" w:rsidP="003F2C6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do 30.09.2025 r.</w:t>
      </w:r>
    </w:p>
    <w:p w:rsidR="004B3663" w:rsidRPr="00E03C2C" w:rsidRDefault="00974379" w:rsidP="003F2C6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do 30.09.2026</w:t>
      </w:r>
      <w:r w:rsidR="004B3663" w:rsidRPr="00E03C2C">
        <w:rPr>
          <w:rFonts w:ascii="Arial" w:hAnsi="Arial" w:cs="Arial"/>
        </w:rPr>
        <w:t xml:space="preserve"> r.</w:t>
      </w:r>
    </w:p>
    <w:p w:rsidR="004B3663" w:rsidRPr="00974379" w:rsidRDefault="008F3C93" w:rsidP="003F2C6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Budynek nr 7 - </w:t>
      </w:r>
      <w:r w:rsidR="00D62B14">
        <w:rPr>
          <w:rFonts w:ascii="Arial" w:hAnsi="Arial" w:cs="Arial"/>
          <w:b/>
        </w:rPr>
        <w:t xml:space="preserve">  </w:t>
      </w:r>
      <w:r w:rsidR="00B24BAD">
        <w:rPr>
          <w:rFonts w:ascii="Arial" w:hAnsi="Arial" w:cs="Arial"/>
          <w:b/>
        </w:rPr>
        <w:t>2</w:t>
      </w:r>
      <w:r w:rsidR="00796C62">
        <w:rPr>
          <w:rFonts w:ascii="Arial" w:hAnsi="Arial" w:cs="Arial"/>
          <w:b/>
        </w:rPr>
        <w:t xml:space="preserve"> razy</w:t>
      </w:r>
      <w:r w:rsidR="00B24BAD">
        <w:rPr>
          <w:rFonts w:ascii="Arial" w:hAnsi="Arial" w:cs="Arial"/>
          <w:b/>
        </w:rPr>
        <w:t xml:space="preserve"> w roku 4</w:t>
      </w:r>
      <w:r w:rsidR="00204EC0">
        <w:rPr>
          <w:rFonts w:ascii="Arial" w:hAnsi="Arial" w:cs="Arial"/>
          <w:b/>
        </w:rPr>
        <w:t xml:space="preserve"> razy </w:t>
      </w:r>
      <w:r w:rsidR="00F55D99">
        <w:rPr>
          <w:rFonts w:ascii="Arial" w:hAnsi="Arial" w:cs="Arial"/>
          <w:b/>
        </w:rPr>
        <w:t>w okresie 2 lat,</w:t>
      </w:r>
    </w:p>
    <w:p w:rsidR="004B3663" w:rsidRPr="00E03C2C" w:rsidRDefault="004B3663" w:rsidP="003F2C6C">
      <w:pPr>
        <w:spacing w:line="240" w:lineRule="auto"/>
        <w:rPr>
          <w:rFonts w:ascii="Arial" w:hAnsi="Arial" w:cs="Arial"/>
        </w:rPr>
      </w:pPr>
      <w:r w:rsidRPr="00E03C2C">
        <w:rPr>
          <w:rFonts w:ascii="Arial" w:hAnsi="Arial" w:cs="Arial"/>
        </w:rPr>
        <w:t>Do 30.04.2025 r</w:t>
      </w:r>
    </w:p>
    <w:p w:rsidR="004B3663" w:rsidRPr="00E03C2C" w:rsidRDefault="004B3663" w:rsidP="003F2C6C">
      <w:pPr>
        <w:spacing w:line="240" w:lineRule="auto"/>
        <w:rPr>
          <w:rFonts w:ascii="Arial" w:hAnsi="Arial" w:cs="Arial"/>
        </w:rPr>
      </w:pPr>
      <w:r w:rsidRPr="00E03C2C">
        <w:rPr>
          <w:rFonts w:ascii="Arial" w:hAnsi="Arial" w:cs="Arial"/>
        </w:rPr>
        <w:t>Do 30.09.2025 r.</w:t>
      </w:r>
    </w:p>
    <w:p w:rsidR="004B3663" w:rsidRDefault="004B3663" w:rsidP="003F2C6C">
      <w:pPr>
        <w:spacing w:line="240" w:lineRule="auto"/>
        <w:rPr>
          <w:rFonts w:ascii="Arial" w:hAnsi="Arial" w:cs="Arial"/>
        </w:rPr>
      </w:pPr>
      <w:r w:rsidRPr="00E03C2C">
        <w:rPr>
          <w:rFonts w:ascii="Arial" w:hAnsi="Arial" w:cs="Arial"/>
        </w:rPr>
        <w:t>Do 30.04.2026 r.</w:t>
      </w:r>
    </w:p>
    <w:p w:rsidR="00974379" w:rsidRPr="00E03C2C" w:rsidRDefault="00974379" w:rsidP="003F2C6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Do 30.09.2026 r.</w:t>
      </w:r>
    </w:p>
    <w:p w:rsidR="00F55D99" w:rsidRDefault="00F55D99" w:rsidP="003F2C6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Budynek nr 25 –</w:t>
      </w:r>
      <w:r w:rsidR="008F62CC">
        <w:rPr>
          <w:rFonts w:ascii="Arial" w:hAnsi="Arial" w:cs="Arial"/>
          <w:b/>
        </w:rPr>
        <w:t xml:space="preserve"> 1</w:t>
      </w:r>
      <w:r w:rsidR="00796C62">
        <w:rPr>
          <w:rFonts w:ascii="Arial" w:hAnsi="Arial" w:cs="Arial"/>
          <w:b/>
        </w:rPr>
        <w:t xml:space="preserve"> razy</w:t>
      </w:r>
      <w:r w:rsidR="008F62CC">
        <w:rPr>
          <w:rFonts w:ascii="Arial" w:hAnsi="Arial" w:cs="Arial"/>
          <w:b/>
        </w:rPr>
        <w:t xml:space="preserve"> w roku 2</w:t>
      </w:r>
      <w:r w:rsidR="00204EC0">
        <w:rPr>
          <w:rFonts w:ascii="Arial" w:hAnsi="Arial" w:cs="Arial"/>
          <w:b/>
        </w:rPr>
        <w:t xml:space="preserve"> razy </w:t>
      </w:r>
      <w:r>
        <w:rPr>
          <w:rFonts w:ascii="Arial" w:hAnsi="Arial" w:cs="Arial"/>
          <w:b/>
        </w:rPr>
        <w:t>w okresie 2 lat,</w:t>
      </w:r>
    </w:p>
    <w:p w:rsidR="004B3663" w:rsidRPr="00E03C2C" w:rsidRDefault="00974379" w:rsidP="003F2C6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Do 30.09.2026 r.</w:t>
      </w:r>
      <w:r w:rsidR="004B3663" w:rsidRPr="00E03C2C">
        <w:rPr>
          <w:rFonts w:ascii="Arial" w:hAnsi="Arial" w:cs="Arial"/>
        </w:rPr>
        <w:t xml:space="preserve"> </w:t>
      </w:r>
    </w:p>
    <w:p w:rsidR="004B3663" w:rsidRPr="00E03C2C" w:rsidRDefault="00974379" w:rsidP="003F2C6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Do 30.09.2026</w:t>
      </w:r>
      <w:r w:rsidR="004B3663" w:rsidRPr="00E03C2C">
        <w:rPr>
          <w:rFonts w:ascii="Arial" w:hAnsi="Arial" w:cs="Arial"/>
        </w:rPr>
        <w:t xml:space="preserve"> r. </w:t>
      </w:r>
    </w:p>
    <w:p w:rsidR="004B3663" w:rsidRDefault="00F55D99" w:rsidP="003F2C6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Budynek nr 42 –</w:t>
      </w:r>
      <w:r w:rsidR="008F62CC">
        <w:rPr>
          <w:rFonts w:ascii="Arial" w:hAnsi="Arial" w:cs="Arial"/>
          <w:b/>
        </w:rPr>
        <w:t xml:space="preserve"> 1</w:t>
      </w:r>
      <w:r w:rsidR="00796C62">
        <w:rPr>
          <w:rFonts w:ascii="Arial" w:hAnsi="Arial" w:cs="Arial"/>
          <w:b/>
        </w:rPr>
        <w:t xml:space="preserve"> razy</w:t>
      </w:r>
      <w:r w:rsidR="008F62CC">
        <w:rPr>
          <w:rFonts w:ascii="Arial" w:hAnsi="Arial" w:cs="Arial"/>
          <w:b/>
        </w:rPr>
        <w:t xml:space="preserve"> w roku 2</w:t>
      </w:r>
      <w:r w:rsidR="00204EC0">
        <w:rPr>
          <w:rFonts w:ascii="Arial" w:hAnsi="Arial" w:cs="Arial"/>
          <w:b/>
        </w:rPr>
        <w:t xml:space="preserve"> razy</w:t>
      </w:r>
      <w:r w:rsidR="00F305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 okresie 2 lat</w:t>
      </w:r>
      <w:r w:rsidR="00D62B14">
        <w:rPr>
          <w:rFonts w:ascii="Arial" w:hAnsi="Arial" w:cs="Arial"/>
          <w:b/>
        </w:rPr>
        <w:t xml:space="preserve">     </w:t>
      </w:r>
    </w:p>
    <w:p w:rsidR="004B3663" w:rsidRPr="00E03C2C" w:rsidRDefault="00974379" w:rsidP="003F2C6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Do 30.09.2025 r.</w:t>
      </w:r>
    </w:p>
    <w:p w:rsidR="00B24C72" w:rsidRPr="00D554F8" w:rsidRDefault="00974379" w:rsidP="003F2C6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Do 30.09.2026</w:t>
      </w:r>
      <w:r w:rsidR="004B3663" w:rsidRPr="00E03C2C">
        <w:rPr>
          <w:rFonts w:ascii="Arial" w:hAnsi="Arial" w:cs="Arial"/>
        </w:rPr>
        <w:t xml:space="preserve"> r. </w:t>
      </w:r>
      <w:r w:rsidR="00D62B14">
        <w:rPr>
          <w:rFonts w:ascii="Arial" w:hAnsi="Arial" w:cs="Arial"/>
          <w:b/>
        </w:rPr>
        <w:t xml:space="preserve">                               </w:t>
      </w:r>
      <w:r w:rsidR="008F3C93">
        <w:rPr>
          <w:rFonts w:ascii="Arial" w:hAnsi="Arial" w:cs="Arial"/>
          <w:b/>
        </w:rPr>
        <w:t xml:space="preserve">                  </w:t>
      </w:r>
      <w:r w:rsidR="0033204E">
        <w:rPr>
          <w:rFonts w:ascii="Arial" w:hAnsi="Arial" w:cs="Arial"/>
          <w:b/>
        </w:rPr>
        <w:t xml:space="preserve">             </w:t>
      </w:r>
      <w:r w:rsidR="00D62B14">
        <w:rPr>
          <w:rFonts w:ascii="Arial" w:hAnsi="Arial" w:cs="Arial"/>
          <w:b/>
        </w:rPr>
        <w:t xml:space="preserve">                                                                          </w:t>
      </w:r>
      <w:r w:rsidR="0033204E">
        <w:rPr>
          <w:rFonts w:ascii="Arial" w:hAnsi="Arial" w:cs="Arial"/>
          <w:b/>
        </w:rPr>
        <w:t xml:space="preserve">    </w:t>
      </w:r>
      <w:r w:rsidR="00D62B14">
        <w:rPr>
          <w:rFonts w:ascii="Arial" w:hAnsi="Arial" w:cs="Arial"/>
          <w:b/>
        </w:rPr>
        <w:t xml:space="preserve">                                                                             </w:t>
      </w:r>
      <w:r w:rsidR="00E069C8">
        <w:rPr>
          <w:rFonts w:ascii="Arial" w:hAnsi="Arial" w:cs="Arial"/>
          <w:b/>
        </w:rPr>
        <w:t xml:space="preserve">        </w:t>
      </w:r>
      <w:r w:rsidR="00CD2D2A">
        <w:rPr>
          <w:rFonts w:ascii="Arial" w:hAnsi="Arial" w:cs="Arial"/>
          <w:b/>
        </w:rPr>
        <w:t xml:space="preserve">    </w:t>
      </w:r>
      <w:r w:rsidR="0033204E">
        <w:rPr>
          <w:rFonts w:ascii="Arial" w:hAnsi="Arial" w:cs="Arial"/>
          <w:b/>
        </w:rPr>
        <w:t xml:space="preserve"> </w:t>
      </w:r>
      <w:r w:rsidR="00D62B14">
        <w:rPr>
          <w:rFonts w:ascii="Arial" w:hAnsi="Arial" w:cs="Arial"/>
          <w:b/>
        </w:rPr>
        <w:t xml:space="preserve">                                                                                                 </w:t>
      </w:r>
    </w:p>
    <w:p w:rsidR="00FE47CC" w:rsidRPr="00FE47CC" w:rsidRDefault="00FE47CC" w:rsidP="00FE47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CD2D2A">
        <w:rPr>
          <w:rFonts w:ascii="Arial" w:hAnsi="Arial" w:cs="Arial"/>
          <w:b/>
        </w:rPr>
        <w:t xml:space="preserve">            </w:t>
      </w:r>
      <w:r w:rsidR="002308C0">
        <w:rPr>
          <w:rFonts w:ascii="Arial" w:hAnsi="Arial" w:cs="Arial"/>
          <w:b/>
        </w:rPr>
        <w:t xml:space="preserve">                                                    </w:t>
      </w:r>
      <w:r w:rsidR="00951EFE">
        <w:rPr>
          <w:rFonts w:ascii="Arial" w:hAnsi="Arial" w:cs="Arial"/>
          <w:b/>
        </w:rPr>
        <w:t xml:space="preserve">                                            </w:t>
      </w:r>
      <w:r w:rsidR="00CD2D2A">
        <w:rPr>
          <w:rFonts w:ascii="Arial" w:hAnsi="Arial" w:cs="Arial"/>
          <w:b/>
        </w:rPr>
        <w:t xml:space="preserve">                               </w:t>
      </w:r>
      <w:r w:rsidR="00951EFE">
        <w:rPr>
          <w:rFonts w:ascii="Arial" w:hAnsi="Arial" w:cs="Arial"/>
          <w:b/>
        </w:rPr>
        <w:t xml:space="preserve">                                               </w:t>
      </w:r>
      <w:r w:rsidR="00CD2D2A">
        <w:rPr>
          <w:rFonts w:ascii="Arial" w:hAnsi="Arial" w:cs="Arial"/>
          <w:b/>
        </w:rPr>
        <w:t xml:space="preserve">                               </w:t>
      </w:r>
      <w:r w:rsidR="00951EFE">
        <w:rPr>
          <w:rFonts w:ascii="Arial" w:hAnsi="Arial" w:cs="Arial"/>
          <w:b/>
        </w:rPr>
        <w:t xml:space="preserve">                                  </w:t>
      </w:r>
      <w:r w:rsidR="00977C94">
        <w:rPr>
          <w:rFonts w:ascii="Arial" w:hAnsi="Arial" w:cs="Arial"/>
          <w:b/>
        </w:rPr>
        <w:t xml:space="preserve">                          </w:t>
      </w:r>
      <w:r w:rsidR="00D554F8" w:rsidRPr="00B60398">
        <w:rPr>
          <w:rFonts w:ascii="Arial" w:hAnsi="Arial" w:cs="Arial"/>
          <w:b/>
        </w:rPr>
        <w:t xml:space="preserve">                          </w:t>
      </w:r>
      <w:r w:rsidR="00C875D8">
        <w:rPr>
          <w:rFonts w:ascii="Arial" w:hAnsi="Arial" w:cs="Arial"/>
          <w:b/>
        </w:rPr>
        <w:t xml:space="preserve">              </w:t>
      </w:r>
      <w:r w:rsidR="00D554F8" w:rsidRPr="00B60398">
        <w:rPr>
          <w:rFonts w:ascii="Arial" w:hAnsi="Arial" w:cs="Arial"/>
          <w:b/>
        </w:rPr>
        <w:t xml:space="preserve">              </w:t>
      </w:r>
      <w:r w:rsidR="00E57C83" w:rsidRPr="00B60398">
        <w:rPr>
          <w:rFonts w:ascii="Arial" w:hAnsi="Arial" w:cs="Arial"/>
          <w:b/>
        </w:rPr>
        <w:t xml:space="preserve"> </w:t>
      </w:r>
      <w:r w:rsidR="00E57C83">
        <w:rPr>
          <w:rFonts w:ascii="Arial" w:hAnsi="Arial" w:cs="Arial"/>
        </w:rPr>
        <w:t xml:space="preserve">                 </w:t>
      </w:r>
    </w:p>
    <w:p w:rsidR="00116BEE" w:rsidRDefault="00116BEE" w:rsidP="008404F2">
      <w:pPr>
        <w:rPr>
          <w:rFonts w:ascii="Arial" w:hAnsi="Arial" w:cs="Arial"/>
        </w:rPr>
      </w:pPr>
    </w:p>
    <w:p w:rsidR="00B24C72" w:rsidRDefault="0075515C" w:rsidP="008404F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28075C">
        <w:rPr>
          <w:rFonts w:ascii="Arial" w:hAnsi="Arial" w:cs="Arial"/>
          <w:b/>
        </w:rPr>
        <w:t>I.</w:t>
      </w:r>
      <w:r w:rsidR="0027584A">
        <w:rPr>
          <w:rFonts w:ascii="Arial" w:hAnsi="Arial" w:cs="Arial"/>
          <w:b/>
        </w:rPr>
        <w:t xml:space="preserve"> </w:t>
      </w:r>
      <w:r w:rsidR="002B0278">
        <w:rPr>
          <w:rFonts w:ascii="Arial" w:hAnsi="Arial" w:cs="Arial"/>
          <w:b/>
        </w:rPr>
        <w:t xml:space="preserve">  </w:t>
      </w:r>
      <w:r w:rsidR="00C875D8">
        <w:rPr>
          <w:rFonts w:ascii="Arial" w:hAnsi="Arial" w:cs="Arial"/>
          <w:b/>
        </w:rPr>
        <w:t xml:space="preserve">WYPOSAŻENIE </w:t>
      </w:r>
      <w:r w:rsidR="00F428F9">
        <w:rPr>
          <w:rFonts w:ascii="Arial" w:hAnsi="Arial" w:cs="Arial"/>
          <w:b/>
        </w:rPr>
        <w:t xml:space="preserve"> KOTŁOWNI BUDYNEK Nr 6</w:t>
      </w:r>
    </w:p>
    <w:p w:rsidR="00B24C72" w:rsidRPr="00862E21" w:rsidRDefault="00B24C72" w:rsidP="00B24C72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Kocioł gazowy De Detrich MCA</w:t>
      </w:r>
      <w:r w:rsidR="008B755C" w:rsidRPr="00862E21">
        <w:rPr>
          <w:rFonts w:ascii="Arial" w:hAnsi="Arial" w:cs="Arial"/>
          <w:sz w:val="22"/>
          <w:szCs w:val="22"/>
        </w:rPr>
        <w:t xml:space="preserve"> </w:t>
      </w:r>
      <w:r w:rsidRPr="00862E21">
        <w:rPr>
          <w:rFonts w:ascii="Arial" w:hAnsi="Arial" w:cs="Arial"/>
          <w:sz w:val="22"/>
          <w:szCs w:val="22"/>
        </w:rPr>
        <w:t xml:space="preserve">- 115 </w:t>
      </w:r>
      <w:r w:rsidR="008B755C" w:rsidRPr="00862E21">
        <w:rPr>
          <w:rFonts w:ascii="Arial" w:hAnsi="Arial" w:cs="Arial"/>
          <w:sz w:val="22"/>
          <w:szCs w:val="22"/>
        </w:rPr>
        <w:t xml:space="preserve">kW </w:t>
      </w:r>
      <w:r w:rsidRPr="00862E21">
        <w:rPr>
          <w:rFonts w:ascii="Arial" w:hAnsi="Arial" w:cs="Arial"/>
          <w:sz w:val="22"/>
          <w:szCs w:val="22"/>
        </w:rPr>
        <w:t>szt. 1</w:t>
      </w:r>
    </w:p>
    <w:p w:rsidR="00B24C72" w:rsidRPr="00862E21" w:rsidRDefault="00B24C72" w:rsidP="00B24C72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Kocioł gazowy De Detrich MCA</w:t>
      </w:r>
      <w:r w:rsidR="008B755C" w:rsidRPr="00862E21">
        <w:rPr>
          <w:rFonts w:ascii="Arial" w:hAnsi="Arial" w:cs="Arial"/>
          <w:sz w:val="22"/>
          <w:szCs w:val="22"/>
        </w:rPr>
        <w:t xml:space="preserve">   </w:t>
      </w:r>
      <w:r w:rsidRPr="00862E21">
        <w:rPr>
          <w:rFonts w:ascii="Arial" w:hAnsi="Arial" w:cs="Arial"/>
          <w:sz w:val="22"/>
          <w:szCs w:val="22"/>
        </w:rPr>
        <w:t>- 90</w:t>
      </w:r>
      <w:r w:rsidR="008B755C" w:rsidRPr="00862E21">
        <w:rPr>
          <w:rFonts w:ascii="Arial" w:hAnsi="Arial" w:cs="Arial"/>
          <w:sz w:val="22"/>
          <w:szCs w:val="22"/>
        </w:rPr>
        <w:t xml:space="preserve"> kW szt. 1</w:t>
      </w:r>
    </w:p>
    <w:p w:rsidR="008B755C" w:rsidRPr="00862E21" w:rsidRDefault="008B755C" w:rsidP="00B24C72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Naczynie zbiorcze typ NG 100 Reflex szt. 1 </w:t>
      </w:r>
    </w:p>
    <w:p w:rsidR="008B755C" w:rsidRPr="00862E21" w:rsidRDefault="008B755C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Pompa obiegowa typ Wilo V=3.9m3/h, V=2.4m3/h V=0.6m3/h szt. 3 </w:t>
      </w:r>
    </w:p>
    <w:p w:rsidR="008B755C" w:rsidRPr="00862E21" w:rsidRDefault="008B755C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Zawór mieszający Danfoss trójdrogowy typ HRB3 + siłownik</w:t>
      </w:r>
    </w:p>
    <w:p w:rsidR="008B755C" w:rsidRPr="00862E21" w:rsidRDefault="008B755C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Zbiornik odpowietrzający z zaworem szt. 6</w:t>
      </w:r>
    </w:p>
    <w:p w:rsidR="008B755C" w:rsidRPr="00862E21" w:rsidRDefault="008B755C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Kolektor zbiorczy obiegu kotłów szt. 2</w:t>
      </w:r>
    </w:p>
    <w:p w:rsidR="008B755C" w:rsidRPr="00862E21" w:rsidRDefault="008B755C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Kolektor zbiorczy obiegów grzewczych szt. 2</w:t>
      </w:r>
    </w:p>
    <w:p w:rsidR="008B755C" w:rsidRPr="00862E21" w:rsidRDefault="008B755C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Zawór automatyczny napełnienia instalacji typ BA</w:t>
      </w:r>
    </w:p>
    <w:p w:rsidR="009A0603" w:rsidRPr="00862E21" w:rsidRDefault="009A0603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Zmiękczacz wody kompaktowy typ Loga Nice 20  szt. 1</w:t>
      </w:r>
    </w:p>
    <w:p w:rsidR="009A0603" w:rsidRPr="00862E21" w:rsidRDefault="009A0603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Filtr mechaniczny z wkładem filtrującym FCPS 20 szt. 1</w:t>
      </w:r>
    </w:p>
    <w:p w:rsidR="009A0603" w:rsidRPr="00862E21" w:rsidRDefault="009A0603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Neutralizator kondensatu grawitacyjny Qn= 21.dm</w:t>
      </w:r>
      <w:r w:rsidRPr="00862E21">
        <w:rPr>
          <w:rFonts w:ascii="Arial" w:hAnsi="Arial" w:cs="Arial"/>
          <w:sz w:val="22"/>
          <w:szCs w:val="22"/>
          <w:vertAlign w:val="superscript"/>
        </w:rPr>
        <w:t>3</w:t>
      </w:r>
      <w:r w:rsidRPr="00862E21">
        <w:rPr>
          <w:rFonts w:ascii="Arial" w:hAnsi="Arial" w:cs="Arial"/>
          <w:sz w:val="22"/>
          <w:szCs w:val="22"/>
        </w:rPr>
        <w:t>/h szt. 1</w:t>
      </w:r>
    </w:p>
    <w:p w:rsidR="009A0603" w:rsidRPr="00862E21" w:rsidRDefault="009A0603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Zawory zwrotne, odcinające szt. 17</w:t>
      </w:r>
    </w:p>
    <w:p w:rsidR="009A0603" w:rsidRPr="00862E21" w:rsidRDefault="009A0603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Przepustnica kołnierzowa  szt. 3 </w:t>
      </w:r>
    </w:p>
    <w:p w:rsidR="009A0603" w:rsidRPr="00862E21" w:rsidRDefault="009A0603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Sterownik pogodowy R4121+R122+FM456+FM441 Buderusa szt. 1</w:t>
      </w:r>
    </w:p>
    <w:p w:rsidR="009A0603" w:rsidRPr="00862E21" w:rsidRDefault="009E1C02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Czujniki temp. sprzęgła hy</w:t>
      </w:r>
      <w:r w:rsidR="009A0603" w:rsidRPr="00862E21">
        <w:rPr>
          <w:rFonts w:ascii="Arial" w:hAnsi="Arial" w:cs="Arial"/>
          <w:sz w:val="22"/>
          <w:szCs w:val="22"/>
        </w:rPr>
        <w:t>d</w:t>
      </w:r>
      <w:r w:rsidR="00BF5402" w:rsidRPr="00862E21">
        <w:rPr>
          <w:rFonts w:ascii="Arial" w:hAnsi="Arial" w:cs="Arial"/>
          <w:sz w:val="22"/>
          <w:szCs w:val="22"/>
        </w:rPr>
        <w:t>r</w:t>
      </w:r>
      <w:r w:rsidR="009A0603" w:rsidRPr="00862E21">
        <w:rPr>
          <w:rFonts w:ascii="Arial" w:hAnsi="Arial" w:cs="Arial"/>
          <w:sz w:val="22"/>
          <w:szCs w:val="22"/>
        </w:rPr>
        <w:t>aulicznego, temp. zasilania c.o. szt. 3</w:t>
      </w:r>
    </w:p>
    <w:p w:rsidR="009A0603" w:rsidRPr="00862E21" w:rsidRDefault="009A0603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Sygnalizator świetlno-akustyczny szt. 1</w:t>
      </w:r>
    </w:p>
    <w:p w:rsidR="009A0603" w:rsidRDefault="00843EF3" w:rsidP="007E2728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System </w:t>
      </w:r>
      <w:r w:rsidR="002144D3">
        <w:rPr>
          <w:rFonts w:ascii="Arial" w:hAnsi="Arial" w:cs="Arial"/>
          <w:sz w:val="22"/>
          <w:szCs w:val="22"/>
        </w:rPr>
        <w:t xml:space="preserve">sterujący </w:t>
      </w:r>
      <w:r w:rsidR="00416B0A">
        <w:rPr>
          <w:rFonts w:ascii="Arial" w:hAnsi="Arial" w:cs="Arial"/>
          <w:sz w:val="22"/>
          <w:szCs w:val="22"/>
        </w:rPr>
        <w:t>Gazex typ GX-2 moduł alarmowy M</w:t>
      </w:r>
      <w:r w:rsidR="00385031">
        <w:rPr>
          <w:rFonts w:ascii="Arial" w:hAnsi="Arial" w:cs="Arial"/>
          <w:sz w:val="22"/>
          <w:szCs w:val="22"/>
        </w:rPr>
        <w:t xml:space="preserve">D2-2ZA 12V DC, detektor gazu MS- 12/N2 </w:t>
      </w:r>
      <w:r w:rsidR="00416B0A">
        <w:rPr>
          <w:rFonts w:ascii="Arial" w:hAnsi="Arial" w:cs="Arial"/>
          <w:sz w:val="22"/>
          <w:szCs w:val="22"/>
        </w:rPr>
        <w:t xml:space="preserve"> kpl. 1 </w:t>
      </w:r>
    </w:p>
    <w:p w:rsidR="00F428F9" w:rsidRPr="00862E21" w:rsidRDefault="00F428F9" w:rsidP="00F428F9">
      <w:pPr>
        <w:pStyle w:val="Akapitzlist"/>
        <w:ind w:left="720"/>
        <w:rPr>
          <w:rFonts w:ascii="Arial" w:hAnsi="Arial" w:cs="Arial"/>
          <w:sz w:val="22"/>
          <w:szCs w:val="22"/>
        </w:rPr>
      </w:pPr>
    </w:p>
    <w:p w:rsidR="00F428F9" w:rsidRDefault="008B6AE5" w:rsidP="00F428F9">
      <w:pPr>
        <w:rPr>
          <w:rFonts w:ascii="Arial" w:hAnsi="Arial" w:cs="Arial"/>
          <w:b/>
        </w:rPr>
      </w:pPr>
      <w:r w:rsidRPr="00870E4B">
        <w:rPr>
          <w:rFonts w:ascii="Arial" w:hAnsi="Arial" w:cs="Arial"/>
        </w:rPr>
        <w:t xml:space="preserve">  </w:t>
      </w:r>
      <w:r w:rsidR="00F428F9">
        <w:rPr>
          <w:rFonts w:ascii="Arial" w:hAnsi="Arial" w:cs="Arial"/>
          <w:b/>
        </w:rPr>
        <w:t xml:space="preserve">      II.   WYPOSAŻENIE  KOTŁOWNI BUDYNEK Nr 7</w:t>
      </w:r>
    </w:p>
    <w:p w:rsidR="00F428F9" w:rsidRPr="00804E74" w:rsidRDefault="00F428F9" w:rsidP="00B1052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04E74">
        <w:rPr>
          <w:rFonts w:ascii="Arial" w:hAnsi="Arial" w:cs="Arial"/>
          <w:sz w:val="22"/>
          <w:szCs w:val="22"/>
        </w:rPr>
        <w:t>Ko</w:t>
      </w:r>
      <w:r w:rsidR="00804E74">
        <w:rPr>
          <w:rFonts w:ascii="Arial" w:hAnsi="Arial" w:cs="Arial"/>
          <w:sz w:val="22"/>
          <w:szCs w:val="22"/>
        </w:rPr>
        <w:t>cioł olejowo-gazowy niskotemperaturowy</w:t>
      </w:r>
      <w:r w:rsidRPr="00804E74">
        <w:rPr>
          <w:rFonts w:ascii="Arial" w:hAnsi="Arial" w:cs="Arial"/>
          <w:sz w:val="22"/>
          <w:szCs w:val="22"/>
        </w:rPr>
        <w:t xml:space="preserve"> </w:t>
      </w:r>
      <w:r w:rsidR="00804E74">
        <w:rPr>
          <w:rFonts w:ascii="Arial" w:hAnsi="Arial" w:cs="Arial"/>
          <w:sz w:val="22"/>
          <w:szCs w:val="22"/>
        </w:rPr>
        <w:t>Viessmann Vitopleks 300 z systemem zabezpieczeń kotła, palnik gazowy RIELLO RLS 28, regulator Vitotronic 300,         235 kW kpl</w:t>
      </w:r>
      <w:r w:rsidRPr="00804E74">
        <w:rPr>
          <w:rFonts w:ascii="Arial" w:hAnsi="Arial" w:cs="Arial"/>
          <w:sz w:val="22"/>
          <w:szCs w:val="22"/>
        </w:rPr>
        <w:t>. 1</w:t>
      </w:r>
    </w:p>
    <w:p w:rsidR="00F428F9" w:rsidRDefault="008F7F25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ZS n</w:t>
      </w:r>
      <w:r w:rsidR="00F428F9" w:rsidRPr="00862E21">
        <w:rPr>
          <w:rFonts w:ascii="Arial" w:hAnsi="Arial" w:cs="Arial"/>
          <w:sz w:val="22"/>
          <w:szCs w:val="22"/>
        </w:rPr>
        <w:t xml:space="preserve">aczynie zbiorcze </w:t>
      </w:r>
      <w:r>
        <w:rPr>
          <w:rFonts w:ascii="Arial" w:hAnsi="Arial" w:cs="Arial"/>
          <w:sz w:val="22"/>
          <w:szCs w:val="22"/>
        </w:rPr>
        <w:t xml:space="preserve">przeponowe </w:t>
      </w:r>
      <w:r w:rsidR="00F428F9" w:rsidRPr="00862E21">
        <w:rPr>
          <w:rFonts w:ascii="Arial" w:hAnsi="Arial" w:cs="Arial"/>
          <w:sz w:val="22"/>
          <w:szCs w:val="22"/>
        </w:rPr>
        <w:t xml:space="preserve"> Reflex </w:t>
      </w:r>
      <w:r>
        <w:rPr>
          <w:rFonts w:ascii="Arial" w:hAnsi="Arial" w:cs="Arial"/>
          <w:sz w:val="22"/>
          <w:szCs w:val="22"/>
        </w:rPr>
        <w:t xml:space="preserve">N 200 </w:t>
      </w:r>
      <w:r w:rsidR="00F428F9" w:rsidRPr="00862E21">
        <w:rPr>
          <w:rFonts w:ascii="Arial" w:hAnsi="Arial" w:cs="Arial"/>
          <w:sz w:val="22"/>
          <w:szCs w:val="22"/>
        </w:rPr>
        <w:t xml:space="preserve">szt. 1 </w:t>
      </w:r>
    </w:p>
    <w:p w:rsidR="008F7F25" w:rsidRDefault="008F7F25" w:rsidP="008F7F25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ZS n</w:t>
      </w:r>
      <w:r w:rsidRPr="00862E21">
        <w:rPr>
          <w:rFonts w:ascii="Arial" w:hAnsi="Arial" w:cs="Arial"/>
          <w:sz w:val="22"/>
          <w:szCs w:val="22"/>
        </w:rPr>
        <w:t xml:space="preserve">aczynie zbiorcze </w:t>
      </w:r>
      <w:r>
        <w:rPr>
          <w:rFonts w:ascii="Arial" w:hAnsi="Arial" w:cs="Arial"/>
          <w:sz w:val="22"/>
          <w:szCs w:val="22"/>
        </w:rPr>
        <w:t xml:space="preserve">przeponowe </w:t>
      </w:r>
      <w:r w:rsidRPr="00862E21">
        <w:rPr>
          <w:rFonts w:ascii="Arial" w:hAnsi="Arial" w:cs="Arial"/>
          <w:sz w:val="22"/>
          <w:szCs w:val="22"/>
        </w:rPr>
        <w:t xml:space="preserve"> Reflex </w:t>
      </w:r>
      <w:r w:rsidR="00A233ED">
        <w:rPr>
          <w:rFonts w:ascii="Arial" w:hAnsi="Arial" w:cs="Arial"/>
          <w:sz w:val="22"/>
          <w:szCs w:val="22"/>
        </w:rPr>
        <w:t>DE 33L</w:t>
      </w:r>
      <w:r>
        <w:rPr>
          <w:rFonts w:ascii="Arial" w:hAnsi="Arial" w:cs="Arial"/>
          <w:sz w:val="22"/>
          <w:szCs w:val="22"/>
        </w:rPr>
        <w:t xml:space="preserve"> </w:t>
      </w:r>
      <w:r w:rsidRPr="00862E21">
        <w:rPr>
          <w:rFonts w:ascii="Arial" w:hAnsi="Arial" w:cs="Arial"/>
          <w:sz w:val="22"/>
          <w:szCs w:val="22"/>
        </w:rPr>
        <w:t xml:space="preserve">szt. 1 </w:t>
      </w:r>
    </w:p>
    <w:p w:rsidR="008F7F25" w:rsidRPr="00862E21" w:rsidRDefault="00A233ED" w:rsidP="008F7F25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Zbiornik c.w.u. Vitocell 300-200L EVI szt. 1</w:t>
      </w:r>
    </w:p>
    <w:p w:rsidR="008F7F25" w:rsidRPr="00862E21" w:rsidRDefault="00A233ED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Zawór bezpieczeństwa SYR 1915 35mm 3 bar szt. 1</w:t>
      </w:r>
    </w:p>
    <w:p w:rsidR="00A233ED" w:rsidRDefault="00F428F9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Pompa </w:t>
      </w:r>
      <w:r w:rsidR="00A233ED">
        <w:rPr>
          <w:rFonts w:ascii="Arial" w:hAnsi="Arial" w:cs="Arial"/>
          <w:sz w:val="22"/>
          <w:szCs w:val="22"/>
        </w:rPr>
        <w:t>mieszająca obiegowa c.o. MAGMA D50-60F szt. 2</w:t>
      </w:r>
    </w:p>
    <w:p w:rsidR="00A233ED" w:rsidRDefault="00F428F9" w:rsidP="00A233ED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 </w:t>
      </w:r>
      <w:r w:rsidR="00A233ED" w:rsidRPr="00862E21">
        <w:rPr>
          <w:rFonts w:ascii="Arial" w:hAnsi="Arial" w:cs="Arial"/>
          <w:sz w:val="22"/>
          <w:szCs w:val="22"/>
        </w:rPr>
        <w:t xml:space="preserve">Pompa </w:t>
      </w:r>
      <w:r w:rsidR="00A233ED">
        <w:rPr>
          <w:rFonts w:ascii="Arial" w:hAnsi="Arial" w:cs="Arial"/>
          <w:sz w:val="22"/>
          <w:szCs w:val="22"/>
        </w:rPr>
        <w:t>miesza</w:t>
      </w:r>
      <w:r w:rsidR="00636F7B">
        <w:rPr>
          <w:rFonts w:ascii="Arial" w:hAnsi="Arial" w:cs="Arial"/>
          <w:sz w:val="22"/>
          <w:szCs w:val="22"/>
        </w:rPr>
        <w:t>jąca obiegowa c.o. ALPHA 2 25-40 180  szt. 1</w:t>
      </w:r>
    </w:p>
    <w:p w:rsidR="00F428F9" w:rsidRDefault="00636F7B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Pompa ładowania zasobnika c.w.u. UPS 25-60 180 szt. 1</w:t>
      </w:r>
    </w:p>
    <w:p w:rsidR="00636F7B" w:rsidRDefault="00636F7B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Pompa cyrkulacyjna c.w.u. 15-14 BU 80 szt. 1</w:t>
      </w:r>
    </w:p>
    <w:p w:rsidR="00636F7B" w:rsidRPr="00862E21" w:rsidRDefault="00636F7B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Pompa zatapialna KP 150A1 szt. 1</w:t>
      </w:r>
    </w:p>
    <w:p w:rsidR="00F428F9" w:rsidRDefault="00F428F9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Zawór mieszający Danfoss</w:t>
      </w:r>
      <w:r w:rsidR="00636F7B">
        <w:rPr>
          <w:rFonts w:ascii="Arial" w:hAnsi="Arial" w:cs="Arial"/>
          <w:sz w:val="22"/>
          <w:szCs w:val="22"/>
        </w:rPr>
        <w:t xml:space="preserve"> trójdrogowy DN 20-50 szt. 2</w:t>
      </w:r>
    </w:p>
    <w:p w:rsidR="00636F7B" w:rsidRPr="00862E21" w:rsidRDefault="00636F7B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Odmulacz siatkowo-inercyjny IOW80 szt. 1</w:t>
      </w:r>
    </w:p>
    <w:p w:rsidR="00F428F9" w:rsidRPr="00862E21" w:rsidRDefault="00F428F9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Zbiornik odpowietrzający z zaworem szt. 6</w:t>
      </w:r>
    </w:p>
    <w:p w:rsidR="00F428F9" w:rsidRPr="00862E21" w:rsidRDefault="00F428F9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Kolektor zbiorczy obiegu kotłów szt. 2</w:t>
      </w:r>
    </w:p>
    <w:p w:rsidR="00F428F9" w:rsidRPr="00862E21" w:rsidRDefault="00F428F9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lastRenderedPageBreak/>
        <w:t>Kolektor zbiorczy obiegów grzewczych szt. 2</w:t>
      </w:r>
    </w:p>
    <w:p w:rsidR="00F428F9" w:rsidRPr="00862E21" w:rsidRDefault="00636F7B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Zawór zwrotny antyskażeniowy RV283P szt. 1</w:t>
      </w:r>
    </w:p>
    <w:p w:rsidR="00F428F9" w:rsidRPr="00862E21" w:rsidRDefault="00F428F9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Zmiękczacz </w:t>
      </w:r>
      <w:r w:rsidR="00636F7B">
        <w:rPr>
          <w:rFonts w:ascii="Arial" w:hAnsi="Arial" w:cs="Arial"/>
          <w:sz w:val="22"/>
          <w:szCs w:val="22"/>
        </w:rPr>
        <w:t>wody Viessmann AQUASET-N/ filtr, wodomierz/  kpl</w:t>
      </w:r>
      <w:r w:rsidRPr="00862E21">
        <w:rPr>
          <w:rFonts w:ascii="Arial" w:hAnsi="Arial" w:cs="Arial"/>
          <w:sz w:val="22"/>
          <w:szCs w:val="22"/>
        </w:rPr>
        <w:t>. 1</w:t>
      </w:r>
    </w:p>
    <w:p w:rsidR="00F428F9" w:rsidRPr="00862E21" w:rsidRDefault="00F428F9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Filtr mechaniczny z wkładem filtrującym FCPS 20 szt. 1</w:t>
      </w:r>
    </w:p>
    <w:p w:rsidR="00F428F9" w:rsidRPr="00862E21" w:rsidRDefault="00636F7B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Komin stalowy kwasoodporny </w:t>
      </w:r>
      <w:r w:rsidR="003E16EF">
        <w:rPr>
          <w:rFonts w:ascii="Arial" w:hAnsi="Arial" w:cs="Arial"/>
          <w:sz w:val="22"/>
          <w:szCs w:val="22"/>
        </w:rPr>
        <w:t>DN 25</w:t>
      </w:r>
      <w:r>
        <w:rPr>
          <w:rFonts w:ascii="Arial" w:hAnsi="Arial" w:cs="Arial"/>
          <w:sz w:val="22"/>
          <w:szCs w:val="22"/>
        </w:rPr>
        <w:t>0 z elementami kpl</w:t>
      </w:r>
      <w:r w:rsidR="00F428F9" w:rsidRPr="00862E21">
        <w:rPr>
          <w:rFonts w:ascii="Arial" w:hAnsi="Arial" w:cs="Arial"/>
          <w:sz w:val="22"/>
          <w:szCs w:val="22"/>
        </w:rPr>
        <w:t>. 1</w:t>
      </w:r>
    </w:p>
    <w:p w:rsidR="00F428F9" w:rsidRPr="00862E21" w:rsidRDefault="00F428F9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>Zawory zwrotne, odcinające szt. 17</w:t>
      </w:r>
    </w:p>
    <w:p w:rsidR="00F428F9" w:rsidRPr="00636F7B" w:rsidRDefault="00F428F9" w:rsidP="00F21178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636F7B">
        <w:rPr>
          <w:rFonts w:ascii="Arial" w:hAnsi="Arial" w:cs="Arial"/>
          <w:sz w:val="22"/>
          <w:szCs w:val="22"/>
        </w:rPr>
        <w:t xml:space="preserve">Przepustnica kołnierzowa  szt. 3 </w:t>
      </w:r>
    </w:p>
    <w:p w:rsidR="00F428F9" w:rsidRDefault="00843EF3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System</w:t>
      </w:r>
      <w:r w:rsidR="00F428F9" w:rsidRPr="00862E21">
        <w:rPr>
          <w:rFonts w:ascii="Arial" w:hAnsi="Arial" w:cs="Arial"/>
          <w:sz w:val="22"/>
          <w:szCs w:val="22"/>
        </w:rPr>
        <w:t xml:space="preserve"> </w:t>
      </w:r>
      <w:r w:rsidR="002144D3">
        <w:rPr>
          <w:rFonts w:ascii="Arial" w:hAnsi="Arial" w:cs="Arial"/>
          <w:sz w:val="22"/>
          <w:szCs w:val="22"/>
        </w:rPr>
        <w:t xml:space="preserve">sterujący </w:t>
      </w:r>
      <w:r w:rsidR="00F428F9" w:rsidRPr="00862E21">
        <w:rPr>
          <w:rFonts w:ascii="Arial" w:hAnsi="Arial" w:cs="Arial"/>
          <w:sz w:val="22"/>
          <w:szCs w:val="22"/>
        </w:rPr>
        <w:t xml:space="preserve">Gazex </w:t>
      </w:r>
      <w:r w:rsidR="00527264">
        <w:rPr>
          <w:rFonts w:ascii="Arial" w:hAnsi="Arial" w:cs="Arial"/>
          <w:sz w:val="22"/>
          <w:szCs w:val="22"/>
        </w:rPr>
        <w:t xml:space="preserve">typ GX-2 </w:t>
      </w:r>
      <w:r w:rsidR="00AD6F38">
        <w:rPr>
          <w:rFonts w:ascii="Arial" w:hAnsi="Arial" w:cs="Arial"/>
          <w:sz w:val="22"/>
          <w:szCs w:val="22"/>
        </w:rPr>
        <w:t>moduł alarmowy MD2.Z/ detektor gazu DEX-1, sygnalizator optyczny LB-1, sygnalizator akustyczny S-3, zawór z głowicą  szybkozamykającą MAG-1 DN 50. kpl</w:t>
      </w:r>
      <w:r w:rsidR="00F428F9" w:rsidRPr="00862E21">
        <w:rPr>
          <w:rFonts w:ascii="Arial" w:hAnsi="Arial" w:cs="Arial"/>
          <w:sz w:val="22"/>
          <w:szCs w:val="22"/>
        </w:rPr>
        <w:t>. 1</w:t>
      </w:r>
    </w:p>
    <w:p w:rsidR="003E16EF" w:rsidRDefault="003E16EF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Gaśnica proszkowa GP-4/ABC+ dwa koce gaśnicze szt. 1</w:t>
      </w:r>
    </w:p>
    <w:p w:rsidR="003E16EF" w:rsidRDefault="003E16EF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Termometr techniczny szt. 7</w:t>
      </w:r>
    </w:p>
    <w:p w:rsidR="003E16EF" w:rsidRDefault="003E16EF" w:rsidP="00F428F9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Manometr techniczny szt. 20</w:t>
      </w:r>
    </w:p>
    <w:p w:rsidR="000541AC" w:rsidRDefault="000541AC" w:rsidP="000541AC">
      <w:pPr>
        <w:pStyle w:val="Akapitzlist"/>
        <w:ind w:left="720"/>
        <w:rPr>
          <w:rFonts w:ascii="Arial" w:hAnsi="Arial" w:cs="Arial"/>
          <w:sz w:val="22"/>
          <w:szCs w:val="22"/>
        </w:rPr>
      </w:pPr>
    </w:p>
    <w:p w:rsidR="00D14F94" w:rsidRPr="00862E21" w:rsidRDefault="00D14F94" w:rsidP="000541AC">
      <w:pPr>
        <w:pStyle w:val="Akapitzlist"/>
        <w:ind w:left="720"/>
        <w:rPr>
          <w:rFonts w:ascii="Arial" w:hAnsi="Arial" w:cs="Arial"/>
          <w:sz w:val="22"/>
          <w:szCs w:val="22"/>
        </w:rPr>
      </w:pPr>
    </w:p>
    <w:p w:rsidR="000541AC" w:rsidRDefault="00F428F9" w:rsidP="000541AC">
      <w:pPr>
        <w:rPr>
          <w:rFonts w:ascii="Arial" w:hAnsi="Arial" w:cs="Arial"/>
          <w:b/>
        </w:rPr>
      </w:pPr>
      <w:r w:rsidRPr="00870E4B">
        <w:rPr>
          <w:rFonts w:ascii="Arial" w:hAnsi="Arial" w:cs="Arial"/>
        </w:rPr>
        <w:t xml:space="preserve"> </w:t>
      </w:r>
      <w:r w:rsidR="007B5B99">
        <w:rPr>
          <w:rFonts w:ascii="Arial" w:hAnsi="Arial" w:cs="Arial"/>
        </w:rPr>
        <w:t xml:space="preserve">     </w:t>
      </w:r>
      <w:r w:rsidRPr="00870E4B">
        <w:rPr>
          <w:rFonts w:ascii="Arial" w:hAnsi="Arial" w:cs="Arial"/>
        </w:rPr>
        <w:t xml:space="preserve"> </w:t>
      </w:r>
      <w:r w:rsidR="000541AC">
        <w:rPr>
          <w:rFonts w:ascii="Arial" w:hAnsi="Arial" w:cs="Arial"/>
          <w:b/>
        </w:rPr>
        <w:t>III.   WYPOSAŻENIE  KOTŁOWNI BUDYNEK Nr 25</w:t>
      </w:r>
    </w:p>
    <w:p w:rsidR="000541AC" w:rsidRPr="00315242" w:rsidRDefault="00315242" w:rsidP="0083182F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315242">
        <w:rPr>
          <w:rFonts w:ascii="Arial" w:hAnsi="Arial" w:cs="Arial"/>
          <w:sz w:val="22"/>
          <w:szCs w:val="22"/>
        </w:rPr>
        <w:t xml:space="preserve">Kocioł </w:t>
      </w:r>
      <w:r>
        <w:rPr>
          <w:rFonts w:ascii="Arial" w:hAnsi="Arial" w:cs="Arial"/>
          <w:sz w:val="22"/>
          <w:szCs w:val="22"/>
        </w:rPr>
        <w:t>olejowo-</w:t>
      </w:r>
      <w:r w:rsidRPr="00315242">
        <w:rPr>
          <w:rFonts w:ascii="Arial" w:hAnsi="Arial" w:cs="Arial"/>
          <w:sz w:val="22"/>
          <w:szCs w:val="22"/>
        </w:rPr>
        <w:t>gazowy Viessmann Vitopleks 200 - 270</w:t>
      </w:r>
      <w:r w:rsidR="000541AC" w:rsidRPr="00315242">
        <w:rPr>
          <w:rFonts w:ascii="Arial" w:hAnsi="Arial" w:cs="Arial"/>
          <w:sz w:val="22"/>
          <w:szCs w:val="22"/>
        </w:rPr>
        <w:t xml:space="preserve"> kW szt. 1</w:t>
      </w:r>
    </w:p>
    <w:p w:rsidR="000541AC" w:rsidRPr="00862E21" w:rsidRDefault="000C631D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Zbiornik stały </w:t>
      </w:r>
      <w:r w:rsidR="000541AC" w:rsidRPr="00862E21">
        <w:rPr>
          <w:rFonts w:ascii="Arial" w:hAnsi="Arial" w:cs="Arial"/>
          <w:sz w:val="22"/>
          <w:szCs w:val="22"/>
        </w:rPr>
        <w:t xml:space="preserve">Reflex </w:t>
      </w:r>
      <w:r>
        <w:rPr>
          <w:rFonts w:ascii="Arial" w:hAnsi="Arial" w:cs="Arial"/>
          <w:sz w:val="22"/>
          <w:szCs w:val="22"/>
        </w:rPr>
        <w:t xml:space="preserve">N 300L </w:t>
      </w:r>
      <w:r w:rsidR="000541AC" w:rsidRPr="00862E21">
        <w:rPr>
          <w:rFonts w:ascii="Arial" w:hAnsi="Arial" w:cs="Arial"/>
          <w:sz w:val="22"/>
          <w:szCs w:val="22"/>
        </w:rPr>
        <w:t xml:space="preserve">szt. 1 </w:t>
      </w:r>
    </w:p>
    <w:p w:rsidR="000541AC" w:rsidRPr="00862E21" w:rsidRDefault="000C631D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Zawór bezpieczeństwa SYR 1915 3 bar  szt. 1</w:t>
      </w:r>
      <w:r w:rsidR="000541AC" w:rsidRPr="00862E21">
        <w:rPr>
          <w:rFonts w:ascii="Arial" w:hAnsi="Arial" w:cs="Arial"/>
          <w:sz w:val="22"/>
          <w:szCs w:val="22"/>
        </w:rPr>
        <w:t xml:space="preserve"> </w:t>
      </w:r>
    </w:p>
    <w:p w:rsidR="000541AC" w:rsidRPr="00862E21" w:rsidRDefault="000C631D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Pompa obiegowa c.o. Wilo TOP-RL 25/7.5  szt. 1</w:t>
      </w:r>
    </w:p>
    <w:p w:rsidR="000541AC" w:rsidRPr="00862E21" w:rsidRDefault="000C631D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Pompa mieszająca c.o. Wilo TOP-S50/10  szt. 1</w:t>
      </w:r>
    </w:p>
    <w:p w:rsidR="000541AC" w:rsidRPr="00862E21" w:rsidRDefault="000C631D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Zawór </w:t>
      </w:r>
      <w:r w:rsidR="00742D55">
        <w:rPr>
          <w:rFonts w:ascii="Arial" w:hAnsi="Arial" w:cs="Arial"/>
          <w:sz w:val="22"/>
          <w:szCs w:val="22"/>
        </w:rPr>
        <w:t xml:space="preserve">trójdrogowy DN 60 z siłownikiem SQL39.00VI </w:t>
      </w:r>
      <w:r>
        <w:rPr>
          <w:rFonts w:ascii="Arial" w:hAnsi="Arial" w:cs="Arial"/>
          <w:sz w:val="22"/>
          <w:szCs w:val="22"/>
        </w:rPr>
        <w:t xml:space="preserve"> szt. 1</w:t>
      </w:r>
    </w:p>
    <w:p w:rsidR="000541AC" w:rsidRPr="00862E21" w:rsidRDefault="00742D55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Rozdzielacz c.o. DN 80 , zawory odcinające typ WK2a DN 80, WK2a DN 60  kpl. 1</w:t>
      </w:r>
    </w:p>
    <w:p w:rsidR="000541AC" w:rsidRPr="00862E21" w:rsidRDefault="00742D55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Filtroodmulnik TerFM 80 szt. 1</w:t>
      </w:r>
    </w:p>
    <w:p w:rsidR="000541AC" w:rsidRPr="00862E21" w:rsidRDefault="00742D55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Naczynie wyrównawcze c.o. JAK-MET 200  szt. 2</w:t>
      </w:r>
    </w:p>
    <w:p w:rsidR="000541AC" w:rsidRPr="00862E21" w:rsidRDefault="00742D55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Zmiękczacz wody Viessmann AQUASET / filtr mechaniczny, wodomierz skrzyd. </w:t>
      </w:r>
      <w:r w:rsidR="000541AC" w:rsidRPr="00862E21">
        <w:rPr>
          <w:rFonts w:ascii="Arial" w:hAnsi="Arial" w:cs="Arial"/>
          <w:sz w:val="22"/>
          <w:szCs w:val="22"/>
        </w:rPr>
        <w:t>szt. 1</w:t>
      </w:r>
    </w:p>
    <w:p w:rsidR="000541AC" w:rsidRPr="00862E21" w:rsidRDefault="00742D55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Komin stalowy – kwasoodporny DN 250 H=7m z elementami   kpl</w:t>
      </w:r>
      <w:r w:rsidR="000541AC" w:rsidRPr="00862E21">
        <w:rPr>
          <w:rFonts w:ascii="Arial" w:hAnsi="Arial" w:cs="Arial"/>
          <w:sz w:val="22"/>
          <w:szCs w:val="22"/>
        </w:rPr>
        <w:t>. 1</w:t>
      </w:r>
    </w:p>
    <w:p w:rsidR="000541AC" w:rsidRPr="00862E21" w:rsidRDefault="00742D55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Zbiornik oleju WERIT Tank 5000l  szt. 3</w:t>
      </w:r>
    </w:p>
    <w:p w:rsidR="000541AC" w:rsidRPr="00862E21" w:rsidRDefault="00984E4D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Manometr</w:t>
      </w:r>
      <w:r w:rsidR="00742D55">
        <w:rPr>
          <w:rFonts w:ascii="Arial" w:hAnsi="Arial" w:cs="Arial"/>
          <w:sz w:val="22"/>
          <w:szCs w:val="22"/>
        </w:rPr>
        <w:t xml:space="preserve"> techniczny </w:t>
      </w:r>
      <w:r>
        <w:rPr>
          <w:rFonts w:ascii="Arial" w:hAnsi="Arial" w:cs="Arial"/>
          <w:sz w:val="22"/>
          <w:szCs w:val="22"/>
        </w:rPr>
        <w:t xml:space="preserve">  szt. 9</w:t>
      </w:r>
      <w:r w:rsidR="000541AC" w:rsidRPr="00862E21">
        <w:rPr>
          <w:rFonts w:ascii="Arial" w:hAnsi="Arial" w:cs="Arial"/>
          <w:sz w:val="22"/>
          <w:szCs w:val="22"/>
        </w:rPr>
        <w:t xml:space="preserve"> </w:t>
      </w:r>
    </w:p>
    <w:p w:rsidR="000541AC" w:rsidRPr="00862E21" w:rsidRDefault="00984E4D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Termometr szt. 2</w:t>
      </w:r>
    </w:p>
    <w:p w:rsidR="000541AC" w:rsidRPr="00862E21" w:rsidRDefault="00984E4D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Gaśnica proszkowa 6 kg ABC+koc gaśniczy  szt. 1</w:t>
      </w:r>
    </w:p>
    <w:p w:rsidR="000541AC" w:rsidRPr="00862E21" w:rsidRDefault="00984E4D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Podgrzewacz elektryczny wody 230V </w:t>
      </w:r>
      <w:r w:rsidR="000541AC" w:rsidRPr="00862E21">
        <w:rPr>
          <w:rFonts w:ascii="Arial" w:hAnsi="Arial" w:cs="Arial"/>
          <w:sz w:val="22"/>
          <w:szCs w:val="22"/>
        </w:rPr>
        <w:t>szt. 1</w:t>
      </w:r>
    </w:p>
    <w:p w:rsidR="000541AC" w:rsidRDefault="002144D3" w:rsidP="000541AC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System</w:t>
      </w:r>
      <w:r w:rsidR="000541AC" w:rsidRPr="00862E21">
        <w:rPr>
          <w:rFonts w:ascii="Arial" w:hAnsi="Arial" w:cs="Arial"/>
          <w:sz w:val="22"/>
          <w:szCs w:val="22"/>
        </w:rPr>
        <w:t xml:space="preserve"> sterujący Gazex </w:t>
      </w:r>
      <w:r w:rsidR="000C631D">
        <w:rPr>
          <w:rFonts w:ascii="Arial" w:hAnsi="Arial" w:cs="Arial"/>
          <w:sz w:val="22"/>
          <w:szCs w:val="22"/>
        </w:rPr>
        <w:t>– moduł alarmowy MD2 Z / detektor gazu DEX, sygnalizator op</w:t>
      </w:r>
      <w:r w:rsidR="00984E4D">
        <w:rPr>
          <w:rFonts w:ascii="Arial" w:hAnsi="Arial" w:cs="Arial"/>
          <w:sz w:val="22"/>
          <w:szCs w:val="22"/>
        </w:rPr>
        <w:t>tyczny LB-1, sygnalizator akust</w:t>
      </w:r>
      <w:r w:rsidR="000C631D">
        <w:rPr>
          <w:rFonts w:ascii="Arial" w:hAnsi="Arial" w:cs="Arial"/>
          <w:sz w:val="22"/>
          <w:szCs w:val="22"/>
        </w:rPr>
        <w:t>yczny S-3, zawór z głowicą szybkozamykającą MAG-3 ZBK-100/ - kpl.</w:t>
      </w:r>
      <w:r w:rsidR="000541AC" w:rsidRPr="00862E21">
        <w:rPr>
          <w:rFonts w:ascii="Arial" w:hAnsi="Arial" w:cs="Arial"/>
          <w:sz w:val="22"/>
          <w:szCs w:val="22"/>
        </w:rPr>
        <w:t xml:space="preserve"> 1</w:t>
      </w:r>
    </w:p>
    <w:p w:rsidR="00D627EA" w:rsidRPr="00862E21" w:rsidRDefault="00D627EA" w:rsidP="00D627EA">
      <w:pPr>
        <w:pStyle w:val="Akapitzlist"/>
        <w:ind w:left="720"/>
        <w:rPr>
          <w:rFonts w:ascii="Arial" w:hAnsi="Arial" w:cs="Arial"/>
          <w:sz w:val="22"/>
          <w:szCs w:val="22"/>
        </w:rPr>
      </w:pPr>
    </w:p>
    <w:p w:rsidR="002C3308" w:rsidRDefault="00AB3D8C" w:rsidP="002C3308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</w:t>
      </w:r>
      <w:r w:rsidR="000541AC" w:rsidRPr="00870E4B">
        <w:rPr>
          <w:rFonts w:ascii="Arial" w:hAnsi="Arial" w:cs="Arial"/>
        </w:rPr>
        <w:t xml:space="preserve"> </w:t>
      </w:r>
      <w:r w:rsidR="00D627EA">
        <w:rPr>
          <w:rFonts w:ascii="Arial" w:hAnsi="Arial" w:cs="Arial"/>
          <w:b/>
        </w:rPr>
        <w:t>IV</w:t>
      </w:r>
      <w:r w:rsidR="002C3308">
        <w:rPr>
          <w:rFonts w:ascii="Arial" w:hAnsi="Arial" w:cs="Arial"/>
          <w:b/>
        </w:rPr>
        <w:t xml:space="preserve">.   WYPOSAŻENIE  KOTŁOWNI BUDYNEK Nr </w:t>
      </w:r>
      <w:r w:rsidR="00D627EA">
        <w:rPr>
          <w:rFonts w:ascii="Arial" w:hAnsi="Arial" w:cs="Arial"/>
          <w:b/>
        </w:rPr>
        <w:t>42</w:t>
      </w:r>
    </w:p>
    <w:p w:rsidR="002C3308" w:rsidRPr="00143A10" w:rsidRDefault="00143A10" w:rsidP="00BE33C6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Kocioł olejowo-gazowy Viessmann Vitopleks 200 </w:t>
      </w:r>
      <w:r w:rsidR="002C3308" w:rsidRPr="00143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- 440 kW z systemem zabezpieczeń kotła, palnik olejowo-gazowy RIELLO RLS 50, regulator Vitotronic 300 </w:t>
      </w:r>
      <w:r w:rsidR="002C3308" w:rsidRPr="00143A10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kpl</w:t>
      </w:r>
      <w:r w:rsidR="002C3308" w:rsidRPr="00143A10">
        <w:rPr>
          <w:rFonts w:ascii="Arial" w:hAnsi="Arial" w:cs="Arial"/>
          <w:sz w:val="22"/>
          <w:szCs w:val="22"/>
        </w:rPr>
        <w:t>. 1</w:t>
      </w:r>
    </w:p>
    <w:p w:rsidR="002C3308" w:rsidRPr="00862E21" w:rsidRDefault="00143A10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ZS n</w:t>
      </w:r>
      <w:r w:rsidR="002C3308" w:rsidRPr="00862E21">
        <w:rPr>
          <w:rFonts w:ascii="Arial" w:hAnsi="Arial" w:cs="Arial"/>
          <w:sz w:val="22"/>
          <w:szCs w:val="22"/>
        </w:rPr>
        <w:t xml:space="preserve">aczynie zbiorcze </w:t>
      </w:r>
      <w:r>
        <w:rPr>
          <w:rFonts w:ascii="Arial" w:hAnsi="Arial" w:cs="Arial"/>
          <w:sz w:val="22"/>
          <w:szCs w:val="22"/>
        </w:rPr>
        <w:t xml:space="preserve">przeponowe </w:t>
      </w:r>
      <w:r w:rsidR="002C3308" w:rsidRPr="00862E21">
        <w:rPr>
          <w:rFonts w:ascii="Arial" w:hAnsi="Arial" w:cs="Arial"/>
          <w:sz w:val="22"/>
          <w:szCs w:val="22"/>
        </w:rPr>
        <w:t xml:space="preserve"> Reflex </w:t>
      </w:r>
      <w:r>
        <w:rPr>
          <w:rFonts w:ascii="Arial" w:hAnsi="Arial" w:cs="Arial"/>
          <w:sz w:val="22"/>
          <w:szCs w:val="22"/>
        </w:rPr>
        <w:t xml:space="preserve">N 500 </w:t>
      </w:r>
      <w:r w:rsidR="002C3308" w:rsidRPr="00862E21">
        <w:rPr>
          <w:rFonts w:ascii="Arial" w:hAnsi="Arial" w:cs="Arial"/>
          <w:sz w:val="22"/>
          <w:szCs w:val="22"/>
        </w:rPr>
        <w:t xml:space="preserve">szt. 1 </w:t>
      </w:r>
    </w:p>
    <w:p w:rsidR="002C3308" w:rsidRPr="00862E21" w:rsidRDefault="00143A10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Zawór bezpieczeństwa SYR 1915 27mm 3 bar  szt. 1</w:t>
      </w:r>
      <w:r w:rsidR="002C3308" w:rsidRPr="00862E21">
        <w:rPr>
          <w:rFonts w:ascii="Arial" w:hAnsi="Arial" w:cs="Arial"/>
          <w:sz w:val="22"/>
          <w:szCs w:val="22"/>
        </w:rPr>
        <w:t xml:space="preserve"> </w:t>
      </w:r>
    </w:p>
    <w:p w:rsidR="002C3308" w:rsidRPr="00862E21" w:rsidRDefault="00143A10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Pompa kotłowa WILO TOP-RL40/4 szt. 1</w:t>
      </w:r>
    </w:p>
    <w:p w:rsidR="002C3308" w:rsidRPr="00862E21" w:rsidRDefault="00143A10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Pompa mieszająca obiegowa c.o. WILO TOP-S-65/13 </w:t>
      </w:r>
      <w:r w:rsidR="00735FBB">
        <w:rPr>
          <w:rFonts w:ascii="Arial" w:hAnsi="Arial" w:cs="Arial"/>
          <w:sz w:val="22"/>
          <w:szCs w:val="22"/>
        </w:rPr>
        <w:t xml:space="preserve"> szt. 1</w:t>
      </w:r>
    </w:p>
    <w:p w:rsidR="002C3308" w:rsidRPr="00862E21" w:rsidRDefault="00735FBB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Zawór mieszający trójdrogowy DN 65 z siłownikiem Viessmann SQL39.00VI  szt. 1</w:t>
      </w:r>
    </w:p>
    <w:p w:rsidR="002C3308" w:rsidRPr="00862E21" w:rsidRDefault="00735FBB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Rozdzielacz c.o. DN 100,zawory odcinające WK2a DN 50-100  kpl. 1</w:t>
      </w:r>
    </w:p>
    <w:p w:rsidR="002C3308" w:rsidRPr="00862E21" w:rsidRDefault="00D22912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Filtroodmulnik TerFM 100 szt. 1</w:t>
      </w:r>
    </w:p>
    <w:p w:rsidR="002C3308" w:rsidRPr="00862E21" w:rsidRDefault="00D22912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System uzdatniania wody Viessmann VS20/12OZ Epuro, filtr,</w:t>
      </w:r>
      <w:r w:rsidR="00491E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zmiękczacz,</w:t>
      </w:r>
      <w:r w:rsidR="00491E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wodomierz  kpl</w:t>
      </w:r>
      <w:r w:rsidR="002C3308" w:rsidRPr="00862E21">
        <w:rPr>
          <w:rFonts w:ascii="Arial" w:hAnsi="Arial" w:cs="Arial"/>
          <w:sz w:val="22"/>
          <w:szCs w:val="22"/>
        </w:rPr>
        <w:t>. 1</w:t>
      </w:r>
    </w:p>
    <w:p w:rsidR="002C3308" w:rsidRPr="00862E21" w:rsidRDefault="00D22912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Komin stalowy kwasoodporny DN 250 z elementami  kpl</w:t>
      </w:r>
      <w:r w:rsidR="002C3308" w:rsidRPr="00862E21">
        <w:rPr>
          <w:rFonts w:ascii="Arial" w:hAnsi="Arial" w:cs="Arial"/>
          <w:sz w:val="22"/>
          <w:szCs w:val="22"/>
        </w:rPr>
        <w:t>. 1</w:t>
      </w:r>
    </w:p>
    <w:p w:rsidR="002C3308" w:rsidRPr="00862E21" w:rsidRDefault="00C27145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Zbiornik olejowy 5000l  szt. 5</w:t>
      </w:r>
    </w:p>
    <w:p w:rsidR="002C3308" w:rsidRPr="00862E21" w:rsidRDefault="00C27145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Manometr techniczny  szt. 11</w:t>
      </w:r>
    </w:p>
    <w:p w:rsidR="002C3308" w:rsidRPr="00862E21" w:rsidRDefault="00C27145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Termometr techniczny szt. 2</w:t>
      </w:r>
      <w:r w:rsidR="002C3308" w:rsidRPr="00862E21">
        <w:rPr>
          <w:rFonts w:ascii="Arial" w:hAnsi="Arial" w:cs="Arial"/>
          <w:sz w:val="22"/>
          <w:szCs w:val="22"/>
        </w:rPr>
        <w:t xml:space="preserve"> </w:t>
      </w:r>
    </w:p>
    <w:p w:rsidR="002C3308" w:rsidRPr="00862E21" w:rsidRDefault="00C27145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Gaśnica proszkowa GP 6 kg ABC + koc gaśniczy </w:t>
      </w:r>
      <w:r w:rsidR="002C3308" w:rsidRPr="00862E21">
        <w:rPr>
          <w:rFonts w:ascii="Arial" w:hAnsi="Arial" w:cs="Arial"/>
          <w:sz w:val="22"/>
          <w:szCs w:val="22"/>
        </w:rPr>
        <w:t>szt. 1</w:t>
      </w:r>
    </w:p>
    <w:p w:rsidR="002C3308" w:rsidRDefault="00C27145" w:rsidP="002C3308">
      <w:pPr>
        <w:pStyle w:val="Akapitzlist"/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System </w:t>
      </w:r>
      <w:r w:rsidR="002144D3">
        <w:rPr>
          <w:rFonts w:ascii="Arial" w:hAnsi="Arial" w:cs="Arial"/>
          <w:sz w:val="22"/>
          <w:szCs w:val="22"/>
        </w:rPr>
        <w:t xml:space="preserve">sterujący </w:t>
      </w:r>
      <w:r>
        <w:rPr>
          <w:rFonts w:ascii="Arial" w:hAnsi="Arial" w:cs="Arial"/>
          <w:sz w:val="22"/>
          <w:szCs w:val="22"/>
        </w:rPr>
        <w:t>Gazex</w:t>
      </w:r>
      <w:r w:rsidR="002C3308" w:rsidRPr="00862E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moduł alarmowy MD2 Z/ detektory gazu DEX-1, sygnalizator optyczny  LB-1, sygnalizator aku</w:t>
      </w:r>
      <w:r w:rsidR="00843EF3">
        <w:rPr>
          <w:rFonts w:ascii="Arial" w:hAnsi="Arial" w:cs="Arial"/>
          <w:sz w:val="22"/>
          <w:szCs w:val="22"/>
        </w:rPr>
        <w:t>styczny S-3, zawór z głowicą szy</w:t>
      </w:r>
      <w:r>
        <w:rPr>
          <w:rFonts w:ascii="Arial" w:hAnsi="Arial" w:cs="Arial"/>
          <w:sz w:val="22"/>
          <w:szCs w:val="22"/>
        </w:rPr>
        <w:t>bkozamykającą MAG-1 DN 80</w:t>
      </w:r>
      <w:r w:rsidR="002202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kpl.1.</w:t>
      </w:r>
    </w:p>
    <w:p w:rsidR="006A5C35" w:rsidRDefault="006A5C35" w:rsidP="006A5C35">
      <w:pPr>
        <w:pStyle w:val="Akapitzlist"/>
        <w:ind w:left="720"/>
        <w:rPr>
          <w:rFonts w:ascii="Arial" w:hAnsi="Arial" w:cs="Arial"/>
          <w:sz w:val="22"/>
          <w:szCs w:val="22"/>
        </w:rPr>
      </w:pPr>
    </w:p>
    <w:p w:rsidR="004043E5" w:rsidRPr="004043E5" w:rsidRDefault="006A5C35" w:rsidP="004043E5">
      <w:pPr>
        <w:pStyle w:val="Akapitzlist"/>
        <w:numPr>
          <w:ilvl w:val="0"/>
          <w:numId w:val="35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4043E5">
        <w:rPr>
          <w:rFonts w:ascii="Arial" w:hAnsi="Arial" w:cs="Arial"/>
          <w:b/>
          <w:sz w:val="22"/>
          <w:szCs w:val="22"/>
        </w:rPr>
        <w:t>W przypadku wystąpienia awarii w którymkolwiek z urządzeń i instalacji, procedura działania ma być realizowana według następujących zasad:</w:t>
      </w:r>
    </w:p>
    <w:p w:rsidR="004043E5" w:rsidRPr="004043E5" w:rsidRDefault="006A5C35" w:rsidP="004043E5">
      <w:pPr>
        <w:pStyle w:val="Akapitzlist"/>
        <w:numPr>
          <w:ilvl w:val="0"/>
          <w:numId w:val="36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4043E5">
        <w:rPr>
          <w:rFonts w:ascii="Arial" w:hAnsi="Arial" w:cs="Arial"/>
          <w:sz w:val="22"/>
          <w:szCs w:val="22"/>
        </w:rPr>
        <w:t xml:space="preserve">Przedstawiciel zamawiającego lub bezpośredni użytkownik zgłoszony w trakcie przekazania przedmiotu umowy do konserwacji będzie zgłaszał awarię urządzeń </w:t>
      </w:r>
      <w:r w:rsidRPr="004043E5">
        <w:rPr>
          <w:rFonts w:ascii="Arial" w:hAnsi="Arial" w:cs="Arial"/>
          <w:sz w:val="22"/>
          <w:szCs w:val="22"/>
        </w:rPr>
        <w:br/>
        <w:t>i instalacji do wykonawcy telefonicznie, e-mailem, faksem podanym w umowie. Wykonawca zobowiązany jest do aktualizowania teleadresowych.</w:t>
      </w:r>
    </w:p>
    <w:p w:rsidR="004043E5" w:rsidRPr="00782AC9" w:rsidRDefault="006A5C35" w:rsidP="004043E5">
      <w:pPr>
        <w:pStyle w:val="Akapitzlist"/>
        <w:numPr>
          <w:ilvl w:val="0"/>
          <w:numId w:val="36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4043E5">
        <w:rPr>
          <w:rFonts w:ascii="Arial" w:hAnsi="Arial" w:cs="Arial"/>
          <w:sz w:val="22"/>
          <w:szCs w:val="22"/>
        </w:rPr>
        <w:t xml:space="preserve">Zamawiający może zobowiązać pisemnie Wykonawcę do każdorazowego potwierdzania przyjęcia zgłoszenia faxem faktu przyjęcia zgłoszenia jak również kontrolowanie korespondencji przesyłanej przez </w:t>
      </w:r>
      <w:r w:rsidRPr="00782AC9">
        <w:rPr>
          <w:rFonts w:ascii="Arial" w:hAnsi="Arial" w:cs="Arial"/>
          <w:sz w:val="22"/>
          <w:szCs w:val="22"/>
        </w:rPr>
        <w:t xml:space="preserve">Zamawiającego z okresem nie dłuższym niż połowa czasu deklarowanym czasem reakcji określonym </w:t>
      </w:r>
      <w:r w:rsidRPr="00782AC9">
        <w:rPr>
          <w:rFonts w:ascii="Arial" w:hAnsi="Arial" w:cs="Arial"/>
          <w:sz w:val="22"/>
          <w:szCs w:val="22"/>
        </w:rPr>
        <w:br/>
        <w:t>w umowie.</w:t>
      </w:r>
    </w:p>
    <w:p w:rsidR="002706DA" w:rsidRPr="00782AC9" w:rsidRDefault="002706DA" w:rsidP="002706DA">
      <w:pPr>
        <w:pStyle w:val="Akapitzlist"/>
        <w:numPr>
          <w:ilvl w:val="0"/>
          <w:numId w:val="3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782AC9">
        <w:rPr>
          <w:rFonts w:ascii="Arial" w:hAnsi="Arial" w:cs="Arial"/>
          <w:sz w:val="22"/>
          <w:szCs w:val="22"/>
        </w:rPr>
        <w:t>Czas reakcji na zgłoszenie awarii w ramach pogotowia technicznego liczony będzie od zgłoszenia do czasu przyjazdu na biuro przepustek kompleksu wojskowego będącego miejscem przedmiotu zamówienia i powinien nastąpić w czasie nie dłuższym niż określonym w umowie od momentu zgłoszenia. Przyjazd na w/w biuro przepustek będzie jednocześnie początkiem czasu usuwania awarii.</w:t>
      </w:r>
    </w:p>
    <w:p w:rsidR="002706DA" w:rsidRPr="00782AC9" w:rsidRDefault="002706DA" w:rsidP="002706DA">
      <w:pPr>
        <w:pStyle w:val="Akapitzlist"/>
        <w:spacing w:after="3"/>
        <w:ind w:left="644" w:right="19"/>
        <w:jc w:val="both"/>
        <w:rPr>
          <w:rFonts w:ascii="Arial" w:hAnsi="Arial" w:cs="Arial"/>
          <w:sz w:val="22"/>
          <w:szCs w:val="22"/>
        </w:rPr>
      </w:pPr>
    </w:p>
    <w:p w:rsidR="004043E5" w:rsidRPr="00957130" w:rsidRDefault="006A5C35" w:rsidP="004043E5">
      <w:pPr>
        <w:pStyle w:val="Akapitzlist"/>
        <w:numPr>
          <w:ilvl w:val="0"/>
          <w:numId w:val="36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957130">
        <w:rPr>
          <w:rFonts w:ascii="Arial" w:hAnsi="Arial" w:cs="Arial"/>
          <w:sz w:val="22"/>
          <w:szCs w:val="22"/>
        </w:rPr>
        <w:t xml:space="preserve">Wykonawca zobowiązany jest w trybie jak najkrótszym do usunięcia awarii, </w:t>
      </w:r>
      <w:r w:rsidRPr="00957130">
        <w:rPr>
          <w:rFonts w:ascii="Arial" w:hAnsi="Arial" w:cs="Arial"/>
          <w:sz w:val="22"/>
          <w:szCs w:val="22"/>
        </w:rPr>
        <w:br/>
        <w:t>a w przypadku niemożliwości wykonania zabezpiecza miejsce awarii w taki sposób aby uniknąć nadmiernych strat nią wywołanych.</w:t>
      </w:r>
    </w:p>
    <w:p w:rsidR="004043E5" w:rsidRPr="00957130" w:rsidRDefault="006A5C35" w:rsidP="004043E5">
      <w:pPr>
        <w:pStyle w:val="Akapitzlist"/>
        <w:numPr>
          <w:ilvl w:val="0"/>
          <w:numId w:val="36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957130">
        <w:rPr>
          <w:rFonts w:ascii="Arial" w:hAnsi="Arial" w:cs="Arial"/>
          <w:sz w:val="22"/>
          <w:szCs w:val="22"/>
        </w:rPr>
        <w:t>W przypadku wystąpienia awarii spowodowanej nienależytym wykonaniem konserwacji, instalacji, urządzeń i systemów, Wykonawca zobowiązany jest na własny koszt usunąć awarię łącznie z wymianą uszkodzonych części.</w:t>
      </w:r>
    </w:p>
    <w:p w:rsidR="006A5C35" w:rsidRPr="00957130" w:rsidRDefault="006A5C35" w:rsidP="004043E5">
      <w:pPr>
        <w:pStyle w:val="Akapitzlist"/>
        <w:numPr>
          <w:ilvl w:val="0"/>
          <w:numId w:val="36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957130">
        <w:rPr>
          <w:rFonts w:ascii="Arial" w:hAnsi="Arial" w:cs="Arial"/>
          <w:sz w:val="22"/>
          <w:szCs w:val="22"/>
        </w:rPr>
        <w:t xml:space="preserve">Prace związane z usuwaniem awarii rozliczane będą w oparciu o protokoły awarii sporządzane przez Zleceniodawcę w porozumieniu z Wykonawcą. </w:t>
      </w:r>
      <w:r w:rsidRPr="00957130">
        <w:rPr>
          <w:rFonts w:ascii="Arial" w:hAnsi="Arial" w:cs="Arial"/>
          <w:sz w:val="22"/>
          <w:szCs w:val="22"/>
        </w:rPr>
        <w:br/>
        <w:t>W protokole awarii Wykonawca przedstawi propozycję ceny materiał</w:t>
      </w:r>
      <w:r w:rsidR="00FC26CB" w:rsidRPr="00957130">
        <w:rPr>
          <w:rFonts w:ascii="Arial" w:hAnsi="Arial" w:cs="Arial"/>
          <w:sz w:val="22"/>
          <w:szCs w:val="22"/>
        </w:rPr>
        <w:t xml:space="preserve">ów użytych </w:t>
      </w:r>
      <w:r w:rsidR="00FC26CB" w:rsidRPr="00957130">
        <w:rPr>
          <w:rFonts w:ascii="Arial" w:hAnsi="Arial" w:cs="Arial"/>
          <w:sz w:val="22"/>
          <w:szCs w:val="22"/>
        </w:rPr>
        <w:br/>
        <w:t xml:space="preserve">do usunięcia awarii, oraz </w:t>
      </w:r>
      <w:r w:rsidRPr="00957130">
        <w:rPr>
          <w:rFonts w:ascii="Arial" w:hAnsi="Arial" w:cs="Arial"/>
          <w:sz w:val="22"/>
          <w:szCs w:val="22"/>
        </w:rPr>
        <w:t xml:space="preserve"> </w:t>
      </w:r>
      <w:r w:rsidR="00FC26CB" w:rsidRPr="00957130">
        <w:rPr>
          <w:rFonts w:ascii="Arial" w:hAnsi="Arial" w:cs="Arial"/>
          <w:sz w:val="22"/>
          <w:szCs w:val="22"/>
        </w:rPr>
        <w:t xml:space="preserve">ilość roboczogodzin związanych z usunięciem awarii. </w:t>
      </w:r>
    </w:p>
    <w:p w:rsidR="006A5C35" w:rsidRPr="00957130" w:rsidRDefault="006A5C35" w:rsidP="006A5C35">
      <w:pPr>
        <w:pStyle w:val="Akapitzlist"/>
        <w:ind w:left="720"/>
        <w:rPr>
          <w:rFonts w:ascii="Arial" w:hAnsi="Arial" w:cs="Arial"/>
          <w:sz w:val="22"/>
          <w:szCs w:val="22"/>
        </w:rPr>
      </w:pPr>
    </w:p>
    <w:p w:rsidR="000541AC" w:rsidRPr="00957130" w:rsidRDefault="000541AC" w:rsidP="00C27145">
      <w:pPr>
        <w:pStyle w:val="Akapitzlist"/>
        <w:ind w:left="360"/>
        <w:rPr>
          <w:rFonts w:ascii="Arial" w:hAnsi="Arial" w:cs="Arial"/>
        </w:rPr>
      </w:pPr>
    </w:p>
    <w:p w:rsidR="008B6AE5" w:rsidRPr="00957130" w:rsidRDefault="008B6AE5" w:rsidP="00862E21">
      <w:pPr>
        <w:pStyle w:val="Akapitzlist"/>
        <w:ind w:left="720"/>
        <w:rPr>
          <w:rFonts w:ascii="Arial" w:hAnsi="Arial" w:cs="Arial"/>
          <w:sz w:val="22"/>
          <w:szCs w:val="22"/>
        </w:rPr>
      </w:pPr>
      <w:r w:rsidRPr="00957130">
        <w:rPr>
          <w:rFonts w:ascii="Arial" w:hAnsi="Arial" w:cs="Arial"/>
          <w:sz w:val="22"/>
          <w:szCs w:val="22"/>
        </w:rPr>
        <w:t xml:space="preserve">                      </w:t>
      </w:r>
    </w:p>
    <w:p w:rsidR="00BC6DAC" w:rsidRPr="00957130" w:rsidRDefault="00786501" w:rsidP="00870E4B">
      <w:p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957130">
        <w:rPr>
          <w:rFonts w:ascii="Arial" w:hAnsi="Arial" w:cs="Arial"/>
          <w:b/>
          <w:bCs/>
        </w:rPr>
        <w:t>VI.</w:t>
      </w:r>
      <w:r w:rsidR="0031721E" w:rsidRPr="00957130">
        <w:rPr>
          <w:rFonts w:ascii="Arial" w:hAnsi="Arial" w:cs="Arial"/>
          <w:b/>
          <w:bCs/>
        </w:rPr>
        <w:t xml:space="preserve"> </w:t>
      </w:r>
      <w:r w:rsidR="004043E5" w:rsidRPr="00957130">
        <w:rPr>
          <w:rFonts w:ascii="Arial" w:hAnsi="Arial" w:cs="Arial"/>
          <w:b/>
          <w:bCs/>
        </w:rPr>
        <w:t xml:space="preserve"> </w:t>
      </w:r>
      <w:r w:rsidR="00BC6DAC" w:rsidRPr="00957130">
        <w:rPr>
          <w:rFonts w:ascii="Arial" w:hAnsi="Arial" w:cs="Arial"/>
          <w:b/>
          <w:bCs/>
        </w:rPr>
        <w:t xml:space="preserve"> Wykaz materiałów pomocniczych, materiałów eksploatacyjnych do konserwacji, które zapewnia Wykonawca w ramach wynagrodzenia ryczałtowego za wykonanie podstawowego zakresu przedmiotu zamówienia (umowy):</w:t>
      </w:r>
    </w:p>
    <w:p w:rsidR="00B43009" w:rsidRPr="00957130" w:rsidRDefault="00B43009" w:rsidP="00BC6DAC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:rsidR="002774DC" w:rsidRPr="00EA259F" w:rsidRDefault="00BC6DAC" w:rsidP="002774DC">
      <w:pPr>
        <w:spacing w:line="360" w:lineRule="auto"/>
        <w:contextualSpacing/>
        <w:jc w:val="center"/>
        <w:rPr>
          <w:rFonts w:ascii="Arial" w:hAnsi="Arial" w:cs="Arial"/>
          <w:b/>
          <w:sz w:val="24"/>
          <w:u w:val="single"/>
        </w:rPr>
      </w:pPr>
      <w:r w:rsidRPr="00CD0996">
        <w:rPr>
          <w:rFonts w:ascii="Arial" w:hAnsi="Arial" w:cs="Arial"/>
          <w:b/>
          <w:iCs/>
        </w:rPr>
        <w:tab/>
      </w:r>
      <w:r w:rsidR="002774DC">
        <w:rPr>
          <w:rFonts w:ascii="Arial" w:hAnsi="Arial" w:cs="Arial"/>
          <w:b/>
          <w:sz w:val="24"/>
          <w:u w:val="single"/>
        </w:rPr>
        <w:t>Wymagania jakościowe dotyczące materiałów pomocniczych i materiałów eksploatacyjnych niezbędnych do realizacji umowy:</w:t>
      </w:r>
    </w:p>
    <w:p w:rsidR="002774DC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1A4689">
        <w:rPr>
          <w:rFonts w:ascii="Arial" w:hAnsi="Arial" w:cs="Arial"/>
          <w:b/>
        </w:rPr>
        <w:t>paski klinowe</w:t>
      </w:r>
      <w:r>
        <w:rPr>
          <w:rFonts w:ascii="Arial" w:hAnsi="Arial" w:cs="Arial"/>
        </w:rPr>
        <w:t>; napędowe różne rodzaje zgodne z normą EN ISO 9001, i normą PN ISO4184, PN-ISO3410</w:t>
      </w:r>
    </w:p>
    <w:p w:rsidR="002774DC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żarówki,</w:t>
      </w:r>
      <w:r>
        <w:rPr>
          <w:rFonts w:ascii="Arial" w:hAnsi="Arial" w:cs="Arial"/>
        </w:rPr>
        <w:t xml:space="preserve"> różnego rodzaju przy spełnieniu normy PN-EN 12464-1:2004 i homologowane z norma ECE R37</w:t>
      </w:r>
    </w:p>
    <w:p w:rsidR="002774DC" w:rsidRPr="00806ED9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9614B">
        <w:rPr>
          <w:rFonts w:ascii="Arial" w:hAnsi="Arial" w:cs="Arial"/>
          <w:b/>
        </w:rPr>
        <w:t>bezpieczniki,</w:t>
      </w:r>
      <w:r>
        <w:rPr>
          <w:rFonts w:ascii="Arial" w:hAnsi="Arial" w:cs="Arial"/>
        </w:rPr>
        <w:t xml:space="preserve">  topikowe typu D spełniające wymagania norm PN-EN 60269 oraz PN-HD 60269-3 , typu przepięciowego , typu różnicowoprądowe, </w:t>
      </w:r>
    </w:p>
    <w:p w:rsidR="002774DC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Pr="0049614B">
        <w:rPr>
          <w:rFonts w:ascii="Arial" w:hAnsi="Arial" w:cs="Arial"/>
          <w:b/>
        </w:rPr>
        <w:t>rzekaźniki elektromagnetyczne</w:t>
      </w:r>
      <w:r>
        <w:rPr>
          <w:rFonts w:ascii="Arial" w:hAnsi="Arial" w:cs="Arial"/>
        </w:rPr>
        <w:t xml:space="preserve">, różne rodzaje spełniające normę PN-EN 61810-1 </w:t>
      </w:r>
    </w:p>
    <w:p w:rsidR="002774DC" w:rsidRPr="008A2215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97209C">
        <w:rPr>
          <w:rFonts w:ascii="Arial" w:hAnsi="Arial" w:cs="Arial"/>
          <w:b/>
        </w:rPr>
        <w:t xml:space="preserve">przekaźniki czasowe, </w:t>
      </w:r>
      <w:r w:rsidRPr="008A2215">
        <w:rPr>
          <w:rFonts w:ascii="Arial" w:hAnsi="Arial" w:cs="Arial"/>
        </w:rPr>
        <w:t>Moduł T2401- DC12V</w:t>
      </w:r>
      <w:r>
        <w:rPr>
          <w:rFonts w:ascii="Arial" w:hAnsi="Arial" w:cs="Arial"/>
          <w:b/>
        </w:rPr>
        <w:t xml:space="preserve"> </w:t>
      </w:r>
      <w:r w:rsidRPr="008A2215">
        <w:rPr>
          <w:rFonts w:ascii="Arial" w:hAnsi="Arial" w:cs="Arial"/>
        </w:rPr>
        <w:t xml:space="preserve">o parametrach technicznych DC12V 20AMAKS.240W </w:t>
      </w:r>
      <w:r>
        <w:rPr>
          <w:rFonts w:ascii="Arial" w:hAnsi="Arial" w:cs="Arial"/>
        </w:rPr>
        <w:t>wilgotność robocza 35%-85% tęmperatura .pracy -10 – 60</w:t>
      </w:r>
      <w:r>
        <w:t>°C</w:t>
      </w:r>
    </w:p>
    <w:p w:rsidR="002774DC" w:rsidRPr="0097209C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97209C">
        <w:rPr>
          <w:rFonts w:ascii="Arial" w:hAnsi="Arial" w:cs="Arial"/>
          <w:b/>
        </w:rPr>
        <w:lastRenderedPageBreak/>
        <w:t xml:space="preserve">przekaźniki bezpieczeństwa </w:t>
      </w:r>
      <w:r>
        <w:rPr>
          <w:rFonts w:ascii="Arial" w:hAnsi="Arial" w:cs="Arial"/>
          <w:b/>
        </w:rPr>
        <w:t xml:space="preserve">, </w:t>
      </w:r>
      <w:r w:rsidRPr="003F3B87">
        <w:rPr>
          <w:rFonts w:ascii="Arial" w:hAnsi="Arial" w:cs="Arial"/>
        </w:rPr>
        <w:t>wszystkie potrzebne rodzaje które spełniają normy EN 60947-51, EN6020-1 oraz VDE 0113-1 i mogą być wykorzystywane do monitorowania funkcji bezpieczeństwa E-STOP</w:t>
      </w:r>
    </w:p>
    <w:p w:rsidR="002774DC" w:rsidRPr="00E81E93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49614B">
        <w:rPr>
          <w:rFonts w:ascii="Arial" w:hAnsi="Arial" w:cs="Arial"/>
          <w:b/>
        </w:rPr>
        <w:t>styczniki</w:t>
      </w:r>
      <w:r>
        <w:rPr>
          <w:rFonts w:ascii="Arial" w:hAnsi="Arial" w:cs="Arial"/>
        </w:rPr>
        <w:t xml:space="preserve"> </w:t>
      </w:r>
      <w:r w:rsidRPr="0032569A">
        <w:rPr>
          <w:rFonts w:ascii="Arial" w:hAnsi="Arial" w:cs="Arial"/>
          <w:b/>
        </w:rPr>
        <w:t xml:space="preserve">- </w:t>
      </w:r>
      <w:r w:rsidRPr="00E81E93">
        <w:rPr>
          <w:rFonts w:ascii="Arial" w:hAnsi="Arial" w:cs="Arial"/>
          <w:b/>
        </w:rPr>
        <w:t>termiki;</w:t>
      </w:r>
      <w:r>
        <w:rPr>
          <w:rFonts w:ascii="Arial" w:hAnsi="Arial" w:cs="Arial"/>
          <w:b/>
        </w:rPr>
        <w:t xml:space="preserve"> </w:t>
      </w:r>
    </w:p>
    <w:p w:rsidR="002774DC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1E6C75">
        <w:rPr>
          <w:rFonts w:ascii="Arial" w:hAnsi="Arial" w:cs="Arial"/>
          <w:b/>
        </w:rPr>
        <w:t>smary</w:t>
      </w:r>
      <w:r>
        <w:rPr>
          <w:rFonts w:ascii="Arial" w:hAnsi="Arial" w:cs="Arial"/>
        </w:rPr>
        <w:t xml:space="preserve"> - </w:t>
      </w:r>
      <w:r w:rsidRPr="001E6C75">
        <w:rPr>
          <w:rFonts w:ascii="Arial" w:hAnsi="Arial" w:cs="Arial"/>
        </w:rPr>
        <w:t>smar ceramiczny klasy NLGI 2 zgodny z normą H1, smar maszynowy klasy NLGI 2 EP, temp. stosowania od -30</w:t>
      </w:r>
      <m:oMath>
        <m:r>
          <w:rPr>
            <w:rFonts w:ascii="Cambria Math" w:hAnsi="Cambria Math"/>
          </w:rPr>
          <m:t>℃</m:t>
        </m:r>
      </m:oMath>
      <w:r w:rsidRPr="001E6C75">
        <w:rPr>
          <w:rFonts w:ascii="Arial" w:hAnsi="Arial" w:cs="Arial"/>
        </w:rPr>
        <w:t xml:space="preserve"> do +160</w:t>
      </w:r>
      <m:oMath>
        <m:r>
          <w:rPr>
            <w:rFonts w:ascii="Cambria Math" w:hAnsi="Cambria Math"/>
          </w:rPr>
          <m:t>℃</m:t>
        </m:r>
      </m:oMath>
      <w:r w:rsidRPr="001E6C75">
        <w:rPr>
          <w:rFonts w:ascii="Arial" w:hAnsi="Arial" w:cs="Arial"/>
        </w:rPr>
        <w:t xml:space="preserve"> , smar grafitowy o zawartości grafitu 15%  klasy NLGI 2 temp. stosowania od -30</w:t>
      </w:r>
      <m:oMath>
        <m:r>
          <w:rPr>
            <w:rFonts w:ascii="Cambria Math" w:hAnsi="Cambria Math"/>
          </w:rPr>
          <m:t>℃</m:t>
        </m:r>
      </m:oMath>
      <w:r w:rsidRPr="001E6C75">
        <w:rPr>
          <w:rFonts w:ascii="Arial" w:hAnsi="Arial" w:cs="Arial"/>
        </w:rPr>
        <w:t xml:space="preserve"> do +600</w:t>
      </w:r>
      <m:oMath>
        <m:r>
          <w:rPr>
            <w:rFonts w:ascii="Cambria Math" w:hAnsi="Cambria Math"/>
          </w:rPr>
          <m:t>℃</m:t>
        </m:r>
      </m:oMath>
      <w:r w:rsidRPr="001E6C75">
        <w:rPr>
          <w:rFonts w:ascii="Arial" w:hAnsi="Arial" w:cs="Arial"/>
        </w:rPr>
        <w:t xml:space="preserve">   </w:t>
      </w:r>
    </w:p>
    <w:p w:rsidR="002774DC" w:rsidRPr="001E6C75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oleje </w:t>
      </w:r>
      <w:r w:rsidRPr="00462DEE">
        <w:rPr>
          <w:rFonts w:ascii="Arial" w:hAnsi="Arial" w:cs="Arial"/>
        </w:rPr>
        <w:t>– olej przekładniowy</w:t>
      </w:r>
      <w:r>
        <w:rPr>
          <w:rFonts w:ascii="Arial" w:hAnsi="Arial" w:cs="Arial"/>
        </w:rPr>
        <w:t xml:space="preserve"> klasa lepkości SAE:SAE J 300, SAE 85W-140,</w:t>
      </w:r>
    </w:p>
    <w:p w:rsidR="002774DC" w:rsidRPr="00BC6A82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przewody impulsowe do AKPiA;</w:t>
      </w:r>
      <w:r>
        <w:rPr>
          <w:rFonts w:ascii="Arial" w:hAnsi="Arial" w:cs="Arial"/>
          <w:b/>
        </w:rPr>
        <w:t xml:space="preserve"> </w:t>
      </w:r>
      <w:r w:rsidRPr="00BC6A82">
        <w:rPr>
          <w:rFonts w:ascii="Arial" w:hAnsi="Arial" w:cs="Arial"/>
        </w:rPr>
        <w:t>ka</w:t>
      </w:r>
      <w:r>
        <w:rPr>
          <w:rFonts w:ascii="Arial" w:hAnsi="Arial" w:cs="Arial"/>
        </w:rPr>
        <w:t>bel sterowniczy 2x1,5 0,6/1kv, 2x1,0 odporny na ogień spełniający narmę PN-EN 50200:2015, kabel sterowniczy o parametrach 300/500V 10G1</w:t>
      </w:r>
    </w:p>
    <w:p w:rsidR="002774DC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pokrętła, rączki do zaworów</w:t>
      </w:r>
      <w:r w:rsidRPr="004D776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wszystkie rodzaje potrzebne do uzupełnienia sprawności zaworów wodnych i hydraulicznych. </w:t>
      </w:r>
    </w:p>
    <w:p w:rsidR="002774DC" w:rsidRPr="0049614B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49614B">
        <w:rPr>
          <w:rFonts w:ascii="Arial" w:hAnsi="Arial" w:cs="Arial"/>
          <w:b/>
        </w:rPr>
        <w:t>Uszczelki</w:t>
      </w:r>
      <w:r>
        <w:rPr>
          <w:rFonts w:ascii="Arial" w:hAnsi="Arial" w:cs="Arial"/>
          <w:b/>
        </w:rPr>
        <w:t xml:space="preserve"> </w:t>
      </w:r>
      <w:r w:rsidRPr="00C217D5">
        <w:rPr>
          <w:rFonts w:ascii="Arial" w:hAnsi="Arial" w:cs="Arial"/>
        </w:rPr>
        <w:t>różnego rodzaju i przekroju</w:t>
      </w:r>
      <w:r>
        <w:rPr>
          <w:rFonts w:ascii="Arial" w:hAnsi="Arial" w:cs="Arial"/>
          <w:b/>
        </w:rPr>
        <w:t xml:space="preserve"> </w:t>
      </w:r>
      <w:r w:rsidRPr="0049614B">
        <w:rPr>
          <w:rFonts w:ascii="Arial" w:hAnsi="Arial" w:cs="Arial"/>
          <w:b/>
        </w:rPr>
        <w:t xml:space="preserve"> </w:t>
      </w:r>
      <w:r w:rsidRPr="00824BFD">
        <w:rPr>
          <w:rFonts w:ascii="Arial" w:hAnsi="Arial" w:cs="Arial"/>
        </w:rPr>
        <w:t>o parametrach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spełniających normę europejską EN- 1514-1 i uszczelki ciśnieniowe spełniające normę EN 1514-1:1997 DIN 2690 a także normą ASME/ANSI  </w:t>
      </w:r>
    </w:p>
    <w:p w:rsidR="002774DC" w:rsidRPr="004D776E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3654AB">
        <w:rPr>
          <w:rFonts w:ascii="Arial" w:hAnsi="Arial" w:cs="Arial"/>
          <w:b/>
        </w:rPr>
        <w:t>śruby</w:t>
      </w:r>
      <w:r>
        <w:rPr>
          <w:rFonts w:ascii="Arial" w:hAnsi="Arial" w:cs="Arial"/>
        </w:rPr>
        <w:t xml:space="preserve"> - </w:t>
      </w:r>
      <w:r w:rsidRPr="004D776E">
        <w:rPr>
          <w:rFonts w:ascii="Arial" w:hAnsi="Arial" w:cs="Arial"/>
        </w:rPr>
        <w:t xml:space="preserve"> </w:t>
      </w:r>
      <w:r w:rsidRPr="0049614B">
        <w:rPr>
          <w:rFonts w:ascii="Arial" w:hAnsi="Arial" w:cs="Arial"/>
          <w:b/>
        </w:rPr>
        <w:t>podkładki, nakrętki</w:t>
      </w:r>
      <w:r w:rsidRPr="004D776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śruby z łbem sześciokątnym z pełnym gwintem metrycznym DIN 933/ISO 4017/PN82105, śruba z łbem sześciokątnym metrycznym niepełnym  DIN- 931/ ISO 4014/PN 82101, śruba z łbem sześciokątnym metrycznym pełnym drobnozwojowym DIN-961/PN82101/ISO8765, o wytrzymałości na rozciąganie co najmniej 500MPa granica plastyczności 210MPa , nakrętki sześciokątne, kołnierzowe, radełkowe, skrzydełkowe o różnych rozmiarach w zależności od zastosowania, zgodne z normani DIN,/ISO i PN. Nakrętki czworokątne i sześciokątne z gwintem G DIN 431 ,DIN 934/ ISO 4032 PN 82144, okrągłe, skrzydełkowe  , złączeniowe  Podkładki okrągłe sprężynowe, okrągłe płaskie</w:t>
      </w:r>
      <w:r w:rsidRPr="001765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DIN 6340 w całym zakresie rozmiarowym, uszczelniające , podkładki kształtowe – różne rozmiary w zależności od zastosowania , </w:t>
      </w:r>
    </w:p>
    <w:p w:rsidR="002774DC" w:rsidRPr="00877C57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 xml:space="preserve">czyściwo </w:t>
      </w:r>
      <w:r>
        <w:rPr>
          <w:rFonts w:ascii="Arial" w:hAnsi="Arial" w:cs="Arial"/>
          <w:b/>
        </w:rPr>
        <w:t xml:space="preserve">– </w:t>
      </w:r>
      <w:r w:rsidRPr="00877C57">
        <w:rPr>
          <w:rFonts w:ascii="Arial" w:hAnsi="Arial" w:cs="Arial"/>
        </w:rPr>
        <w:t>czyściwo przemysłowe  papierowe w rolce</w:t>
      </w:r>
      <w:r>
        <w:rPr>
          <w:rFonts w:ascii="Arial" w:hAnsi="Arial" w:cs="Arial"/>
          <w:b/>
        </w:rPr>
        <w:t xml:space="preserve"> </w:t>
      </w:r>
      <w:r w:rsidRPr="00877C57">
        <w:rPr>
          <w:rFonts w:ascii="Arial" w:hAnsi="Arial" w:cs="Arial"/>
        </w:rPr>
        <w:t>spełniające normę EAN(GTIN)</w:t>
      </w:r>
      <w:r>
        <w:rPr>
          <w:rFonts w:ascii="Arial" w:hAnsi="Arial" w:cs="Arial"/>
        </w:rPr>
        <w:t xml:space="preserve"> 5905858030429, czyściwo przemysłowe bawełniane białe bezpyłowe cięte zgodnie z normą EAN (GTIN) 5906546703892, czyściwo przemysłowe celuloza spełniające normę EAN (GTIN)5010146010950</w:t>
      </w:r>
    </w:p>
    <w:p w:rsidR="002774DC" w:rsidRPr="004D776E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D776E">
        <w:rPr>
          <w:rFonts w:ascii="Arial" w:hAnsi="Arial" w:cs="Arial"/>
        </w:rPr>
        <w:t xml:space="preserve"> </w:t>
      </w:r>
      <w:r w:rsidRPr="0049614B">
        <w:rPr>
          <w:rFonts w:ascii="Arial" w:hAnsi="Arial" w:cs="Arial"/>
          <w:b/>
        </w:rPr>
        <w:t>lut do lutowania</w:t>
      </w:r>
      <w:r w:rsidRPr="004D776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cyna z topikiem do lutowania ED26 fi1,0/100g Sn60Pb, cyna do lutowania w prętach  LC-25 10x400mm </w:t>
      </w:r>
    </w:p>
    <w:p w:rsidR="002774DC" w:rsidRPr="004D776E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wkłady filtrujące, filtry, czujniki, wkłady wentylatora</w:t>
      </w:r>
      <w:r w:rsidRPr="004D776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filtry siatkowe do gazu typu G41,F2G-DN 15 Wym. Rp1/2, F2GW DN 20 Rp3/4, F4G Wym. 32 Rp5/4, F7G              Wym. 50Rp 2, filtry wody magnetyczny GTS ¾ do kotła wkłady wentylatora kanałowy typ fi 250 z matą filtracyjna  G4 z blachy stalowej , Wkład filtrujący do osłony wentylatora o roz. 120 mm </w:t>
      </w:r>
    </w:p>
    <w:p w:rsidR="002774DC" w:rsidRPr="000F66E3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lampki kontrolne; kontrolki,</w:t>
      </w:r>
      <w:r>
        <w:rPr>
          <w:rFonts w:ascii="Arial" w:hAnsi="Arial" w:cs="Arial"/>
          <w:b/>
        </w:rPr>
        <w:t xml:space="preserve"> </w:t>
      </w:r>
      <w:r w:rsidRPr="000F66E3">
        <w:rPr>
          <w:rFonts w:ascii="Arial" w:hAnsi="Arial" w:cs="Arial"/>
        </w:rPr>
        <w:t xml:space="preserve">Lampki </w:t>
      </w:r>
      <w:r>
        <w:rPr>
          <w:rFonts w:ascii="Arial" w:hAnsi="Arial" w:cs="Arial"/>
        </w:rPr>
        <w:t>serii ILT/SL wykonane zgodnie z normą IEC  60947-5 napięcie pracy AC/DC230V częstotliwość prądu 50/60Hz, żywotność 3000h ,stopień ochrony IP20, lampka sygnalizacyjna  napięcie znamionowe łączeniowe  Ue (AC);230 V częstotliwość 50/60, znamionowe napięcie udarowe Uimp:4000V zgodnie z dyrektywą  europejską WEEE  stopień ochrony IP20, stopień zanieczyszczenia zgodnie z IEC 60664 / IEC 60947-2:3 tem.  robocza -20</w:t>
      </w:r>
      <w:r>
        <w:t>°C</w:t>
      </w:r>
      <w:r>
        <w:rPr>
          <w:rFonts w:ascii="Arial" w:hAnsi="Arial" w:cs="Arial"/>
        </w:rPr>
        <w:t xml:space="preserve"> - 50</w:t>
      </w:r>
      <w:r>
        <w:t>°C</w:t>
      </w:r>
    </w:p>
    <w:p w:rsidR="002774DC" w:rsidRPr="00B05AF4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 xml:space="preserve">środki czyszczące, </w:t>
      </w:r>
      <w:r w:rsidRPr="00B05AF4">
        <w:rPr>
          <w:rFonts w:ascii="Arial" w:hAnsi="Arial" w:cs="Arial"/>
        </w:rPr>
        <w:t>preparaty do us</w:t>
      </w:r>
      <w:r>
        <w:rPr>
          <w:rFonts w:ascii="Arial" w:hAnsi="Arial" w:cs="Arial"/>
        </w:rPr>
        <w:t>uwania smarów i olejów z urządzeń, które spełniają następujące normy EAN (GTIN)5906333759781, EAN (GTIN) 5908268457077, benzyna ekstrakcyjna o normie EAN (GTIN)5905279188174</w:t>
      </w:r>
    </w:p>
    <w:p w:rsidR="002774DC" w:rsidRPr="00FC010F" w:rsidRDefault="002774DC" w:rsidP="002774DC">
      <w:pPr>
        <w:pStyle w:val="Akapitzlist"/>
        <w:numPr>
          <w:ilvl w:val="0"/>
          <w:numId w:val="41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dezynfekcyjne</w:t>
      </w:r>
      <w:r>
        <w:rPr>
          <w:rFonts w:ascii="Arial" w:hAnsi="Arial" w:cs="Arial"/>
          <w:b/>
        </w:rPr>
        <w:t xml:space="preserve"> </w:t>
      </w:r>
      <w:r w:rsidRPr="00FC010F">
        <w:rPr>
          <w:rFonts w:ascii="Arial" w:hAnsi="Arial" w:cs="Arial"/>
        </w:rPr>
        <w:t>płyny do czyszczenia powierzchni wielofunkcyjne</w:t>
      </w:r>
      <w:r>
        <w:rPr>
          <w:rFonts w:ascii="Arial" w:hAnsi="Arial" w:cs="Arial"/>
          <w:b/>
        </w:rPr>
        <w:t xml:space="preserve"> </w:t>
      </w:r>
      <w:r w:rsidRPr="00FC010F">
        <w:rPr>
          <w:rFonts w:ascii="Arial" w:hAnsi="Arial" w:cs="Arial"/>
        </w:rPr>
        <w:t xml:space="preserve">płyny i mleczka uniwersalne </w:t>
      </w:r>
      <w:r>
        <w:rPr>
          <w:rFonts w:ascii="Arial" w:hAnsi="Arial" w:cs="Arial"/>
        </w:rPr>
        <w:t>rodzaje określone i spełniające  normy  EAN (GTIN) 5907513273752, PN-EN 1500.</w:t>
      </w:r>
    </w:p>
    <w:p w:rsidR="00BC6DAC" w:rsidRDefault="00BC6DAC" w:rsidP="002774DC">
      <w:pPr>
        <w:pStyle w:val="Akapitzlist"/>
        <w:tabs>
          <w:tab w:val="left" w:pos="-2552"/>
          <w:tab w:val="left" w:pos="142"/>
        </w:tabs>
        <w:ind w:left="0"/>
        <w:jc w:val="both"/>
        <w:rPr>
          <w:rFonts w:ascii="Arial" w:hAnsi="Arial" w:cs="Arial"/>
          <w:iCs/>
        </w:rPr>
      </w:pPr>
      <w:bookmarkStart w:id="0" w:name="_GoBack"/>
      <w:bookmarkEnd w:id="0"/>
    </w:p>
    <w:p w:rsidR="00C81B6E" w:rsidRDefault="00C81B6E" w:rsidP="001E1FA3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D6850" w:rsidRPr="001E1FA3" w:rsidRDefault="00FD6850" w:rsidP="001E1FA3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FD6850">
        <w:rPr>
          <w:rFonts w:ascii="Arial" w:eastAsia="Times New Roman" w:hAnsi="Arial" w:cs="Arial"/>
          <w:lang w:eastAsia="pl-PL"/>
        </w:rPr>
        <w:tab/>
        <w:t xml:space="preserve">          Wykonawca jest w pełni odpowiedzialny za kontrolę przebiegu prac i jakości użytych materiałów gwarantującą właściwe wykonanie obsługi i</w:t>
      </w:r>
      <w:r w:rsidR="006810A6">
        <w:rPr>
          <w:rFonts w:ascii="Arial" w:eastAsia="Times New Roman" w:hAnsi="Arial" w:cs="Arial"/>
          <w:lang w:eastAsia="pl-PL"/>
        </w:rPr>
        <w:t xml:space="preserve"> konserwacji urządzeń </w:t>
      </w:r>
      <w:r w:rsidRPr="00FD6850">
        <w:rPr>
          <w:rFonts w:ascii="Arial" w:eastAsia="Times New Roman" w:hAnsi="Arial" w:cs="Arial"/>
          <w:lang w:eastAsia="pl-PL"/>
        </w:rPr>
        <w:t>oraz ich zgodność z wymaganiami zawartymi w specyfikacji technicznej oraz obowiązującymi przepisami. Wykonawca będzie stosował się do wymogów zawartych w instrukcjach eksploatacji, instrukcjach producentów, dokumentacji projektowej powykonawczej, dokumentacji techniczno-ruchowej, przepisów techniczno-budowlanych oraz aktualnego poziomu wiedzy technicznej.</w:t>
      </w:r>
      <w:r w:rsidR="00E86557">
        <w:rPr>
          <w:rFonts w:ascii="Arial" w:eastAsia="Times New Roman" w:hAnsi="Arial" w:cs="Arial"/>
          <w:lang w:eastAsia="pl-PL"/>
        </w:rPr>
        <w:t xml:space="preserve"> </w:t>
      </w:r>
      <w:r w:rsidRPr="00FD6850">
        <w:rPr>
          <w:rFonts w:ascii="Arial" w:eastAsia="Times New Roman" w:hAnsi="Arial" w:cs="Arial"/>
          <w:lang w:eastAsia="pl-PL"/>
        </w:rPr>
        <w:t xml:space="preserve">Należy skontrolować stan techniczny, drożność i szczelność </w:t>
      </w:r>
      <w:r w:rsidRPr="00FD6850">
        <w:rPr>
          <w:rFonts w:ascii="Arial" w:eastAsia="Times New Roman" w:hAnsi="Arial" w:cs="Arial"/>
          <w:lang w:eastAsia="pl-PL"/>
        </w:rPr>
        <w:lastRenderedPageBreak/>
        <w:t xml:space="preserve">poszczególnych urządzeń, dokonać analizy ich parametrów pracy oraz usunąć ewentualne zanieczyszczenia i awarie. </w:t>
      </w:r>
    </w:p>
    <w:p w:rsidR="00FD6850" w:rsidRDefault="00FD6850" w:rsidP="002455A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6850">
        <w:rPr>
          <w:rFonts w:ascii="Arial" w:eastAsia="Times New Roman" w:hAnsi="Arial" w:cs="Arial"/>
          <w:lang w:eastAsia="pl-PL"/>
        </w:rPr>
        <w:t>Wszystkie</w:t>
      </w:r>
      <w:r w:rsidR="004D3450">
        <w:rPr>
          <w:rFonts w:ascii="Arial" w:eastAsia="Times New Roman" w:hAnsi="Arial" w:cs="Arial"/>
          <w:lang w:eastAsia="pl-PL"/>
        </w:rPr>
        <w:t xml:space="preserve"> </w:t>
      </w:r>
      <w:r w:rsidRPr="00FD6850">
        <w:rPr>
          <w:rFonts w:ascii="Arial" w:eastAsia="Times New Roman" w:hAnsi="Arial" w:cs="Arial"/>
          <w:lang w:eastAsia="pl-PL"/>
        </w:rPr>
        <w:t>materiały eksploatacyjne zużywalne (</w:t>
      </w:r>
      <w:r w:rsidR="009C79DA">
        <w:rPr>
          <w:rFonts w:ascii="Arial" w:eastAsia="Times New Roman" w:hAnsi="Arial" w:cs="Arial"/>
          <w:lang w:eastAsia="pl-PL"/>
        </w:rPr>
        <w:t xml:space="preserve">filtry  </w:t>
      </w:r>
      <w:r w:rsidR="009C79DA">
        <w:rPr>
          <w:rFonts w:ascii="Arial" w:eastAsia="Times New Roman" w:hAnsi="Arial" w:cs="Arial"/>
          <w:lang w:eastAsia="pl-PL"/>
        </w:rPr>
        <w:br/>
      </w:r>
      <w:r w:rsidRPr="00FD6850">
        <w:rPr>
          <w:rFonts w:ascii="Arial" w:eastAsia="Times New Roman" w:hAnsi="Arial" w:cs="Arial"/>
          <w:lang w:eastAsia="pl-PL"/>
        </w:rPr>
        <w:t xml:space="preserve"> smary, oleje</w:t>
      </w:r>
      <w:r w:rsidR="00417E75">
        <w:rPr>
          <w:rFonts w:ascii="Arial" w:eastAsia="Times New Roman" w:hAnsi="Arial" w:cs="Arial"/>
          <w:lang w:eastAsia="pl-PL"/>
        </w:rPr>
        <w:t>, uzupełnienie ubytków</w:t>
      </w:r>
      <w:r w:rsidRPr="00FD6850">
        <w:rPr>
          <w:rFonts w:ascii="Arial" w:eastAsia="Times New Roman" w:hAnsi="Arial" w:cs="Arial"/>
          <w:lang w:eastAsia="pl-PL"/>
        </w:rPr>
        <w:t>, środki czyszczące, dezynfekcyjne, drobne elementy automatyki tj. bezpieczniki, przekaźniki itp.) zabezpiecza Wykonawca.</w:t>
      </w:r>
    </w:p>
    <w:p w:rsidR="008B1723" w:rsidRDefault="008B1723" w:rsidP="002455A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8B1723" w:rsidRPr="008B1723" w:rsidRDefault="008B1723" w:rsidP="008B1723">
      <w:pPr>
        <w:spacing w:after="21" w:line="256" w:lineRule="auto"/>
        <w:jc w:val="both"/>
        <w:rPr>
          <w:rFonts w:ascii="Arial" w:hAnsi="Arial" w:cs="Arial"/>
        </w:rPr>
      </w:pPr>
      <w:r w:rsidRPr="008B1723">
        <w:rPr>
          <w:rFonts w:ascii="Arial" w:hAnsi="Arial" w:cs="Arial"/>
          <w:b/>
        </w:rPr>
        <w:t xml:space="preserve">VII. </w:t>
      </w:r>
      <w:r w:rsidRPr="008B1723">
        <w:rPr>
          <w:rFonts w:ascii="Arial" w:hAnsi="Arial" w:cs="Arial"/>
          <w:b/>
        </w:rPr>
        <w:tab/>
        <w:t xml:space="preserve">Warunki wykonywania usług przez wykonawców. </w:t>
      </w:r>
    </w:p>
    <w:p w:rsidR="008B1723" w:rsidRPr="008B1723" w:rsidRDefault="008B1723" w:rsidP="00FD26AE">
      <w:pPr>
        <w:spacing w:after="24"/>
        <w:rPr>
          <w:rFonts w:ascii="Arial" w:hAnsi="Arial" w:cs="Arial"/>
        </w:rPr>
      </w:pPr>
      <w:r w:rsidRPr="008B1723">
        <w:rPr>
          <w:rFonts w:ascii="Arial" w:hAnsi="Arial" w:cs="Arial"/>
        </w:rPr>
        <w:t xml:space="preserve">Wykonawca oświadcza, że posiada wiedzę i doświadczenie oraz wykonuje usługi będące przedmiotem umowy w sposób profesjonalny oraz posiada wszelkie uprawnienia niezbędne do realizacji niniejszej umowy. </w:t>
      </w:r>
    </w:p>
    <w:p w:rsidR="008B1723" w:rsidRPr="008B1723" w:rsidRDefault="008B1723" w:rsidP="00FD26AE">
      <w:pPr>
        <w:spacing w:after="37" w:line="266" w:lineRule="auto"/>
        <w:ind w:hanging="10"/>
        <w:rPr>
          <w:rFonts w:ascii="Arial" w:hAnsi="Arial" w:cs="Arial"/>
        </w:rPr>
      </w:pPr>
      <w:r w:rsidRPr="008B1723">
        <w:rPr>
          <w:rFonts w:ascii="Arial" w:hAnsi="Arial" w:cs="Arial"/>
          <w:b/>
          <w:u w:val="single" w:color="000000"/>
        </w:rPr>
        <w:t>Warunkiem wykonywania prac jest posiadanie odpowiednich uprawnień:</w:t>
      </w:r>
      <w:r w:rsidRPr="008B1723">
        <w:rPr>
          <w:rFonts w:ascii="Arial" w:hAnsi="Arial" w:cs="Arial"/>
          <w:noProof/>
          <w:lang w:eastAsia="pl-PL"/>
        </w:rPr>
        <w:drawing>
          <wp:inline distT="0" distB="0" distL="0" distR="0">
            <wp:extent cx="9525" cy="142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723">
        <w:rPr>
          <w:rFonts w:ascii="Arial" w:hAnsi="Arial" w:cs="Arial"/>
          <w:b/>
        </w:rPr>
        <w:t xml:space="preserve"> </w:t>
      </w:r>
    </w:p>
    <w:p w:rsidR="008B1723" w:rsidRPr="008B1723" w:rsidRDefault="008B1723" w:rsidP="00FD26AE">
      <w:pPr>
        <w:numPr>
          <w:ilvl w:val="1"/>
          <w:numId w:val="39"/>
        </w:numPr>
        <w:spacing w:after="56" w:line="256" w:lineRule="auto"/>
        <w:ind w:left="284" w:hanging="283"/>
        <w:jc w:val="both"/>
        <w:rPr>
          <w:rFonts w:ascii="Arial" w:hAnsi="Arial" w:cs="Arial"/>
        </w:rPr>
      </w:pPr>
      <w:r w:rsidRPr="008B1723">
        <w:rPr>
          <w:rFonts w:ascii="Arial" w:hAnsi="Arial" w:cs="Arial"/>
          <w:b/>
        </w:rPr>
        <w:t xml:space="preserve">jedną osobą posiadającą uprawnienia kwalifikacyjne do wykonywania prac w zakresie obsługi, konserwacji, napraw, kontrolno pomiarowych, montażowych w zakresie urządzeń, instalacji i sieci gazowych serii E i D. </w:t>
      </w:r>
    </w:p>
    <w:p w:rsidR="008B1723" w:rsidRPr="008B1723" w:rsidRDefault="008B1723" w:rsidP="00FD26AE">
      <w:pPr>
        <w:numPr>
          <w:ilvl w:val="1"/>
          <w:numId w:val="39"/>
        </w:numPr>
        <w:spacing w:after="56" w:line="256" w:lineRule="auto"/>
        <w:ind w:left="284" w:hanging="283"/>
        <w:jc w:val="both"/>
        <w:rPr>
          <w:rFonts w:ascii="Arial" w:hAnsi="Arial" w:cs="Arial"/>
        </w:rPr>
      </w:pPr>
      <w:r w:rsidRPr="008B1723">
        <w:rPr>
          <w:rFonts w:ascii="Arial" w:hAnsi="Arial" w:cs="Arial"/>
          <w:b/>
        </w:rPr>
        <w:t xml:space="preserve">jedną osobą posiadającą uprawnienia kwalifikacyjne do wykonywania prac kontrolno-pomiarowych w zakresie urządzeń, i sieci elektroenergetycznych serii E i D do 1 kV.  </w:t>
      </w:r>
    </w:p>
    <w:p w:rsidR="008B1723" w:rsidRPr="00FD26AE" w:rsidRDefault="008B1723" w:rsidP="00FD26AE">
      <w:pPr>
        <w:numPr>
          <w:ilvl w:val="1"/>
          <w:numId w:val="39"/>
        </w:numPr>
        <w:spacing w:after="56" w:line="256" w:lineRule="auto"/>
        <w:ind w:left="284" w:hanging="283"/>
        <w:jc w:val="both"/>
        <w:rPr>
          <w:rFonts w:ascii="Arial" w:hAnsi="Arial" w:cs="Arial"/>
        </w:rPr>
      </w:pPr>
      <w:r w:rsidRPr="008B1723">
        <w:rPr>
          <w:rFonts w:ascii="Arial" w:hAnsi="Arial" w:cs="Arial"/>
          <w:b/>
        </w:rPr>
        <w:t xml:space="preserve">jedną osobą posiadającą uprawnienia kwalifikacyjne do wykonywania prac w zakresie obsługi, konserwacji, napraw, kontrolno-pomiarowych, montażowych w zakresie urządzeń wytwarzających, przetwarzających, przesyłające i zużywające ciepło oraz inne urządzenia energetyczne serii </w:t>
      </w:r>
      <w:r w:rsidRPr="00FD26AE">
        <w:rPr>
          <w:rFonts w:ascii="Arial" w:hAnsi="Arial" w:cs="Arial"/>
          <w:b/>
        </w:rPr>
        <w:t xml:space="preserve">E i D.  </w:t>
      </w:r>
    </w:p>
    <w:p w:rsidR="008B1723" w:rsidRDefault="008B1723" w:rsidP="002455A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043E5" w:rsidRPr="00FD6850" w:rsidRDefault="004043E5" w:rsidP="002455A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FD6850" w:rsidRPr="00FD6850" w:rsidRDefault="00180552" w:rsidP="00FD685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</w:p>
    <w:p w:rsidR="00FD6850" w:rsidRDefault="00FD6850" w:rsidP="00FD685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24A6F" w:rsidRPr="00FD6850" w:rsidRDefault="00824A6F" w:rsidP="00FD685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21CE0" w:rsidRDefault="00B43009" w:rsidP="0085132D">
      <w:pPr>
        <w:pStyle w:val="Stopka"/>
        <w:tabs>
          <w:tab w:val="left" w:pos="795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Sporządził:</w:t>
      </w:r>
      <w:r w:rsidR="00391E75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Zatwierdził:</w:t>
      </w:r>
      <w:r w:rsidR="003E3BD7">
        <w:rPr>
          <w:rFonts w:ascii="Arial" w:hAnsi="Arial" w:cs="Arial"/>
          <w:color w:val="000000"/>
        </w:rPr>
        <w:tab/>
      </w:r>
    </w:p>
    <w:p w:rsidR="00B43009" w:rsidRDefault="00B43009" w:rsidP="00B43009">
      <w:pPr>
        <w:pStyle w:val="Stopka"/>
        <w:rPr>
          <w:rFonts w:ascii="Arial" w:hAnsi="Arial" w:cs="Arial"/>
          <w:color w:val="000000"/>
        </w:rPr>
      </w:pPr>
    </w:p>
    <w:p w:rsidR="00C72652" w:rsidRDefault="00B43009" w:rsidP="00B43009">
      <w:pPr>
        <w:pStyle w:val="Stopka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Inspektor TUN</w:t>
      </w:r>
      <w:r w:rsidR="00391E75">
        <w:rPr>
          <w:rFonts w:ascii="Arial" w:hAnsi="Arial" w:cs="Arial"/>
          <w:color w:val="000000"/>
        </w:rPr>
        <w:t xml:space="preserve">                                                                                                     Kierownik SOI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343424" w:rsidRPr="00343424" w:rsidRDefault="00343424" w:rsidP="00343424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80552" w:rsidRPr="000D725D" w:rsidRDefault="00B43009" w:rsidP="003E3BD7">
      <w:pPr>
        <w:tabs>
          <w:tab w:val="left" w:pos="69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Jan Dzikowiec</w:t>
      </w:r>
      <w:r w:rsidR="00391E75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Zenon Koczkodaj</w:t>
      </w:r>
      <w:r w:rsidR="003E3BD7">
        <w:rPr>
          <w:rFonts w:ascii="Arial" w:eastAsia="Times New Roman" w:hAnsi="Arial" w:cs="Arial"/>
          <w:lang w:eastAsia="pl-PL"/>
        </w:rPr>
        <w:tab/>
      </w:r>
      <w:r w:rsidR="0085132D">
        <w:rPr>
          <w:rFonts w:ascii="Arial" w:eastAsia="Times New Roman" w:hAnsi="Arial" w:cs="Arial"/>
          <w:lang w:eastAsia="pl-PL"/>
        </w:rPr>
        <w:tab/>
      </w: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552" w:rsidRDefault="00180552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D6D47" w:rsidRDefault="004D6D47" w:rsidP="00FD68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D6850" w:rsidRPr="00FD6850" w:rsidRDefault="00FD6850" w:rsidP="00FD68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FD6850" w:rsidRPr="00FD6850" w:rsidSect="00276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D0D" w:rsidRDefault="002C2D0D" w:rsidP="007C7BB6">
      <w:pPr>
        <w:spacing w:after="0" w:line="240" w:lineRule="auto"/>
      </w:pPr>
      <w:r>
        <w:separator/>
      </w:r>
    </w:p>
  </w:endnote>
  <w:endnote w:type="continuationSeparator" w:id="0">
    <w:p w:rsidR="002C2D0D" w:rsidRDefault="002C2D0D" w:rsidP="007C7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D0D" w:rsidRDefault="002C2D0D" w:rsidP="007C7BB6">
      <w:pPr>
        <w:spacing w:after="0" w:line="240" w:lineRule="auto"/>
      </w:pPr>
      <w:r>
        <w:separator/>
      </w:r>
    </w:p>
  </w:footnote>
  <w:footnote w:type="continuationSeparator" w:id="0">
    <w:p w:rsidR="002C2D0D" w:rsidRDefault="002C2D0D" w:rsidP="007C7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4D540B9E"/>
    <w:name w:val="WW8Num20"/>
    <w:lvl w:ilvl="0">
      <w:start w:val="1"/>
      <w:numFmt w:val="decimal"/>
      <w:lvlText w:val="%1."/>
      <w:lvlJc w:val="left"/>
      <w:pPr>
        <w:tabs>
          <w:tab w:val="num" w:pos="-71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0000019"/>
    <w:multiLevelType w:val="singleLevel"/>
    <w:tmpl w:val="00000019"/>
    <w:name w:val="WW8Num2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3046DDA"/>
    <w:multiLevelType w:val="hybridMultilevel"/>
    <w:tmpl w:val="415CF4A6"/>
    <w:lvl w:ilvl="0" w:tplc="6A74791E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E85005"/>
    <w:multiLevelType w:val="hybridMultilevel"/>
    <w:tmpl w:val="7F38EB4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8640A50"/>
    <w:multiLevelType w:val="hybridMultilevel"/>
    <w:tmpl w:val="1A78D31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D2580"/>
    <w:multiLevelType w:val="hybridMultilevel"/>
    <w:tmpl w:val="B9D82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36CD6"/>
    <w:multiLevelType w:val="hybridMultilevel"/>
    <w:tmpl w:val="2010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37AED"/>
    <w:multiLevelType w:val="multilevel"/>
    <w:tmpl w:val="A1629C2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F8742AF"/>
    <w:multiLevelType w:val="hybridMultilevel"/>
    <w:tmpl w:val="0306533A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1C76EC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A67B7"/>
    <w:multiLevelType w:val="hybridMultilevel"/>
    <w:tmpl w:val="2010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7857"/>
    <w:multiLevelType w:val="multilevel"/>
    <w:tmpl w:val="7788FFDC"/>
    <w:lvl w:ilvl="0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DD172F"/>
    <w:multiLevelType w:val="hybridMultilevel"/>
    <w:tmpl w:val="31FE2A74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41FBC"/>
    <w:multiLevelType w:val="hybridMultilevel"/>
    <w:tmpl w:val="5DDE7E04"/>
    <w:lvl w:ilvl="0" w:tplc="E688810A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4695181"/>
    <w:multiLevelType w:val="multilevel"/>
    <w:tmpl w:val="851C06E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5FC4BFA"/>
    <w:multiLevelType w:val="hybridMultilevel"/>
    <w:tmpl w:val="A4609F4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82C36E4"/>
    <w:multiLevelType w:val="hybridMultilevel"/>
    <w:tmpl w:val="8466C51A"/>
    <w:lvl w:ilvl="0" w:tplc="6A74791E">
      <w:start w:val="1"/>
      <w:numFmt w:val="bullet"/>
      <w:lvlText w:val="-"/>
      <w:lvlJc w:val="left"/>
      <w:pPr>
        <w:ind w:left="1004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8FA0015"/>
    <w:multiLevelType w:val="hybridMultilevel"/>
    <w:tmpl w:val="BDBE9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77856"/>
    <w:multiLevelType w:val="hybridMultilevel"/>
    <w:tmpl w:val="4740CD5C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36598B"/>
    <w:multiLevelType w:val="multilevel"/>
    <w:tmpl w:val="851C06E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3B6922"/>
    <w:multiLevelType w:val="hybridMultilevel"/>
    <w:tmpl w:val="CD90936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C2772"/>
    <w:multiLevelType w:val="hybridMultilevel"/>
    <w:tmpl w:val="DCAE922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B0F17"/>
    <w:multiLevelType w:val="hybridMultilevel"/>
    <w:tmpl w:val="6EB46B3E"/>
    <w:lvl w:ilvl="0" w:tplc="90744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95704"/>
    <w:multiLevelType w:val="multilevel"/>
    <w:tmpl w:val="3034ABA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CF62AA"/>
    <w:multiLevelType w:val="hybridMultilevel"/>
    <w:tmpl w:val="83863DFE"/>
    <w:lvl w:ilvl="0" w:tplc="8D5C79D6">
      <w:start w:val="6"/>
      <w:numFmt w:val="decimal"/>
      <w:lvlText w:val="%1."/>
      <w:lvlJc w:val="left"/>
      <w:pPr>
        <w:ind w:left="163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4AD3515D"/>
    <w:multiLevelType w:val="hybridMultilevel"/>
    <w:tmpl w:val="D5300A1C"/>
    <w:lvl w:ilvl="0" w:tplc="80468DB4">
      <w:start w:val="1"/>
      <w:numFmt w:val="decimal"/>
      <w:lvlText w:val="%1."/>
      <w:lvlJc w:val="left"/>
      <w:pPr>
        <w:ind w:left="4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4D0341C0"/>
    <w:multiLevelType w:val="hybridMultilevel"/>
    <w:tmpl w:val="418C209C"/>
    <w:lvl w:ilvl="0" w:tplc="8B104D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F021C"/>
    <w:multiLevelType w:val="multilevel"/>
    <w:tmpl w:val="996099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5D33EEB"/>
    <w:multiLevelType w:val="multilevel"/>
    <w:tmpl w:val="0E60D1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6C333DC"/>
    <w:multiLevelType w:val="hybridMultilevel"/>
    <w:tmpl w:val="4C860A94"/>
    <w:lvl w:ilvl="0" w:tplc="C84EE0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2B44CE"/>
    <w:multiLevelType w:val="hybridMultilevel"/>
    <w:tmpl w:val="A7E80C04"/>
    <w:lvl w:ilvl="0" w:tplc="15C8186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5C2C6776">
      <w:start w:val="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 w:tplc="44F84558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822654"/>
    <w:multiLevelType w:val="hybridMultilevel"/>
    <w:tmpl w:val="575CEA7A"/>
    <w:lvl w:ilvl="0" w:tplc="121C355C">
      <w:start w:val="13"/>
      <w:numFmt w:val="decimal"/>
      <w:lvlText w:val="%1."/>
      <w:lvlJc w:val="left"/>
      <w:pPr>
        <w:ind w:left="1545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330E0B6">
      <w:start w:val="1"/>
      <w:numFmt w:val="decimal"/>
      <w:lvlText w:val="%2)"/>
      <w:lvlJc w:val="left"/>
      <w:pPr>
        <w:ind w:left="170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7E609E2">
      <w:start w:val="1"/>
      <w:numFmt w:val="lowerRoman"/>
      <w:lvlText w:val="%3"/>
      <w:lvlJc w:val="left"/>
      <w:pPr>
        <w:ind w:left="136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C4AC9E">
      <w:start w:val="1"/>
      <w:numFmt w:val="decimal"/>
      <w:lvlText w:val="%4"/>
      <w:lvlJc w:val="left"/>
      <w:pPr>
        <w:ind w:left="208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EF46B46">
      <w:start w:val="1"/>
      <w:numFmt w:val="lowerLetter"/>
      <w:lvlText w:val="%5"/>
      <w:lvlJc w:val="left"/>
      <w:pPr>
        <w:ind w:left="280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2C800A6">
      <w:start w:val="1"/>
      <w:numFmt w:val="lowerRoman"/>
      <w:lvlText w:val="%6"/>
      <w:lvlJc w:val="left"/>
      <w:pPr>
        <w:ind w:left="352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CE8CE4">
      <w:start w:val="1"/>
      <w:numFmt w:val="decimal"/>
      <w:lvlText w:val="%7"/>
      <w:lvlJc w:val="left"/>
      <w:pPr>
        <w:ind w:left="424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AF8F5A2">
      <w:start w:val="1"/>
      <w:numFmt w:val="lowerLetter"/>
      <w:lvlText w:val="%8"/>
      <w:lvlJc w:val="left"/>
      <w:pPr>
        <w:ind w:left="496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7FED6C8">
      <w:start w:val="1"/>
      <w:numFmt w:val="lowerRoman"/>
      <w:lvlText w:val="%9"/>
      <w:lvlJc w:val="left"/>
      <w:pPr>
        <w:ind w:left="568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62E82F6E"/>
    <w:multiLevelType w:val="hybridMultilevel"/>
    <w:tmpl w:val="7D3030A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55C4D6D"/>
    <w:multiLevelType w:val="hybridMultilevel"/>
    <w:tmpl w:val="2010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BB565F"/>
    <w:multiLevelType w:val="hybridMultilevel"/>
    <w:tmpl w:val="893C5AE4"/>
    <w:lvl w:ilvl="0" w:tplc="AF3C12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BC41DBE"/>
    <w:multiLevelType w:val="hybridMultilevel"/>
    <w:tmpl w:val="6A662372"/>
    <w:lvl w:ilvl="0" w:tplc="C400C9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F8333E2"/>
    <w:multiLevelType w:val="hybridMultilevel"/>
    <w:tmpl w:val="2010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56578"/>
    <w:multiLevelType w:val="hybridMultilevel"/>
    <w:tmpl w:val="518AAC2E"/>
    <w:lvl w:ilvl="0" w:tplc="D92AB12A">
      <w:start w:val="5"/>
      <w:numFmt w:val="lowerRoman"/>
      <w:lvlText w:val="%1."/>
      <w:lvlJc w:val="left"/>
      <w:pPr>
        <w:ind w:left="1004" w:hanging="72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2C259BD"/>
    <w:multiLevelType w:val="hybridMultilevel"/>
    <w:tmpl w:val="E34C8DCE"/>
    <w:lvl w:ilvl="0" w:tplc="3760E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739B4BE8"/>
    <w:multiLevelType w:val="multilevel"/>
    <w:tmpl w:val="7B585250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83B4327"/>
    <w:multiLevelType w:val="hybridMultilevel"/>
    <w:tmpl w:val="247C1234"/>
    <w:lvl w:ilvl="0" w:tplc="C96CC6B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F66B30"/>
    <w:multiLevelType w:val="hybridMultilevel"/>
    <w:tmpl w:val="11A8C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26"/>
  </w:num>
  <w:num w:numId="4">
    <w:abstractNumId w:val="14"/>
  </w:num>
  <w:num w:numId="5">
    <w:abstractNumId w:val="25"/>
  </w:num>
  <w:num w:numId="6">
    <w:abstractNumId w:val="12"/>
  </w:num>
  <w:num w:numId="7">
    <w:abstractNumId w:val="31"/>
  </w:num>
  <w:num w:numId="8">
    <w:abstractNumId w:val="11"/>
  </w:num>
  <w:num w:numId="9">
    <w:abstractNumId w:val="37"/>
  </w:num>
  <w:num w:numId="10">
    <w:abstractNumId w:val="29"/>
  </w:num>
  <w:num w:numId="11">
    <w:abstractNumId w:val="3"/>
  </w:num>
  <w:num w:numId="12">
    <w:abstractNumId w:val="39"/>
  </w:num>
  <w:num w:numId="13">
    <w:abstractNumId w:val="10"/>
  </w:num>
  <w:num w:numId="14">
    <w:abstractNumId w:val="22"/>
  </w:num>
  <w:num w:numId="15">
    <w:abstractNumId w:val="28"/>
  </w:num>
  <w:num w:numId="16">
    <w:abstractNumId w:val="7"/>
  </w:num>
  <w:num w:numId="17">
    <w:abstractNumId w:val="4"/>
  </w:num>
  <w:num w:numId="18">
    <w:abstractNumId w:val="2"/>
  </w:num>
  <w:num w:numId="19">
    <w:abstractNumId w:val="15"/>
  </w:num>
  <w:num w:numId="20">
    <w:abstractNumId w:val="13"/>
  </w:num>
  <w:num w:numId="21">
    <w:abstractNumId w:val="18"/>
  </w:num>
  <w:num w:numId="22">
    <w:abstractNumId w:val="32"/>
  </w:num>
  <w:num w:numId="23">
    <w:abstractNumId w:val="40"/>
  </w:num>
  <w:num w:numId="24">
    <w:abstractNumId w:val="38"/>
  </w:num>
  <w:num w:numId="25">
    <w:abstractNumId w:val="19"/>
  </w:num>
  <w:num w:numId="26">
    <w:abstractNumId w:val="20"/>
  </w:num>
  <w:num w:numId="27">
    <w:abstractNumId w:val="27"/>
  </w:num>
  <w:num w:numId="28">
    <w:abstractNumId w:val="5"/>
  </w:num>
  <w:num w:numId="29">
    <w:abstractNumId w:val="9"/>
  </w:num>
  <w:num w:numId="30">
    <w:abstractNumId w:val="35"/>
  </w:num>
  <w:num w:numId="31">
    <w:abstractNumId w:val="6"/>
  </w:num>
  <w:num w:numId="32">
    <w:abstractNumId w:val="10"/>
  </w:num>
  <w:num w:numId="33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6"/>
  </w:num>
  <w:num w:numId="36">
    <w:abstractNumId w:val="34"/>
  </w:num>
  <w:num w:numId="37">
    <w:abstractNumId w:val="21"/>
  </w:num>
  <w:num w:numId="3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 w:numId="41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E4B"/>
    <w:rsid w:val="00024769"/>
    <w:rsid w:val="00033AC9"/>
    <w:rsid w:val="00040FBF"/>
    <w:rsid w:val="00042042"/>
    <w:rsid w:val="000541AC"/>
    <w:rsid w:val="0005756F"/>
    <w:rsid w:val="00067F34"/>
    <w:rsid w:val="00073B26"/>
    <w:rsid w:val="00095B95"/>
    <w:rsid w:val="000A11D4"/>
    <w:rsid w:val="000B2331"/>
    <w:rsid w:val="000B5501"/>
    <w:rsid w:val="000C2392"/>
    <w:rsid w:val="000C593D"/>
    <w:rsid w:val="000C631D"/>
    <w:rsid w:val="000D5160"/>
    <w:rsid w:val="000D725D"/>
    <w:rsid w:val="000D7762"/>
    <w:rsid w:val="000F43E7"/>
    <w:rsid w:val="001035BA"/>
    <w:rsid w:val="00104C59"/>
    <w:rsid w:val="00116BEE"/>
    <w:rsid w:val="00130A78"/>
    <w:rsid w:val="00132836"/>
    <w:rsid w:val="00136067"/>
    <w:rsid w:val="00136420"/>
    <w:rsid w:val="00141230"/>
    <w:rsid w:val="0014232D"/>
    <w:rsid w:val="00142C9B"/>
    <w:rsid w:val="00143A10"/>
    <w:rsid w:val="00144BFB"/>
    <w:rsid w:val="00152978"/>
    <w:rsid w:val="00152B37"/>
    <w:rsid w:val="001618A8"/>
    <w:rsid w:val="001711E4"/>
    <w:rsid w:val="0017244F"/>
    <w:rsid w:val="00180552"/>
    <w:rsid w:val="00181A1B"/>
    <w:rsid w:val="0018790B"/>
    <w:rsid w:val="00193A51"/>
    <w:rsid w:val="0019487F"/>
    <w:rsid w:val="001C6681"/>
    <w:rsid w:val="001C7260"/>
    <w:rsid w:val="001D4588"/>
    <w:rsid w:val="001D5339"/>
    <w:rsid w:val="001E1EDE"/>
    <w:rsid w:val="001E1FA3"/>
    <w:rsid w:val="001E4F8D"/>
    <w:rsid w:val="001F3133"/>
    <w:rsid w:val="001F6814"/>
    <w:rsid w:val="001F7EF3"/>
    <w:rsid w:val="00201B51"/>
    <w:rsid w:val="0020402B"/>
    <w:rsid w:val="00204225"/>
    <w:rsid w:val="00204EC0"/>
    <w:rsid w:val="002144D3"/>
    <w:rsid w:val="00220205"/>
    <w:rsid w:val="002223E8"/>
    <w:rsid w:val="002308C0"/>
    <w:rsid w:val="00232F3C"/>
    <w:rsid w:val="0023405E"/>
    <w:rsid w:val="002358B1"/>
    <w:rsid w:val="00236C64"/>
    <w:rsid w:val="00236FD8"/>
    <w:rsid w:val="00244350"/>
    <w:rsid w:val="002455AE"/>
    <w:rsid w:val="00253055"/>
    <w:rsid w:val="002564E9"/>
    <w:rsid w:val="002577CD"/>
    <w:rsid w:val="0026020E"/>
    <w:rsid w:val="00260D1B"/>
    <w:rsid w:val="002706DA"/>
    <w:rsid w:val="00273CF2"/>
    <w:rsid w:val="0027584A"/>
    <w:rsid w:val="00276FF6"/>
    <w:rsid w:val="002774DC"/>
    <w:rsid w:val="0028075C"/>
    <w:rsid w:val="00283661"/>
    <w:rsid w:val="0028621D"/>
    <w:rsid w:val="0029490D"/>
    <w:rsid w:val="002A2DD7"/>
    <w:rsid w:val="002A5278"/>
    <w:rsid w:val="002A6A0C"/>
    <w:rsid w:val="002B0278"/>
    <w:rsid w:val="002B318B"/>
    <w:rsid w:val="002B57A2"/>
    <w:rsid w:val="002B760D"/>
    <w:rsid w:val="002C2D0D"/>
    <w:rsid w:val="002C3308"/>
    <w:rsid w:val="002C743D"/>
    <w:rsid w:val="002D1998"/>
    <w:rsid w:val="002D33FB"/>
    <w:rsid w:val="002E39B0"/>
    <w:rsid w:val="003128A7"/>
    <w:rsid w:val="00313B5B"/>
    <w:rsid w:val="00315242"/>
    <w:rsid w:val="00315A60"/>
    <w:rsid w:val="0031721E"/>
    <w:rsid w:val="00321E88"/>
    <w:rsid w:val="0033204E"/>
    <w:rsid w:val="003364DD"/>
    <w:rsid w:val="00343424"/>
    <w:rsid w:val="00351A6F"/>
    <w:rsid w:val="0035477D"/>
    <w:rsid w:val="00361381"/>
    <w:rsid w:val="00365915"/>
    <w:rsid w:val="003705D6"/>
    <w:rsid w:val="00373919"/>
    <w:rsid w:val="003772EE"/>
    <w:rsid w:val="00385031"/>
    <w:rsid w:val="003901DA"/>
    <w:rsid w:val="00391E75"/>
    <w:rsid w:val="003922C4"/>
    <w:rsid w:val="00397FC1"/>
    <w:rsid w:val="003A314A"/>
    <w:rsid w:val="003B1C2F"/>
    <w:rsid w:val="003C429F"/>
    <w:rsid w:val="003C78C1"/>
    <w:rsid w:val="003D3A6B"/>
    <w:rsid w:val="003D5A28"/>
    <w:rsid w:val="003E16EF"/>
    <w:rsid w:val="003E3BD7"/>
    <w:rsid w:val="003F18CD"/>
    <w:rsid w:val="003F1D33"/>
    <w:rsid w:val="003F2C6C"/>
    <w:rsid w:val="003F60C5"/>
    <w:rsid w:val="003F7DC0"/>
    <w:rsid w:val="00403D0A"/>
    <w:rsid w:val="004043E5"/>
    <w:rsid w:val="00411399"/>
    <w:rsid w:val="00416B0A"/>
    <w:rsid w:val="00417E75"/>
    <w:rsid w:val="00430B00"/>
    <w:rsid w:val="004357B9"/>
    <w:rsid w:val="0043634E"/>
    <w:rsid w:val="00447289"/>
    <w:rsid w:val="0047291F"/>
    <w:rsid w:val="00475025"/>
    <w:rsid w:val="0048457D"/>
    <w:rsid w:val="00491EFF"/>
    <w:rsid w:val="00495657"/>
    <w:rsid w:val="004A0337"/>
    <w:rsid w:val="004A2509"/>
    <w:rsid w:val="004A4CAF"/>
    <w:rsid w:val="004B19B3"/>
    <w:rsid w:val="004B3663"/>
    <w:rsid w:val="004D3450"/>
    <w:rsid w:val="004D3E1E"/>
    <w:rsid w:val="004D6087"/>
    <w:rsid w:val="004D67C2"/>
    <w:rsid w:val="004D6D47"/>
    <w:rsid w:val="004E0B6E"/>
    <w:rsid w:val="004E7191"/>
    <w:rsid w:val="004F5464"/>
    <w:rsid w:val="00500DE8"/>
    <w:rsid w:val="0050574F"/>
    <w:rsid w:val="005124F0"/>
    <w:rsid w:val="00515DDB"/>
    <w:rsid w:val="005268FA"/>
    <w:rsid w:val="00527264"/>
    <w:rsid w:val="00527334"/>
    <w:rsid w:val="00536A9E"/>
    <w:rsid w:val="005533FB"/>
    <w:rsid w:val="0056261E"/>
    <w:rsid w:val="0056700D"/>
    <w:rsid w:val="00575D13"/>
    <w:rsid w:val="00595DDF"/>
    <w:rsid w:val="00596413"/>
    <w:rsid w:val="005A0456"/>
    <w:rsid w:val="005B24E5"/>
    <w:rsid w:val="005B2CBB"/>
    <w:rsid w:val="005C2E59"/>
    <w:rsid w:val="005E7CB3"/>
    <w:rsid w:val="005F374F"/>
    <w:rsid w:val="00602867"/>
    <w:rsid w:val="006179BF"/>
    <w:rsid w:val="006275D6"/>
    <w:rsid w:val="00627F93"/>
    <w:rsid w:val="006302A1"/>
    <w:rsid w:val="0063137A"/>
    <w:rsid w:val="00636F7B"/>
    <w:rsid w:val="00645E3E"/>
    <w:rsid w:val="00646FF5"/>
    <w:rsid w:val="00662033"/>
    <w:rsid w:val="0067365E"/>
    <w:rsid w:val="006810A6"/>
    <w:rsid w:val="00683510"/>
    <w:rsid w:val="0068379D"/>
    <w:rsid w:val="006A5C35"/>
    <w:rsid w:val="006B18E5"/>
    <w:rsid w:val="006C45CF"/>
    <w:rsid w:val="006D0F5D"/>
    <w:rsid w:val="006D1985"/>
    <w:rsid w:val="006F7D2B"/>
    <w:rsid w:val="00706702"/>
    <w:rsid w:val="00715C8D"/>
    <w:rsid w:val="0072529C"/>
    <w:rsid w:val="00735FBB"/>
    <w:rsid w:val="00742D55"/>
    <w:rsid w:val="00746BF8"/>
    <w:rsid w:val="00747334"/>
    <w:rsid w:val="00753B20"/>
    <w:rsid w:val="0075515C"/>
    <w:rsid w:val="00756A47"/>
    <w:rsid w:val="007574C6"/>
    <w:rsid w:val="00782AC9"/>
    <w:rsid w:val="00783866"/>
    <w:rsid w:val="00784600"/>
    <w:rsid w:val="00785F4B"/>
    <w:rsid w:val="00786501"/>
    <w:rsid w:val="0079021D"/>
    <w:rsid w:val="0079138A"/>
    <w:rsid w:val="00796C62"/>
    <w:rsid w:val="007B363D"/>
    <w:rsid w:val="007B5B99"/>
    <w:rsid w:val="007B639E"/>
    <w:rsid w:val="007C011B"/>
    <w:rsid w:val="007C48E7"/>
    <w:rsid w:val="007C6E5D"/>
    <w:rsid w:val="007C7BB6"/>
    <w:rsid w:val="007C7DA1"/>
    <w:rsid w:val="007D7603"/>
    <w:rsid w:val="007F5BA2"/>
    <w:rsid w:val="00802206"/>
    <w:rsid w:val="00804E74"/>
    <w:rsid w:val="00814E20"/>
    <w:rsid w:val="00821CE0"/>
    <w:rsid w:val="00823242"/>
    <w:rsid w:val="00824A6F"/>
    <w:rsid w:val="008404F2"/>
    <w:rsid w:val="00842B0B"/>
    <w:rsid w:val="00843EF3"/>
    <w:rsid w:val="0084493D"/>
    <w:rsid w:val="008459D9"/>
    <w:rsid w:val="0085132D"/>
    <w:rsid w:val="0085186C"/>
    <w:rsid w:val="00851D1B"/>
    <w:rsid w:val="00852C74"/>
    <w:rsid w:val="00861FCC"/>
    <w:rsid w:val="00862E21"/>
    <w:rsid w:val="00870E4B"/>
    <w:rsid w:val="00874F0F"/>
    <w:rsid w:val="008807B2"/>
    <w:rsid w:val="00883661"/>
    <w:rsid w:val="008A4E7C"/>
    <w:rsid w:val="008A554B"/>
    <w:rsid w:val="008B1575"/>
    <w:rsid w:val="008B1723"/>
    <w:rsid w:val="008B5DAA"/>
    <w:rsid w:val="008B6AE5"/>
    <w:rsid w:val="008B755C"/>
    <w:rsid w:val="008D0E16"/>
    <w:rsid w:val="008E03A5"/>
    <w:rsid w:val="008F3C93"/>
    <w:rsid w:val="008F3FCD"/>
    <w:rsid w:val="008F62CC"/>
    <w:rsid w:val="008F6D6A"/>
    <w:rsid w:val="008F7F25"/>
    <w:rsid w:val="0090338E"/>
    <w:rsid w:val="009135E2"/>
    <w:rsid w:val="00914FC9"/>
    <w:rsid w:val="00924311"/>
    <w:rsid w:val="00924696"/>
    <w:rsid w:val="00951EFE"/>
    <w:rsid w:val="0095221E"/>
    <w:rsid w:val="0095576A"/>
    <w:rsid w:val="00957130"/>
    <w:rsid w:val="009600CE"/>
    <w:rsid w:val="00960216"/>
    <w:rsid w:val="009635EA"/>
    <w:rsid w:val="0096501D"/>
    <w:rsid w:val="00974379"/>
    <w:rsid w:val="00977C94"/>
    <w:rsid w:val="00984B5E"/>
    <w:rsid w:val="00984E4D"/>
    <w:rsid w:val="009A0603"/>
    <w:rsid w:val="009B5E04"/>
    <w:rsid w:val="009C27A0"/>
    <w:rsid w:val="009C79DA"/>
    <w:rsid w:val="009D3F6A"/>
    <w:rsid w:val="009D6EFA"/>
    <w:rsid w:val="009D792A"/>
    <w:rsid w:val="009E1C02"/>
    <w:rsid w:val="009E3541"/>
    <w:rsid w:val="009F0F73"/>
    <w:rsid w:val="009F70B7"/>
    <w:rsid w:val="00A00090"/>
    <w:rsid w:val="00A07780"/>
    <w:rsid w:val="00A17F7E"/>
    <w:rsid w:val="00A233ED"/>
    <w:rsid w:val="00A26987"/>
    <w:rsid w:val="00A32AE0"/>
    <w:rsid w:val="00A422A7"/>
    <w:rsid w:val="00A62AEB"/>
    <w:rsid w:val="00A70562"/>
    <w:rsid w:val="00A744CF"/>
    <w:rsid w:val="00A76B64"/>
    <w:rsid w:val="00A8082C"/>
    <w:rsid w:val="00A831DC"/>
    <w:rsid w:val="00A83AC5"/>
    <w:rsid w:val="00A876FE"/>
    <w:rsid w:val="00AA7341"/>
    <w:rsid w:val="00AB3D8C"/>
    <w:rsid w:val="00AD6D41"/>
    <w:rsid w:val="00AD6F38"/>
    <w:rsid w:val="00AE2B3B"/>
    <w:rsid w:val="00AF2CC6"/>
    <w:rsid w:val="00B0471F"/>
    <w:rsid w:val="00B05028"/>
    <w:rsid w:val="00B10084"/>
    <w:rsid w:val="00B17A3D"/>
    <w:rsid w:val="00B2171B"/>
    <w:rsid w:val="00B24BAD"/>
    <w:rsid w:val="00B24C72"/>
    <w:rsid w:val="00B43009"/>
    <w:rsid w:val="00B473F2"/>
    <w:rsid w:val="00B537FE"/>
    <w:rsid w:val="00B60398"/>
    <w:rsid w:val="00B77379"/>
    <w:rsid w:val="00B90B77"/>
    <w:rsid w:val="00BA0280"/>
    <w:rsid w:val="00BA2212"/>
    <w:rsid w:val="00BA54BB"/>
    <w:rsid w:val="00BB0492"/>
    <w:rsid w:val="00BB055B"/>
    <w:rsid w:val="00BB2B22"/>
    <w:rsid w:val="00BC0D56"/>
    <w:rsid w:val="00BC201F"/>
    <w:rsid w:val="00BC5E80"/>
    <w:rsid w:val="00BC614A"/>
    <w:rsid w:val="00BC6CDF"/>
    <w:rsid w:val="00BC6DAC"/>
    <w:rsid w:val="00BE3836"/>
    <w:rsid w:val="00BF4DE5"/>
    <w:rsid w:val="00BF5402"/>
    <w:rsid w:val="00BF57A8"/>
    <w:rsid w:val="00C12A6A"/>
    <w:rsid w:val="00C15B7B"/>
    <w:rsid w:val="00C27145"/>
    <w:rsid w:val="00C33DB9"/>
    <w:rsid w:val="00C36B7E"/>
    <w:rsid w:val="00C37626"/>
    <w:rsid w:val="00C52655"/>
    <w:rsid w:val="00C53A8D"/>
    <w:rsid w:val="00C72652"/>
    <w:rsid w:val="00C8092B"/>
    <w:rsid w:val="00C81B6E"/>
    <w:rsid w:val="00C86FA5"/>
    <w:rsid w:val="00C875D8"/>
    <w:rsid w:val="00C878BA"/>
    <w:rsid w:val="00C975C6"/>
    <w:rsid w:val="00CA0AA9"/>
    <w:rsid w:val="00CB127E"/>
    <w:rsid w:val="00CD0996"/>
    <w:rsid w:val="00CD2D2A"/>
    <w:rsid w:val="00D119A9"/>
    <w:rsid w:val="00D14F94"/>
    <w:rsid w:val="00D177E7"/>
    <w:rsid w:val="00D22912"/>
    <w:rsid w:val="00D328F0"/>
    <w:rsid w:val="00D35FC1"/>
    <w:rsid w:val="00D44A49"/>
    <w:rsid w:val="00D47470"/>
    <w:rsid w:val="00D5403C"/>
    <w:rsid w:val="00D5529C"/>
    <w:rsid w:val="00D554F8"/>
    <w:rsid w:val="00D56FB4"/>
    <w:rsid w:val="00D600B5"/>
    <w:rsid w:val="00D627EA"/>
    <w:rsid w:val="00D62B14"/>
    <w:rsid w:val="00D85D88"/>
    <w:rsid w:val="00D91E0E"/>
    <w:rsid w:val="00D92746"/>
    <w:rsid w:val="00D94296"/>
    <w:rsid w:val="00D9794D"/>
    <w:rsid w:val="00DA7BF6"/>
    <w:rsid w:val="00DC0347"/>
    <w:rsid w:val="00DC7283"/>
    <w:rsid w:val="00DD3D14"/>
    <w:rsid w:val="00DE2CCA"/>
    <w:rsid w:val="00DE5558"/>
    <w:rsid w:val="00E032F0"/>
    <w:rsid w:val="00E03C2C"/>
    <w:rsid w:val="00E069C8"/>
    <w:rsid w:val="00E06B7F"/>
    <w:rsid w:val="00E11BC1"/>
    <w:rsid w:val="00E26D69"/>
    <w:rsid w:val="00E46ED1"/>
    <w:rsid w:val="00E54C56"/>
    <w:rsid w:val="00E57C83"/>
    <w:rsid w:val="00E70D99"/>
    <w:rsid w:val="00E86557"/>
    <w:rsid w:val="00EA780F"/>
    <w:rsid w:val="00EB5A8D"/>
    <w:rsid w:val="00ED595A"/>
    <w:rsid w:val="00EE3101"/>
    <w:rsid w:val="00EE3713"/>
    <w:rsid w:val="00EE7CCA"/>
    <w:rsid w:val="00F01AF0"/>
    <w:rsid w:val="00F0619A"/>
    <w:rsid w:val="00F11567"/>
    <w:rsid w:val="00F25230"/>
    <w:rsid w:val="00F27A3D"/>
    <w:rsid w:val="00F305EF"/>
    <w:rsid w:val="00F37DC3"/>
    <w:rsid w:val="00F428F9"/>
    <w:rsid w:val="00F42A8B"/>
    <w:rsid w:val="00F44D90"/>
    <w:rsid w:val="00F55D99"/>
    <w:rsid w:val="00F85148"/>
    <w:rsid w:val="00FB2441"/>
    <w:rsid w:val="00FC00ED"/>
    <w:rsid w:val="00FC26CB"/>
    <w:rsid w:val="00FD26AE"/>
    <w:rsid w:val="00FD6850"/>
    <w:rsid w:val="00FE189C"/>
    <w:rsid w:val="00FE3A32"/>
    <w:rsid w:val="00FE47CC"/>
    <w:rsid w:val="00FF45F1"/>
    <w:rsid w:val="00FF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51917"/>
  <w15:docId w15:val="{C347DFFC-2FEC-4001-B16E-0A650276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FF6"/>
  </w:style>
  <w:style w:type="paragraph" w:styleId="Nagwek1">
    <w:name w:val="heading 1"/>
    <w:basedOn w:val="Normalny"/>
    <w:next w:val="Normalny"/>
    <w:link w:val="Nagwek1Znak"/>
    <w:uiPriority w:val="9"/>
    <w:qFormat/>
    <w:rsid w:val="00FD685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6850"/>
    <w:pPr>
      <w:keepNext/>
      <w:spacing w:after="0" w:line="360" w:lineRule="auto"/>
      <w:jc w:val="center"/>
      <w:outlineLvl w:val="1"/>
    </w:pPr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6850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FD6850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D6850"/>
  </w:style>
  <w:style w:type="character" w:styleId="Hipercze">
    <w:name w:val="Hyperlink"/>
    <w:unhideWhenUsed/>
    <w:rsid w:val="00FD6850"/>
    <w:rPr>
      <w:color w:val="0000FF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D685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D6850"/>
    <w:pPr>
      <w:keepLines/>
      <w:tabs>
        <w:tab w:val="left" w:pos="397"/>
        <w:tab w:val="left" w:pos="794"/>
        <w:tab w:val="left" w:pos="1191"/>
      </w:tabs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FD685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D685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D685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D685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D68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D68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FD685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85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85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68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FD68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IENIE">
    <w:name w:val="AWIENI*E"/>
    <w:basedOn w:val="Normalny"/>
    <w:rsid w:val="00FD6850"/>
    <w:pPr>
      <w:spacing w:after="0" w:line="240" w:lineRule="auto"/>
      <w:ind w:left="482" w:hanging="482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FD6850"/>
    <w:pPr>
      <w:suppressAutoHyphens/>
      <w:spacing w:after="0" w:line="240" w:lineRule="auto"/>
      <w:ind w:left="482" w:hanging="48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FD68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egenda">
    <w:name w:val="caption"/>
    <w:basedOn w:val="Normalny"/>
    <w:next w:val="Normalny"/>
    <w:qFormat/>
    <w:rsid w:val="00FD685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D685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D6850"/>
    <w:rPr>
      <w:vertAlign w:val="superscript"/>
    </w:rPr>
  </w:style>
  <w:style w:type="paragraph" w:customStyle="1" w:styleId="Default">
    <w:name w:val="Default"/>
    <w:rsid w:val="00FD6850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FontStyle15">
    <w:name w:val="Font Style15"/>
    <w:rsid w:val="00FD6850"/>
    <w:rPr>
      <w:rFonts w:ascii="Arial" w:hAnsi="Arial" w:cs="Arial"/>
      <w:sz w:val="22"/>
      <w:szCs w:val="22"/>
    </w:rPr>
  </w:style>
  <w:style w:type="paragraph" w:customStyle="1" w:styleId="Akapitzlist1">
    <w:name w:val="Akapit z listą1"/>
    <w:basedOn w:val="Normalny"/>
    <w:rsid w:val="00FD68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D685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FD685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rzypisudolnegoZnak1">
    <w:name w:val="Tekst przypisu dolnego Znak1"/>
    <w:semiHidden/>
    <w:locked/>
    <w:rsid w:val="00FD685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FD68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6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D685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D685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D6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stbody1">
    <w:name w:val="postbody1"/>
    <w:rsid w:val="00FD6850"/>
    <w:rPr>
      <w:sz w:val="15"/>
      <w:szCs w:val="15"/>
    </w:rPr>
  </w:style>
  <w:style w:type="character" w:customStyle="1" w:styleId="FontStyle12">
    <w:name w:val="Font Style12"/>
    <w:uiPriority w:val="99"/>
    <w:rsid w:val="00FD6850"/>
    <w:rPr>
      <w:rFonts w:ascii="Arial" w:hAnsi="Arial" w:cs="Arial"/>
      <w:b/>
      <w:bCs/>
      <w:sz w:val="24"/>
      <w:szCs w:val="24"/>
    </w:rPr>
  </w:style>
  <w:style w:type="paragraph" w:customStyle="1" w:styleId="tyt">
    <w:name w:val="tyt"/>
    <w:basedOn w:val="Normalny"/>
    <w:rsid w:val="00FD6850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2774D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70442-72BD-4DDC-9146-75082A6618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FBDFC0-0279-48E7-8D1C-2FE66600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7</Pages>
  <Words>2599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KARDASZ</dc:creator>
  <cp:lastModifiedBy>Zwolak Jacek</cp:lastModifiedBy>
  <cp:revision>307</cp:revision>
  <cp:lastPrinted>2024-11-18T09:09:00Z</cp:lastPrinted>
  <dcterms:created xsi:type="dcterms:W3CDTF">2016-11-03T09:23:00Z</dcterms:created>
  <dcterms:modified xsi:type="dcterms:W3CDTF">2024-11-18T09:09:00Z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22e6e961-16a3-4db4-9061-830da9fc0492</vt:lpwstr>
  </property>
  <property fmtid="{D5CDD505-2E9C-101B-9397-08002B2CF9AE}" pid="3" name="bjSaver">
    <vt:lpwstr>J8u8Tj8LyxeL+CuZ2/WK0hJqxk4EQXWA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Sylwia KARDASZ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10.130.227.170</vt:lpwstr>
  </property>
  <property fmtid="{D5CDD505-2E9C-101B-9397-08002B2CF9AE}" pid="11" name="bjPortionMark">
    <vt:lpwstr>[JAW]</vt:lpwstr>
  </property>
</Properties>
</file>