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CC29" w14:textId="47F9E93B" w:rsidR="00657AA8" w:rsidRPr="007279B2" w:rsidRDefault="002A6940" w:rsidP="00CC2C99">
      <w:pPr>
        <w:tabs>
          <w:tab w:val="left" w:pos="5954"/>
          <w:tab w:val="left" w:pos="6795"/>
        </w:tabs>
        <w:rPr>
          <w:rFonts w:ascii="Arial" w:eastAsia="Times New Roman" w:hAnsi="Arial" w:cs="Arial"/>
          <w:b/>
          <w:bCs/>
          <w:sz w:val="24"/>
          <w:szCs w:val="24"/>
          <w:lang w:eastAsia="pl-PL"/>
        </w:rPr>
      </w:pPr>
      <w:r>
        <w:rPr>
          <w:rFonts w:ascii="Arial" w:eastAsia="Times New Roman" w:hAnsi="Arial" w:cs="Arial"/>
          <w:lang w:eastAsia="pl-PL"/>
        </w:rPr>
        <w:t xml:space="preserve">  </w:t>
      </w:r>
      <w:r w:rsidR="005E3118">
        <w:rPr>
          <w:rFonts w:ascii="Arial" w:eastAsia="Times New Roman" w:hAnsi="Arial" w:cs="Arial"/>
          <w:lang w:eastAsia="pl-PL"/>
        </w:rPr>
        <w:tab/>
      </w:r>
      <w:r w:rsidR="00136D49" w:rsidRPr="007279B2">
        <w:rPr>
          <w:rFonts w:ascii="Arial" w:eastAsia="Times New Roman" w:hAnsi="Arial" w:cs="Arial"/>
          <w:b/>
          <w:bCs/>
          <w:sz w:val="24"/>
          <w:szCs w:val="24"/>
          <w:lang w:eastAsia="pl-PL"/>
        </w:rPr>
        <w:t xml:space="preserve"> </w:t>
      </w:r>
      <w:r w:rsidR="00436263">
        <w:rPr>
          <w:rFonts w:ascii="Arial" w:eastAsia="Times New Roman" w:hAnsi="Arial" w:cs="Arial"/>
          <w:b/>
          <w:bCs/>
          <w:sz w:val="24"/>
          <w:szCs w:val="24"/>
          <w:lang w:eastAsia="pl-PL"/>
        </w:rPr>
        <w:t>Na Platformę Zakupową</w:t>
      </w:r>
    </w:p>
    <w:p w14:paraId="6E9E5306" w14:textId="77777777" w:rsidR="00657AA8" w:rsidRPr="00657AA8" w:rsidRDefault="00657AA8" w:rsidP="0054713D">
      <w:pPr>
        <w:tabs>
          <w:tab w:val="left" w:pos="6120"/>
          <w:tab w:val="left" w:pos="6795"/>
        </w:tabs>
        <w:jc w:val="both"/>
        <w:rPr>
          <w:rFonts w:ascii="Arial" w:eastAsia="Times New Roman" w:hAnsi="Arial" w:cs="Arial"/>
          <w:b/>
          <w:bCs/>
          <w:lang w:eastAsia="pl-PL"/>
        </w:rPr>
      </w:pPr>
    </w:p>
    <w:p w14:paraId="6BB51E10" w14:textId="0C2D7B53" w:rsidR="009F6923" w:rsidRPr="00F4334C" w:rsidRDefault="009F6923" w:rsidP="00F4334C">
      <w:pPr>
        <w:shd w:val="clear" w:color="auto" w:fill="FFFFFF"/>
        <w:spacing w:after="0" w:line="360" w:lineRule="auto"/>
        <w:ind w:left="1134" w:hanging="1134"/>
        <w:jc w:val="both"/>
        <w:rPr>
          <w:rFonts w:ascii="Arial" w:eastAsia="Calibri" w:hAnsi="Arial" w:cs="Arial"/>
        </w:rPr>
      </w:pPr>
      <w:r w:rsidRPr="009C0A46">
        <w:rPr>
          <w:rFonts w:ascii="Arial" w:eastAsia="Calibri" w:hAnsi="Arial" w:cs="Arial"/>
        </w:rPr>
        <w:t xml:space="preserve">Dotyczy:  </w:t>
      </w:r>
      <w:r w:rsidR="0054713D">
        <w:rPr>
          <w:rFonts w:ascii="Arial" w:eastAsia="Calibri" w:hAnsi="Arial" w:cs="Arial"/>
        </w:rPr>
        <w:t xml:space="preserve"> </w:t>
      </w:r>
      <w:r w:rsidRPr="009C0A46">
        <w:rPr>
          <w:rFonts w:ascii="Arial" w:eastAsia="Calibri" w:hAnsi="Arial" w:cs="Arial"/>
        </w:rPr>
        <w:t>odpowiedzi na pytanie Wykonawcy w sprawie postępowania o udzielenie zamówienia publicznego prowadzonego w trybie przetargu nieograniczonego pn</w:t>
      </w:r>
      <w:r w:rsidR="004B7B60">
        <w:rPr>
          <w:rFonts w:ascii="Arial" w:eastAsia="Calibri" w:hAnsi="Arial" w:cs="Arial"/>
        </w:rPr>
        <w:t xml:space="preserve">. </w:t>
      </w:r>
      <w:r w:rsidR="00F4334C" w:rsidRPr="00F4334C">
        <w:rPr>
          <w:rFonts w:ascii="Arial" w:eastAsia="Calibri" w:hAnsi="Arial" w:cs="Arial"/>
          <w:b/>
          <w:bCs/>
        </w:rPr>
        <w:t>„Naprawa pojazdów w roku 2021 dla 35 Wojskowego Oddziału Gospodarczego oraz jednostek i instytucji wojskowych będących na zaopatrzeniu logistycznym” sygn. 51/SAM/20</w:t>
      </w:r>
    </w:p>
    <w:p w14:paraId="217F7574" w14:textId="77777777" w:rsidR="009F6923" w:rsidRPr="009C0A46" w:rsidRDefault="009F6923" w:rsidP="009C0A46">
      <w:pPr>
        <w:spacing w:after="0" w:line="360" w:lineRule="auto"/>
        <w:jc w:val="both"/>
        <w:rPr>
          <w:rFonts w:ascii="Arial" w:eastAsia="Times New Roman" w:hAnsi="Arial" w:cs="Arial"/>
          <w:b/>
          <w:lang w:eastAsia="pl-PL"/>
        </w:rPr>
      </w:pPr>
    </w:p>
    <w:p w14:paraId="75B62666" w14:textId="13E233F6" w:rsidR="00586D23" w:rsidRDefault="009F6923" w:rsidP="00586D23">
      <w:pPr>
        <w:spacing w:after="0" w:line="360" w:lineRule="auto"/>
        <w:ind w:firstLine="708"/>
        <w:jc w:val="both"/>
        <w:rPr>
          <w:rFonts w:ascii="Arial" w:hAnsi="Arial" w:cs="Arial"/>
        </w:rPr>
      </w:pPr>
      <w:r w:rsidRPr="009C0A46">
        <w:rPr>
          <w:rFonts w:ascii="Arial" w:hAnsi="Arial" w:cs="Arial"/>
        </w:rPr>
        <w:t xml:space="preserve">W dniu </w:t>
      </w:r>
      <w:r w:rsidR="00CE255C">
        <w:rPr>
          <w:rFonts w:ascii="Arial" w:hAnsi="Arial" w:cs="Arial"/>
        </w:rPr>
        <w:t>15</w:t>
      </w:r>
      <w:r w:rsidRPr="009C0A46">
        <w:rPr>
          <w:rFonts w:ascii="Arial" w:hAnsi="Arial" w:cs="Arial"/>
        </w:rPr>
        <w:t xml:space="preserve"> </w:t>
      </w:r>
      <w:r w:rsidR="00F4334C">
        <w:rPr>
          <w:rFonts w:ascii="Arial" w:hAnsi="Arial" w:cs="Arial"/>
        </w:rPr>
        <w:t>stycznia</w:t>
      </w:r>
      <w:r w:rsidRPr="009C0A46">
        <w:rPr>
          <w:rFonts w:ascii="Arial" w:hAnsi="Arial" w:cs="Arial"/>
        </w:rPr>
        <w:t xml:space="preserve"> 202</w:t>
      </w:r>
      <w:r w:rsidR="00F4334C">
        <w:rPr>
          <w:rFonts w:ascii="Arial" w:hAnsi="Arial" w:cs="Arial"/>
        </w:rPr>
        <w:t>1</w:t>
      </w:r>
      <w:r w:rsidRPr="009C0A46">
        <w:rPr>
          <w:rFonts w:ascii="Arial" w:hAnsi="Arial" w:cs="Arial"/>
        </w:rPr>
        <w:t xml:space="preserve"> r. do Zamawiającego wpłynęło pytanie o następującej treści:</w:t>
      </w:r>
    </w:p>
    <w:p w14:paraId="2E4F8421" w14:textId="0F0D52C0" w:rsidR="00CE255C" w:rsidRPr="00CE255C" w:rsidRDefault="00CE255C" w:rsidP="00CE255C">
      <w:pPr>
        <w:spacing w:after="0" w:line="360" w:lineRule="auto"/>
        <w:ind w:firstLine="708"/>
        <w:jc w:val="both"/>
        <w:rPr>
          <w:rFonts w:ascii="Arial" w:hAnsi="Arial" w:cs="Arial"/>
        </w:rPr>
      </w:pPr>
      <w:r w:rsidRPr="00CE255C">
        <w:rPr>
          <w:rFonts w:ascii="Arial" w:hAnsi="Arial" w:cs="Arial"/>
        </w:rPr>
        <w:t>Witam</w:t>
      </w:r>
      <w:r>
        <w:rPr>
          <w:rFonts w:ascii="Arial" w:hAnsi="Arial" w:cs="Arial"/>
        </w:rPr>
        <w:t xml:space="preserve"> </w:t>
      </w:r>
      <w:r w:rsidRPr="00CE255C">
        <w:rPr>
          <w:rFonts w:ascii="Arial" w:hAnsi="Arial" w:cs="Arial"/>
        </w:rPr>
        <w:t>Czy samochody marki Ford Transit nie powinny być w części 1 dotyczącej samochodów osobowych i dostawczych do 3,5 tony</w:t>
      </w:r>
      <w:r>
        <w:rPr>
          <w:rFonts w:ascii="Arial" w:hAnsi="Arial" w:cs="Arial"/>
        </w:rPr>
        <w:t>?</w:t>
      </w:r>
    </w:p>
    <w:p w14:paraId="665C5F78" w14:textId="77777777" w:rsidR="00275B86" w:rsidRPr="009C0A46" w:rsidRDefault="00275B86" w:rsidP="00F715EC">
      <w:pPr>
        <w:spacing w:after="0" w:line="360" w:lineRule="auto"/>
        <w:jc w:val="both"/>
        <w:rPr>
          <w:rFonts w:ascii="Arial" w:hAnsi="Arial" w:cs="Arial"/>
        </w:rPr>
      </w:pPr>
    </w:p>
    <w:p w14:paraId="19893C74" w14:textId="25479507" w:rsidR="00140CA9" w:rsidRDefault="009F6923" w:rsidP="008E1360">
      <w:pPr>
        <w:spacing w:after="0" w:line="360" w:lineRule="auto"/>
        <w:jc w:val="both"/>
        <w:rPr>
          <w:rFonts w:ascii="Arial" w:hAnsi="Arial" w:cs="Arial"/>
          <w:b/>
        </w:rPr>
      </w:pPr>
      <w:bookmarkStart w:id="0" w:name="_Hlk36812065"/>
      <w:r w:rsidRPr="008E1360">
        <w:rPr>
          <w:rFonts w:ascii="Arial" w:hAnsi="Arial" w:cs="Arial"/>
          <w:b/>
        </w:rPr>
        <w:t>Odpowiedź Zamawiającego:</w:t>
      </w:r>
    </w:p>
    <w:p w14:paraId="46544A86" w14:textId="1C4C3F75" w:rsidR="00140CA9" w:rsidRPr="00140CA9" w:rsidRDefault="00140CA9" w:rsidP="00140CA9">
      <w:pPr>
        <w:spacing w:after="0" w:line="360" w:lineRule="auto"/>
        <w:ind w:firstLine="708"/>
        <w:jc w:val="both"/>
        <w:rPr>
          <w:rFonts w:ascii="Arial" w:hAnsi="Arial" w:cs="Arial"/>
          <w:bCs/>
        </w:rPr>
      </w:pPr>
      <w:r w:rsidRPr="00140CA9">
        <w:rPr>
          <w:rFonts w:ascii="Arial" w:hAnsi="Arial" w:cs="Arial"/>
          <w:bCs/>
        </w:rPr>
        <w:t xml:space="preserve">Zamawiający informuje, iż po przeanalizowaniu wykazu pojazdów w załączniku numer 8 pojazdy marki </w:t>
      </w:r>
      <w:r w:rsidR="00A401D0">
        <w:rPr>
          <w:rFonts w:ascii="Arial" w:hAnsi="Arial" w:cs="Arial"/>
          <w:bCs/>
        </w:rPr>
        <w:t>F</w:t>
      </w:r>
      <w:r w:rsidRPr="00140CA9">
        <w:rPr>
          <w:rFonts w:ascii="Arial" w:hAnsi="Arial" w:cs="Arial"/>
          <w:bCs/>
        </w:rPr>
        <w:t xml:space="preserve">ord </w:t>
      </w:r>
      <w:r w:rsidR="00A401D0">
        <w:rPr>
          <w:rFonts w:ascii="Arial" w:hAnsi="Arial" w:cs="Arial"/>
          <w:bCs/>
        </w:rPr>
        <w:t>T</w:t>
      </w:r>
      <w:r w:rsidRPr="00140CA9">
        <w:rPr>
          <w:rFonts w:ascii="Arial" w:hAnsi="Arial" w:cs="Arial"/>
          <w:bCs/>
        </w:rPr>
        <w:t>ransit są zamieszczone i jako pojazdy z części 1 i w części 2. Od 2004 dla wojska są produkowane pojazdy marki ford transit, które w kodach wojskowych tj. Jednolitych Indeksach Materiałowych zaliczane są jako pojazdy ciężarowe (poniżej opis takiego pojazdu).</w:t>
      </w:r>
    </w:p>
    <w:p w14:paraId="2ABBCC53" w14:textId="77777777" w:rsidR="00140CA9" w:rsidRPr="00140CA9" w:rsidRDefault="00140CA9" w:rsidP="00140CA9">
      <w:pPr>
        <w:spacing w:after="0" w:line="360" w:lineRule="auto"/>
        <w:jc w:val="both"/>
        <w:rPr>
          <w:rFonts w:ascii="Arial" w:hAnsi="Arial" w:cs="Arial"/>
          <w:bCs/>
        </w:rPr>
      </w:pPr>
    </w:p>
    <w:p w14:paraId="019A573C" w14:textId="462CF2C7" w:rsidR="00140CA9" w:rsidRPr="00140CA9" w:rsidRDefault="00140CA9" w:rsidP="00140CA9">
      <w:pPr>
        <w:spacing w:after="0" w:line="360" w:lineRule="auto"/>
        <w:jc w:val="both"/>
        <w:rPr>
          <w:rFonts w:ascii="Arial" w:hAnsi="Arial" w:cs="Arial"/>
          <w:bCs/>
        </w:rPr>
      </w:pPr>
      <w:r w:rsidRPr="00140CA9">
        <w:rPr>
          <w:rFonts w:ascii="Arial" w:hAnsi="Arial" w:cs="Arial"/>
          <w:bCs/>
        </w:rPr>
        <w:t>Indeks materiałowy: 2320PL0135984</w:t>
      </w:r>
    </w:p>
    <w:p w14:paraId="19114C6D" w14:textId="456A8FD7" w:rsidR="00140CA9" w:rsidRPr="00140CA9" w:rsidRDefault="00140CA9" w:rsidP="00140CA9">
      <w:pPr>
        <w:spacing w:after="0" w:line="360" w:lineRule="auto"/>
        <w:jc w:val="both"/>
        <w:rPr>
          <w:rFonts w:ascii="Arial" w:hAnsi="Arial" w:cs="Arial"/>
          <w:bCs/>
        </w:rPr>
      </w:pPr>
      <w:r w:rsidRPr="00140CA9">
        <w:rPr>
          <w:rFonts w:ascii="Arial" w:hAnsi="Arial" w:cs="Arial"/>
          <w:bCs/>
        </w:rPr>
        <w:t>Nazwa:  SAM.OGÓLN.PRZEZN.M.ŁAD.FORD TRANSIT VI</w:t>
      </w:r>
    </w:p>
    <w:p w14:paraId="47ADAAD8"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t>Opis:</w:t>
      </w:r>
    </w:p>
    <w:p w14:paraId="6C7FFD1D"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t>SAMOCHÓD OGÓLNEGO PRZEZNACZENIA MAŁEJ ŁADOWNOŚCI FORD TRANSIT przeznaczony jest do zabezpieczenia potrzeb transportowych. Umożliwia on przewóz 9 osób (8 + kierowca).</w:t>
      </w:r>
    </w:p>
    <w:p w14:paraId="051E4590"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t>Samochód ogólnego przeznaczenia - małej ładowności FORD TRANSIT jest czterodrzwionym pojazdem o dopuszczalnej masie całkowitej 2.800 kg. Konstrukcja pojazdu oparta jest na wykonanej z profili zamkniętych ramie. Silnik wysokoprężny poprzez jednotarczowe suche sprzęgło oraz pięciobiegową skrzynię biegów przekazuje napęd na tylne koła pojazdu. Zawieszenie pojazdu jest niezależne. Koła przedniej osi sterowane są przy pomocy zębatej przekładni kierowniczej wyposażonej w hydrauliczne wspomaganie.</w:t>
      </w:r>
    </w:p>
    <w:p w14:paraId="755F5AE2"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lastRenderedPageBreak/>
        <w:t>Pojazd posiada dwuobwodowy, hydrauliczny hamulec zasadniczy, działający na wszystkie cztery koła jezdne. Wspomaganie układu jest podciśnieniowe. Mechaniczny hamulec pomocniczy działa na układ napędowy.</w:t>
      </w:r>
    </w:p>
    <w:p w14:paraId="662E8B6E" w14:textId="241CF2E4" w:rsidR="00140CA9" w:rsidRPr="00140CA9" w:rsidRDefault="00140CA9" w:rsidP="00140CA9">
      <w:pPr>
        <w:spacing w:after="0" w:line="360" w:lineRule="auto"/>
        <w:jc w:val="both"/>
        <w:rPr>
          <w:rFonts w:ascii="Arial" w:hAnsi="Arial" w:cs="Arial"/>
          <w:bCs/>
        </w:rPr>
      </w:pPr>
      <w:r w:rsidRPr="00140CA9">
        <w:rPr>
          <w:rFonts w:ascii="Arial" w:hAnsi="Arial" w:cs="Arial"/>
          <w:bCs/>
        </w:rPr>
        <w:t>Producent:  FORD</w:t>
      </w:r>
    </w:p>
    <w:p w14:paraId="22A7FA91" w14:textId="059EC8C2" w:rsidR="00140CA9" w:rsidRPr="00140CA9" w:rsidRDefault="00140CA9" w:rsidP="00140CA9">
      <w:pPr>
        <w:spacing w:after="0" w:line="360" w:lineRule="auto"/>
        <w:jc w:val="both"/>
        <w:rPr>
          <w:rFonts w:ascii="Arial" w:hAnsi="Arial" w:cs="Arial"/>
          <w:bCs/>
        </w:rPr>
      </w:pPr>
      <w:r w:rsidRPr="00140CA9">
        <w:rPr>
          <w:rFonts w:ascii="Arial" w:hAnsi="Arial" w:cs="Arial"/>
          <w:bCs/>
        </w:rPr>
        <w:t>Marka handlowa:  TRANSIT</w:t>
      </w:r>
    </w:p>
    <w:p w14:paraId="21444CF7" w14:textId="3788693C" w:rsidR="00140CA9" w:rsidRPr="00140CA9" w:rsidRDefault="00140CA9" w:rsidP="00140CA9">
      <w:pPr>
        <w:spacing w:after="0" w:line="360" w:lineRule="auto"/>
        <w:jc w:val="both"/>
        <w:rPr>
          <w:rFonts w:ascii="Arial" w:hAnsi="Arial" w:cs="Arial"/>
          <w:bCs/>
        </w:rPr>
      </w:pPr>
      <w:r w:rsidRPr="00140CA9">
        <w:rPr>
          <w:rFonts w:ascii="Arial" w:hAnsi="Arial" w:cs="Arial"/>
          <w:bCs/>
        </w:rPr>
        <w:t>Rodzaj pojazdu:  ciężarowy</w:t>
      </w:r>
    </w:p>
    <w:p w14:paraId="544973B9"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t>Masy:</w:t>
      </w:r>
    </w:p>
    <w:p w14:paraId="20E971CD" w14:textId="0739E377"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masa własna pojazdu [kg]   1700</w:t>
      </w:r>
    </w:p>
    <w:p w14:paraId="36BF8709" w14:textId="52D7F657"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liczba miejsc    9</w:t>
      </w:r>
    </w:p>
    <w:p w14:paraId="6CAC3BA2" w14:textId="42124497"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ładowność [kg]   772</w:t>
      </w:r>
    </w:p>
    <w:p w14:paraId="2678AE1D"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dopuszczalna masa całkowita [kg]  2800</w:t>
      </w:r>
    </w:p>
    <w:p w14:paraId="7EBC568A" w14:textId="77777777" w:rsidR="00140CA9" w:rsidRPr="00140CA9" w:rsidRDefault="00140CA9" w:rsidP="00140CA9">
      <w:pPr>
        <w:spacing w:after="0" w:line="360" w:lineRule="auto"/>
        <w:jc w:val="both"/>
        <w:rPr>
          <w:rFonts w:ascii="Arial" w:hAnsi="Arial" w:cs="Arial"/>
          <w:bCs/>
        </w:rPr>
      </w:pPr>
      <w:r w:rsidRPr="00140CA9">
        <w:rPr>
          <w:rFonts w:ascii="Arial" w:hAnsi="Arial" w:cs="Arial"/>
          <w:bCs/>
        </w:rPr>
        <w:t>Wymiary:</w:t>
      </w:r>
    </w:p>
    <w:p w14:paraId="1A50DB54" w14:textId="51DE3EA7"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długość [mm]  4834</w:t>
      </w:r>
    </w:p>
    <w:p w14:paraId="2AFAEE46" w14:textId="561678CA"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szerokość[mm]  1974</w:t>
      </w:r>
    </w:p>
    <w:p w14:paraId="7793B537" w14:textId="3724BB58"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wysokość[mm]    2311</w:t>
      </w:r>
    </w:p>
    <w:p w14:paraId="789BEB40" w14:textId="1733F045"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kąt natarcia [°]   18</w:t>
      </w:r>
    </w:p>
    <w:p w14:paraId="109CE23A" w14:textId="33341887" w:rsidR="00140CA9" w:rsidRPr="00140CA9" w:rsidRDefault="00140CA9" w:rsidP="00140CA9">
      <w:pPr>
        <w:spacing w:after="0" w:line="360" w:lineRule="auto"/>
        <w:jc w:val="both"/>
        <w:rPr>
          <w:rFonts w:ascii="Arial" w:hAnsi="Arial" w:cs="Arial"/>
          <w:bCs/>
        </w:rPr>
      </w:pPr>
      <w:r w:rsidRPr="00140CA9">
        <w:rPr>
          <w:rFonts w:ascii="Arial" w:hAnsi="Arial" w:cs="Arial"/>
          <w:bCs/>
        </w:rPr>
        <w:t xml:space="preserve"> - kąt zejścia   [°]    16</w:t>
      </w:r>
    </w:p>
    <w:p w14:paraId="5773C23E" w14:textId="6D9F74CE" w:rsidR="00140CA9" w:rsidRPr="00140CA9" w:rsidRDefault="00140CA9" w:rsidP="00140CA9">
      <w:pPr>
        <w:spacing w:after="0" w:line="360" w:lineRule="auto"/>
        <w:jc w:val="both"/>
        <w:rPr>
          <w:rFonts w:ascii="Arial" w:hAnsi="Arial" w:cs="Arial"/>
          <w:bCs/>
        </w:rPr>
      </w:pPr>
      <w:r w:rsidRPr="00140CA9">
        <w:rPr>
          <w:rFonts w:ascii="Arial" w:hAnsi="Arial" w:cs="Arial"/>
          <w:bCs/>
        </w:rPr>
        <w:t>Rok rozpoczęcia produkcji seryjnej (dostaw do wojsk):  2004 r.</w:t>
      </w:r>
    </w:p>
    <w:bookmarkEnd w:id="0"/>
    <w:p w14:paraId="1A674D85" w14:textId="77777777" w:rsidR="009F6923" w:rsidRPr="009C0A46" w:rsidRDefault="009F6923" w:rsidP="009C0A46">
      <w:pPr>
        <w:spacing w:after="0" w:line="360" w:lineRule="auto"/>
        <w:jc w:val="both"/>
        <w:rPr>
          <w:rFonts w:ascii="Arial" w:hAnsi="Arial" w:cs="Arial"/>
          <w:bCs/>
        </w:rPr>
      </w:pPr>
    </w:p>
    <w:p w14:paraId="42DCCD04" w14:textId="2C400DC1" w:rsidR="009F6923" w:rsidRPr="00EF0E9E" w:rsidRDefault="00107AA8" w:rsidP="009C0A46">
      <w:pPr>
        <w:spacing w:after="0" w:line="360" w:lineRule="auto"/>
        <w:jc w:val="both"/>
        <w:rPr>
          <w:rFonts w:ascii="Arial" w:hAnsi="Arial" w:cs="Arial"/>
          <w:b/>
          <w:bCs/>
        </w:rPr>
      </w:pPr>
      <w:r w:rsidRPr="006211B4">
        <w:rPr>
          <w:rFonts w:ascii="Arial" w:hAnsi="Arial" w:cs="Arial"/>
          <w:b/>
          <w:bCs/>
        </w:rPr>
        <w:t>O</w:t>
      </w:r>
      <w:r w:rsidR="009F6923" w:rsidRPr="006211B4">
        <w:rPr>
          <w:rFonts w:ascii="Arial" w:hAnsi="Arial" w:cs="Arial"/>
          <w:b/>
          <w:bCs/>
        </w:rPr>
        <w:t xml:space="preserve">dpowiedź </w:t>
      </w:r>
      <w:r w:rsidR="006211B4" w:rsidRPr="006211B4">
        <w:rPr>
          <w:rFonts w:ascii="Arial" w:hAnsi="Arial" w:cs="Arial"/>
          <w:b/>
          <w:bCs/>
        </w:rPr>
        <w:t xml:space="preserve">nie </w:t>
      </w:r>
      <w:r w:rsidR="009F6923" w:rsidRPr="006211B4">
        <w:rPr>
          <w:rFonts w:ascii="Arial" w:hAnsi="Arial" w:cs="Arial"/>
          <w:b/>
          <w:bCs/>
        </w:rPr>
        <w:t>wpływa na</w:t>
      </w:r>
      <w:bookmarkStart w:id="1" w:name="_GoBack"/>
      <w:bookmarkEnd w:id="1"/>
      <w:r w:rsidR="009F6923" w:rsidRPr="006211B4">
        <w:rPr>
          <w:rFonts w:ascii="Arial" w:hAnsi="Arial" w:cs="Arial"/>
          <w:b/>
          <w:bCs/>
        </w:rPr>
        <w:t xml:space="preserve"> </w:t>
      </w:r>
      <w:r w:rsidR="009C0A46" w:rsidRPr="006211B4">
        <w:rPr>
          <w:rFonts w:ascii="Arial" w:hAnsi="Arial" w:cs="Arial"/>
          <w:b/>
          <w:bCs/>
        </w:rPr>
        <w:t>treś</w:t>
      </w:r>
      <w:r w:rsidR="003425FE">
        <w:rPr>
          <w:rFonts w:ascii="Arial" w:hAnsi="Arial" w:cs="Arial"/>
          <w:b/>
          <w:bCs/>
        </w:rPr>
        <w:t xml:space="preserve">ć </w:t>
      </w:r>
      <w:r w:rsidR="009F6923" w:rsidRPr="006211B4">
        <w:rPr>
          <w:rFonts w:ascii="Arial" w:hAnsi="Arial" w:cs="Arial"/>
          <w:b/>
          <w:bCs/>
        </w:rPr>
        <w:t xml:space="preserve">SIWZ. Termin składania ofert </w:t>
      </w:r>
      <w:r w:rsidR="006211B4" w:rsidRPr="006211B4">
        <w:rPr>
          <w:rFonts w:ascii="Arial" w:hAnsi="Arial" w:cs="Arial"/>
          <w:b/>
          <w:bCs/>
        </w:rPr>
        <w:t xml:space="preserve">nie </w:t>
      </w:r>
      <w:r w:rsidR="004A1190" w:rsidRPr="006211B4">
        <w:rPr>
          <w:rFonts w:ascii="Arial" w:hAnsi="Arial" w:cs="Arial"/>
          <w:b/>
          <w:bCs/>
        </w:rPr>
        <w:t>uległ zmianie.</w:t>
      </w:r>
      <w:r w:rsidR="004A1190" w:rsidRPr="00D131BD">
        <w:rPr>
          <w:rFonts w:ascii="Arial" w:hAnsi="Arial" w:cs="Arial"/>
          <w:b/>
          <w:bCs/>
        </w:rPr>
        <w:t xml:space="preserve"> </w:t>
      </w:r>
    </w:p>
    <w:p w14:paraId="2BB1FC2E" w14:textId="7F6D2356" w:rsidR="009F6923" w:rsidRDefault="009F6923" w:rsidP="009C0A46">
      <w:pPr>
        <w:spacing w:after="0" w:line="360" w:lineRule="auto"/>
        <w:jc w:val="both"/>
        <w:rPr>
          <w:rFonts w:ascii="Arial" w:hAnsi="Arial" w:cs="Arial"/>
          <w:bCs/>
        </w:rPr>
      </w:pPr>
    </w:p>
    <w:p w14:paraId="18F18D09" w14:textId="77777777" w:rsidR="00EF0E9E" w:rsidRPr="009C0A46" w:rsidRDefault="00EF0E9E" w:rsidP="009C0A46">
      <w:pPr>
        <w:spacing w:after="0" w:line="360" w:lineRule="auto"/>
        <w:jc w:val="both"/>
        <w:rPr>
          <w:rFonts w:ascii="Arial" w:hAnsi="Arial" w:cs="Arial"/>
          <w:bCs/>
        </w:rPr>
      </w:pPr>
    </w:p>
    <w:p w14:paraId="458D29DA" w14:textId="77777777" w:rsidR="00221E78" w:rsidRPr="00CF37FC" w:rsidRDefault="00221E78" w:rsidP="00221E78">
      <w:pPr>
        <w:spacing w:after="0" w:line="320" w:lineRule="atLeast"/>
        <w:ind w:left="4422"/>
        <w:contextualSpacing/>
        <w:jc w:val="center"/>
        <w:rPr>
          <w:rFonts w:ascii="Arial" w:eastAsia="Times New Roman" w:hAnsi="Arial" w:cs="Arial"/>
          <w:lang w:eastAsia="pl-PL"/>
        </w:rPr>
      </w:pPr>
      <w:r w:rsidRPr="00CF37FC">
        <w:rPr>
          <w:rFonts w:ascii="Arial" w:eastAsia="Times New Roman" w:hAnsi="Arial" w:cs="Arial"/>
          <w:lang w:eastAsia="pl-PL"/>
        </w:rPr>
        <w:t xml:space="preserve">Kierownik </w:t>
      </w:r>
    </w:p>
    <w:p w14:paraId="538B5A60" w14:textId="77777777" w:rsidR="00221E78" w:rsidRPr="00CF37FC" w:rsidRDefault="00221E78" w:rsidP="00221E78">
      <w:pPr>
        <w:spacing w:after="0" w:line="320" w:lineRule="atLeast"/>
        <w:ind w:left="4422"/>
        <w:contextualSpacing/>
        <w:jc w:val="center"/>
        <w:rPr>
          <w:rFonts w:ascii="Arial" w:eastAsia="Times New Roman" w:hAnsi="Arial" w:cs="Arial"/>
          <w:lang w:eastAsia="pl-PL"/>
        </w:rPr>
      </w:pPr>
      <w:r w:rsidRPr="00CF37FC">
        <w:rPr>
          <w:rFonts w:ascii="Arial" w:eastAsia="Times New Roman" w:hAnsi="Arial" w:cs="Arial"/>
          <w:lang w:eastAsia="pl-PL"/>
        </w:rPr>
        <w:t>Sekcji Zamówień Publicznych</w:t>
      </w:r>
    </w:p>
    <w:p w14:paraId="2416F370" w14:textId="77777777" w:rsidR="00221E78" w:rsidRPr="00CF37FC" w:rsidRDefault="00221E78" w:rsidP="00221E78">
      <w:pPr>
        <w:spacing w:after="0" w:line="320" w:lineRule="atLeast"/>
        <w:ind w:left="4422"/>
        <w:contextualSpacing/>
        <w:jc w:val="center"/>
        <w:rPr>
          <w:rFonts w:ascii="Arial" w:eastAsia="Times New Roman" w:hAnsi="Arial" w:cs="Arial"/>
          <w:lang w:eastAsia="pl-PL"/>
        </w:rPr>
      </w:pPr>
    </w:p>
    <w:p w14:paraId="1F85CC02" w14:textId="3B101175" w:rsidR="00221E78" w:rsidRPr="00CF37FC" w:rsidRDefault="00CC2C99" w:rsidP="00221E78">
      <w:pPr>
        <w:spacing w:after="0" w:line="320" w:lineRule="atLeast"/>
        <w:ind w:left="4422"/>
        <w:contextualSpacing/>
        <w:jc w:val="center"/>
        <w:rPr>
          <w:rFonts w:ascii="Arial" w:eastAsia="Times New Roman" w:hAnsi="Arial" w:cs="Arial"/>
          <w:b/>
          <w:lang w:eastAsia="pl-PL"/>
        </w:rPr>
      </w:pPr>
      <w:r>
        <w:rPr>
          <w:rFonts w:ascii="Arial" w:eastAsia="Times New Roman" w:hAnsi="Arial" w:cs="Arial"/>
          <w:lang w:eastAsia="pl-PL"/>
        </w:rPr>
        <w:t xml:space="preserve">/-/ </w:t>
      </w:r>
      <w:r w:rsidR="00221E78" w:rsidRPr="00CF37FC">
        <w:rPr>
          <w:rFonts w:ascii="Arial" w:eastAsia="Times New Roman" w:hAnsi="Arial" w:cs="Arial"/>
          <w:lang w:eastAsia="pl-PL"/>
        </w:rPr>
        <w:t>Jarosław MAJECKI</w:t>
      </w:r>
    </w:p>
    <w:p w14:paraId="167019A5" w14:textId="65948F3A" w:rsidR="00FC3897" w:rsidRDefault="00FC3897" w:rsidP="00FC3897">
      <w:pPr>
        <w:shd w:val="clear" w:color="auto" w:fill="FFFFFF"/>
        <w:tabs>
          <w:tab w:val="left" w:pos="1770"/>
        </w:tabs>
        <w:spacing w:after="0" w:line="360" w:lineRule="auto"/>
      </w:pPr>
    </w:p>
    <w:p w14:paraId="0F479E6E" w14:textId="4995AD30" w:rsidR="00FC3897" w:rsidRDefault="00FC3897" w:rsidP="00FC3897">
      <w:pPr>
        <w:shd w:val="clear" w:color="auto" w:fill="FFFFFF"/>
        <w:tabs>
          <w:tab w:val="left" w:pos="1770"/>
        </w:tabs>
        <w:spacing w:after="0" w:line="360" w:lineRule="auto"/>
      </w:pPr>
    </w:p>
    <w:p w14:paraId="1ECE48EE" w14:textId="709DD0C7" w:rsidR="00A71903" w:rsidRDefault="00A71903" w:rsidP="009C0A46">
      <w:pPr>
        <w:shd w:val="clear" w:color="auto" w:fill="FFFFFF"/>
        <w:spacing w:after="0" w:line="360" w:lineRule="auto"/>
      </w:pPr>
    </w:p>
    <w:p w14:paraId="715F450C" w14:textId="6EE8C6C8" w:rsidR="00140CA9" w:rsidRDefault="00140CA9" w:rsidP="009C0A46">
      <w:pPr>
        <w:shd w:val="clear" w:color="auto" w:fill="FFFFFF"/>
        <w:spacing w:after="0" w:line="360" w:lineRule="auto"/>
      </w:pPr>
    </w:p>
    <w:p w14:paraId="731ED65F" w14:textId="0112F420" w:rsidR="00140CA9" w:rsidRDefault="00140CA9" w:rsidP="009C0A46">
      <w:pPr>
        <w:shd w:val="clear" w:color="auto" w:fill="FFFFFF"/>
        <w:spacing w:after="0" w:line="360" w:lineRule="auto"/>
      </w:pPr>
    </w:p>
    <w:p w14:paraId="4F2C1B9B" w14:textId="6A2BFB0C" w:rsidR="00140CA9" w:rsidRDefault="00140CA9" w:rsidP="009C0A46">
      <w:pPr>
        <w:shd w:val="clear" w:color="auto" w:fill="FFFFFF"/>
        <w:spacing w:after="0" w:line="360" w:lineRule="auto"/>
      </w:pPr>
    </w:p>
    <w:p w14:paraId="344AFCB0" w14:textId="77777777" w:rsidR="00140CA9" w:rsidRDefault="00140CA9" w:rsidP="009C0A46">
      <w:pPr>
        <w:shd w:val="clear" w:color="auto" w:fill="FFFFFF"/>
        <w:spacing w:after="0" w:line="360" w:lineRule="auto"/>
      </w:pPr>
    </w:p>
    <w:p w14:paraId="0C972B4C" w14:textId="77777777" w:rsidR="00397703" w:rsidRPr="00377115" w:rsidRDefault="00397703" w:rsidP="00397703">
      <w:pPr>
        <w:spacing w:after="0" w:line="360" w:lineRule="auto"/>
        <w:rPr>
          <w:rFonts w:ascii="Arial" w:eastAsia="Calibri" w:hAnsi="Arial" w:cs="Arial"/>
          <w:sz w:val="16"/>
          <w:szCs w:val="16"/>
        </w:rPr>
      </w:pPr>
      <w:r w:rsidRPr="00377115">
        <w:rPr>
          <w:rFonts w:ascii="Arial" w:eastAsia="Calibri" w:hAnsi="Arial" w:cs="Arial"/>
          <w:sz w:val="16"/>
          <w:szCs w:val="16"/>
        </w:rPr>
        <w:t xml:space="preserve">Agnieszka Polak-Zembala  </w:t>
      </w:r>
      <w:r>
        <w:rPr>
          <w:rFonts w:ascii="Arial" w:eastAsia="Calibri" w:hAnsi="Arial" w:cs="Arial"/>
          <w:sz w:val="16"/>
          <w:szCs w:val="16"/>
        </w:rPr>
        <w:t xml:space="preserve">tel. </w:t>
      </w:r>
      <w:r w:rsidRPr="00377115">
        <w:rPr>
          <w:rFonts w:ascii="Arial" w:eastAsia="Calibri" w:hAnsi="Arial" w:cs="Arial"/>
          <w:sz w:val="16"/>
          <w:szCs w:val="16"/>
        </w:rPr>
        <w:t>261 13 30 24</w:t>
      </w:r>
    </w:p>
    <w:p w14:paraId="1E64B005" w14:textId="78BB66E1" w:rsidR="00397703" w:rsidRPr="00377115" w:rsidRDefault="00397703" w:rsidP="00397703">
      <w:pPr>
        <w:spacing w:after="0" w:line="360" w:lineRule="auto"/>
        <w:rPr>
          <w:rFonts w:ascii="Arial" w:eastAsia="Calibri" w:hAnsi="Arial" w:cs="Arial"/>
          <w:sz w:val="16"/>
          <w:szCs w:val="16"/>
        </w:rPr>
      </w:pPr>
      <w:r w:rsidRPr="00377115">
        <w:rPr>
          <w:rFonts w:ascii="Arial" w:eastAsia="Calibri" w:hAnsi="Arial" w:cs="Arial"/>
          <w:sz w:val="16"/>
          <w:szCs w:val="16"/>
        </w:rPr>
        <w:t xml:space="preserve">Dn. </w:t>
      </w:r>
      <w:r w:rsidRPr="00377115">
        <w:rPr>
          <w:rFonts w:ascii="Arial" w:eastAsia="Calibri" w:hAnsi="Arial" w:cs="Arial"/>
          <w:sz w:val="16"/>
          <w:szCs w:val="16"/>
        </w:rPr>
        <w:fldChar w:fldCharType="begin"/>
      </w:r>
      <w:r w:rsidRPr="00377115">
        <w:rPr>
          <w:rFonts w:ascii="Arial" w:eastAsia="Calibri" w:hAnsi="Arial" w:cs="Arial"/>
          <w:sz w:val="16"/>
          <w:szCs w:val="16"/>
        </w:rPr>
        <w:instrText xml:space="preserve"> DATE  \@ "dd.MM.yyyy"  \* MERGEFORMAT </w:instrText>
      </w:r>
      <w:r w:rsidRPr="00377115">
        <w:rPr>
          <w:rFonts w:ascii="Arial" w:eastAsia="Calibri" w:hAnsi="Arial" w:cs="Arial"/>
          <w:sz w:val="16"/>
          <w:szCs w:val="16"/>
        </w:rPr>
        <w:fldChar w:fldCharType="separate"/>
      </w:r>
      <w:r w:rsidR="006211B4">
        <w:rPr>
          <w:rFonts w:ascii="Arial" w:eastAsia="Calibri" w:hAnsi="Arial" w:cs="Arial"/>
          <w:noProof/>
          <w:sz w:val="16"/>
          <w:szCs w:val="16"/>
        </w:rPr>
        <w:t>18.01.2021</w:t>
      </w:r>
      <w:r w:rsidRPr="00377115">
        <w:rPr>
          <w:rFonts w:ascii="Arial" w:eastAsia="Calibri" w:hAnsi="Arial" w:cs="Arial"/>
          <w:sz w:val="16"/>
          <w:szCs w:val="16"/>
        </w:rPr>
        <w:fldChar w:fldCharType="end"/>
      </w:r>
      <w:r w:rsidRPr="00377115">
        <w:rPr>
          <w:rFonts w:ascii="Arial" w:eastAsia="Calibri" w:hAnsi="Arial" w:cs="Arial"/>
          <w:sz w:val="16"/>
          <w:szCs w:val="16"/>
        </w:rPr>
        <w:t xml:space="preserve"> r.</w:t>
      </w:r>
    </w:p>
    <w:p w14:paraId="17C16624" w14:textId="77777777" w:rsidR="00397703" w:rsidRPr="00377115" w:rsidRDefault="00397703" w:rsidP="00397703">
      <w:pPr>
        <w:spacing w:after="0" w:line="360" w:lineRule="auto"/>
        <w:rPr>
          <w:rFonts w:ascii="Calibri" w:eastAsia="Calibri" w:hAnsi="Calibri" w:cs="Times New Roman"/>
        </w:rPr>
      </w:pPr>
      <w:r w:rsidRPr="00377115">
        <w:rPr>
          <w:rFonts w:ascii="Arial" w:eastAsia="Calibri" w:hAnsi="Arial" w:cs="Arial"/>
          <w:sz w:val="16"/>
          <w:szCs w:val="16"/>
        </w:rPr>
        <w:t>T.2712</w:t>
      </w:r>
    </w:p>
    <w:p w14:paraId="62ED16E8" w14:textId="77777777" w:rsidR="00542D99" w:rsidRDefault="00542D99" w:rsidP="009C0A46">
      <w:pPr>
        <w:shd w:val="clear" w:color="auto" w:fill="FFFFFF"/>
        <w:spacing w:after="0" w:line="360" w:lineRule="auto"/>
      </w:pPr>
    </w:p>
    <w:p w14:paraId="229577F6" w14:textId="77777777" w:rsidR="00F645A4" w:rsidRPr="009C0A46" w:rsidRDefault="00F645A4" w:rsidP="009C0A46">
      <w:pPr>
        <w:shd w:val="clear" w:color="auto" w:fill="FFFFFF"/>
        <w:spacing w:after="0" w:line="360" w:lineRule="auto"/>
        <w:rPr>
          <w:rFonts w:ascii="Arial" w:eastAsia="Times New Roman" w:hAnsi="Arial" w:cs="Arial"/>
          <w:b/>
          <w:lang w:eastAsia="pl-PL"/>
        </w:rPr>
      </w:pPr>
    </w:p>
    <w:sectPr w:rsidR="00F645A4" w:rsidRPr="009C0A46" w:rsidSect="00043147">
      <w:footerReference w:type="default" r:id="rId8"/>
      <w:headerReference w:type="first" r:id="rId9"/>
      <w:footerReference w:type="first" r:id="rId10"/>
      <w:pgSz w:w="11906" w:h="16838"/>
      <w:pgMar w:top="1135" w:right="1080" w:bottom="1440" w:left="1080"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2F34C" w14:textId="77777777" w:rsidR="00C553E4" w:rsidRDefault="00C553E4" w:rsidP="00786F20">
      <w:pPr>
        <w:spacing w:after="0" w:line="240" w:lineRule="auto"/>
      </w:pPr>
      <w:r>
        <w:separator/>
      </w:r>
    </w:p>
  </w:endnote>
  <w:endnote w:type="continuationSeparator" w:id="0">
    <w:p w14:paraId="75E6A978" w14:textId="77777777" w:rsidR="00C553E4" w:rsidRDefault="00C553E4" w:rsidP="0078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2E33" w14:textId="77777777" w:rsidR="005F05A3" w:rsidRPr="00DB3748" w:rsidRDefault="005F05A3" w:rsidP="005F05A3">
    <w:pPr>
      <w:pStyle w:val="Stopka"/>
      <w:pBdr>
        <w:top w:val="thinThickSmallGap" w:sz="24" w:space="1" w:color="622423" w:themeColor="accent2" w:themeShade="7F"/>
      </w:pBdr>
      <w:jc w:val="center"/>
      <w:rPr>
        <w:rFonts w:asciiTheme="majorHAnsi" w:eastAsiaTheme="majorEastAsia" w:hAnsiTheme="majorHAnsi" w:cstheme="majorBidi"/>
        <w:sz w:val="20"/>
        <w:szCs w:val="20"/>
      </w:rPr>
    </w:pPr>
    <w:r w:rsidRPr="00DB3748">
      <w:rPr>
        <w:rFonts w:asciiTheme="majorHAnsi" w:eastAsiaTheme="majorEastAsia" w:hAnsiTheme="majorHAnsi" w:cstheme="majorBidi"/>
        <w:b/>
        <w:sz w:val="20"/>
        <w:szCs w:val="20"/>
      </w:rPr>
      <w:t>35 Wojskowy Oddział Gospodarczy</w:t>
    </w:r>
    <w:r w:rsidRPr="00DB3748">
      <w:rPr>
        <w:rFonts w:asciiTheme="majorHAnsi" w:eastAsiaTheme="majorEastAsia" w:hAnsiTheme="majorHAnsi" w:cstheme="majorBidi"/>
        <w:sz w:val="20"/>
        <w:szCs w:val="20"/>
      </w:rPr>
      <w:t xml:space="preserve"> ; ul. Krakowska 2 ; </w:t>
    </w:r>
    <w:r w:rsidRPr="00DB3748">
      <w:rPr>
        <w:rFonts w:asciiTheme="majorHAnsi" w:eastAsiaTheme="majorEastAsia" w:hAnsiTheme="majorHAnsi" w:cstheme="majorBidi"/>
        <w:b/>
        <w:sz w:val="20"/>
        <w:szCs w:val="20"/>
      </w:rPr>
      <w:t>Rząska</w:t>
    </w:r>
    <w:r w:rsidRPr="00DB3748">
      <w:rPr>
        <w:rFonts w:asciiTheme="majorHAnsi" w:eastAsiaTheme="majorEastAsia" w:hAnsiTheme="majorHAnsi" w:cstheme="majorBidi"/>
        <w:sz w:val="20"/>
        <w:szCs w:val="20"/>
      </w:rPr>
      <w:t xml:space="preserve"> ; 30-901 Kraków</w:t>
    </w:r>
  </w:p>
  <w:p w14:paraId="7C4B22C1" w14:textId="2BA1F628" w:rsidR="005F05A3" w:rsidRPr="00DB3748" w:rsidRDefault="00C553E4" w:rsidP="005F05A3">
    <w:pPr>
      <w:pStyle w:val="Stopka"/>
      <w:pBdr>
        <w:top w:val="thinThickSmallGap" w:sz="24" w:space="1" w:color="622423" w:themeColor="accent2" w:themeShade="7F"/>
      </w:pBdr>
      <w:jc w:val="center"/>
      <w:rPr>
        <w:rFonts w:asciiTheme="majorHAnsi" w:eastAsiaTheme="majorEastAsia" w:hAnsiTheme="majorHAnsi" w:cstheme="majorBidi"/>
        <w:sz w:val="20"/>
        <w:szCs w:val="20"/>
        <w:lang w:val="en-US"/>
      </w:rPr>
    </w:pPr>
    <w:hyperlink r:id="rId1" w:history="1">
      <w:r w:rsidR="00EF0E9E" w:rsidRPr="00FB5146">
        <w:rPr>
          <w:rStyle w:val="Hipercze"/>
          <w:rFonts w:asciiTheme="majorHAnsi" w:eastAsiaTheme="majorEastAsia" w:hAnsiTheme="majorHAnsi" w:cstheme="majorBidi"/>
          <w:sz w:val="20"/>
          <w:szCs w:val="20"/>
          <w:lang w:val="en-US"/>
        </w:rPr>
        <w:t>http://35wog.wp.mil.pl</w:t>
      </w:r>
    </w:hyperlink>
    <w:r w:rsidR="005F05A3" w:rsidRPr="00DB3748">
      <w:rPr>
        <w:rFonts w:asciiTheme="majorHAnsi" w:eastAsiaTheme="majorEastAsia" w:hAnsiTheme="majorHAnsi" w:cstheme="majorBidi"/>
        <w:sz w:val="20"/>
        <w:szCs w:val="20"/>
        <w:lang w:val="en-US"/>
      </w:rPr>
      <w:t xml:space="preserve"> ; e-mail  </w:t>
    </w:r>
    <w:hyperlink r:id="rId2" w:history="1">
      <w:r w:rsidR="00EF0E9E" w:rsidRPr="00FB5146">
        <w:rPr>
          <w:rStyle w:val="Hipercze"/>
          <w:rFonts w:asciiTheme="majorHAnsi" w:eastAsiaTheme="majorEastAsia" w:hAnsiTheme="majorHAnsi" w:cstheme="majorBidi"/>
          <w:sz w:val="20"/>
          <w:szCs w:val="20"/>
          <w:lang w:val="en-US"/>
        </w:rPr>
        <w:t xml:space="preserve"> 35wog.szp4@ron.mil.pl</w:t>
      </w:r>
    </w:hyperlink>
    <w:r w:rsidR="005F05A3" w:rsidRPr="00DB3748">
      <w:rPr>
        <w:rFonts w:asciiTheme="majorHAnsi" w:eastAsiaTheme="majorEastAsia" w:hAnsiTheme="majorHAnsi" w:cstheme="majorBidi"/>
        <w:sz w:val="20"/>
        <w:szCs w:val="20"/>
        <w:lang w:val="en-US"/>
      </w:rPr>
      <w:t xml:space="preserve"> ; tel. +48</w:t>
    </w:r>
    <w:r w:rsidR="00B25F33">
      <w:rPr>
        <w:rFonts w:asciiTheme="majorHAnsi" w:eastAsiaTheme="majorEastAsia" w:hAnsiTheme="majorHAnsi" w:cstheme="majorBidi"/>
        <w:sz w:val="20"/>
        <w:szCs w:val="20"/>
        <w:lang w:val="en-US"/>
      </w:rPr>
      <w:t> </w:t>
    </w:r>
    <w:r w:rsidR="005F05A3" w:rsidRPr="00DB3748">
      <w:rPr>
        <w:rFonts w:asciiTheme="majorHAnsi" w:eastAsiaTheme="majorEastAsia" w:hAnsiTheme="majorHAnsi" w:cstheme="majorBidi"/>
        <w:sz w:val="20"/>
        <w:szCs w:val="20"/>
        <w:lang w:val="en-US"/>
      </w:rPr>
      <w:t>2</w:t>
    </w:r>
    <w:r w:rsidR="005F05A3">
      <w:rPr>
        <w:rFonts w:asciiTheme="majorHAnsi" w:eastAsiaTheme="majorEastAsia" w:hAnsiTheme="majorHAnsi" w:cstheme="majorBidi"/>
        <w:sz w:val="20"/>
        <w:szCs w:val="20"/>
        <w:lang w:val="en-US"/>
      </w:rPr>
      <w:t>6</w:t>
    </w:r>
    <w:r w:rsidR="005F05A3" w:rsidRPr="00DB3748">
      <w:rPr>
        <w:rFonts w:asciiTheme="majorHAnsi" w:eastAsiaTheme="majorEastAsia" w:hAnsiTheme="majorHAnsi" w:cstheme="majorBidi"/>
        <w:sz w:val="20"/>
        <w:szCs w:val="20"/>
        <w:lang w:val="en-US"/>
      </w:rPr>
      <w:t>1</w:t>
    </w:r>
    <w:r w:rsidR="00B25F33">
      <w:rPr>
        <w:rFonts w:asciiTheme="majorHAnsi" w:eastAsiaTheme="majorEastAsia" w:hAnsiTheme="majorHAnsi" w:cstheme="majorBidi"/>
        <w:sz w:val="20"/>
        <w:szCs w:val="20"/>
        <w:lang w:val="en-US"/>
      </w:rPr>
      <w:t xml:space="preserve"> </w:t>
    </w:r>
    <w:r w:rsidR="005F05A3" w:rsidRPr="00DB3748">
      <w:rPr>
        <w:rFonts w:asciiTheme="majorHAnsi" w:eastAsiaTheme="majorEastAsia" w:hAnsiTheme="majorHAnsi" w:cstheme="majorBidi"/>
        <w:sz w:val="20"/>
        <w:szCs w:val="20"/>
        <w:lang w:val="en-US"/>
      </w:rPr>
      <w:t xml:space="preserve">13 </w:t>
    </w:r>
    <w:r w:rsidR="00D205B2">
      <w:rPr>
        <w:rFonts w:asciiTheme="majorHAnsi" w:eastAsiaTheme="majorEastAsia" w:hAnsiTheme="majorHAnsi" w:cstheme="majorBidi"/>
        <w:sz w:val="20"/>
        <w:szCs w:val="20"/>
        <w:lang w:val="en-US"/>
      </w:rPr>
      <w:t>30 2</w:t>
    </w:r>
    <w:r w:rsidR="00EF0E9E">
      <w:rPr>
        <w:rFonts w:asciiTheme="majorHAnsi" w:eastAsiaTheme="majorEastAsia" w:hAnsiTheme="majorHAnsi" w:cstheme="majorBidi"/>
        <w:sz w:val="20"/>
        <w:szCs w:val="20"/>
        <w:lang w:val="en-US"/>
      </w:rPr>
      <w:t>4</w:t>
    </w:r>
    <w:r w:rsidR="005F05A3" w:rsidRPr="00DB3748">
      <w:rPr>
        <w:rFonts w:asciiTheme="majorHAnsi" w:eastAsiaTheme="majorEastAsia" w:hAnsiTheme="majorHAnsi" w:cstheme="majorBidi"/>
        <w:sz w:val="20"/>
        <w:szCs w:val="20"/>
        <w:lang w:val="en-US"/>
      </w:rPr>
      <w:t xml:space="preserve">  </w:t>
    </w:r>
  </w:p>
  <w:p w14:paraId="69814A36" w14:textId="77777777" w:rsidR="00A8435F" w:rsidRDefault="00A8435F">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5C381C">
      <w:rPr>
        <w:rFonts w:asciiTheme="majorHAnsi" w:eastAsiaTheme="majorEastAsia" w:hAnsiTheme="majorHAnsi" w:cstheme="majorBidi"/>
        <w:lang w:val="en-US"/>
      </w:rPr>
      <w:t xml:space="preserve">Strona </w:t>
    </w:r>
    <w:r>
      <w:rPr>
        <w:rFonts w:eastAsiaTheme="minorEastAsia"/>
      </w:rPr>
      <w:fldChar w:fldCharType="begin"/>
    </w:r>
    <w:r>
      <w:instrText>PAGE   \* MERGEFORMAT</w:instrText>
    </w:r>
    <w:r>
      <w:rPr>
        <w:rFonts w:eastAsiaTheme="minorEastAsia"/>
      </w:rPr>
      <w:fldChar w:fldCharType="separate"/>
    </w:r>
    <w:r w:rsidR="00226091" w:rsidRPr="00226091">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2008DC73" w14:textId="77777777" w:rsidR="00A8435F" w:rsidRDefault="00A843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3171" w14:textId="77777777" w:rsidR="00A8435F" w:rsidRPr="00DB3748" w:rsidRDefault="00A8435F" w:rsidP="00A8435F">
    <w:pPr>
      <w:pStyle w:val="Stopka"/>
      <w:pBdr>
        <w:top w:val="thinThickSmallGap" w:sz="24" w:space="1" w:color="622423" w:themeColor="accent2" w:themeShade="7F"/>
      </w:pBdr>
      <w:jc w:val="center"/>
      <w:rPr>
        <w:rFonts w:asciiTheme="majorHAnsi" w:eastAsiaTheme="majorEastAsia" w:hAnsiTheme="majorHAnsi" w:cstheme="majorBidi"/>
        <w:sz w:val="20"/>
        <w:szCs w:val="20"/>
      </w:rPr>
    </w:pPr>
    <w:r w:rsidRPr="00DB3748">
      <w:rPr>
        <w:rFonts w:asciiTheme="majorHAnsi" w:eastAsiaTheme="majorEastAsia" w:hAnsiTheme="majorHAnsi" w:cstheme="majorBidi"/>
        <w:b/>
        <w:sz w:val="20"/>
        <w:szCs w:val="20"/>
      </w:rPr>
      <w:t>35 W</w:t>
    </w:r>
    <w:r w:rsidR="00D52827" w:rsidRPr="00DB3748">
      <w:rPr>
        <w:rFonts w:asciiTheme="majorHAnsi" w:eastAsiaTheme="majorEastAsia" w:hAnsiTheme="majorHAnsi" w:cstheme="majorBidi"/>
        <w:b/>
        <w:sz w:val="20"/>
        <w:szCs w:val="20"/>
      </w:rPr>
      <w:t xml:space="preserve">ojskowy </w:t>
    </w:r>
    <w:r w:rsidRPr="00DB3748">
      <w:rPr>
        <w:rFonts w:asciiTheme="majorHAnsi" w:eastAsiaTheme="majorEastAsia" w:hAnsiTheme="majorHAnsi" w:cstheme="majorBidi"/>
        <w:b/>
        <w:sz w:val="20"/>
        <w:szCs w:val="20"/>
      </w:rPr>
      <w:t>O</w:t>
    </w:r>
    <w:r w:rsidR="00D52827" w:rsidRPr="00DB3748">
      <w:rPr>
        <w:rFonts w:asciiTheme="majorHAnsi" w:eastAsiaTheme="majorEastAsia" w:hAnsiTheme="majorHAnsi" w:cstheme="majorBidi"/>
        <w:b/>
        <w:sz w:val="20"/>
        <w:szCs w:val="20"/>
      </w:rPr>
      <w:t xml:space="preserve">ddział </w:t>
    </w:r>
    <w:r w:rsidRPr="00DB3748">
      <w:rPr>
        <w:rFonts w:asciiTheme="majorHAnsi" w:eastAsiaTheme="majorEastAsia" w:hAnsiTheme="majorHAnsi" w:cstheme="majorBidi"/>
        <w:b/>
        <w:sz w:val="20"/>
        <w:szCs w:val="20"/>
      </w:rPr>
      <w:t>G</w:t>
    </w:r>
    <w:r w:rsidR="00D52827" w:rsidRPr="00DB3748">
      <w:rPr>
        <w:rFonts w:asciiTheme="majorHAnsi" w:eastAsiaTheme="majorEastAsia" w:hAnsiTheme="majorHAnsi" w:cstheme="majorBidi"/>
        <w:b/>
        <w:sz w:val="20"/>
        <w:szCs w:val="20"/>
      </w:rPr>
      <w:t>ospodarczy</w:t>
    </w:r>
    <w:r w:rsidRPr="00DB3748">
      <w:rPr>
        <w:rFonts w:asciiTheme="majorHAnsi" w:eastAsiaTheme="majorEastAsia" w:hAnsiTheme="majorHAnsi" w:cstheme="majorBidi"/>
        <w:sz w:val="20"/>
        <w:szCs w:val="20"/>
      </w:rPr>
      <w:t xml:space="preserve"> ; ul. Krakowska 2 ; </w:t>
    </w:r>
    <w:r w:rsidRPr="00DB3748">
      <w:rPr>
        <w:rFonts w:asciiTheme="majorHAnsi" w:eastAsiaTheme="majorEastAsia" w:hAnsiTheme="majorHAnsi" w:cstheme="majorBidi"/>
        <w:b/>
        <w:sz w:val="20"/>
        <w:szCs w:val="20"/>
      </w:rPr>
      <w:t>Rząska</w:t>
    </w:r>
    <w:r w:rsidRPr="00DB3748">
      <w:rPr>
        <w:rFonts w:asciiTheme="majorHAnsi" w:eastAsiaTheme="majorEastAsia" w:hAnsiTheme="majorHAnsi" w:cstheme="majorBidi"/>
        <w:sz w:val="20"/>
        <w:szCs w:val="20"/>
      </w:rPr>
      <w:t xml:space="preserve"> ; 30-901 Kraków</w:t>
    </w:r>
  </w:p>
  <w:p w14:paraId="0A01B510" w14:textId="70AE5D15" w:rsidR="00A8435F" w:rsidRPr="00DB3748" w:rsidRDefault="00C553E4" w:rsidP="00A8435F">
    <w:pPr>
      <w:pStyle w:val="Stopka"/>
      <w:pBdr>
        <w:top w:val="thinThickSmallGap" w:sz="24" w:space="1" w:color="622423" w:themeColor="accent2" w:themeShade="7F"/>
      </w:pBdr>
      <w:jc w:val="center"/>
      <w:rPr>
        <w:rFonts w:asciiTheme="majorHAnsi" w:eastAsiaTheme="majorEastAsia" w:hAnsiTheme="majorHAnsi" w:cstheme="majorBidi"/>
        <w:sz w:val="20"/>
        <w:szCs w:val="20"/>
        <w:lang w:val="en-US"/>
      </w:rPr>
    </w:pPr>
    <w:hyperlink w:history="1">
      <w:r w:rsidR="00E13220" w:rsidRPr="00042436">
        <w:rPr>
          <w:rStyle w:val="Hipercze"/>
          <w:rFonts w:asciiTheme="majorHAnsi" w:eastAsiaTheme="majorEastAsia" w:hAnsiTheme="majorHAnsi" w:cstheme="majorBidi"/>
          <w:sz w:val="20"/>
          <w:szCs w:val="20"/>
          <w:lang w:val="en-US"/>
        </w:rPr>
        <w:t>http://35wog.wp. mil.pl</w:t>
      </w:r>
    </w:hyperlink>
    <w:r w:rsidR="00A8435F" w:rsidRPr="00DB3748">
      <w:rPr>
        <w:rFonts w:asciiTheme="majorHAnsi" w:eastAsiaTheme="majorEastAsia" w:hAnsiTheme="majorHAnsi" w:cstheme="majorBidi"/>
        <w:sz w:val="20"/>
        <w:szCs w:val="20"/>
        <w:lang w:val="en-US"/>
      </w:rPr>
      <w:t xml:space="preserve"> ; e-mail  </w:t>
    </w:r>
    <w:hyperlink r:id="rId1" w:history="1">
      <w:r w:rsidR="00E13220" w:rsidRPr="00042436">
        <w:rPr>
          <w:rStyle w:val="Hipercze"/>
          <w:rFonts w:asciiTheme="majorHAnsi" w:eastAsiaTheme="majorEastAsia" w:hAnsiTheme="majorHAnsi" w:cstheme="majorBidi"/>
          <w:sz w:val="20"/>
          <w:szCs w:val="20"/>
          <w:lang w:val="en-US"/>
        </w:rPr>
        <w:t>35wog.szp4@ron.mil.pl</w:t>
      </w:r>
    </w:hyperlink>
    <w:r w:rsidR="00A8435F" w:rsidRPr="00DB3748">
      <w:rPr>
        <w:rFonts w:asciiTheme="majorHAnsi" w:eastAsiaTheme="majorEastAsia" w:hAnsiTheme="majorHAnsi" w:cstheme="majorBidi"/>
        <w:sz w:val="20"/>
        <w:szCs w:val="20"/>
        <w:lang w:val="en-US"/>
      </w:rPr>
      <w:t xml:space="preserve"> ; tel. +48</w:t>
    </w:r>
    <w:r w:rsidR="00CD6D65">
      <w:rPr>
        <w:rFonts w:asciiTheme="majorHAnsi" w:eastAsiaTheme="majorEastAsia" w:hAnsiTheme="majorHAnsi" w:cstheme="majorBidi"/>
        <w:sz w:val="20"/>
        <w:szCs w:val="20"/>
        <w:lang w:val="en-US"/>
      </w:rPr>
      <w:t> </w:t>
    </w:r>
    <w:r w:rsidR="00A8435F" w:rsidRPr="00DB3748">
      <w:rPr>
        <w:rFonts w:asciiTheme="majorHAnsi" w:eastAsiaTheme="majorEastAsia" w:hAnsiTheme="majorHAnsi" w:cstheme="majorBidi"/>
        <w:sz w:val="20"/>
        <w:szCs w:val="20"/>
        <w:lang w:val="en-US"/>
      </w:rPr>
      <w:t>2</w:t>
    </w:r>
    <w:r w:rsidR="00D16159">
      <w:rPr>
        <w:rFonts w:asciiTheme="majorHAnsi" w:eastAsiaTheme="majorEastAsia" w:hAnsiTheme="majorHAnsi" w:cstheme="majorBidi"/>
        <w:sz w:val="20"/>
        <w:szCs w:val="20"/>
        <w:lang w:val="en-US"/>
      </w:rPr>
      <w:t>6</w:t>
    </w:r>
    <w:r w:rsidR="00A8435F" w:rsidRPr="00DB3748">
      <w:rPr>
        <w:rFonts w:asciiTheme="majorHAnsi" w:eastAsiaTheme="majorEastAsia" w:hAnsiTheme="majorHAnsi" w:cstheme="majorBidi"/>
        <w:sz w:val="20"/>
        <w:szCs w:val="20"/>
        <w:lang w:val="en-US"/>
      </w:rPr>
      <w:t>1</w:t>
    </w:r>
    <w:r w:rsidR="00CD6D65">
      <w:rPr>
        <w:rFonts w:asciiTheme="majorHAnsi" w:eastAsiaTheme="majorEastAsia" w:hAnsiTheme="majorHAnsi" w:cstheme="majorBidi"/>
        <w:sz w:val="20"/>
        <w:szCs w:val="20"/>
        <w:lang w:val="en-US"/>
      </w:rPr>
      <w:t xml:space="preserve"> </w:t>
    </w:r>
    <w:r w:rsidR="00A8435F" w:rsidRPr="00DB3748">
      <w:rPr>
        <w:rFonts w:asciiTheme="majorHAnsi" w:eastAsiaTheme="majorEastAsia" w:hAnsiTheme="majorHAnsi" w:cstheme="majorBidi"/>
        <w:sz w:val="20"/>
        <w:szCs w:val="20"/>
        <w:lang w:val="en-US"/>
      </w:rPr>
      <w:t xml:space="preserve">13 </w:t>
    </w:r>
    <w:r w:rsidR="00D205B2">
      <w:rPr>
        <w:rFonts w:asciiTheme="majorHAnsi" w:eastAsiaTheme="majorEastAsia" w:hAnsiTheme="majorHAnsi" w:cstheme="majorBidi"/>
        <w:sz w:val="20"/>
        <w:szCs w:val="20"/>
        <w:lang w:val="en-US"/>
      </w:rPr>
      <w:t>30 2</w:t>
    </w:r>
    <w:r w:rsidR="007E3EF1">
      <w:rPr>
        <w:rFonts w:asciiTheme="majorHAnsi" w:eastAsiaTheme="majorEastAsia" w:hAnsiTheme="majorHAnsi" w:cstheme="majorBidi"/>
        <w:sz w:val="20"/>
        <w:szCs w:val="20"/>
        <w:lang w:val="en-US"/>
      </w:rPr>
      <w:t>4</w:t>
    </w:r>
    <w:r w:rsidR="00A8435F" w:rsidRPr="00DB3748">
      <w:rPr>
        <w:rFonts w:asciiTheme="majorHAnsi" w:eastAsiaTheme="majorEastAsia" w:hAnsiTheme="majorHAnsi" w:cstheme="majorBidi"/>
        <w:sz w:val="20"/>
        <w:szCs w:val="20"/>
        <w:lang w:val="en-US"/>
      </w:rPr>
      <w:t xml:space="preserve">  </w:t>
    </w:r>
  </w:p>
  <w:p w14:paraId="7E8BE7C6" w14:textId="77777777" w:rsidR="006B2708" w:rsidRPr="00A8435F" w:rsidRDefault="006B2708" w:rsidP="00A8435F">
    <w:pPr>
      <w:pStyle w:val="Stopka"/>
      <w:pBdr>
        <w:top w:val="thinThickSmallGap" w:sz="24" w:space="1" w:color="622423" w:themeColor="accent2" w:themeShade="7F"/>
      </w:pBdr>
      <w:jc w:val="center"/>
      <w:rPr>
        <w:rFonts w:asciiTheme="majorHAnsi" w:eastAsiaTheme="majorEastAsia" w:hAnsiTheme="majorHAnsi" w:cstheme="majorBidi"/>
        <w:lang w:val="en-US"/>
      </w:rPr>
    </w:pPr>
  </w:p>
  <w:p w14:paraId="58478346" w14:textId="77777777" w:rsidR="009D6F07" w:rsidRPr="00A8435F" w:rsidRDefault="009D6F07">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EC47" w14:textId="77777777" w:rsidR="00C553E4" w:rsidRDefault="00C553E4" w:rsidP="00786F20">
      <w:pPr>
        <w:spacing w:after="0" w:line="240" w:lineRule="auto"/>
      </w:pPr>
      <w:r>
        <w:separator/>
      </w:r>
    </w:p>
  </w:footnote>
  <w:footnote w:type="continuationSeparator" w:id="0">
    <w:p w14:paraId="07921602" w14:textId="77777777" w:rsidR="00C553E4" w:rsidRDefault="00C553E4" w:rsidP="0078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979E" w14:textId="33CC69F4" w:rsidR="00CF39ED" w:rsidRPr="00CF39ED" w:rsidRDefault="00CF39ED" w:rsidP="00373C4B">
    <w:pPr>
      <w:tabs>
        <w:tab w:val="center" w:pos="4536"/>
        <w:tab w:val="left" w:pos="8310"/>
        <w:tab w:val="right" w:pos="9072"/>
      </w:tabs>
      <w:spacing w:after="0" w:line="240" w:lineRule="auto"/>
      <w:jc w:val="both"/>
      <w:rPr>
        <w:rFonts w:ascii="Times New Roman" w:eastAsia="Times New Roman" w:hAnsi="Times New Roman" w:cs="Times New Roman"/>
        <w:b/>
        <w:i/>
        <w:iCs/>
        <w:sz w:val="18"/>
        <w:szCs w:val="18"/>
        <w:lang w:eastAsia="x-none"/>
      </w:rPr>
    </w:pPr>
    <w:r w:rsidRPr="00CF39ED">
      <w:rPr>
        <w:rFonts w:ascii="Times New Roman" w:eastAsia="Times New Roman" w:hAnsi="Times New Roman" w:cs="Times New Roman"/>
        <w:b/>
        <w:i/>
        <w:iCs/>
        <w:sz w:val="18"/>
        <w:szCs w:val="18"/>
        <w:lang w:eastAsia="x-none"/>
      </w:rPr>
      <w:t xml:space="preserve">                               </w:t>
    </w:r>
    <w:r w:rsidRPr="00CF39ED">
      <w:rPr>
        <w:rFonts w:ascii="Calibri" w:eastAsia="Calibri" w:hAnsi="Calibri" w:cs="Times New Roman"/>
        <w:noProof/>
        <w:sz w:val="12"/>
        <w:szCs w:val="18"/>
        <w:lang w:eastAsia="pl-PL"/>
      </w:rPr>
      <w:drawing>
        <wp:inline distT="0" distB="0" distL="0" distR="0" wp14:anchorId="19398D51" wp14:editId="4FEF0F14">
          <wp:extent cx="469127" cy="517198"/>
          <wp:effectExtent l="19050" t="19050" r="26670" b="1651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7354">
                    <a:off x="0" y="0"/>
                    <a:ext cx="480402" cy="529628"/>
                  </a:xfrm>
                  <a:prstGeom prst="rect">
                    <a:avLst/>
                  </a:prstGeom>
                  <a:noFill/>
                </pic:spPr>
              </pic:pic>
            </a:graphicData>
          </a:graphic>
        </wp:inline>
      </w:drawing>
    </w:r>
    <w:r w:rsidRPr="00CF39ED">
      <w:rPr>
        <w:rFonts w:ascii="Times New Roman" w:eastAsia="Times New Roman" w:hAnsi="Times New Roman" w:cs="Times New Roman"/>
        <w:b/>
        <w:i/>
        <w:iCs/>
        <w:sz w:val="18"/>
        <w:szCs w:val="18"/>
        <w:lang w:eastAsia="x-none"/>
      </w:rPr>
      <w:tab/>
    </w:r>
    <w:r w:rsidRPr="00CF39ED">
      <w:rPr>
        <w:rFonts w:ascii="Times New Roman" w:eastAsia="Times New Roman" w:hAnsi="Times New Roman" w:cs="Times New Roman"/>
        <w:b/>
        <w:i/>
        <w:iCs/>
        <w:sz w:val="18"/>
        <w:szCs w:val="18"/>
        <w:lang w:eastAsia="x-none"/>
      </w:rPr>
      <w:tab/>
    </w:r>
    <w:r w:rsidR="00373C4B">
      <w:rPr>
        <w:rFonts w:ascii="Times New Roman" w:eastAsia="Times New Roman" w:hAnsi="Times New Roman" w:cs="Times New Roman"/>
        <w:b/>
        <w:i/>
        <w:iCs/>
        <w:sz w:val="18"/>
        <w:szCs w:val="18"/>
        <w:lang w:eastAsia="x-none"/>
      </w:rPr>
      <w:tab/>
    </w:r>
  </w:p>
  <w:p w14:paraId="2CC15D38" w14:textId="77777777" w:rsidR="00CF39ED" w:rsidRPr="00CF39ED" w:rsidRDefault="00CF39ED" w:rsidP="00CF39ED">
    <w:pPr>
      <w:tabs>
        <w:tab w:val="center" w:pos="4536"/>
        <w:tab w:val="right" w:pos="9072"/>
      </w:tabs>
      <w:spacing w:after="0" w:line="240" w:lineRule="auto"/>
      <w:jc w:val="both"/>
      <w:rPr>
        <w:rFonts w:ascii="Times New Roman" w:eastAsia="Times New Roman" w:hAnsi="Times New Roman" w:cs="Times New Roman"/>
        <w:b/>
        <w:i/>
        <w:iCs/>
        <w:sz w:val="18"/>
        <w:szCs w:val="18"/>
        <w:lang w:eastAsia="x-none"/>
      </w:rPr>
    </w:pPr>
    <w:r w:rsidRPr="00CF39ED">
      <w:rPr>
        <w:rFonts w:ascii="Times New Roman" w:eastAsia="Times New Roman" w:hAnsi="Times New Roman" w:cs="Times New Roman"/>
        <w:b/>
        <w:i/>
        <w:iCs/>
        <w:sz w:val="18"/>
        <w:szCs w:val="18"/>
        <w:lang w:eastAsia="x-none"/>
      </w:rPr>
      <w:tab/>
    </w:r>
  </w:p>
  <w:p w14:paraId="1121F880" w14:textId="77777777" w:rsidR="00CF39ED" w:rsidRPr="00CF39ED" w:rsidRDefault="00CF39ED" w:rsidP="00CF39ED">
    <w:pPr>
      <w:spacing w:after="0" w:line="240" w:lineRule="auto"/>
      <w:jc w:val="both"/>
      <w:rPr>
        <w:rFonts w:ascii="Times New Roman" w:eastAsia="Times New Roman" w:hAnsi="Times New Roman" w:cs="Times New Roman"/>
        <w:b/>
        <w:sz w:val="18"/>
        <w:szCs w:val="18"/>
        <w:lang w:eastAsia="pl-PL"/>
      </w:rPr>
    </w:pPr>
    <w:r w:rsidRPr="00CF39ED">
      <w:rPr>
        <w:rFonts w:ascii="Times New Roman" w:eastAsia="Times New Roman" w:hAnsi="Times New Roman" w:cs="Times New Roman"/>
        <w:b/>
        <w:iCs/>
        <w:sz w:val="18"/>
        <w:szCs w:val="18"/>
        <w:lang w:eastAsia="x-none"/>
      </w:rPr>
      <w:t xml:space="preserve">35 WOJSKOWY ODDZIAŁ GOSPODARCZY                                  </w:t>
    </w:r>
    <w:r w:rsidRPr="00CF39ED">
      <w:rPr>
        <w:rFonts w:ascii="Times New Roman" w:eastAsia="Times New Roman" w:hAnsi="Times New Roman" w:cs="Times New Roman"/>
        <w:b/>
        <w:iCs/>
        <w:sz w:val="18"/>
        <w:szCs w:val="18"/>
        <w:lang w:eastAsia="x-none"/>
      </w:rPr>
      <w:tab/>
      <w:t xml:space="preserve">                </w:t>
    </w:r>
  </w:p>
  <w:p w14:paraId="5F470118" w14:textId="77777777" w:rsidR="00CF39ED" w:rsidRPr="00CF39ED" w:rsidRDefault="00CF39ED" w:rsidP="00CF39ED">
    <w:pPr>
      <w:tabs>
        <w:tab w:val="center" w:pos="4536"/>
        <w:tab w:val="right" w:pos="9072"/>
      </w:tabs>
      <w:spacing w:after="0" w:line="240" w:lineRule="auto"/>
      <w:jc w:val="both"/>
      <w:rPr>
        <w:rFonts w:ascii="Times New Roman" w:eastAsia="Times New Roman" w:hAnsi="Times New Roman" w:cs="Times New Roman"/>
        <w:b/>
        <w:sz w:val="18"/>
        <w:szCs w:val="18"/>
        <w:lang w:eastAsia="pl-PL"/>
      </w:rPr>
    </w:pPr>
    <w:r w:rsidRPr="00CF39ED">
      <w:rPr>
        <w:rFonts w:ascii="Times New Roman" w:eastAsia="Times New Roman" w:hAnsi="Times New Roman" w:cs="Times New Roman"/>
        <w:b/>
        <w:iCs/>
        <w:sz w:val="18"/>
        <w:szCs w:val="18"/>
        <w:lang w:eastAsia="x-none"/>
      </w:rPr>
      <w:t xml:space="preserve">                        </w:t>
    </w:r>
    <w:r w:rsidRPr="00CF39ED">
      <w:rPr>
        <w:rFonts w:ascii="Times New Roman" w:eastAsia="Times New Roman" w:hAnsi="Times New Roman" w:cs="Times New Roman"/>
        <w:b/>
        <w:sz w:val="18"/>
        <w:szCs w:val="18"/>
        <w:lang w:eastAsia="pl-PL"/>
      </w:rPr>
      <w:t>Rząska k/Krakowa</w:t>
    </w:r>
    <w:r w:rsidRPr="00CF39ED">
      <w:rPr>
        <w:rFonts w:ascii="Times New Roman" w:eastAsia="Times New Roman" w:hAnsi="Times New Roman" w:cs="Times New Roman"/>
        <w:b/>
        <w:iCs/>
        <w:sz w:val="18"/>
        <w:szCs w:val="18"/>
        <w:lang w:eastAsia="x-none"/>
      </w:rPr>
      <w:t xml:space="preserve">         </w:t>
    </w:r>
    <w:r w:rsidRPr="00CF39ED">
      <w:rPr>
        <w:rFonts w:ascii="Times New Roman" w:eastAsia="Times New Roman" w:hAnsi="Times New Roman" w:cs="Times New Roman"/>
        <w:b/>
        <w:sz w:val="18"/>
        <w:szCs w:val="18"/>
        <w:lang w:eastAsia="pl-PL"/>
      </w:rPr>
      <w:t xml:space="preserve">        </w:t>
    </w:r>
  </w:p>
  <w:p w14:paraId="4201D135" w14:textId="77777777" w:rsidR="00CF39ED" w:rsidRPr="00CF39ED" w:rsidRDefault="00CF39ED" w:rsidP="00CF39ED">
    <w:pPr>
      <w:tabs>
        <w:tab w:val="center" w:pos="4536"/>
        <w:tab w:val="right" w:pos="9072"/>
      </w:tabs>
      <w:spacing w:after="0" w:line="240" w:lineRule="auto"/>
      <w:jc w:val="both"/>
      <w:rPr>
        <w:rFonts w:ascii="Times New Roman" w:eastAsia="Times New Roman" w:hAnsi="Times New Roman" w:cs="Times New Roman"/>
        <w:b/>
        <w:sz w:val="18"/>
        <w:szCs w:val="18"/>
        <w:lang w:eastAsia="pl-PL"/>
      </w:rPr>
    </w:pPr>
  </w:p>
  <w:p w14:paraId="5AC3AFC6" w14:textId="77777777" w:rsidR="00CF39ED" w:rsidRPr="00CF39ED" w:rsidRDefault="00CF39ED" w:rsidP="00CF39ED">
    <w:pPr>
      <w:tabs>
        <w:tab w:val="center" w:pos="4536"/>
        <w:tab w:val="right" w:pos="9072"/>
      </w:tabs>
      <w:spacing w:after="0" w:line="240" w:lineRule="auto"/>
      <w:jc w:val="both"/>
      <w:rPr>
        <w:rFonts w:ascii="Times New Roman" w:eastAsia="Times New Roman" w:hAnsi="Times New Roman" w:cs="Times New Roman"/>
        <w:b/>
        <w:sz w:val="18"/>
        <w:szCs w:val="18"/>
        <w:lang w:eastAsia="pl-PL"/>
      </w:rPr>
    </w:pPr>
  </w:p>
  <w:p w14:paraId="203B30BF" w14:textId="77777777" w:rsidR="00CF39ED" w:rsidRPr="00CF39ED" w:rsidRDefault="00CF39ED" w:rsidP="00CF39ED">
    <w:pPr>
      <w:tabs>
        <w:tab w:val="center" w:pos="4536"/>
        <w:tab w:val="right" w:pos="9072"/>
      </w:tabs>
      <w:spacing w:after="0" w:line="240" w:lineRule="auto"/>
      <w:jc w:val="both"/>
      <w:rPr>
        <w:rFonts w:ascii="Times New Roman" w:eastAsia="Times New Roman" w:hAnsi="Times New Roman" w:cs="Times New Roman"/>
        <w:b/>
        <w:sz w:val="18"/>
        <w:szCs w:val="18"/>
        <w:lang w:eastAsia="pl-PL"/>
      </w:rPr>
    </w:pPr>
    <w:r w:rsidRPr="00CF39ED">
      <w:rPr>
        <w:rFonts w:ascii="Times New Roman" w:eastAsia="Times New Roman" w:hAnsi="Times New Roman" w:cs="Times New Roman"/>
        <w:b/>
        <w:sz w:val="18"/>
        <w:szCs w:val="18"/>
        <w:lang w:eastAsia="pl-PL"/>
      </w:rPr>
      <w:tab/>
    </w:r>
  </w:p>
  <w:p w14:paraId="19C9E5DB" w14:textId="77777777" w:rsidR="00CF39ED" w:rsidRPr="00CF39ED" w:rsidRDefault="00CF39ED" w:rsidP="00CF39ED">
    <w:pPr>
      <w:spacing w:after="0" w:line="240" w:lineRule="auto"/>
      <w:jc w:val="both"/>
      <w:rPr>
        <w:rFonts w:ascii="Times New Roman" w:eastAsia="Times New Roman" w:hAnsi="Times New Roman" w:cs="Times New Roman"/>
        <w:b/>
        <w:sz w:val="18"/>
        <w:szCs w:val="18"/>
        <w:lang w:eastAsia="pl-PL"/>
      </w:rPr>
    </w:pPr>
    <w:r w:rsidRPr="00CF39ED">
      <w:rPr>
        <w:rFonts w:ascii="Times New Roman" w:eastAsia="Times New Roman" w:hAnsi="Times New Roman" w:cs="Times New Roman"/>
        <w:b/>
        <w:sz w:val="18"/>
        <w:szCs w:val="18"/>
        <w:lang w:eastAsia="pl-PL"/>
      </w:rPr>
      <w:tab/>
      <w:t xml:space="preserve">                                                                                           </w:t>
    </w:r>
  </w:p>
  <w:p w14:paraId="7183CD8F" w14:textId="2B03B98B" w:rsidR="00CF39ED" w:rsidRPr="00CF39ED" w:rsidRDefault="00CF39ED" w:rsidP="00CF39ED">
    <w:pPr>
      <w:spacing w:after="0" w:line="240" w:lineRule="auto"/>
      <w:ind w:left="4956" w:firstLine="708"/>
      <w:jc w:val="both"/>
      <w:rPr>
        <w:rFonts w:ascii="Times New Roman" w:eastAsia="Times New Roman" w:hAnsi="Times New Roman" w:cs="Times New Roman"/>
        <w:b/>
        <w:sz w:val="18"/>
        <w:szCs w:val="18"/>
        <w:lang w:eastAsia="pl-PL"/>
      </w:rPr>
    </w:pPr>
    <w:r w:rsidRPr="00CF39ED">
      <w:rPr>
        <w:rFonts w:ascii="Times New Roman" w:eastAsia="Times New Roman" w:hAnsi="Times New Roman" w:cs="Times New Roman"/>
        <w:b/>
        <w:sz w:val="18"/>
        <w:szCs w:val="18"/>
        <w:lang w:eastAsia="pl-PL"/>
      </w:rPr>
      <w:t xml:space="preserve"> </w:t>
    </w:r>
    <w:r>
      <w:rPr>
        <w:rFonts w:ascii="Times New Roman" w:eastAsia="Times New Roman" w:hAnsi="Times New Roman" w:cs="Times New Roman"/>
        <w:b/>
        <w:sz w:val="18"/>
        <w:szCs w:val="18"/>
        <w:lang w:eastAsia="pl-PL"/>
      </w:rPr>
      <w:t xml:space="preserve">                   </w:t>
    </w:r>
    <w:r w:rsidRPr="00CF39ED">
      <w:rPr>
        <w:rFonts w:ascii="Times New Roman" w:eastAsia="Times New Roman" w:hAnsi="Times New Roman" w:cs="Times New Roman"/>
        <w:b/>
        <w:sz w:val="18"/>
        <w:szCs w:val="18"/>
        <w:lang w:eastAsia="pl-PL"/>
      </w:rPr>
      <w:t xml:space="preserve">Rząska, dnia </w:t>
    </w:r>
    <w:r w:rsidR="006211B4">
      <w:rPr>
        <w:rFonts w:ascii="Times New Roman" w:eastAsia="Times New Roman" w:hAnsi="Times New Roman" w:cs="Times New Roman"/>
        <w:b/>
        <w:sz w:val="18"/>
        <w:szCs w:val="18"/>
        <w:lang w:eastAsia="pl-PL"/>
      </w:rPr>
      <w:t>18.</w:t>
    </w:r>
    <w:r w:rsidR="003D7243" w:rsidRPr="003D7243">
      <w:rPr>
        <w:rFonts w:ascii="Times New Roman" w:eastAsia="Times New Roman" w:hAnsi="Times New Roman" w:cs="Times New Roman"/>
        <w:b/>
        <w:sz w:val="18"/>
        <w:szCs w:val="18"/>
        <w:lang w:eastAsia="pl-PL"/>
      </w:rPr>
      <w:t>01.2021 r.</w:t>
    </w:r>
  </w:p>
  <w:p w14:paraId="6871E055" w14:textId="77777777" w:rsidR="009D6F07" w:rsidRPr="00CF39ED" w:rsidRDefault="009D6F07" w:rsidP="00CF39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0C31"/>
    <w:multiLevelType w:val="multilevel"/>
    <w:tmpl w:val="AA60D190"/>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3)"/>
      <w:lvlJc w:val="left"/>
      <w:pPr>
        <w:ind w:left="1855"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013E9D"/>
    <w:multiLevelType w:val="hybridMultilevel"/>
    <w:tmpl w:val="38101966"/>
    <w:lvl w:ilvl="0" w:tplc="195C341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AC312B"/>
    <w:multiLevelType w:val="multilevel"/>
    <w:tmpl w:val="CAA80620"/>
    <w:lvl w:ilvl="0">
      <w:start w:val="3"/>
      <w:numFmt w:val="decimal"/>
      <w:lvlText w:val="%1."/>
      <w:lvlJc w:val="left"/>
      <w:pPr>
        <w:ind w:left="397" w:firstLine="0"/>
      </w:pPr>
      <w:rPr>
        <w:rFonts w:hint="default"/>
        <w:b w:val="0"/>
        <w:i w:val="0"/>
        <w:smallCaps w:val="0"/>
        <w:strike w:val="0"/>
        <w:color w:val="000000"/>
        <w:sz w:val="22"/>
        <w:szCs w:val="20"/>
        <w:u w:val="none"/>
        <w:vertAlign w:val="baseline"/>
      </w:rPr>
    </w:lvl>
    <w:lvl w:ilvl="1">
      <w:start w:val="1"/>
      <w:numFmt w:val="decimal"/>
      <w:lvlText w:val="%2"/>
      <w:lvlJc w:val="left"/>
      <w:pPr>
        <w:ind w:left="737" w:firstLine="397"/>
      </w:pPr>
      <w:rPr>
        <w:rFonts w:ascii="Arial" w:eastAsia="Arial" w:hAnsi="Arial" w:cs="Arial" w:hint="default"/>
        <w:b w:val="0"/>
        <w:i w:val="0"/>
        <w:smallCaps w:val="0"/>
        <w:strike w:val="0"/>
        <w:color w:val="000000"/>
        <w:sz w:val="24"/>
        <w:u w:val="none"/>
        <w:vertAlign w:val="baseline"/>
      </w:rPr>
    </w:lvl>
    <w:lvl w:ilvl="2">
      <w:start w:val="1"/>
      <w:numFmt w:val="lowerRoman"/>
      <w:lvlText w:val="%3"/>
      <w:lvlJc w:val="left"/>
      <w:pPr>
        <w:ind w:left="2160" w:firstLine="198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794" w:firstLine="397"/>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hint="default"/>
        <w:b w:val="0"/>
        <w:i w:val="0"/>
        <w:smallCaps w:val="0"/>
        <w:strike w:val="0"/>
        <w:color w:val="000000"/>
        <w:sz w:val="22"/>
        <w:u w:val="none"/>
        <w:vertAlign w:val="baseline"/>
      </w:rPr>
    </w:lvl>
  </w:abstractNum>
  <w:abstractNum w:abstractNumId="3" w15:restartNumberingAfterBreak="0">
    <w:nsid w:val="2B592245"/>
    <w:multiLevelType w:val="hybridMultilevel"/>
    <w:tmpl w:val="C3C87CB6"/>
    <w:lvl w:ilvl="0" w:tplc="FFFFFFFF">
      <w:start w:val="1"/>
      <w:numFmt w:val="bullet"/>
      <w:lvlText w:val="-"/>
      <w:lvlJc w:val="left"/>
      <w:pPr>
        <w:ind w:left="928" w:hanging="360"/>
      </w:pPr>
      <w:rPr>
        <w:rFonts w:ascii="Courier New" w:hAnsi="Courier New"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 w15:restartNumberingAfterBreak="0">
    <w:nsid w:val="2F766FFF"/>
    <w:multiLevelType w:val="hybridMultilevel"/>
    <w:tmpl w:val="E0746BA6"/>
    <w:lvl w:ilvl="0" w:tplc="4DDEA166">
      <w:start w:val="1"/>
      <w:numFmt w:val="decimal"/>
      <w:lvlText w:val="%1."/>
      <w:lvlJc w:val="left"/>
      <w:pPr>
        <w:ind w:left="1484" w:hanging="360"/>
      </w:pPr>
      <w:rPr>
        <w:b w:val="0"/>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5" w15:restartNumberingAfterBreak="0">
    <w:nsid w:val="39163ECD"/>
    <w:multiLevelType w:val="hybridMultilevel"/>
    <w:tmpl w:val="B80C3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3654B2"/>
    <w:multiLevelType w:val="hybridMultilevel"/>
    <w:tmpl w:val="25AA2D2A"/>
    <w:lvl w:ilvl="0" w:tplc="195C341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F581761"/>
    <w:multiLevelType w:val="hybridMultilevel"/>
    <w:tmpl w:val="0778C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0E18FB"/>
    <w:multiLevelType w:val="hybridMultilevel"/>
    <w:tmpl w:val="65F85B7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5CB313E3"/>
    <w:multiLevelType w:val="hybridMultilevel"/>
    <w:tmpl w:val="09AED540"/>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5D2C2429"/>
    <w:multiLevelType w:val="hybridMultilevel"/>
    <w:tmpl w:val="0144D17C"/>
    <w:lvl w:ilvl="0" w:tplc="03367F1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64D87139"/>
    <w:multiLevelType w:val="hybridMultilevel"/>
    <w:tmpl w:val="C066BC9E"/>
    <w:lvl w:ilvl="0" w:tplc="F0E8AEB4">
      <w:start w:val="1"/>
      <w:numFmt w:val="lowerLetter"/>
      <w:lvlText w:val="%1.)"/>
      <w:lvlJc w:val="left"/>
      <w:pPr>
        <w:ind w:left="927" w:hanging="360"/>
      </w:pPr>
      <w:rPr>
        <w:rFonts w:hint="default"/>
        <w:b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80F4460"/>
    <w:multiLevelType w:val="multilevel"/>
    <w:tmpl w:val="CAA80620"/>
    <w:lvl w:ilvl="0">
      <w:start w:val="3"/>
      <w:numFmt w:val="decimal"/>
      <w:lvlText w:val="%1."/>
      <w:lvlJc w:val="left"/>
      <w:pPr>
        <w:ind w:left="397" w:firstLine="0"/>
      </w:pPr>
      <w:rPr>
        <w:rFonts w:hint="default"/>
        <w:b w:val="0"/>
        <w:i w:val="0"/>
        <w:smallCaps w:val="0"/>
        <w:strike w:val="0"/>
        <w:color w:val="000000"/>
        <w:sz w:val="22"/>
        <w:szCs w:val="20"/>
        <w:u w:val="none"/>
        <w:vertAlign w:val="baseline"/>
      </w:rPr>
    </w:lvl>
    <w:lvl w:ilvl="1">
      <w:start w:val="1"/>
      <w:numFmt w:val="decimal"/>
      <w:lvlText w:val="%2"/>
      <w:lvlJc w:val="left"/>
      <w:pPr>
        <w:ind w:left="737" w:firstLine="397"/>
      </w:pPr>
      <w:rPr>
        <w:rFonts w:ascii="Arial" w:eastAsia="Arial" w:hAnsi="Arial" w:cs="Arial" w:hint="default"/>
        <w:b w:val="0"/>
        <w:i w:val="0"/>
        <w:smallCaps w:val="0"/>
        <w:strike w:val="0"/>
        <w:color w:val="000000"/>
        <w:sz w:val="24"/>
        <w:u w:val="none"/>
        <w:vertAlign w:val="baseline"/>
      </w:rPr>
    </w:lvl>
    <w:lvl w:ilvl="2">
      <w:start w:val="1"/>
      <w:numFmt w:val="lowerRoman"/>
      <w:lvlText w:val="%3"/>
      <w:lvlJc w:val="left"/>
      <w:pPr>
        <w:ind w:left="2160" w:firstLine="198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794" w:firstLine="397"/>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hint="default"/>
        <w:b w:val="0"/>
        <w:i w:val="0"/>
        <w:smallCaps w:val="0"/>
        <w:strike w:val="0"/>
        <w:color w:val="000000"/>
        <w:sz w:val="22"/>
        <w:u w:val="none"/>
        <w:vertAlign w:val="baseline"/>
      </w:rPr>
    </w:lvl>
  </w:abstractNum>
  <w:abstractNum w:abstractNumId="13" w15:restartNumberingAfterBreak="0">
    <w:nsid w:val="6F751B92"/>
    <w:multiLevelType w:val="hybridMultilevel"/>
    <w:tmpl w:val="DDFC8CC4"/>
    <w:lvl w:ilvl="0" w:tplc="4BF8F56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7A2914"/>
    <w:multiLevelType w:val="hybridMultilevel"/>
    <w:tmpl w:val="B524ACC6"/>
    <w:lvl w:ilvl="0" w:tplc="574EA5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F2015B"/>
    <w:multiLevelType w:val="hybridMultilevel"/>
    <w:tmpl w:val="E474C71E"/>
    <w:lvl w:ilvl="0" w:tplc="0415000F">
      <w:start w:val="1"/>
      <w:numFmt w:val="decimal"/>
      <w:lvlText w:val="%1."/>
      <w:lvlJc w:val="left"/>
      <w:pPr>
        <w:ind w:left="1495"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78187750"/>
    <w:multiLevelType w:val="multilevel"/>
    <w:tmpl w:val="5AAE457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15:restartNumberingAfterBreak="0">
    <w:nsid w:val="7ED61A00"/>
    <w:multiLevelType w:val="hybridMultilevel"/>
    <w:tmpl w:val="9D22C6C0"/>
    <w:lvl w:ilvl="0" w:tplc="195C341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4"/>
  </w:num>
  <w:num w:numId="3">
    <w:abstractNumId w:val="16"/>
  </w:num>
  <w:num w:numId="4">
    <w:abstractNumId w:val="1"/>
  </w:num>
  <w:num w:numId="5">
    <w:abstractNumId w:val="0"/>
  </w:num>
  <w:num w:numId="6">
    <w:abstractNumId w:val="13"/>
  </w:num>
  <w:num w:numId="7">
    <w:abstractNumId w:val="6"/>
  </w:num>
  <w:num w:numId="8">
    <w:abstractNumId w:val="8"/>
  </w:num>
  <w:num w:numId="9">
    <w:abstractNumId w:val="17"/>
  </w:num>
  <w:num w:numId="10">
    <w:abstractNumId w:val="15"/>
  </w:num>
  <w:num w:numId="11">
    <w:abstractNumId w:val="10"/>
  </w:num>
  <w:num w:numId="12">
    <w:abstractNumId w:val="2"/>
  </w:num>
  <w:num w:numId="13">
    <w:abstractNumId w:val="12"/>
  </w:num>
  <w:num w:numId="14">
    <w:abstractNumId w:val="3"/>
  </w:num>
  <w:num w:numId="15">
    <w:abstractNumId w:val="5"/>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20"/>
    <w:rsid w:val="00000DB7"/>
    <w:rsid w:val="000010F0"/>
    <w:rsid w:val="00002D95"/>
    <w:rsid w:val="000114BC"/>
    <w:rsid w:val="00012D09"/>
    <w:rsid w:val="000133AF"/>
    <w:rsid w:val="0003046B"/>
    <w:rsid w:val="00043147"/>
    <w:rsid w:val="000620ED"/>
    <w:rsid w:val="00062F74"/>
    <w:rsid w:val="000657BE"/>
    <w:rsid w:val="000700CE"/>
    <w:rsid w:val="00072C3B"/>
    <w:rsid w:val="0008134A"/>
    <w:rsid w:val="000A34C4"/>
    <w:rsid w:val="000A4021"/>
    <w:rsid w:val="000C5329"/>
    <w:rsid w:val="000E4214"/>
    <w:rsid w:val="000F2D75"/>
    <w:rsid w:val="000F3355"/>
    <w:rsid w:val="000F59BB"/>
    <w:rsid w:val="000F69F0"/>
    <w:rsid w:val="00104301"/>
    <w:rsid w:val="00107AA8"/>
    <w:rsid w:val="00107C41"/>
    <w:rsid w:val="00121F20"/>
    <w:rsid w:val="001318F0"/>
    <w:rsid w:val="00135E45"/>
    <w:rsid w:val="00136C68"/>
    <w:rsid w:val="00136D49"/>
    <w:rsid w:val="00140CA9"/>
    <w:rsid w:val="001537CD"/>
    <w:rsid w:val="00161880"/>
    <w:rsid w:val="00162B47"/>
    <w:rsid w:val="00170323"/>
    <w:rsid w:val="001724FA"/>
    <w:rsid w:val="0018196E"/>
    <w:rsid w:val="00185F84"/>
    <w:rsid w:val="00190F3E"/>
    <w:rsid w:val="00191ED4"/>
    <w:rsid w:val="00192B31"/>
    <w:rsid w:val="001930AE"/>
    <w:rsid w:val="001A0FFC"/>
    <w:rsid w:val="001A6747"/>
    <w:rsid w:val="001C49FB"/>
    <w:rsid w:val="001D23C1"/>
    <w:rsid w:val="001D3564"/>
    <w:rsid w:val="001E337D"/>
    <w:rsid w:val="001E55B3"/>
    <w:rsid w:val="001E6259"/>
    <w:rsid w:val="001F0785"/>
    <w:rsid w:val="002006F6"/>
    <w:rsid w:val="002012E9"/>
    <w:rsid w:val="00202428"/>
    <w:rsid w:val="00215FC9"/>
    <w:rsid w:val="00221E78"/>
    <w:rsid w:val="00226091"/>
    <w:rsid w:val="002340B2"/>
    <w:rsid w:val="002349A6"/>
    <w:rsid w:val="002370F7"/>
    <w:rsid w:val="00240318"/>
    <w:rsid w:val="00244AB6"/>
    <w:rsid w:val="00260D91"/>
    <w:rsid w:val="002617EC"/>
    <w:rsid w:val="00264167"/>
    <w:rsid w:val="00273A55"/>
    <w:rsid w:val="00274E84"/>
    <w:rsid w:val="00275B77"/>
    <w:rsid w:val="00275B86"/>
    <w:rsid w:val="002778E4"/>
    <w:rsid w:val="002864DB"/>
    <w:rsid w:val="0029186F"/>
    <w:rsid w:val="002932EB"/>
    <w:rsid w:val="00295F48"/>
    <w:rsid w:val="002A6940"/>
    <w:rsid w:val="002A790D"/>
    <w:rsid w:val="002C61DE"/>
    <w:rsid w:val="002E39E4"/>
    <w:rsid w:val="002E71EB"/>
    <w:rsid w:val="00300D5C"/>
    <w:rsid w:val="00302F57"/>
    <w:rsid w:val="00307E62"/>
    <w:rsid w:val="003175D2"/>
    <w:rsid w:val="003258E5"/>
    <w:rsid w:val="0033218B"/>
    <w:rsid w:val="00336AEF"/>
    <w:rsid w:val="003425FE"/>
    <w:rsid w:val="00346A7C"/>
    <w:rsid w:val="00373C4B"/>
    <w:rsid w:val="003812DB"/>
    <w:rsid w:val="00387DC0"/>
    <w:rsid w:val="003924BB"/>
    <w:rsid w:val="00392B40"/>
    <w:rsid w:val="00396A08"/>
    <w:rsid w:val="00397703"/>
    <w:rsid w:val="003B0964"/>
    <w:rsid w:val="003B7CF0"/>
    <w:rsid w:val="003C61B9"/>
    <w:rsid w:val="003D7243"/>
    <w:rsid w:val="003E7841"/>
    <w:rsid w:val="003F08F9"/>
    <w:rsid w:val="004056B9"/>
    <w:rsid w:val="00405B79"/>
    <w:rsid w:val="0043458A"/>
    <w:rsid w:val="00436263"/>
    <w:rsid w:val="00442990"/>
    <w:rsid w:val="00452995"/>
    <w:rsid w:val="00454B9B"/>
    <w:rsid w:val="004662A2"/>
    <w:rsid w:val="004678A4"/>
    <w:rsid w:val="00487042"/>
    <w:rsid w:val="004871F7"/>
    <w:rsid w:val="0049172A"/>
    <w:rsid w:val="004928F9"/>
    <w:rsid w:val="00492BD2"/>
    <w:rsid w:val="004A1190"/>
    <w:rsid w:val="004B1ECA"/>
    <w:rsid w:val="004B5895"/>
    <w:rsid w:val="004B7B60"/>
    <w:rsid w:val="004D6DE3"/>
    <w:rsid w:val="004F12C2"/>
    <w:rsid w:val="004F64EB"/>
    <w:rsid w:val="004F6E4D"/>
    <w:rsid w:val="004F7150"/>
    <w:rsid w:val="0050438B"/>
    <w:rsid w:val="00505B55"/>
    <w:rsid w:val="00524F51"/>
    <w:rsid w:val="00542D99"/>
    <w:rsid w:val="0054713D"/>
    <w:rsid w:val="00554009"/>
    <w:rsid w:val="00565C0A"/>
    <w:rsid w:val="0058186A"/>
    <w:rsid w:val="00581A4D"/>
    <w:rsid w:val="00583A50"/>
    <w:rsid w:val="00586D23"/>
    <w:rsid w:val="00597A60"/>
    <w:rsid w:val="005C02CA"/>
    <w:rsid w:val="005C1B1C"/>
    <w:rsid w:val="005C381C"/>
    <w:rsid w:val="005C480C"/>
    <w:rsid w:val="005D3649"/>
    <w:rsid w:val="005E1B32"/>
    <w:rsid w:val="005E3118"/>
    <w:rsid w:val="005F05A3"/>
    <w:rsid w:val="0060138F"/>
    <w:rsid w:val="006051D3"/>
    <w:rsid w:val="00616437"/>
    <w:rsid w:val="006211B4"/>
    <w:rsid w:val="00624FC4"/>
    <w:rsid w:val="00636888"/>
    <w:rsid w:val="00643854"/>
    <w:rsid w:val="006439E6"/>
    <w:rsid w:val="00643C4D"/>
    <w:rsid w:val="00643FDE"/>
    <w:rsid w:val="006538C3"/>
    <w:rsid w:val="0065754D"/>
    <w:rsid w:val="00657AA8"/>
    <w:rsid w:val="00657CAE"/>
    <w:rsid w:val="006632FE"/>
    <w:rsid w:val="00670BD2"/>
    <w:rsid w:val="00685AB6"/>
    <w:rsid w:val="00686AC0"/>
    <w:rsid w:val="006878F0"/>
    <w:rsid w:val="00687FBC"/>
    <w:rsid w:val="00690520"/>
    <w:rsid w:val="00692DF4"/>
    <w:rsid w:val="00694AB9"/>
    <w:rsid w:val="00695639"/>
    <w:rsid w:val="006A2B9B"/>
    <w:rsid w:val="006B2708"/>
    <w:rsid w:val="006B2898"/>
    <w:rsid w:val="006B2F77"/>
    <w:rsid w:val="006B39EC"/>
    <w:rsid w:val="006B575B"/>
    <w:rsid w:val="006D7143"/>
    <w:rsid w:val="006E0A50"/>
    <w:rsid w:val="006E657F"/>
    <w:rsid w:val="006E6AF1"/>
    <w:rsid w:val="006E6E9E"/>
    <w:rsid w:val="006F1393"/>
    <w:rsid w:val="006F5985"/>
    <w:rsid w:val="0070161E"/>
    <w:rsid w:val="0070195E"/>
    <w:rsid w:val="00702694"/>
    <w:rsid w:val="0070286B"/>
    <w:rsid w:val="00703606"/>
    <w:rsid w:val="0071709A"/>
    <w:rsid w:val="007277CF"/>
    <w:rsid w:val="007279B2"/>
    <w:rsid w:val="00784C20"/>
    <w:rsid w:val="00786F20"/>
    <w:rsid w:val="007907BD"/>
    <w:rsid w:val="00794BEE"/>
    <w:rsid w:val="007B6D18"/>
    <w:rsid w:val="007E3EF1"/>
    <w:rsid w:val="007E42A3"/>
    <w:rsid w:val="007E7E45"/>
    <w:rsid w:val="007F5112"/>
    <w:rsid w:val="0080437D"/>
    <w:rsid w:val="00824C5B"/>
    <w:rsid w:val="0085398B"/>
    <w:rsid w:val="00856670"/>
    <w:rsid w:val="00857E20"/>
    <w:rsid w:val="00871CF2"/>
    <w:rsid w:val="00885533"/>
    <w:rsid w:val="0089323B"/>
    <w:rsid w:val="008967CC"/>
    <w:rsid w:val="008A1110"/>
    <w:rsid w:val="008D1972"/>
    <w:rsid w:val="008D1AEE"/>
    <w:rsid w:val="008D4AA9"/>
    <w:rsid w:val="008E1360"/>
    <w:rsid w:val="008E34BE"/>
    <w:rsid w:val="008E4771"/>
    <w:rsid w:val="008E7AF5"/>
    <w:rsid w:val="00905114"/>
    <w:rsid w:val="00906974"/>
    <w:rsid w:val="00914189"/>
    <w:rsid w:val="00921E74"/>
    <w:rsid w:val="00936571"/>
    <w:rsid w:val="009443B2"/>
    <w:rsid w:val="00963A1B"/>
    <w:rsid w:val="0098002F"/>
    <w:rsid w:val="00982741"/>
    <w:rsid w:val="009A1BF9"/>
    <w:rsid w:val="009A7D25"/>
    <w:rsid w:val="009B67F4"/>
    <w:rsid w:val="009C0A46"/>
    <w:rsid w:val="009C2C07"/>
    <w:rsid w:val="009D6F07"/>
    <w:rsid w:val="009E0F86"/>
    <w:rsid w:val="009E25C3"/>
    <w:rsid w:val="009E2839"/>
    <w:rsid w:val="009F06A1"/>
    <w:rsid w:val="009F6923"/>
    <w:rsid w:val="009F70A0"/>
    <w:rsid w:val="00A07573"/>
    <w:rsid w:val="00A401D0"/>
    <w:rsid w:val="00A44090"/>
    <w:rsid w:val="00A63B86"/>
    <w:rsid w:val="00A66552"/>
    <w:rsid w:val="00A71903"/>
    <w:rsid w:val="00A8435F"/>
    <w:rsid w:val="00A866CC"/>
    <w:rsid w:val="00A92A24"/>
    <w:rsid w:val="00AB2CE0"/>
    <w:rsid w:val="00AB709C"/>
    <w:rsid w:val="00AC0CA3"/>
    <w:rsid w:val="00AC4F14"/>
    <w:rsid w:val="00AD007E"/>
    <w:rsid w:val="00AE21D0"/>
    <w:rsid w:val="00AE6336"/>
    <w:rsid w:val="00AF35D2"/>
    <w:rsid w:val="00AF39E0"/>
    <w:rsid w:val="00B13B9A"/>
    <w:rsid w:val="00B13F4B"/>
    <w:rsid w:val="00B13FD1"/>
    <w:rsid w:val="00B25F33"/>
    <w:rsid w:val="00B570F3"/>
    <w:rsid w:val="00B62095"/>
    <w:rsid w:val="00B728EF"/>
    <w:rsid w:val="00B73712"/>
    <w:rsid w:val="00B74CED"/>
    <w:rsid w:val="00B835A5"/>
    <w:rsid w:val="00B848DC"/>
    <w:rsid w:val="00B958CC"/>
    <w:rsid w:val="00BA411B"/>
    <w:rsid w:val="00BB26BE"/>
    <w:rsid w:val="00BC3ECE"/>
    <w:rsid w:val="00BC61C0"/>
    <w:rsid w:val="00BD3005"/>
    <w:rsid w:val="00BE28E2"/>
    <w:rsid w:val="00BF2AD1"/>
    <w:rsid w:val="00C17CD3"/>
    <w:rsid w:val="00C33167"/>
    <w:rsid w:val="00C44A12"/>
    <w:rsid w:val="00C52788"/>
    <w:rsid w:val="00C553E4"/>
    <w:rsid w:val="00C659B7"/>
    <w:rsid w:val="00C66DB7"/>
    <w:rsid w:val="00C75A3C"/>
    <w:rsid w:val="00C77B1F"/>
    <w:rsid w:val="00C96D6E"/>
    <w:rsid w:val="00CA17A6"/>
    <w:rsid w:val="00CA2E6D"/>
    <w:rsid w:val="00CA69E2"/>
    <w:rsid w:val="00CA6EAF"/>
    <w:rsid w:val="00CC2C99"/>
    <w:rsid w:val="00CC59DE"/>
    <w:rsid w:val="00CD0672"/>
    <w:rsid w:val="00CD6D65"/>
    <w:rsid w:val="00CE11B6"/>
    <w:rsid w:val="00CE255C"/>
    <w:rsid w:val="00CF1A45"/>
    <w:rsid w:val="00CF39ED"/>
    <w:rsid w:val="00D02A84"/>
    <w:rsid w:val="00D0497F"/>
    <w:rsid w:val="00D05572"/>
    <w:rsid w:val="00D079DE"/>
    <w:rsid w:val="00D131BD"/>
    <w:rsid w:val="00D13904"/>
    <w:rsid w:val="00D15D74"/>
    <w:rsid w:val="00D15EF6"/>
    <w:rsid w:val="00D16159"/>
    <w:rsid w:val="00D205B2"/>
    <w:rsid w:val="00D21F5A"/>
    <w:rsid w:val="00D22270"/>
    <w:rsid w:val="00D2683E"/>
    <w:rsid w:val="00D3052F"/>
    <w:rsid w:val="00D41496"/>
    <w:rsid w:val="00D416D9"/>
    <w:rsid w:val="00D52827"/>
    <w:rsid w:val="00D64853"/>
    <w:rsid w:val="00D75DFA"/>
    <w:rsid w:val="00D77482"/>
    <w:rsid w:val="00D82518"/>
    <w:rsid w:val="00D909D6"/>
    <w:rsid w:val="00DA2FF9"/>
    <w:rsid w:val="00DB2E49"/>
    <w:rsid w:val="00DB3748"/>
    <w:rsid w:val="00DC4411"/>
    <w:rsid w:val="00DC4895"/>
    <w:rsid w:val="00DD6225"/>
    <w:rsid w:val="00DD68D7"/>
    <w:rsid w:val="00DE079A"/>
    <w:rsid w:val="00DF185C"/>
    <w:rsid w:val="00E0616B"/>
    <w:rsid w:val="00E11C7E"/>
    <w:rsid w:val="00E12E38"/>
    <w:rsid w:val="00E13220"/>
    <w:rsid w:val="00E1712E"/>
    <w:rsid w:val="00E25EF6"/>
    <w:rsid w:val="00E30B79"/>
    <w:rsid w:val="00E318D8"/>
    <w:rsid w:val="00E45596"/>
    <w:rsid w:val="00E61EEA"/>
    <w:rsid w:val="00E64FF0"/>
    <w:rsid w:val="00E71170"/>
    <w:rsid w:val="00E74FBD"/>
    <w:rsid w:val="00E808E7"/>
    <w:rsid w:val="00E83814"/>
    <w:rsid w:val="00E879F1"/>
    <w:rsid w:val="00E87F6F"/>
    <w:rsid w:val="00EA1648"/>
    <w:rsid w:val="00EA38E4"/>
    <w:rsid w:val="00EC5825"/>
    <w:rsid w:val="00ED3C40"/>
    <w:rsid w:val="00ED3DAC"/>
    <w:rsid w:val="00ED5D0C"/>
    <w:rsid w:val="00ED78F5"/>
    <w:rsid w:val="00EE2D4D"/>
    <w:rsid w:val="00EE49FF"/>
    <w:rsid w:val="00EF0E9E"/>
    <w:rsid w:val="00EF2B4D"/>
    <w:rsid w:val="00EF7B71"/>
    <w:rsid w:val="00F31D6D"/>
    <w:rsid w:val="00F3652B"/>
    <w:rsid w:val="00F4334C"/>
    <w:rsid w:val="00F44060"/>
    <w:rsid w:val="00F5182F"/>
    <w:rsid w:val="00F520CA"/>
    <w:rsid w:val="00F62061"/>
    <w:rsid w:val="00F645A4"/>
    <w:rsid w:val="00F64942"/>
    <w:rsid w:val="00F715EC"/>
    <w:rsid w:val="00F77115"/>
    <w:rsid w:val="00F832E2"/>
    <w:rsid w:val="00F91991"/>
    <w:rsid w:val="00F953D7"/>
    <w:rsid w:val="00FA28D4"/>
    <w:rsid w:val="00FC3897"/>
    <w:rsid w:val="00FD10A7"/>
    <w:rsid w:val="00FD68C3"/>
    <w:rsid w:val="00FE4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FA3A"/>
  <w15:docId w15:val="{83A1EE7D-849F-4186-A0EF-EDFC7AC0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F07"/>
  </w:style>
  <w:style w:type="paragraph" w:styleId="Nagwek6">
    <w:name w:val="heading 6"/>
    <w:basedOn w:val="Normalny"/>
    <w:next w:val="Normalny"/>
    <w:link w:val="Nagwek6Znak"/>
    <w:uiPriority w:val="9"/>
    <w:unhideWhenUsed/>
    <w:qFormat/>
    <w:rsid w:val="00786F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6F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F20"/>
    <w:rPr>
      <w:rFonts w:ascii="Tahoma" w:hAnsi="Tahoma" w:cs="Tahoma"/>
      <w:sz w:val="16"/>
      <w:szCs w:val="16"/>
    </w:rPr>
  </w:style>
  <w:style w:type="character" w:customStyle="1" w:styleId="Nagwek6Znak">
    <w:name w:val="Nagłówek 6 Znak"/>
    <w:basedOn w:val="Domylnaczcionkaakapitu"/>
    <w:link w:val="Nagwek6"/>
    <w:uiPriority w:val="9"/>
    <w:rsid w:val="00786F20"/>
    <w:rPr>
      <w:rFonts w:asciiTheme="majorHAnsi" w:eastAsiaTheme="majorEastAsia" w:hAnsiTheme="majorHAnsi" w:cstheme="majorBidi"/>
      <w:i/>
      <w:iCs/>
      <w:color w:val="243F60" w:themeColor="accent1" w:themeShade="7F"/>
    </w:rPr>
  </w:style>
  <w:style w:type="paragraph" w:styleId="Nagwek">
    <w:name w:val="header"/>
    <w:basedOn w:val="Normalny"/>
    <w:link w:val="NagwekZnak"/>
    <w:uiPriority w:val="99"/>
    <w:unhideWhenUsed/>
    <w:rsid w:val="00786F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F20"/>
  </w:style>
  <w:style w:type="paragraph" w:styleId="Stopka">
    <w:name w:val="footer"/>
    <w:basedOn w:val="Normalny"/>
    <w:link w:val="StopkaZnak"/>
    <w:uiPriority w:val="99"/>
    <w:unhideWhenUsed/>
    <w:rsid w:val="00786F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F20"/>
  </w:style>
  <w:style w:type="character" w:styleId="Hipercze">
    <w:name w:val="Hyperlink"/>
    <w:basedOn w:val="Domylnaczcionkaakapitu"/>
    <w:uiPriority w:val="99"/>
    <w:unhideWhenUsed/>
    <w:rsid w:val="00A8435F"/>
    <w:rPr>
      <w:color w:val="0000FF" w:themeColor="hyperlink"/>
      <w:u w:val="single"/>
    </w:rPr>
  </w:style>
  <w:style w:type="paragraph" w:styleId="Legenda">
    <w:name w:val="caption"/>
    <w:basedOn w:val="Normalny"/>
    <w:next w:val="Normalny"/>
    <w:uiPriority w:val="35"/>
    <w:unhideWhenUsed/>
    <w:qFormat/>
    <w:rsid w:val="00D16159"/>
    <w:pPr>
      <w:spacing w:line="240" w:lineRule="auto"/>
    </w:pPr>
    <w:rPr>
      <w:b/>
      <w:bCs/>
      <w:color w:val="4F81BD" w:themeColor="accent1"/>
      <w:sz w:val="18"/>
      <w:szCs w:val="18"/>
    </w:rPr>
  </w:style>
  <w:style w:type="paragraph" w:styleId="Akapitzlist">
    <w:name w:val="List Paragraph"/>
    <w:basedOn w:val="Normalny"/>
    <w:uiPriority w:val="34"/>
    <w:qFormat/>
    <w:rsid w:val="00C77B1F"/>
    <w:pPr>
      <w:ind w:left="720"/>
      <w:contextualSpacing/>
    </w:pPr>
  </w:style>
  <w:style w:type="paragraph" w:customStyle="1" w:styleId="Normalny1">
    <w:name w:val="Normalny1"/>
    <w:rsid w:val="002617EC"/>
    <w:pPr>
      <w:spacing w:after="0"/>
    </w:pPr>
    <w:rPr>
      <w:rFonts w:ascii="Arial" w:eastAsia="Arial" w:hAnsi="Arial" w:cs="Arial"/>
      <w:color w:val="000000"/>
      <w:lang w:eastAsia="pl-PL"/>
    </w:rPr>
  </w:style>
  <w:style w:type="paragraph" w:customStyle="1" w:styleId="znormal">
    <w:name w:val="z_normal"/>
    <w:rsid w:val="00E808E7"/>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Styl1">
    <w:name w:val="Styl1"/>
    <w:basedOn w:val="Normalny"/>
    <w:rsid w:val="00E808E7"/>
    <w:pPr>
      <w:spacing w:after="0" w:line="240" w:lineRule="auto"/>
    </w:pPr>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unhideWhenUsed/>
    <w:rsid w:val="00CA6EA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CA6EAF"/>
    <w:rPr>
      <w:rFonts w:ascii="Consolas" w:hAnsi="Consolas" w:cs="Consolas"/>
      <w:sz w:val="21"/>
      <w:szCs w:val="21"/>
    </w:rPr>
  </w:style>
  <w:style w:type="paragraph" w:styleId="Tekstprzypisukocowego">
    <w:name w:val="endnote text"/>
    <w:basedOn w:val="Normalny"/>
    <w:link w:val="TekstprzypisukocowegoZnak"/>
    <w:uiPriority w:val="99"/>
    <w:semiHidden/>
    <w:unhideWhenUsed/>
    <w:rsid w:val="00ED78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8F5"/>
    <w:rPr>
      <w:sz w:val="20"/>
      <w:szCs w:val="20"/>
    </w:rPr>
  </w:style>
  <w:style w:type="character" w:styleId="Odwoanieprzypisukocowego">
    <w:name w:val="endnote reference"/>
    <w:basedOn w:val="Domylnaczcionkaakapitu"/>
    <w:uiPriority w:val="99"/>
    <w:semiHidden/>
    <w:unhideWhenUsed/>
    <w:rsid w:val="00ED78F5"/>
    <w:rPr>
      <w:vertAlign w:val="superscript"/>
    </w:rPr>
  </w:style>
  <w:style w:type="character" w:styleId="Nierozpoznanawzmianka">
    <w:name w:val="Unresolved Mention"/>
    <w:basedOn w:val="Domylnaczcionkaakapitu"/>
    <w:uiPriority w:val="99"/>
    <w:semiHidden/>
    <w:unhideWhenUsed/>
    <w:rsid w:val="005C0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03493">
      <w:bodyDiv w:val="1"/>
      <w:marLeft w:val="0"/>
      <w:marRight w:val="0"/>
      <w:marTop w:val="0"/>
      <w:marBottom w:val="0"/>
      <w:divBdr>
        <w:top w:val="none" w:sz="0" w:space="0" w:color="auto"/>
        <w:left w:val="none" w:sz="0" w:space="0" w:color="auto"/>
        <w:bottom w:val="none" w:sz="0" w:space="0" w:color="auto"/>
        <w:right w:val="none" w:sz="0" w:space="0" w:color="auto"/>
      </w:divBdr>
    </w:div>
    <w:div w:id="878468635">
      <w:bodyDiv w:val="1"/>
      <w:marLeft w:val="0"/>
      <w:marRight w:val="0"/>
      <w:marTop w:val="0"/>
      <w:marBottom w:val="0"/>
      <w:divBdr>
        <w:top w:val="none" w:sz="0" w:space="0" w:color="auto"/>
        <w:left w:val="none" w:sz="0" w:space="0" w:color="auto"/>
        <w:bottom w:val="none" w:sz="0" w:space="0" w:color="auto"/>
        <w:right w:val="none" w:sz="0" w:space="0" w:color="auto"/>
      </w:divBdr>
    </w:div>
    <w:div w:id="1284262408">
      <w:bodyDiv w:val="1"/>
      <w:marLeft w:val="0"/>
      <w:marRight w:val="0"/>
      <w:marTop w:val="0"/>
      <w:marBottom w:val="0"/>
      <w:divBdr>
        <w:top w:val="none" w:sz="0" w:space="0" w:color="auto"/>
        <w:left w:val="none" w:sz="0" w:space="0" w:color="auto"/>
        <w:bottom w:val="none" w:sz="0" w:space="0" w:color="auto"/>
        <w:right w:val="none" w:sz="0" w:space="0" w:color="auto"/>
      </w:divBdr>
      <w:divsChild>
        <w:div w:id="496264741">
          <w:marLeft w:val="0"/>
          <w:marRight w:val="0"/>
          <w:marTop w:val="0"/>
          <w:marBottom w:val="0"/>
          <w:divBdr>
            <w:top w:val="none" w:sz="0" w:space="0" w:color="auto"/>
            <w:left w:val="none" w:sz="0" w:space="0" w:color="auto"/>
            <w:bottom w:val="none" w:sz="0" w:space="0" w:color="auto"/>
            <w:right w:val="none" w:sz="0" w:space="0" w:color="auto"/>
          </w:divBdr>
          <w:divsChild>
            <w:div w:id="149533990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1551529173">
          <w:marLeft w:val="0"/>
          <w:marRight w:val="0"/>
          <w:marTop w:val="150"/>
          <w:marBottom w:val="0"/>
          <w:divBdr>
            <w:top w:val="none" w:sz="0" w:space="0" w:color="auto"/>
            <w:left w:val="none" w:sz="0" w:space="0" w:color="auto"/>
            <w:bottom w:val="none" w:sz="0" w:space="0" w:color="auto"/>
            <w:right w:val="none" w:sz="0" w:space="0" w:color="auto"/>
          </w:divBdr>
          <w:divsChild>
            <w:div w:id="1986466489">
              <w:marLeft w:val="-225"/>
              <w:marRight w:val="-225"/>
              <w:marTop w:val="0"/>
              <w:marBottom w:val="150"/>
              <w:divBdr>
                <w:top w:val="none" w:sz="0" w:space="0" w:color="auto"/>
                <w:left w:val="none" w:sz="0" w:space="0" w:color="auto"/>
                <w:bottom w:val="none" w:sz="0" w:space="0" w:color="auto"/>
                <w:right w:val="none" w:sz="0" w:space="0" w:color="auto"/>
              </w:divBdr>
              <w:divsChild>
                <w:div w:id="843977321">
                  <w:marLeft w:val="0"/>
                  <w:marRight w:val="0"/>
                  <w:marTop w:val="0"/>
                  <w:marBottom w:val="0"/>
                  <w:divBdr>
                    <w:top w:val="none" w:sz="0" w:space="0" w:color="auto"/>
                    <w:left w:val="none" w:sz="0" w:space="0" w:color="auto"/>
                    <w:bottom w:val="none" w:sz="0" w:space="0" w:color="auto"/>
                    <w:right w:val="none" w:sz="0" w:space="0" w:color="auto"/>
                  </w:divBdr>
                </w:div>
                <w:div w:id="17042831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119438">
          <w:marLeft w:val="0"/>
          <w:marRight w:val="0"/>
          <w:marTop w:val="0"/>
          <w:marBottom w:val="0"/>
          <w:divBdr>
            <w:top w:val="none" w:sz="0" w:space="0" w:color="auto"/>
            <w:left w:val="none" w:sz="0" w:space="0" w:color="auto"/>
            <w:bottom w:val="none" w:sz="0" w:space="0" w:color="auto"/>
            <w:right w:val="none" w:sz="0" w:space="0" w:color="auto"/>
          </w:divBdr>
          <w:divsChild>
            <w:div w:id="1021585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5273941">
      <w:bodyDiv w:val="1"/>
      <w:marLeft w:val="0"/>
      <w:marRight w:val="0"/>
      <w:marTop w:val="0"/>
      <w:marBottom w:val="0"/>
      <w:divBdr>
        <w:top w:val="none" w:sz="0" w:space="0" w:color="auto"/>
        <w:left w:val="none" w:sz="0" w:space="0" w:color="auto"/>
        <w:bottom w:val="none" w:sz="0" w:space="0" w:color="auto"/>
        <w:right w:val="none" w:sz="0" w:space="0" w:color="auto"/>
      </w:divBdr>
    </w:div>
    <w:div w:id="1897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2035wog.szp4@ron.mil.pl" TargetMode="External"/><Relationship Id="rId1" Type="http://schemas.openxmlformats.org/officeDocument/2006/relationships/hyperlink" Target="http://35wog.wp.mil.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35wog.szp4@ron.mi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A202-8E0D-4123-AA3E-4BC684DC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2186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”Dostawa tuszy, tonerów  i materiałów eksploatacyjnych do drukarek, kserokopiarek i faksów do 35 Wojskowego Oddziału Gospodarczego w Rząsce k/Krakowa”.</dc:subject>
  <dc:creator>Koziński Maciej</dc:creator>
  <cp:lastModifiedBy>Polak Agnieszka</cp:lastModifiedBy>
  <cp:revision>10</cp:revision>
  <cp:lastPrinted>2020-07-08T05:36:00Z</cp:lastPrinted>
  <dcterms:created xsi:type="dcterms:W3CDTF">2021-01-15T10:16:00Z</dcterms:created>
  <dcterms:modified xsi:type="dcterms:W3CDTF">2021-01-18T07:06:00Z</dcterms:modified>
  <cp:category>Sygn. 8/ŁĄCZ/20</cp:category>
</cp:coreProperties>
</file>