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6CD586DD" w:rsidR="00DD69C7" w:rsidRPr="00B2228A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28A">
        <w:rPr>
          <w:rFonts w:ascii="Verdana" w:hAnsi="Verdana"/>
          <w:b/>
          <w:sz w:val="20"/>
          <w:szCs w:val="20"/>
        </w:rPr>
        <w:t xml:space="preserve">Załącznik nr </w:t>
      </w:r>
      <w:r w:rsidR="00B14DE8">
        <w:rPr>
          <w:rFonts w:ascii="Verdana" w:hAnsi="Verdana"/>
          <w:b/>
          <w:sz w:val="20"/>
          <w:szCs w:val="20"/>
        </w:rPr>
        <w:t>6</w:t>
      </w:r>
      <w:r w:rsidR="000F41E2" w:rsidRPr="00B2228A">
        <w:rPr>
          <w:rFonts w:ascii="Verdana" w:hAnsi="Verdana"/>
          <w:b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</w:t>
      </w:r>
      <w:proofErr w:type="spellStart"/>
      <w:r w:rsidRPr="00B2228A">
        <w:rPr>
          <w:rFonts w:ascii="Verdana" w:hAnsi="Verdana" w:cstheme="minorHAnsi"/>
          <w:i/>
          <w:sz w:val="20"/>
          <w:szCs w:val="20"/>
        </w:rPr>
        <w:t>CEiDG</w:t>
      </w:r>
      <w:proofErr w:type="spellEnd"/>
      <w:r w:rsidRPr="00B2228A">
        <w:rPr>
          <w:rFonts w:ascii="Verdana" w:hAnsi="Verdana" w:cstheme="minorHAnsi"/>
          <w:i/>
          <w:sz w:val="20"/>
          <w:szCs w:val="20"/>
        </w:rPr>
        <w:t>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191F794A" w:rsidR="007F539F" w:rsidRDefault="007F539F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1A3DCF">
        <w:rPr>
          <w:rFonts w:ascii="Verdana" w:hAnsi="Verdana"/>
          <w:b/>
          <w:sz w:val="18"/>
          <w:szCs w:val="18"/>
        </w:rPr>
        <w:t>Eksploatacja Zakładów/Instalacji/ 2021</w:t>
      </w:r>
      <w:r w:rsidR="004A2EDE">
        <w:rPr>
          <w:rFonts w:ascii="Verdana" w:hAnsi="Verdana" w:cstheme="minorHAnsi"/>
          <w:b/>
          <w:sz w:val="20"/>
          <w:szCs w:val="20"/>
        </w:rPr>
        <w:t xml:space="preserve">,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>na podstawie ustawy z dnia 11 września 2019 r. Prawo zamówień publicznych (</w:t>
      </w:r>
      <w:r w:rsidR="00E772E1">
        <w:rPr>
          <w:rFonts w:ascii="Verdana" w:hAnsi="Verdana" w:cstheme="minorHAnsi"/>
          <w:sz w:val="20"/>
          <w:szCs w:val="20"/>
        </w:rPr>
        <w:t>t</w:t>
      </w:r>
      <w:r w:rsidR="001A3DCF">
        <w:rPr>
          <w:rFonts w:ascii="Verdana" w:hAnsi="Verdana" w:cstheme="minorHAnsi"/>
          <w:sz w:val="20"/>
          <w:szCs w:val="20"/>
        </w:rPr>
        <w:t>.j.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Dz. U. z 20</w:t>
      </w:r>
      <w:r w:rsidR="00E772E1">
        <w:rPr>
          <w:rFonts w:ascii="Verdana" w:hAnsi="Verdana" w:cstheme="minorHAnsi"/>
          <w:sz w:val="20"/>
          <w:szCs w:val="20"/>
        </w:rPr>
        <w:t>21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r. poz. </w:t>
      </w:r>
      <w:r w:rsidR="00E772E1">
        <w:rPr>
          <w:rFonts w:ascii="Verdana" w:hAnsi="Verdana" w:cstheme="minorHAnsi"/>
          <w:sz w:val="20"/>
          <w:szCs w:val="20"/>
        </w:rPr>
        <w:t>1129</w:t>
      </w:r>
      <w:r w:rsidR="001A3DCF">
        <w:rPr>
          <w:rFonts w:ascii="Verdana" w:hAnsi="Verdana" w:cstheme="minorHAnsi"/>
          <w:sz w:val="20"/>
          <w:szCs w:val="20"/>
        </w:rPr>
        <w:t xml:space="preserve"> z późn. zm.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), dalej ustawa Pzp, </w:t>
      </w:r>
      <w:r w:rsidR="00E819C8" w:rsidRPr="00B2228A">
        <w:rPr>
          <w:rFonts w:ascii="Verdana" w:hAnsi="Verdana" w:cstheme="minorHAnsi"/>
          <w:sz w:val="20"/>
          <w:szCs w:val="20"/>
        </w:rPr>
        <w:t>przez 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 xml:space="preserve">oświadczam, że informacje zawarte w Jednolitym Europejskim Dokumencie Zamówienia (JEDZ), o którym mowa w art. 125 ust. 1 ustawy Pzp, </w:t>
      </w:r>
      <w:r w:rsidR="001A3DCF">
        <w:rPr>
          <w:rFonts w:ascii="Verdana" w:hAnsi="Verdana" w:cstheme="minorHAnsi"/>
          <w:iCs/>
          <w:sz w:val="20"/>
          <w:szCs w:val="20"/>
        </w:rPr>
        <w:br/>
      </w:r>
      <w:r w:rsidR="006668B7" w:rsidRPr="00B2228A">
        <w:rPr>
          <w:rFonts w:ascii="Verdana" w:hAnsi="Verdana" w:cstheme="minorHAnsi"/>
          <w:iCs/>
          <w:sz w:val="20"/>
          <w:szCs w:val="20"/>
        </w:rPr>
        <w:t>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677CC5E0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0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 xml:space="preserve">lub ostatecznej decyzji administracyjnej o zaleganiu z uiszczeniem podatków, opłat </w:t>
      </w:r>
      <w:r w:rsidR="001A3DCF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38C012D8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</w:t>
      </w:r>
      <w:r w:rsidR="001A3DCF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do tej samej grupy kapitałowej w przygotowanie postępowania o udzielenie zamówienia,</w:t>
      </w:r>
    </w:p>
    <w:bookmarkEnd w:id="0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1A3DCF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1A3DCF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3B9FB499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 xml:space="preserve">*zaznaczyć właściwe; w przypadku braku aktualności podanych uprzednio informacji dodatkowo należy złożyć stosowną informację w tym zakresie, w szczególności określić jakich danych dotyczy zmiana </w:t>
      </w:r>
      <w:r w:rsidR="001A3DCF">
        <w:rPr>
          <w:rFonts w:ascii="Verdana" w:hAnsi="Verdana" w:cstheme="minorHAnsi"/>
          <w:sz w:val="18"/>
          <w:szCs w:val="18"/>
        </w:rPr>
        <w:br/>
      </w:r>
      <w:r w:rsidR="006668B7" w:rsidRPr="00B2228A">
        <w:rPr>
          <w:rFonts w:ascii="Verdana" w:hAnsi="Verdana" w:cstheme="minorHAnsi"/>
          <w:sz w:val="18"/>
          <w:szCs w:val="18"/>
        </w:rPr>
        <w:t>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A1987"/>
    <w:rsid w:val="001A3DCF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2EDE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3FF4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14DE8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772E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14</cp:revision>
  <cp:lastPrinted>2021-06-24T08:47:00Z</cp:lastPrinted>
  <dcterms:created xsi:type="dcterms:W3CDTF">2021-02-19T13:15:00Z</dcterms:created>
  <dcterms:modified xsi:type="dcterms:W3CDTF">2021-11-19T12:47:00Z</dcterms:modified>
</cp:coreProperties>
</file>