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6"/>
        <w:gridCol w:w="1276"/>
        <w:gridCol w:w="1484"/>
        <w:gridCol w:w="2268"/>
        <w:gridCol w:w="851"/>
        <w:gridCol w:w="2343"/>
      </w:tblGrid>
      <w:tr w:rsidR="00C435F2" w:rsidRPr="00774842" w14:paraId="2DF6DBA3" w14:textId="77777777" w:rsidTr="00E24EC8">
        <w:tc>
          <w:tcPr>
            <w:tcW w:w="2552" w:type="dxa"/>
            <w:gridSpan w:val="2"/>
          </w:tcPr>
          <w:p w14:paraId="03A0754E" w14:textId="77777777" w:rsidR="00C435F2" w:rsidRPr="00C435F2" w:rsidRDefault="00C435F2" w:rsidP="00C435F2">
            <w:pPr>
              <w:autoSpaceDE w:val="0"/>
              <w:autoSpaceDN w:val="0"/>
              <w:adjustRightInd w:val="0"/>
              <w:spacing w:after="0" w:line="240" w:lineRule="auto"/>
              <w:jc w:val="left"/>
              <w:rPr>
                <w:b/>
                <w:bCs/>
              </w:rPr>
            </w:pPr>
            <w:r w:rsidRPr="00C435F2">
              <w:rPr>
                <w:b/>
                <w:bCs/>
              </w:rPr>
              <w:t>Nr projektu</w:t>
            </w:r>
          </w:p>
        </w:tc>
        <w:tc>
          <w:tcPr>
            <w:tcW w:w="6946" w:type="dxa"/>
            <w:gridSpan w:val="4"/>
          </w:tcPr>
          <w:p w14:paraId="3DC0F153" w14:textId="5E6EE4AE" w:rsidR="00C435F2" w:rsidRPr="001E51F1" w:rsidRDefault="00C435F2" w:rsidP="00C435F2">
            <w:pPr>
              <w:rPr>
                <w:rFonts w:ascii="Segoe UI" w:hAnsi="Segoe UI" w:cs="Segoe UI"/>
                <w:b/>
              </w:rPr>
            </w:pPr>
            <w:r>
              <w:rPr>
                <w:b/>
              </w:rPr>
              <w:t>ARCHM/</w:t>
            </w:r>
            <w:r w:rsidR="00CB1BCB">
              <w:rPr>
                <w:b/>
              </w:rPr>
              <w:t>49</w:t>
            </w:r>
            <w:r>
              <w:rPr>
                <w:b/>
              </w:rPr>
              <w:t>/2</w:t>
            </w:r>
            <w:r w:rsidR="00CB1BCB">
              <w:rPr>
                <w:b/>
              </w:rPr>
              <w:t>3</w:t>
            </w:r>
          </w:p>
        </w:tc>
      </w:tr>
      <w:tr w:rsidR="00C435F2" w:rsidRPr="00774842" w14:paraId="7BCB4B34" w14:textId="77777777" w:rsidTr="00E24EC8">
        <w:tc>
          <w:tcPr>
            <w:tcW w:w="2552" w:type="dxa"/>
            <w:gridSpan w:val="2"/>
          </w:tcPr>
          <w:p w14:paraId="7254D7ED" w14:textId="77777777" w:rsidR="00C435F2" w:rsidRPr="00C435F2" w:rsidRDefault="00C435F2" w:rsidP="00C435F2">
            <w:pPr>
              <w:autoSpaceDE w:val="0"/>
              <w:autoSpaceDN w:val="0"/>
              <w:adjustRightInd w:val="0"/>
              <w:spacing w:after="0" w:line="240" w:lineRule="auto"/>
              <w:jc w:val="left"/>
            </w:pPr>
            <w:r w:rsidRPr="00C435F2">
              <w:t>Obiekt</w:t>
            </w:r>
          </w:p>
        </w:tc>
        <w:tc>
          <w:tcPr>
            <w:tcW w:w="6946" w:type="dxa"/>
            <w:gridSpan w:val="4"/>
          </w:tcPr>
          <w:p w14:paraId="3BEC8586" w14:textId="29344AE3" w:rsidR="00C435F2" w:rsidRPr="001E51F1" w:rsidRDefault="00CB1BCB" w:rsidP="00C435F2">
            <w:pPr>
              <w:rPr>
                <w:rFonts w:ascii="Segoe UI" w:hAnsi="Segoe UI" w:cs="Segoe UI"/>
              </w:rPr>
            </w:pPr>
            <w:r>
              <w:t xml:space="preserve">Budynek „A” </w:t>
            </w:r>
            <w:r w:rsidR="002C19F6">
              <w:t xml:space="preserve">i „B” </w:t>
            </w:r>
            <w:r>
              <w:t>Wojewódzkiego Szpitala Specjalistycznego we Wrocławiu</w:t>
            </w:r>
          </w:p>
        </w:tc>
      </w:tr>
      <w:tr w:rsidR="00C435F2" w:rsidRPr="00774842" w14:paraId="23EB0093" w14:textId="77777777" w:rsidTr="00E24EC8">
        <w:tc>
          <w:tcPr>
            <w:tcW w:w="2552" w:type="dxa"/>
            <w:gridSpan w:val="2"/>
          </w:tcPr>
          <w:p w14:paraId="41110ED0" w14:textId="77777777" w:rsidR="00C435F2" w:rsidRPr="00C435F2" w:rsidRDefault="00C435F2" w:rsidP="00C435F2">
            <w:pPr>
              <w:autoSpaceDE w:val="0"/>
              <w:autoSpaceDN w:val="0"/>
              <w:adjustRightInd w:val="0"/>
              <w:spacing w:after="0" w:line="240" w:lineRule="auto"/>
              <w:jc w:val="left"/>
            </w:pPr>
            <w:r w:rsidRPr="00C435F2">
              <w:t>Adres obiektu</w:t>
            </w:r>
          </w:p>
        </w:tc>
        <w:tc>
          <w:tcPr>
            <w:tcW w:w="6946" w:type="dxa"/>
            <w:gridSpan w:val="4"/>
          </w:tcPr>
          <w:p w14:paraId="46722465" w14:textId="7CAE21AA" w:rsidR="00C435F2" w:rsidRPr="001E51F1" w:rsidRDefault="00CB1BCB" w:rsidP="00C435F2">
            <w:pPr>
              <w:autoSpaceDE w:val="0"/>
              <w:autoSpaceDN w:val="0"/>
              <w:adjustRightInd w:val="0"/>
              <w:spacing w:after="0" w:line="240" w:lineRule="auto"/>
              <w:jc w:val="left"/>
              <w:rPr>
                <w:rFonts w:ascii="Segoe UI" w:hAnsi="Segoe UI" w:cs="Segoe UI"/>
              </w:rPr>
            </w:pPr>
            <w:r>
              <w:t xml:space="preserve">ul. </w:t>
            </w:r>
            <w:proofErr w:type="spellStart"/>
            <w:r>
              <w:t>Poświęcka</w:t>
            </w:r>
            <w:proofErr w:type="spellEnd"/>
            <w:r>
              <w:t xml:space="preserve"> 8, 51-128 Wrocław</w:t>
            </w:r>
          </w:p>
        </w:tc>
      </w:tr>
      <w:tr w:rsidR="00774842" w:rsidRPr="00774842" w14:paraId="18105423" w14:textId="77777777" w:rsidTr="00E24EC8">
        <w:trPr>
          <w:trHeight w:val="884"/>
        </w:trPr>
        <w:tc>
          <w:tcPr>
            <w:tcW w:w="2552" w:type="dxa"/>
            <w:gridSpan w:val="2"/>
          </w:tcPr>
          <w:p w14:paraId="0981BEA1" w14:textId="77777777" w:rsidR="00EE048F" w:rsidRPr="00C435F2" w:rsidRDefault="00EE048F" w:rsidP="00C435F2">
            <w:pPr>
              <w:autoSpaceDE w:val="0"/>
              <w:autoSpaceDN w:val="0"/>
              <w:adjustRightInd w:val="0"/>
              <w:spacing w:after="0" w:line="240" w:lineRule="auto"/>
              <w:jc w:val="left"/>
            </w:pPr>
            <w:r w:rsidRPr="00C435F2">
              <w:t>Stadium</w:t>
            </w:r>
          </w:p>
        </w:tc>
        <w:tc>
          <w:tcPr>
            <w:tcW w:w="6946" w:type="dxa"/>
            <w:gridSpan w:val="4"/>
          </w:tcPr>
          <w:p w14:paraId="517AD4F1" w14:textId="77777777" w:rsidR="004C0B88" w:rsidRPr="001E51F1" w:rsidRDefault="004C0B88" w:rsidP="004C0B88">
            <w:pPr>
              <w:jc w:val="center"/>
              <w:rPr>
                <w:rFonts w:ascii="Segoe UI" w:hAnsi="Segoe UI" w:cs="Segoe UI"/>
                <w:b/>
                <w:bCs/>
              </w:rPr>
            </w:pPr>
          </w:p>
          <w:p w14:paraId="5F388F22" w14:textId="77777777" w:rsidR="004C0B88" w:rsidRDefault="002933BB" w:rsidP="000372D4">
            <w:pPr>
              <w:jc w:val="center"/>
              <w:rPr>
                <w:rFonts w:ascii="Segoe UI" w:hAnsi="Segoe UI" w:cs="Segoe UI"/>
                <w:b/>
                <w:bCs/>
              </w:rPr>
            </w:pPr>
            <w:r>
              <w:rPr>
                <w:rFonts w:ascii="Segoe UI" w:hAnsi="Segoe UI" w:cs="Segoe UI"/>
                <w:b/>
                <w:bCs/>
              </w:rPr>
              <w:t>SPECYFIKACJA TECHNICZNA WYKONANIA I ODBIORU ROBÓT</w:t>
            </w:r>
          </w:p>
          <w:p w14:paraId="40FE02FD" w14:textId="77777777" w:rsidR="00C435F2" w:rsidRDefault="00C435F2" w:rsidP="000372D4">
            <w:pPr>
              <w:jc w:val="center"/>
              <w:rPr>
                <w:rFonts w:ascii="Segoe UI" w:hAnsi="Segoe UI" w:cs="Segoe UI"/>
                <w:b/>
                <w:bCs/>
              </w:rPr>
            </w:pPr>
            <w:r>
              <w:rPr>
                <w:rFonts w:ascii="Segoe UI" w:hAnsi="Segoe UI" w:cs="Segoe UI"/>
                <w:b/>
                <w:bCs/>
              </w:rPr>
              <w:t>(BRANŻA BUDOWLANA)</w:t>
            </w:r>
          </w:p>
          <w:p w14:paraId="70481311" w14:textId="1E8F657A" w:rsidR="00463980" w:rsidRPr="001E51F1" w:rsidRDefault="00463980" w:rsidP="000372D4">
            <w:pPr>
              <w:jc w:val="center"/>
              <w:rPr>
                <w:rFonts w:ascii="Segoe UI" w:hAnsi="Segoe UI" w:cs="Segoe UI"/>
                <w:b/>
              </w:rPr>
            </w:pPr>
          </w:p>
        </w:tc>
      </w:tr>
      <w:tr w:rsidR="00C435F2" w:rsidRPr="00774842" w14:paraId="5368576C" w14:textId="77777777" w:rsidTr="00E24EC8">
        <w:tc>
          <w:tcPr>
            <w:tcW w:w="2552" w:type="dxa"/>
            <w:gridSpan w:val="2"/>
          </w:tcPr>
          <w:p w14:paraId="457877FD" w14:textId="77777777" w:rsidR="00C435F2" w:rsidRPr="00C435F2" w:rsidRDefault="00C435F2" w:rsidP="00C435F2">
            <w:pPr>
              <w:autoSpaceDE w:val="0"/>
              <w:autoSpaceDN w:val="0"/>
              <w:adjustRightInd w:val="0"/>
              <w:spacing w:after="0" w:line="240" w:lineRule="auto"/>
              <w:jc w:val="left"/>
            </w:pPr>
            <w:r w:rsidRPr="00C435F2">
              <w:t>Inwestor</w:t>
            </w:r>
          </w:p>
        </w:tc>
        <w:tc>
          <w:tcPr>
            <w:tcW w:w="6946" w:type="dxa"/>
            <w:gridSpan w:val="4"/>
          </w:tcPr>
          <w:p w14:paraId="50000BBA" w14:textId="18D7B820" w:rsidR="00C435F2" w:rsidRDefault="00CB1BCB" w:rsidP="00C435F2">
            <w:r>
              <w:t>Wojewódzki Szpital Specjalistyczn</w:t>
            </w:r>
            <w:r w:rsidR="002C19F6">
              <w:t>y</w:t>
            </w:r>
            <w:r>
              <w:t xml:space="preserve"> we </w:t>
            </w:r>
            <w:r w:rsidR="003B3E4E">
              <w:t>Wrocławiu</w:t>
            </w:r>
          </w:p>
          <w:p w14:paraId="4AD473B9" w14:textId="270ADF32" w:rsidR="00CB1BCB" w:rsidRPr="001E51F1" w:rsidRDefault="00CB1BCB" w:rsidP="00C435F2">
            <w:pPr>
              <w:rPr>
                <w:rFonts w:ascii="Segoe UI" w:hAnsi="Segoe UI" w:cs="Segoe UI"/>
              </w:rPr>
            </w:pPr>
            <w:r>
              <w:t>ul. Kamieńskiego 73a, 51-124 Wrocław</w:t>
            </w:r>
          </w:p>
        </w:tc>
      </w:tr>
      <w:tr w:rsidR="00C435F2" w:rsidRPr="00774842" w14:paraId="520566BD" w14:textId="77777777" w:rsidTr="00A119D1">
        <w:trPr>
          <w:trHeight w:val="295"/>
        </w:trPr>
        <w:tc>
          <w:tcPr>
            <w:tcW w:w="2552" w:type="dxa"/>
            <w:gridSpan w:val="2"/>
          </w:tcPr>
          <w:p w14:paraId="64EEB48E" w14:textId="77777777" w:rsidR="00C435F2" w:rsidRPr="00C435F2" w:rsidRDefault="00C435F2" w:rsidP="00C435F2">
            <w:pPr>
              <w:autoSpaceDE w:val="0"/>
              <w:autoSpaceDN w:val="0"/>
              <w:adjustRightInd w:val="0"/>
              <w:spacing w:after="0" w:line="240" w:lineRule="auto"/>
              <w:jc w:val="left"/>
            </w:pPr>
            <w:r w:rsidRPr="00C435F2">
              <w:t>Nr działki</w:t>
            </w:r>
          </w:p>
        </w:tc>
        <w:tc>
          <w:tcPr>
            <w:tcW w:w="6946" w:type="dxa"/>
            <w:gridSpan w:val="4"/>
          </w:tcPr>
          <w:p w14:paraId="3491A220" w14:textId="1AED3708" w:rsidR="00C435F2" w:rsidRPr="001E51F1" w:rsidRDefault="00B35E1C" w:rsidP="00C435F2">
            <w:pPr>
              <w:rPr>
                <w:rFonts w:ascii="Segoe UI" w:hAnsi="Segoe UI" w:cs="Segoe UI"/>
              </w:rPr>
            </w:pPr>
            <w:r>
              <w:t>Dz. nr</w:t>
            </w:r>
            <w:r w:rsidR="00C435F2">
              <w:t xml:space="preserve"> </w:t>
            </w:r>
            <w:r w:rsidR="00CB1BCB">
              <w:t>27/4, AM_7, obręb Poświętne</w:t>
            </w:r>
          </w:p>
        </w:tc>
      </w:tr>
      <w:tr w:rsidR="00C435F2" w:rsidRPr="00774842" w14:paraId="1E934E04" w14:textId="77777777" w:rsidTr="00E24EC8">
        <w:tc>
          <w:tcPr>
            <w:tcW w:w="2552" w:type="dxa"/>
            <w:gridSpan w:val="2"/>
          </w:tcPr>
          <w:p w14:paraId="34433495" w14:textId="77777777" w:rsidR="00C435F2" w:rsidRPr="00C435F2" w:rsidRDefault="00C435F2" w:rsidP="00C435F2">
            <w:pPr>
              <w:autoSpaceDE w:val="0"/>
              <w:autoSpaceDN w:val="0"/>
              <w:adjustRightInd w:val="0"/>
              <w:spacing w:after="0" w:line="240" w:lineRule="auto"/>
              <w:jc w:val="left"/>
            </w:pPr>
            <w:r w:rsidRPr="00C435F2">
              <w:t>Kategoria obiektu</w:t>
            </w:r>
          </w:p>
        </w:tc>
        <w:tc>
          <w:tcPr>
            <w:tcW w:w="6946" w:type="dxa"/>
            <w:gridSpan w:val="4"/>
          </w:tcPr>
          <w:p w14:paraId="1144FC64" w14:textId="4915DBCE" w:rsidR="00C435F2" w:rsidRPr="001E51F1" w:rsidRDefault="00C435F2" w:rsidP="00C435F2">
            <w:pPr>
              <w:rPr>
                <w:rFonts w:ascii="Segoe UI" w:hAnsi="Segoe UI" w:cs="Segoe UI"/>
              </w:rPr>
            </w:pPr>
            <w:r>
              <w:t>XI</w:t>
            </w:r>
          </w:p>
        </w:tc>
      </w:tr>
      <w:tr w:rsidR="00774842" w:rsidRPr="00774842" w14:paraId="4F04728B" w14:textId="77777777" w:rsidTr="00E24EC8">
        <w:trPr>
          <w:trHeight w:val="961"/>
        </w:trPr>
        <w:tc>
          <w:tcPr>
            <w:tcW w:w="9498" w:type="dxa"/>
            <w:gridSpan w:val="6"/>
          </w:tcPr>
          <w:p w14:paraId="1424A016" w14:textId="46175130" w:rsidR="00EE048F" w:rsidRPr="00C435F2" w:rsidRDefault="00EE048F" w:rsidP="001F3064">
            <w:pPr>
              <w:tabs>
                <w:tab w:val="left" w:pos="1455"/>
              </w:tabs>
              <w:rPr>
                <w:rFonts w:cstheme="minorHAnsi"/>
              </w:rPr>
            </w:pPr>
            <w:r w:rsidRPr="00C435F2">
              <w:rPr>
                <w:rFonts w:cstheme="minorHAnsi"/>
              </w:rPr>
              <w:t>Temat:</w:t>
            </w:r>
            <w:r w:rsidR="007A2D48" w:rsidRPr="00C435F2">
              <w:rPr>
                <w:rFonts w:cstheme="minorHAnsi"/>
              </w:rPr>
              <w:tab/>
            </w:r>
          </w:p>
          <w:p w14:paraId="70DED34B" w14:textId="3160F690" w:rsidR="00CB1BCB" w:rsidRDefault="00CB1BCB" w:rsidP="00541BE6">
            <w:pPr>
              <w:tabs>
                <w:tab w:val="left" w:pos="1455"/>
              </w:tabs>
              <w:jc w:val="center"/>
              <w:rPr>
                <w:b/>
                <w:sz w:val="24"/>
                <w:szCs w:val="28"/>
              </w:rPr>
            </w:pPr>
            <w:r>
              <w:rPr>
                <w:b/>
                <w:sz w:val="24"/>
                <w:szCs w:val="28"/>
              </w:rPr>
              <w:t xml:space="preserve">WYMIANA DŹWIGÓW W ISTNIEJĄCYCH SZYBACH WINDOWYCH DLA </w:t>
            </w:r>
          </w:p>
          <w:p w14:paraId="0A0077E6" w14:textId="6FDFB00D" w:rsidR="00EE048F" w:rsidRPr="00601BC4" w:rsidRDefault="00CB1BCB" w:rsidP="00541BE6">
            <w:pPr>
              <w:tabs>
                <w:tab w:val="left" w:pos="1455"/>
              </w:tabs>
              <w:jc w:val="center"/>
              <w:rPr>
                <w:rFonts w:ascii="Segoe UI" w:hAnsi="Segoe UI" w:cs="Segoe UI"/>
                <w:b/>
              </w:rPr>
            </w:pPr>
            <w:r>
              <w:rPr>
                <w:b/>
                <w:sz w:val="24"/>
                <w:szCs w:val="28"/>
              </w:rPr>
              <w:t>BUDYNKU „A” I „B” WOJEWÓDZKIEGO SZPITALA SPECJALISTYCZNEGO WE WROCŁAWIU, ZLOKALIZOWANEGO PRZY UL. POŚWIĘCKIEJ 8 WE WROCŁAWIU</w:t>
            </w:r>
          </w:p>
        </w:tc>
      </w:tr>
      <w:tr w:rsidR="00774842" w:rsidRPr="00774842" w14:paraId="508FA600" w14:textId="77777777" w:rsidTr="00E24EC8">
        <w:tc>
          <w:tcPr>
            <w:tcW w:w="1276" w:type="dxa"/>
            <w:vAlign w:val="center"/>
          </w:tcPr>
          <w:p w14:paraId="78AB1CFA" w14:textId="77777777" w:rsidR="00EE048F" w:rsidRPr="00C435F2" w:rsidRDefault="00EE048F" w:rsidP="001F3064">
            <w:pPr>
              <w:rPr>
                <w:rFonts w:cstheme="minorHAnsi"/>
              </w:rPr>
            </w:pPr>
            <w:r w:rsidRPr="00C435F2">
              <w:rPr>
                <w:rFonts w:cstheme="minorHAnsi"/>
              </w:rPr>
              <w:t>BRANŻA</w:t>
            </w:r>
          </w:p>
        </w:tc>
        <w:tc>
          <w:tcPr>
            <w:tcW w:w="1276" w:type="dxa"/>
            <w:vAlign w:val="center"/>
          </w:tcPr>
          <w:p w14:paraId="5783A4E5" w14:textId="77777777" w:rsidR="00EE048F" w:rsidRPr="00C435F2" w:rsidRDefault="00EE048F" w:rsidP="001F3064">
            <w:pPr>
              <w:rPr>
                <w:rFonts w:cstheme="minorHAnsi"/>
              </w:rPr>
            </w:pPr>
            <w:r w:rsidRPr="00C435F2">
              <w:rPr>
                <w:rFonts w:cstheme="minorHAnsi"/>
              </w:rPr>
              <w:t>Stanowisko</w:t>
            </w:r>
          </w:p>
        </w:tc>
        <w:tc>
          <w:tcPr>
            <w:tcW w:w="1484" w:type="dxa"/>
            <w:vAlign w:val="center"/>
          </w:tcPr>
          <w:p w14:paraId="7059CB9E" w14:textId="50F7537F" w:rsidR="00EE048F" w:rsidRPr="00C435F2" w:rsidRDefault="00EE048F" w:rsidP="001E51F1">
            <w:pPr>
              <w:jc w:val="center"/>
              <w:rPr>
                <w:rFonts w:cstheme="minorHAnsi"/>
              </w:rPr>
            </w:pPr>
            <w:r w:rsidRPr="00C435F2">
              <w:rPr>
                <w:rFonts w:cstheme="minorHAnsi"/>
              </w:rPr>
              <w:t>Imię i nazwisko</w:t>
            </w:r>
          </w:p>
        </w:tc>
        <w:tc>
          <w:tcPr>
            <w:tcW w:w="2268" w:type="dxa"/>
            <w:vAlign w:val="center"/>
          </w:tcPr>
          <w:p w14:paraId="3FE551DA" w14:textId="77777777" w:rsidR="00EE048F" w:rsidRPr="00C435F2" w:rsidRDefault="00EE048F" w:rsidP="00F20C0F">
            <w:pPr>
              <w:rPr>
                <w:rFonts w:cstheme="minorHAnsi"/>
              </w:rPr>
            </w:pPr>
            <w:r w:rsidRPr="00C435F2">
              <w:rPr>
                <w:rFonts w:cstheme="minorHAnsi"/>
              </w:rPr>
              <w:t>Nr  uprawnień</w:t>
            </w:r>
          </w:p>
        </w:tc>
        <w:tc>
          <w:tcPr>
            <w:tcW w:w="851" w:type="dxa"/>
            <w:vAlign w:val="center"/>
          </w:tcPr>
          <w:p w14:paraId="5B81EFEF" w14:textId="77777777" w:rsidR="00EE048F" w:rsidRPr="00C435F2" w:rsidRDefault="00EE048F" w:rsidP="00724B73">
            <w:pPr>
              <w:jc w:val="center"/>
              <w:rPr>
                <w:rFonts w:cstheme="minorHAnsi"/>
              </w:rPr>
            </w:pPr>
            <w:r w:rsidRPr="00C435F2">
              <w:rPr>
                <w:rFonts w:cstheme="minorHAnsi"/>
              </w:rPr>
              <w:t>Data</w:t>
            </w:r>
          </w:p>
        </w:tc>
        <w:tc>
          <w:tcPr>
            <w:tcW w:w="2343" w:type="dxa"/>
            <w:vAlign w:val="center"/>
          </w:tcPr>
          <w:p w14:paraId="22DE9891" w14:textId="77777777" w:rsidR="00EE048F" w:rsidRPr="00C435F2" w:rsidRDefault="00EE048F" w:rsidP="00724B73">
            <w:pPr>
              <w:jc w:val="center"/>
              <w:rPr>
                <w:rFonts w:cstheme="minorHAnsi"/>
              </w:rPr>
            </w:pPr>
            <w:r w:rsidRPr="00C435F2">
              <w:rPr>
                <w:rFonts w:cstheme="minorHAnsi"/>
              </w:rPr>
              <w:t>Podpis</w:t>
            </w:r>
          </w:p>
        </w:tc>
      </w:tr>
      <w:tr w:rsidR="001B5B96" w:rsidRPr="00774842" w14:paraId="01D4F8B8" w14:textId="77777777" w:rsidTr="00E24EC8">
        <w:trPr>
          <w:trHeight w:hRule="exact" w:val="305"/>
        </w:trPr>
        <w:tc>
          <w:tcPr>
            <w:tcW w:w="9498" w:type="dxa"/>
            <w:gridSpan w:val="6"/>
            <w:vAlign w:val="center"/>
          </w:tcPr>
          <w:p w14:paraId="31E0381A" w14:textId="77777777" w:rsidR="001B5B96" w:rsidRPr="00C435F2" w:rsidRDefault="001B5B96" w:rsidP="001F3064">
            <w:pPr>
              <w:rPr>
                <w:rFonts w:cstheme="minorHAnsi"/>
                <w:sz w:val="18"/>
                <w:szCs w:val="18"/>
              </w:rPr>
            </w:pPr>
            <w:r w:rsidRPr="00C435F2">
              <w:rPr>
                <w:rFonts w:cstheme="minorHAnsi"/>
              </w:rPr>
              <w:t>Projektant</w:t>
            </w:r>
          </w:p>
        </w:tc>
      </w:tr>
      <w:tr w:rsidR="00D26A63" w:rsidRPr="00774842" w14:paraId="7B1E4C80" w14:textId="77777777" w:rsidTr="0027514B">
        <w:trPr>
          <w:trHeight w:hRule="exact" w:val="1138"/>
        </w:trPr>
        <w:tc>
          <w:tcPr>
            <w:tcW w:w="1276" w:type="dxa"/>
            <w:vAlign w:val="center"/>
          </w:tcPr>
          <w:p w14:paraId="625651F4" w14:textId="6A6E1E6A" w:rsidR="00D26A63" w:rsidRPr="00C435F2" w:rsidRDefault="002933BB" w:rsidP="00D26A63">
            <w:pPr>
              <w:rPr>
                <w:rFonts w:cstheme="minorHAnsi"/>
                <w:b/>
                <w:sz w:val="18"/>
                <w:szCs w:val="20"/>
              </w:rPr>
            </w:pPr>
            <w:r w:rsidRPr="00C435F2">
              <w:rPr>
                <w:rFonts w:cstheme="minorHAnsi"/>
                <w:b/>
                <w:sz w:val="18"/>
                <w:szCs w:val="20"/>
              </w:rPr>
              <w:t>Branża budowlana</w:t>
            </w:r>
          </w:p>
        </w:tc>
        <w:tc>
          <w:tcPr>
            <w:tcW w:w="1276" w:type="dxa"/>
            <w:vAlign w:val="center"/>
          </w:tcPr>
          <w:p w14:paraId="2492F6CE" w14:textId="7D7F21A9" w:rsidR="00D26A63" w:rsidRPr="00C435F2" w:rsidRDefault="002933BB" w:rsidP="00D26A63">
            <w:pPr>
              <w:rPr>
                <w:rFonts w:cstheme="minorHAnsi"/>
                <w:sz w:val="18"/>
              </w:rPr>
            </w:pPr>
            <w:r w:rsidRPr="00C435F2">
              <w:rPr>
                <w:rFonts w:cstheme="minorHAnsi"/>
                <w:sz w:val="18"/>
              </w:rPr>
              <w:t>Opracował</w:t>
            </w:r>
          </w:p>
        </w:tc>
        <w:tc>
          <w:tcPr>
            <w:tcW w:w="1484" w:type="dxa"/>
            <w:vAlign w:val="center"/>
          </w:tcPr>
          <w:p w14:paraId="4E3F35F0" w14:textId="77777777" w:rsidR="002933BB" w:rsidRPr="00C435F2" w:rsidRDefault="002933BB" w:rsidP="002933BB">
            <w:pPr>
              <w:snapToGrid w:val="0"/>
              <w:jc w:val="left"/>
              <w:rPr>
                <w:rFonts w:cstheme="minorHAnsi"/>
                <w:sz w:val="18"/>
                <w:szCs w:val="18"/>
              </w:rPr>
            </w:pPr>
            <w:r w:rsidRPr="00C435F2">
              <w:rPr>
                <w:rFonts w:cstheme="minorHAnsi"/>
                <w:sz w:val="18"/>
                <w:szCs w:val="18"/>
              </w:rPr>
              <w:t xml:space="preserve">mgr inż. </w:t>
            </w:r>
          </w:p>
          <w:p w14:paraId="3512FC4D" w14:textId="329F0CA8" w:rsidR="00D26A63" w:rsidRPr="00C435F2" w:rsidRDefault="002933BB" w:rsidP="002933BB">
            <w:pPr>
              <w:snapToGrid w:val="0"/>
              <w:jc w:val="left"/>
              <w:rPr>
                <w:rFonts w:cstheme="minorHAnsi"/>
                <w:sz w:val="18"/>
                <w:szCs w:val="18"/>
              </w:rPr>
            </w:pPr>
            <w:r w:rsidRPr="00C435F2">
              <w:rPr>
                <w:rFonts w:cstheme="minorHAnsi"/>
                <w:sz w:val="18"/>
                <w:szCs w:val="18"/>
              </w:rPr>
              <w:t>Grzegorz Kędzierski</w:t>
            </w:r>
          </w:p>
        </w:tc>
        <w:tc>
          <w:tcPr>
            <w:tcW w:w="2268" w:type="dxa"/>
            <w:vAlign w:val="center"/>
          </w:tcPr>
          <w:p w14:paraId="5017F8D4" w14:textId="77777777" w:rsidR="002933BB" w:rsidRPr="00C435F2" w:rsidRDefault="002933BB" w:rsidP="002933BB">
            <w:pPr>
              <w:pStyle w:val="Standard"/>
              <w:snapToGrid w:val="0"/>
              <w:jc w:val="center"/>
              <w:rPr>
                <w:rFonts w:asciiTheme="minorHAnsi" w:eastAsia="Batang" w:hAnsiTheme="minorHAnsi" w:cstheme="minorHAnsi"/>
                <w:b/>
                <w:sz w:val="14"/>
                <w:szCs w:val="14"/>
              </w:rPr>
            </w:pPr>
            <w:r w:rsidRPr="00C435F2">
              <w:rPr>
                <w:rFonts w:asciiTheme="minorHAnsi" w:eastAsia="Batang" w:hAnsiTheme="minorHAnsi" w:cstheme="minorHAnsi"/>
                <w:b/>
                <w:sz w:val="14"/>
                <w:szCs w:val="14"/>
              </w:rPr>
              <w:t>201/DOŚ/09</w:t>
            </w:r>
          </w:p>
          <w:p w14:paraId="44D07A31" w14:textId="784A7C69" w:rsidR="00D26A63" w:rsidRPr="00C435F2" w:rsidRDefault="002933BB" w:rsidP="002933BB">
            <w:pPr>
              <w:pStyle w:val="Standard"/>
              <w:snapToGrid w:val="0"/>
              <w:jc w:val="center"/>
              <w:rPr>
                <w:rFonts w:asciiTheme="minorHAnsi" w:eastAsia="Batang" w:hAnsiTheme="minorHAnsi" w:cstheme="minorHAnsi"/>
                <w:sz w:val="12"/>
                <w:szCs w:val="12"/>
              </w:rPr>
            </w:pPr>
            <w:r w:rsidRPr="00C435F2">
              <w:rPr>
                <w:rFonts w:asciiTheme="minorHAnsi" w:eastAsia="Batang" w:hAnsiTheme="minorHAnsi" w:cstheme="minorHAnsi"/>
                <w:sz w:val="12"/>
                <w:szCs w:val="12"/>
              </w:rPr>
              <w:t>specjalność konstrukcyjno-budowlana do projektowania bez ograniczeń</w:t>
            </w:r>
          </w:p>
        </w:tc>
        <w:tc>
          <w:tcPr>
            <w:tcW w:w="851" w:type="dxa"/>
            <w:vAlign w:val="center"/>
          </w:tcPr>
          <w:p w14:paraId="0CEC8D9C" w14:textId="4BB0711F" w:rsidR="00D26A63" w:rsidRPr="00C435F2" w:rsidRDefault="00CB1BCB" w:rsidP="00D26A63">
            <w:pPr>
              <w:rPr>
                <w:rFonts w:cstheme="minorHAnsi"/>
                <w:sz w:val="18"/>
                <w:szCs w:val="20"/>
              </w:rPr>
            </w:pPr>
            <w:r>
              <w:rPr>
                <w:rFonts w:cstheme="minorHAnsi"/>
                <w:sz w:val="18"/>
                <w:szCs w:val="20"/>
              </w:rPr>
              <w:t>04</w:t>
            </w:r>
            <w:r w:rsidR="00D26A63" w:rsidRPr="00C435F2">
              <w:rPr>
                <w:rFonts w:cstheme="minorHAnsi"/>
                <w:sz w:val="18"/>
                <w:szCs w:val="20"/>
              </w:rPr>
              <w:t>.202</w:t>
            </w:r>
            <w:r>
              <w:rPr>
                <w:rFonts w:cstheme="minorHAnsi"/>
                <w:sz w:val="18"/>
                <w:szCs w:val="20"/>
              </w:rPr>
              <w:t>4</w:t>
            </w:r>
          </w:p>
        </w:tc>
        <w:tc>
          <w:tcPr>
            <w:tcW w:w="2343" w:type="dxa"/>
            <w:vAlign w:val="center"/>
          </w:tcPr>
          <w:p w14:paraId="1FDCF7E2" w14:textId="77777777" w:rsidR="00D26A63" w:rsidRPr="00C435F2" w:rsidRDefault="00D26A63" w:rsidP="00D26A63">
            <w:pPr>
              <w:rPr>
                <w:rFonts w:cstheme="minorHAnsi"/>
                <w:color w:val="808080" w:themeColor="background1" w:themeShade="80"/>
                <w:sz w:val="18"/>
                <w:szCs w:val="18"/>
              </w:rPr>
            </w:pPr>
          </w:p>
        </w:tc>
      </w:tr>
      <w:tr w:rsidR="00CB3DB8" w:rsidRPr="00774842" w14:paraId="2B0073F5" w14:textId="77777777" w:rsidTr="00463980">
        <w:trPr>
          <w:trHeight w:val="6084"/>
        </w:trPr>
        <w:tc>
          <w:tcPr>
            <w:tcW w:w="9498" w:type="dxa"/>
            <w:gridSpan w:val="6"/>
            <w:vAlign w:val="center"/>
          </w:tcPr>
          <w:p w14:paraId="13212657" w14:textId="77777777" w:rsidR="0027514B" w:rsidRPr="00C435F2" w:rsidRDefault="0027514B" w:rsidP="00CB3DB8">
            <w:pPr>
              <w:rPr>
                <w:rFonts w:cstheme="minorHAnsi"/>
                <w:sz w:val="18"/>
                <w:szCs w:val="18"/>
              </w:rPr>
            </w:pPr>
          </w:p>
          <w:p w14:paraId="1DA93503" w14:textId="25635248" w:rsidR="0027514B" w:rsidRDefault="003B3E4E" w:rsidP="00CB3DB8">
            <w:pPr>
              <w:rPr>
                <w:rFonts w:cstheme="minorHAnsi"/>
                <w:sz w:val="18"/>
                <w:szCs w:val="18"/>
              </w:rPr>
            </w:pPr>
            <w:r>
              <w:rPr>
                <w:rFonts w:cstheme="minorHAnsi"/>
                <w:sz w:val="18"/>
                <w:szCs w:val="18"/>
              </w:rPr>
              <w:t>Klasyfikacja robót wg. Wspólnego Słownika Zamówień:</w:t>
            </w:r>
          </w:p>
          <w:p w14:paraId="4FC3155A" w14:textId="3141CC36" w:rsidR="003B3E4E" w:rsidRDefault="003B3E4E" w:rsidP="00CB3DB8">
            <w:pPr>
              <w:rPr>
                <w:rFonts w:cstheme="minorHAnsi"/>
                <w:sz w:val="18"/>
                <w:szCs w:val="18"/>
              </w:rPr>
            </w:pPr>
            <w:r>
              <w:rPr>
                <w:rFonts w:cstheme="minorHAnsi"/>
                <w:sz w:val="18"/>
                <w:szCs w:val="18"/>
              </w:rPr>
              <w:t>45313100-5 Instalowanie wind</w:t>
            </w:r>
          </w:p>
          <w:p w14:paraId="5408EA8F" w14:textId="02C8228E" w:rsidR="00385837" w:rsidRDefault="00385837" w:rsidP="00CB3DB8">
            <w:pPr>
              <w:rPr>
                <w:rFonts w:cstheme="minorHAnsi"/>
                <w:sz w:val="18"/>
                <w:szCs w:val="18"/>
              </w:rPr>
            </w:pPr>
            <w:r>
              <w:rPr>
                <w:rFonts w:cstheme="minorHAnsi"/>
                <w:sz w:val="18"/>
                <w:szCs w:val="18"/>
              </w:rPr>
              <w:t>42416100-6 Windy</w:t>
            </w:r>
          </w:p>
          <w:p w14:paraId="52307E1A" w14:textId="0B76AC34" w:rsidR="00385837" w:rsidRDefault="00385837" w:rsidP="00CB3DB8">
            <w:pPr>
              <w:rPr>
                <w:rFonts w:cstheme="minorHAnsi"/>
                <w:sz w:val="18"/>
                <w:szCs w:val="18"/>
              </w:rPr>
            </w:pPr>
            <w:r>
              <w:rPr>
                <w:rFonts w:cstheme="minorHAnsi"/>
                <w:sz w:val="18"/>
                <w:szCs w:val="18"/>
              </w:rPr>
              <w:t>45000000-7 Roboty budowlane</w:t>
            </w:r>
          </w:p>
          <w:p w14:paraId="7D3047F0" w14:textId="2AAABC62" w:rsidR="003B3E4E" w:rsidRPr="00C435F2" w:rsidRDefault="003B3E4E" w:rsidP="00CB3DB8">
            <w:pPr>
              <w:rPr>
                <w:rFonts w:cstheme="minorHAnsi"/>
                <w:sz w:val="18"/>
                <w:szCs w:val="18"/>
              </w:rPr>
            </w:pPr>
            <w:r>
              <w:rPr>
                <w:rFonts w:cstheme="minorHAnsi"/>
                <w:sz w:val="18"/>
                <w:szCs w:val="18"/>
              </w:rPr>
              <w:t xml:space="preserve">42300000-0 Roboty w zakresie instalacji budowlanych </w:t>
            </w:r>
          </w:p>
          <w:p w14:paraId="2B22943F" w14:textId="77777777" w:rsidR="002933BB" w:rsidRPr="00C435F2" w:rsidRDefault="002933BB" w:rsidP="00CB3DB8">
            <w:pPr>
              <w:rPr>
                <w:rFonts w:cstheme="minorHAnsi"/>
                <w:sz w:val="18"/>
                <w:szCs w:val="18"/>
              </w:rPr>
            </w:pPr>
          </w:p>
          <w:p w14:paraId="0E5AD8C7" w14:textId="77777777" w:rsidR="002933BB" w:rsidRPr="00C435F2" w:rsidRDefault="002933BB" w:rsidP="00CB3DB8">
            <w:pPr>
              <w:rPr>
                <w:rFonts w:cstheme="minorHAnsi"/>
                <w:sz w:val="18"/>
                <w:szCs w:val="18"/>
              </w:rPr>
            </w:pPr>
          </w:p>
          <w:p w14:paraId="48E6D793" w14:textId="77777777" w:rsidR="002933BB" w:rsidRPr="00C435F2" w:rsidRDefault="002933BB" w:rsidP="00CB3DB8">
            <w:pPr>
              <w:rPr>
                <w:rFonts w:cstheme="minorHAnsi"/>
                <w:sz w:val="18"/>
                <w:szCs w:val="18"/>
              </w:rPr>
            </w:pPr>
          </w:p>
          <w:p w14:paraId="35EE1609" w14:textId="77777777" w:rsidR="002933BB" w:rsidRPr="00C435F2" w:rsidRDefault="002933BB" w:rsidP="00CB3DB8">
            <w:pPr>
              <w:rPr>
                <w:rFonts w:cstheme="minorHAnsi"/>
                <w:sz w:val="18"/>
                <w:szCs w:val="18"/>
              </w:rPr>
            </w:pPr>
          </w:p>
          <w:p w14:paraId="2DCE4652" w14:textId="77777777" w:rsidR="004C6BB1" w:rsidRPr="00C435F2" w:rsidRDefault="004C6BB1" w:rsidP="00CB3DB8">
            <w:pPr>
              <w:rPr>
                <w:rFonts w:cstheme="minorHAnsi"/>
                <w:sz w:val="18"/>
                <w:szCs w:val="18"/>
              </w:rPr>
            </w:pPr>
          </w:p>
          <w:p w14:paraId="0FFF131E" w14:textId="77777777" w:rsidR="002933BB" w:rsidRPr="00C435F2" w:rsidRDefault="002933BB" w:rsidP="00CB3DB8">
            <w:pPr>
              <w:rPr>
                <w:rFonts w:cstheme="minorHAnsi"/>
                <w:sz w:val="18"/>
                <w:szCs w:val="18"/>
              </w:rPr>
            </w:pPr>
          </w:p>
          <w:p w14:paraId="0DB10B6B" w14:textId="77777777" w:rsidR="002933BB" w:rsidRPr="00C435F2" w:rsidRDefault="002933BB" w:rsidP="00CB3DB8">
            <w:pPr>
              <w:rPr>
                <w:rFonts w:cstheme="minorHAnsi"/>
                <w:sz w:val="18"/>
                <w:szCs w:val="18"/>
              </w:rPr>
            </w:pPr>
          </w:p>
          <w:p w14:paraId="2705DD96" w14:textId="77777777" w:rsidR="002933BB" w:rsidRPr="00C435F2" w:rsidRDefault="002933BB" w:rsidP="00CB3DB8">
            <w:pPr>
              <w:rPr>
                <w:rFonts w:cstheme="minorHAnsi"/>
                <w:sz w:val="18"/>
                <w:szCs w:val="18"/>
              </w:rPr>
            </w:pPr>
          </w:p>
          <w:p w14:paraId="6C84EFEA" w14:textId="77777777" w:rsidR="00E27DD7" w:rsidRPr="00C435F2" w:rsidRDefault="00E27DD7" w:rsidP="00CB3DB8">
            <w:pPr>
              <w:rPr>
                <w:rFonts w:cstheme="minorHAnsi"/>
                <w:sz w:val="18"/>
                <w:szCs w:val="18"/>
              </w:rPr>
            </w:pPr>
          </w:p>
          <w:p w14:paraId="7AB0FB1D" w14:textId="77777777" w:rsidR="00C435F2" w:rsidRDefault="00C435F2" w:rsidP="00CB3DB8">
            <w:pPr>
              <w:rPr>
                <w:rFonts w:cstheme="minorHAnsi"/>
                <w:sz w:val="18"/>
                <w:szCs w:val="18"/>
              </w:rPr>
            </w:pPr>
          </w:p>
          <w:p w14:paraId="0734586D" w14:textId="77777777" w:rsidR="00C435F2" w:rsidRDefault="00C435F2" w:rsidP="00CB3DB8">
            <w:pPr>
              <w:rPr>
                <w:rFonts w:cstheme="minorHAnsi"/>
                <w:sz w:val="18"/>
                <w:szCs w:val="18"/>
              </w:rPr>
            </w:pPr>
          </w:p>
          <w:p w14:paraId="36962382" w14:textId="77777777" w:rsidR="00C435F2" w:rsidRPr="00C435F2" w:rsidRDefault="00C435F2" w:rsidP="00CB3DB8">
            <w:pPr>
              <w:rPr>
                <w:rFonts w:cstheme="minorHAnsi"/>
                <w:sz w:val="18"/>
                <w:szCs w:val="18"/>
              </w:rPr>
            </w:pPr>
          </w:p>
          <w:p w14:paraId="35906DF4" w14:textId="77777777" w:rsidR="002933BB" w:rsidRPr="00C435F2" w:rsidRDefault="002933BB" w:rsidP="00CB3DB8">
            <w:pPr>
              <w:rPr>
                <w:rFonts w:cstheme="minorHAnsi"/>
                <w:sz w:val="18"/>
                <w:szCs w:val="18"/>
              </w:rPr>
            </w:pPr>
          </w:p>
          <w:p w14:paraId="5B6BE78C" w14:textId="77777777" w:rsidR="002933BB" w:rsidRPr="00C435F2" w:rsidRDefault="002933BB" w:rsidP="00CB3DB8">
            <w:pPr>
              <w:rPr>
                <w:rFonts w:cstheme="minorHAnsi"/>
                <w:sz w:val="18"/>
                <w:szCs w:val="18"/>
              </w:rPr>
            </w:pPr>
          </w:p>
          <w:p w14:paraId="230A7D0A" w14:textId="77777777" w:rsidR="0027514B" w:rsidRPr="00C435F2" w:rsidRDefault="0027514B" w:rsidP="00CB3DB8">
            <w:pPr>
              <w:rPr>
                <w:rFonts w:cstheme="minorHAnsi"/>
                <w:sz w:val="18"/>
                <w:szCs w:val="18"/>
              </w:rPr>
            </w:pPr>
          </w:p>
          <w:p w14:paraId="3ED275DD" w14:textId="37E3FB4E" w:rsidR="00CB3DB8" w:rsidRPr="00C435F2" w:rsidRDefault="00CB3DB8" w:rsidP="00CB3DB8">
            <w:pPr>
              <w:rPr>
                <w:rFonts w:cstheme="minorHAnsi"/>
                <w:sz w:val="18"/>
                <w:szCs w:val="18"/>
              </w:rPr>
            </w:pPr>
            <w:r w:rsidRPr="00C435F2">
              <w:rPr>
                <w:rFonts w:cstheme="minorHAnsi"/>
                <w:sz w:val="18"/>
                <w:szCs w:val="18"/>
              </w:rPr>
              <w:t>Oświadczam, że niniejsze opracowanie zostało wykonane zgodnie z umową, obowiązującymi przepisami oraz zasadami wiedzy technicznej i może służyć celowi, dla którego zostało wykonane.</w:t>
            </w:r>
          </w:p>
        </w:tc>
      </w:tr>
      <w:tr w:rsidR="00CB3DB8" w:rsidRPr="00774842" w14:paraId="5719055C" w14:textId="77777777" w:rsidTr="00CB1BCB">
        <w:trPr>
          <w:trHeight w:val="70"/>
        </w:trPr>
        <w:tc>
          <w:tcPr>
            <w:tcW w:w="9498" w:type="dxa"/>
            <w:gridSpan w:val="6"/>
          </w:tcPr>
          <w:p w14:paraId="7D9EFB3B" w14:textId="5EA1CCAE" w:rsidR="00CB3DB8" w:rsidRPr="00C435F2" w:rsidRDefault="00CB3DB8" w:rsidP="00CB3DB8">
            <w:pPr>
              <w:rPr>
                <w:rFonts w:cstheme="minorHAnsi"/>
                <w:sz w:val="18"/>
                <w:szCs w:val="18"/>
                <w:highlight w:val="yellow"/>
              </w:rPr>
            </w:pPr>
            <w:bookmarkStart w:id="0" w:name="_Hlk56494693"/>
            <w:r w:rsidRPr="00C435F2">
              <w:rPr>
                <w:rFonts w:cstheme="minorHAnsi"/>
                <w:sz w:val="18"/>
                <w:szCs w:val="18"/>
              </w:rPr>
              <w:t xml:space="preserve">Wrocław, </w:t>
            </w:r>
            <w:r w:rsidR="00CB1BCB">
              <w:rPr>
                <w:rFonts w:cstheme="minorHAnsi"/>
                <w:sz w:val="18"/>
                <w:szCs w:val="18"/>
              </w:rPr>
              <w:t>kwiecień</w:t>
            </w:r>
            <w:r w:rsidRPr="00C435F2">
              <w:rPr>
                <w:rFonts w:cstheme="minorHAnsi"/>
                <w:sz w:val="18"/>
                <w:szCs w:val="18"/>
              </w:rPr>
              <w:t xml:space="preserve"> 202</w:t>
            </w:r>
            <w:r w:rsidR="00CB1BCB">
              <w:rPr>
                <w:rFonts w:cstheme="minorHAnsi"/>
                <w:sz w:val="18"/>
                <w:szCs w:val="18"/>
              </w:rPr>
              <w:t>4</w:t>
            </w:r>
          </w:p>
        </w:tc>
      </w:tr>
      <w:bookmarkEnd w:id="0"/>
    </w:tbl>
    <w:p w14:paraId="3D8DDAAC" w14:textId="77777777" w:rsidR="00150B8C" w:rsidRDefault="00150B8C" w:rsidP="00150B8C">
      <w:pPr>
        <w:pStyle w:val="archm11"/>
        <w:numPr>
          <w:ilvl w:val="0"/>
          <w:numId w:val="0"/>
        </w:numPr>
        <w:tabs>
          <w:tab w:val="left" w:pos="1708"/>
        </w:tabs>
        <w:ind w:left="574"/>
        <w:rPr>
          <w:color w:val="FF0000"/>
        </w:rPr>
      </w:pPr>
    </w:p>
    <w:p w14:paraId="175B02F9" w14:textId="77777777" w:rsidR="00150B8C" w:rsidRDefault="00150B8C" w:rsidP="00150B8C">
      <w:pPr>
        <w:pStyle w:val="archm1"/>
        <w:numPr>
          <w:ilvl w:val="0"/>
          <w:numId w:val="0"/>
        </w:numPr>
        <w:ind w:left="574"/>
        <w:jc w:val="center"/>
        <w:rPr>
          <w:sz w:val="32"/>
          <w:szCs w:val="96"/>
        </w:rPr>
      </w:pPr>
    </w:p>
    <w:p w14:paraId="6F997606" w14:textId="77777777" w:rsidR="00150B8C" w:rsidRDefault="00150B8C" w:rsidP="00150B8C">
      <w:pPr>
        <w:pStyle w:val="archm1"/>
        <w:numPr>
          <w:ilvl w:val="0"/>
          <w:numId w:val="0"/>
        </w:numPr>
        <w:ind w:left="574"/>
        <w:jc w:val="center"/>
        <w:rPr>
          <w:sz w:val="32"/>
          <w:szCs w:val="96"/>
        </w:rPr>
      </w:pPr>
    </w:p>
    <w:p w14:paraId="75CDAB00" w14:textId="77777777" w:rsidR="00150B8C" w:rsidRDefault="00150B8C" w:rsidP="00150B8C">
      <w:pPr>
        <w:pStyle w:val="archm1"/>
        <w:numPr>
          <w:ilvl w:val="0"/>
          <w:numId w:val="0"/>
        </w:numPr>
        <w:ind w:left="574"/>
        <w:jc w:val="center"/>
        <w:rPr>
          <w:sz w:val="32"/>
          <w:szCs w:val="96"/>
        </w:rPr>
      </w:pPr>
    </w:p>
    <w:p w14:paraId="4B9E0FA1" w14:textId="77777777" w:rsidR="00826D40" w:rsidRDefault="00826D40" w:rsidP="00150B8C">
      <w:pPr>
        <w:pStyle w:val="archm1"/>
        <w:numPr>
          <w:ilvl w:val="0"/>
          <w:numId w:val="0"/>
        </w:numPr>
        <w:ind w:left="574"/>
        <w:jc w:val="center"/>
        <w:rPr>
          <w:sz w:val="32"/>
          <w:szCs w:val="96"/>
        </w:rPr>
      </w:pPr>
    </w:p>
    <w:p w14:paraId="451AFB92" w14:textId="77777777" w:rsidR="00150B8C" w:rsidRDefault="00150B8C" w:rsidP="00150B8C">
      <w:pPr>
        <w:pStyle w:val="archm1"/>
        <w:numPr>
          <w:ilvl w:val="0"/>
          <w:numId w:val="0"/>
        </w:numPr>
        <w:ind w:left="574"/>
        <w:jc w:val="center"/>
        <w:rPr>
          <w:sz w:val="32"/>
          <w:szCs w:val="96"/>
        </w:rPr>
      </w:pPr>
    </w:p>
    <w:p w14:paraId="130E1595" w14:textId="77777777" w:rsidR="00150B8C" w:rsidRDefault="00150B8C" w:rsidP="00150B8C">
      <w:pPr>
        <w:pStyle w:val="archm1"/>
        <w:numPr>
          <w:ilvl w:val="0"/>
          <w:numId w:val="0"/>
        </w:numPr>
        <w:ind w:left="574"/>
        <w:jc w:val="center"/>
        <w:rPr>
          <w:sz w:val="32"/>
          <w:szCs w:val="96"/>
        </w:rPr>
      </w:pPr>
    </w:p>
    <w:p w14:paraId="328DBBED" w14:textId="77777777" w:rsidR="00150B8C" w:rsidRDefault="00150B8C" w:rsidP="00150B8C">
      <w:pPr>
        <w:pStyle w:val="archm1"/>
        <w:numPr>
          <w:ilvl w:val="0"/>
          <w:numId w:val="0"/>
        </w:numPr>
        <w:ind w:left="574"/>
        <w:jc w:val="center"/>
        <w:rPr>
          <w:sz w:val="32"/>
          <w:szCs w:val="96"/>
        </w:rPr>
      </w:pPr>
    </w:p>
    <w:p w14:paraId="02F2E459" w14:textId="77777777" w:rsidR="00150B8C" w:rsidRDefault="00150B8C" w:rsidP="00150B8C">
      <w:pPr>
        <w:pStyle w:val="archm1"/>
        <w:numPr>
          <w:ilvl w:val="0"/>
          <w:numId w:val="0"/>
        </w:numPr>
        <w:ind w:left="574"/>
        <w:jc w:val="center"/>
        <w:rPr>
          <w:sz w:val="32"/>
          <w:szCs w:val="96"/>
        </w:rPr>
      </w:pPr>
    </w:p>
    <w:p w14:paraId="6170C4AA" w14:textId="331BA524" w:rsidR="00826D40" w:rsidRPr="0061531B" w:rsidRDefault="00826D40" w:rsidP="00826D40">
      <w:pPr>
        <w:pStyle w:val="archm1"/>
        <w:numPr>
          <w:ilvl w:val="0"/>
          <w:numId w:val="0"/>
        </w:numPr>
        <w:ind w:left="574"/>
        <w:jc w:val="center"/>
        <w:rPr>
          <w:sz w:val="32"/>
          <w:szCs w:val="96"/>
        </w:rPr>
      </w:pPr>
      <w:r w:rsidRPr="0061531B">
        <w:rPr>
          <w:sz w:val="32"/>
          <w:szCs w:val="96"/>
        </w:rPr>
        <w:t>ST-</w:t>
      </w:r>
      <w:r>
        <w:rPr>
          <w:sz w:val="32"/>
          <w:szCs w:val="96"/>
        </w:rPr>
        <w:t>00</w:t>
      </w:r>
      <w:r w:rsidRPr="0061531B">
        <w:rPr>
          <w:sz w:val="32"/>
          <w:szCs w:val="96"/>
        </w:rPr>
        <w:t xml:space="preserve"> </w:t>
      </w:r>
      <w:r>
        <w:rPr>
          <w:sz w:val="32"/>
          <w:szCs w:val="96"/>
        </w:rPr>
        <w:t>WYMAGANIA OGÓLNE</w:t>
      </w:r>
    </w:p>
    <w:p w14:paraId="0D76941A" w14:textId="77777777" w:rsidR="00150B8C" w:rsidRDefault="00150B8C" w:rsidP="00150B8C">
      <w:pPr>
        <w:pStyle w:val="archm1"/>
        <w:numPr>
          <w:ilvl w:val="0"/>
          <w:numId w:val="0"/>
        </w:numPr>
        <w:ind w:left="574"/>
        <w:jc w:val="center"/>
        <w:rPr>
          <w:sz w:val="32"/>
          <w:szCs w:val="96"/>
        </w:rPr>
      </w:pPr>
    </w:p>
    <w:p w14:paraId="1F959AE6" w14:textId="77777777" w:rsidR="00826D40" w:rsidRDefault="00826D40" w:rsidP="00150B8C">
      <w:pPr>
        <w:pStyle w:val="archm1"/>
        <w:numPr>
          <w:ilvl w:val="0"/>
          <w:numId w:val="0"/>
        </w:numPr>
        <w:ind w:left="574"/>
        <w:jc w:val="center"/>
        <w:rPr>
          <w:sz w:val="32"/>
          <w:szCs w:val="96"/>
        </w:rPr>
      </w:pPr>
    </w:p>
    <w:p w14:paraId="22587AF5" w14:textId="77777777" w:rsidR="00826D40" w:rsidRDefault="00826D40" w:rsidP="00150B8C">
      <w:pPr>
        <w:pStyle w:val="archm1"/>
        <w:numPr>
          <w:ilvl w:val="0"/>
          <w:numId w:val="0"/>
        </w:numPr>
        <w:ind w:left="574"/>
        <w:jc w:val="center"/>
        <w:rPr>
          <w:sz w:val="32"/>
          <w:szCs w:val="96"/>
        </w:rPr>
      </w:pPr>
    </w:p>
    <w:p w14:paraId="245529F5" w14:textId="77777777" w:rsidR="00826D40" w:rsidRDefault="00826D40" w:rsidP="00150B8C">
      <w:pPr>
        <w:pStyle w:val="archm1"/>
        <w:numPr>
          <w:ilvl w:val="0"/>
          <w:numId w:val="0"/>
        </w:numPr>
        <w:ind w:left="574"/>
        <w:jc w:val="center"/>
        <w:rPr>
          <w:sz w:val="32"/>
          <w:szCs w:val="96"/>
        </w:rPr>
      </w:pPr>
    </w:p>
    <w:p w14:paraId="515257F0" w14:textId="77777777" w:rsidR="00826D40" w:rsidRDefault="00826D40" w:rsidP="00150B8C">
      <w:pPr>
        <w:pStyle w:val="archm1"/>
        <w:numPr>
          <w:ilvl w:val="0"/>
          <w:numId w:val="0"/>
        </w:numPr>
        <w:ind w:left="574"/>
        <w:jc w:val="center"/>
        <w:rPr>
          <w:sz w:val="32"/>
          <w:szCs w:val="96"/>
        </w:rPr>
      </w:pPr>
    </w:p>
    <w:p w14:paraId="48F30BBB" w14:textId="77777777" w:rsidR="00826D40" w:rsidRDefault="00826D40" w:rsidP="00150B8C">
      <w:pPr>
        <w:pStyle w:val="archm1"/>
        <w:numPr>
          <w:ilvl w:val="0"/>
          <w:numId w:val="0"/>
        </w:numPr>
        <w:ind w:left="574"/>
        <w:jc w:val="center"/>
        <w:rPr>
          <w:sz w:val="32"/>
          <w:szCs w:val="96"/>
        </w:rPr>
      </w:pPr>
    </w:p>
    <w:p w14:paraId="74D0E672" w14:textId="77777777" w:rsidR="00826D40" w:rsidRDefault="00826D40" w:rsidP="00150B8C">
      <w:pPr>
        <w:pStyle w:val="archm1"/>
        <w:numPr>
          <w:ilvl w:val="0"/>
          <w:numId w:val="0"/>
        </w:numPr>
        <w:ind w:left="574"/>
        <w:jc w:val="center"/>
        <w:rPr>
          <w:sz w:val="32"/>
          <w:szCs w:val="96"/>
        </w:rPr>
      </w:pPr>
    </w:p>
    <w:p w14:paraId="74486114" w14:textId="77777777" w:rsidR="00826D40" w:rsidRDefault="00826D40" w:rsidP="00150B8C">
      <w:pPr>
        <w:pStyle w:val="archm1"/>
        <w:numPr>
          <w:ilvl w:val="0"/>
          <w:numId w:val="0"/>
        </w:numPr>
        <w:ind w:left="574"/>
        <w:jc w:val="center"/>
        <w:rPr>
          <w:sz w:val="32"/>
          <w:szCs w:val="96"/>
        </w:rPr>
      </w:pPr>
    </w:p>
    <w:p w14:paraId="6A454468" w14:textId="77777777" w:rsidR="00826D40" w:rsidRDefault="00826D40" w:rsidP="00150B8C">
      <w:pPr>
        <w:pStyle w:val="archm1"/>
        <w:numPr>
          <w:ilvl w:val="0"/>
          <w:numId w:val="0"/>
        </w:numPr>
        <w:ind w:left="574"/>
        <w:jc w:val="center"/>
        <w:rPr>
          <w:sz w:val="32"/>
          <w:szCs w:val="96"/>
        </w:rPr>
      </w:pPr>
    </w:p>
    <w:p w14:paraId="7F4F5C7D" w14:textId="77777777" w:rsidR="00826D40" w:rsidRDefault="00826D40" w:rsidP="00150B8C">
      <w:pPr>
        <w:pStyle w:val="archm1"/>
        <w:numPr>
          <w:ilvl w:val="0"/>
          <w:numId w:val="0"/>
        </w:numPr>
        <w:ind w:left="574"/>
        <w:jc w:val="center"/>
        <w:rPr>
          <w:sz w:val="32"/>
          <w:szCs w:val="96"/>
        </w:rPr>
      </w:pPr>
    </w:p>
    <w:p w14:paraId="588967BC" w14:textId="77777777" w:rsidR="00826D40" w:rsidRDefault="00826D40" w:rsidP="00150B8C">
      <w:pPr>
        <w:pStyle w:val="archm1"/>
        <w:numPr>
          <w:ilvl w:val="0"/>
          <w:numId w:val="0"/>
        </w:numPr>
        <w:ind w:left="574"/>
        <w:jc w:val="center"/>
        <w:rPr>
          <w:sz w:val="32"/>
          <w:szCs w:val="96"/>
        </w:rPr>
      </w:pPr>
    </w:p>
    <w:p w14:paraId="5DFAFB30" w14:textId="77777777" w:rsidR="00826D40" w:rsidRDefault="00826D40" w:rsidP="00150B8C">
      <w:pPr>
        <w:pStyle w:val="archm1"/>
        <w:numPr>
          <w:ilvl w:val="0"/>
          <w:numId w:val="0"/>
        </w:numPr>
        <w:ind w:left="574"/>
        <w:jc w:val="center"/>
        <w:rPr>
          <w:sz w:val="32"/>
          <w:szCs w:val="96"/>
        </w:rPr>
      </w:pPr>
    </w:p>
    <w:p w14:paraId="464E1CBB" w14:textId="77777777" w:rsidR="00826D40" w:rsidRDefault="00826D40" w:rsidP="00150B8C">
      <w:pPr>
        <w:pStyle w:val="archm1"/>
        <w:numPr>
          <w:ilvl w:val="0"/>
          <w:numId w:val="0"/>
        </w:numPr>
        <w:ind w:left="574"/>
        <w:jc w:val="center"/>
        <w:rPr>
          <w:sz w:val="32"/>
          <w:szCs w:val="96"/>
        </w:rPr>
      </w:pPr>
    </w:p>
    <w:p w14:paraId="4C87E348" w14:textId="77777777" w:rsidR="00826D40" w:rsidRDefault="00826D40" w:rsidP="00150B8C">
      <w:pPr>
        <w:pStyle w:val="archm1"/>
        <w:numPr>
          <w:ilvl w:val="0"/>
          <w:numId w:val="0"/>
        </w:numPr>
        <w:ind w:left="574"/>
        <w:jc w:val="center"/>
        <w:rPr>
          <w:sz w:val="32"/>
          <w:szCs w:val="96"/>
        </w:rPr>
      </w:pPr>
    </w:p>
    <w:p w14:paraId="7044295C" w14:textId="411586EB" w:rsidR="00902CD3" w:rsidRDefault="00902CD3" w:rsidP="00902CD3">
      <w:pPr>
        <w:ind w:left="792" w:hanging="792"/>
        <w:rPr>
          <w:rFonts w:ascii="Calibri" w:hAnsi="Calibri" w:cs="Arial"/>
          <w:b/>
          <w:bCs/>
          <w:sz w:val="24"/>
          <w:szCs w:val="24"/>
        </w:rPr>
      </w:pPr>
      <w:r>
        <w:rPr>
          <w:rFonts w:ascii="Calibri" w:hAnsi="Calibri" w:cs="Arial"/>
          <w:b/>
          <w:bCs/>
          <w:sz w:val="24"/>
          <w:szCs w:val="24"/>
        </w:rPr>
        <w:lastRenderedPageBreak/>
        <w:t>ST-00 WYMAGANIA OGÓLNE</w:t>
      </w:r>
    </w:p>
    <w:p w14:paraId="730B0B15" w14:textId="3C3E36D7" w:rsidR="00902CD3" w:rsidRPr="0025320A" w:rsidRDefault="00902CD3" w:rsidP="00902CD3">
      <w:pPr>
        <w:pStyle w:val="Akapitzlist"/>
        <w:numPr>
          <w:ilvl w:val="0"/>
          <w:numId w:val="2"/>
        </w:numPr>
        <w:suppressAutoHyphens/>
        <w:spacing w:after="0" w:line="240" w:lineRule="auto"/>
        <w:jc w:val="left"/>
        <w:rPr>
          <w:rFonts w:ascii="Calibri" w:hAnsi="Calibri" w:cs="Arial"/>
          <w:b/>
          <w:bCs/>
          <w:szCs w:val="20"/>
        </w:rPr>
      </w:pPr>
      <w:r>
        <w:rPr>
          <w:rFonts w:ascii="Calibri" w:hAnsi="Calibri" w:cs="Arial"/>
          <w:b/>
          <w:bCs/>
          <w:szCs w:val="20"/>
        </w:rPr>
        <w:t>PRZEDMIOT SPECYFIKACJI TECHNICZNEJ</w:t>
      </w:r>
    </w:p>
    <w:p w14:paraId="1516C0C6" w14:textId="7D310FEC" w:rsidR="00C75941" w:rsidRDefault="00C75941" w:rsidP="00C75941">
      <w:pPr>
        <w:snapToGrid w:val="0"/>
        <w:ind w:left="709"/>
        <w:rPr>
          <w:rFonts w:ascii="Calibri" w:hAnsi="Calibri" w:cs="Arial"/>
          <w:spacing w:val="-5"/>
          <w:szCs w:val="20"/>
        </w:rPr>
      </w:pPr>
      <w:r w:rsidRPr="00C75941">
        <w:rPr>
          <w:rFonts w:ascii="Calibri" w:hAnsi="Calibri" w:cs="Arial"/>
          <w:spacing w:val="-5"/>
          <w:szCs w:val="20"/>
        </w:rPr>
        <w:t xml:space="preserve">Specyfikacja Techniczna ST-00. - Wymagania Ogólne odnosi się do wymagań wspólnych dla poszczególnych wymagań technicznych dotyczących wykonania i odbioru Robót, które zostaną wykonane w ramach zadania: </w:t>
      </w:r>
    </w:p>
    <w:p w14:paraId="18C6FAF4" w14:textId="24963417" w:rsidR="00C75941" w:rsidRPr="00A332D4" w:rsidRDefault="00C75941" w:rsidP="00C75941">
      <w:pPr>
        <w:snapToGrid w:val="0"/>
        <w:ind w:left="709"/>
        <w:rPr>
          <w:rFonts w:ascii="Calibri" w:hAnsi="Calibri" w:cs="Arial"/>
          <w:b/>
          <w:szCs w:val="20"/>
        </w:rPr>
      </w:pPr>
      <w:r>
        <w:rPr>
          <w:rFonts w:ascii="Calibri" w:hAnsi="Calibri" w:cs="Arial"/>
          <w:b/>
          <w:szCs w:val="20"/>
        </w:rPr>
        <w:t>„</w:t>
      </w:r>
      <w:r w:rsidRPr="00A332D4">
        <w:rPr>
          <w:rFonts w:ascii="Calibri" w:hAnsi="Calibri" w:cs="Arial"/>
          <w:b/>
          <w:szCs w:val="20"/>
        </w:rPr>
        <w:t>WYMIANA ISTNIEJĄCYCH DŹWIGÓW W ISTNIEJĄCYCH SZYBACH WINDOWYCH DLA BUDYNKU „A” I „B” WOJEWÓDZKIEGIEGO SZPITALA SPECJALISTYCZNEGO WE WROCŁAWIU, ZLOKALIZOWANEGO PRZY UL. POŚWIĘCKIEJ 8 WE WROCŁAWIU</w:t>
      </w:r>
      <w:r>
        <w:rPr>
          <w:rFonts w:ascii="Calibri" w:hAnsi="Calibri" w:cs="Arial"/>
          <w:b/>
          <w:szCs w:val="20"/>
        </w:rPr>
        <w:t>”</w:t>
      </w:r>
    </w:p>
    <w:p w14:paraId="17DF3588" w14:textId="77777777" w:rsidR="00902CD3" w:rsidRPr="00995B1A" w:rsidRDefault="00902CD3" w:rsidP="00902CD3">
      <w:pPr>
        <w:ind w:left="792" w:hanging="792"/>
        <w:rPr>
          <w:rFonts w:ascii="Calibri" w:hAnsi="Calibri" w:cs="Arial"/>
          <w:b/>
          <w:bCs/>
          <w:szCs w:val="20"/>
        </w:rPr>
      </w:pPr>
    </w:p>
    <w:p w14:paraId="6675CEF5" w14:textId="1E2D4622" w:rsidR="00C75941" w:rsidRPr="0025320A" w:rsidRDefault="00C75941" w:rsidP="00C75941">
      <w:pPr>
        <w:pStyle w:val="Akapitzlist"/>
        <w:numPr>
          <w:ilvl w:val="0"/>
          <w:numId w:val="2"/>
        </w:numPr>
        <w:suppressAutoHyphens/>
        <w:spacing w:after="0" w:line="240" w:lineRule="auto"/>
        <w:jc w:val="left"/>
        <w:rPr>
          <w:rFonts w:ascii="Calibri" w:hAnsi="Calibri" w:cs="Arial"/>
          <w:b/>
          <w:bCs/>
          <w:szCs w:val="20"/>
        </w:rPr>
      </w:pPr>
      <w:r>
        <w:rPr>
          <w:rFonts w:ascii="Calibri" w:hAnsi="Calibri" w:cs="Arial"/>
          <w:b/>
          <w:bCs/>
          <w:szCs w:val="20"/>
        </w:rPr>
        <w:t>ZAKRES STOSOWANIA ST</w:t>
      </w:r>
    </w:p>
    <w:p w14:paraId="64EA75AE" w14:textId="77777777" w:rsidR="00C75941" w:rsidRPr="00C75941" w:rsidRDefault="00C75941" w:rsidP="00C75941">
      <w:pPr>
        <w:snapToGrid w:val="0"/>
        <w:ind w:left="709"/>
        <w:rPr>
          <w:rFonts w:ascii="Calibri" w:hAnsi="Calibri" w:cs="Arial"/>
          <w:spacing w:val="-5"/>
          <w:szCs w:val="20"/>
        </w:rPr>
      </w:pPr>
      <w:r w:rsidRPr="00C75941">
        <w:rPr>
          <w:rFonts w:ascii="Calibri" w:hAnsi="Calibri" w:cs="Arial"/>
          <w:spacing w:val="-5"/>
          <w:szCs w:val="20"/>
        </w:rPr>
        <w:t>Specyfikacje Techniczne stanowią część Dokumentów Przetargowych i należy je stosować w zlecaniu i wykonaniu robót budowlanych.</w:t>
      </w:r>
    </w:p>
    <w:p w14:paraId="426784B2" w14:textId="77777777" w:rsidR="00C75941" w:rsidRPr="00995B1A" w:rsidRDefault="00C75941" w:rsidP="00902CD3">
      <w:pPr>
        <w:ind w:left="792" w:hanging="792"/>
        <w:rPr>
          <w:rFonts w:ascii="Calibri" w:hAnsi="Calibri" w:cs="Arial"/>
          <w:b/>
          <w:bCs/>
          <w:szCs w:val="20"/>
        </w:rPr>
      </w:pPr>
    </w:p>
    <w:p w14:paraId="6CA7BF2B" w14:textId="1EB712CD" w:rsidR="00C75941" w:rsidRDefault="00C75941" w:rsidP="00C75941">
      <w:pPr>
        <w:pStyle w:val="Akapitzlist"/>
        <w:numPr>
          <w:ilvl w:val="0"/>
          <w:numId w:val="2"/>
        </w:numPr>
        <w:suppressAutoHyphens/>
        <w:spacing w:after="0" w:line="240" w:lineRule="auto"/>
        <w:jc w:val="left"/>
        <w:rPr>
          <w:rFonts w:ascii="Calibri" w:hAnsi="Calibri" w:cs="Arial"/>
          <w:b/>
          <w:bCs/>
          <w:szCs w:val="20"/>
        </w:rPr>
      </w:pPr>
      <w:r>
        <w:rPr>
          <w:rFonts w:ascii="Calibri" w:hAnsi="Calibri" w:cs="Arial"/>
          <w:b/>
          <w:bCs/>
          <w:szCs w:val="20"/>
        </w:rPr>
        <w:t>OGÓLNE WYMAGANIA DOTYCZĄCE ROBÓT</w:t>
      </w:r>
    </w:p>
    <w:p w14:paraId="465D7194" w14:textId="77777777" w:rsidR="00C75941" w:rsidRPr="00C75941" w:rsidRDefault="00C75941" w:rsidP="00C75941">
      <w:pPr>
        <w:snapToGrid w:val="0"/>
        <w:ind w:left="709"/>
        <w:rPr>
          <w:rFonts w:ascii="Calibri" w:hAnsi="Calibri" w:cs="Arial"/>
          <w:spacing w:val="-5"/>
          <w:szCs w:val="20"/>
        </w:rPr>
      </w:pPr>
      <w:r w:rsidRPr="00C75941">
        <w:rPr>
          <w:rFonts w:ascii="Calibri" w:hAnsi="Calibri" w:cs="Arial"/>
          <w:spacing w:val="-5"/>
          <w:szCs w:val="20"/>
        </w:rPr>
        <w:t>Wykonawca Robót jest odpowiedzialny za jakość ich wykonania oraz za ich zgodność z Dokumentacją, ST i poleceniami Inspektora Nadzoru.</w:t>
      </w:r>
    </w:p>
    <w:p w14:paraId="5FD2F2C9" w14:textId="77777777" w:rsidR="00C75941" w:rsidRPr="00995B1A" w:rsidRDefault="00C75941" w:rsidP="00902CD3">
      <w:pPr>
        <w:ind w:left="792" w:hanging="792"/>
        <w:rPr>
          <w:rFonts w:ascii="Calibri" w:hAnsi="Calibri" w:cs="Arial"/>
          <w:b/>
          <w:bCs/>
          <w:szCs w:val="20"/>
        </w:rPr>
      </w:pPr>
    </w:p>
    <w:p w14:paraId="111DF011" w14:textId="52684CA2" w:rsidR="00826D40" w:rsidRPr="0025320A" w:rsidRDefault="00826D40" w:rsidP="00C75941">
      <w:pPr>
        <w:pStyle w:val="Akapitzlist"/>
        <w:numPr>
          <w:ilvl w:val="0"/>
          <w:numId w:val="2"/>
        </w:numPr>
        <w:suppressAutoHyphens/>
        <w:spacing w:after="0" w:line="240" w:lineRule="auto"/>
        <w:jc w:val="left"/>
        <w:rPr>
          <w:rFonts w:ascii="Calibri" w:hAnsi="Calibri" w:cs="Arial"/>
          <w:b/>
          <w:bCs/>
          <w:szCs w:val="20"/>
        </w:rPr>
      </w:pPr>
      <w:r>
        <w:rPr>
          <w:rFonts w:ascii="Calibri" w:hAnsi="Calibri" w:cs="Arial"/>
          <w:b/>
          <w:bCs/>
          <w:szCs w:val="20"/>
        </w:rPr>
        <w:t>OBOWIĄZKI INWESTORA</w:t>
      </w:r>
    </w:p>
    <w:p w14:paraId="797354FA" w14:textId="77777777" w:rsidR="00C75941" w:rsidRPr="00C75941" w:rsidRDefault="00C75941" w:rsidP="00C75941">
      <w:pPr>
        <w:snapToGrid w:val="0"/>
        <w:ind w:left="709"/>
        <w:rPr>
          <w:rFonts w:ascii="Calibri" w:hAnsi="Calibri" w:cs="Arial"/>
          <w:spacing w:val="-5"/>
          <w:szCs w:val="20"/>
          <w:u w:val="single"/>
        </w:rPr>
      </w:pPr>
      <w:r w:rsidRPr="00C75941">
        <w:rPr>
          <w:rFonts w:ascii="Calibri" w:hAnsi="Calibri" w:cs="Arial"/>
          <w:spacing w:val="-5"/>
          <w:szCs w:val="20"/>
          <w:u w:val="single"/>
        </w:rPr>
        <w:t>Przekazanie dokumentacji:</w:t>
      </w:r>
    </w:p>
    <w:p w14:paraId="588FF627" w14:textId="77777777" w:rsidR="00C75941" w:rsidRPr="00C75941" w:rsidRDefault="00C75941" w:rsidP="00C75941">
      <w:pPr>
        <w:snapToGrid w:val="0"/>
        <w:ind w:left="709"/>
        <w:rPr>
          <w:rFonts w:ascii="Calibri" w:hAnsi="Calibri" w:cs="Arial"/>
          <w:spacing w:val="-5"/>
          <w:szCs w:val="20"/>
        </w:rPr>
      </w:pPr>
      <w:r w:rsidRPr="00C75941">
        <w:rPr>
          <w:rFonts w:ascii="Calibri" w:hAnsi="Calibri" w:cs="Arial"/>
          <w:spacing w:val="-5"/>
          <w:szCs w:val="20"/>
        </w:rPr>
        <w:t>Inwestor przekazuje wykonawcy 1 egzemplarz dokumentacji oraz Dziennik Budowy.</w:t>
      </w:r>
    </w:p>
    <w:p w14:paraId="25E30F69" w14:textId="77777777" w:rsidR="00C75941" w:rsidRPr="00C75941" w:rsidRDefault="00C75941" w:rsidP="00C75941">
      <w:pPr>
        <w:snapToGrid w:val="0"/>
        <w:ind w:left="709"/>
        <w:rPr>
          <w:rFonts w:ascii="Calibri" w:hAnsi="Calibri" w:cs="Arial"/>
          <w:spacing w:val="-5"/>
          <w:szCs w:val="20"/>
          <w:u w:val="single"/>
        </w:rPr>
      </w:pPr>
      <w:r w:rsidRPr="00C75941">
        <w:rPr>
          <w:rFonts w:ascii="Calibri" w:hAnsi="Calibri" w:cs="Arial"/>
          <w:spacing w:val="-5"/>
          <w:szCs w:val="20"/>
          <w:u w:val="single"/>
        </w:rPr>
        <w:t>Przekazanie Placu Budowy:</w:t>
      </w:r>
    </w:p>
    <w:p w14:paraId="12D2EF70" w14:textId="77777777" w:rsidR="00C75941" w:rsidRPr="00C75941" w:rsidRDefault="00C75941" w:rsidP="00C75941">
      <w:pPr>
        <w:snapToGrid w:val="0"/>
        <w:ind w:left="709"/>
        <w:rPr>
          <w:rFonts w:ascii="Calibri" w:hAnsi="Calibri" w:cs="Arial"/>
          <w:spacing w:val="-5"/>
          <w:szCs w:val="20"/>
        </w:rPr>
      </w:pPr>
      <w:r w:rsidRPr="00C75941">
        <w:rPr>
          <w:rFonts w:ascii="Calibri" w:hAnsi="Calibri" w:cs="Arial"/>
          <w:spacing w:val="-5"/>
          <w:szCs w:val="20"/>
        </w:rPr>
        <w:t>Inwestor przekaże Plac Budowy w czasie przedstawionym przez Wykonawcę i zaakceptowanym przez Inwestora.</w:t>
      </w:r>
    </w:p>
    <w:p w14:paraId="41384952" w14:textId="77777777" w:rsidR="00C75941" w:rsidRPr="00C75941" w:rsidRDefault="00C75941" w:rsidP="00C75941">
      <w:pPr>
        <w:snapToGrid w:val="0"/>
        <w:ind w:left="709"/>
        <w:rPr>
          <w:rFonts w:ascii="Calibri" w:hAnsi="Calibri" w:cs="Arial"/>
          <w:spacing w:val="-5"/>
          <w:szCs w:val="20"/>
          <w:u w:val="single"/>
        </w:rPr>
      </w:pPr>
      <w:r w:rsidRPr="00C75941">
        <w:rPr>
          <w:rFonts w:ascii="Calibri" w:hAnsi="Calibri" w:cs="Arial"/>
          <w:spacing w:val="-5"/>
          <w:szCs w:val="20"/>
          <w:u w:val="single"/>
        </w:rPr>
        <w:t>Przekazanie  projektu zagospodarowania Placu Budowy i programu realizacji inwestycji.</w:t>
      </w:r>
    </w:p>
    <w:p w14:paraId="27619A05" w14:textId="77777777" w:rsidR="00C75941" w:rsidRPr="00C75941" w:rsidRDefault="00C75941" w:rsidP="00C75941">
      <w:pPr>
        <w:snapToGrid w:val="0"/>
        <w:ind w:left="709"/>
        <w:rPr>
          <w:rFonts w:ascii="Calibri" w:hAnsi="Calibri" w:cs="Arial"/>
          <w:spacing w:val="-5"/>
          <w:szCs w:val="20"/>
          <w:u w:val="single"/>
        </w:rPr>
      </w:pPr>
      <w:r w:rsidRPr="00C75941">
        <w:rPr>
          <w:rFonts w:ascii="Calibri" w:hAnsi="Calibri" w:cs="Arial"/>
          <w:spacing w:val="-5"/>
          <w:szCs w:val="20"/>
          <w:u w:val="single"/>
        </w:rPr>
        <w:t>Ustanowienie Inspektora Nadzoru Inwestorskiego</w:t>
      </w:r>
    </w:p>
    <w:p w14:paraId="665E7360" w14:textId="77777777" w:rsidR="00C75941" w:rsidRPr="00C75941" w:rsidRDefault="00C75941" w:rsidP="00C75941">
      <w:pPr>
        <w:snapToGrid w:val="0"/>
        <w:ind w:left="709"/>
        <w:rPr>
          <w:rFonts w:ascii="Calibri" w:hAnsi="Calibri" w:cs="Arial"/>
          <w:spacing w:val="-5"/>
          <w:szCs w:val="20"/>
          <w:u w:val="single"/>
        </w:rPr>
      </w:pPr>
      <w:r w:rsidRPr="00C75941">
        <w:rPr>
          <w:rFonts w:ascii="Calibri" w:hAnsi="Calibri" w:cs="Arial"/>
          <w:spacing w:val="-5"/>
          <w:szCs w:val="20"/>
          <w:u w:val="single"/>
        </w:rPr>
        <w:t>Zawiadomienie właściwych organów:</w:t>
      </w:r>
    </w:p>
    <w:p w14:paraId="507D279B" w14:textId="77777777" w:rsidR="00C75941" w:rsidRPr="00C75941" w:rsidRDefault="00C75941" w:rsidP="00C75941">
      <w:pPr>
        <w:snapToGrid w:val="0"/>
        <w:ind w:left="709"/>
        <w:rPr>
          <w:rFonts w:ascii="Calibri" w:hAnsi="Calibri" w:cs="Arial"/>
          <w:spacing w:val="-5"/>
          <w:szCs w:val="20"/>
        </w:rPr>
      </w:pPr>
      <w:r w:rsidRPr="00C75941">
        <w:rPr>
          <w:rFonts w:ascii="Calibri" w:hAnsi="Calibri" w:cs="Arial"/>
          <w:spacing w:val="-5"/>
          <w:szCs w:val="20"/>
        </w:rPr>
        <w:t>Inwestor, co najmniej na 7 dni przed rozpoczęciem robót zawiadomi Powiatowy Inspektorat Nadzoru Budowlanego we Wrocławiu dołączając oświadczenie Kierownika Budowy i Inspektora Nadzoru inwestorskiego o przejęciu obowiązków.</w:t>
      </w:r>
    </w:p>
    <w:p w14:paraId="6C653734" w14:textId="77777777" w:rsidR="00C75941" w:rsidRPr="00C75941" w:rsidRDefault="00C75941" w:rsidP="00C75941">
      <w:pPr>
        <w:snapToGrid w:val="0"/>
        <w:ind w:left="709"/>
        <w:rPr>
          <w:rFonts w:ascii="Calibri" w:hAnsi="Calibri" w:cs="Arial"/>
          <w:spacing w:val="-5"/>
          <w:szCs w:val="20"/>
          <w:u w:val="single"/>
        </w:rPr>
      </w:pPr>
      <w:r w:rsidRPr="00C75941">
        <w:rPr>
          <w:rFonts w:ascii="Calibri" w:hAnsi="Calibri" w:cs="Arial"/>
          <w:spacing w:val="-5"/>
          <w:szCs w:val="20"/>
          <w:u w:val="single"/>
        </w:rPr>
        <w:t>Ze względu na specyfikę obiektu:</w:t>
      </w:r>
    </w:p>
    <w:p w14:paraId="0203B430" w14:textId="77777777" w:rsidR="00C75941" w:rsidRPr="00C75941" w:rsidRDefault="00C75941" w:rsidP="00C75941">
      <w:pPr>
        <w:snapToGrid w:val="0"/>
        <w:ind w:left="709"/>
        <w:rPr>
          <w:rFonts w:ascii="Calibri" w:hAnsi="Calibri" w:cs="Arial"/>
          <w:spacing w:val="-5"/>
          <w:szCs w:val="20"/>
        </w:rPr>
      </w:pPr>
      <w:r w:rsidRPr="00C75941">
        <w:rPr>
          <w:rFonts w:ascii="Calibri" w:hAnsi="Calibri" w:cs="Arial"/>
          <w:spacing w:val="-5"/>
          <w:szCs w:val="20"/>
        </w:rPr>
        <w:t>Koszt zabezpieczenia i utrzymania Placu Budowy należy uwzględnić w cenach jednostkowych robót.</w:t>
      </w:r>
    </w:p>
    <w:p w14:paraId="6324574C" w14:textId="77777777" w:rsidR="00C75941" w:rsidRPr="00C75941" w:rsidRDefault="00C75941" w:rsidP="00C75941">
      <w:pPr>
        <w:snapToGrid w:val="0"/>
        <w:ind w:left="709"/>
        <w:rPr>
          <w:rFonts w:ascii="Calibri" w:hAnsi="Calibri" w:cs="Arial"/>
          <w:spacing w:val="-5"/>
          <w:szCs w:val="20"/>
        </w:rPr>
      </w:pPr>
      <w:r w:rsidRPr="00C75941">
        <w:rPr>
          <w:rFonts w:ascii="Calibri" w:hAnsi="Calibri" w:cs="Arial"/>
          <w:spacing w:val="-5"/>
          <w:szCs w:val="20"/>
        </w:rPr>
        <w:t>Inwestor udostępni Wykonawcy miejsce umożliwiające bezpieczne prowadzenie prac budowlanych.</w:t>
      </w:r>
    </w:p>
    <w:p w14:paraId="7A058637" w14:textId="77777777" w:rsidR="00826D40" w:rsidRPr="00995B1A" w:rsidRDefault="00826D40" w:rsidP="00826D40">
      <w:pPr>
        <w:pStyle w:val="Akapitzlist"/>
        <w:snapToGrid w:val="0"/>
        <w:ind w:left="1440"/>
        <w:rPr>
          <w:rFonts w:ascii="Calibri" w:hAnsi="Calibri" w:cs="Arial"/>
          <w:spacing w:val="-5"/>
          <w:szCs w:val="20"/>
        </w:rPr>
      </w:pPr>
    </w:p>
    <w:p w14:paraId="2800AE6C" w14:textId="5069E15F" w:rsidR="00826D40" w:rsidRPr="0025320A" w:rsidRDefault="00826D40" w:rsidP="00C75941">
      <w:pPr>
        <w:pStyle w:val="Akapitzlist"/>
        <w:numPr>
          <w:ilvl w:val="0"/>
          <w:numId w:val="2"/>
        </w:numPr>
        <w:suppressAutoHyphens/>
        <w:spacing w:after="0" w:line="240" w:lineRule="auto"/>
        <w:jc w:val="left"/>
        <w:rPr>
          <w:rFonts w:ascii="Calibri" w:hAnsi="Calibri" w:cs="Arial"/>
          <w:b/>
          <w:bCs/>
          <w:szCs w:val="20"/>
        </w:rPr>
      </w:pPr>
      <w:r>
        <w:rPr>
          <w:rFonts w:ascii="Calibri" w:hAnsi="Calibri" w:cs="Arial"/>
          <w:b/>
          <w:bCs/>
          <w:szCs w:val="20"/>
        </w:rPr>
        <w:t xml:space="preserve">OBOWIĄZKI </w:t>
      </w:r>
      <w:r w:rsidR="00C75941">
        <w:rPr>
          <w:rFonts w:ascii="Calibri" w:hAnsi="Calibri" w:cs="Arial"/>
          <w:b/>
          <w:bCs/>
          <w:szCs w:val="20"/>
        </w:rPr>
        <w:t>WYKONAWCY</w:t>
      </w:r>
    </w:p>
    <w:p w14:paraId="7C1544F0" w14:textId="77777777" w:rsidR="00995B1A" w:rsidRDefault="00995B1A" w:rsidP="00995B1A">
      <w:pPr>
        <w:snapToGrid w:val="0"/>
        <w:ind w:left="709"/>
        <w:rPr>
          <w:rFonts w:ascii="Calibri" w:hAnsi="Calibri" w:cs="Arial"/>
          <w:spacing w:val="-5"/>
          <w:szCs w:val="20"/>
        </w:rPr>
      </w:pPr>
      <w:r>
        <w:rPr>
          <w:rFonts w:ascii="Calibri" w:hAnsi="Calibri" w:cs="Arial"/>
          <w:spacing w:val="-5"/>
          <w:szCs w:val="20"/>
          <w:u w:val="single"/>
        </w:rPr>
        <w:t>Opracowanie projektu zagospodarowania Placu Budowy, projektu organizacji i zabezpieczenia robót</w:t>
      </w:r>
      <w:r>
        <w:rPr>
          <w:rFonts w:ascii="Calibri" w:hAnsi="Calibri" w:cs="Arial"/>
          <w:spacing w:val="-5"/>
          <w:szCs w:val="20"/>
        </w:rPr>
        <w:t xml:space="preserve"> w czasie trwania  budowy, stosownie do zatwierdzonego projektu organizacji  ruchu  dla zapewnienia bezpieczeństwa publicznego i osób zatrudnionych na terenie budowy</w:t>
      </w:r>
    </w:p>
    <w:p w14:paraId="5702A146" w14:textId="77777777" w:rsidR="00995B1A" w:rsidRDefault="00995B1A" w:rsidP="00995B1A">
      <w:pPr>
        <w:snapToGrid w:val="0"/>
        <w:ind w:left="709"/>
        <w:rPr>
          <w:rFonts w:ascii="Calibri" w:hAnsi="Calibri" w:cs="Arial"/>
          <w:spacing w:val="-5"/>
          <w:szCs w:val="20"/>
        </w:rPr>
      </w:pPr>
      <w:r>
        <w:rPr>
          <w:rFonts w:ascii="Calibri" w:hAnsi="Calibri" w:cs="Arial"/>
          <w:spacing w:val="-5"/>
          <w:szCs w:val="20"/>
          <w:u w:val="single"/>
        </w:rPr>
        <w:t>Opracowanie harmonogramu i terminarza wykonania robót</w:t>
      </w:r>
      <w:r>
        <w:rPr>
          <w:rFonts w:ascii="Calibri" w:hAnsi="Calibri" w:cs="Arial"/>
          <w:spacing w:val="-5"/>
          <w:szCs w:val="20"/>
        </w:rPr>
        <w:t xml:space="preserve"> - zaakceptowanych przez Inwestora.</w:t>
      </w:r>
    </w:p>
    <w:p w14:paraId="1AF1DE76" w14:textId="77777777" w:rsidR="00995B1A" w:rsidRDefault="00995B1A" w:rsidP="00995B1A">
      <w:pPr>
        <w:snapToGrid w:val="0"/>
        <w:ind w:left="709"/>
        <w:rPr>
          <w:rFonts w:ascii="Calibri" w:hAnsi="Calibri" w:cs="Arial"/>
          <w:spacing w:val="-5"/>
          <w:szCs w:val="20"/>
          <w:u w:val="single"/>
        </w:rPr>
      </w:pPr>
      <w:r>
        <w:rPr>
          <w:rFonts w:ascii="Calibri" w:hAnsi="Calibri" w:cs="Arial"/>
          <w:spacing w:val="-5"/>
          <w:szCs w:val="20"/>
          <w:u w:val="single"/>
        </w:rPr>
        <w:t>Opracowanie projektu organizacji ruchu na czas budowy.</w:t>
      </w:r>
    </w:p>
    <w:p w14:paraId="4BF01B26" w14:textId="77777777" w:rsidR="00995B1A" w:rsidRDefault="00995B1A" w:rsidP="00995B1A">
      <w:pPr>
        <w:snapToGrid w:val="0"/>
        <w:ind w:left="709"/>
        <w:rPr>
          <w:rFonts w:ascii="Calibri" w:hAnsi="Calibri" w:cs="Arial"/>
          <w:spacing w:val="-5"/>
          <w:szCs w:val="20"/>
        </w:rPr>
      </w:pPr>
      <w:r>
        <w:rPr>
          <w:rFonts w:ascii="Calibri" w:hAnsi="Calibri" w:cs="Arial"/>
          <w:spacing w:val="-5"/>
          <w:szCs w:val="20"/>
          <w:u w:val="single"/>
        </w:rPr>
        <w:t>Ustanowienie Kierownika Budowy</w:t>
      </w:r>
      <w:r>
        <w:rPr>
          <w:rFonts w:ascii="Calibri" w:hAnsi="Calibri" w:cs="Arial"/>
          <w:spacing w:val="-5"/>
          <w:szCs w:val="20"/>
        </w:rPr>
        <w:t xml:space="preserve"> posiadającego przygotowanie zawodowe do pełnienia samodzielnych funkcji technicznych w budownictwie (do kierowania, nadzoru i kontroli robót budowlanych).</w:t>
      </w:r>
    </w:p>
    <w:p w14:paraId="554E692E" w14:textId="77777777" w:rsidR="00995B1A" w:rsidRDefault="00995B1A" w:rsidP="00995B1A">
      <w:pPr>
        <w:snapToGrid w:val="0"/>
        <w:ind w:left="709"/>
        <w:rPr>
          <w:rFonts w:ascii="Calibri" w:hAnsi="Calibri" w:cs="Arial"/>
          <w:spacing w:val="-5"/>
          <w:szCs w:val="20"/>
        </w:rPr>
      </w:pPr>
      <w:r>
        <w:rPr>
          <w:rFonts w:ascii="Calibri" w:hAnsi="Calibri" w:cs="Arial"/>
          <w:spacing w:val="-5"/>
          <w:szCs w:val="20"/>
          <w:u w:val="single"/>
        </w:rPr>
        <w:t>Przejęcie Placu Budowy, zabezpieczenie i oznakowanie zgodnie z wymogami prawa budowlanego</w:t>
      </w:r>
      <w:r>
        <w:rPr>
          <w:rFonts w:ascii="Calibri" w:hAnsi="Calibri" w:cs="Arial"/>
          <w:spacing w:val="-5"/>
          <w:szCs w:val="20"/>
        </w:rPr>
        <w:t xml:space="preserve">.  Treść tablic i miejsce ustawienia należy uzgodnić z inwestorem. </w:t>
      </w:r>
    </w:p>
    <w:p w14:paraId="3C25E486" w14:textId="77777777" w:rsidR="00995B1A" w:rsidRDefault="00995B1A" w:rsidP="00995B1A">
      <w:pPr>
        <w:snapToGrid w:val="0"/>
        <w:ind w:left="709"/>
        <w:rPr>
          <w:rFonts w:ascii="Calibri" w:hAnsi="Calibri" w:cs="Arial"/>
          <w:spacing w:val="-5"/>
          <w:szCs w:val="20"/>
        </w:rPr>
      </w:pPr>
      <w:r>
        <w:rPr>
          <w:rFonts w:ascii="Calibri" w:hAnsi="Calibri" w:cs="Arial"/>
          <w:spacing w:val="-5"/>
          <w:szCs w:val="20"/>
        </w:rPr>
        <w:t>Wykonawca ponosi pełną odpowiedzialność za utrzymanie Placu Budowy, od momentu przejęcia Placu Budowy do odbioru końcowego. W miarę postępu robót, Plac Budowy powinien być porządkowany, usuwane zbędne materiały, sprzęt i zanieczyszczenia.</w:t>
      </w:r>
    </w:p>
    <w:p w14:paraId="14BCC837" w14:textId="77777777" w:rsidR="00995B1A" w:rsidRDefault="00995B1A" w:rsidP="00995B1A">
      <w:pPr>
        <w:snapToGrid w:val="0"/>
        <w:ind w:left="709"/>
        <w:rPr>
          <w:rFonts w:ascii="Calibri" w:hAnsi="Calibri" w:cs="Arial"/>
          <w:spacing w:val="-5"/>
          <w:szCs w:val="20"/>
          <w:u w:val="single"/>
        </w:rPr>
      </w:pPr>
      <w:r>
        <w:rPr>
          <w:rFonts w:ascii="Calibri" w:hAnsi="Calibri" w:cs="Arial"/>
          <w:spacing w:val="-5"/>
          <w:szCs w:val="20"/>
          <w:u w:val="single"/>
        </w:rPr>
        <w:t>Zorganizowanie terenu budowy.</w:t>
      </w:r>
    </w:p>
    <w:p w14:paraId="2959B029" w14:textId="77777777" w:rsidR="00995B1A" w:rsidRDefault="00995B1A" w:rsidP="00995B1A">
      <w:pPr>
        <w:snapToGrid w:val="0"/>
        <w:ind w:left="709"/>
        <w:rPr>
          <w:rFonts w:ascii="Calibri" w:hAnsi="Calibri" w:cs="Arial"/>
          <w:spacing w:val="-5"/>
          <w:szCs w:val="20"/>
          <w:u w:val="single"/>
        </w:rPr>
      </w:pPr>
      <w:r>
        <w:rPr>
          <w:rFonts w:ascii="Calibri" w:hAnsi="Calibri" w:cs="Arial"/>
          <w:spacing w:val="-5"/>
          <w:szCs w:val="20"/>
          <w:u w:val="single"/>
        </w:rPr>
        <w:t>Zainstalowanie tymczasowych urządzeń zabezpieczających.</w:t>
      </w:r>
    </w:p>
    <w:p w14:paraId="70C7E7FD" w14:textId="77777777" w:rsidR="00995B1A" w:rsidRDefault="00995B1A" w:rsidP="00995B1A">
      <w:pPr>
        <w:snapToGrid w:val="0"/>
        <w:ind w:left="709"/>
        <w:rPr>
          <w:rFonts w:ascii="Calibri" w:hAnsi="Calibri" w:cs="Arial"/>
          <w:spacing w:val="-5"/>
          <w:szCs w:val="20"/>
        </w:rPr>
      </w:pPr>
      <w:r>
        <w:rPr>
          <w:rFonts w:ascii="Calibri" w:hAnsi="Calibri" w:cs="Arial"/>
          <w:spacing w:val="-5"/>
          <w:szCs w:val="20"/>
          <w:u w:val="single"/>
        </w:rPr>
        <w:lastRenderedPageBreak/>
        <w:t xml:space="preserve">Ochrona środowiska na Placu Budowy i poza jego obrębem </w:t>
      </w:r>
      <w:r>
        <w:rPr>
          <w:rFonts w:ascii="Calibri" w:hAnsi="Calibri" w:cs="Arial"/>
          <w:spacing w:val="-5"/>
          <w:szCs w:val="20"/>
        </w:rPr>
        <w:t>polegająca zwłaszcza na zabezpieczeniach przed:</w:t>
      </w:r>
    </w:p>
    <w:p w14:paraId="401BBF9C" w14:textId="77777777" w:rsidR="00995B1A" w:rsidRDefault="00995B1A" w:rsidP="00995B1A">
      <w:pPr>
        <w:snapToGrid w:val="0"/>
        <w:ind w:left="709"/>
        <w:rPr>
          <w:rFonts w:ascii="Calibri" w:hAnsi="Calibri" w:cs="Arial"/>
          <w:spacing w:val="-5"/>
          <w:szCs w:val="20"/>
        </w:rPr>
      </w:pPr>
      <w:r>
        <w:rPr>
          <w:rFonts w:ascii="Calibri" w:hAnsi="Calibri" w:cs="Arial"/>
          <w:spacing w:val="-5"/>
          <w:szCs w:val="20"/>
        </w:rPr>
        <w:t>zanieczyszczeniem   wody i gruntu przed   szkodliwymi  substancjami, a w  szczególności:</w:t>
      </w:r>
    </w:p>
    <w:p w14:paraId="03929054" w14:textId="77777777" w:rsidR="00995B1A" w:rsidRDefault="00995B1A" w:rsidP="00995B1A">
      <w:pPr>
        <w:pStyle w:val="Akapitzlist"/>
        <w:numPr>
          <w:ilvl w:val="0"/>
          <w:numId w:val="21"/>
        </w:numPr>
        <w:snapToGrid w:val="0"/>
        <w:spacing w:line="254" w:lineRule="auto"/>
        <w:rPr>
          <w:rFonts w:ascii="Calibri" w:hAnsi="Calibri" w:cs="Arial"/>
          <w:spacing w:val="-5"/>
          <w:szCs w:val="20"/>
        </w:rPr>
      </w:pPr>
      <w:r>
        <w:rPr>
          <w:rFonts w:ascii="Calibri" w:hAnsi="Calibri" w:cs="Arial"/>
          <w:spacing w:val="-5"/>
          <w:szCs w:val="20"/>
        </w:rPr>
        <w:t>paliwem, olejem, chemikaliami, substancjami toksycznymi,</w:t>
      </w:r>
    </w:p>
    <w:p w14:paraId="28B79306" w14:textId="77777777" w:rsidR="00995B1A" w:rsidRDefault="00995B1A" w:rsidP="00995B1A">
      <w:pPr>
        <w:pStyle w:val="Akapitzlist"/>
        <w:numPr>
          <w:ilvl w:val="0"/>
          <w:numId w:val="21"/>
        </w:numPr>
        <w:snapToGrid w:val="0"/>
        <w:spacing w:line="254" w:lineRule="auto"/>
        <w:rPr>
          <w:rFonts w:ascii="Calibri" w:hAnsi="Calibri" w:cs="Arial"/>
          <w:spacing w:val="-5"/>
          <w:szCs w:val="20"/>
        </w:rPr>
      </w:pPr>
      <w:r>
        <w:rPr>
          <w:rFonts w:ascii="Calibri" w:hAnsi="Calibri" w:cs="Arial"/>
          <w:spacing w:val="-5"/>
          <w:szCs w:val="20"/>
        </w:rPr>
        <w:t>zanieczyszczeniem powietrza gazami i pyłami,</w:t>
      </w:r>
    </w:p>
    <w:p w14:paraId="259022F9" w14:textId="77777777" w:rsidR="00995B1A" w:rsidRDefault="00995B1A" w:rsidP="00995B1A">
      <w:pPr>
        <w:pStyle w:val="Akapitzlist"/>
        <w:numPr>
          <w:ilvl w:val="0"/>
          <w:numId w:val="21"/>
        </w:numPr>
        <w:snapToGrid w:val="0"/>
        <w:spacing w:line="254" w:lineRule="auto"/>
        <w:rPr>
          <w:rFonts w:ascii="Calibri" w:hAnsi="Calibri" w:cs="Arial"/>
          <w:spacing w:val="-5"/>
          <w:szCs w:val="20"/>
        </w:rPr>
      </w:pPr>
      <w:r>
        <w:rPr>
          <w:rFonts w:ascii="Calibri" w:hAnsi="Calibri" w:cs="Arial"/>
          <w:spacing w:val="-5"/>
          <w:szCs w:val="20"/>
        </w:rPr>
        <w:t>uciążliwościami dla osób lub własności społecznej wynikającymi zwłaszcza ze skażenia, hałasu.</w:t>
      </w:r>
    </w:p>
    <w:p w14:paraId="5087F8A1" w14:textId="77777777" w:rsidR="00995B1A" w:rsidRPr="00995B1A" w:rsidRDefault="00995B1A" w:rsidP="00995B1A">
      <w:pPr>
        <w:snapToGrid w:val="0"/>
        <w:ind w:left="709"/>
        <w:rPr>
          <w:rFonts w:ascii="Calibri" w:hAnsi="Calibri" w:cs="Arial"/>
          <w:spacing w:val="-5"/>
          <w:szCs w:val="20"/>
          <w:u w:val="single"/>
        </w:rPr>
      </w:pPr>
      <w:r w:rsidRPr="00995B1A">
        <w:rPr>
          <w:rFonts w:ascii="Calibri" w:hAnsi="Calibri" w:cs="Arial"/>
          <w:spacing w:val="-5"/>
          <w:szCs w:val="20"/>
          <w:u w:val="single"/>
        </w:rPr>
        <w:t>Ochrona przeciwpożarowa:</w:t>
      </w:r>
    </w:p>
    <w:p w14:paraId="0B5A2882" w14:textId="77777777" w:rsidR="00995B1A" w:rsidRPr="00995B1A" w:rsidRDefault="00995B1A" w:rsidP="00995B1A">
      <w:pPr>
        <w:snapToGrid w:val="0"/>
        <w:ind w:left="709"/>
        <w:rPr>
          <w:rFonts w:ascii="Calibri" w:hAnsi="Calibri" w:cs="Arial"/>
          <w:spacing w:val="-5"/>
          <w:szCs w:val="20"/>
        </w:rPr>
      </w:pPr>
      <w:r w:rsidRPr="00995B1A">
        <w:rPr>
          <w:rFonts w:ascii="Calibri" w:hAnsi="Calibri" w:cs="Arial"/>
          <w:spacing w:val="-5"/>
          <w:szCs w:val="20"/>
        </w:rPr>
        <w:t xml:space="preserve">przestrzeganie przepisów ochrony przeciwpożarowej, </w:t>
      </w:r>
    </w:p>
    <w:p w14:paraId="1CD0CBE9" w14:textId="77777777" w:rsidR="00995B1A" w:rsidRPr="00995B1A" w:rsidRDefault="00995B1A" w:rsidP="00995B1A">
      <w:pPr>
        <w:snapToGrid w:val="0"/>
        <w:ind w:left="709"/>
        <w:rPr>
          <w:rFonts w:ascii="Calibri" w:hAnsi="Calibri" w:cs="Arial"/>
          <w:spacing w:val="-5"/>
          <w:szCs w:val="20"/>
        </w:rPr>
      </w:pPr>
      <w:r w:rsidRPr="00995B1A">
        <w:rPr>
          <w:rFonts w:ascii="Calibri" w:hAnsi="Calibri" w:cs="Arial"/>
          <w:spacing w:val="-5"/>
          <w:szCs w:val="20"/>
        </w:rPr>
        <w:t>utrzymywanie sprawnego sprzętu przeciwpożarowego wymaganego przepisami, składowanie materiałów łatwopalnych zgodnie z przepisami i zabezpieczenie przed dostępem osób trzecich.</w:t>
      </w:r>
    </w:p>
    <w:p w14:paraId="112B6477" w14:textId="77777777" w:rsidR="00995B1A" w:rsidRPr="00995B1A" w:rsidRDefault="00995B1A" w:rsidP="00995B1A">
      <w:pPr>
        <w:snapToGrid w:val="0"/>
        <w:ind w:left="709"/>
        <w:rPr>
          <w:rFonts w:ascii="Calibri" w:hAnsi="Calibri" w:cs="Arial"/>
          <w:spacing w:val="-5"/>
          <w:szCs w:val="20"/>
        </w:rPr>
      </w:pPr>
      <w:r w:rsidRPr="00995B1A">
        <w:rPr>
          <w:rFonts w:ascii="Calibri" w:hAnsi="Calibri" w:cs="Arial"/>
          <w:spacing w:val="-5"/>
          <w:szCs w:val="20"/>
        </w:rPr>
        <w:t>Wykonawca będzie odpowiedzialny za wszelkie straty spowodowane pożarem wywołanym jako rezultat realizacji Robót albo spowodowanym przez personel wykonawcy.</w:t>
      </w:r>
    </w:p>
    <w:p w14:paraId="48B9F342" w14:textId="77777777" w:rsidR="00995B1A" w:rsidRPr="00995B1A" w:rsidRDefault="00995B1A" w:rsidP="00995B1A">
      <w:pPr>
        <w:snapToGrid w:val="0"/>
        <w:ind w:left="709"/>
        <w:rPr>
          <w:rFonts w:ascii="Calibri" w:hAnsi="Calibri" w:cs="Arial"/>
          <w:spacing w:val="-5"/>
          <w:szCs w:val="20"/>
        </w:rPr>
      </w:pPr>
      <w:r w:rsidRPr="00995B1A">
        <w:rPr>
          <w:rFonts w:ascii="Calibri" w:hAnsi="Calibri" w:cs="Arial"/>
          <w:spacing w:val="-5"/>
          <w:szCs w:val="20"/>
        </w:rPr>
        <w:t>Zabezpieczenie wszelkich sieci i instalacji przed uszkodzeniem przed rozpoczęciem robót budowlanych.</w:t>
      </w:r>
    </w:p>
    <w:p w14:paraId="20B61680" w14:textId="77777777" w:rsidR="00995B1A" w:rsidRPr="00995B1A" w:rsidRDefault="00995B1A" w:rsidP="00995B1A">
      <w:pPr>
        <w:snapToGrid w:val="0"/>
        <w:ind w:left="709"/>
        <w:rPr>
          <w:rFonts w:ascii="Calibri" w:hAnsi="Calibri" w:cs="Arial"/>
          <w:spacing w:val="-5"/>
          <w:szCs w:val="20"/>
          <w:u w:val="single"/>
        </w:rPr>
      </w:pPr>
      <w:r w:rsidRPr="00995B1A">
        <w:rPr>
          <w:rFonts w:ascii="Calibri" w:hAnsi="Calibri" w:cs="Arial"/>
          <w:spacing w:val="-5"/>
          <w:szCs w:val="20"/>
          <w:u w:val="single"/>
        </w:rPr>
        <w:t>Pełna odpowiedzialność za opiekę nad wykonywanymi robotami, materiałami oraz sprzętem znajdującym się na Placu Budowy (od przejęcia Placu do odbioru końcowego robót).</w:t>
      </w:r>
    </w:p>
    <w:p w14:paraId="0489F915" w14:textId="77777777" w:rsidR="00995B1A" w:rsidRPr="00995B1A" w:rsidRDefault="00995B1A" w:rsidP="00995B1A">
      <w:pPr>
        <w:snapToGrid w:val="0"/>
        <w:ind w:left="709"/>
        <w:rPr>
          <w:rFonts w:ascii="Calibri" w:hAnsi="Calibri" w:cs="Arial"/>
          <w:spacing w:val="-5"/>
          <w:szCs w:val="20"/>
          <w:u w:val="single"/>
        </w:rPr>
      </w:pPr>
      <w:r w:rsidRPr="00995B1A">
        <w:rPr>
          <w:rFonts w:ascii="Calibri" w:hAnsi="Calibri" w:cs="Arial"/>
          <w:spacing w:val="-5"/>
          <w:szCs w:val="20"/>
          <w:u w:val="single"/>
        </w:rPr>
        <w:t>Odpowiedzialność za wszelkie zniszczenia i uszkodzenia własności publicznej i prywatnej.</w:t>
      </w:r>
    </w:p>
    <w:p w14:paraId="3C25402B" w14:textId="77777777" w:rsidR="00995B1A" w:rsidRPr="00995B1A" w:rsidRDefault="00995B1A" w:rsidP="00995B1A">
      <w:pPr>
        <w:snapToGrid w:val="0"/>
        <w:ind w:left="709"/>
        <w:rPr>
          <w:rFonts w:ascii="Calibri" w:hAnsi="Calibri" w:cs="Arial"/>
          <w:spacing w:val="-5"/>
          <w:szCs w:val="20"/>
          <w:u w:val="single"/>
        </w:rPr>
      </w:pPr>
      <w:r w:rsidRPr="00995B1A">
        <w:rPr>
          <w:rFonts w:ascii="Calibri" w:hAnsi="Calibri" w:cs="Arial"/>
          <w:spacing w:val="-5"/>
          <w:szCs w:val="20"/>
          <w:u w:val="single"/>
        </w:rPr>
        <w:t>Zapewnienie zatrudnionym na budowie pracownikom odpowiedniego zaplecza socjalno-sanitarnego.</w:t>
      </w:r>
    </w:p>
    <w:p w14:paraId="7C1B8B88" w14:textId="77777777" w:rsidR="00995B1A" w:rsidRPr="00995B1A" w:rsidRDefault="00995B1A" w:rsidP="00995B1A">
      <w:pPr>
        <w:snapToGrid w:val="0"/>
        <w:ind w:left="709"/>
        <w:rPr>
          <w:rFonts w:ascii="Calibri" w:hAnsi="Calibri" w:cs="Arial"/>
          <w:spacing w:val="-5"/>
          <w:szCs w:val="20"/>
          <w:u w:val="single"/>
        </w:rPr>
      </w:pPr>
      <w:r w:rsidRPr="00995B1A">
        <w:rPr>
          <w:rFonts w:ascii="Calibri" w:hAnsi="Calibri" w:cs="Arial"/>
          <w:spacing w:val="-5"/>
          <w:szCs w:val="20"/>
          <w:u w:val="single"/>
        </w:rPr>
        <w:t>Nie dopuszczanie do pracy w warunkach niebezpiecznych i szkodliwych dla zdrowia.</w:t>
      </w:r>
    </w:p>
    <w:p w14:paraId="47C4DF69" w14:textId="77777777" w:rsidR="00995B1A" w:rsidRPr="00995B1A" w:rsidRDefault="00995B1A" w:rsidP="00995B1A">
      <w:pPr>
        <w:snapToGrid w:val="0"/>
        <w:ind w:left="709"/>
        <w:rPr>
          <w:rFonts w:ascii="Calibri" w:hAnsi="Calibri" w:cs="Arial"/>
          <w:spacing w:val="-5"/>
          <w:szCs w:val="20"/>
        </w:rPr>
      </w:pPr>
      <w:r w:rsidRPr="00995B1A">
        <w:rPr>
          <w:rFonts w:ascii="Calibri" w:hAnsi="Calibri" w:cs="Arial"/>
          <w:spacing w:val="-5"/>
          <w:szCs w:val="20"/>
          <w:u w:val="single"/>
        </w:rPr>
        <w:t xml:space="preserve">Zabezpieczenie interesów osób trzecich </w:t>
      </w:r>
      <w:r w:rsidRPr="00995B1A">
        <w:rPr>
          <w:rFonts w:ascii="Calibri" w:hAnsi="Calibri" w:cs="Arial"/>
          <w:spacing w:val="-5"/>
          <w:szCs w:val="20"/>
        </w:rPr>
        <w:t>ze zwróceniem szczególnej uwagi na nie utrudnianie dojazdów i dojść na posesje.</w:t>
      </w:r>
    </w:p>
    <w:p w14:paraId="66BB947C" w14:textId="77777777" w:rsidR="00995B1A" w:rsidRPr="00995B1A" w:rsidRDefault="00995B1A" w:rsidP="00995B1A">
      <w:pPr>
        <w:snapToGrid w:val="0"/>
        <w:ind w:left="709"/>
        <w:rPr>
          <w:rFonts w:ascii="Calibri" w:hAnsi="Calibri" w:cs="Arial"/>
          <w:spacing w:val="-5"/>
          <w:szCs w:val="20"/>
        </w:rPr>
      </w:pPr>
      <w:r w:rsidRPr="00995B1A">
        <w:rPr>
          <w:rFonts w:ascii="Calibri" w:hAnsi="Calibri" w:cs="Arial"/>
          <w:spacing w:val="-5"/>
          <w:szCs w:val="20"/>
          <w:u w:val="single"/>
        </w:rPr>
        <w:t>Zabezpieczenie chodników i jezdni</w:t>
      </w:r>
      <w:r w:rsidRPr="00995B1A">
        <w:rPr>
          <w:rFonts w:ascii="Calibri" w:hAnsi="Calibri" w:cs="Arial"/>
          <w:spacing w:val="-5"/>
          <w:szCs w:val="20"/>
        </w:rPr>
        <w:t xml:space="preserve"> – przy wszelkich utrudnieniach w ruchu, miejsce robót należy zabezpieczyć poprzez ustawienie odpowiednich znaków drogowych i zapór, zgodnie z projektem organizacji ruchu na czas budowy.</w:t>
      </w:r>
    </w:p>
    <w:p w14:paraId="453C54FA" w14:textId="77777777" w:rsidR="00995B1A" w:rsidRPr="00995B1A" w:rsidRDefault="00995B1A" w:rsidP="00995B1A">
      <w:pPr>
        <w:snapToGrid w:val="0"/>
        <w:ind w:left="709"/>
        <w:rPr>
          <w:rFonts w:ascii="Calibri" w:hAnsi="Calibri" w:cs="Arial"/>
          <w:spacing w:val="-5"/>
          <w:szCs w:val="20"/>
        </w:rPr>
      </w:pPr>
    </w:p>
    <w:p w14:paraId="3694E54B" w14:textId="77777777" w:rsidR="00995B1A" w:rsidRPr="00995B1A" w:rsidRDefault="00995B1A" w:rsidP="00995B1A">
      <w:pPr>
        <w:snapToGrid w:val="0"/>
        <w:ind w:left="709"/>
        <w:rPr>
          <w:rFonts w:ascii="Calibri" w:hAnsi="Calibri" w:cs="Arial"/>
          <w:spacing w:val="-5"/>
          <w:szCs w:val="20"/>
          <w:u w:val="single"/>
        </w:rPr>
      </w:pPr>
      <w:r w:rsidRPr="00995B1A">
        <w:rPr>
          <w:rFonts w:ascii="Calibri" w:hAnsi="Calibri" w:cs="Arial"/>
          <w:spacing w:val="-5"/>
          <w:szCs w:val="20"/>
          <w:u w:val="single"/>
        </w:rPr>
        <w:t>Stosowanie prawa i innych przepisów:</w:t>
      </w:r>
    </w:p>
    <w:p w14:paraId="092D4C5C" w14:textId="77777777" w:rsidR="00995B1A" w:rsidRPr="00995B1A" w:rsidRDefault="00995B1A" w:rsidP="00995B1A">
      <w:pPr>
        <w:snapToGrid w:val="0"/>
        <w:ind w:left="709"/>
        <w:rPr>
          <w:rFonts w:ascii="Calibri" w:hAnsi="Calibri" w:cs="Arial"/>
          <w:spacing w:val="-5"/>
          <w:szCs w:val="20"/>
        </w:rPr>
      </w:pPr>
      <w:r w:rsidRPr="00995B1A">
        <w:rPr>
          <w:rFonts w:ascii="Calibri" w:hAnsi="Calibri" w:cs="Arial"/>
          <w:spacing w:val="-5"/>
          <w:szCs w:val="20"/>
        </w:rPr>
        <w:t>Wykonawca zobowiązany jest znać wszystkie przepisy wydane przez władze centralne i miejscowe oraz inne przepisy i wytyczne, które są w jakikolwiek sposób związane z robotami. Wykonawca będzie w pełni odpowiedzialny za przestrzeganie ich podczas realizacji robót.</w:t>
      </w:r>
    </w:p>
    <w:p w14:paraId="3B85BB67" w14:textId="77777777" w:rsidR="00995B1A" w:rsidRPr="00826D40" w:rsidRDefault="00995B1A" w:rsidP="00826D40">
      <w:pPr>
        <w:snapToGrid w:val="0"/>
        <w:ind w:left="709"/>
        <w:rPr>
          <w:rFonts w:ascii="Calibri" w:hAnsi="Calibri" w:cs="Arial"/>
          <w:spacing w:val="-5"/>
          <w:szCs w:val="20"/>
        </w:rPr>
      </w:pPr>
    </w:p>
    <w:p w14:paraId="03081F06" w14:textId="0F48CA25" w:rsidR="009579E5" w:rsidRPr="0025320A" w:rsidRDefault="009579E5" w:rsidP="00C75941">
      <w:pPr>
        <w:pStyle w:val="Akapitzlist"/>
        <w:numPr>
          <w:ilvl w:val="0"/>
          <w:numId w:val="2"/>
        </w:numPr>
        <w:suppressAutoHyphens/>
        <w:spacing w:after="0" w:line="240" w:lineRule="auto"/>
        <w:jc w:val="left"/>
        <w:rPr>
          <w:rFonts w:ascii="Calibri" w:hAnsi="Calibri" w:cs="Arial"/>
          <w:b/>
          <w:bCs/>
          <w:szCs w:val="20"/>
        </w:rPr>
      </w:pPr>
      <w:r>
        <w:rPr>
          <w:rFonts w:ascii="Calibri" w:hAnsi="Calibri" w:cs="Arial"/>
          <w:b/>
          <w:bCs/>
          <w:szCs w:val="20"/>
        </w:rPr>
        <w:t>MATERIAŁY I SPRZĘT</w:t>
      </w:r>
    </w:p>
    <w:p w14:paraId="2A3693D7" w14:textId="77777777" w:rsidR="00406725" w:rsidRPr="00406725" w:rsidRDefault="00406725" w:rsidP="00406725">
      <w:pPr>
        <w:snapToGrid w:val="0"/>
        <w:ind w:left="709"/>
        <w:rPr>
          <w:rFonts w:ascii="Calibri" w:hAnsi="Calibri" w:cs="Arial"/>
          <w:spacing w:val="-5"/>
          <w:szCs w:val="20"/>
        </w:rPr>
      </w:pPr>
      <w:r w:rsidRPr="00406725">
        <w:rPr>
          <w:rFonts w:ascii="Calibri" w:hAnsi="Calibri" w:cs="Arial"/>
          <w:spacing w:val="-5"/>
          <w:szCs w:val="20"/>
        </w:rPr>
        <w:t>Materiały stosowane do wykonywania robót powinny być zgodne z dokumentacją projektową i obowiązującymi normami, posiadać odpowiednie atesty i świadectwa dopuszczenia do użycia, oraz akceptację Inspektora Nadzoru.</w:t>
      </w:r>
    </w:p>
    <w:p w14:paraId="0AD26791" w14:textId="77777777" w:rsidR="00406725" w:rsidRPr="00406725" w:rsidRDefault="00406725" w:rsidP="00406725">
      <w:pPr>
        <w:snapToGrid w:val="0"/>
        <w:ind w:left="709"/>
        <w:rPr>
          <w:rFonts w:ascii="Calibri" w:hAnsi="Calibri" w:cs="Arial"/>
          <w:spacing w:val="-5"/>
          <w:szCs w:val="20"/>
        </w:rPr>
      </w:pPr>
      <w:r w:rsidRPr="00406725">
        <w:rPr>
          <w:rFonts w:ascii="Calibri" w:hAnsi="Calibri" w:cs="Arial"/>
          <w:spacing w:val="-5"/>
          <w:szCs w:val="20"/>
        </w:rPr>
        <w:t>Przechowywanie i składowanie materiałów - w sposób zapewniający ich właściwą jakość i przydatność do robót. Składowanie materiałów  wg  asortymentu z zachowaniem  wymogów bezpieczeństwa  i  umożliwieniem pobrania reprezentatywnych próbek.  Sprzęt stosowany do wykonywania robót powinien gwarantować jakość robót określoną w dokumentacji projektowej, PN i warunkach technicznych i S.T.W. i O.R., dobór sprzętu wymaga akceptacji Inwestora/Inspektora.</w:t>
      </w:r>
    </w:p>
    <w:p w14:paraId="2453D2F3" w14:textId="77777777" w:rsidR="00995B1A" w:rsidRPr="009579E5" w:rsidRDefault="00995B1A" w:rsidP="009579E5">
      <w:pPr>
        <w:snapToGrid w:val="0"/>
        <w:ind w:left="709"/>
        <w:rPr>
          <w:rFonts w:ascii="Calibri" w:hAnsi="Calibri" w:cs="Arial"/>
          <w:spacing w:val="-5"/>
          <w:szCs w:val="20"/>
        </w:rPr>
      </w:pPr>
    </w:p>
    <w:p w14:paraId="09CF89DE" w14:textId="3CBD77FA" w:rsidR="00826D40" w:rsidRPr="009579E5" w:rsidRDefault="009579E5" w:rsidP="00C75941">
      <w:pPr>
        <w:pStyle w:val="Akapitzlist"/>
        <w:numPr>
          <w:ilvl w:val="0"/>
          <w:numId w:val="2"/>
        </w:numPr>
        <w:suppressAutoHyphens/>
        <w:spacing w:after="0" w:line="240" w:lineRule="auto"/>
        <w:jc w:val="left"/>
        <w:rPr>
          <w:rFonts w:ascii="Calibri" w:hAnsi="Calibri" w:cs="Arial"/>
          <w:b/>
          <w:bCs/>
          <w:szCs w:val="20"/>
        </w:rPr>
      </w:pPr>
      <w:r w:rsidRPr="009579E5">
        <w:rPr>
          <w:rFonts w:ascii="Calibri" w:hAnsi="Calibri" w:cs="Arial"/>
          <w:b/>
          <w:bCs/>
          <w:szCs w:val="20"/>
        </w:rPr>
        <w:t>TRANSPORT</w:t>
      </w:r>
    </w:p>
    <w:p w14:paraId="01C19EFF" w14:textId="77777777" w:rsidR="00406725" w:rsidRPr="00406725" w:rsidRDefault="00406725" w:rsidP="00406725">
      <w:pPr>
        <w:snapToGrid w:val="0"/>
        <w:ind w:left="709"/>
        <w:rPr>
          <w:rFonts w:ascii="Calibri" w:hAnsi="Calibri" w:cs="Arial"/>
          <w:spacing w:val="-5"/>
          <w:szCs w:val="20"/>
        </w:rPr>
      </w:pPr>
      <w:r w:rsidRPr="00406725">
        <w:rPr>
          <w:rFonts w:ascii="Calibri" w:hAnsi="Calibri" w:cs="Arial"/>
          <w:spacing w:val="-5"/>
          <w:szCs w:val="20"/>
        </w:rPr>
        <w:t>Dobór środków transportu, wymaga akceptacji Inwestora/Inspektora. Każdorazowo powinny posiadać odpowiednie wyposażenie stosownie do przewożonego ładunku, a także spełniać wymagania przepisów ruchu drogowego w odniesieniu do dopuszczalnych obciążeń na osie i innych parametrów technicznych.</w:t>
      </w:r>
    </w:p>
    <w:p w14:paraId="1D5FCF10" w14:textId="77777777" w:rsidR="009579E5" w:rsidRDefault="009579E5" w:rsidP="009579E5">
      <w:pPr>
        <w:snapToGrid w:val="0"/>
        <w:ind w:left="709"/>
        <w:rPr>
          <w:rFonts w:ascii="Calibri" w:hAnsi="Calibri" w:cs="Arial"/>
          <w:spacing w:val="-5"/>
          <w:szCs w:val="20"/>
        </w:rPr>
      </w:pPr>
    </w:p>
    <w:p w14:paraId="27A4BBF7" w14:textId="77777777" w:rsidR="00406725" w:rsidRDefault="00406725" w:rsidP="009579E5">
      <w:pPr>
        <w:snapToGrid w:val="0"/>
        <w:ind w:left="709"/>
        <w:rPr>
          <w:rFonts w:ascii="Calibri" w:hAnsi="Calibri" w:cs="Arial"/>
          <w:spacing w:val="-5"/>
          <w:szCs w:val="20"/>
        </w:rPr>
      </w:pPr>
    </w:p>
    <w:p w14:paraId="221E40A2" w14:textId="77777777" w:rsidR="00406725" w:rsidRDefault="00406725" w:rsidP="009579E5">
      <w:pPr>
        <w:snapToGrid w:val="0"/>
        <w:ind w:left="709"/>
        <w:rPr>
          <w:rFonts w:ascii="Calibri" w:hAnsi="Calibri" w:cs="Arial"/>
          <w:spacing w:val="-5"/>
          <w:szCs w:val="20"/>
        </w:rPr>
      </w:pPr>
    </w:p>
    <w:p w14:paraId="563F5C2F" w14:textId="77777777" w:rsidR="00406725" w:rsidRDefault="00406725" w:rsidP="009579E5">
      <w:pPr>
        <w:snapToGrid w:val="0"/>
        <w:ind w:left="709"/>
        <w:rPr>
          <w:rFonts w:ascii="Calibri" w:hAnsi="Calibri" w:cs="Arial"/>
          <w:spacing w:val="-5"/>
          <w:szCs w:val="20"/>
        </w:rPr>
      </w:pPr>
    </w:p>
    <w:p w14:paraId="08546E07" w14:textId="77777777" w:rsidR="00406725" w:rsidRDefault="00406725" w:rsidP="009579E5">
      <w:pPr>
        <w:snapToGrid w:val="0"/>
        <w:ind w:left="709"/>
        <w:rPr>
          <w:rFonts w:ascii="Calibri" w:hAnsi="Calibri" w:cs="Arial"/>
          <w:spacing w:val="-5"/>
          <w:szCs w:val="20"/>
        </w:rPr>
      </w:pPr>
    </w:p>
    <w:p w14:paraId="6BBEE778" w14:textId="77777777" w:rsidR="00406725" w:rsidRPr="009579E5" w:rsidRDefault="00406725" w:rsidP="009579E5">
      <w:pPr>
        <w:snapToGrid w:val="0"/>
        <w:ind w:left="709"/>
        <w:rPr>
          <w:rFonts w:ascii="Calibri" w:hAnsi="Calibri" w:cs="Arial"/>
          <w:spacing w:val="-5"/>
          <w:szCs w:val="20"/>
        </w:rPr>
      </w:pPr>
    </w:p>
    <w:p w14:paraId="3B0A251A" w14:textId="4C1CA6B0" w:rsidR="009579E5" w:rsidRPr="009579E5" w:rsidRDefault="009579E5" w:rsidP="00C75941">
      <w:pPr>
        <w:pStyle w:val="Akapitzlist"/>
        <w:numPr>
          <w:ilvl w:val="0"/>
          <w:numId w:val="2"/>
        </w:numPr>
        <w:suppressAutoHyphens/>
        <w:spacing w:after="0" w:line="240" w:lineRule="auto"/>
        <w:jc w:val="left"/>
        <w:rPr>
          <w:rFonts w:ascii="Calibri" w:hAnsi="Calibri" w:cs="Arial"/>
          <w:b/>
          <w:bCs/>
          <w:szCs w:val="20"/>
        </w:rPr>
      </w:pPr>
      <w:r>
        <w:rPr>
          <w:rFonts w:ascii="Calibri" w:hAnsi="Calibri" w:cs="Arial"/>
          <w:b/>
          <w:bCs/>
          <w:szCs w:val="20"/>
        </w:rPr>
        <w:t>WYKONYWANIE ROBÓT</w:t>
      </w:r>
    </w:p>
    <w:p w14:paraId="5745930B" w14:textId="77777777" w:rsidR="00406725" w:rsidRPr="00406725" w:rsidRDefault="00406725" w:rsidP="00406725">
      <w:pPr>
        <w:snapToGrid w:val="0"/>
        <w:ind w:left="709"/>
        <w:rPr>
          <w:rFonts w:ascii="Calibri" w:hAnsi="Calibri" w:cs="Arial"/>
          <w:spacing w:val="-5"/>
          <w:szCs w:val="20"/>
        </w:rPr>
      </w:pPr>
      <w:r w:rsidRPr="00406725">
        <w:rPr>
          <w:rFonts w:ascii="Calibri" w:hAnsi="Calibri" w:cs="Arial"/>
          <w:spacing w:val="-5"/>
          <w:szCs w:val="20"/>
        </w:rPr>
        <w:t>Wszystkie  roboty objęte  kontraktem  powinny być wykonane  zgodnie  z obowiązującymi  normami, dokumentacją i ST, a także  wymaganiami technicznymi dla poszczególnych  rodzajów robót wyszczególnionych w ślepym kosztorysie. Odpowiedzialność za jakość wykonywania wszystkich rodzajów  robót wchodzących w skład zadania w całości ponosi Wykonawca.</w:t>
      </w:r>
    </w:p>
    <w:p w14:paraId="2326F094" w14:textId="77777777" w:rsidR="00406725" w:rsidRPr="00406725" w:rsidRDefault="00406725" w:rsidP="00406725">
      <w:pPr>
        <w:snapToGrid w:val="0"/>
        <w:ind w:left="709"/>
        <w:rPr>
          <w:rFonts w:ascii="Calibri" w:hAnsi="Calibri" w:cs="Arial"/>
          <w:spacing w:val="-5"/>
          <w:szCs w:val="20"/>
        </w:rPr>
      </w:pPr>
      <w:r w:rsidRPr="00406725">
        <w:rPr>
          <w:rFonts w:ascii="Calibri" w:hAnsi="Calibri" w:cs="Arial"/>
          <w:spacing w:val="-5"/>
          <w:szCs w:val="20"/>
        </w:rPr>
        <w:t>Wykonawca ustanawia Kierownika  Budowy  posiadającego przygotowanie zawodowe do pełnienia samodzielnych   funkcji   technicznych   w   budownictwie   (do   kierowania,   nadzoru i kontroli robót budowlanych).</w:t>
      </w:r>
    </w:p>
    <w:p w14:paraId="78656066" w14:textId="77777777" w:rsidR="009579E5" w:rsidRDefault="009579E5" w:rsidP="009579E5">
      <w:pPr>
        <w:snapToGrid w:val="0"/>
        <w:ind w:left="709"/>
        <w:rPr>
          <w:rFonts w:ascii="Calibri" w:hAnsi="Calibri" w:cs="Arial"/>
          <w:spacing w:val="-5"/>
          <w:szCs w:val="20"/>
        </w:rPr>
      </w:pPr>
    </w:p>
    <w:p w14:paraId="42054CBC" w14:textId="28716357" w:rsidR="00406725" w:rsidRPr="009579E5" w:rsidRDefault="00406725" w:rsidP="00406725">
      <w:pPr>
        <w:pStyle w:val="Akapitzlist"/>
        <w:numPr>
          <w:ilvl w:val="0"/>
          <w:numId w:val="2"/>
        </w:numPr>
        <w:suppressAutoHyphens/>
        <w:spacing w:after="0" w:line="240" w:lineRule="auto"/>
        <w:jc w:val="left"/>
        <w:rPr>
          <w:rFonts w:ascii="Calibri" w:hAnsi="Calibri" w:cs="Arial"/>
          <w:b/>
          <w:bCs/>
          <w:szCs w:val="20"/>
        </w:rPr>
      </w:pPr>
      <w:r>
        <w:rPr>
          <w:rFonts w:ascii="Calibri" w:hAnsi="Calibri" w:cs="Arial"/>
          <w:b/>
          <w:bCs/>
          <w:szCs w:val="20"/>
        </w:rPr>
        <w:t>DOKUMENTY BUDOWY</w:t>
      </w:r>
    </w:p>
    <w:p w14:paraId="229D7CFA" w14:textId="77777777" w:rsidR="00406725" w:rsidRDefault="00406725" w:rsidP="00406725">
      <w:pPr>
        <w:snapToGrid w:val="0"/>
        <w:ind w:left="709"/>
        <w:rPr>
          <w:rFonts w:ascii="Calibri" w:hAnsi="Calibri" w:cs="Arial"/>
          <w:spacing w:val="-5"/>
          <w:szCs w:val="20"/>
        </w:rPr>
      </w:pPr>
      <w:r>
        <w:rPr>
          <w:rFonts w:ascii="Calibri" w:hAnsi="Calibri" w:cs="Arial"/>
          <w:spacing w:val="-5"/>
          <w:szCs w:val="20"/>
        </w:rPr>
        <w:t>W trakcie realizacji Kontraktu Wykonawca jest zobowiązany prowadzić, przechowywać i zabezpieczyć następujące dokumenty budowy:</w:t>
      </w:r>
    </w:p>
    <w:p w14:paraId="0ED05984" w14:textId="77777777" w:rsidR="00406725" w:rsidRDefault="00406725" w:rsidP="00406725">
      <w:pPr>
        <w:pStyle w:val="Akapitzlist"/>
        <w:numPr>
          <w:ilvl w:val="0"/>
          <w:numId w:val="23"/>
        </w:numPr>
        <w:snapToGrid w:val="0"/>
        <w:spacing w:line="254" w:lineRule="auto"/>
        <w:rPr>
          <w:rFonts w:ascii="Calibri" w:hAnsi="Calibri" w:cs="Arial"/>
          <w:spacing w:val="-5"/>
          <w:szCs w:val="20"/>
        </w:rPr>
      </w:pPr>
      <w:r>
        <w:rPr>
          <w:rFonts w:ascii="Calibri" w:hAnsi="Calibri" w:cs="Arial"/>
          <w:spacing w:val="-5"/>
          <w:szCs w:val="20"/>
        </w:rPr>
        <w:t>Dziennik Budowy,</w:t>
      </w:r>
    </w:p>
    <w:p w14:paraId="6A06D67F" w14:textId="77777777" w:rsidR="00406725" w:rsidRDefault="00406725" w:rsidP="00406725">
      <w:pPr>
        <w:pStyle w:val="Akapitzlist"/>
        <w:numPr>
          <w:ilvl w:val="0"/>
          <w:numId w:val="23"/>
        </w:numPr>
        <w:snapToGrid w:val="0"/>
        <w:spacing w:line="254" w:lineRule="auto"/>
        <w:rPr>
          <w:rFonts w:ascii="Calibri" w:hAnsi="Calibri" w:cs="Arial"/>
          <w:spacing w:val="-5"/>
          <w:szCs w:val="20"/>
        </w:rPr>
      </w:pPr>
      <w:r>
        <w:rPr>
          <w:rFonts w:ascii="Calibri" w:hAnsi="Calibri" w:cs="Arial"/>
          <w:spacing w:val="-5"/>
          <w:szCs w:val="20"/>
        </w:rPr>
        <w:t>protokoły z przekazania Placu Budowy,</w:t>
      </w:r>
    </w:p>
    <w:p w14:paraId="235FB329" w14:textId="77777777" w:rsidR="00406725" w:rsidRDefault="00406725" w:rsidP="00406725">
      <w:pPr>
        <w:pStyle w:val="Akapitzlist"/>
        <w:numPr>
          <w:ilvl w:val="0"/>
          <w:numId w:val="23"/>
        </w:numPr>
        <w:snapToGrid w:val="0"/>
        <w:spacing w:line="254" w:lineRule="auto"/>
        <w:rPr>
          <w:rFonts w:ascii="Calibri" w:hAnsi="Calibri" w:cs="Arial"/>
          <w:spacing w:val="-5"/>
          <w:szCs w:val="20"/>
        </w:rPr>
      </w:pPr>
      <w:r>
        <w:rPr>
          <w:rFonts w:ascii="Calibri" w:hAnsi="Calibri" w:cs="Arial"/>
          <w:spacing w:val="-5"/>
          <w:szCs w:val="20"/>
        </w:rPr>
        <w:t>protokoły z narad, polecenia Inspektora Nadzoru, korespondencję na budowie,</w:t>
      </w:r>
    </w:p>
    <w:p w14:paraId="2968EA63" w14:textId="77777777" w:rsidR="00406725" w:rsidRDefault="00406725" w:rsidP="00406725">
      <w:pPr>
        <w:pStyle w:val="Akapitzlist"/>
        <w:numPr>
          <w:ilvl w:val="0"/>
          <w:numId w:val="23"/>
        </w:numPr>
        <w:snapToGrid w:val="0"/>
        <w:spacing w:line="254" w:lineRule="auto"/>
        <w:rPr>
          <w:rFonts w:ascii="Calibri" w:hAnsi="Calibri" w:cs="Arial"/>
          <w:spacing w:val="-5"/>
          <w:szCs w:val="20"/>
        </w:rPr>
      </w:pPr>
      <w:r>
        <w:rPr>
          <w:rFonts w:ascii="Calibri" w:hAnsi="Calibri" w:cs="Arial"/>
          <w:spacing w:val="-5"/>
          <w:szCs w:val="20"/>
        </w:rPr>
        <w:t>księgę obmiarów,</w:t>
      </w:r>
    </w:p>
    <w:p w14:paraId="38F49E2C" w14:textId="77777777" w:rsidR="00406725" w:rsidRDefault="00406725" w:rsidP="00406725">
      <w:pPr>
        <w:pStyle w:val="Akapitzlist"/>
        <w:numPr>
          <w:ilvl w:val="0"/>
          <w:numId w:val="23"/>
        </w:numPr>
        <w:snapToGrid w:val="0"/>
        <w:spacing w:line="254" w:lineRule="auto"/>
        <w:rPr>
          <w:rFonts w:ascii="Calibri" w:hAnsi="Calibri" w:cs="Arial"/>
          <w:spacing w:val="-5"/>
          <w:szCs w:val="20"/>
        </w:rPr>
      </w:pPr>
      <w:r>
        <w:rPr>
          <w:rFonts w:ascii="Calibri" w:hAnsi="Calibri" w:cs="Arial"/>
          <w:spacing w:val="-5"/>
          <w:szCs w:val="20"/>
        </w:rPr>
        <w:t>dokumenty badań i oznaczeń laboratoryjnych,</w:t>
      </w:r>
    </w:p>
    <w:p w14:paraId="1B64DF65" w14:textId="77777777" w:rsidR="00406725" w:rsidRDefault="00406725" w:rsidP="00406725">
      <w:pPr>
        <w:pStyle w:val="Akapitzlist"/>
        <w:numPr>
          <w:ilvl w:val="0"/>
          <w:numId w:val="23"/>
        </w:numPr>
        <w:snapToGrid w:val="0"/>
        <w:spacing w:line="254" w:lineRule="auto"/>
        <w:rPr>
          <w:rFonts w:ascii="Calibri" w:hAnsi="Calibri" w:cs="Arial"/>
          <w:spacing w:val="-5"/>
          <w:szCs w:val="20"/>
        </w:rPr>
      </w:pPr>
      <w:r>
        <w:rPr>
          <w:rFonts w:ascii="Calibri" w:hAnsi="Calibri" w:cs="Arial"/>
          <w:spacing w:val="-5"/>
          <w:szCs w:val="20"/>
        </w:rPr>
        <w:t>dokumentację atestów jakościowych wbudowanych elementów konstrukcyjnych,</w:t>
      </w:r>
    </w:p>
    <w:p w14:paraId="07DADE44" w14:textId="77777777" w:rsidR="00406725" w:rsidRDefault="00406725" w:rsidP="00406725">
      <w:pPr>
        <w:pStyle w:val="Akapitzlist"/>
        <w:numPr>
          <w:ilvl w:val="0"/>
          <w:numId w:val="23"/>
        </w:numPr>
        <w:snapToGrid w:val="0"/>
        <w:spacing w:line="254" w:lineRule="auto"/>
        <w:rPr>
          <w:rFonts w:ascii="Calibri" w:hAnsi="Calibri" w:cs="Arial"/>
          <w:spacing w:val="-5"/>
          <w:szCs w:val="20"/>
        </w:rPr>
      </w:pPr>
      <w:r>
        <w:rPr>
          <w:rFonts w:ascii="Calibri" w:hAnsi="Calibri" w:cs="Arial"/>
          <w:spacing w:val="-5"/>
          <w:szCs w:val="20"/>
        </w:rPr>
        <w:t>dokumenty pomiarów cech geometrycznych,</w:t>
      </w:r>
    </w:p>
    <w:p w14:paraId="728D8F7F" w14:textId="77777777" w:rsidR="00406725" w:rsidRDefault="00406725" w:rsidP="00406725">
      <w:pPr>
        <w:pStyle w:val="Akapitzlist"/>
        <w:numPr>
          <w:ilvl w:val="0"/>
          <w:numId w:val="23"/>
        </w:numPr>
        <w:snapToGrid w:val="0"/>
        <w:spacing w:line="254" w:lineRule="auto"/>
        <w:rPr>
          <w:rFonts w:ascii="Calibri" w:hAnsi="Calibri" w:cs="Arial"/>
          <w:spacing w:val="-5"/>
          <w:szCs w:val="20"/>
        </w:rPr>
      </w:pPr>
      <w:r>
        <w:rPr>
          <w:rFonts w:ascii="Calibri" w:hAnsi="Calibri" w:cs="Arial"/>
          <w:spacing w:val="-5"/>
          <w:szCs w:val="20"/>
        </w:rPr>
        <w:t>protokołów odbiorów robót.</w:t>
      </w:r>
    </w:p>
    <w:p w14:paraId="3BC6EF34" w14:textId="77777777" w:rsidR="00406725" w:rsidRDefault="00406725" w:rsidP="00406725">
      <w:pPr>
        <w:snapToGrid w:val="0"/>
        <w:ind w:left="709"/>
        <w:rPr>
          <w:rFonts w:ascii="Calibri" w:hAnsi="Calibri" w:cs="Arial"/>
          <w:spacing w:val="-5"/>
          <w:szCs w:val="20"/>
        </w:rPr>
      </w:pPr>
      <w:r>
        <w:rPr>
          <w:rFonts w:ascii="Calibri" w:hAnsi="Calibri" w:cs="Arial"/>
          <w:spacing w:val="-5"/>
          <w:szCs w:val="20"/>
        </w:rPr>
        <w:t>Pomiary i wyniki badań powinny być prowadzone na odpowiednich formularzach, podpisywanych przez Inspektora, Inwestora i Wykonawcę. Dziennik Budowy powinien być prowadzony ściśle wg wymogów obowiązującego Prawa Budowlanego, przez Kierownika Budowy.</w:t>
      </w:r>
    </w:p>
    <w:p w14:paraId="59D35F4D" w14:textId="77777777" w:rsidR="00406725" w:rsidRDefault="00406725" w:rsidP="00406725">
      <w:pPr>
        <w:snapToGrid w:val="0"/>
        <w:ind w:left="709"/>
        <w:rPr>
          <w:rFonts w:ascii="Calibri" w:hAnsi="Calibri" w:cs="Arial"/>
          <w:spacing w:val="-5"/>
          <w:szCs w:val="20"/>
        </w:rPr>
      </w:pPr>
      <w:r>
        <w:rPr>
          <w:rFonts w:ascii="Calibri" w:hAnsi="Calibri" w:cs="Arial"/>
          <w:spacing w:val="-5"/>
          <w:szCs w:val="20"/>
        </w:rPr>
        <w:t>Prawo do dokonywania zapisów w Dzienniku Budowy oprócz Kierownika Budowy i Inspektora Nadzoru inwestorskiego przysługuje także:</w:t>
      </w:r>
    </w:p>
    <w:p w14:paraId="1CFBFCC5" w14:textId="77777777" w:rsidR="00406725" w:rsidRDefault="00406725" w:rsidP="00406725">
      <w:pPr>
        <w:pStyle w:val="Akapitzlist"/>
        <w:numPr>
          <w:ilvl w:val="0"/>
          <w:numId w:val="24"/>
        </w:numPr>
        <w:snapToGrid w:val="0"/>
        <w:spacing w:line="254" w:lineRule="auto"/>
        <w:rPr>
          <w:rFonts w:ascii="Calibri" w:hAnsi="Calibri" w:cs="Arial"/>
          <w:spacing w:val="-5"/>
          <w:szCs w:val="20"/>
        </w:rPr>
      </w:pPr>
      <w:r>
        <w:rPr>
          <w:rFonts w:ascii="Calibri" w:hAnsi="Calibri" w:cs="Arial"/>
          <w:spacing w:val="-5"/>
          <w:szCs w:val="20"/>
        </w:rPr>
        <w:t>przedstawicielom państwowego nadzoru budowlanego,</w:t>
      </w:r>
    </w:p>
    <w:p w14:paraId="0A1CC558" w14:textId="77777777" w:rsidR="00406725" w:rsidRDefault="00406725" w:rsidP="00406725">
      <w:pPr>
        <w:pStyle w:val="Akapitzlist"/>
        <w:numPr>
          <w:ilvl w:val="0"/>
          <w:numId w:val="24"/>
        </w:numPr>
        <w:snapToGrid w:val="0"/>
        <w:spacing w:line="254" w:lineRule="auto"/>
        <w:rPr>
          <w:rFonts w:ascii="Calibri" w:hAnsi="Calibri" w:cs="Arial"/>
          <w:spacing w:val="-5"/>
          <w:szCs w:val="20"/>
        </w:rPr>
      </w:pPr>
      <w:r>
        <w:rPr>
          <w:rFonts w:ascii="Calibri" w:hAnsi="Calibri" w:cs="Arial"/>
          <w:spacing w:val="-5"/>
          <w:szCs w:val="20"/>
        </w:rPr>
        <w:t>autorowi projektu,</w:t>
      </w:r>
    </w:p>
    <w:p w14:paraId="0CCB8827" w14:textId="77777777" w:rsidR="00406725" w:rsidRDefault="00406725" w:rsidP="00406725">
      <w:pPr>
        <w:pStyle w:val="Akapitzlist"/>
        <w:numPr>
          <w:ilvl w:val="0"/>
          <w:numId w:val="24"/>
        </w:numPr>
        <w:snapToGrid w:val="0"/>
        <w:spacing w:line="254" w:lineRule="auto"/>
        <w:rPr>
          <w:rFonts w:ascii="Calibri" w:hAnsi="Calibri" w:cs="Arial"/>
          <w:spacing w:val="-5"/>
          <w:szCs w:val="20"/>
        </w:rPr>
      </w:pPr>
      <w:r>
        <w:rPr>
          <w:rFonts w:ascii="Calibri" w:hAnsi="Calibri" w:cs="Arial"/>
          <w:spacing w:val="-5"/>
          <w:szCs w:val="20"/>
        </w:rPr>
        <w:t>osobom wchodzącym w skład personelu wykonawczego - tylko w zakresie bezpieczeństwa wykonywania robót budowlanych</w:t>
      </w:r>
    </w:p>
    <w:p w14:paraId="77330912" w14:textId="77777777" w:rsidR="00406725" w:rsidRDefault="00406725" w:rsidP="00406725">
      <w:pPr>
        <w:snapToGrid w:val="0"/>
        <w:ind w:left="709"/>
        <w:rPr>
          <w:rFonts w:ascii="Calibri" w:hAnsi="Calibri" w:cs="Arial"/>
          <w:spacing w:val="-5"/>
          <w:szCs w:val="20"/>
        </w:rPr>
      </w:pPr>
      <w:r>
        <w:rPr>
          <w:rFonts w:ascii="Calibri" w:hAnsi="Calibri" w:cs="Arial"/>
          <w:spacing w:val="-5"/>
          <w:szCs w:val="20"/>
        </w:rPr>
        <w:t>Księga obmiaru jest dokumentem budowy, w którym dokonuje się okresowych wyliczeń i zestawień wykonanych robót w układzie asortymentowym zgodnie</w:t>
      </w:r>
    </w:p>
    <w:p w14:paraId="7BEFED9F" w14:textId="77777777" w:rsidR="00406725" w:rsidRDefault="00406725" w:rsidP="00406725">
      <w:pPr>
        <w:snapToGrid w:val="0"/>
        <w:ind w:left="709"/>
        <w:rPr>
          <w:rFonts w:ascii="Calibri" w:hAnsi="Calibri" w:cs="Arial"/>
          <w:spacing w:val="-5"/>
          <w:szCs w:val="20"/>
        </w:rPr>
      </w:pPr>
      <w:r>
        <w:rPr>
          <w:rFonts w:ascii="Calibri" w:hAnsi="Calibri" w:cs="Arial"/>
          <w:spacing w:val="-5"/>
          <w:szCs w:val="20"/>
        </w:rPr>
        <w:t xml:space="preserve"> z przedmiarem robót. Księgę obmiaru prowadzi Kierownik Budowy, a pisemne potwierdzenie obmiarów przez Inwestora stanowią podstawę do obliczeń.</w:t>
      </w:r>
    </w:p>
    <w:p w14:paraId="1098691E" w14:textId="77777777" w:rsidR="00406725" w:rsidRPr="009579E5" w:rsidRDefault="00406725" w:rsidP="009579E5">
      <w:pPr>
        <w:snapToGrid w:val="0"/>
        <w:ind w:left="709"/>
        <w:rPr>
          <w:rFonts w:ascii="Calibri" w:hAnsi="Calibri" w:cs="Arial"/>
          <w:spacing w:val="-5"/>
          <w:szCs w:val="20"/>
        </w:rPr>
      </w:pPr>
    </w:p>
    <w:p w14:paraId="0D8592A2" w14:textId="1433D3B7" w:rsidR="009579E5" w:rsidRPr="009579E5" w:rsidRDefault="009579E5" w:rsidP="00406725">
      <w:pPr>
        <w:pStyle w:val="Akapitzlist"/>
        <w:numPr>
          <w:ilvl w:val="0"/>
          <w:numId w:val="2"/>
        </w:numPr>
        <w:suppressAutoHyphens/>
        <w:spacing w:after="0" w:line="240" w:lineRule="auto"/>
        <w:jc w:val="left"/>
        <w:rPr>
          <w:rFonts w:ascii="Calibri" w:hAnsi="Calibri" w:cs="Arial"/>
          <w:b/>
          <w:bCs/>
          <w:szCs w:val="20"/>
        </w:rPr>
      </w:pPr>
      <w:r>
        <w:rPr>
          <w:rFonts w:ascii="Calibri" w:hAnsi="Calibri" w:cs="Arial"/>
          <w:b/>
          <w:bCs/>
          <w:szCs w:val="20"/>
        </w:rPr>
        <w:t>KONTROLA JAKOŚCI ROBÓT</w:t>
      </w:r>
    </w:p>
    <w:p w14:paraId="12ED3FA2" w14:textId="77777777" w:rsidR="00406725" w:rsidRDefault="00406725" w:rsidP="00406725">
      <w:pPr>
        <w:snapToGrid w:val="0"/>
        <w:ind w:left="709"/>
        <w:rPr>
          <w:rFonts w:ascii="Calibri" w:hAnsi="Calibri" w:cs="Arial"/>
          <w:spacing w:val="-5"/>
          <w:szCs w:val="20"/>
        </w:rPr>
      </w:pPr>
      <w:r>
        <w:rPr>
          <w:rFonts w:ascii="Calibri" w:hAnsi="Calibri" w:cs="Arial"/>
          <w:spacing w:val="-5"/>
          <w:szCs w:val="20"/>
        </w:rPr>
        <w:t>Za jakość wykonywanych robót oraz zastosowanych elementów i materiałów - odpowiedzialny jest Wykonawca robót. W zakresie jego obowiązków przed przejęciem terenu budowy jest opracowanie i przedstawienie do akceptacji Inwestora/Inspektora projektu organizacji robót zawierającego możliwości techniczne, kadrowe i organizacyjne oraz zamierzony sposób wykonania robót zgodnie z projektem i wiedzą techniczną.</w:t>
      </w:r>
    </w:p>
    <w:p w14:paraId="32AED5B0" w14:textId="77777777" w:rsidR="00406725" w:rsidRDefault="00406725" w:rsidP="00406725">
      <w:pPr>
        <w:snapToGrid w:val="0"/>
        <w:ind w:left="709"/>
        <w:rPr>
          <w:rFonts w:ascii="Calibri" w:hAnsi="Calibri" w:cs="Arial"/>
          <w:spacing w:val="-5"/>
          <w:szCs w:val="20"/>
        </w:rPr>
      </w:pPr>
      <w:r>
        <w:rPr>
          <w:rFonts w:ascii="Calibri" w:hAnsi="Calibri" w:cs="Arial"/>
          <w:spacing w:val="-5"/>
          <w:szCs w:val="20"/>
        </w:rPr>
        <w:t>Projekt organizacji robót powinien zawierać:</w:t>
      </w:r>
    </w:p>
    <w:p w14:paraId="78487E60" w14:textId="77777777" w:rsidR="00406725" w:rsidRDefault="00406725" w:rsidP="00406725">
      <w:pPr>
        <w:pStyle w:val="Akapitzlist"/>
        <w:numPr>
          <w:ilvl w:val="0"/>
          <w:numId w:val="25"/>
        </w:numPr>
        <w:snapToGrid w:val="0"/>
        <w:spacing w:line="254" w:lineRule="auto"/>
        <w:rPr>
          <w:rFonts w:ascii="Calibri" w:hAnsi="Calibri" w:cs="Arial"/>
          <w:spacing w:val="-5"/>
          <w:szCs w:val="20"/>
        </w:rPr>
      </w:pPr>
      <w:r>
        <w:rPr>
          <w:rFonts w:ascii="Calibri" w:hAnsi="Calibri" w:cs="Arial"/>
          <w:spacing w:val="-5"/>
          <w:szCs w:val="20"/>
        </w:rPr>
        <w:t>terminy i sposób prowadzenia robót,</w:t>
      </w:r>
    </w:p>
    <w:p w14:paraId="102526FC" w14:textId="77777777" w:rsidR="00406725" w:rsidRDefault="00406725" w:rsidP="00406725">
      <w:pPr>
        <w:pStyle w:val="Akapitzlist"/>
        <w:numPr>
          <w:ilvl w:val="0"/>
          <w:numId w:val="25"/>
        </w:numPr>
        <w:snapToGrid w:val="0"/>
        <w:spacing w:line="254" w:lineRule="auto"/>
        <w:rPr>
          <w:rFonts w:ascii="Calibri" w:hAnsi="Calibri" w:cs="Arial"/>
          <w:spacing w:val="-5"/>
          <w:szCs w:val="20"/>
        </w:rPr>
      </w:pPr>
      <w:r>
        <w:rPr>
          <w:rFonts w:ascii="Calibri" w:hAnsi="Calibri" w:cs="Arial"/>
          <w:spacing w:val="-5"/>
          <w:szCs w:val="20"/>
        </w:rPr>
        <w:t>organizację ruchu na budowie,</w:t>
      </w:r>
    </w:p>
    <w:p w14:paraId="7C5539A1" w14:textId="77777777" w:rsidR="00406725" w:rsidRDefault="00406725" w:rsidP="00406725">
      <w:pPr>
        <w:pStyle w:val="Akapitzlist"/>
        <w:numPr>
          <w:ilvl w:val="0"/>
          <w:numId w:val="25"/>
        </w:numPr>
        <w:snapToGrid w:val="0"/>
        <w:spacing w:line="254" w:lineRule="auto"/>
        <w:rPr>
          <w:rFonts w:ascii="Calibri" w:hAnsi="Calibri" w:cs="Arial"/>
          <w:spacing w:val="-5"/>
          <w:szCs w:val="20"/>
        </w:rPr>
      </w:pPr>
      <w:r>
        <w:rPr>
          <w:rFonts w:ascii="Calibri" w:hAnsi="Calibri" w:cs="Arial"/>
          <w:spacing w:val="-5"/>
          <w:szCs w:val="20"/>
        </w:rPr>
        <w:t>oznakowanie Placu Budowy (zgodnie z BHP),</w:t>
      </w:r>
    </w:p>
    <w:p w14:paraId="6C90DC82" w14:textId="77777777" w:rsidR="00406725" w:rsidRDefault="00406725" w:rsidP="00406725">
      <w:pPr>
        <w:pStyle w:val="Akapitzlist"/>
        <w:numPr>
          <w:ilvl w:val="0"/>
          <w:numId w:val="25"/>
        </w:numPr>
        <w:snapToGrid w:val="0"/>
        <w:spacing w:line="254" w:lineRule="auto"/>
        <w:rPr>
          <w:rFonts w:ascii="Calibri" w:hAnsi="Calibri" w:cs="Arial"/>
          <w:spacing w:val="-5"/>
          <w:szCs w:val="20"/>
        </w:rPr>
      </w:pPr>
      <w:r>
        <w:rPr>
          <w:rFonts w:ascii="Calibri" w:hAnsi="Calibri" w:cs="Arial"/>
          <w:spacing w:val="-5"/>
          <w:szCs w:val="20"/>
        </w:rPr>
        <w:t>wykaz maszyn i urządzeń oraz ich charakterystykę,</w:t>
      </w:r>
    </w:p>
    <w:p w14:paraId="0C684D5B" w14:textId="77777777" w:rsidR="00406725" w:rsidRDefault="00406725" w:rsidP="00406725">
      <w:pPr>
        <w:pStyle w:val="Akapitzlist"/>
        <w:numPr>
          <w:ilvl w:val="0"/>
          <w:numId w:val="25"/>
        </w:numPr>
        <w:snapToGrid w:val="0"/>
        <w:spacing w:line="254" w:lineRule="auto"/>
        <w:rPr>
          <w:rFonts w:ascii="Calibri" w:hAnsi="Calibri" w:cs="Arial"/>
          <w:spacing w:val="-5"/>
          <w:szCs w:val="20"/>
        </w:rPr>
      </w:pPr>
      <w:r>
        <w:rPr>
          <w:rFonts w:ascii="Calibri" w:hAnsi="Calibri" w:cs="Arial"/>
          <w:spacing w:val="-5"/>
          <w:szCs w:val="20"/>
        </w:rPr>
        <w:t>wykaz środków transportu,</w:t>
      </w:r>
    </w:p>
    <w:p w14:paraId="186C65B7" w14:textId="77777777" w:rsidR="00406725" w:rsidRDefault="00406725" w:rsidP="00406725">
      <w:pPr>
        <w:pStyle w:val="Akapitzlist"/>
        <w:numPr>
          <w:ilvl w:val="0"/>
          <w:numId w:val="25"/>
        </w:numPr>
        <w:snapToGrid w:val="0"/>
        <w:spacing w:line="254" w:lineRule="auto"/>
        <w:rPr>
          <w:rFonts w:ascii="Calibri" w:hAnsi="Calibri" w:cs="Arial"/>
          <w:spacing w:val="-5"/>
          <w:szCs w:val="20"/>
        </w:rPr>
      </w:pPr>
      <w:r>
        <w:rPr>
          <w:rFonts w:ascii="Calibri" w:hAnsi="Calibri" w:cs="Arial"/>
          <w:spacing w:val="-5"/>
          <w:szCs w:val="20"/>
        </w:rPr>
        <w:t>wykaz osób odpowiedzialnych za jakość i terminowość wykonania poszczególnych robót,</w:t>
      </w:r>
    </w:p>
    <w:p w14:paraId="1186E62A" w14:textId="77777777" w:rsidR="00406725" w:rsidRDefault="00406725" w:rsidP="00406725">
      <w:pPr>
        <w:pStyle w:val="Akapitzlist"/>
        <w:numPr>
          <w:ilvl w:val="0"/>
          <w:numId w:val="25"/>
        </w:numPr>
        <w:snapToGrid w:val="0"/>
        <w:spacing w:line="254" w:lineRule="auto"/>
        <w:rPr>
          <w:rFonts w:ascii="Calibri" w:hAnsi="Calibri" w:cs="Arial"/>
          <w:spacing w:val="-5"/>
          <w:szCs w:val="20"/>
        </w:rPr>
      </w:pPr>
      <w:r>
        <w:rPr>
          <w:rFonts w:ascii="Calibri" w:hAnsi="Calibri" w:cs="Arial"/>
          <w:spacing w:val="-5"/>
          <w:szCs w:val="20"/>
        </w:rPr>
        <w:t>wykaz zespołów roboczych z podaniem ich kwalifikacji i przygotowania praktycznego,</w:t>
      </w:r>
    </w:p>
    <w:p w14:paraId="7F389413" w14:textId="77777777" w:rsidR="00406725" w:rsidRDefault="00406725" w:rsidP="00406725">
      <w:pPr>
        <w:pStyle w:val="Akapitzlist"/>
        <w:numPr>
          <w:ilvl w:val="0"/>
          <w:numId w:val="25"/>
        </w:numPr>
        <w:snapToGrid w:val="0"/>
        <w:spacing w:line="254" w:lineRule="auto"/>
        <w:rPr>
          <w:rFonts w:ascii="Calibri" w:hAnsi="Calibri" w:cs="Arial"/>
          <w:spacing w:val="-5"/>
          <w:szCs w:val="20"/>
        </w:rPr>
      </w:pPr>
      <w:r>
        <w:rPr>
          <w:rFonts w:ascii="Calibri" w:hAnsi="Calibri" w:cs="Arial"/>
          <w:spacing w:val="-5"/>
          <w:szCs w:val="20"/>
        </w:rPr>
        <w:t>opis   sposobu   i   procedury   kontroli   wewnętrznej   dostarczanych</w:t>
      </w:r>
    </w:p>
    <w:p w14:paraId="38958D4C" w14:textId="77777777" w:rsidR="00406725" w:rsidRDefault="00406725" w:rsidP="00406725">
      <w:pPr>
        <w:pStyle w:val="Akapitzlist"/>
        <w:numPr>
          <w:ilvl w:val="0"/>
          <w:numId w:val="25"/>
        </w:numPr>
        <w:snapToGrid w:val="0"/>
        <w:spacing w:line="254" w:lineRule="auto"/>
        <w:rPr>
          <w:rFonts w:ascii="Calibri" w:hAnsi="Calibri" w:cs="Arial"/>
          <w:spacing w:val="-5"/>
          <w:szCs w:val="20"/>
        </w:rPr>
      </w:pPr>
      <w:r>
        <w:rPr>
          <w:rFonts w:ascii="Calibri" w:hAnsi="Calibri" w:cs="Arial"/>
          <w:spacing w:val="-5"/>
          <w:szCs w:val="20"/>
        </w:rPr>
        <w:lastRenderedPageBreak/>
        <w:t>na   budowę   materiałów, sprawdzania i cechowania sprzętu podczas prowadzenia robót,</w:t>
      </w:r>
    </w:p>
    <w:p w14:paraId="5C5A61C4" w14:textId="77777777" w:rsidR="00406725" w:rsidRDefault="00406725" w:rsidP="00406725">
      <w:pPr>
        <w:pStyle w:val="Akapitzlist"/>
        <w:numPr>
          <w:ilvl w:val="0"/>
          <w:numId w:val="25"/>
        </w:numPr>
        <w:snapToGrid w:val="0"/>
        <w:spacing w:line="254" w:lineRule="auto"/>
        <w:rPr>
          <w:rFonts w:ascii="Calibri" w:hAnsi="Calibri" w:cs="Arial"/>
          <w:spacing w:val="-5"/>
          <w:szCs w:val="20"/>
        </w:rPr>
      </w:pPr>
      <w:r>
        <w:rPr>
          <w:rFonts w:ascii="Calibri" w:hAnsi="Calibri" w:cs="Arial"/>
          <w:spacing w:val="-5"/>
          <w:szCs w:val="20"/>
        </w:rPr>
        <w:t>sposób postępowania z materiałami nie odpowiadającymi wymaganiom.</w:t>
      </w:r>
    </w:p>
    <w:p w14:paraId="12658F25" w14:textId="77777777" w:rsidR="00406725" w:rsidRDefault="00406725" w:rsidP="00406725">
      <w:pPr>
        <w:snapToGrid w:val="0"/>
        <w:ind w:left="709"/>
        <w:rPr>
          <w:rFonts w:ascii="Calibri" w:hAnsi="Calibri" w:cs="Arial"/>
          <w:spacing w:val="-5"/>
          <w:szCs w:val="20"/>
        </w:rPr>
      </w:pPr>
    </w:p>
    <w:p w14:paraId="5D314A58" w14:textId="77777777" w:rsidR="00406725" w:rsidRDefault="00406725" w:rsidP="00406725">
      <w:pPr>
        <w:snapToGrid w:val="0"/>
        <w:ind w:left="709"/>
        <w:rPr>
          <w:rFonts w:ascii="Calibri" w:hAnsi="Calibri" w:cs="Arial"/>
          <w:spacing w:val="-5"/>
          <w:szCs w:val="20"/>
        </w:rPr>
      </w:pPr>
      <w:r>
        <w:rPr>
          <w:rFonts w:ascii="Calibri" w:hAnsi="Calibri" w:cs="Arial"/>
          <w:spacing w:val="-5"/>
          <w:szCs w:val="20"/>
        </w:rPr>
        <w:t>W zakresie jakości materiałów Wykonawca ma obowiązek:</w:t>
      </w:r>
    </w:p>
    <w:p w14:paraId="46FDEBE2" w14:textId="77777777" w:rsidR="00406725" w:rsidRDefault="00406725" w:rsidP="00406725">
      <w:pPr>
        <w:pStyle w:val="Akapitzlist"/>
        <w:numPr>
          <w:ilvl w:val="0"/>
          <w:numId w:val="26"/>
        </w:numPr>
        <w:snapToGrid w:val="0"/>
        <w:spacing w:line="254" w:lineRule="auto"/>
        <w:rPr>
          <w:rFonts w:ascii="Calibri" w:hAnsi="Calibri" w:cs="Arial"/>
          <w:spacing w:val="-5"/>
          <w:szCs w:val="20"/>
        </w:rPr>
      </w:pPr>
      <w:r>
        <w:rPr>
          <w:rFonts w:ascii="Calibri" w:hAnsi="Calibri" w:cs="Arial"/>
          <w:spacing w:val="-5"/>
          <w:szCs w:val="20"/>
        </w:rPr>
        <w:t>wyegzekwować od dostawcy materiały odpowiedniej jakości,</w:t>
      </w:r>
    </w:p>
    <w:p w14:paraId="164F15BF" w14:textId="77777777" w:rsidR="00406725" w:rsidRDefault="00406725" w:rsidP="00406725">
      <w:pPr>
        <w:pStyle w:val="Akapitzlist"/>
        <w:numPr>
          <w:ilvl w:val="0"/>
          <w:numId w:val="26"/>
        </w:numPr>
        <w:snapToGrid w:val="0"/>
        <w:spacing w:line="254" w:lineRule="auto"/>
        <w:rPr>
          <w:rFonts w:ascii="Calibri" w:hAnsi="Calibri" w:cs="Arial"/>
          <w:spacing w:val="-5"/>
          <w:szCs w:val="20"/>
        </w:rPr>
      </w:pPr>
      <w:r>
        <w:rPr>
          <w:rFonts w:ascii="Calibri" w:hAnsi="Calibri" w:cs="Arial"/>
          <w:spacing w:val="-5"/>
          <w:szCs w:val="20"/>
        </w:rPr>
        <w:t xml:space="preserve">przestrzegać warunków transportu i przechowywania materiałów dla zachowania odpowiedniej ich jakości, </w:t>
      </w:r>
    </w:p>
    <w:p w14:paraId="7301EF4A" w14:textId="77777777" w:rsidR="00406725" w:rsidRDefault="00406725" w:rsidP="00406725">
      <w:pPr>
        <w:pStyle w:val="Akapitzlist"/>
        <w:numPr>
          <w:ilvl w:val="0"/>
          <w:numId w:val="26"/>
        </w:numPr>
        <w:snapToGrid w:val="0"/>
        <w:spacing w:line="254" w:lineRule="auto"/>
        <w:rPr>
          <w:rFonts w:ascii="Calibri" w:hAnsi="Calibri" w:cs="Arial"/>
          <w:spacing w:val="-5"/>
          <w:szCs w:val="20"/>
        </w:rPr>
      </w:pPr>
      <w:r>
        <w:rPr>
          <w:rFonts w:ascii="Calibri" w:hAnsi="Calibri" w:cs="Arial"/>
          <w:spacing w:val="-5"/>
          <w:szCs w:val="20"/>
        </w:rPr>
        <w:t>określić i uzgodnić warunki dostaw dla rytmiczności robót,</w:t>
      </w:r>
    </w:p>
    <w:p w14:paraId="2C45DED9" w14:textId="77777777" w:rsidR="00406725" w:rsidRDefault="00406725" w:rsidP="00406725">
      <w:pPr>
        <w:pStyle w:val="Akapitzlist"/>
        <w:numPr>
          <w:ilvl w:val="0"/>
          <w:numId w:val="26"/>
        </w:numPr>
        <w:snapToGrid w:val="0"/>
        <w:spacing w:line="254" w:lineRule="auto"/>
        <w:rPr>
          <w:rFonts w:ascii="Calibri" w:hAnsi="Calibri" w:cs="Arial"/>
          <w:spacing w:val="-5"/>
          <w:szCs w:val="20"/>
        </w:rPr>
      </w:pPr>
      <w:r>
        <w:rPr>
          <w:rFonts w:ascii="Calibri" w:hAnsi="Calibri" w:cs="Arial"/>
          <w:spacing w:val="-5"/>
          <w:szCs w:val="20"/>
        </w:rPr>
        <w:t>prowadzić bieżące kontrole jakości otrzymywanych materiałów,</w:t>
      </w:r>
    </w:p>
    <w:p w14:paraId="0F82F324" w14:textId="77777777" w:rsidR="00406725" w:rsidRDefault="00406725" w:rsidP="00406725">
      <w:pPr>
        <w:pStyle w:val="Akapitzlist"/>
        <w:snapToGrid w:val="0"/>
        <w:ind w:left="1429"/>
        <w:rPr>
          <w:rFonts w:ascii="Calibri" w:hAnsi="Calibri" w:cs="Arial"/>
          <w:spacing w:val="-5"/>
          <w:szCs w:val="20"/>
        </w:rPr>
      </w:pPr>
    </w:p>
    <w:p w14:paraId="2DB66A6B" w14:textId="77777777" w:rsidR="00406725" w:rsidRDefault="00406725" w:rsidP="00406725">
      <w:pPr>
        <w:snapToGrid w:val="0"/>
        <w:ind w:left="709"/>
        <w:rPr>
          <w:rFonts w:ascii="Calibri" w:hAnsi="Calibri" w:cs="Arial"/>
          <w:spacing w:val="-5"/>
          <w:szCs w:val="20"/>
        </w:rPr>
      </w:pPr>
      <w:r>
        <w:rPr>
          <w:rFonts w:ascii="Calibri" w:hAnsi="Calibri" w:cs="Arial"/>
          <w:spacing w:val="-5"/>
          <w:szCs w:val="20"/>
        </w:rPr>
        <w:t xml:space="preserve">Wszystkie roboty i materiały powinny być zgodne z projektem lub ich zmiana uzgodniona z projektantem. </w:t>
      </w:r>
    </w:p>
    <w:p w14:paraId="4A1D6981" w14:textId="77777777" w:rsidR="00406725" w:rsidRDefault="00406725" w:rsidP="00406725">
      <w:pPr>
        <w:snapToGrid w:val="0"/>
        <w:ind w:left="709"/>
        <w:rPr>
          <w:rFonts w:ascii="Calibri" w:hAnsi="Calibri" w:cs="Arial"/>
          <w:spacing w:val="-5"/>
          <w:szCs w:val="20"/>
        </w:rPr>
      </w:pPr>
      <w:r>
        <w:rPr>
          <w:rFonts w:ascii="Calibri" w:hAnsi="Calibri" w:cs="Arial"/>
          <w:spacing w:val="-5"/>
          <w:szCs w:val="20"/>
        </w:rPr>
        <w:t>Badania inne niż kontrolne - mogą być przeprowadzone w przypadku zakwestionowania przez Inwestora lub Inspektora wyników badań jako niewiarygodnych.  Koszty obciążają Inwestora, jeśli wyniki potwierdzają się i spełniają wymogi PN. W przeciwnym wypadku koszty ponosi Wykonawca.</w:t>
      </w:r>
    </w:p>
    <w:p w14:paraId="65656383" w14:textId="77777777" w:rsidR="00406725" w:rsidRDefault="00406725" w:rsidP="00406725">
      <w:pPr>
        <w:snapToGrid w:val="0"/>
        <w:ind w:left="709"/>
        <w:rPr>
          <w:rFonts w:ascii="Calibri" w:hAnsi="Calibri" w:cs="Arial"/>
          <w:spacing w:val="-5"/>
          <w:szCs w:val="20"/>
        </w:rPr>
      </w:pPr>
      <w:r>
        <w:rPr>
          <w:rFonts w:ascii="Calibri" w:hAnsi="Calibri" w:cs="Arial"/>
          <w:spacing w:val="-5"/>
          <w:szCs w:val="20"/>
        </w:rPr>
        <w:t>Wymagana jakość materiałów powinna być potwierdzona przez producenta przez zaświadczenie o jakości lub znakiem jakości zamieszczonym na opakowaniu lub innym równorzędnym dokumentem.</w:t>
      </w:r>
    </w:p>
    <w:p w14:paraId="7DA776C5" w14:textId="77777777" w:rsidR="00406725" w:rsidRDefault="00406725" w:rsidP="00406725">
      <w:pPr>
        <w:snapToGrid w:val="0"/>
        <w:ind w:left="709"/>
        <w:rPr>
          <w:rFonts w:ascii="Calibri" w:hAnsi="Calibri" w:cs="Arial"/>
          <w:spacing w:val="-5"/>
          <w:szCs w:val="20"/>
        </w:rPr>
      </w:pPr>
      <w:r>
        <w:rPr>
          <w:rFonts w:ascii="Calibri" w:hAnsi="Calibri" w:cs="Arial"/>
          <w:spacing w:val="-5"/>
          <w:szCs w:val="20"/>
        </w:rPr>
        <w:t>Należy przeprowadzić kontrolę dotrzymania warunków ogólnych wykonania robót (cieplnych, wilgotnościowych).</w:t>
      </w:r>
    </w:p>
    <w:p w14:paraId="1C847022" w14:textId="77777777" w:rsidR="00406725" w:rsidRDefault="00406725" w:rsidP="00406725">
      <w:pPr>
        <w:snapToGrid w:val="0"/>
        <w:ind w:left="709"/>
        <w:rPr>
          <w:rFonts w:ascii="Calibri" w:hAnsi="Calibri" w:cs="Arial"/>
          <w:spacing w:val="-5"/>
          <w:szCs w:val="20"/>
        </w:rPr>
      </w:pPr>
      <w:r>
        <w:rPr>
          <w:rFonts w:ascii="Calibri" w:hAnsi="Calibri" w:cs="Arial"/>
          <w:spacing w:val="-5"/>
          <w:szCs w:val="20"/>
        </w:rPr>
        <w:t>Wyniki kontroli materiałów i wykonania robót powinny być wpisywane do Dziennika Budowy i akceptowane przez Inspektora Nadzoru.</w:t>
      </w:r>
    </w:p>
    <w:p w14:paraId="7E0A8443" w14:textId="77777777" w:rsidR="006A11F5" w:rsidRPr="006A11F5" w:rsidRDefault="006A11F5" w:rsidP="006A11F5">
      <w:pPr>
        <w:pStyle w:val="Akapitzlist"/>
        <w:snapToGrid w:val="0"/>
        <w:ind w:left="1429"/>
        <w:rPr>
          <w:rFonts w:ascii="Calibri" w:hAnsi="Calibri" w:cs="Arial"/>
          <w:spacing w:val="-5"/>
          <w:szCs w:val="20"/>
        </w:rPr>
      </w:pPr>
    </w:p>
    <w:p w14:paraId="6B69E20E" w14:textId="44D634CD" w:rsidR="006A11F5" w:rsidRPr="009579E5" w:rsidRDefault="006A11F5" w:rsidP="00406725">
      <w:pPr>
        <w:pStyle w:val="Akapitzlist"/>
        <w:numPr>
          <w:ilvl w:val="0"/>
          <w:numId w:val="2"/>
        </w:numPr>
        <w:suppressAutoHyphens/>
        <w:spacing w:after="0" w:line="240" w:lineRule="auto"/>
        <w:jc w:val="left"/>
        <w:rPr>
          <w:rFonts w:ascii="Calibri" w:hAnsi="Calibri" w:cs="Arial"/>
          <w:b/>
          <w:bCs/>
          <w:szCs w:val="20"/>
        </w:rPr>
      </w:pPr>
      <w:r>
        <w:rPr>
          <w:rFonts w:ascii="Calibri" w:hAnsi="Calibri" w:cs="Arial"/>
          <w:b/>
          <w:bCs/>
          <w:szCs w:val="20"/>
        </w:rPr>
        <w:t>OBMIAR ROBÓT</w:t>
      </w:r>
    </w:p>
    <w:p w14:paraId="4E26A5CF" w14:textId="77777777" w:rsidR="006A11F5" w:rsidRDefault="006A11F5" w:rsidP="006A11F5">
      <w:pPr>
        <w:snapToGrid w:val="0"/>
        <w:ind w:left="709"/>
        <w:rPr>
          <w:rFonts w:ascii="Calibri" w:hAnsi="Calibri" w:cs="Arial"/>
          <w:spacing w:val="-5"/>
          <w:szCs w:val="20"/>
        </w:rPr>
      </w:pPr>
      <w:r w:rsidRPr="006A11F5">
        <w:rPr>
          <w:rFonts w:ascii="Calibri" w:hAnsi="Calibri" w:cs="Arial"/>
          <w:spacing w:val="-5"/>
          <w:szCs w:val="20"/>
        </w:rPr>
        <w:t xml:space="preserve">Obmiar robót polega na wyliczeniu i zestawieniu faktycznie wykonanych robót i wbudowanych materiałów. Obmiar robót wykonuje Wykonawca i wyniki zamieszcza w księdze obmiarów. Obmiar obejmuje roboty zawarte w kontrakcie oraz roboty dodatkowe. Roboty są podane w jednostkach zgodnych z </w:t>
      </w:r>
      <w:r>
        <w:rPr>
          <w:rFonts w:ascii="Calibri" w:hAnsi="Calibri" w:cs="Arial"/>
          <w:spacing w:val="-5"/>
          <w:szCs w:val="20"/>
        </w:rPr>
        <w:t>przedmiarem</w:t>
      </w:r>
      <w:r w:rsidRPr="006A11F5">
        <w:rPr>
          <w:rFonts w:ascii="Calibri" w:hAnsi="Calibri" w:cs="Arial"/>
          <w:spacing w:val="-5"/>
          <w:szCs w:val="20"/>
        </w:rPr>
        <w:t xml:space="preserve">. </w:t>
      </w:r>
    </w:p>
    <w:p w14:paraId="4A3CA489" w14:textId="5B2FA701" w:rsidR="00826D40" w:rsidRDefault="006A11F5" w:rsidP="006A11F5">
      <w:pPr>
        <w:snapToGrid w:val="0"/>
        <w:ind w:left="709"/>
        <w:rPr>
          <w:rFonts w:ascii="Calibri" w:hAnsi="Calibri" w:cs="Arial"/>
          <w:spacing w:val="-5"/>
          <w:szCs w:val="20"/>
        </w:rPr>
      </w:pPr>
      <w:r w:rsidRPr="006A11F5">
        <w:rPr>
          <w:rFonts w:ascii="Calibri" w:hAnsi="Calibri" w:cs="Arial"/>
          <w:spacing w:val="-5"/>
          <w:szCs w:val="20"/>
        </w:rPr>
        <w:t>Obmiar powinien być wykonany w sposób jednoznaczny i zrozumiały, dla robót zanikających przeprowadza się w czasie ich wykonywania , dla robót zakrywanych - przed ich zakryciem. Obmiary skomplikowanych powierzchni i kubatur powinny być uzupełnione szkicami w księdze obmiarów lub dołączone do niej w formie załącznika.</w:t>
      </w:r>
    </w:p>
    <w:p w14:paraId="7C0073B0" w14:textId="77777777" w:rsidR="006A11F5" w:rsidRPr="006A11F5" w:rsidRDefault="006A11F5" w:rsidP="006A11F5">
      <w:pPr>
        <w:snapToGrid w:val="0"/>
        <w:ind w:left="709"/>
        <w:rPr>
          <w:rFonts w:ascii="Calibri" w:hAnsi="Calibri" w:cs="Arial"/>
          <w:spacing w:val="-5"/>
          <w:szCs w:val="20"/>
        </w:rPr>
      </w:pPr>
    </w:p>
    <w:p w14:paraId="3114A505" w14:textId="7AF216EF" w:rsidR="006A11F5" w:rsidRPr="009579E5" w:rsidRDefault="006A11F5" w:rsidP="00406725">
      <w:pPr>
        <w:pStyle w:val="Akapitzlist"/>
        <w:numPr>
          <w:ilvl w:val="0"/>
          <w:numId w:val="2"/>
        </w:numPr>
        <w:suppressAutoHyphens/>
        <w:spacing w:after="0" w:line="240" w:lineRule="auto"/>
        <w:jc w:val="left"/>
        <w:rPr>
          <w:rFonts w:ascii="Calibri" w:hAnsi="Calibri" w:cs="Arial"/>
          <w:b/>
          <w:bCs/>
          <w:szCs w:val="20"/>
        </w:rPr>
      </w:pPr>
      <w:r>
        <w:rPr>
          <w:rFonts w:ascii="Calibri" w:hAnsi="Calibri" w:cs="Arial"/>
          <w:b/>
          <w:bCs/>
          <w:szCs w:val="20"/>
        </w:rPr>
        <w:t>ODBIÓR ROBÓT</w:t>
      </w:r>
    </w:p>
    <w:p w14:paraId="4458FB43" w14:textId="5035A143" w:rsidR="00406725" w:rsidRPr="00406725" w:rsidRDefault="00406725" w:rsidP="00406725">
      <w:pPr>
        <w:snapToGrid w:val="0"/>
        <w:ind w:left="709"/>
        <w:rPr>
          <w:rFonts w:ascii="Calibri" w:hAnsi="Calibri" w:cs="Arial"/>
          <w:spacing w:val="-5"/>
          <w:szCs w:val="20"/>
        </w:rPr>
      </w:pPr>
      <w:r w:rsidRPr="00406725">
        <w:rPr>
          <w:rFonts w:ascii="Calibri" w:hAnsi="Calibri" w:cs="Arial"/>
          <w:spacing w:val="-5"/>
          <w:szCs w:val="20"/>
        </w:rPr>
        <w:t>Celem odbioru jest sprawdzenie zgodności wykonania robót z umową oraz określenie ich wartości technicznej.</w:t>
      </w:r>
    </w:p>
    <w:p w14:paraId="24AC1AAC" w14:textId="77777777" w:rsidR="00406725" w:rsidRPr="00406725" w:rsidRDefault="00406725" w:rsidP="00406725">
      <w:pPr>
        <w:snapToGrid w:val="0"/>
        <w:ind w:left="709"/>
        <w:rPr>
          <w:rFonts w:ascii="Calibri" w:hAnsi="Calibri" w:cs="Arial"/>
          <w:spacing w:val="-5"/>
          <w:szCs w:val="20"/>
        </w:rPr>
      </w:pPr>
      <w:r w:rsidRPr="00406725">
        <w:rPr>
          <w:rFonts w:ascii="Calibri" w:hAnsi="Calibri" w:cs="Arial"/>
          <w:spacing w:val="-5"/>
          <w:szCs w:val="20"/>
        </w:rPr>
        <w:t>Odbiór robót zanikających - jest to ocena ilości i jakości robót, które po zakończeniu podlegają zakryciu, przed ich zakryciem, lub po zakończeniu robót, które w dalszym procesie realizacji zanikają.</w:t>
      </w:r>
    </w:p>
    <w:p w14:paraId="79881072" w14:textId="77777777" w:rsidR="00406725" w:rsidRPr="00406725" w:rsidRDefault="00406725" w:rsidP="00406725">
      <w:pPr>
        <w:snapToGrid w:val="0"/>
        <w:ind w:left="709"/>
        <w:rPr>
          <w:rFonts w:ascii="Calibri" w:hAnsi="Calibri" w:cs="Arial"/>
          <w:spacing w:val="-5"/>
          <w:szCs w:val="20"/>
        </w:rPr>
      </w:pPr>
      <w:r w:rsidRPr="00406725">
        <w:rPr>
          <w:rFonts w:ascii="Calibri" w:hAnsi="Calibri" w:cs="Arial"/>
          <w:spacing w:val="-5"/>
          <w:szCs w:val="20"/>
        </w:rPr>
        <w:t>Odbiory częściowe - jest to ocena ilości i jakości, które stanowią zakończony element całego zadania, wyszczególniony w harmonogramie robót.</w:t>
      </w:r>
    </w:p>
    <w:p w14:paraId="73EBEF0E" w14:textId="77777777" w:rsidR="00406725" w:rsidRPr="00406725" w:rsidRDefault="00406725" w:rsidP="00406725">
      <w:pPr>
        <w:snapToGrid w:val="0"/>
        <w:ind w:left="709"/>
        <w:rPr>
          <w:rFonts w:ascii="Calibri" w:hAnsi="Calibri" w:cs="Arial"/>
          <w:spacing w:val="-5"/>
          <w:szCs w:val="20"/>
        </w:rPr>
      </w:pPr>
      <w:r w:rsidRPr="00406725">
        <w:rPr>
          <w:rFonts w:ascii="Calibri" w:hAnsi="Calibri" w:cs="Arial"/>
          <w:spacing w:val="-5"/>
          <w:szCs w:val="20"/>
        </w:rPr>
        <w:t>Odbiór końcowy - jest to ocena ilości i jakości całości wykonanych robót wchodzących w zakres zadania budowlanego oraz końcowe rozliczenie finansowe.</w:t>
      </w:r>
    </w:p>
    <w:p w14:paraId="3D3EDFDA" w14:textId="77777777" w:rsidR="00406725" w:rsidRPr="00406725" w:rsidRDefault="00406725" w:rsidP="00406725">
      <w:pPr>
        <w:snapToGrid w:val="0"/>
        <w:ind w:left="709"/>
        <w:rPr>
          <w:rFonts w:ascii="Calibri" w:hAnsi="Calibri" w:cs="Arial"/>
          <w:spacing w:val="-5"/>
          <w:szCs w:val="20"/>
        </w:rPr>
      </w:pPr>
      <w:r w:rsidRPr="00406725">
        <w:rPr>
          <w:rFonts w:ascii="Calibri" w:hAnsi="Calibri" w:cs="Arial"/>
          <w:spacing w:val="-5"/>
          <w:szCs w:val="20"/>
        </w:rPr>
        <w:t>Odbiór ostateczny - (pogwarancyjny) - jest to ocena zachowania wymaganej jakości poszczególnych elementów robót w okresie gwarancyjnym oraz prac związanych z usuwaniem wad ujawnionych w tym okresie.</w:t>
      </w:r>
    </w:p>
    <w:p w14:paraId="6937CE2D" w14:textId="77777777" w:rsidR="00826D40" w:rsidRDefault="00826D40" w:rsidP="00406725">
      <w:pPr>
        <w:snapToGrid w:val="0"/>
        <w:ind w:left="709"/>
        <w:rPr>
          <w:rFonts w:ascii="Calibri" w:hAnsi="Calibri" w:cs="Arial"/>
          <w:spacing w:val="-5"/>
          <w:szCs w:val="20"/>
        </w:rPr>
      </w:pPr>
    </w:p>
    <w:p w14:paraId="47BF182B" w14:textId="77777777" w:rsidR="00406725" w:rsidRDefault="00406725" w:rsidP="00406725">
      <w:pPr>
        <w:snapToGrid w:val="0"/>
        <w:ind w:left="709"/>
        <w:rPr>
          <w:rFonts w:ascii="Calibri" w:hAnsi="Calibri" w:cs="Arial"/>
          <w:spacing w:val="-5"/>
          <w:szCs w:val="20"/>
        </w:rPr>
      </w:pPr>
    </w:p>
    <w:p w14:paraId="21F8C10A" w14:textId="77777777" w:rsidR="00406725" w:rsidRDefault="00406725" w:rsidP="00406725">
      <w:pPr>
        <w:snapToGrid w:val="0"/>
        <w:ind w:left="709"/>
        <w:rPr>
          <w:rFonts w:ascii="Calibri" w:hAnsi="Calibri" w:cs="Arial"/>
          <w:spacing w:val="-5"/>
          <w:szCs w:val="20"/>
        </w:rPr>
      </w:pPr>
    </w:p>
    <w:p w14:paraId="5E4D002F" w14:textId="77777777" w:rsidR="00406725" w:rsidRDefault="00406725" w:rsidP="00406725">
      <w:pPr>
        <w:snapToGrid w:val="0"/>
        <w:ind w:left="709"/>
        <w:rPr>
          <w:rFonts w:ascii="Calibri" w:hAnsi="Calibri" w:cs="Arial"/>
          <w:spacing w:val="-5"/>
          <w:szCs w:val="20"/>
        </w:rPr>
      </w:pPr>
    </w:p>
    <w:p w14:paraId="4C824AF8" w14:textId="77777777" w:rsidR="00406725" w:rsidRDefault="00406725" w:rsidP="00406725">
      <w:pPr>
        <w:snapToGrid w:val="0"/>
        <w:ind w:left="709"/>
        <w:rPr>
          <w:rFonts w:ascii="Calibri" w:hAnsi="Calibri" w:cs="Arial"/>
          <w:spacing w:val="-5"/>
          <w:szCs w:val="20"/>
        </w:rPr>
      </w:pPr>
    </w:p>
    <w:p w14:paraId="5FE468B4" w14:textId="77777777" w:rsidR="00406725" w:rsidRDefault="00406725" w:rsidP="00406725">
      <w:pPr>
        <w:snapToGrid w:val="0"/>
        <w:ind w:left="709"/>
        <w:rPr>
          <w:rFonts w:ascii="Calibri" w:hAnsi="Calibri" w:cs="Arial"/>
          <w:spacing w:val="-5"/>
          <w:szCs w:val="20"/>
        </w:rPr>
      </w:pPr>
    </w:p>
    <w:p w14:paraId="68781003" w14:textId="77777777" w:rsidR="00406725" w:rsidRPr="00406725" w:rsidRDefault="00406725" w:rsidP="00406725">
      <w:pPr>
        <w:snapToGrid w:val="0"/>
        <w:ind w:left="709"/>
        <w:rPr>
          <w:rFonts w:ascii="Calibri" w:hAnsi="Calibri" w:cs="Arial"/>
          <w:spacing w:val="-5"/>
          <w:szCs w:val="20"/>
        </w:rPr>
      </w:pPr>
    </w:p>
    <w:p w14:paraId="0A1AE90A" w14:textId="75D35FF5" w:rsidR="00406725" w:rsidRPr="009579E5" w:rsidRDefault="00406725" w:rsidP="00406725">
      <w:pPr>
        <w:pStyle w:val="Akapitzlist"/>
        <w:numPr>
          <w:ilvl w:val="0"/>
          <w:numId w:val="2"/>
        </w:numPr>
        <w:suppressAutoHyphens/>
        <w:spacing w:after="0" w:line="240" w:lineRule="auto"/>
        <w:jc w:val="left"/>
        <w:rPr>
          <w:rFonts w:ascii="Calibri" w:hAnsi="Calibri" w:cs="Arial"/>
          <w:b/>
          <w:bCs/>
          <w:szCs w:val="20"/>
        </w:rPr>
      </w:pPr>
      <w:r>
        <w:rPr>
          <w:rFonts w:ascii="Calibri" w:hAnsi="Calibri" w:cs="Arial"/>
          <w:b/>
          <w:bCs/>
          <w:szCs w:val="20"/>
        </w:rPr>
        <w:t>DOKUMENTY DO ODBIORU ROBÓT</w:t>
      </w:r>
    </w:p>
    <w:p w14:paraId="1E288754" w14:textId="77777777" w:rsidR="00406725" w:rsidRDefault="00406725" w:rsidP="00406725">
      <w:pPr>
        <w:snapToGrid w:val="0"/>
        <w:ind w:left="709"/>
        <w:rPr>
          <w:rFonts w:ascii="Calibri" w:hAnsi="Calibri" w:cs="Arial"/>
          <w:spacing w:val="-5"/>
          <w:szCs w:val="20"/>
        </w:rPr>
      </w:pPr>
      <w:r>
        <w:rPr>
          <w:rFonts w:ascii="Calibri" w:hAnsi="Calibri" w:cs="Arial"/>
          <w:spacing w:val="-5"/>
          <w:szCs w:val="20"/>
        </w:rPr>
        <w:t xml:space="preserve">Do odbiorów częściowych i do odbioru końcowego Wykonawca przygotowuje następujące dokumenty: </w:t>
      </w:r>
    </w:p>
    <w:p w14:paraId="13DC687A" w14:textId="39E1119A" w:rsidR="00406725" w:rsidRDefault="00406725" w:rsidP="00406725">
      <w:pPr>
        <w:pStyle w:val="Akapitzlist"/>
        <w:numPr>
          <w:ilvl w:val="0"/>
          <w:numId w:val="28"/>
        </w:numPr>
        <w:snapToGrid w:val="0"/>
        <w:spacing w:line="254" w:lineRule="auto"/>
        <w:rPr>
          <w:rFonts w:ascii="Calibri" w:hAnsi="Calibri" w:cs="Arial"/>
          <w:spacing w:val="-5"/>
          <w:szCs w:val="20"/>
        </w:rPr>
      </w:pPr>
      <w:r>
        <w:rPr>
          <w:rFonts w:ascii="Calibri" w:hAnsi="Calibri" w:cs="Arial"/>
          <w:spacing w:val="-5"/>
          <w:szCs w:val="20"/>
        </w:rPr>
        <w:t>dokumentację powykonawczą</w:t>
      </w:r>
      <w:r w:rsidR="008B0D4A">
        <w:rPr>
          <w:rFonts w:ascii="Calibri" w:hAnsi="Calibri" w:cs="Arial"/>
          <w:spacing w:val="-5"/>
          <w:szCs w:val="20"/>
        </w:rPr>
        <w:t>:</w:t>
      </w:r>
    </w:p>
    <w:p w14:paraId="0C74FF00" w14:textId="77777777" w:rsidR="008B0D4A" w:rsidRPr="008B0D4A" w:rsidRDefault="008B0D4A" w:rsidP="008B0D4A">
      <w:pPr>
        <w:pStyle w:val="Akapitzlist"/>
        <w:numPr>
          <w:ilvl w:val="1"/>
          <w:numId w:val="28"/>
        </w:numPr>
        <w:snapToGrid w:val="0"/>
        <w:spacing w:line="254" w:lineRule="auto"/>
        <w:rPr>
          <w:rFonts w:ascii="Calibri" w:hAnsi="Calibri" w:cs="Arial"/>
          <w:spacing w:val="-5"/>
          <w:szCs w:val="20"/>
        </w:rPr>
      </w:pPr>
      <w:r>
        <w:t>dokładny opis wszelkich instalacji dźwigu osobowego w budynku,</w:t>
      </w:r>
    </w:p>
    <w:p w14:paraId="707632F5" w14:textId="77777777" w:rsidR="008B0D4A" w:rsidRPr="008B0D4A" w:rsidRDefault="008B0D4A" w:rsidP="008B0D4A">
      <w:pPr>
        <w:pStyle w:val="Akapitzlist"/>
        <w:numPr>
          <w:ilvl w:val="1"/>
          <w:numId w:val="28"/>
        </w:numPr>
        <w:snapToGrid w:val="0"/>
        <w:spacing w:line="254" w:lineRule="auto"/>
        <w:rPr>
          <w:rFonts w:ascii="Calibri" w:hAnsi="Calibri" w:cs="Arial"/>
          <w:spacing w:val="-5"/>
          <w:szCs w:val="20"/>
        </w:rPr>
      </w:pPr>
      <w:r>
        <w:t>szczegółowe specyfikacje zastosowanych materiałów i urządzeń,</w:t>
      </w:r>
    </w:p>
    <w:p w14:paraId="068F05CB" w14:textId="77777777" w:rsidR="008B0D4A" w:rsidRPr="008B0D4A" w:rsidRDefault="008B0D4A" w:rsidP="008B0D4A">
      <w:pPr>
        <w:pStyle w:val="Akapitzlist"/>
        <w:numPr>
          <w:ilvl w:val="1"/>
          <w:numId w:val="28"/>
        </w:numPr>
        <w:snapToGrid w:val="0"/>
        <w:spacing w:line="254" w:lineRule="auto"/>
        <w:rPr>
          <w:rFonts w:ascii="Calibri" w:hAnsi="Calibri" w:cs="Arial"/>
          <w:spacing w:val="-5"/>
          <w:szCs w:val="20"/>
        </w:rPr>
      </w:pPr>
      <w:r>
        <w:t xml:space="preserve">rysunki powykonawcze instalacji dźwigu osobowego (komplet rzutów i schematów) przedstawiające rzeczywiste rozmieszczenia urządzeń, </w:t>
      </w:r>
    </w:p>
    <w:p w14:paraId="102B4F7B" w14:textId="77777777" w:rsidR="008B0D4A" w:rsidRPr="008B0D4A" w:rsidRDefault="008B0D4A" w:rsidP="008B0D4A">
      <w:pPr>
        <w:pStyle w:val="Akapitzlist"/>
        <w:numPr>
          <w:ilvl w:val="1"/>
          <w:numId w:val="28"/>
        </w:numPr>
        <w:snapToGrid w:val="0"/>
        <w:spacing w:line="254" w:lineRule="auto"/>
        <w:rPr>
          <w:rFonts w:ascii="Calibri" w:hAnsi="Calibri" w:cs="Arial"/>
          <w:spacing w:val="-5"/>
          <w:szCs w:val="20"/>
        </w:rPr>
      </w:pPr>
      <w:r>
        <w:t>certyfikaty, atesty, aprobaty techniczne, dopuszczenia, etc. Wszystkich zastosowanych elementów instalacji dźwigu osobowego, materiałów wykończeniowych,</w:t>
      </w:r>
    </w:p>
    <w:p w14:paraId="26DD1C15" w14:textId="06EB6917" w:rsidR="008B0D4A" w:rsidRDefault="008B0D4A" w:rsidP="008B0D4A">
      <w:pPr>
        <w:pStyle w:val="Akapitzlist"/>
        <w:numPr>
          <w:ilvl w:val="1"/>
          <w:numId w:val="28"/>
        </w:numPr>
        <w:snapToGrid w:val="0"/>
        <w:spacing w:line="254" w:lineRule="auto"/>
        <w:rPr>
          <w:rFonts w:ascii="Calibri" w:hAnsi="Calibri" w:cs="Arial"/>
          <w:spacing w:val="-5"/>
          <w:szCs w:val="20"/>
        </w:rPr>
      </w:pPr>
      <w:r>
        <w:t>instrukcja wykonania przeglądów okresowych przez eksploatującego (właściciela).</w:t>
      </w:r>
    </w:p>
    <w:p w14:paraId="09A0C453" w14:textId="77777777" w:rsidR="00406725" w:rsidRDefault="00406725" w:rsidP="00406725">
      <w:pPr>
        <w:pStyle w:val="Akapitzlist"/>
        <w:numPr>
          <w:ilvl w:val="0"/>
          <w:numId w:val="28"/>
        </w:numPr>
        <w:snapToGrid w:val="0"/>
        <w:spacing w:line="254" w:lineRule="auto"/>
        <w:rPr>
          <w:rFonts w:ascii="Calibri" w:hAnsi="Calibri" w:cs="Arial"/>
          <w:spacing w:val="-5"/>
          <w:szCs w:val="20"/>
        </w:rPr>
      </w:pPr>
      <w:r>
        <w:rPr>
          <w:rFonts w:ascii="Calibri" w:hAnsi="Calibri" w:cs="Arial"/>
          <w:spacing w:val="-5"/>
          <w:szCs w:val="20"/>
        </w:rPr>
        <w:t>receptury i ustalenia technologiczne,</w:t>
      </w:r>
    </w:p>
    <w:p w14:paraId="779859DF" w14:textId="77777777" w:rsidR="00406725" w:rsidRDefault="00406725" w:rsidP="00406725">
      <w:pPr>
        <w:pStyle w:val="Akapitzlist"/>
        <w:numPr>
          <w:ilvl w:val="0"/>
          <w:numId w:val="28"/>
        </w:numPr>
        <w:snapToGrid w:val="0"/>
        <w:spacing w:line="254" w:lineRule="auto"/>
        <w:rPr>
          <w:rFonts w:ascii="Calibri" w:hAnsi="Calibri" w:cs="Arial"/>
          <w:spacing w:val="-5"/>
          <w:szCs w:val="20"/>
        </w:rPr>
      </w:pPr>
      <w:r>
        <w:rPr>
          <w:rFonts w:ascii="Calibri" w:hAnsi="Calibri" w:cs="Arial"/>
          <w:spacing w:val="-5"/>
          <w:szCs w:val="20"/>
        </w:rPr>
        <w:t>Dziennik Budowy,</w:t>
      </w:r>
    </w:p>
    <w:p w14:paraId="2ABCC948" w14:textId="77777777" w:rsidR="00406725" w:rsidRDefault="00406725" w:rsidP="00406725">
      <w:pPr>
        <w:pStyle w:val="Akapitzlist"/>
        <w:numPr>
          <w:ilvl w:val="0"/>
          <w:numId w:val="28"/>
        </w:numPr>
        <w:snapToGrid w:val="0"/>
        <w:spacing w:line="254" w:lineRule="auto"/>
        <w:rPr>
          <w:rFonts w:ascii="Calibri" w:hAnsi="Calibri" w:cs="Arial"/>
          <w:spacing w:val="-5"/>
          <w:szCs w:val="20"/>
        </w:rPr>
      </w:pPr>
      <w:r>
        <w:rPr>
          <w:rFonts w:ascii="Calibri" w:hAnsi="Calibri" w:cs="Arial"/>
          <w:spacing w:val="-5"/>
          <w:szCs w:val="20"/>
        </w:rPr>
        <w:t>księgi obmiaru,</w:t>
      </w:r>
    </w:p>
    <w:p w14:paraId="2782A001" w14:textId="77777777" w:rsidR="00406725" w:rsidRDefault="00406725" w:rsidP="00406725">
      <w:pPr>
        <w:pStyle w:val="Akapitzlist"/>
        <w:numPr>
          <w:ilvl w:val="0"/>
          <w:numId w:val="28"/>
        </w:numPr>
        <w:snapToGrid w:val="0"/>
        <w:spacing w:line="254" w:lineRule="auto"/>
        <w:rPr>
          <w:rFonts w:ascii="Calibri" w:hAnsi="Calibri" w:cs="Arial"/>
          <w:spacing w:val="-5"/>
          <w:szCs w:val="20"/>
        </w:rPr>
      </w:pPr>
      <w:r>
        <w:rPr>
          <w:rFonts w:ascii="Calibri" w:hAnsi="Calibri" w:cs="Arial"/>
          <w:spacing w:val="-5"/>
          <w:szCs w:val="20"/>
        </w:rPr>
        <w:t xml:space="preserve">wyniki pomiarów kontrolnych oraz badań i oznaczeń laboratoryjnych, </w:t>
      </w:r>
    </w:p>
    <w:p w14:paraId="59411FD4" w14:textId="77777777" w:rsidR="00406725" w:rsidRDefault="00406725" w:rsidP="00406725">
      <w:pPr>
        <w:pStyle w:val="Akapitzlist"/>
        <w:numPr>
          <w:ilvl w:val="0"/>
          <w:numId w:val="28"/>
        </w:numPr>
        <w:snapToGrid w:val="0"/>
        <w:spacing w:line="254" w:lineRule="auto"/>
        <w:rPr>
          <w:rFonts w:ascii="Calibri" w:hAnsi="Calibri" w:cs="Arial"/>
          <w:spacing w:val="-5"/>
          <w:szCs w:val="20"/>
        </w:rPr>
      </w:pPr>
      <w:r>
        <w:rPr>
          <w:rFonts w:ascii="Calibri" w:hAnsi="Calibri" w:cs="Arial"/>
          <w:spacing w:val="-5"/>
          <w:szCs w:val="20"/>
        </w:rPr>
        <w:t>atesty jakościowe wbudowanych elementów konstrukcyjnych,</w:t>
      </w:r>
    </w:p>
    <w:p w14:paraId="326EDD36" w14:textId="77777777" w:rsidR="00406725" w:rsidRDefault="00406725" w:rsidP="00406725">
      <w:pPr>
        <w:pStyle w:val="Akapitzlist"/>
        <w:numPr>
          <w:ilvl w:val="0"/>
          <w:numId w:val="28"/>
        </w:numPr>
        <w:snapToGrid w:val="0"/>
        <w:spacing w:line="254" w:lineRule="auto"/>
        <w:rPr>
          <w:rFonts w:ascii="Calibri" w:hAnsi="Calibri" w:cs="Arial"/>
          <w:spacing w:val="-5"/>
          <w:szCs w:val="20"/>
        </w:rPr>
      </w:pPr>
      <w:r>
        <w:rPr>
          <w:rFonts w:ascii="Calibri" w:hAnsi="Calibri" w:cs="Arial"/>
          <w:spacing w:val="-5"/>
          <w:szCs w:val="20"/>
        </w:rPr>
        <w:t xml:space="preserve">ocenę stanu faktycznego - sporządzoną na podstawie wyników badań i pomiarów załączonych do dokumentów odbioru oraz oględzin podczas odbioru, </w:t>
      </w:r>
    </w:p>
    <w:p w14:paraId="6229283F" w14:textId="77777777" w:rsidR="00406725" w:rsidRDefault="00406725" w:rsidP="00406725">
      <w:pPr>
        <w:pStyle w:val="Akapitzlist"/>
        <w:numPr>
          <w:ilvl w:val="0"/>
          <w:numId w:val="28"/>
        </w:numPr>
        <w:snapToGrid w:val="0"/>
        <w:spacing w:line="254" w:lineRule="auto"/>
        <w:rPr>
          <w:rFonts w:ascii="Calibri" w:hAnsi="Calibri" w:cs="Arial"/>
          <w:spacing w:val="-5"/>
          <w:szCs w:val="20"/>
        </w:rPr>
      </w:pPr>
      <w:r>
        <w:rPr>
          <w:rFonts w:ascii="Calibri" w:hAnsi="Calibri" w:cs="Arial"/>
          <w:spacing w:val="-5"/>
          <w:szCs w:val="20"/>
        </w:rPr>
        <w:t xml:space="preserve">sprawozdanie techniczne, </w:t>
      </w:r>
    </w:p>
    <w:p w14:paraId="11D0504F" w14:textId="54B84460" w:rsidR="00406725" w:rsidRDefault="00406725" w:rsidP="00406725">
      <w:pPr>
        <w:pStyle w:val="Akapitzlist"/>
        <w:numPr>
          <w:ilvl w:val="0"/>
          <w:numId w:val="28"/>
        </w:numPr>
        <w:snapToGrid w:val="0"/>
        <w:spacing w:line="254" w:lineRule="auto"/>
        <w:rPr>
          <w:rFonts w:ascii="Calibri" w:hAnsi="Calibri" w:cs="Arial"/>
          <w:spacing w:val="-5"/>
          <w:szCs w:val="20"/>
        </w:rPr>
      </w:pPr>
      <w:r>
        <w:rPr>
          <w:rFonts w:ascii="Calibri" w:hAnsi="Calibri" w:cs="Arial"/>
          <w:spacing w:val="-5"/>
          <w:szCs w:val="20"/>
        </w:rPr>
        <w:t>operat kalkulacyjny</w:t>
      </w:r>
      <w:r w:rsidR="008B0D4A">
        <w:rPr>
          <w:rFonts w:ascii="Calibri" w:hAnsi="Calibri" w:cs="Arial"/>
          <w:spacing w:val="-5"/>
          <w:szCs w:val="20"/>
        </w:rPr>
        <w:t>,</w:t>
      </w:r>
    </w:p>
    <w:p w14:paraId="0BE7482B" w14:textId="3C24083E" w:rsidR="008B0D4A" w:rsidRDefault="008B0D4A" w:rsidP="00406725">
      <w:pPr>
        <w:pStyle w:val="Akapitzlist"/>
        <w:numPr>
          <w:ilvl w:val="0"/>
          <w:numId w:val="28"/>
        </w:numPr>
        <w:snapToGrid w:val="0"/>
        <w:spacing w:line="254" w:lineRule="auto"/>
        <w:rPr>
          <w:rFonts w:ascii="Calibri" w:hAnsi="Calibri" w:cs="Arial"/>
          <w:spacing w:val="-5"/>
          <w:szCs w:val="20"/>
        </w:rPr>
      </w:pPr>
      <w:r>
        <w:rPr>
          <w:rFonts w:ascii="Calibri" w:hAnsi="Calibri" w:cs="Arial"/>
          <w:spacing w:val="-5"/>
          <w:szCs w:val="20"/>
        </w:rPr>
        <w:t>Sporządzenie dokumentacji rejestracyjnej dźwigu,</w:t>
      </w:r>
    </w:p>
    <w:p w14:paraId="588CD07E" w14:textId="04AA893B" w:rsidR="008B0D4A" w:rsidRDefault="008B0D4A" w:rsidP="00406725">
      <w:pPr>
        <w:pStyle w:val="Akapitzlist"/>
        <w:numPr>
          <w:ilvl w:val="0"/>
          <w:numId w:val="28"/>
        </w:numPr>
        <w:snapToGrid w:val="0"/>
        <w:spacing w:line="254" w:lineRule="auto"/>
        <w:rPr>
          <w:rFonts w:ascii="Calibri" w:hAnsi="Calibri" w:cs="Arial"/>
          <w:spacing w:val="-5"/>
          <w:szCs w:val="20"/>
        </w:rPr>
      </w:pPr>
      <w:r>
        <w:rPr>
          <w:rFonts w:ascii="Calibri" w:hAnsi="Calibri" w:cs="Arial"/>
          <w:spacing w:val="-5"/>
          <w:szCs w:val="20"/>
        </w:rPr>
        <w:t>Uzyskanie decyzji zezwalającej na eksploatację dźwigu, wydaną przez Urząd Dozoru Technicznego,</w:t>
      </w:r>
    </w:p>
    <w:p w14:paraId="7FA5A69C" w14:textId="77777777" w:rsidR="00406725" w:rsidRDefault="00406725" w:rsidP="00406725">
      <w:pPr>
        <w:snapToGrid w:val="0"/>
        <w:ind w:left="709"/>
        <w:rPr>
          <w:rFonts w:ascii="Calibri" w:hAnsi="Calibri" w:cs="Arial"/>
          <w:spacing w:val="-5"/>
          <w:szCs w:val="20"/>
        </w:rPr>
      </w:pPr>
      <w:r>
        <w:rPr>
          <w:rFonts w:ascii="Calibri" w:hAnsi="Calibri" w:cs="Arial"/>
          <w:spacing w:val="-5"/>
          <w:szCs w:val="20"/>
        </w:rPr>
        <w:t>Sprawozdanie techniczne powinno zawierać:</w:t>
      </w:r>
    </w:p>
    <w:p w14:paraId="10F5AC8E" w14:textId="77777777" w:rsidR="00406725" w:rsidRDefault="00406725" w:rsidP="00406725">
      <w:pPr>
        <w:pStyle w:val="Akapitzlist"/>
        <w:numPr>
          <w:ilvl w:val="0"/>
          <w:numId w:val="29"/>
        </w:numPr>
        <w:snapToGrid w:val="0"/>
        <w:spacing w:line="254" w:lineRule="auto"/>
        <w:rPr>
          <w:rFonts w:ascii="Calibri" w:hAnsi="Calibri" w:cs="Arial"/>
          <w:spacing w:val="-5"/>
          <w:szCs w:val="20"/>
        </w:rPr>
      </w:pPr>
      <w:r>
        <w:rPr>
          <w:rFonts w:ascii="Calibri" w:hAnsi="Calibri" w:cs="Arial"/>
          <w:spacing w:val="-5"/>
          <w:szCs w:val="20"/>
        </w:rPr>
        <w:t>przedmiot, zakres i lokalizację wykonanych robót,</w:t>
      </w:r>
    </w:p>
    <w:p w14:paraId="3BE97D0E" w14:textId="77777777" w:rsidR="00406725" w:rsidRDefault="00406725" w:rsidP="00406725">
      <w:pPr>
        <w:pStyle w:val="Akapitzlist"/>
        <w:numPr>
          <w:ilvl w:val="0"/>
          <w:numId w:val="29"/>
        </w:numPr>
        <w:snapToGrid w:val="0"/>
        <w:spacing w:line="254" w:lineRule="auto"/>
        <w:rPr>
          <w:rFonts w:ascii="Calibri" w:hAnsi="Calibri" w:cs="Arial"/>
          <w:spacing w:val="-5"/>
          <w:szCs w:val="20"/>
        </w:rPr>
      </w:pPr>
      <w:r>
        <w:rPr>
          <w:rFonts w:ascii="Calibri" w:hAnsi="Calibri" w:cs="Arial"/>
          <w:spacing w:val="-5"/>
          <w:szCs w:val="20"/>
        </w:rPr>
        <w:t>zestawienie zmian wprowadzonych do pierwotnej, zatwierdzonej dokumentacji oraz formalną zgodę Inwestora na dokonywane zmiany,</w:t>
      </w:r>
    </w:p>
    <w:p w14:paraId="076F6824" w14:textId="77777777" w:rsidR="00406725" w:rsidRDefault="00406725" w:rsidP="00406725">
      <w:pPr>
        <w:pStyle w:val="Akapitzlist"/>
        <w:numPr>
          <w:ilvl w:val="0"/>
          <w:numId w:val="29"/>
        </w:numPr>
        <w:snapToGrid w:val="0"/>
        <w:spacing w:line="254" w:lineRule="auto"/>
        <w:rPr>
          <w:rFonts w:ascii="Calibri" w:hAnsi="Calibri" w:cs="Arial"/>
          <w:spacing w:val="-5"/>
          <w:szCs w:val="20"/>
        </w:rPr>
      </w:pPr>
      <w:r>
        <w:rPr>
          <w:rFonts w:ascii="Calibri" w:hAnsi="Calibri" w:cs="Arial"/>
          <w:spacing w:val="-5"/>
          <w:szCs w:val="20"/>
        </w:rPr>
        <w:t>uwagi dotyczące warunków realizacji robót,</w:t>
      </w:r>
    </w:p>
    <w:p w14:paraId="57FAEFB0" w14:textId="4D5D058B" w:rsidR="00406725" w:rsidRPr="00406725" w:rsidRDefault="00406725" w:rsidP="00406725">
      <w:pPr>
        <w:pStyle w:val="Akapitzlist"/>
        <w:numPr>
          <w:ilvl w:val="0"/>
          <w:numId w:val="29"/>
        </w:numPr>
        <w:snapToGrid w:val="0"/>
        <w:spacing w:line="254" w:lineRule="auto"/>
      </w:pPr>
      <w:r>
        <w:rPr>
          <w:rFonts w:ascii="Calibri" w:hAnsi="Calibri" w:cs="Arial"/>
          <w:spacing w:val="-5"/>
          <w:szCs w:val="20"/>
        </w:rPr>
        <w:t>datę rozpoczęcia i zakończenia robót</w:t>
      </w:r>
      <w:r w:rsidR="008B0D4A">
        <w:rPr>
          <w:rFonts w:ascii="Calibri" w:hAnsi="Calibri" w:cs="Arial"/>
          <w:spacing w:val="-5"/>
          <w:szCs w:val="20"/>
        </w:rPr>
        <w:t>.</w:t>
      </w:r>
    </w:p>
    <w:p w14:paraId="20CEC1F9" w14:textId="77777777" w:rsidR="00406725" w:rsidRDefault="00406725" w:rsidP="00406725">
      <w:pPr>
        <w:pStyle w:val="Akapitzlist"/>
        <w:snapToGrid w:val="0"/>
        <w:spacing w:line="254" w:lineRule="auto"/>
        <w:ind w:left="1429"/>
      </w:pPr>
    </w:p>
    <w:p w14:paraId="06557A9D" w14:textId="7F5BF6F8" w:rsidR="00406725" w:rsidRPr="009579E5" w:rsidRDefault="00406725" w:rsidP="00406725">
      <w:pPr>
        <w:pStyle w:val="Akapitzlist"/>
        <w:numPr>
          <w:ilvl w:val="0"/>
          <w:numId w:val="2"/>
        </w:numPr>
        <w:suppressAutoHyphens/>
        <w:spacing w:after="0" w:line="240" w:lineRule="auto"/>
        <w:jc w:val="left"/>
        <w:rPr>
          <w:rFonts w:ascii="Calibri" w:hAnsi="Calibri" w:cs="Arial"/>
          <w:b/>
          <w:bCs/>
          <w:szCs w:val="20"/>
        </w:rPr>
      </w:pPr>
      <w:r>
        <w:rPr>
          <w:rFonts w:ascii="Calibri" w:hAnsi="Calibri" w:cs="Arial"/>
          <w:b/>
          <w:bCs/>
          <w:szCs w:val="20"/>
        </w:rPr>
        <w:t>TOK POSTĘPOWANIA PRZY ODBIORZE</w:t>
      </w:r>
    </w:p>
    <w:p w14:paraId="16F80C64" w14:textId="77777777" w:rsidR="00406725" w:rsidRPr="00406725" w:rsidRDefault="00406725" w:rsidP="00406725">
      <w:pPr>
        <w:snapToGrid w:val="0"/>
        <w:ind w:left="709"/>
        <w:rPr>
          <w:rFonts w:ascii="Calibri" w:hAnsi="Calibri" w:cs="Arial"/>
          <w:spacing w:val="-5"/>
          <w:szCs w:val="20"/>
        </w:rPr>
      </w:pPr>
      <w:r w:rsidRPr="00406725">
        <w:rPr>
          <w:rFonts w:ascii="Calibri" w:hAnsi="Calibri" w:cs="Arial"/>
          <w:spacing w:val="-5"/>
          <w:szCs w:val="20"/>
        </w:rPr>
        <w:t>Roboty do odbioru Wykonawca zgłasza pisemne w siedzibie Inwestora oraz Inspektorowi zapisem w Dzienniku Budowy i jednocześnie przekazuje Inwestorowi/Inspektorowi kalkulację kosztową w zakresie zgłoszonych robót przy odbiorach częściowych i kompletny operat kalkulacyjny (końcową kalkulacją kosztów) przy odbiorze końcowym. Odbioru końcowego dokonuje komisja powołana przez Inwestora i Inspektora. Ilość i jakość zakończonych robót komisja stwierdza na podstawie operatu kalkulacyjnego oraz oceny stanu faktycznego i oceny wizualnej. Komisja stwierdza zgodność wykonanych robót z dokumentacją projektową oraz z protokołami dotyczącymi wprowadzanych zmian.</w:t>
      </w:r>
    </w:p>
    <w:p w14:paraId="45000908" w14:textId="77777777" w:rsidR="00406725" w:rsidRPr="00406725" w:rsidRDefault="00406725" w:rsidP="00406725">
      <w:pPr>
        <w:snapToGrid w:val="0"/>
        <w:ind w:left="709"/>
        <w:rPr>
          <w:rFonts w:ascii="Calibri" w:hAnsi="Calibri" w:cs="Arial"/>
          <w:spacing w:val="-5"/>
          <w:szCs w:val="20"/>
        </w:rPr>
      </w:pPr>
      <w:r w:rsidRPr="00406725">
        <w:rPr>
          <w:rFonts w:ascii="Calibri" w:hAnsi="Calibri" w:cs="Arial"/>
          <w:spacing w:val="-5"/>
          <w:szCs w:val="20"/>
        </w:rPr>
        <w:t>W przypadku stwierdzenia  przez Komisję nieznacznych odstępstw od dokumentacji  projektowej w granicach tolerancji i nie mających większego wpływu na cechy eksploatacyjne - dokonuje się odbioru. W przypadku stwierdzenia większych odstępstw, mających wpływ na cechy eksploatacyjne dokonuje się potrąceń jak za wady trwałe.</w:t>
      </w:r>
    </w:p>
    <w:p w14:paraId="2D67544B" w14:textId="77777777" w:rsidR="00406725" w:rsidRPr="00406725" w:rsidRDefault="00406725" w:rsidP="00406725">
      <w:pPr>
        <w:snapToGrid w:val="0"/>
        <w:ind w:left="709"/>
        <w:rPr>
          <w:rFonts w:ascii="Calibri" w:hAnsi="Calibri" w:cs="Arial"/>
          <w:spacing w:val="-5"/>
          <w:szCs w:val="20"/>
        </w:rPr>
      </w:pPr>
      <w:r w:rsidRPr="00406725">
        <w:rPr>
          <w:rFonts w:ascii="Calibri" w:hAnsi="Calibri" w:cs="Arial"/>
          <w:spacing w:val="-5"/>
          <w:szCs w:val="20"/>
        </w:rPr>
        <w:t xml:space="preserve">Jeśli Komisja stwierdzi, że jakość robót znacznie odbiega od wymaganej </w:t>
      </w:r>
    </w:p>
    <w:p w14:paraId="701999A9" w14:textId="77777777" w:rsidR="00406725" w:rsidRPr="00406725" w:rsidRDefault="00406725" w:rsidP="00406725">
      <w:pPr>
        <w:snapToGrid w:val="0"/>
        <w:ind w:left="709"/>
        <w:rPr>
          <w:rFonts w:ascii="Calibri" w:hAnsi="Calibri" w:cs="Arial"/>
          <w:spacing w:val="-5"/>
          <w:szCs w:val="20"/>
        </w:rPr>
      </w:pPr>
      <w:r w:rsidRPr="00406725">
        <w:rPr>
          <w:rFonts w:ascii="Calibri" w:hAnsi="Calibri" w:cs="Arial"/>
          <w:spacing w:val="-5"/>
          <w:szCs w:val="20"/>
        </w:rPr>
        <w:t>w dokumentacji projektowej - to roboty te wyłącza z odbioru.</w:t>
      </w:r>
    </w:p>
    <w:p w14:paraId="2128CF20" w14:textId="77777777" w:rsidR="00406725" w:rsidRDefault="00406725" w:rsidP="00406725">
      <w:pPr>
        <w:snapToGrid w:val="0"/>
        <w:ind w:left="709"/>
        <w:rPr>
          <w:rFonts w:ascii="Calibri" w:hAnsi="Calibri" w:cs="Arial"/>
          <w:spacing w:val="-5"/>
          <w:szCs w:val="20"/>
        </w:rPr>
      </w:pPr>
      <w:r w:rsidRPr="00406725">
        <w:rPr>
          <w:rFonts w:ascii="Calibri" w:hAnsi="Calibri" w:cs="Arial"/>
          <w:spacing w:val="-5"/>
          <w:szCs w:val="20"/>
        </w:rPr>
        <w:t xml:space="preserve">Rozliczenie robót następuje na zasadach określonych w Umowie i w Harmonogramie rzeczowo-finansowym. Roboty dodatkowe zaakceptowane formalnie w odpowiednich protokołach, rozliczane są na podstawie ilości wykonanych faktycznie robót i ceny jednostkowej określonej dla poszczególnych </w:t>
      </w:r>
      <w:r w:rsidRPr="00406725">
        <w:rPr>
          <w:rFonts w:ascii="Calibri" w:hAnsi="Calibri" w:cs="Arial"/>
          <w:spacing w:val="-5"/>
          <w:szCs w:val="20"/>
        </w:rPr>
        <w:lastRenderedPageBreak/>
        <w:t>rodzajów robót w kosztorysie. Cechy obejmują wszystkie czynności konieczne do prawidłowego wykonania robót.</w:t>
      </w:r>
    </w:p>
    <w:p w14:paraId="62DFD852" w14:textId="77777777" w:rsidR="00406725" w:rsidRDefault="00406725" w:rsidP="00406725">
      <w:pPr>
        <w:snapToGrid w:val="0"/>
        <w:ind w:left="709"/>
        <w:rPr>
          <w:rFonts w:ascii="Calibri" w:hAnsi="Calibri" w:cs="Arial"/>
          <w:spacing w:val="-5"/>
          <w:szCs w:val="20"/>
        </w:rPr>
      </w:pPr>
    </w:p>
    <w:p w14:paraId="750B973A" w14:textId="77777777" w:rsidR="00406725" w:rsidRPr="009579E5" w:rsidRDefault="00406725" w:rsidP="00406725">
      <w:pPr>
        <w:pStyle w:val="Akapitzlist"/>
        <w:numPr>
          <w:ilvl w:val="0"/>
          <w:numId w:val="2"/>
        </w:numPr>
        <w:suppressAutoHyphens/>
        <w:spacing w:after="0" w:line="240" w:lineRule="auto"/>
        <w:jc w:val="left"/>
        <w:rPr>
          <w:rFonts w:ascii="Calibri" w:hAnsi="Calibri" w:cs="Arial"/>
          <w:b/>
          <w:bCs/>
          <w:szCs w:val="20"/>
        </w:rPr>
      </w:pPr>
      <w:r>
        <w:rPr>
          <w:rFonts w:ascii="Calibri" w:hAnsi="Calibri" w:cs="Arial"/>
          <w:b/>
          <w:bCs/>
          <w:szCs w:val="20"/>
        </w:rPr>
        <w:t>TOK POSTĘPOWANIA PRZY ODBIORZE</w:t>
      </w:r>
    </w:p>
    <w:p w14:paraId="03CB9761" w14:textId="77777777" w:rsidR="00406725" w:rsidRPr="00406725" w:rsidRDefault="00406725" w:rsidP="00406725">
      <w:pPr>
        <w:snapToGrid w:val="0"/>
        <w:ind w:left="709"/>
        <w:rPr>
          <w:rFonts w:ascii="Calibri" w:hAnsi="Calibri" w:cs="Arial"/>
          <w:spacing w:val="-5"/>
          <w:szCs w:val="20"/>
        </w:rPr>
      </w:pPr>
      <w:r w:rsidRPr="00406725">
        <w:rPr>
          <w:rFonts w:ascii="Calibri" w:hAnsi="Calibri" w:cs="Arial"/>
          <w:spacing w:val="-5"/>
          <w:szCs w:val="20"/>
        </w:rPr>
        <w:t>Rozliczenie pomiędzy zamawiającym a wykonawcą za wykonane roboty będzie dokonane zgodnie z dokumentami umownymi według następujących sposobów:</w:t>
      </w:r>
    </w:p>
    <w:p w14:paraId="347B17B7" w14:textId="77777777" w:rsidR="00406725" w:rsidRPr="00406725" w:rsidRDefault="00406725" w:rsidP="00406725">
      <w:pPr>
        <w:snapToGrid w:val="0"/>
        <w:ind w:left="709"/>
        <w:rPr>
          <w:rFonts w:ascii="Calibri" w:hAnsi="Calibri" w:cs="Arial"/>
          <w:spacing w:val="-5"/>
          <w:szCs w:val="20"/>
        </w:rPr>
      </w:pPr>
      <w:r w:rsidRPr="00406725">
        <w:rPr>
          <w:rFonts w:ascii="Calibri" w:hAnsi="Calibri" w:cs="Arial"/>
          <w:spacing w:val="-5"/>
          <w:szCs w:val="20"/>
        </w:rPr>
        <w:t>rozliczenie ryczałtowe gdy podstawą płatności jest ustalona w dokumentach umownych stała wartość wynagrodzenia; wartość robót jest określona jako iloczyn ceny jednostkowej i ilości robót określonych na podstawie umowy,</w:t>
      </w:r>
    </w:p>
    <w:p w14:paraId="71499926" w14:textId="77777777" w:rsidR="00406725" w:rsidRPr="00406725" w:rsidRDefault="00406725" w:rsidP="00406725">
      <w:pPr>
        <w:snapToGrid w:val="0"/>
        <w:ind w:left="709"/>
        <w:rPr>
          <w:rFonts w:ascii="Calibri" w:hAnsi="Calibri" w:cs="Arial"/>
          <w:spacing w:val="-5"/>
          <w:szCs w:val="20"/>
        </w:rPr>
      </w:pPr>
      <w:r w:rsidRPr="00406725">
        <w:rPr>
          <w:rFonts w:ascii="Calibri" w:hAnsi="Calibri" w:cs="Arial"/>
          <w:spacing w:val="-5"/>
          <w:szCs w:val="20"/>
        </w:rPr>
        <w:t>rozliczenie w oparciu o wartość robót określoną po ich wykonaniu jako iloczyn ustalonej-w dokumentach umownych ceny jednostkowej (z kosztorysu ofertowego) i faktycznie wykonanej ilości robot.</w:t>
      </w:r>
    </w:p>
    <w:p w14:paraId="2F85468F" w14:textId="77777777" w:rsidR="00406725" w:rsidRPr="00406725" w:rsidRDefault="00406725" w:rsidP="00406725">
      <w:pPr>
        <w:snapToGrid w:val="0"/>
        <w:ind w:left="709"/>
        <w:rPr>
          <w:rFonts w:ascii="Calibri" w:hAnsi="Calibri" w:cs="Arial"/>
          <w:spacing w:val="-5"/>
          <w:szCs w:val="20"/>
        </w:rPr>
      </w:pPr>
      <w:r w:rsidRPr="00406725">
        <w:rPr>
          <w:rFonts w:ascii="Calibri" w:hAnsi="Calibri" w:cs="Arial"/>
          <w:spacing w:val="-5"/>
          <w:szCs w:val="20"/>
        </w:rPr>
        <w:t>W jednym i drugim przypadku rozliczenie będzie dokonane jednorazowo po wykonaniu pełnego zakresu robót i ich końcowym odbiorze lub etapami określonymi w umowie po dokonaniu odbioru częściowego robót.</w:t>
      </w:r>
    </w:p>
    <w:p w14:paraId="26F0AA40" w14:textId="77777777" w:rsidR="00406725" w:rsidRDefault="00406725" w:rsidP="00406725">
      <w:pPr>
        <w:snapToGrid w:val="0"/>
        <w:ind w:left="709"/>
        <w:rPr>
          <w:rFonts w:ascii="Calibri" w:hAnsi="Calibri" w:cs="Arial"/>
          <w:spacing w:val="-5"/>
          <w:szCs w:val="20"/>
        </w:rPr>
      </w:pPr>
      <w:r w:rsidRPr="00406725">
        <w:rPr>
          <w:rFonts w:ascii="Calibri" w:hAnsi="Calibri" w:cs="Arial"/>
          <w:spacing w:val="-5"/>
          <w:szCs w:val="20"/>
        </w:rPr>
        <w:t>Ostateczne rozliczenie umowy pomiędzy zamawiającym a wykonawcą następuje po dokonaniu odbioru pogwarancyjnego.</w:t>
      </w:r>
    </w:p>
    <w:p w14:paraId="10245CC3" w14:textId="77777777" w:rsidR="00406725" w:rsidRPr="00406725" w:rsidRDefault="00406725" w:rsidP="00406725">
      <w:pPr>
        <w:snapToGrid w:val="0"/>
        <w:ind w:left="709"/>
        <w:rPr>
          <w:rFonts w:ascii="Calibri" w:hAnsi="Calibri" w:cs="Arial"/>
          <w:spacing w:val="-5"/>
          <w:szCs w:val="20"/>
        </w:rPr>
      </w:pPr>
    </w:p>
    <w:p w14:paraId="0399C285" w14:textId="5A0BB937" w:rsidR="00406725" w:rsidRPr="009579E5" w:rsidRDefault="00406725" w:rsidP="00406725">
      <w:pPr>
        <w:pStyle w:val="Akapitzlist"/>
        <w:numPr>
          <w:ilvl w:val="0"/>
          <w:numId w:val="2"/>
        </w:numPr>
        <w:suppressAutoHyphens/>
        <w:spacing w:after="0" w:line="240" w:lineRule="auto"/>
        <w:jc w:val="left"/>
        <w:rPr>
          <w:rFonts w:ascii="Calibri" w:hAnsi="Calibri" w:cs="Arial"/>
          <w:b/>
          <w:bCs/>
          <w:szCs w:val="20"/>
        </w:rPr>
      </w:pPr>
      <w:r>
        <w:rPr>
          <w:rFonts w:ascii="Calibri" w:hAnsi="Calibri" w:cs="Arial"/>
          <w:b/>
          <w:bCs/>
          <w:szCs w:val="20"/>
        </w:rPr>
        <w:t>ZASADY USTALEŃ CENY JEDNOSTKOWEJ</w:t>
      </w:r>
    </w:p>
    <w:p w14:paraId="77FC34FC" w14:textId="77777777" w:rsidR="00406725" w:rsidRDefault="00406725" w:rsidP="00406725">
      <w:pPr>
        <w:snapToGrid w:val="0"/>
        <w:ind w:left="709"/>
        <w:rPr>
          <w:rFonts w:ascii="Calibri" w:hAnsi="Calibri" w:cs="Arial"/>
          <w:spacing w:val="-5"/>
          <w:szCs w:val="20"/>
        </w:rPr>
      </w:pPr>
      <w:r>
        <w:rPr>
          <w:rFonts w:ascii="Calibri" w:hAnsi="Calibri" w:cs="Arial"/>
          <w:spacing w:val="-5"/>
          <w:szCs w:val="20"/>
        </w:rPr>
        <w:t>Ceny jednostkowe za roboty:</w:t>
      </w:r>
    </w:p>
    <w:p w14:paraId="2189A115" w14:textId="77777777" w:rsidR="00406725" w:rsidRDefault="00406725" w:rsidP="00406725">
      <w:pPr>
        <w:pStyle w:val="Akapitzlist"/>
        <w:numPr>
          <w:ilvl w:val="0"/>
          <w:numId w:val="32"/>
        </w:numPr>
        <w:snapToGrid w:val="0"/>
        <w:spacing w:line="254" w:lineRule="auto"/>
        <w:rPr>
          <w:rFonts w:ascii="Calibri" w:hAnsi="Calibri" w:cs="Arial"/>
          <w:spacing w:val="-5"/>
          <w:szCs w:val="20"/>
        </w:rPr>
      </w:pPr>
      <w:r>
        <w:rPr>
          <w:rFonts w:ascii="Calibri" w:hAnsi="Calibri" w:cs="Arial"/>
          <w:spacing w:val="-5"/>
          <w:szCs w:val="20"/>
        </w:rPr>
        <w:t>robociznę bezpośrednią wraz z narzutami,</w:t>
      </w:r>
    </w:p>
    <w:p w14:paraId="37F56E15" w14:textId="77777777" w:rsidR="00406725" w:rsidRDefault="00406725" w:rsidP="00406725">
      <w:pPr>
        <w:pStyle w:val="Akapitzlist"/>
        <w:numPr>
          <w:ilvl w:val="0"/>
          <w:numId w:val="32"/>
        </w:numPr>
        <w:snapToGrid w:val="0"/>
        <w:spacing w:line="254" w:lineRule="auto"/>
        <w:rPr>
          <w:rFonts w:ascii="Calibri" w:hAnsi="Calibri" w:cs="Arial"/>
          <w:spacing w:val="-5"/>
          <w:szCs w:val="20"/>
        </w:rPr>
      </w:pPr>
      <w:r>
        <w:rPr>
          <w:rFonts w:ascii="Calibri" w:hAnsi="Calibri" w:cs="Arial"/>
          <w:spacing w:val="-5"/>
          <w:szCs w:val="20"/>
        </w:rPr>
        <w:t>wartość zużytych materiałów podstawowych i pomocniczych wraz z ubytkami wynikającymi z technologii robót z kosztami zakupu,</w:t>
      </w:r>
    </w:p>
    <w:p w14:paraId="5D8CF218" w14:textId="77777777" w:rsidR="00406725" w:rsidRDefault="00406725" w:rsidP="00406725">
      <w:pPr>
        <w:pStyle w:val="Akapitzlist"/>
        <w:numPr>
          <w:ilvl w:val="0"/>
          <w:numId w:val="32"/>
        </w:numPr>
        <w:snapToGrid w:val="0"/>
        <w:spacing w:line="254" w:lineRule="auto"/>
        <w:rPr>
          <w:rFonts w:ascii="Calibri" w:hAnsi="Calibri" w:cs="Arial"/>
          <w:spacing w:val="-5"/>
          <w:szCs w:val="20"/>
        </w:rPr>
      </w:pPr>
      <w:r>
        <w:rPr>
          <w:rFonts w:ascii="Calibri" w:hAnsi="Calibri" w:cs="Arial"/>
          <w:spacing w:val="-5"/>
          <w:szCs w:val="20"/>
        </w:rPr>
        <w:t>wartość pracy sprzętu z narzutami,</w:t>
      </w:r>
    </w:p>
    <w:p w14:paraId="03307417" w14:textId="77777777" w:rsidR="00406725" w:rsidRDefault="00406725" w:rsidP="00406725">
      <w:pPr>
        <w:pStyle w:val="Akapitzlist"/>
        <w:numPr>
          <w:ilvl w:val="0"/>
          <w:numId w:val="32"/>
        </w:numPr>
        <w:snapToGrid w:val="0"/>
        <w:spacing w:line="254" w:lineRule="auto"/>
        <w:rPr>
          <w:rFonts w:ascii="Calibri" w:hAnsi="Calibri" w:cs="Arial"/>
          <w:spacing w:val="-5"/>
          <w:szCs w:val="20"/>
        </w:rPr>
      </w:pPr>
      <w:r>
        <w:rPr>
          <w:rFonts w:ascii="Calibri" w:hAnsi="Calibri" w:cs="Arial"/>
          <w:spacing w:val="-5"/>
          <w:szCs w:val="20"/>
        </w:rPr>
        <w:t>koszty pośrednie (ogólne) i zysk kalkulacyjny,</w:t>
      </w:r>
    </w:p>
    <w:p w14:paraId="74E24303" w14:textId="77777777" w:rsidR="00406725" w:rsidRDefault="00406725" w:rsidP="00406725">
      <w:pPr>
        <w:pStyle w:val="Akapitzlist"/>
        <w:numPr>
          <w:ilvl w:val="0"/>
          <w:numId w:val="32"/>
        </w:numPr>
        <w:snapToGrid w:val="0"/>
        <w:spacing w:line="254" w:lineRule="auto"/>
        <w:rPr>
          <w:rFonts w:ascii="Calibri" w:hAnsi="Calibri" w:cs="Arial"/>
          <w:spacing w:val="-5"/>
          <w:szCs w:val="20"/>
        </w:rPr>
      </w:pPr>
      <w:r>
        <w:rPr>
          <w:rFonts w:ascii="Calibri" w:hAnsi="Calibri" w:cs="Arial"/>
          <w:spacing w:val="-5"/>
          <w:szCs w:val="20"/>
        </w:rPr>
        <w:t>podatki zgodnie z obowiązującymi przepisami (bez podatku VAT),</w:t>
      </w:r>
    </w:p>
    <w:p w14:paraId="2731ADD3" w14:textId="77777777" w:rsidR="00406725" w:rsidRDefault="00406725" w:rsidP="00406725">
      <w:pPr>
        <w:snapToGrid w:val="0"/>
        <w:ind w:left="709"/>
        <w:rPr>
          <w:rFonts w:ascii="Calibri" w:hAnsi="Calibri" w:cs="Arial"/>
          <w:spacing w:val="-5"/>
          <w:szCs w:val="20"/>
        </w:rPr>
      </w:pPr>
      <w:r>
        <w:rPr>
          <w:rFonts w:ascii="Calibri" w:hAnsi="Calibri" w:cs="Arial"/>
          <w:spacing w:val="-5"/>
          <w:szCs w:val="20"/>
        </w:rPr>
        <w:t>Ceny jednostkowe uwzględniają również przygotowanie stanowiska roboczego oraz wykonanie wszystkich niezbędnych robót pomocniczych i towarzyszących takich jak np.: osadzenie elementów wykończeniowych i dylatacyjnych, rusztowania, pomosty, bariery zabezpieczające, oświetlenie tymczasowe, pielęgnacja wykonanych wykładzin i okładzin, wykonanie zaplecza socjalno-biurowego dla pracowników, zużycie energii elektrycznej i wody, oczyszczenie i likwidacja stanowisk roboczych.</w:t>
      </w:r>
    </w:p>
    <w:p w14:paraId="2808F9C4" w14:textId="77777777" w:rsidR="00406725" w:rsidRDefault="00406725" w:rsidP="00406725">
      <w:pPr>
        <w:snapToGrid w:val="0"/>
        <w:ind w:left="709"/>
        <w:rPr>
          <w:rFonts w:ascii="Calibri" w:hAnsi="Calibri" w:cs="Arial"/>
          <w:spacing w:val="-5"/>
          <w:szCs w:val="20"/>
        </w:rPr>
      </w:pPr>
    </w:p>
    <w:p w14:paraId="180182FD" w14:textId="77777777" w:rsidR="00406725" w:rsidRDefault="00406725" w:rsidP="00406725">
      <w:pPr>
        <w:snapToGrid w:val="0"/>
        <w:ind w:left="709"/>
        <w:rPr>
          <w:rFonts w:ascii="Calibri" w:hAnsi="Calibri" w:cs="Arial"/>
          <w:spacing w:val="-5"/>
          <w:szCs w:val="20"/>
        </w:rPr>
      </w:pPr>
      <w:r>
        <w:rPr>
          <w:rFonts w:ascii="Calibri" w:hAnsi="Calibri" w:cs="Arial"/>
          <w:spacing w:val="-5"/>
          <w:szCs w:val="20"/>
        </w:rPr>
        <w:t>ST (</w:t>
      </w:r>
      <w:proofErr w:type="spellStart"/>
      <w:r>
        <w:rPr>
          <w:rFonts w:ascii="Calibri" w:hAnsi="Calibri" w:cs="Arial"/>
          <w:spacing w:val="-5"/>
          <w:szCs w:val="20"/>
        </w:rPr>
        <w:t>S.T.W.i</w:t>
      </w:r>
      <w:proofErr w:type="spellEnd"/>
      <w:r>
        <w:rPr>
          <w:rFonts w:ascii="Calibri" w:hAnsi="Calibri" w:cs="Arial"/>
          <w:spacing w:val="-5"/>
          <w:szCs w:val="20"/>
        </w:rPr>
        <w:t xml:space="preserve"> O.R.) - specyfikacja techniczna wykonania i odbioru robót,</w:t>
      </w:r>
    </w:p>
    <w:p w14:paraId="0D0AD73D" w14:textId="77777777" w:rsidR="00406725" w:rsidRDefault="00406725" w:rsidP="00406725">
      <w:pPr>
        <w:snapToGrid w:val="0"/>
        <w:ind w:left="709"/>
        <w:rPr>
          <w:rFonts w:ascii="Calibri" w:hAnsi="Calibri" w:cs="Arial"/>
          <w:spacing w:val="-5"/>
          <w:szCs w:val="20"/>
        </w:rPr>
      </w:pPr>
      <w:r>
        <w:rPr>
          <w:rFonts w:ascii="Calibri" w:hAnsi="Calibri" w:cs="Arial"/>
          <w:spacing w:val="-5"/>
          <w:szCs w:val="20"/>
        </w:rPr>
        <w:t>m3 - metr sześcienny,</w:t>
      </w:r>
    </w:p>
    <w:p w14:paraId="73F002E4" w14:textId="77777777" w:rsidR="00406725" w:rsidRDefault="00406725" w:rsidP="00406725">
      <w:pPr>
        <w:snapToGrid w:val="0"/>
        <w:ind w:left="709"/>
        <w:rPr>
          <w:rFonts w:ascii="Calibri" w:hAnsi="Calibri" w:cs="Arial"/>
          <w:spacing w:val="-5"/>
          <w:szCs w:val="20"/>
        </w:rPr>
      </w:pPr>
      <w:r>
        <w:rPr>
          <w:rFonts w:ascii="Calibri" w:hAnsi="Calibri" w:cs="Arial"/>
          <w:spacing w:val="-5"/>
          <w:szCs w:val="20"/>
        </w:rPr>
        <w:t>m2- metr kwadratowy,</w:t>
      </w:r>
    </w:p>
    <w:p w14:paraId="59ABECD2" w14:textId="77777777" w:rsidR="00406725" w:rsidRDefault="00406725" w:rsidP="00406725">
      <w:pPr>
        <w:snapToGrid w:val="0"/>
        <w:ind w:left="709"/>
        <w:rPr>
          <w:rFonts w:ascii="Calibri" w:hAnsi="Calibri" w:cs="Arial"/>
          <w:spacing w:val="-5"/>
          <w:szCs w:val="20"/>
        </w:rPr>
      </w:pPr>
      <w:r>
        <w:rPr>
          <w:rFonts w:ascii="Calibri" w:hAnsi="Calibri" w:cs="Arial"/>
          <w:spacing w:val="-5"/>
          <w:szCs w:val="20"/>
        </w:rPr>
        <w:t>szt. - sztuka,</w:t>
      </w:r>
    </w:p>
    <w:p w14:paraId="33A92834" w14:textId="77777777" w:rsidR="00406725" w:rsidRDefault="00406725" w:rsidP="00406725">
      <w:pPr>
        <w:snapToGrid w:val="0"/>
        <w:ind w:left="709"/>
        <w:rPr>
          <w:rFonts w:ascii="Calibri" w:hAnsi="Calibri" w:cs="Arial"/>
          <w:spacing w:val="-5"/>
          <w:szCs w:val="20"/>
        </w:rPr>
      </w:pPr>
      <w:proofErr w:type="spellStart"/>
      <w:r>
        <w:rPr>
          <w:rFonts w:ascii="Calibri" w:hAnsi="Calibri" w:cs="Arial"/>
          <w:spacing w:val="-5"/>
          <w:szCs w:val="20"/>
        </w:rPr>
        <w:t>kpl</w:t>
      </w:r>
      <w:proofErr w:type="spellEnd"/>
      <w:r>
        <w:rPr>
          <w:rFonts w:ascii="Calibri" w:hAnsi="Calibri" w:cs="Arial"/>
          <w:spacing w:val="-5"/>
          <w:szCs w:val="20"/>
        </w:rPr>
        <w:t>. - komplet,</w:t>
      </w:r>
    </w:p>
    <w:p w14:paraId="7B782CA7" w14:textId="77777777" w:rsidR="00406725" w:rsidRDefault="00406725" w:rsidP="00406725">
      <w:pPr>
        <w:snapToGrid w:val="0"/>
        <w:ind w:left="709"/>
        <w:rPr>
          <w:rFonts w:ascii="Calibri" w:hAnsi="Calibri" w:cs="Arial"/>
          <w:spacing w:val="-5"/>
          <w:szCs w:val="20"/>
        </w:rPr>
      </w:pPr>
      <w:proofErr w:type="spellStart"/>
      <w:r>
        <w:rPr>
          <w:rFonts w:ascii="Calibri" w:hAnsi="Calibri" w:cs="Arial"/>
          <w:spacing w:val="-5"/>
          <w:szCs w:val="20"/>
        </w:rPr>
        <w:t>mb</w:t>
      </w:r>
      <w:proofErr w:type="spellEnd"/>
      <w:r>
        <w:rPr>
          <w:rFonts w:ascii="Calibri" w:hAnsi="Calibri" w:cs="Arial"/>
          <w:spacing w:val="-5"/>
          <w:szCs w:val="20"/>
        </w:rPr>
        <w:t xml:space="preserve"> – metr bieżący</w:t>
      </w:r>
    </w:p>
    <w:p w14:paraId="26D2AA01" w14:textId="77777777" w:rsidR="006A11F5" w:rsidRDefault="006A11F5" w:rsidP="00150B8C">
      <w:pPr>
        <w:pStyle w:val="archm1"/>
        <w:numPr>
          <w:ilvl w:val="0"/>
          <w:numId w:val="0"/>
        </w:numPr>
        <w:ind w:left="574"/>
        <w:jc w:val="center"/>
        <w:rPr>
          <w:sz w:val="32"/>
          <w:szCs w:val="96"/>
        </w:rPr>
      </w:pPr>
    </w:p>
    <w:p w14:paraId="50C16314" w14:textId="77777777" w:rsidR="009579E5" w:rsidRDefault="009579E5" w:rsidP="00150B8C">
      <w:pPr>
        <w:pStyle w:val="archm1"/>
        <w:numPr>
          <w:ilvl w:val="0"/>
          <w:numId w:val="0"/>
        </w:numPr>
        <w:ind w:left="574"/>
        <w:jc w:val="center"/>
        <w:rPr>
          <w:sz w:val="32"/>
          <w:szCs w:val="96"/>
        </w:rPr>
      </w:pPr>
    </w:p>
    <w:p w14:paraId="5504CCD5" w14:textId="77777777" w:rsidR="009579E5" w:rsidRDefault="009579E5" w:rsidP="00150B8C">
      <w:pPr>
        <w:pStyle w:val="archm1"/>
        <w:numPr>
          <w:ilvl w:val="0"/>
          <w:numId w:val="0"/>
        </w:numPr>
        <w:ind w:left="574"/>
        <w:jc w:val="center"/>
        <w:rPr>
          <w:sz w:val="32"/>
          <w:szCs w:val="96"/>
        </w:rPr>
      </w:pPr>
    </w:p>
    <w:p w14:paraId="218EF525" w14:textId="77777777" w:rsidR="009579E5" w:rsidRDefault="009579E5" w:rsidP="00150B8C">
      <w:pPr>
        <w:pStyle w:val="archm1"/>
        <w:numPr>
          <w:ilvl w:val="0"/>
          <w:numId w:val="0"/>
        </w:numPr>
        <w:ind w:left="574"/>
        <w:jc w:val="center"/>
        <w:rPr>
          <w:sz w:val="32"/>
          <w:szCs w:val="96"/>
        </w:rPr>
      </w:pPr>
    </w:p>
    <w:p w14:paraId="5623C088" w14:textId="77777777" w:rsidR="009579E5" w:rsidRDefault="009579E5" w:rsidP="00150B8C">
      <w:pPr>
        <w:pStyle w:val="archm1"/>
        <w:numPr>
          <w:ilvl w:val="0"/>
          <w:numId w:val="0"/>
        </w:numPr>
        <w:ind w:left="574"/>
        <w:jc w:val="center"/>
        <w:rPr>
          <w:sz w:val="32"/>
          <w:szCs w:val="96"/>
        </w:rPr>
      </w:pPr>
    </w:p>
    <w:p w14:paraId="2E31F53D" w14:textId="77777777" w:rsidR="009579E5" w:rsidRDefault="009579E5" w:rsidP="00150B8C">
      <w:pPr>
        <w:pStyle w:val="archm1"/>
        <w:numPr>
          <w:ilvl w:val="0"/>
          <w:numId w:val="0"/>
        </w:numPr>
        <w:ind w:left="574"/>
        <w:jc w:val="center"/>
        <w:rPr>
          <w:sz w:val="32"/>
          <w:szCs w:val="96"/>
        </w:rPr>
      </w:pPr>
    </w:p>
    <w:p w14:paraId="24C1F83D" w14:textId="77777777" w:rsidR="009579E5" w:rsidRDefault="009579E5" w:rsidP="00150B8C">
      <w:pPr>
        <w:pStyle w:val="archm1"/>
        <w:numPr>
          <w:ilvl w:val="0"/>
          <w:numId w:val="0"/>
        </w:numPr>
        <w:ind w:left="574"/>
        <w:jc w:val="center"/>
        <w:rPr>
          <w:sz w:val="32"/>
          <w:szCs w:val="96"/>
        </w:rPr>
      </w:pPr>
    </w:p>
    <w:p w14:paraId="57FEB4F3" w14:textId="77777777" w:rsidR="00826D40" w:rsidRDefault="00826D40" w:rsidP="00150B8C">
      <w:pPr>
        <w:pStyle w:val="archm1"/>
        <w:numPr>
          <w:ilvl w:val="0"/>
          <w:numId w:val="0"/>
        </w:numPr>
        <w:ind w:left="574"/>
        <w:jc w:val="center"/>
        <w:rPr>
          <w:sz w:val="32"/>
          <w:szCs w:val="96"/>
        </w:rPr>
      </w:pPr>
    </w:p>
    <w:p w14:paraId="4DC8C265" w14:textId="77777777" w:rsidR="00611719" w:rsidRDefault="00611719" w:rsidP="00150B8C">
      <w:pPr>
        <w:pStyle w:val="archm1"/>
        <w:numPr>
          <w:ilvl w:val="0"/>
          <w:numId w:val="0"/>
        </w:numPr>
        <w:ind w:left="574"/>
        <w:jc w:val="center"/>
        <w:rPr>
          <w:sz w:val="32"/>
          <w:szCs w:val="96"/>
        </w:rPr>
      </w:pPr>
    </w:p>
    <w:p w14:paraId="263A324D" w14:textId="77777777" w:rsidR="00611719" w:rsidRDefault="00611719" w:rsidP="00150B8C">
      <w:pPr>
        <w:pStyle w:val="archm1"/>
        <w:numPr>
          <w:ilvl w:val="0"/>
          <w:numId w:val="0"/>
        </w:numPr>
        <w:ind w:left="574"/>
        <w:jc w:val="center"/>
        <w:rPr>
          <w:sz w:val="32"/>
          <w:szCs w:val="96"/>
        </w:rPr>
      </w:pPr>
    </w:p>
    <w:p w14:paraId="060ACFEE" w14:textId="3B2ECCE0" w:rsidR="00150B8C" w:rsidRPr="0061531B" w:rsidRDefault="00150B8C" w:rsidP="00150B8C">
      <w:pPr>
        <w:pStyle w:val="archm1"/>
        <w:numPr>
          <w:ilvl w:val="0"/>
          <w:numId w:val="0"/>
        </w:numPr>
        <w:ind w:left="574"/>
        <w:jc w:val="center"/>
        <w:rPr>
          <w:sz w:val="32"/>
          <w:szCs w:val="96"/>
        </w:rPr>
      </w:pPr>
      <w:r w:rsidRPr="0061531B">
        <w:rPr>
          <w:sz w:val="32"/>
          <w:szCs w:val="96"/>
        </w:rPr>
        <w:t>ST-</w:t>
      </w:r>
      <w:r>
        <w:rPr>
          <w:sz w:val="32"/>
          <w:szCs w:val="96"/>
        </w:rPr>
        <w:t>01</w:t>
      </w:r>
      <w:r w:rsidRPr="0061531B">
        <w:rPr>
          <w:sz w:val="32"/>
          <w:szCs w:val="96"/>
        </w:rPr>
        <w:t xml:space="preserve"> DOSTAWA I MONTAŻ URZĄDZEŃ</w:t>
      </w:r>
    </w:p>
    <w:p w14:paraId="67D78FF6" w14:textId="77777777" w:rsidR="00150B8C" w:rsidRDefault="00150B8C" w:rsidP="00150B8C">
      <w:pPr>
        <w:ind w:right="553"/>
        <w:rPr>
          <w:rFonts w:ascii="Arial" w:hAnsi="Arial" w:cs="Arial"/>
          <w:b/>
          <w:bCs/>
          <w:sz w:val="28"/>
        </w:rPr>
      </w:pPr>
    </w:p>
    <w:p w14:paraId="57025C84" w14:textId="77777777" w:rsidR="00611719" w:rsidRDefault="00611719" w:rsidP="00150B8C">
      <w:pPr>
        <w:ind w:right="553"/>
        <w:rPr>
          <w:rFonts w:ascii="Arial" w:hAnsi="Arial" w:cs="Arial"/>
          <w:b/>
          <w:bCs/>
          <w:sz w:val="28"/>
        </w:rPr>
      </w:pPr>
    </w:p>
    <w:p w14:paraId="7F75C4A4" w14:textId="77777777" w:rsidR="00611719" w:rsidRDefault="00611719" w:rsidP="00150B8C">
      <w:pPr>
        <w:ind w:right="553"/>
        <w:rPr>
          <w:rFonts w:ascii="Arial" w:hAnsi="Arial" w:cs="Arial"/>
          <w:b/>
          <w:bCs/>
          <w:sz w:val="28"/>
        </w:rPr>
      </w:pPr>
    </w:p>
    <w:p w14:paraId="4BAEA256" w14:textId="77777777" w:rsidR="00611719" w:rsidRDefault="00611719" w:rsidP="00150B8C">
      <w:pPr>
        <w:ind w:right="553"/>
        <w:rPr>
          <w:rFonts w:ascii="Arial" w:hAnsi="Arial" w:cs="Arial"/>
          <w:b/>
          <w:bCs/>
          <w:sz w:val="28"/>
        </w:rPr>
      </w:pPr>
    </w:p>
    <w:p w14:paraId="7CAD781E" w14:textId="77777777" w:rsidR="00611719" w:rsidRDefault="00611719" w:rsidP="00150B8C">
      <w:pPr>
        <w:ind w:right="553"/>
        <w:rPr>
          <w:rFonts w:ascii="Arial" w:hAnsi="Arial" w:cs="Arial"/>
          <w:b/>
          <w:bCs/>
          <w:sz w:val="28"/>
        </w:rPr>
      </w:pPr>
    </w:p>
    <w:p w14:paraId="060B7DE4" w14:textId="77777777" w:rsidR="00611719" w:rsidRDefault="00611719" w:rsidP="00150B8C">
      <w:pPr>
        <w:ind w:right="553"/>
        <w:rPr>
          <w:rFonts w:ascii="Arial" w:hAnsi="Arial" w:cs="Arial"/>
          <w:b/>
          <w:bCs/>
          <w:sz w:val="28"/>
        </w:rPr>
      </w:pPr>
    </w:p>
    <w:p w14:paraId="6C057CA7" w14:textId="77777777" w:rsidR="00611719" w:rsidRDefault="00611719" w:rsidP="00150B8C">
      <w:pPr>
        <w:ind w:right="553"/>
        <w:rPr>
          <w:rFonts w:ascii="Arial" w:hAnsi="Arial" w:cs="Arial"/>
          <w:b/>
          <w:bCs/>
          <w:sz w:val="28"/>
        </w:rPr>
      </w:pPr>
    </w:p>
    <w:p w14:paraId="7DA8BEAA" w14:textId="77777777" w:rsidR="00611719" w:rsidRDefault="00611719" w:rsidP="00150B8C">
      <w:pPr>
        <w:ind w:right="553"/>
        <w:rPr>
          <w:rFonts w:ascii="Arial" w:hAnsi="Arial" w:cs="Arial"/>
          <w:b/>
          <w:bCs/>
          <w:sz w:val="28"/>
        </w:rPr>
      </w:pPr>
    </w:p>
    <w:p w14:paraId="2C160703" w14:textId="77777777" w:rsidR="00611719" w:rsidRDefault="00611719" w:rsidP="00150B8C">
      <w:pPr>
        <w:ind w:right="553"/>
        <w:rPr>
          <w:rFonts w:ascii="Arial" w:hAnsi="Arial" w:cs="Arial"/>
          <w:b/>
          <w:bCs/>
          <w:sz w:val="28"/>
        </w:rPr>
      </w:pPr>
    </w:p>
    <w:p w14:paraId="7FBB4E8A" w14:textId="77777777" w:rsidR="00611719" w:rsidRDefault="00611719" w:rsidP="00150B8C">
      <w:pPr>
        <w:ind w:right="553"/>
        <w:rPr>
          <w:rFonts w:ascii="Arial" w:hAnsi="Arial" w:cs="Arial"/>
          <w:b/>
          <w:bCs/>
          <w:sz w:val="28"/>
        </w:rPr>
      </w:pPr>
    </w:p>
    <w:p w14:paraId="378BAE8C" w14:textId="77777777" w:rsidR="00611719" w:rsidRDefault="00611719" w:rsidP="00150B8C">
      <w:pPr>
        <w:ind w:right="553"/>
        <w:rPr>
          <w:rFonts w:ascii="Arial" w:hAnsi="Arial" w:cs="Arial"/>
          <w:b/>
          <w:bCs/>
          <w:sz w:val="28"/>
        </w:rPr>
      </w:pPr>
    </w:p>
    <w:p w14:paraId="0B785647" w14:textId="77777777" w:rsidR="00611719" w:rsidRDefault="00611719" w:rsidP="00150B8C">
      <w:pPr>
        <w:ind w:right="553"/>
        <w:rPr>
          <w:rFonts w:ascii="Arial" w:hAnsi="Arial" w:cs="Arial"/>
          <w:b/>
          <w:bCs/>
          <w:sz w:val="28"/>
        </w:rPr>
      </w:pPr>
    </w:p>
    <w:p w14:paraId="6E7212D8" w14:textId="77777777" w:rsidR="00611719" w:rsidRDefault="00611719" w:rsidP="00150B8C">
      <w:pPr>
        <w:ind w:right="553"/>
        <w:rPr>
          <w:rFonts w:ascii="Arial" w:hAnsi="Arial" w:cs="Arial"/>
          <w:b/>
          <w:bCs/>
          <w:sz w:val="28"/>
        </w:rPr>
      </w:pPr>
    </w:p>
    <w:p w14:paraId="134A81FE" w14:textId="77777777" w:rsidR="00611719" w:rsidRDefault="00611719" w:rsidP="00150B8C">
      <w:pPr>
        <w:ind w:right="553"/>
        <w:rPr>
          <w:rFonts w:ascii="Arial" w:hAnsi="Arial" w:cs="Arial"/>
          <w:b/>
          <w:bCs/>
          <w:sz w:val="28"/>
        </w:rPr>
      </w:pPr>
    </w:p>
    <w:p w14:paraId="69D5E81A" w14:textId="77777777" w:rsidR="00611719" w:rsidRDefault="00611719" w:rsidP="00150B8C">
      <w:pPr>
        <w:ind w:right="553"/>
        <w:rPr>
          <w:rFonts w:ascii="Arial" w:hAnsi="Arial" w:cs="Arial"/>
          <w:b/>
          <w:bCs/>
          <w:sz w:val="28"/>
        </w:rPr>
      </w:pPr>
    </w:p>
    <w:p w14:paraId="0E9EF532" w14:textId="77777777" w:rsidR="00611719" w:rsidRDefault="00611719" w:rsidP="00150B8C">
      <w:pPr>
        <w:ind w:right="553"/>
        <w:rPr>
          <w:rFonts w:ascii="Arial" w:hAnsi="Arial" w:cs="Arial"/>
          <w:b/>
          <w:bCs/>
          <w:sz w:val="28"/>
        </w:rPr>
      </w:pPr>
    </w:p>
    <w:p w14:paraId="142B0FD4" w14:textId="77777777" w:rsidR="00611719" w:rsidRDefault="00611719" w:rsidP="00150B8C">
      <w:pPr>
        <w:ind w:right="553"/>
        <w:rPr>
          <w:rFonts w:ascii="Arial" w:hAnsi="Arial" w:cs="Arial"/>
          <w:b/>
          <w:bCs/>
          <w:sz w:val="28"/>
        </w:rPr>
      </w:pPr>
    </w:p>
    <w:p w14:paraId="644F9114" w14:textId="77777777" w:rsidR="00611719" w:rsidRDefault="00611719" w:rsidP="00150B8C">
      <w:pPr>
        <w:ind w:right="553"/>
        <w:rPr>
          <w:rFonts w:ascii="Arial" w:hAnsi="Arial" w:cs="Arial"/>
          <w:b/>
          <w:bCs/>
          <w:sz w:val="28"/>
        </w:rPr>
      </w:pPr>
    </w:p>
    <w:p w14:paraId="7A12C587" w14:textId="77777777" w:rsidR="00611719" w:rsidRDefault="00611719" w:rsidP="00150B8C">
      <w:pPr>
        <w:ind w:right="553"/>
        <w:rPr>
          <w:rFonts w:ascii="Arial" w:hAnsi="Arial" w:cs="Arial"/>
          <w:b/>
          <w:bCs/>
          <w:sz w:val="28"/>
        </w:rPr>
      </w:pPr>
    </w:p>
    <w:p w14:paraId="53BABA8A" w14:textId="77777777" w:rsidR="00150B8C" w:rsidRDefault="00150B8C" w:rsidP="00150B8C">
      <w:pPr>
        <w:rPr>
          <w:sz w:val="24"/>
          <w:szCs w:val="28"/>
        </w:rPr>
      </w:pPr>
      <w:r w:rsidRPr="0061531B">
        <w:rPr>
          <w:sz w:val="24"/>
          <w:szCs w:val="28"/>
        </w:rPr>
        <w:t>Kod CPV</w:t>
      </w:r>
    </w:p>
    <w:p w14:paraId="04120BD5" w14:textId="77777777" w:rsidR="00150B8C" w:rsidRPr="00150B8C" w:rsidRDefault="00150B8C" w:rsidP="00150B8C">
      <w:pPr>
        <w:rPr>
          <w:sz w:val="24"/>
          <w:szCs w:val="28"/>
        </w:rPr>
      </w:pPr>
      <w:r w:rsidRPr="00150B8C">
        <w:rPr>
          <w:sz w:val="24"/>
          <w:szCs w:val="28"/>
        </w:rPr>
        <w:t>45313100-5 Instalowanie wind</w:t>
      </w:r>
    </w:p>
    <w:p w14:paraId="435CA2F3" w14:textId="77777777" w:rsidR="00150B8C" w:rsidRPr="00150B8C" w:rsidRDefault="00150B8C" w:rsidP="00150B8C">
      <w:pPr>
        <w:rPr>
          <w:sz w:val="24"/>
          <w:szCs w:val="28"/>
        </w:rPr>
      </w:pPr>
      <w:r w:rsidRPr="00150B8C">
        <w:rPr>
          <w:sz w:val="24"/>
          <w:szCs w:val="28"/>
        </w:rPr>
        <w:t>42416100-6 Windy</w:t>
      </w:r>
    </w:p>
    <w:p w14:paraId="53E4236F" w14:textId="77777777" w:rsidR="00150B8C" w:rsidRPr="00150B8C" w:rsidRDefault="00150B8C" w:rsidP="00150B8C">
      <w:pPr>
        <w:rPr>
          <w:sz w:val="24"/>
          <w:szCs w:val="28"/>
        </w:rPr>
      </w:pPr>
      <w:r w:rsidRPr="00150B8C">
        <w:rPr>
          <w:sz w:val="24"/>
          <w:szCs w:val="28"/>
        </w:rPr>
        <w:t>45000000-7 Roboty budowlane</w:t>
      </w:r>
    </w:p>
    <w:p w14:paraId="72304D63" w14:textId="77777777" w:rsidR="00150B8C" w:rsidRPr="00150B8C" w:rsidRDefault="00150B8C" w:rsidP="00150B8C">
      <w:pPr>
        <w:rPr>
          <w:sz w:val="24"/>
          <w:szCs w:val="28"/>
        </w:rPr>
      </w:pPr>
      <w:r w:rsidRPr="00150B8C">
        <w:rPr>
          <w:sz w:val="24"/>
          <w:szCs w:val="28"/>
        </w:rPr>
        <w:t xml:space="preserve">42300000-0 Roboty w zakresie instalacji budowlanych </w:t>
      </w:r>
    </w:p>
    <w:p w14:paraId="447CD55C" w14:textId="77777777" w:rsidR="00150B8C" w:rsidRPr="0061531B" w:rsidRDefault="00150B8C" w:rsidP="00150B8C">
      <w:pPr>
        <w:rPr>
          <w:sz w:val="24"/>
          <w:szCs w:val="28"/>
        </w:rPr>
      </w:pPr>
    </w:p>
    <w:p w14:paraId="410024BA" w14:textId="77777777" w:rsidR="00150B8C" w:rsidRDefault="00150B8C" w:rsidP="00150B8C">
      <w:pPr>
        <w:pStyle w:val="Akapitzlist"/>
        <w:suppressAutoHyphens/>
        <w:spacing w:after="0" w:line="240" w:lineRule="auto"/>
        <w:ind w:left="1080"/>
        <w:jc w:val="left"/>
        <w:rPr>
          <w:rFonts w:ascii="Calibri" w:hAnsi="Calibri" w:cs="Arial"/>
          <w:b/>
          <w:bCs/>
          <w:szCs w:val="20"/>
        </w:rPr>
      </w:pPr>
    </w:p>
    <w:p w14:paraId="6F2B86A8" w14:textId="77777777" w:rsidR="00150B8C" w:rsidRDefault="00150B8C" w:rsidP="00150B8C">
      <w:pPr>
        <w:pStyle w:val="Akapitzlist"/>
        <w:suppressAutoHyphens/>
        <w:spacing w:after="0" w:line="240" w:lineRule="auto"/>
        <w:ind w:left="1080"/>
        <w:jc w:val="left"/>
        <w:rPr>
          <w:rFonts w:ascii="Calibri" w:hAnsi="Calibri" w:cs="Arial"/>
          <w:b/>
          <w:bCs/>
          <w:szCs w:val="20"/>
        </w:rPr>
      </w:pPr>
    </w:p>
    <w:p w14:paraId="03E82AB9" w14:textId="77777777" w:rsidR="00150B8C" w:rsidRDefault="00150B8C" w:rsidP="00150B8C">
      <w:pPr>
        <w:pStyle w:val="Akapitzlist"/>
        <w:suppressAutoHyphens/>
        <w:spacing w:after="0" w:line="240" w:lineRule="auto"/>
        <w:ind w:left="1080"/>
        <w:jc w:val="left"/>
        <w:rPr>
          <w:rFonts w:ascii="Calibri" w:hAnsi="Calibri" w:cs="Arial"/>
          <w:b/>
          <w:bCs/>
          <w:szCs w:val="20"/>
        </w:rPr>
      </w:pPr>
    </w:p>
    <w:p w14:paraId="47124248" w14:textId="77777777" w:rsidR="00150B8C" w:rsidRDefault="00150B8C" w:rsidP="00150B8C">
      <w:pPr>
        <w:pStyle w:val="Akapitzlist"/>
        <w:suppressAutoHyphens/>
        <w:spacing w:after="0" w:line="240" w:lineRule="auto"/>
        <w:ind w:left="1080"/>
        <w:jc w:val="left"/>
        <w:rPr>
          <w:rFonts w:ascii="Calibri" w:hAnsi="Calibri" w:cs="Arial"/>
          <w:b/>
          <w:bCs/>
          <w:szCs w:val="20"/>
        </w:rPr>
      </w:pPr>
    </w:p>
    <w:p w14:paraId="7A309B22" w14:textId="77777777" w:rsidR="00150B8C" w:rsidRDefault="00150B8C" w:rsidP="00150B8C">
      <w:pPr>
        <w:pStyle w:val="Akapitzlist"/>
        <w:suppressAutoHyphens/>
        <w:spacing w:after="0" w:line="240" w:lineRule="auto"/>
        <w:ind w:left="1080"/>
        <w:jc w:val="left"/>
        <w:rPr>
          <w:rFonts w:ascii="Calibri" w:hAnsi="Calibri" w:cs="Arial"/>
          <w:b/>
          <w:bCs/>
          <w:szCs w:val="20"/>
        </w:rPr>
      </w:pPr>
    </w:p>
    <w:p w14:paraId="18BDBA3F" w14:textId="77777777" w:rsidR="00150B8C" w:rsidRDefault="00150B8C" w:rsidP="00150B8C">
      <w:pPr>
        <w:pStyle w:val="Akapitzlist"/>
        <w:suppressAutoHyphens/>
        <w:spacing w:after="0" w:line="240" w:lineRule="auto"/>
        <w:ind w:left="1080"/>
        <w:jc w:val="left"/>
        <w:rPr>
          <w:rFonts w:ascii="Calibri" w:hAnsi="Calibri" w:cs="Arial"/>
          <w:b/>
          <w:bCs/>
          <w:szCs w:val="20"/>
        </w:rPr>
      </w:pPr>
    </w:p>
    <w:p w14:paraId="05530B15" w14:textId="77777777" w:rsidR="00150B8C" w:rsidRDefault="00150B8C" w:rsidP="00150B8C">
      <w:pPr>
        <w:pStyle w:val="Akapitzlist"/>
        <w:suppressAutoHyphens/>
        <w:spacing w:after="0" w:line="240" w:lineRule="auto"/>
        <w:ind w:left="1080"/>
        <w:jc w:val="left"/>
        <w:rPr>
          <w:rFonts w:ascii="Calibri" w:hAnsi="Calibri" w:cs="Arial"/>
          <w:b/>
          <w:bCs/>
          <w:szCs w:val="20"/>
        </w:rPr>
      </w:pPr>
    </w:p>
    <w:p w14:paraId="531C574C" w14:textId="77777777" w:rsidR="00150B8C" w:rsidRPr="00611719" w:rsidRDefault="00150B8C" w:rsidP="00611719">
      <w:pPr>
        <w:suppressAutoHyphens/>
        <w:spacing w:after="0" w:line="240" w:lineRule="auto"/>
        <w:jc w:val="left"/>
        <w:rPr>
          <w:rFonts w:ascii="Calibri" w:hAnsi="Calibri" w:cs="Arial"/>
          <w:b/>
          <w:bCs/>
          <w:szCs w:val="20"/>
        </w:rPr>
      </w:pPr>
    </w:p>
    <w:p w14:paraId="21533283" w14:textId="77777777" w:rsidR="00150B8C" w:rsidRDefault="00150B8C" w:rsidP="00150B8C">
      <w:pPr>
        <w:pStyle w:val="Akapitzlist"/>
        <w:suppressAutoHyphens/>
        <w:spacing w:after="0" w:line="240" w:lineRule="auto"/>
        <w:ind w:left="1080"/>
        <w:jc w:val="left"/>
        <w:rPr>
          <w:rFonts w:ascii="Calibri" w:hAnsi="Calibri" w:cs="Arial"/>
          <w:b/>
          <w:bCs/>
          <w:szCs w:val="20"/>
        </w:rPr>
      </w:pPr>
    </w:p>
    <w:p w14:paraId="6A4C315E" w14:textId="1E18C3E2" w:rsidR="00150BA6" w:rsidRPr="0025320A" w:rsidRDefault="00AA2A73" w:rsidP="00463980">
      <w:pPr>
        <w:pStyle w:val="Akapitzlist"/>
        <w:numPr>
          <w:ilvl w:val="0"/>
          <w:numId w:val="13"/>
        </w:numPr>
        <w:suppressAutoHyphens/>
        <w:spacing w:after="0" w:line="240" w:lineRule="auto"/>
        <w:jc w:val="left"/>
        <w:rPr>
          <w:rFonts w:ascii="Calibri" w:hAnsi="Calibri" w:cs="Arial"/>
          <w:b/>
          <w:bCs/>
          <w:szCs w:val="20"/>
        </w:rPr>
      </w:pPr>
      <w:r w:rsidRPr="0025320A">
        <w:rPr>
          <w:rFonts w:ascii="Calibri" w:hAnsi="Calibri" w:cs="Arial"/>
          <w:b/>
          <w:bCs/>
          <w:szCs w:val="20"/>
        </w:rPr>
        <w:t>PRZEDMIOT SPECYFIKACJI TECHNICZNEJ</w:t>
      </w:r>
    </w:p>
    <w:p w14:paraId="727D868F" w14:textId="03C5586B" w:rsidR="004316F1" w:rsidRDefault="00A332D4" w:rsidP="0025320A">
      <w:pPr>
        <w:snapToGrid w:val="0"/>
        <w:ind w:left="709"/>
        <w:rPr>
          <w:rFonts w:ascii="Calibri" w:hAnsi="Calibri" w:cs="Arial"/>
          <w:spacing w:val="-5"/>
          <w:szCs w:val="20"/>
        </w:rPr>
      </w:pPr>
      <w:r>
        <w:rPr>
          <w:rFonts w:ascii="Calibri" w:hAnsi="Calibri" w:cs="Arial"/>
          <w:spacing w:val="-5"/>
          <w:szCs w:val="20"/>
        </w:rPr>
        <w:t>Przedmiotem Specyfikacji Technicznej Wykonania i Odbioru Robót Budowlanych jest zbiór wymagań w zakresie robót budowlanych i instalacyjnych obejmujących zadanie inwestycyjne pod nazwą:</w:t>
      </w:r>
    </w:p>
    <w:p w14:paraId="3BA9856A" w14:textId="77777777" w:rsidR="00A332D4" w:rsidRDefault="00A332D4" w:rsidP="00A332D4">
      <w:pPr>
        <w:snapToGrid w:val="0"/>
        <w:ind w:left="709"/>
        <w:rPr>
          <w:rFonts w:ascii="Calibri" w:hAnsi="Calibri" w:cs="Arial"/>
          <w:b/>
          <w:szCs w:val="20"/>
        </w:rPr>
      </w:pPr>
    </w:p>
    <w:p w14:paraId="1F3618DD" w14:textId="6E25D000" w:rsidR="00A332D4" w:rsidRPr="00A332D4" w:rsidRDefault="00A332D4" w:rsidP="00A332D4">
      <w:pPr>
        <w:snapToGrid w:val="0"/>
        <w:ind w:left="709"/>
        <w:rPr>
          <w:rFonts w:ascii="Calibri" w:hAnsi="Calibri" w:cs="Arial"/>
          <w:b/>
          <w:szCs w:val="20"/>
        </w:rPr>
      </w:pPr>
      <w:r>
        <w:rPr>
          <w:rFonts w:ascii="Calibri" w:hAnsi="Calibri" w:cs="Arial"/>
          <w:b/>
          <w:szCs w:val="20"/>
        </w:rPr>
        <w:t>„</w:t>
      </w:r>
      <w:r w:rsidRPr="00A332D4">
        <w:rPr>
          <w:rFonts w:ascii="Calibri" w:hAnsi="Calibri" w:cs="Arial"/>
          <w:b/>
          <w:szCs w:val="20"/>
        </w:rPr>
        <w:t xml:space="preserve">WYMIANA ISTNIEJĄCYCH DŹWIGÓW W ISTNIEJĄCYCH SZYBACH WINDOWYCH DLA </w:t>
      </w:r>
    </w:p>
    <w:p w14:paraId="1CFD5A93" w14:textId="044C5E20" w:rsidR="004316F1" w:rsidRPr="00A332D4" w:rsidRDefault="00A332D4" w:rsidP="00A332D4">
      <w:pPr>
        <w:snapToGrid w:val="0"/>
        <w:ind w:left="709"/>
        <w:rPr>
          <w:rFonts w:ascii="Calibri" w:hAnsi="Calibri" w:cs="Arial"/>
          <w:b/>
          <w:szCs w:val="20"/>
        </w:rPr>
      </w:pPr>
      <w:r w:rsidRPr="00A332D4">
        <w:rPr>
          <w:rFonts w:ascii="Calibri" w:hAnsi="Calibri" w:cs="Arial"/>
          <w:b/>
          <w:szCs w:val="20"/>
        </w:rPr>
        <w:t>BUDYNKU „A” I „B” WOJEWÓDZKIEGIEGO SZPITALA SPECJALISTYCZNEGO WE WROCŁAWIU, ZLOKALIZOWANEGO PRZY UL. POŚWIĘCKIEJ 8 WE WROCŁAWIU</w:t>
      </w:r>
      <w:r>
        <w:rPr>
          <w:rFonts w:ascii="Calibri" w:hAnsi="Calibri" w:cs="Arial"/>
          <w:b/>
          <w:szCs w:val="20"/>
        </w:rPr>
        <w:t>”</w:t>
      </w:r>
    </w:p>
    <w:p w14:paraId="12FC62F5" w14:textId="77777777" w:rsidR="004316F1" w:rsidRDefault="004316F1" w:rsidP="0025320A">
      <w:pPr>
        <w:snapToGrid w:val="0"/>
        <w:ind w:left="709"/>
        <w:rPr>
          <w:rFonts w:ascii="Calibri" w:hAnsi="Calibri" w:cs="Arial"/>
          <w:spacing w:val="-5"/>
          <w:szCs w:val="20"/>
        </w:rPr>
      </w:pPr>
    </w:p>
    <w:p w14:paraId="6CF2247E" w14:textId="00E09B4C" w:rsidR="00A332D4" w:rsidRDefault="00A332D4" w:rsidP="0025320A">
      <w:pPr>
        <w:snapToGrid w:val="0"/>
        <w:ind w:left="709"/>
        <w:rPr>
          <w:rFonts w:ascii="Calibri" w:hAnsi="Calibri" w:cs="Arial"/>
          <w:spacing w:val="-5"/>
          <w:szCs w:val="20"/>
        </w:rPr>
      </w:pPr>
      <w:r>
        <w:rPr>
          <w:rFonts w:ascii="Calibri" w:hAnsi="Calibri" w:cs="Arial"/>
          <w:spacing w:val="-5"/>
          <w:szCs w:val="20"/>
        </w:rPr>
        <w:t>Specyfikacja obejmuje w szczególności wymagania dotyczące właściwości materiałów, sposobu wykonania i oceny prawidłowości wykonania poszczególnych robót.</w:t>
      </w:r>
    </w:p>
    <w:p w14:paraId="70A07951" w14:textId="77777777" w:rsidR="00A332D4" w:rsidRDefault="00A332D4" w:rsidP="0025320A">
      <w:pPr>
        <w:snapToGrid w:val="0"/>
        <w:ind w:left="709"/>
        <w:rPr>
          <w:rFonts w:ascii="Calibri" w:hAnsi="Calibri" w:cs="Arial"/>
          <w:spacing w:val="-5"/>
          <w:szCs w:val="20"/>
        </w:rPr>
      </w:pPr>
    </w:p>
    <w:p w14:paraId="39049C2D" w14:textId="14E3CA8B" w:rsidR="00A332D4" w:rsidRPr="0025320A" w:rsidRDefault="00A332D4" w:rsidP="00463980">
      <w:pPr>
        <w:pStyle w:val="Akapitzlist"/>
        <w:numPr>
          <w:ilvl w:val="0"/>
          <w:numId w:val="13"/>
        </w:numPr>
        <w:suppressAutoHyphens/>
        <w:spacing w:after="0" w:line="240" w:lineRule="auto"/>
        <w:jc w:val="left"/>
        <w:rPr>
          <w:rFonts w:ascii="Calibri" w:hAnsi="Calibri" w:cs="Arial"/>
          <w:b/>
          <w:bCs/>
          <w:szCs w:val="20"/>
        </w:rPr>
      </w:pPr>
      <w:r w:rsidRPr="0025320A">
        <w:rPr>
          <w:rFonts w:ascii="Calibri" w:hAnsi="Calibri" w:cs="Arial"/>
          <w:b/>
          <w:bCs/>
          <w:szCs w:val="20"/>
        </w:rPr>
        <w:t>ZAKRES STOSOWANIA S</w:t>
      </w:r>
      <w:r>
        <w:rPr>
          <w:rFonts w:ascii="Calibri" w:hAnsi="Calibri" w:cs="Arial"/>
          <w:b/>
          <w:bCs/>
          <w:szCs w:val="20"/>
        </w:rPr>
        <w:t>PECYFIKACJI</w:t>
      </w:r>
      <w:r w:rsidR="00AC7EF0">
        <w:rPr>
          <w:rFonts w:ascii="Calibri" w:hAnsi="Calibri" w:cs="Arial"/>
          <w:b/>
          <w:bCs/>
          <w:szCs w:val="20"/>
        </w:rPr>
        <w:t xml:space="preserve"> TECHNICZNEJ</w:t>
      </w:r>
    </w:p>
    <w:p w14:paraId="467299CB" w14:textId="54D7D4BE" w:rsidR="00A332D4" w:rsidRDefault="00A332D4" w:rsidP="00A332D4">
      <w:pPr>
        <w:snapToGrid w:val="0"/>
        <w:ind w:left="720"/>
        <w:rPr>
          <w:rFonts w:ascii="Calibri" w:hAnsi="Calibri" w:cs="Arial"/>
          <w:spacing w:val="-5"/>
          <w:szCs w:val="20"/>
        </w:rPr>
      </w:pPr>
      <w:r w:rsidRPr="00A332D4">
        <w:rPr>
          <w:rFonts w:ascii="Calibri" w:hAnsi="Calibri" w:cs="Arial"/>
          <w:spacing w:val="-5"/>
          <w:szCs w:val="20"/>
        </w:rPr>
        <w:t>Specyfikacj</w:t>
      </w:r>
      <w:r>
        <w:rPr>
          <w:rFonts w:ascii="Calibri" w:hAnsi="Calibri" w:cs="Arial"/>
          <w:spacing w:val="-5"/>
          <w:szCs w:val="20"/>
        </w:rPr>
        <w:t>a</w:t>
      </w:r>
      <w:r w:rsidRPr="00A332D4">
        <w:rPr>
          <w:rFonts w:ascii="Calibri" w:hAnsi="Calibri" w:cs="Arial"/>
          <w:spacing w:val="-5"/>
          <w:szCs w:val="20"/>
        </w:rPr>
        <w:t xml:space="preserve"> Techniczn</w:t>
      </w:r>
      <w:r>
        <w:rPr>
          <w:rFonts w:ascii="Calibri" w:hAnsi="Calibri" w:cs="Arial"/>
          <w:spacing w:val="-5"/>
          <w:szCs w:val="20"/>
        </w:rPr>
        <w:t>a Wykonania i Odbioru Robót Budowlanych</w:t>
      </w:r>
      <w:r w:rsidRPr="00A332D4">
        <w:rPr>
          <w:rFonts w:ascii="Calibri" w:hAnsi="Calibri" w:cs="Arial"/>
          <w:spacing w:val="-5"/>
          <w:szCs w:val="20"/>
        </w:rPr>
        <w:t xml:space="preserve"> stanowi część Dokumentów Przetargowych i</w:t>
      </w:r>
      <w:r>
        <w:rPr>
          <w:rFonts w:ascii="Calibri" w:hAnsi="Calibri" w:cs="Arial"/>
          <w:spacing w:val="-5"/>
          <w:szCs w:val="20"/>
        </w:rPr>
        <w:t xml:space="preserve"> winna być wykorzystana prze Oferentów biorących udział w postępowaniu o udzielenie zamówienia publicznego.</w:t>
      </w:r>
      <w:r w:rsidRPr="00A332D4">
        <w:rPr>
          <w:rFonts w:ascii="Calibri" w:hAnsi="Calibri" w:cs="Arial"/>
          <w:spacing w:val="-5"/>
          <w:szCs w:val="20"/>
        </w:rPr>
        <w:t xml:space="preserve"> </w:t>
      </w:r>
    </w:p>
    <w:p w14:paraId="107844DC" w14:textId="77777777" w:rsidR="00AC7EF0" w:rsidRDefault="00AC7EF0" w:rsidP="00A332D4">
      <w:pPr>
        <w:snapToGrid w:val="0"/>
        <w:ind w:left="720"/>
      </w:pPr>
      <w:r>
        <w:rPr>
          <w:rFonts w:ascii="Calibri" w:hAnsi="Calibri" w:cs="Arial"/>
          <w:spacing w:val="-5"/>
          <w:szCs w:val="20"/>
        </w:rPr>
        <w:t xml:space="preserve">Firma będąca dostawcą </w:t>
      </w:r>
      <w:r>
        <w:t xml:space="preserve">urządzeń dźwigowych, a także montująca dźwigi (windy) powinna posiadać wysokiej klasy monterów i kadrę inżynierską zapewniającą profesjonalną realizację zadania na każdym etapie robót, a także na etapie odbioru UDT. Urządzenia dźwigowe powinny być nowoczesne o sprawdzonej technologii w podobnych obiektach, które zapewniają bezawaryjność, komfort i bezpieczeństwo. </w:t>
      </w:r>
    </w:p>
    <w:p w14:paraId="3C9003F8" w14:textId="4412634C" w:rsidR="00AC7EF0" w:rsidRPr="00A332D4" w:rsidRDefault="00AC7EF0" w:rsidP="00A332D4">
      <w:pPr>
        <w:snapToGrid w:val="0"/>
        <w:ind w:left="720"/>
        <w:rPr>
          <w:rFonts w:ascii="Calibri" w:hAnsi="Calibri" w:cs="Arial"/>
          <w:spacing w:val="-5"/>
          <w:szCs w:val="20"/>
        </w:rPr>
      </w:pPr>
      <w:r>
        <w:t>Dostawcy wind muszą przedstawić wyłącznie urządzenia posiadające certyfikaty i aprobaty Urzędu Dozoru Technicznego, dokumentację techniczna i inne niezbędne dokumenty oraz uzgodnienia wymagane przepisami spełniające Normy Europejskie.</w:t>
      </w:r>
    </w:p>
    <w:p w14:paraId="7F947A65" w14:textId="77777777" w:rsidR="00D31F58" w:rsidRDefault="00D31F58" w:rsidP="00D31F58">
      <w:pPr>
        <w:suppressAutoHyphens/>
        <w:spacing w:after="0" w:line="240" w:lineRule="auto"/>
        <w:jc w:val="left"/>
        <w:rPr>
          <w:rFonts w:ascii="Calibri" w:hAnsi="Calibri" w:cs="Arial"/>
          <w:spacing w:val="-5"/>
          <w:szCs w:val="20"/>
        </w:rPr>
      </w:pPr>
    </w:p>
    <w:p w14:paraId="23431512" w14:textId="27A9C1AC" w:rsidR="00A332D4" w:rsidRPr="0025320A" w:rsidRDefault="00A332D4" w:rsidP="00463980">
      <w:pPr>
        <w:pStyle w:val="Akapitzlist"/>
        <w:numPr>
          <w:ilvl w:val="0"/>
          <w:numId w:val="13"/>
        </w:numPr>
        <w:suppressAutoHyphens/>
        <w:spacing w:after="0" w:line="240" w:lineRule="auto"/>
        <w:jc w:val="left"/>
        <w:rPr>
          <w:rFonts w:ascii="Calibri" w:hAnsi="Calibri" w:cs="Arial"/>
          <w:b/>
          <w:bCs/>
          <w:szCs w:val="20"/>
        </w:rPr>
      </w:pPr>
      <w:r>
        <w:rPr>
          <w:rFonts w:ascii="Calibri" w:hAnsi="Calibri" w:cs="Arial"/>
          <w:b/>
          <w:bCs/>
          <w:szCs w:val="20"/>
        </w:rPr>
        <w:t>ZAKRES ROBÓT OBJĘTYCH SPE</w:t>
      </w:r>
      <w:r w:rsidR="00C360A6">
        <w:rPr>
          <w:rFonts w:ascii="Calibri" w:hAnsi="Calibri" w:cs="Arial"/>
          <w:b/>
          <w:bCs/>
          <w:szCs w:val="20"/>
        </w:rPr>
        <w:t>CY</w:t>
      </w:r>
      <w:r>
        <w:rPr>
          <w:rFonts w:ascii="Calibri" w:hAnsi="Calibri" w:cs="Arial"/>
          <w:b/>
          <w:bCs/>
          <w:szCs w:val="20"/>
        </w:rPr>
        <w:t>FIKACJĄ</w:t>
      </w:r>
    </w:p>
    <w:p w14:paraId="64147880" w14:textId="710B723F" w:rsidR="00C86BB0" w:rsidRDefault="00C86BB0" w:rsidP="00C86BB0">
      <w:pPr>
        <w:snapToGrid w:val="0"/>
        <w:ind w:left="720"/>
        <w:rPr>
          <w:rFonts w:ascii="Calibri" w:hAnsi="Calibri" w:cs="Arial"/>
          <w:spacing w:val="-5"/>
          <w:szCs w:val="20"/>
        </w:rPr>
      </w:pPr>
      <w:r w:rsidRPr="00C86BB0">
        <w:rPr>
          <w:rFonts w:ascii="Calibri" w:hAnsi="Calibri" w:cs="Arial"/>
          <w:spacing w:val="-5"/>
          <w:szCs w:val="20"/>
        </w:rPr>
        <w:t>Ni</w:t>
      </w:r>
      <w:r>
        <w:rPr>
          <w:rFonts w:ascii="Calibri" w:hAnsi="Calibri" w:cs="Arial"/>
          <w:spacing w:val="-5"/>
          <w:szCs w:val="20"/>
        </w:rPr>
        <w:t>niejsza specyfikacja obejmuje wszystkie czynności umożliwiające wykonanie robót montażowych, instalacyjnych i towarzyszących dotyczących wymiany istniejącego dźwigu o napędzie elektrycznym, na dźwig</w:t>
      </w:r>
      <w:r w:rsidR="00406725">
        <w:rPr>
          <w:rFonts w:ascii="Calibri" w:hAnsi="Calibri" w:cs="Arial"/>
          <w:spacing w:val="-5"/>
          <w:szCs w:val="20"/>
        </w:rPr>
        <w:t xml:space="preserve"> o napędzie elektrycznym.</w:t>
      </w:r>
    </w:p>
    <w:p w14:paraId="70745151" w14:textId="77777777" w:rsidR="00C86BB0" w:rsidRDefault="00C86BB0" w:rsidP="00C86BB0">
      <w:pPr>
        <w:snapToGrid w:val="0"/>
        <w:ind w:left="720"/>
        <w:rPr>
          <w:rFonts w:ascii="Calibri" w:hAnsi="Calibri" w:cs="Arial"/>
          <w:spacing w:val="-5"/>
          <w:szCs w:val="20"/>
        </w:rPr>
      </w:pPr>
    </w:p>
    <w:p w14:paraId="56869A76" w14:textId="77777777" w:rsidR="00C86BB0" w:rsidRDefault="00C86BB0" w:rsidP="00463980">
      <w:pPr>
        <w:pStyle w:val="Akapitzlist"/>
        <w:numPr>
          <w:ilvl w:val="0"/>
          <w:numId w:val="9"/>
        </w:numPr>
        <w:snapToGrid w:val="0"/>
        <w:rPr>
          <w:rFonts w:ascii="Calibri" w:hAnsi="Calibri" w:cs="Arial"/>
          <w:spacing w:val="-5"/>
          <w:szCs w:val="20"/>
        </w:rPr>
      </w:pPr>
      <w:r>
        <w:rPr>
          <w:rFonts w:ascii="Calibri" w:hAnsi="Calibri" w:cs="Arial"/>
          <w:spacing w:val="-5"/>
          <w:szCs w:val="20"/>
        </w:rPr>
        <w:t>W zakresie robót w części dotyczącej dokumentacji wykonania i montażu dźwigu obejmuje następujące czynności:</w:t>
      </w:r>
    </w:p>
    <w:p w14:paraId="6C925A7B" w14:textId="0A411ABA" w:rsidR="00C86BB0" w:rsidRDefault="00C86BB0" w:rsidP="00463980">
      <w:pPr>
        <w:pStyle w:val="Akapitzlist"/>
        <w:numPr>
          <w:ilvl w:val="1"/>
          <w:numId w:val="9"/>
        </w:numPr>
        <w:snapToGrid w:val="0"/>
        <w:rPr>
          <w:rFonts w:ascii="Calibri" w:hAnsi="Calibri" w:cs="Arial"/>
          <w:spacing w:val="-5"/>
          <w:szCs w:val="20"/>
        </w:rPr>
      </w:pPr>
      <w:r>
        <w:rPr>
          <w:rFonts w:ascii="Calibri" w:hAnsi="Calibri" w:cs="Arial"/>
          <w:spacing w:val="-5"/>
          <w:szCs w:val="20"/>
        </w:rPr>
        <w:t>opracowanie dokumentacji technicznej dźwigu wraz z branżami towarzyszącymi zgodnie z wymaganiami Zamawiającego i obowiązującymi przepisami prawa,</w:t>
      </w:r>
    </w:p>
    <w:p w14:paraId="7546CDA4" w14:textId="74E9EB65" w:rsidR="00AC7EF0" w:rsidRDefault="00C86BB0" w:rsidP="00463980">
      <w:pPr>
        <w:pStyle w:val="Akapitzlist"/>
        <w:numPr>
          <w:ilvl w:val="1"/>
          <w:numId w:val="9"/>
        </w:numPr>
        <w:snapToGrid w:val="0"/>
        <w:rPr>
          <w:rFonts w:ascii="Calibri" w:hAnsi="Calibri" w:cs="Arial"/>
          <w:spacing w:val="-5"/>
          <w:szCs w:val="20"/>
        </w:rPr>
      </w:pPr>
      <w:r>
        <w:rPr>
          <w:rFonts w:ascii="Calibri" w:hAnsi="Calibri" w:cs="Arial"/>
          <w:spacing w:val="-5"/>
          <w:szCs w:val="20"/>
        </w:rPr>
        <w:t xml:space="preserve">uzgodnienie </w:t>
      </w:r>
      <w:r w:rsidRPr="00C86BB0">
        <w:rPr>
          <w:rFonts w:ascii="Calibri" w:hAnsi="Calibri" w:cs="Arial"/>
          <w:spacing w:val="-5"/>
          <w:szCs w:val="20"/>
        </w:rPr>
        <w:t xml:space="preserve"> </w:t>
      </w:r>
      <w:r>
        <w:rPr>
          <w:rFonts w:ascii="Calibri" w:hAnsi="Calibri" w:cs="Arial"/>
          <w:spacing w:val="-5"/>
          <w:szCs w:val="20"/>
        </w:rPr>
        <w:t xml:space="preserve">dokumentacji dźwigu z organem właściwej jednostki dozoru technicznego </w:t>
      </w:r>
      <w:r w:rsidR="00492C52">
        <w:rPr>
          <w:rFonts w:ascii="Calibri" w:hAnsi="Calibri" w:cs="Arial"/>
          <w:spacing w:val="-5"/>
          <w:szCs w:val="20"/>
        </w:rPr>
        <w:t xml:space="preserve">(odstępstwo z UDT) </w:t>
      </w:r>
      <w:r>
        <w:rPr>
          <w:rFonts w:ascii="Calibri" w:hAnsi="Calibri" w:cs="Arial"/>
          <w:spacing w:val="-5"/>
          <w:szCs w:val="20"/>
        </w:rPr>
        <w:t>oraz przygotowanie wniosku o wydanie decyzji zezwalającej na eksploatację dźwigu</w:t>
      </w:r>
    </w:p>
    <w:p w14:paraId="27624DB0" w14:textId="68C665BB" w:rsidR="00C86BB0" w:rsidRDefault="00C86BB0" w:rsidP="00463980">
      <w:pPr>
        <w:pStyle w:val="Akapitzlist"/>
        <w:numPr>
          <w:ilvl w:val="1"/>
          <w:numId w:val="9"/>
        </w:numPr>
        <w:snapToGrid w:val="0"/>
        <w:rPr>
          <w:rFonts w:ascii="Calibri" w:hAnsi="Calibri" w:cs="Arial"/>
          <w:spacing w:val="-5"/>
          <w:szCs w:val="20"/>
        </w:rPr>
      </w:pPr>
      <w:r>
        <w:rPr>
          <w:rFonts w:ascii="Calibri" w:hAnsi="Calibri" w:cs="Arial"/>
          <w:spacing w:val="-5"/>
          <w:szCs w:val="20"/>
        </w:rPr>
        <w:t>uzyskanie decyzji zezwalającej na eksploatację</w:t>
      </w:r>
    </w:p>
    <w:p w14:paraId="5531ED67" w14:textId="62746FDA" w:rsidR="00AC7EF0" w:rsidRPr="00C86BB0" w:rsidRDefault="00C86BB0" w:rsidP="00463980">
      <w:pPr>
        <w:pStyle w:val="Akapitzlist"/>
        <w:numPr>
          <w:ilvl w:val="0"/>
          <w:numId w:val="9"/>
        </w:numPr>
        <w:snapToGrid w:val="0"/>
        <w:rPr>
          <w:rFonts w:ascii="Calibri" w:hAnsi="Calibri" w:cs="Arial"/>
          <w:spacing w:val="-5"/>
          <w:szCs w:val="20"/>
        </w:rPr>
      </w:pPr>
      <w:r>
        <w:rPr>
          <w:rFonts w:ascii="Calibri" w:hAnsi="Calibri" w:cs="Arial"/>
          <w:spacing w:val="-5"/>
          <w:szCs w:val="20"/>
        </w:rPr>
        <w:t xml:space="preserve">Zakres robót w części dotyczącej wykonania i montażu dźwigu obejmuje wszystkie czynności umożliwiające i mające na celu wykonanie i montaż windy o konkretnych parametrach,                                          a w szczególności: </w:t>
      </w:r>
    </w:p>
    <w:p w14:paraId="5B80B6A0" w14:textId="3AFCD0BB" w:rsidR="00B3498F" w:rsidRDefault="00B3498F" w:rsidP="00463980">
      <w:pPr>
        <w:pStyle w:val="Akapitzlist"/>
        <w:numPr>
          <w:ilvl w:val="1"/>
          <w:numId w:val="9"/>
        </w:numPr>
        <w:snapToGrid w:val="0"/>
        <w:rPr>
          <w:rFonts w:ascii="Calibri" w:hAnsi="Calibri" w:cs="Arial"/>
          <w:spacing w:val="-5"/>
          <w:szCs w:val="20"/>
        </w:rPr>
      </w:pPr>
      <w:r>
        <w:rPr>
          <w:rFonts w:ascii="Calibri" w:hAnsi="Calibri" w:cs="Arial"/>
          <w:spacing w:val="-5"/>
          <w:szCs w:val="20"/>
        </w:rPr>
        <w:t>demontaż istniejącej kabiny i podzespołów dźwigowych, ich wywiezienie i utylizacja,</w:t>
      </w:r>
    </w:p>
    <w:p w14:paraId="6BC91DB4" w14:textId="01E71B94" w:rsidR="00B3498F" w:rsidRDefault="00B3498F" w:rsidP="00463980">
      <w:pPr>
        <w:pStyle w:val="Akapitzlist"/>
        <w:numPr>
          <w:ilvl w:val="1"/>
          <w:numId w:val="9"/>
        </w:numPr>
        <w:snapToGrid w:val="0"/>
        <w:rPr>
          <w:rFonts w:ascii="Calibri" w:hAnsi="Calibri" w:cs="Arial"/>
          <w:spacing w:val="-5"/>
          <w:szCs w:val="20"/>
        </w:rPr>
      </w:pPr>
      <w:r>
        <w:rPr>
          <w:rFonts w:ascii="Calibri" w:hAnsi="Calibri" w:cs="Arial"/>
          <w:spacing w:val="-5"/>
          <w:szCs w:val="20"/>
        </w:rPr>
        <w:t>wymiana kabiny,</w:t>
      </w:r>
    </w:p>
    <w:p w14:paraId="65491AAE" w14:textId="63E78AD3" w:rsidR="00B3498F" w:rsidRDefault="00B3498F" w:rsidP="00463980">
      <w:pPr>
        <w:pStyle w:val="Akapitzlist"/>
        <w:numPr>
          <w:ilvl w:val="1"/>
          <w:numId w:val="9"/>
        </w:numPr>
        <w:snapToGrid w:val="0"/>
        <w:rPr>
          <w:rFonts w:ascii="Calibri" w:hAnsi="Calibri" w:cs="Arial"/>
          <w:spacing w:val="-5"/>
          <w:szCs w:val="20"/>
        </w:rPr>
      </w:pPr>
      <w:r>
        <w:rPr>
          <w:rFonts w:ascii="Calibri" w:hAnsi="Calibri" w:cs="Arial"/>
          <w:spacing w:val="-5"/>
          <w:szCs w:val="20"/>
        </w:rPr>
        <w:t>wymiana drzwi szybowych,</w:t>
      </w:r>
    </w:p>
    <w:p w14:paraId="70C0EC06" w14:textId="5A2200E2" w:rsidR="00B3498F" w:rsidRDefault="00B3498F" w:rsidP="00463980">
      <w:pPr>
        <w:pStyle w:val="Akapitzlist"/>
        <w:numPr>
          <w:ilvl w:val="1"/>
          <w:numId w:val="9"/>
        </w:numPr>
        <w:snapToGrid w:val="0"/>
        <w:rPr>
          <w:rFonts w:ascii="Calibri" w:hAnsi="Calibri" w:cs="Arial"/>
          <w:spacing w:val="-5"/>
          <w:szCs w:val="20"/>
        </w:rPr>
      </w:pPr>
      <w:r>
        <w:rPr>
          <w:rFonts w:ascii="Calibri" w:hAnsi="Calibri" w:cs="Arial"/>
          <w:spacing w:val="-5"/>
          <w:szCs w:val="20"/>
        </w:rPr>
        <w:t xml:space="preserve">wymiana kabli </w:t>
      </w:r>
      <w:proofErr w:type="spellStart"/>
      <w:r>
        <w:rPr>
          <w:rFonts w:ascii="Calibri" w:hAnsi="Calibri" w:cs="Arial"/>
          <w:spacing w:val="-5"/>
          <w:szCs w:val="20"/>
        </w:rPr>
        <w:t>zwisowych</w:t>
      </w:r>
      <w:proofErr w:type="spellEnd"/>
      <w:r>
        <w:rPr>
          <w:rFonts w:ascii="Calibri" w:hAnsi="Calibri" w:cs="Arial"/>
          <w:spacing w:val="-5"/>
          <w:szCs w:val="20"/>
        </w:rPr>
        <w:t>,</w:t>
      </w:r>
    </w:p>
    <w:p w14:paraId="4CB43FCE" w14:textId="3DD47FF6" w:rsidR="00B3498F" w:rsidRDefault="00B3498F" w:rsidP="00463980">
      <w:pPr>
        <w:pStyle w:val="Akapitzlist"/>
        <w:numPr>
          <w:ilvl w:val="1"/>
          <w:numId w:val="9"/>
        </w:numPr>
        <w:snapToGrid w:val="0"/>
        <w:rPr>
          <w:rFonts w:ascii="Calibri" w:hAnsi="Calibri" w:cs="Arial"/>
          <w:spacing w:val="-5"/>
          <w:szCs w:val="20"/>
        </w:rPr>
      </w:pPr>
      <w:r>
        <w:rPr>
          <w:rFonts w:ascii="Calibri" w:hAnsi="Calibri" w:cs="Arial"/>
          <w:spacing w:val="-5"/>
          <w:szCs w:val="20"/>
        </w:rPr>
        <w:t>wymiana instalacji i aparatów w szybie,</w:t>
      </w:r>
    </w:p>
    <w:p w14:paraId="0AFD3F89" w14:textId="243B4156" w:rsidR="00B3498F" w:rsidRDefault="00B3498F" w:rsidP="00463980">
      <w:pPr>
        <w:pStyle w:val="Akapitzlist"/>
        <w:numPr>
          <w:ilvl w:val="1"/>
          <w:numId w:val="9"/>
        </w:numPr>
        <w:snapToGrid w:val="0"/>
        <w:rPr>
          <w:rFonts w:ascii="Calibri" w:hAnsi="Calibri" w:cs="Arial"/>
          <w:spacing w:val="-5"/>
          <w:szCs w:val="20"/>
        </w:rPr>
      </w:pPr>
      <w:r>
        <w:rPr>
          <w:rFonts w:ascii="Calibri" w:hAnsi="Calibri" w:cs="Arial"/>
          <w:spacing w:val="-5"/>
          <w:szCs w:val="20"/>
        </w:rPr>
        <w:t>wymiana kaset wezwań i kasety dyspozycji,</w:t>
      </w:r>
    </w:p>
    <w:p w14:paraId="70660993" w14:textId="04E02282" w:rsidR="00B3498F" w:rsidRDefault="00B3498F" w:rsidP="00463980">
      <w:pPr>
        <w:pStyle w:val="Akapitzlist"/>
        <w:numPr>
          <w:ilvl w:val="1"/>
          <w:numId w:val="9"/>
        </w:numPr>
        <w:snapToGrid w:val="0"/>
        <w:rPr>
          <w:rFonts w:ascii="Calibri" w:hAnsi="Calibri" w:cs="Arial"/>
          <w:spacing w:val="-5"/>
          <w:szCs w:val="20"/>
        </w:rPr>
      </w:pPr>
      <w:r>
        <w:rPr>
          <w:rFonts w:ascii="Calibri" w:hAnsi="Calibri" w:cs="Arial"/>
          <w:spacing w:val="-5"/>
          <w:szCs w:val="20"/>
        </w:rPr>
        <w:lastRenderedPageBreak/>
        <w:t>wymiana aparatury sterowej na mikroprocesorowy system sterownia z płynną regulacją prędkości,</w:t>
      </w:r>
    </w:p>
    <w:p w14:paraId="6828AE68" w14:textId="38F722F0" w:rsidR="00B3498F" w:rsidRDefault="00B3498F" w:rsidP="00463980">
      <w:pPr>
        <w:pStyle w:val="Akapitzlist"/>
        <w:numPr>
          <w:ilvl w:val="1"/>
          <w:numId w:val="9"/>
        </w:numPr>
        <w:snapToGrid w:val="0"/>
        <w:rPr>
          <w:rFonts w:ascii="Calibri" w:hAnsi="Calibri" w:cs="Arial"/>
          <w:spacing w:val="-5"/>
          <w:szCs w:val="20"/>
        </w:rPr>
      </w:pPr>
      <w:r>
        <w:rPr>
          <w:rFonts w:ascii="Calibri" w:hAnsi="Calibri" w:cs="Arial"/>
          <w:spacing w:val="-5"/>
          <w:szCs w:val="20"/>
        </w:rPr>
        <w:t>wymiana wciągarki,</w:t>
      </w:r>
    </w:p>
    <w:p w14:paraId="174FC5BA" w14:textId="7877F06D" w:rsidR="00B3498F" w:rsidRDefault="00B3498F" w:rsidP="00463980">
      <w:pPr>
        <w:pStyle w:val="Akapitzlist"/>
        <w:numPr>
          <w:ilvl w:val="1"/>
          <w:numId w:val="9"/>
        </w:numPr>
        <w:snapToGrid w:val="0"/>
        <w:rPr>
          <w:rFonts w:ascii="Calibri" w:hAnsi="Calibri" w:cs="Arial"/>
          <w:spacing w:val="-5"/>
          <w:szCs w:val="20"/>
        </w:rPr>
      </w:pPr>
      <w:r>
        <w:rPr>
          <w:rFonts w:ascii="Calibri" w:hAnsi="Calibri" w:cs="Arial"/>
          <w:spacing w:val="-5"/>
          <w:szCs w:val="20"/>
        </w:rPr>
        <w:t xml:space="preserve">wymiana lin nośnych oraz </w:t>
      </w:r>
      <w:proofErr w:type="spellStart"/>
      <w:r>
        <w:rPr>
          <w:rFonts w:ascii="Calibri" w:hAnsi="Calibri" w:cs="Arial"/>
          <w:spacing w:val="-5"/>
          <w:szCs w:val="20"/>
        </w:rPr>
        <w:t>zawiesia</w:t>
      </w:r>
      <w:proofErr w:type="spellEnd"/>
      <w:r>
        <w:rPr>
          <w:rFonts w:ascii="Calibri" w:hAnsi="Calibri" w:cs="Arial"/>
          <w:spacing w:val="-5"/>
          <w:szCs w:val="20"/>
        </w:rPr>
        <w:t>,</w:t>
      </w:r>
    </w:p>
    <w:p w14:paraId="011AA33E" w14:textId="086F67BB" w:rsidR="00B3498F" w:rsidRDefault="00B3498F" w:rsidP="00463980">
      <w:pPr>
        <w:pStyle w:val="Akapitzlist"/>
        <w:numPr>
          <w:ilvl w:val="1"/>
          <w:numId w:val="9"/>
        </w:numPr>
        <w:snapToGrid w:val="0"/>
        <w:rPr>
          <w:rFonts w:ascii="Calibri" w:hAnsi="Calibri" w:cs="Arial"/>
          <w:spacing w:val="-5"/>
          <w:szCs w:val="20"/>
        </w:rPr>
      </w:pPr>
      <w:r>
        <w:rPr>
          <w:rFonts w:ascii="Calibri" w:hAnsi="Calibri" w:cs="Arial"/>
          <w:spacing w:val="-5"/>
          <w:szCs w:val="20"/>
        </w:rPr>
        <w:t xml:space="preserve">wymiana ogranicznika prędkości o działaniu dwukierunkowym wraz z linką i </w:t>
      </w:r>
      <w:proofErr w:type="spellStart"/>
      <w:r>
        <w:rPr>
          <w:rFonts w:ascii="Calibri" w:hAnsi="Calibri" w:cs="Arial"/>
          <w:spacing w:val="-5"/>
          <w:szCs w:val="20"/>
        </w:rPr>
        <w:t>obciążką</w:t>
      </w:r>
      <w:proofErr w:type="spellEnd"/>
      <w:r>
        <w:rPr>
          <w:rFonts w:ascii="Calibri" w:hAnsi="Calibri" w:cs="Arial"/>
          <w:spacing w:val="-5"/>
          <w:szCs w:val="20"/>
        </w:rPr>
        <w:t>,</w:t>
      </w:r>
    </w:p>
    <w:p w14:paraId="3A87B156" w14:textId="5A076AF3" w:rsidR="00B3498F" w:rsidRDefault="00B3498F" w:rsidP="00463980">
      <w:pPr>
        <w:pStyle w:val="Akapitzlist"/>
        <w:numPr>
          <w:ilvl w:val="1"/>
          <w:numId w:val="9"/>
        </w:numPr>
        <w:snapToGrid w:val="0"/>
        <w:rPr>
          <w:rFonts w:ascii="Calibri" w:hAnsi="Calibri" w:cs="Arial"/>
          <w:spacing w:val="-5"/>
          <w:szCs w:val="20"/>
        </w:rPr>
      </w:pPr>
      <w:r>
        <w:rPr>
          <w:rFonts w:ascii="Calibri" w:hAnsi="Calibri" w:cs="Arial"/>
          <w:spacing w:val="-5"/>
          <w:szCs w:val="20"/>
        </w:rPr>
        <w:t xml:space="preserve">wymiana tablicy </w:t>
      </w:r>
      <w:r w:rsidR="00C360A6">
        <w:rPr>
          <w:rFonts w:ascii="Calibri" w:hAnsi="Calibri" w:cs="Arial"/>
          <w:spacing w:val="-5"/>
          <w:szCs w:val="20"/>
        </w:rPr>
        <w:t>siłowej</w:t>
      </w:r>
      <w:r>
        <w:rPr>
          <w:rFonts w:ascii="Calibri" w:hAnsi="Calibri" w:cs="Arial"/>
          <w:spacing w:val="-5"/>
          <w:szCs w:val="20"/>
        </w:rPr>
        <w:t xml:space="preserve"> i instalacji w maszynowni łącznie z wymianą oświetlenia maszynowni,</w:t>
      </w:r>
    </w:p>
    <w:p w14:paraId="345F6793" w14:textId="4E8E78E2" w:rsidR="00B3498F" w:rsidRDefault="00B3498F" w:rsidP="00463980">
      <w:pPr>
        <w:pStyle w:val="Akapitzlist"/>
        <w:numPr>
          <w:ilvl w:val="1"/>
          <w:numId w:val="9"/>
        </w:numPr>
        <w:snapToGrid w:val="0"/>
        <w:rPr>
          <w:rFonts w:ascii="Calibri" w:hAnsi="Calibri" w:cs="Arial"/>
          <w:spacing w:val="-5"/>
          <w:szCs w:val="20"/>
        </w:rPr>
      </w:pPr>
      <w:r>
        <w:rPr>
          <w:rFonts w:ascii="Calibri" w:hAnsi="Calibri" w:cs="Arial"/>
          <w:spacing w:val="-5"/>
          <w:szCs w:val="20"/>
        </w:rPr>
        <w:t>wymiana ramy kabinowej z chwytaczami dwukierunkowego działania,</w:t>
      </w:r>
    </w:p>
    <w:p w14:paraId="4CDEF835" w14:textId="699EE50F" w:rsidR="00B3498F" w:rsidRDefault="00B3498F" w:rsidP="00463980">
      <w:pPr>
        <w:pStyle w:val="Akapitzlist"/>
        <w:numPr>
          <w:ilvl w:val="1"/>
          <w:numId w:val="9"/>
        </w:numPr>
        <w:snapToGrid w:val="0"/>
        <w:rPr>
          <w:rFonts w:ascii="Calibri" w:hAnsi="Calibri" w:cs="Arial"/>
          <w:spacing w:val="-5"/>
          <w:szCs w:val="20"/>
        </w:rPr>
      </w:pPr>
      <w:r>
        <w:rPr>
          <w:rFonts w:ascii="Calibri" w:hAnsi="Calibri" w:cs="Arial"/>
          <w:spacing w:val="-5"/>
          <w:szCs w:val="20"/>
        </w:rPr>
        <w:t>wymiana zderzaków w podszybiu</w:t>
      </w:r>
      <w:r w:rsidR="00C360A6">
        <w:rPr>
          <w:rFonts w:ascii="Calibri" w:hAnsi="Calibri" w:cs="Arial"/>
          <w:spacing w:val="-5"/>
          <w:szCs w:val="20"/>
        </w:rPr>
        <w:t>,</w:t>
      </w:r>
    </w:p>
    <w:p w14:paraId="3356B82F" w14:textId="0FC66929" w:rsidR="00B3498F" w:rsidRDefault="00B3498F" w:rsidP="00463980">
      <w:pPr>
        <w:pStyle w:val="Akapitzlist"/>
        <w:numPr>
          <w:ilvl w:val="1"/>
          <w:numId w:val="9"/>
        </w:numPr>
        <w:snapToGrid w:val="0"/>
        <w:rPr>
          <w:rFonts w:ascii="Calibri" w:hAnsi="Calibri" w:cs="Arial"/>
          <w:spacing w:val="-5"/>
          <w:szCs w:val="20"/>
        </w:rPr>
      </w:pPr>
      <w:r>
        <w:rPr>
          <w:rFonts w:ascii="Calibri" w:hAnsi="Calibri" w:cs="Arial"/>
          <w:spacing w:val="-5"/>
          <w:szCs w:val="20"/>
        </w:rPr>
        <w:t>prace budowlane i malarskie w szybie i maszynowni</w:t>
      </w:r>
      <w:r w:rsidR="00C360A6">
        <w:rPr>
          <w:rFonts w:ascii="Calibri" w:hAnsi="Calibri" w:cs="Arial"/>
          <w:spacing w:val="-5"/>
          <w:szCs w:val="20"/>
        </w:rPr>
        <w:t>,</w:t>
      </w:r>
    </w:p>
    <w:p w14:paraId="426991E1" w14:textId="49BD1546" w:rsidR="00C360A6" w:rsidRPr="00B3498F" w:rsidRDefault="00C360A6" w:rsidP="00463980">
      <w:pPr>
        <w:pStyle w:val="Akapitzlist"/>
        <w:numPr>
          <w:ilvl w:val="1"/>
          <w:numId w:val="9"/>
        </w:numPr>
        <w:snapToGrid w:val="0"/>
        <w:rPr>
          <w:rFonts w:ascii="Calibri" w:hAnsi="Calibri" w:cs="Arial"/>
          <w:spacing w:val="-5"/>
          <w:szCs w:val="20"/>
        </w:rPr>
      </w:pPr>
      <w:r>
        <w:rPr>
          <w:rFonts w:ascii="Calibri" w:hAnsi="Calibri" w:cs="Arial"/>
          <w:spacing w:val="-5"/>
          <w:szCs w:val="20"/>
        </w:rPr>
        <w:t>dostosowanie (o ile konieczne) otworów drzwiowych na wszystkich kondygnacjach,</w:t>
      </w:r>
    </w:p>
    <w:p w14:paraId="3E504241" w14:textId="77777777" w:rsidR="00AC7EF0" w:rsidRPr="00C86BB0" w:rsidRDefault="00AC7EF0" w:rsidP="00C86BB0">
      <w:pPr>
        <w:snapToGrid w:val="0"/>
        <w:ind w:left="720"/>
        <w:rPr>
          <w:rFonts w:ascii="Calibri" w:hAnsi="Calibri" w:cs="Arial"/>
          <w:spacing w:val="-5"/>
          <w:szCs w:val="20"/>
        </w:rPr>
      </w:pPr>
    </w:p>
    <w:p w14:paraId="256844C5" w14:textId="77777777" w:rsidR="00B3498F" w:rsidRDefault="00B3498F" w:rsidP="0025320A">
      <w:pPr>
        <w:pStyle w:val="Akapitzlist"/>
        <w:suppressAutoHyphens/>
        <w:spacing w:after="0" w:line="240" w:lineRule="auto"/>
        <w:ind w:left="1080"/>
        <w:jc w:val="left"/>
      </w:pPr>
      <w:r>
        <w:t xml:space="preserve">Wykonawca może rozważyć możliwości pozostawienia: </w:t>
      </w:r>
    </w:p>
    <w:p w14:paraId="53A76843" w14:textId="166EB2C2" w:rsidR="00B3498F" w:rsidRPr="00B3498F" w:rsidRDefault="00B3498F" w:rsidP="00463980">
      <w:pPr>
        <w:pStyle w:val="Akapitzlist"/>
        <w:numPr>
          <w:ilvl w:val="0"/>
          <w:numId w:val="10"/>
        </w:numPr>
        <w:snapToGrid w:val="0"/>
        <w:rPr>
          <w:rFonts w:ascii="Calibri" w:hAnsi="Calibri" w:cs="Arial"/>
          <w:spacing w:val="-5"/>
          <w:szCs w:val="20"/>
        </w:rPr>
      </w:pPr>
      <w:r w:rsidRPr="00B3498F">
        <w:rPr>
          <w:rFonts w:ascii="Calibri" w:hAnsi="Calibri" w:cs="Arial"/>
          <w:spacing w:val="-5"/>
          <w:szCs w:val="20"/>
        </w:rPr>
        <w:t xml:space="preserve">prowadnic kabiny, </w:t>
      </w:r>
    </w:p>
    <w:p w14:paraId="367DD1FF" w14:textId="30A71F76" w:rsidR="00B3498F" w:rsidRPr="00B3498F" w:rsidRDefault="00B3498F" w:rsidP="00463980">
      <w:pPr>
        <w:pStyle w:val="Akapitzlist"/>
        <w:numPr>
          <w:ilvl w:val="0"/>
          <w:numId w:val="10"/>
        </w:numPr>
        <w:snapToGrid w:val="0"/>
        <w:rPr>
          <w:rFonts w:ascii="Calibri" w:hAnsi="Calibri" w:cs="Arial"/>
          <w:spacing w:val="-5"/>
          <w:szCs w:val="20"/>
        </w:rPr>
      </w:pPr>
      <w:r w:rsidRPr="00B3498F">
        <w:rPr>
          <w:rFonts w:ascii="Calibri" w:hAnsi="Calibri" w:cs="Arial"/>
          <w:spacing w:val="-5"/>
          <w:szCs w:val="20"/>
        </w:rPr>
        <w:t xml:space="preserve">prowadnic przeciwwagi, </w:t>
      </w:r>
    </w:p>
    <w:p w14:paraId="7D7285F2" w14:textId="52355723" w:rsidR="00B3498F" w:rsidRPr="00B3498F" w:rsidRDefault="00B3498F" w:rsidP="00463980">
      <w:pPr>
        <w:pStyle w:val="Akapitzlist"/>
        <w:numPr>
          <w:ilvl w:val="0"/>
          <w:numId w:val="10"/>
        </w:numPr>
        <w:snapToGrid w:val="0"/>
        <w:rPr>
          <w:rFonts w:ascii="Calibri" w:hAnsi="Calibri" w:cs="Arial"/>
          <w:spacing w:val="-5"/>
          <w:szCs w:val="20"/>
        </w:rPr>
      </w:pPr>
      <w:r w:rsidRPr="00B3498F">
        <w:rPr>
          <w:rFonts w:ascii="Calibri" w:hAnsi="Calibri" w:cs="Arial"/>
          <w:spacing w:val="-5"/>
          <w:szCs w:val="20"/>
        </w:rPr>
        <w:t>klocków przeciwwagi</w:t>
      </w:r>
      <w:r w:rsidR="00C360A6">
        <w:rPr>
          <w:rFonts w:ascii="Calibri" w:hAnsi="Calibri" w:cs="Arial"/>
          <w:spacing w:val="-5"/>
          <w:szCs w:val="20"/>
        </w:rPr>
        <w:t>,</w:t>
      </w:r>
    </w:p>
    <w:p w14:paraId="11361CB7" w14:textId="77777777" w:rsidR="00B3498F" w:rsidRDefault="00B3498F" w:rsidP="0025320A">
      <w:pPr>
        <w:pStyle w:val="Akapitzlist"/>
        <w:suppressAutoHyphens/>
        <w:spacing w:after="0" w:line="240" w:lineRule="auto"/>
        <w:ind w:left="1080"/>
        <w:jc w:val="left"/>
      </w:pPr>
    </w:p>
    <w:p w14:paraId="3A1E8DEE" w14:textId="2D898EC0" w:rsidR="00AC7EF0" w:rsidRPr="00B3498F" w:rsidRDefault="00B3498F" w:rsidP="00B3498F">
      <w:pPr>
        <w:pStyle w:val="Akapitzlist"/>
        <w:suppressAutoHyphens/>
        <w:spacing w:after="0" w:line="240" w:lineRule="auto"/>
        <w:ind w:left="1080"/>
        <w:rPr>
          <w:rFonts w:ascii="Calibri" w:hAnsi="Calibri" w:cs="Arial"/>
          <w:b/>
          <w:bCs/>
          <w:szCs w:val="20"/>
        </w:rPr>
      </w:pPr>
      <w:r w:rsidRPr="00B3498F">
        <w:rPr>
          <w:b/>
          <w:bCs/>
        </w:rPr>
        <w:t>Przed przystąpieniem do złożenia oferty, jak również realizacji zamówienia Wykonawca zobowiązany jest do sprawdzenia i weryfikacji elementów dźwigu, które zamierza pozostawić, parametrów technicznych oraz wymiarów istniejącego szybu windowego.</w:t>
      </w:r>
    </w:p>
    <w:p w14:paraId="14267079" w14:textId="77777777" w:rsidR="00AC7EF0" w:rsidRDefault="00AC7EF0" w:rsidP="0025320A">
      <w:pPr>
        <w:pStyle w:val="Akapitzlist"/>
        <w:suppressAutoHyphens/>
        <w:spacing w:after="0" w:line="240" w:lineRule="auto"/>
        <w:ind w:left="1080"/>
        <w:jc w:val="left"/>
        <w:rPr>
          <w:rFonts w:ascii="Calibri" w:hAnsi="Calibri" w:cs="Arial"/>
          <w:b/>
          <w:bCs/>
          <w:szCs w:val="20"/>
        </w:rPr>
      </w:pPr>
    </w:p>
    <w:p w14:paraId="4C587B02" w14:textId="77777777" w:rsidR="00B3498F" w:rsidRDefault="00B3498F" w:rsidP="003C1FEE">
      <w:pPr>
        <w:pStyle w:val="Akapitzlist"/>
        <w:snapToGrid w:val="0"/>
        <w:ind w:left="1080"/>
        <w:rPr>
          <w:rFonts w:ascii="Calibri" w:hAnsi="Calibri" w:cs="Arial"/>
          <w:spacing w:val="-5"/>
          <w:szCs w:val="20"/>
        </w:rPr>
      </w:pPr>
      <w:r w:rsidRPr="00B3498F">
        <w:rPr>
          <w:rFonts w:ascii="Calibri" w:hAnsi="Calibri" w:cs="Arial"/>
          <w:spacing w:val="-5"/>
          <w:szCs w:val="20"/>
        </w:rPr>
        <w:t xml:space="preserve">Zakres robót w części dotyczącej przekazania wymienionych elementów dźwigu Zamawiającemu i włączenia ich do eksploatacji obejmuje następujące czynności: </w:t>
      </w:r>
    </w:p>
    <w:p w14:paraId="6E2AD272" w14:textId="0F0B0167" w:rsidR="00B3498F" w:rsidRDefault="00B3498F" w:rsidP="00B3498F">
      <w:pPr>
        <w:pStyle w:val="Akapitzlist"/>
        <w:snapToGrid w:val="0"/>
        <w:ind w:left="1080"/>
        <w:rPr>
          <w:rFonts w:ascii="Calibri" w:hAnsi="Calibri" w:cs="Arial"/>
          <w:spacing w:val="-5"/>
          <w:szCs w:val="20"/>
        </w:rPr>
      </w:pPr>
      <w:r w:rsidRPr="00B3498F">
        <w:rPr>
          <w:rFonts w:ascii="Calibri" w:hAnsi="Calibri" w:cs="Arial"/>
          <w:spacing w:val="-5"/>
          <w:szCs w:val="20"/>
        </w:rPr>
        <w:t>1)</w:t>
      </w:r>
      <w:r>
        <w:rPr>
          <w:rFonts w:ascii="Calibri" w:hAnsi="Calibri" w:cs="Arial"/>
          <w:spacing w:val="-5"/>
          <w:szCs w:val="20"/>
        </w:rPr>
        <w:t xml:space="preserve"> </w:t>
      </w:r>
      <w:r w:rsidRPr="00B3498F">
        <w:rPr>
          <w:rFonts w:ascii="Calibri" w:hAnsi="Calibri" w:cs="Arial"/>
          <w:spacing w:val="-5"/>
          <w:szCs w:val="20"/>
        </w:rPr>
        <w:t xml:space="preserve">udział w badaniu wymienionego dźwigu przeprowadzonym przez UDT oraz doprowadzenie do jego odbioru i do wydania decyzji zezwalającej na eksploatację, </w:t>
      </w:r>
    </w:p>
    <w:p w14:paraId="34D3996D" w14:textId="77777777" w:rsidR="00B3498F" w:rsidRDefault="00B3498F" w:rsidP="00B3498F">
      <w:pPr>
        <w:pStyle w:val="Akapitzlist"/>
        <w:snapToGrid w:val="0"/>
        <w:ind w:left="1080"/>
        <w:rPr>
          <w:rFonts w:ascii="Calibri" w:hAnsi="Calibri" w:cs="Arial"/>
          <w:spacing w:val="-5"/>
          <w:szCs w:val="20"/>
        </w:rPr>
      </w:pPr>
      <w:r w:rsidRPr="00B3498F">
        <w:rPr>
          <w:rFonts w:ascii="Calibri" w:hAnsi="Calibri" w:cs="Arial"/>
          <w:spacing w:val="-5"/>
          <w:szCs w:val="20"/>
        </w:rPr>
        <w:t xml:space="preserve">2) uzyskanie i przekazanie Zamawiającemu książki rewizyjnej dźwigu, </w:t>
      </w:r>
    </w:p>
    <w:p w14:paraId="085E540F" w14:textId="7BD85220" w:rsidR="00A332D4" w:rsidRPr="00B3498F" w:rsidRDefault="00B3498F" w:rsidP="00B3498F">
      <w:pPr>
        <w:pStyle w:val="Akapitzlist"/>
        <w:snapToGrid w:val="0"/>
        <w:ind w:left="1080"/>
        <w:rPr>
          <w:rFonts w:ascii="Calibri" w:hAnsi="Calibri" w:cs="Arial"/>
          <w:spacing w:val="-5"/>
          <w:szCs w:val="20"/>
        </w:rPr>
      </w:pPr>
      <w:r w:rsidRPr="00B3498F">
        <w:rPr>
          <w:rFonts w:ascii="Calibri" w:hAnsi="Calibri" w:cs="Arial"/>
          <w:spacing w:val="-5"/>
          <w:szCs w:val="20"/>
        </w:rPr>
        <w:t>3) przeszkolenie pracowników Zamawiającego w zakresie obsługi dźwigu</w:t>
      </w:r>
    </w:p>
    <w:p w14:paraId="1FF56EF4" w14:textId="77777777" w:rsidR="00B3498F" w:rsidRDefault="00B3498F" w:rsidP="0025320A">
      <w:pPr>
        <w:pStyle w:val="Akapitzlist"/>
        <w:suppressAutoHyphens/>
        <w:spacing w:after="0" w:line="240" w:lineRule="auto"/>
        <w:ind w:left="1080"/>
        <w:jc w:val="left"/>
        <w:rPr>
          <w:rFonts w:ascii="Calibri" w:hAnsi="Calibri" w:cs="Arial"/>
          <w:b/>
          <w:bCs/>
          <w:szCs w:val="20"/>
        </w:rPr>
      </w:pPr>
    </w:p>
    <w:p w14:paraId="2B92B8C3" w14:textId="78E82EA6" w:rsidR="00C360A6" w:rsidRDefault="00C360A6" w:rsidP="00463980">
      <w:pPr>
        <w:pStyle w:val="Akapitzlist"/>
        <w:numPr>
          <w:ilvl w:val="0"/>
          <w:numId w:val="13"/>
        </w:numPr>
        <w:suppressAutoHyphens/>
        <w:spacing w:after="0" w:line="240" w:lineRule="auto"/>
        <w:jc w:val="left"/>
        <w:rPr>
          <w:rFonts w:ascii="Calibri" w:hAnsi="Calibri" w:cs="Arial"/>
          <w:b/>
          <w:bCs/>
          <w:szCs w:val="20"/>
        </w:rPr>
      </w:pPr>
      <w:r>
        <w:rPr>
          <w:rFonts w:ascii="Calibri" w:hAnsi="Calibri" w:cs="Arial"/>
          <w:b/>
          <w:bCs/>
          <w:szCs w:val="20"/>
        </w:rPr>
        <w:t>MATERIAŁY</w:t>
      </w:r>
    </w:p>
    <w:p w14:paraId="04862437" w14:textId="77777777" w:rsidR="00677209" w:rsidRPr="00677209" w:rsidRDefault="00677209" w:rsidP="00677209">
      <w:pPr>
        <w:pStyle w:val="Akapitzlist"/>
        <w:snapToGrid w:val="0"/>
        <w:ind w:left="1080"/>
        <w:rPr>
          <w:rFonts w:ascii="Calibri" w:hAnsi="Calibri" w:cs="Arial"/>
          <w:spacing w:val="-5"/>
          <w:szCs w:val="20"/>
        </w:rPr>
      </w:pPr>
      <w:r w:rsidRPr="00677209">
        <w:rPr>
          <w:rFonts w:ascii="Calibri" w:hAnsi="Calibri" w:cs="Arial"/>
          <w:spacing w:val="-5"/>
          <w:szCs w:val="20"/>
        </w:rPr>
        <w:t>Materiały stosowane do wykonywania robót powinny posiadać:</w:t>
      </w:r>
    </w:p>
    <w:p w14:paraId="29280815" w14:textId="77777777" w:rsidR="00677209" w:rsidRPr="00677209" w:rsidRDefault="00677209" w:rsidP="00463980">
      <w:pPr>
        <w:pStyle w:val="Akapitzlist"/>
        <w:numPr>
          <w:ilvl w:val="0"/>
          <w:numId w:val="12"/>
        </w:numPr>
        <w:snapToGrid w:val="0"/>
        <w:rPr>
          <w:rFonts w:ascii="Calibri" w:hAnsi="Calibri" w:cs="Arial"/>
          <w:spacing w:val="-5"/>
          <w:szCs w:val="20"/>
        </w:rPr>
      </w:pPr>
      <w:r w:rsidRPr="00677209">
        <w:rPr>
          <w:rFonts w:ascii="Calibri" w:hAnsi="Calibri" w:cs="Arial"/>
          <w:spacing w:val="-5"/>
          <w:szCs w:val="20"/>
        </w:rPr>
        <w:t>Aprobaty Techniczne lub być produkowane zgodnie z obowiązującymi normami,</w:t>
      </w:r>
    </w:p>
    <w:p w14:paraId="7FCAC6A5" w14:textId="77777777" w:rsidR="00677209" w:rsidRPr="00677209" w:rsidRDefault="00677209" w:rsidP="00463980">
      <w:pPr>
        <w:pStyle w:val="Akapitzlist"/>
        <w:numPr>
          <w:ilvl w:val="0"/>
          <w:numId w:val="12"/>
        </w:numPr>
        <w:snapToGrid w:val="0"/>
        <w:rPr>
          <w:rFonts w:ascii="Calibri" w:hAnsi="Calibri" w:cs="Arial"/>
          <w:spacing w:val="-5"/>
          <w:szCs w:val="20"/>
        </w:rPr>
      </w:pPr>
      <w:r w:rsidRPr="00677209">
        <w:rPr>
          <w:rFonts w:ascii="Calibri" w:hAnsi="Calibri" w:cs="Arial"/>
          <w:spacing w:val="-5"/>
          <w:szCs w:val="20"/>
        </w:rPr>
        <w:t>Certyfikat lub Deklarację Zgodności z Aprobatą Techniczną lub z PN,</w:t>
      </w:r>
    </w:p>
    <w:p w14:paraId="2133B0EA" w14:textId="77777777" w:rsidR="00677209" w:rsidRPr="00677209" w:rsidRDefault="00677209" w:rsidP="00463980">
      <w:pPr>
        <w:pStyle w:val="Akapitzlist"/>
        <w:numPr>
          <w:ilvl w:val="0"/>
          <w:numId w:val="12"/>
        </w:numPr>
        <w:snapToGrid w:val="0"/>
        <w:rPr>
          <w:rFonts w:ascii="Calibri" w:hAnsi="Calibri" w:cs="Arial"/>
          <w:spacing w:val="-5"/>
          <w:szCs w:val="20"/>
        </w:rPr>
      </w:pPr>
      <w:r w:rsidRPr="00677209">
        <w:rPr>
          <w:rFonts w:ascii="Calibri" w:hAnsi="Calibri" w:cs="Arial"/>
          <w:spacing w:val="-5"/>
          <w:szCs w:val="20"/>
        </w:rPr>
        <w:t>Certyfikat na znak bezpieczeństwa,</w:t>
      </w:r>
    </w:p>
    <w:p w14:paraId="5716B5FB" w14:textId="77777777" w:rsidR="00677209" w:rsidRPr="00677209" w:rsidRDefault="00677209" w:rsidP="00463980">
      <w:pPr>
        <w:pStyle w:val="Akapitzlist"/>
        <w:numPr>
          <w:ilvl w:val="0"/>
          <w:numId w:val="12"/>
        </w:numPr>
        <w:snapToGrid w:val="0"/>
        <w:rPr>
          <w:rFonts w:ascii="Calibri" w:hAnsi="Calibri" w:cs="Arial"/>
          <w:spacing w:val="-5"/>
          <w:szCs w:val="20"/>
        </w:rPr>
      </w:pPr>
      <w:r w:rsidRPr="00677209">
        <w:rPr>
          <w:rFonts w:ascii="Calibri" w:hAnsi="Calibri" w:cs="Arial"/>
          <w:spacing w:val="-5"/>
          <w:szCs w:val="20"/>
        </w:rPr>
        <w:t xml:space="preserve">Certyfikat zgodności ze zharmonizowaną normą europejską wprowadzoną do zbioru norm polskich, </w:t>
      </w:r>
    </w:p>
    <w:p w14:paraId="1D504822" w14:textId="77777777" w:rsidR="00677209" w:rsidRPr="00677209" w:rsidRDefault="00677209" w:rsidP="00677209">
      <w:pPr>
        <w:pStyle w:val="Akapitzlist"/>
        <w:snapToGrid w:val="0"/>
        <w:ind w:left="1080"/>
        <w:rPr>
          <w:rFonts w:ascii="Calibri" w:hAnsi="Calibri" w:cs="Arial"/>
          <w:spacing w:val="-5"/>
          <w:szCs w:val="20"/>
        </w:rPr>
      </w:pPr>
      <w:r w:rsidRPr="00677209">
        <w:rPr>
          <w:rFonts w:ascii="Calibri" w:hAnsi="Calibri" w:cs="Arial"/>
          <w:spacing w:val="-5"/>
          <w:szCs w:val="20"/>
        </w:rPr>
        <w:t>W przypadku materiałów o ograniczonym terminie przydatności do stosowania, termin ten powinien być określony na opakowaniach.</w:t>
      </w:r>
    </w:p>
    <w:p w14:paraId="2BEC140C" w14:textId="77777777" w:rsidR="00677209" w:rsidRPr="00677209" w:rsidRDefault="00677209" w:rsidP="00677209">
      <w:pPr>
        <w:pStyle w:val="Akapitzlist"/>
        <w:snapToGrid w:val="0"/>
        <w:ind w:left="1080"/>
        <w:rPr>
          <w:rFonts w:ascii="Calibri" w:hAnsi="Calibri" w:cs="Arial"/>
          <w:spacing w:val="-5"/>
          <w:szCs w:val="20"/>
        </w:rPr>
      </w:pPr>
      <w:r w:rsidRPr="00677209">
        <w:rPr>
          <w:rFonts w:ascii="Calibri" w:hAnsi="Calibri" w:cs="Arial"/>
          <w:spacing w:val="-5"/>
          <w:szCs w:val="20"/>
        </w:rPr>
        <w:t>Sposób transportu i składowania powinien być zgodny z warunkami i wymaganiami podanymi przez producenta.</w:t>
      </w:r>
    </w:p>
    <w:p w14:paraId="1AC9E614" w14:textId="77777777" w:rsidR="00677209" w:rsidRPr="00677209" w:rsidRDefault="00677209" w:rsidP="00677209">
      <w:pPr>
        <w:pStyle w:val="Akapitzlist"/>
        <w:snapToGrid w:val="0"/>
        <w:ind w:left="1080"/>
        <w:rPr>
          <w:rFonts w:ascii="Calibri" w:hAnsi="Calibri" w:cs="Arial"/>
          <w:spacing w:val="-5"/>
          <w:szCs w:val="20"/>
        </w:rPr>
      </w:pPr>
      <w:r w:rsidRPr="00677209">
        <w:rPr>
          <w:rFonts w:ascii="Calibri" w:hAnsi="Calibri" w:cs="Arial"/>
          <w:spacing w:val="-5"/>
          <w:szCs w:val="20"/>
        </w:rPr>
        <w:t>Wykonawca obowiązany jest posiadać na budowie pełną dokumentację dotyczącą składowanych na budowie materiałów przeznaczonych do wykonania robót.</w:t>
      </w:r>
    </w:p>
    <w:p w14:paraId="185EB659" w14:textId="77777777" w:rsidR="00677209" w:rsidRPr="00677209" w:rsidRDefault="00677209" w:rsidP="00677209">
      <w:pPr>
        <w:suppressAutoHyphens/>
        <w:spacing w:after="0" w:line="240" w:lineRule="auto"/>
        <w:jc w:val="left"/>
        <w:rPr>
          <w:rFonts w:ascii="Calibri" w:hAnsi="Calibri" w:cs="Arial"/>
          <w:b/>
          <w:bCs/>
          <w:szCs w:val="20"/>
        </w:rPr>
      </w:pPr>
    </w:p>
    <w:p w14:paraId="42957D44" w14:textId="69ACA72D" w:rsidR="00C360A6" w:rsidRPr="0025320A" w:rsidRDefault="00C360A6" w:rsidP="00463980">
      <w:pPr>
        <w:pStyle w:val="Akapitzlist"/>
        <w:numPr>
          <w:ilvl w:val="1"/>
          <w:numId w:val="13"/>
        </w:numPr>
        <w:suppressAutoHyphens/>
        <w:spacing w:after="0" w:line="240" w:lineRule="auto"/>
        <w:jc w:val="left"/>
        <w:rPr>
          <w:rFonts w:ascii="Calibri" w:hAnsi="Calibri" w:cs="Arial"/>
          <w:b/>
          <w:bCs/>
          <w:szCs w:val="20"/>
        </w:rPr>
      </w:pPr>
      <w:r>
        <w:rPr>
          <w:rFonts w:ascii="Calibri" w:hAnsi="Calibri" w:cs="Arial"/>
          <w:b/>
          <w:bCs/>
          <w:szCs w:val="20"/>
        </w:rPr>
        <w:t xml:space="preserve">DŻWIG OSOBOWY </w:t>
      </w:r>
      <w:r w:rsidR="00BB4904">
        <w:rPr>
          <w:rFonts w:ascii="Calibri" w:hAnsi="Calibri" w:cs="Arial"/>
          <w:b/>
          <w:bCs/>
          <w:szCs w:val="20"/>
        </w:rPr>
        <w:t>– budynek „A”</w:t>
      </w:r>
    </w:p>
    <w:p w14:paraId="284E9EB1" w14:textId="77777777" w:rsidR="00B3498F" w:rsidRDefault="00B3498F" w:rsidP="0025320A">
      <w:pPr>
        <w:pStyle w:val="Akapitzlist"/>
        <w:suppressAutoHyphens/>
        <w:spacing w:after="0" w:line="240" w:lineRule="auto"/>
        <w:ind w:left="1080"/>
        <w:jc w:val="left"/>
        <w:rPr>
          <w:rFonts w:ascii="Calibri" w:hAnsi="Calibri" w:cs="Arial"/>
          <w:b/>
          <w:bCs/>
          <w:szCs w:val="20"/>
        </w:rPr>
      </w:pPr>
    </w:p>
    <w:tbl>
      <w:tblPr>
        <w:tblStyle w:val="Tabela-Siatka"/>
        <w:tblW w:w="0" w:type="auto"/>
        <w:tblInd w:w="1413" w:type="dxa"/>
        <w:tblLook w:val="04A0" w:firstRow="1" w:lastRow="0" w:firstColumn="1" w:lastColumn="0" w:noHBand="0" w:noVBand="1"/>
      </w:tblPr>
      <w:tblGrid>
        <w:gridCol w:w="1603"/>
        <w:gridCol w:w="5626"/>
      </w:tblGrid>
      <w:tr w:rsidR="00C360A6" w14:paraId="46AE6287" w14:textId="77777777" w:rsidTr="00C360A6">
        <w:tc>
          <w:tcPr>
            <w:tcW w:w="1603" w:type="dxa"/>
            <w:tcBorders>
              <w:top w:val="single" w:sz="4" w:space="0" w:color="auto"/>
              <w:left w:val="single" w:sz="4" w:space="0" w:color="auto"/>
              <w:bottom w:val="single" w:sz="4" w:space="0" w:color="auto"/>
              <w:right w:val="single" w:sz="4" w:space="0" w:color="auto"/>
            </w:tcBorders>
            <w:hideMark/>
          </w:tcPr>
          <w:p w14:paraId="65B62821" w14:textId="77777777" w:rsidR="00C360A6" w:rsidRDefault="00C360A6">
            <w:pPr>
              <w:pStyle w:val="Akapitzlist"/>
              <w:spacing w:after="0"/>
              <w:ind w:left="0"/>
            </w:pPr>
            <w:r>
              <w:t>Rodzaj dźwigu</w:t>
            </w:r>
          </w:p>
        </w:tc>
        <w:tc>
          <w:tcPr>
            <w:tcW w:w="5626" w:type="dxa"/>
            <w:tcBorders>
              <w:top w:val="single" w:sz="4" w:space="0" w:color="auto"/>
              <w:left w:val="single" w:sz="4" w:space="0" w:color="auto"/>
              <w:bottom w:val="single" w:sz="4" w:space="0" w:color="auto"/>
              <w:right w:val="single" w:sz="4" w:space="0" w:color="auto"/>
            </w:tcBorders>
            <w:hideMark/>
          </w:tcPr>
          <w:p w14:paraId="182E6391" w14:textId="2089C543" w:rsidR="00C360A6" w:rsidRDefault="00C360A6">
            <w:pPr>
              <w:pStyle w:val="Akapitzlist"/>
              <w:spacing w:after="0"/>
              <w:ind w:left="0"/>
            </w:pPr>
            <w:r>
              <w:t>Elektryczny</w:t>
            </w:r>
            <w:r w:rsidR="00BB4904">
              <w:t xml:space="preserve"> z maszynownią</w:t>
            </w:r>
            <w:r>
              <w:t>, osobowy</w:t>
            </w:r>
            <w:r w:rsidR="00BB4904">
              <w:t xml:space="preserve"> dostosowany dla potrzeb osób niepełnosprawnych</w:t>
            </w:r>
          </w:p>
        </w:tc>
      </w:tr>
      <w:tr w:rsidR="00C360A6" w14:paraId="3651B644" w14:textId="77777777" w:rsidTr="00C360A6">
        <w:tc>
          <w:tcPr>
            <w:tcW w:w="1603" w:type="dxa"/>
            <w:tcBorders>
              <w:top w:val="single" w:sz="4" w:space="0" w:color="auto"/>
              <w:left w:val="single" w:sz="4" w:space="0" w:color="auto"/>
              <w:bottom w:val="single" w:sz="4" w:space="0" w:color="auto"/>
              <w:right w:val="single" w:sz="4" w:space="0" w:color="auto"/>
            </w:tcBorders>
            <w:hideMark/>
          </w:tcPr>
          <w:p w14:paraId="2B06BF5E" w14:textId="77777777" w:rsidR="00C360A6" w:rsidRDefault="00C360A6">
            <w:pPr>
              <w:pStyle w:val="Akapitzlist"/>
              <w:spacing w:after="0"/>
              <w:ind w:left="0"/>
            </w:pPr>
            <w:r>
              <w:t>Udźwig</w:t>
            </w:r>
          </w:p>
        </w:tc>
        <w:tc>
          <w:tcPr>
            <w:tcW w:w="5626" w:type="dxa"/>
            <w:tcBorders>
              <w:top w:val="single" w:sz="4" w:space="0" w:color="auto"/>
              <w:left w:val="single" w:sz="4" w:space="0" w:color="auto"/>
              <w:bottom w:val="single" w:sz="4" w:space="0" w:color="auto"/>
              <w:right w:val="single" w:sz="4" w:space="0" w:color="auto"/>
            </w:tcBorders>
            <w:hideMark/>
          </w:tcPr>
          <w:p w14:paraId="3CE84952" w14:textId="5C4FFFD7" w:rsidR="00C360A6" w:rsidRDefault="00C360A6">
            <w:pPr>
              <w:pStyle w:val="Akapitzlist"/>
              <w:spacing w:after="0"/>
              <w:ind w:left="0"/>
            </w:pPr>
            <w:r>
              <w:t>1600 kg</w:t>
            </w:r>
            <w:r w:rsidR="00BB4904">
              <w:t xml:space="preserve"> / 21 osób</w:t>
            </w:r>
          </w:p>
        </w:tc>
      </w:tr>
      <w:tr w:rsidR="00C360A6" w14:paraId="127753BA" w14:textId="77777777" w:rsidTr="00C360A6">
        <w:tc>
          <w:tcPr>
            <w:tcW w:w="1603" w:type="dxa"/>
            <w:tcBorders>
              <w:top w:val="single" w:sz="4" w:space="0" w:color="auto"/>
              <w:left w:val="single" w:sz="4" w:space="0" w:color="auto"/>
              <w:bottom w:val="single" w:sz="4" w:space="0" w:color="auto"/>
              <w:right w:val="single" w:sz="4" w:space="0" w:color="auto"/>
            </w:tcBorders>
            <w:hideMark/>
          </w:tcPr>
          <w:p w14:paraId="77CA229F" w14:textId="77777777" w:rsidR="00C360A6" w:rsidRDefault="00C360A6">
            <w:pPr>
              <w:pStyle w:val="Akapitzlist"/>
              <w:spacing w:after="0"/>
              <w:ind w:left="0"/>
            </w:pPr>
            <w:r>
              <w:t>Prędkość</w:t>
            </w:r>
          </w:p>
        </w:tc>
        <w:tc>
          <w:tcPr>
            <w:tcW w:w="5626" w:type="dxa"/>
            <w:tcBorders>
              <w:top w:val="single" w:sz="4" w:space="0" w:color="auto"/>
              <w:left w:val="single" w:sz="4" w:space="0" w:color="auto"/>
              <w:bottom w:val="single" w:sz="4" w:space="0" w:color="auto"/>
              <w:right w:val="single" w:sz="4" w:space="0" w:color="auto"/>
            </w:tcBorders>
            <w:hideMark/>
          </w:tcPr>
          <w:p w14:paraId="209F1863" w14:textId="77777777" w:rsidR="00C360A6" w:rsidRDefault="00C360A6">
            <w:pPr>
              <w:pStyle w:val="Akapitzlist"/>
              <w:spacing w:after="0"/>
              <w:ind w:left="0"/>
            </w:pPr>
            <w:r>
              <w:t>1,0 m/s</w:t>
            </w:r>
          </w:p>
        </w:tc>
      </w:tr>
      <w:tr w:rsidR="00C360A6" w14:paraId="3E813C48" w14:textId="77777777" w:rsidTr="00C360A6">
        <w:tc>
          <w:tcPr>
            <w:tcW w:w="1603" w:type="dxa"/>
            <w:tcBorders>
              <w:top w:val="single" w:sz="4" w:space="0" w:color="auto"/>
              <w:left w:val="single" w:sz="4" w:space="0" w:color="auto"/>
              <w:bottom w:val="single" w:sz="4" w:space="0" w:color="auto"/>
              <w:right w:val="single" w:sz="4" w:space="0" w:color="auto"/>
            </w:tcBorders>
            <w:hideMark/>
          </w:tcPr>
          <w:p w14:paraId="06D3BE2C" w14:textId="77777777" w:rsidR="00C360A6" w:rsidRDefault="00C360A6">
            <w:pPr>
              <w:pStyle w:val="Akapitzlist"/>
              <w:spacing w:after="0"/>
              <w:ind w:left="0"/>
            </w:pPr>
            <w:r>
              <w:t>Przystanki</w:t>
            </w:r>
          </w:p>
        </w:tc>
        <w:tc>
          <w:tcPr>
            <w:tcW w:w="5626" w:type="dxa"/>
            <w:tcBorders>
              <w:top w:val="single" w:sz="4" w:space="0" w:color="auto"/>
              <w:left w:val="single" w:sz="4" w:space="0" w:color="auto"/>
              <w:bottom w:val="single" w:sz="4" w:space="0" w:color="auto"/>
              <w:right w:val="single" w:sz="4" w:space="0" w:color="auto"/>
            </w:tcBorders>
            <w:hideMark/>
          </w:tcPr>
          <w:p w14:paraId="043348EC" w14:textId="472AD455" w:rsidR="00C360A6" w:rsidRDefault="00C360A6">
            <w:pPr>
              <w:pStyle w:val="Akapitzlist"/>
              <w:spacing w:after="0"/>
              <w:ind w:left="0"/>
            </w:pPr>
            <w:r>
              <w:t>4</w:t>
            </w:r>
          </w:p>
        </w:tc>
      </w:tr>
      <w:tr w:rsidR="00BB4904" w14:paraId="10E67094" w14:textId="77777777" w:rsidTr="00C360A6">
        <w:tc>
          <w:tcPr>
            <w:tcW w:w="1603" w:type="dxa"/>
            <w:tcBorders>
              <w:top w:val="single" w:sz="4" w:space="0" w:color="auto"/>
              <w:left w:val="single" w:sz="4" w:space="0" w:color="auto"/>
              <w:bottom w:val="single" w:sz="4" w:space="0" w:color="auto"/>
              <w:right w:val="single" w:sz="4" w:space="0" w:color="auto"/>
            </w:tcBorders>
          </w:tcPr>
          <w:p w14:paraId="28A8019D" w14:textId="17169AE6" w:rsidR="00BB4904" w:rsidRDefault="00BB4904">
            <w:pPr>
              <w:pStyle w:val="Akapitzlist"/>
              <w:spacing w:after="0"/>
              <w:ind w:left="0"/>
            </w:pPr>
            <w:r>
              <w:t>Dojścia</w:t>
            </w:r>
          </w:p>
        </w:tc>
        <w:tc>
          <w:tcPr>
            <w:tcW w:w="5626" w:type="dxa"/>
            <w:tcBorders>
              <w:top w:val="single" w:sz="4" w:space="0" w:color="auto"/>
              <w:left w:val="single" w:sz="4" w:space="0" w:color="auto"/>
              <w:bottom w:val="single" w:sz="4" w:space="0" w:color="auto"/>
              <w:right w:val="single" w:sz="4" w:space="0" w:color="auto"/>
            </w:tcBorders>
          </w:tcPr>
          <w:p w14:paraId="5052BB40" w14:textId="5941190F" w:rsidR="00BB4904" w:rsidRDefault="00BB4904">
            <w:pPr>
              <w:pStyle w:val="Akapitzlist"/>
              <w:spacing w:after="0"/>
              <w:ind w:left="0"/>
            </w:pPr>
            <w:r>
              <w:t>4</w:t>
            </w:r>
          </w:p>
        </w:tc>
      </w:tr>
      <w:tr w:rsidR="00C360A6" w14:paraId="42E6E542" w14:textId="77777777" w:rsidTr="00C360A6">
        <w:tc>
          <w:tcPr>
            <w:tcW w:w="1603" w:type="dxa"/>
            <w:tcBorders>
              <w:top w:val="single" w:sz="4" w:space="0" w:color="auto"/>
              <w:left w:val="single" w:sz="4" w:space="0" w:color="auto"/>
              <w:bottom w:val="single" w:sz="4" w:space="0" w:color="auto"/>
              <w:right w:val="single" w:sz="4" w:space="0" w:color="auto"/>
            </w:tcBorders>
            <w:hideMark/>
          </w:tcPr>
          <w:p w14:paraId="0760FBA8" w14:textId="77777777" w:rsidR="00C360A6" w:rsidRDefault="00C360A6">
            <w:pPr>
              <w:pStyle w:val="Akapitzlist"/>
              <w:spacing w:after="0"/>
              <w:ind w:left="0"/>
            </w:pPr>
            <w:r>
              <w:t>Wysokość podnoszenia</w:t>
            </w:r>
          </w:p>
        </w:tc>
        <w:tc>
          <w:tcPr>
            <w:tcW w:w="5626" w:type="dxa"/>
            <w:tcBorders>
              <w:top w:val="single" w:sz="4" w:space="0" w:color="auto"/>
              <w:left w:val="single" w:sz="4" w:space="0" w:color="auto"/>
              <w:bottom w:val="single" w:sz="4" w:space="0" w:color="auto"/>
              <w:right w:val="single" w:sz="4" w:space="0" w:color="auto"/>
            </w:tcBorders>
            <w:hideMark/>
          </w:tcPr>
          <w:p w14:paraId="2EA31EF2" w14:textId="5FFB56FC" w:rsidR="00C360A6" w:rsidRDefault="00BB4904">
            <w:pPr>
              <w:pStyle w:val="Akapitzlist"/>
              <w:spacing w:after="0"/>
              <w:ind w:left="0"/>
            </w:pPr>
            <w:r>
              <w:t>12,75 m</w:t>
            </w:r>
            <w:r w:rsidR="005A52D9">
              <w:t xml:space="preserve"> (+/- 0,5 m)</w:t>
            </w:r>
          </w:p>
        </w:tc>
      </w:tr>
      <w:tr w:rsidR="00C360A6" w14:paraId="055E93D9" w14:textId="77777777" w:rsidTr="00C360A6">
        <w:tc>
          <w:tcPr>
            <w:tcW w:w="1603" w:type="dxa"/>
            <w:tcBorders>
              <w:top w:val="single" w:sz="4" w:space="0" w:color="auto"/>
              <w:left w:val="single" w:sz="4" w:space="0" w:color="auto"/>
              <w:bottom w:val="single" w:sz="4" w:space="0" w:color="auto"/>
              <w:right w:val="single" w:sz="4" w:space="0" w:color="auto"/>
            </w:tcBorders>
            <w:hideMark/>
          </w:tcPr>
          <w:p w14:paraId="2EF5E96C" w14:textId="77777777" w:rsidR="00C360A6" w:rsidRPr="00BB4904" w:rsidRDefault="00C360A6">
            <w:pPr>
              <w:pStyle w:val="Akapitzlist"/>
              <w:spacing w:after="0"/>
              <w:ind w:left="0"/>
            </w:pPr>
            <w:r w:rsidRPr="00BB4904">
              <w:t>Nadszybie</w:t>
            </w:r>
          </w:p>
        </w:tc>
        <w:tc>
          <w:tcPr>
            <w:tcW w:w="5626" w:type="dxa"/>
            <w:tcBorders>
              <w:top w:val="single" w:sz="4" w:space="0" w:color="auto"/>
              <w:left w:val="single" w:sz="4" w:space="0" w:color="auto"/>
              <w:bottom w:val="single" w:sz="4" w:space="0" w:color="auto"/>
              <w:right w:val="single" w:sz="4" w:space="0" w:color="auto"/>
            </w:tcBorders>
            <w:hideMark/>
          </w:tcPr>
          <w:p w14:paraId="2B08A2E9" w14:textId="3865AFF7" w:rsidR="00C360A6" w:rsidRPr="00BB4904" w:rsidRDefault="00C27983">
            <w:pPr>
              <w:pStyle w:val="Akapitzlist"/>
              <w:spacing w:after="0"/>
              <w:ind w:left="0"/>
            </w:pPr>
            <w:r w:rsidRPr="00BB4904">
              <w:t>I</w:t>
            </w:r>
            <w:r w:rsidR="00BB4904" w:rsidRPr="00BB4904">
              <w:t>stniejące</w:t>
            </w:r>
          </w:p>
        </w:tc>
      </w:tr>
      <w:tr w:rsidR="00C360A6" w14:paraId="78B6B73A" w14:textId="77777777" w:rsidTr="00C360A6">
        <w:tc>
          <w:tcPr>
            <w:tcW w:w="1603" w:type="dxa"/>
            <w:tcBorders>
              <w:top w:val="single" w:sz="4" w:space="0" w:color="auto"/>
              <w:left w:val="single" w:sz="4" w:space="0" w:color="auto"/>
              <w:bottom w:val="single" w:sz="4" w:space="0" w:color="auto"/>
              <w:right w:val="single" w:sz="4" w:space="0" w:color="auto"/>
            </w:tcBorders>
            <w:hideMark/>
          </w:tcPr>
          <w:p w14:paraId="185A9F16" w14:textId="77777777" w:rsidR="00C360A6" w:rsidRPr="00BB4904" w:rsidRDefault="00C360A6">
            <w:pPr>
              <w:pStyle w:val="Akapitzlist"/>
              <w:spacing w:after="0"/>
              <w:ind w:left="0"/>
            </w:pPr>
            <w:r w:rsidRPr="00BB4904">
              <w:lastRenderedPageBreak/>
              <w:t>Podszybie</w:t>
            </w:r>
          </w:p>
        </w:tc>
        <w:tc>
          <w:tcPr>
            <w:tcW w:w="5626" w:type="dxa"/>
            <w:tcBorders>
              <w:top w:val="single" w:sz="4" w:space="0" w:color="auto"/>
              <w:left w:val="single" w:sz="4" w:space="0" w:color="auto"/>
              <w:bottom w:val="single" w:sz="4" w:space="0" w:color="auto"/>
              <w:right w:val="single" w:sz="4" w:space="0" w:color="auto"/>
            </w:tcBorders>
            <w:hideMark/>
          </w:tcPr>
          <w:p w14:paraId="6795CBC2" w14:textId="4AA20A8B" w:rsidR="00C360A6" w:rsidRPr="00BB4904" w:rsidRDefault="00C27983">
            <w:pPr>
              <w:pStyle w:val="Akapitzlist"/>
              <w:spacing w:after="0"/>
              <w:ind w:left="0"/>
            </w:pPr>
            <w:r w:rsidRPr="00BB4904">
              <w:t>I</w:t>
            </w:r>
            <w:r w:rsidR="00BB4904" w:rsidRPr="00BB4904">
              <w:t>stniejące</w:t>
            </w:r>
          </w:p>
        </w:tc>
      </w:tr>
      <w:tr w:rsidR="00C360A6" w14:paraId="73C18C4A" w14:textId="77777777" w:rsidTr="00C360A6">
        <w:tc>
          <w:tcPr>
            <w:tcW w:w="1603" w:type="dxa"/>
            <w:tcBorders>
              <w:top w:val="single" w:sz="4" w:space="0" w:color="auto"/>
              <w:left w:val="single" w:sz="4" w:space="0" w:color="auto"/>
              <w:bottom w:val="single" w:sz="4" w:space="0" w:color="auto"/>
              <w:right w:val="single" w:sz="4" w:space="0" w:color="auto"/>
            </w:tcBorders>
            <w:hideMark/>
          </w:tcPr>
          <w:p w14:paraId="14A01F8A" w14:textId="77777777" w:rsidR="00C360A6" w:rsidRPr="00BB4904" w:rsidRDefault="00C360A6">
            <w:pPr>
              <w:pStyle w:val="Akapitzlist"/>
              <w:spacing w:after="0"/>
              <w:ind w:left="0"/>
            </w:pPr>
            <w:r w:rsidRPr="00BB4904">
              <w:t>Wymiary szybu</w:t>
            </w:r>
          </w:p>
        </w:tc>
        <w:tc>
          <w:tcPr>
            <w:tcW w:w="5626" w:type="dxa"/>
            <w:tcBorders>
              <w:top w:val="single" w:sz="4" w:space="0" w:color="auto"/>
              <w:left w:val="single" w:sz="4" w:space="0" w:color="auto"/>
              <w:bottom w:val="single" w:sz="4" w:space="0" w:color="auto"/>
              <w:right w:val="single" w:sz="4" w:space="0" w:color="auto"/>
            </w:tcBorders>
            <w:hideMark/>
          </w:tcPr>
          <w:p w14:paraId="5DE6A129" w14:textId="60BF20B0" w:rsidR="00C360A6" w:rsidRPr="00BB4904" w:rsidRDefault="00BB4904">
            <w:pPr>
              <w:pStyle w:val="Akapitzlist"/>
              <w:spacing w:after="0"/>
              <w:ind w:left="0"/>
            </w:pPr>
            <w:r w:rsidRPr="00BB4904">
              <w:t>238x239 cm, wykonawca zobowiązany jest do wykonania szczegółowego obmiaru w trakcie sporządzania inwentaryzacji</w:t>
            </w:r>
          </w:p>
        </w:tc>
      </w:tr>
      <w:tr w:rsidR="00BB4904" w14:paraId="14DC1D81" w14:textId="77777777" w:rsidTr="00C360A6">
        <w:tc>
          <w:tcPr>
            <w:tcW w:w="1603" w:type="dxa"/>
            <w:tcBorders>
              <w:top w:val="single" w:sz="4" w:space="0" w:color="auto"/>
              <w:left w:val="single" w:sz="4" w:space="0" w:color="auto"/>
              <w:bottom w:val="single" w:sz="4" w:space="0" w:color="auto"/>
              <w:right w:val="single" w:sz="4" w:space="0" w:color="auto"/>
            </w:tcBorders>
          </w:tcPr>
          <w:p w14:paraId="0DA5DE6D" w14:textId="46FAF924" w:rsidR="00BB4904" w:rsidRPr="00BB4904" w:rsidRDefault="00BB4904">
            <w:pPr>
              <w:pStyle w:val="Akapitzlist"/>
              <w:spacing w:after="0"/>
              <w:ind w:left="0"/>
            </w:pPr>
            <w:r w:rsidRPr="00BB4904">
              <w:t>Maszynownia</w:t>
            </w:r>
          </w:p>
        </w:tc>
        <w:tc>
          <w:tcPr>
            <w:tcW w:w="5626" w:type="dxa"/>
            <w:tcBorders>
              <w:top w:val="single" w:sz="4" w:space="0" w:color="auto"/>
              <w:left w:val="single" w:sz="4" w:space="0" w:color="auto"/>
              <w:bottom w:val="single" w:sz="4" w:space="0" w:color="auto"/>
              <w:right w:val="single" w:sz="4" w:space="0" w:color="auto"/>
            </w:tcBorders>
          </w:tcPr>
          <w:p w14:paraId="52624ACC" w14:textId="77777777" w:rsidR="00BB4904" w:rsidRDefault="00BB4904">
            <w:pPr>
              <w:pStyle w:val="Akapitzlist"/>
              <w:spacing w:after="0"/>
              <w:ind w:left="0"/>
            </w:pPr>
            <w:r>
              <w:t>Istniejąca maszynownia górna</w:t>
            </w:r>
            <w:r w:rsidR="005A52D9">
              <w:t>.</w:t>
            </w:r>
          </w:p>
          <w:p w14:paraId="2F52C1A8" w14:textId="6162380D" w:rsidR="005A52D9" w:rsidRPr="005A52D9" w:rsidRDefault="005A52D9">
            <w:pPr>
              <w:pStyle w:val="Akapitzlist"/>
              <w:spacing w:after="0"/>
              <w:ind w:left="0"/>
              <w:rPr>
                <w:b/>
              </w:rPr>
            </w:pPr>
            <w:r w:rsidRPr="005A52D9">
              <w:rPr>
                <w:b/>
              </w:rPr>
              <w:t>Zamawiający nie dopuszcza stosowania dźwigów zawieszonych na pasach lub linach stalowych w otulinie z tworzywa.</w:t>
            </w:r>
          </w:p>
        </w:tc>
      </w:tr>
      <w:tr w:rsidR="00C360A6" w14:paraId="6677A2F4" w14:textId="77777777" w:rsidTr="00C360A6">
        <w:tc>
          <w:tcPr>
            <w:tcW w:w="1603" w:type="dxa"/>
            <w:tcBorders>
              <w:top w:val="single" w:sz="4" w:space="0" w:color="auto"/>
              <w:left w:val="single" w:sz="4" w:space="0" w:color="auto"/>
              <w:bottom w:val="single" w:sz="4" w:space="0" w:color="auto"/>
              <w:right w:val="single" w:sz="4" w:space="0" w:color="auto"/>
            </w:tcBorders>
            <w:hideMark/>
          </w:tcPr>
          <w:p w14:paraId="632FF063" w14:textId="1FDC4C27" w:rsidR="00C360A6" w:rsidRPr="00BB4904" w:rsidRDefault="00C360A6">
            <w:pPr>
              <w:pStyle w:val="Akapitzlist"/>
              <w:spacing w:after="0"/>
              <w:ind w:left="0"/>
            </w:pPr>
            <w:r w:rsidRPr="00BB4904">
              <w:t>Wymiary kabiny</w:t>
            </w:r>
          </w:p>
        </w:tc>
        <w:tc>
          <w:tcPr>
            <w:tcW w:w="5626" w:type="dxa"/>
            <w:tcBorders>
              <w:top w:val="single" w:sz="4" w:space="0" w:color="auto"/>
              <w:left w:val="single" w:sz="4" w:space="0" w:color="auto"/>
              <w:bottom w:val="single" w:sz="4" w:space="0" w:color="auto"/>
              <w:right w:val="single" w:sz="4" w:space="0" w:color="auto"/>
            </w:tcBorders>
            <w:hideMark/>
          </w:tcPr>
          <w:p w14:paraId="15D0E5EB" w14:textId="77777777" w:rsidR="00BB4904" w:rsidRPr="00BB4904" w:rsidRDefault="00BB4904" w:rsidP="00BB4904">
            <w:pPr>
              <w:pStyle w:val="Akapitzlist"/>
              <w:spacing w:after="0"/>
              <w:ind w:left="0"/>
            </w:pPr>
            <w:r w:rsidRPr="00BB4904">
              <w:t>szer. min. 1600 mm</w:t>
            </w:r>
          </w:p>
          <w:p w14:paraId="0A113207" w14:textId="77777777" w:rsidR="00BB4904" w:rsidRPr="00BB4904" w:rsidRDefault="00BB4904" w:rsidP="00BB4904">
            <w:pPr>
              <w:pStyle w:val="Akapitzlist"/>
              <w:spacing w:after="0"/>
              <w:ind w:left="0"/>
            </w:pPr>
            <w:r w:rsidRPr="00BB4904">
              <w:t>głębokość min. 2000 mm</w:t>
            </w:r>
          </w:p>
          <w:p w14:paraId="4125E965" w14:textId="1B65E44C" w:rsidR="00C360A6" w:rsidRPr="00150B8C" w:rsidRDefault="00BB4904" w:rsidP="00BB4904">
            <w:pPr>
              <w:pStyle w:val="Akapitzlist"/>
              <w:spacing w:after="0"/>
              <w:ind w:left="0"/>
            </w:pPr>
            <w:r w:rsidRPr="00BB4904">
              <w:t>wysokość min. 2050 mm</w:t>
            </w:r>
          </w:p>
        </w:tc>
      </w:tr>
      <w:tr w:rsidR="00C360A6" w14:paraId="0E77971D" w14:textId="77777777" w:rsidTr="00C360A6">
        <w:tc>
          <w:tcPr>
            <w:tcW w:w="1603" w:type="dxa"/>
            <w:tcBorders>
              <w:top w:val="single" w:sz="4" w:space="0" w:color="auto"/>
              <w:left w:val="single" w:sz="4" w:space="0" w:color="auto"/>
              <w:bottom w:val="single" w:sz="4" w:space="0" w:color="auto"/>
              <w:right w:val="single" w:sz="4" w:space="0" w:color="auto"/>
            </w:tcBorders>
            <w:hideMark/>
          </w:tcPr>
          <w:p w14:paraId="16B34DA0" w14:textId="77777777" w:rsidR="00C360A6" w:rsidRPr="00BB4904" w:rsidRDefault="00C360A6">
            <w:pPr>
              <w:pStyle w:val="Akapitzlist"/>
              <w:spacing w:after="0"/>
              <w:ind w:left="0"/>
            </w:pPr>
            <w:r w:rsidRPr="00BB4904">
              <w:t>Wymiar drzwi w świetle przejścia</w:t>
            </w:r>
          </w:p>
        </w:tc>
        <w:tc>
          <w:tcPr>
            <w:tcW w:w="5626" w:type="dxa"/>
            <w:tcBorders>
              <w:top w:val="single" w:sz="4" w:space="0" w:color="auto"/>
              <w:left w:val="single" w:sz="4" w:space="0" w:color="auto"/>
              <w:bottom w:val="single" w:sz="4" w:space="0" w:color="auto"/>
              <w:right w:val="single" w:sz="4" w:space="0" w:color="auto"/>
            </w:tcBorders>
            <w:hideMark/>
          </w:tcPr>
          <w:p w14:paraId="526A4D41" w14:textId="25106275" w:rsidR="00BB4904" w:rsidRPr="00150B8C" w:rsidRDefault="00BB4904">
            <w:pPr>
              <w:pStyle w:val="Akapitzlist"/>
              <w:spacing w:after="0"/>
              <w:ind w:left="0"/>
            </w:pPr>
            <w:r w:rsidRPr="00150B8C">
              <w:t xml:space="preserve">szerokość otwarcia w świetle min. 1100mm, </w:t>
            </w:r>
          </w:p>
          <w:p w14:paraId="77B5A493" w14:textId="5966A8E5" w:rsidR="00C360A6" w:rsidRPr="00150B8C" w:rsidRDefault="00BB4904">
            <w:pPr>
              <w:pStyle w:val="Akapitzlist"/>
              <w:spacing w:after="0"/>
              <w:ind w:left="0"/>
            </w:pPr>
            <w:r w:rsidRPr="00150B8C">
              <w:t>wysokość drzwi min. 2000mm.</w:t>
            </w:r>
          </w:p>
        </w:tc>
      </w:tr>
      <w:tr w:rsidR="00BB4904" w14:paraId="67BE5213" w14:textId="77777777" w:rsidTr="00C360A6">
        <w:tc>
          <w:tcPr>
            <w:tcW w:w="1603" w:type="dxa"/>
            <w:tcBorders>
              <w:top w:val="single" w:sz="4" w:space="0" w:color="auto"/>
              <w:left w:val="single" w:sz="4" w:space="0" w:color="auto"/>
              <w:bottom w:val="single" w:sz="4" w:space="0" w:color="auto"/>
              <w:right w:val="single" w:sz="4" w:space="0" w:color="auto"/>
            </w:tcBorders>
          </w:tcPr>
          <w:p w14:paraId="04CB1858" w14:textId="73ADB2EE" w:rsidR="00BB4904" w:rsidRPr="00BB4904" w:rsidRDefault="00BB4904">
            <w:pPr>
              <w:pStyle w:val="Akapitzlist"/>
              <w:spacing w:after="0"/>
              <w:ind w:left="0"/>
            </w:pPr>
            <w:r>
              <w:t>Sterowanie</w:t>
            </w:r>
          </w:p>
        </w:tc>
        <w:tc>
          <w:tcPr>
            <w:tcW w:w="5626" w:type="dxa"/>
            <w:tcBorders>
              <w:top w:val="single" w:sz="4" w:space="0" w:color="auto"/>
              <w:left w:val="single" w:sz="4" w:space="0" w:color="auto"/>
              <w:bottom w:val="single" w:sz="4" w:space="0" w:color="auto"/>
              <w:right w:val="single" w:sz="4" w:space="0" w:color="auto"/>
            </w:tcBorders>
          </w:tcPr>
          <w:p w14:paraId="5B0AFF23" w14:textId="77777777" w:rsidR="00BB4904" w:rsidRPr="00150B8C" w:rsidRDefault="00BB4904" w:rsidP="00BB4904">
            <w:pPr>
              <w:pStyle w:val="Akapitzlist"/>
              <w:spacing w:after="0"/>
              <w:ind w:left="0"/>
            </w:pPr>
            <w:r w:rsidRPr="00150B8C">
              <w:t xml:space="preserve">Mikroprocesorowe, spełniające wymogi normy PN EN 81-20/50 </w:t>
            </w:r>
          </w:p>
          <w:p w14:paraId="4FEAD973" w14:textId="25A3EE3A" w:rsidR="00BB4904" w:rsidRPr="00150B8C" w:rsidRDefault="00BB4904" w:rsidP="00BB4904">
            <w:pPr>
              <w:pStyle w:val="Akapitzlist"/>
              <w:spacing w:after="0"/>
              <w:ind w:left="0"/>
            </w:pPr>
            <w:r w:rsidRPr="00150B8C">
              <w:t>Sterownik musi zawierać funkcję jazdy pożarowej tj. na sygnał o pożarze z centralki przeciwpożarowej dźwig musi zjechać na parter i zostać unieruchomiony z otwartymi drzwiami.</w:t>
            </w:r>
            <w:r w:rsidR="005838D0">
              <w:t xml:space="preserve"> System sterowania musi mieć funkcje automatycznego dojazdu do przystanku ewakuacyjnego po zaniku zasilania.</w:t>
            </w:r>
          </w:p>
          <w:p w14:paraId="7E719DC4" w14:textId="4865695A" w:rsidR="00BB4904" w:rsidRPr="00150B8C" w:rsidRDefault="00BB4904" w:rsidP="005838D0">
            <w:pPr>
              <w:pStyle w:val="Akapitzlist"/>
              <w:spacing w:after="0"/>
              <w:ind w:left="0"/>
            </w:pPr>
            <w:proofErr w:type="spellStart"/>
            <w:r w:rsidRPr="00150B8C">
              <w:t>Piętrowskazywacz</w:t>
            </w:r>
            <w:proofErr w:type="spellEnd"/>
            <w:r w:rsidRPr="00150B8C">
              <w:t xml:space="preserve"> LED na</w:t>
            </w:r>
            <w:r w:rsidR="005838D0">
              <w:t xml:space="preserve"> każdym</w:t>
            </w:r>
            <w:r w:rsidRPr="00150B8C">
              <w:t xml:space="preserve"> przystanku, zdalny monitoring i test działania dźwigu, system komunikacji kabina-maszynownia, obsługa sterownika (menu) oraz schemat w języku polskim w wypadku dostępu do menu poprzez tester -</w:t>
            </w:r>
            <w:r w:rsidR="005A52D9">
              <w:t xml:space="preserve"> </w:t>
            </w:r>
            <w:r w:rsidRPr="00150B8C">
              <w:t xml:space="preserve">tester </w:t>
            </w:r>
            <w:r w:rsidR="005A52D9">
              <w:t>z nieograniczoną licencją czasowo oraz ilości jazd musi zostać dostarczony na wyposażeniu dźwigu. Sterowanie otwarte – niewymagające dodatkowych licencji od producenta.</w:t>
            </w:r>
          </w:p>
        </w:tc>
      </w:tr>
      <w:tr w:rsidR="00BB4904" w14:paraId="239F931A" w14:textId="77777777" w:rsidTr="00C360A6">
        <w:tc>
          <w:tcPr>
            <w:tcW w:w="1603" w:type="dxa"/>
            <w:tcBorders>
              <w:top w:val="single" w:sz="4" w:space="0" w:color="auto"/>
              <w:left w:val="single" w:sz="4" w:space="0" w:color="auto"/>
              <w:bottom w:val="single" w:sz="4" w:space="0" w:color="auto"/>
              <w:right w:val="single" w:sz="4" w:space="0" w:color="auto"/>
            </w:tcBorders>
          </w:tcPr>
          <w:p w14:paraId="4E041EB5" w14:textId="77777777" w:rsidR="00150B8C" w:rsidRDefault="00150B8C">
            <w:pPr>
              <w:pStyle w:val="Akapitzlist"/>
              <w:spacing w:after="0"/>
              <w:ind w:left="0"/>
              <w:rPr>
                <w:color w:val="000000" w:themeColor="text1"/>
              </w:rPr>
            </w:pPr>
            <w:r>
              <w:rPr>
                <w:color w:val="000000" w:themeColor="text1"/>
              </w:rPr>
              <w:t>Wyposażenie kabiny dźwigu</w:t>
            </w:r>
          </w:p>
          <w:p w14:paraId="3C21A99F" w14:textId="31FACF00" w:rsidR="00150B8C" w:rsidRDefault="00150B8C" w:rsidP="00150B8C">
            <w:pPr>
              <w:rPr>
                <w:color w:val="000000" w:themeColor="text1"/>
              </w:rPr>
            </w:pPr>
            <w:r>
              <w:rPr>
                <w:color w:val="000000" w:themeColor="text1"/>
              </w:rPr>
              <w:t>a) ściany kabiny i cokoły</w:t>
            </w:r>
          </w:p>
          <w:p w14:paraId="72750D34" w14:textId="77777777" w:rsidR="00150B8C" w:rsidRDefault="00150B8C" w:rsidP="00150B8C">
            <w:pPr>
              <w:rPr>
                <w:color w:val="000000" w:themeColor="text1"/>
              </w:rPr>
            </w:pPr>
          </w:p>
          <w:p w14:paraId="019411D0" w14:textId="77777777" w:rsidR="00150B8C" w:rsidRPr="00150B8C" w:rsidRDefault="00150B8C" w:rsidP="00150B8C">
            <w:pPr>
              <w:rPr>
                <w:color w:val="000000" w:themeColor="text1"/>
                <w:sz w:val="24"/>
                <w:szCs w:val="28"/>
              </w:rPr>
            </w:pPr>
          </w:p>
          <w:p w14:paraId="287C19C0" w14:textId="5586FEA5" w:rsidR="00150B8C" w:rsidRDefault="00150B8C" w:rsidP="00150B8C">
            <w:pPr>
              <w:rPr>
                <w:color w:val="000000" w:themeColor="text1"/>
              </w:rPr>
            </w:pPr>
            <w:r>
              <w:rPr>
                <w:color w:val="000000" w:themeColor="text1"/>
              </w:rPr>
              <w:t>b) podłoga</w:t>
            </w:r>
          </w:p>
          <w:p w14:paraId="3BF4B5A4" w14:textId="77777777" w:rsidR="00150B8C" w:rsidRDefault="00150B8C" w:rsidP="00150B8C">
            <w:pPr>
              <w:rPr>
                <w:color w:val="000000" w:themeColor="text1"/>
              </w:rPr>
            </w:pPr>
          </w:p>
          <w:p w14:paraId="35E92038" w14:textId="77777777" w:rsidR="00150B8C" w:rsidRDefault="00150B8C" w:rsidP="00150B8C">
            <w:pPr>
              <w:rPr>
                <w:color w:val="000000" w:themeColor="text1"/>
              </w:rPr>
            </w:pPr>
          </w:p>
          <w:p w14:paraId="7449AE60" w14:textId="77777777" w:rsidR="00150B8C" w:rsidRDefault="00150B8C" w:rsidP="00150B8C">
            <w:pPr>
              <w:rPr>
                <w:color w:val="000000" w:themeColor="text1"/>
              </w:rPr>
            </w:pPr>
          </w:p>
          <w:p w14:paraId="6E0F2851" w14:textId="0F1D5B71" w:rsidR="00150B8C" w:rsidRDefault="00150B8C" w:rsidP="00150B8C">
            <w:pPr>
              <w:rPr>
                <w:color w:val="000000" w:themeColor="text1"/>
              </w:rPr>
            </w:pPr>
            <w:r>
              <w:rPr>
                <w:color w:val="000000" w:themeColor="text1"/>
              </w:rPr>
              <w:t>c) sufit</w:t>
            </w:r>
          </w:p>
          <w:p w14:paraId="568AAC87" w14:textId="77777777" w:rsidR="00150B8C" w:rsidRDefault="00150B8C" w:rsidP="00150B8C">
            <w:pPr>
              <w:rPr>
                <w:color w:val="000000" w:themeColor="text1"/>
              </w:rPr>
            </w:pPr>
          </w:p>
          <w:p w14:paraId="21098FAF" w14:textId="77777777" w:rsidR="00150B8C" w:rsidRDefault="00150B8C" w:rsidP="00150B8C">
            <w:pPr>
              <w:rPr>
                <w:color w:val="000000" w:themeColor="text1"/>
              </w:rPr>
            </w:pPr>
          </w:p>
          <w:p w14:paraId="06DA01D9" w14:textId="093CF594" w:rsidR="00150B8C" w:rsidRDefault="00150B8C" w:rsidP="00150B8C">
            <w:pPr>
              <w:rPr>
                <w:color w:val="000000" w:themeColor="text1"/>
              </w:rPr>
            </w:pPr>
            <w:r>
              <w:rPr>
                <w:color w:val="000000" w:themeColor="text1"/>
              </w:rPr>
              <w:t>d) oświetlenie</w:t>
            </w:r>
          </w:p>
          <w:p w14:paraId="74858A11" w14:textId="77777777" w:rsidR="00150B8C" w:rsidRDefault="00150B8C" w:rsidP="00150B8C">
            <w:pPr>
              <w:rPr>
                <w:color w:val="000000" w:themeColor="text1"/>
              </w:rPr>
            </w:pPr>
          </w:p>
          <w:p w14:paraId="420E9CC5" w14:textId="77777777" w:rsidR="00150B8C" w:rsidRDefault="00150B8C" w:rsidP="00150B8C">
            <w:pPr>
              <w:rPr>
                <w:color w:val="000000" w:themeColor="text1"/>
              </w:rPr>
            </w:pPr>
          </w:p>
          <w:p w14:paraId="45A10F4D" w14:textId="77777777" w:rsidR="00150B8C" w:rsidRDefault="00150B8C" w:rsidP="00150B8C">
            <w:pPr>
              <w:rPr>
                <w:color w:val="000000" w:themeColor="text1"/>
              </w:rPr>
            </w:pPr>
          </w:p>
          <w:p w14:paraId="4ED4DFBA" w14:textId="152B489A" w:rsidR="00150B8C" w:rsidRDefault="00150B8C" w:rsidP="00150B8C">
            <w:pPr>
              <w:rPr>
                <w:color w:val="000000" w:themeColor="text1"/>
              </w:rPr>
            </w:pPr>
            <w:r>
              <w:rPr>
                <w:color w:val="000000" w:themeColor="text1"/>
              </w:rPr>
              <w:t>e)panel dyspozycji w kabinie</w:t>
            </w:r>
          </w:p>
          <w:p w14:paraId="5797CBD8" w14:textId="77777777" w:rsidR="00150B8C" w:rsidRDefault="00150B8C" w:rsidP="00150B8C">
            <w:pPr>
              <w:rPr>
                <w:color w:val="000000" w:themeColor="text1"/>
              </w:rPr>
            </w:pPr>
          </w:p>
          <w:p w14:paraId="7573FF2C" w14:textId="77777777" w:rsidR="00150B8C" w:rsidRDefault="00150B8C" w:rsidP="00150B8C">
            <w:pPr>
              <w:rPr>
                <w:color w:val="000000" w:themeColor="text1"/>
              </w:rPr>
            </w:pPr>
          </w:p>
          <w:p w14:paraId="7E1135CA" w14:textId="77777777" w:rsidR="00150B8C" w:rsidRDefault="00150B8C" w:rsidP="00150B8C">
            <w:pPr>
              <w:rPr>
                <w:color w:val="000000" w:themeColor="text1"/>
              </w:rPr>
            </w:pPr>
          </w:p>
          <w:p w14:paraId="75497B7E" w14:textId="77777777" w:rsidR="00150B8C" w:rsidRDefault="00150B8C" w:rsidP="00150B8C">
            <w:pPr>
              <w:rPr>
                <w:color w:val="000000" w:themeColor="text1"/>
              </w:rPr>
            </w:pPr>
          </w:p>
          <w:p w14:paraId="1F138D62" w14:textId="77777777" w:rsidR="00150B8C" w:rsidRDefault="00150B8C" w:rsidP="00150B8C">
            <w:pPr>
              <w:rPr>
                <w:color w:val="000000" w:themeColor="text1"/>
              </w:rPr>
            </w:pPr>
          </w:p>
          <w:p w14:paraId="4C239EC6" w14:textId="77777777" w:rsidR="00150B8C" w:rsidRDefault="00150B8C" w:rsidP="00150B8C">
            <w:pPr>
              <w:rPr>
                <w:color w:val="000000" w:themeColor="text1"/>
              </w:rPr>
            </w:pPr>
          </w:p>
          <w:p w14:paraId="0D8EF849" w14:textId="77777777" w:rsidR="00150B8C" w:rsidRDefault="00150B8C" w:rsidP="00150B8C">
            <w:pPr>
              <w:rPr>
                <w:color w:val="000000" w:themeColor="text1"/>
              </w:rPr>
            </w:pPr>
          </w:p>
          <w:p w14:paraId="40D7C0A4" w14:textId="77777777" w:rsidR="00150B8C" w:rsidRDefault="00150B8C" w:rsidP="00150B8C">
            <w:pPr>
              <w:rPr>
                <w:color w:val="000000" w:themeColor="text1"/>
              </w:rPr>
            </w:pPr>
          </w:p>
          <w:p w14:paraId="58EB8C27" w14:textId="77777777" w:rsidR="00150B8C" w:rsidRDefault="00150B8C" w:rsidP="00150B8C">
            <w:pPr>
              <w:rPr>
                <w:color w:val="000000" w:themeColor="text1"/>
              </w:rPr>
            </w:pPr>
          </w:p>
          <w:p w14:paraId="5F6C8BE8" w14:textId="183D9A31" w:rsidR="00150B8C" w:rsidRDefault="00150B8C" w:rsidP="00150B8C">
            <w:pPr>
              <w:rPr>
                <w:color w:val="000000" w:themeColor="text1"/>
              </w:rPr>
            </w:pPr>
            <w:r>
              <w:rPr>
                <w:color w:val="000000" w:themeColor="text1"/>
              </w:rPr>
              <w:t>f) interkom</w:t>
            </w:r>
          </w:p>
          <w:p w14:paraId="62403805" w14:textId="77777777" w:rsidR="00150B8C" w:rsidRDefault="00150B8C" w:rsidP="00150B8C">
            <w:pPr>
              <w:rPr>
                <w:color w:val="000000" w:themeColor="text1"/>
              </w:rPr>
            </w:pPr>
          </w:p>
          <w:p w14:paraId="54B1F181" w14:textId="77777777" w:rsidR="00150B8C" w:rsidRDefault="00150B8C" w:rsidP="00150B8C">
            <w:pPr>
              <w:rPr>
                <w:color w:val="000000" w:themeColor="text1"/>
              </w:rPr>
            </w:pPr>
          </w:p>
          <w:p w14:paraId="498ACBF6" w14:textId="2004010A" w:rsidR="00150B8C" w:rsidRDefault="00150B8C" w:rsidP="00150B8C">
            <w:pPr>
              <w:rPr>
                <w:color w:val="000000" w:themeColor="text1"/>
              </w:rPr>
            </w:pPr>
            <w:r>
              <w:rPr>
                <w:color w:val="000000" w:themeColor="text1"/>
              </w:rPr>
              <w:t>g) wentylacja</w:t>
            </w:r>
          </w:p>
          <w:p w14:paraId="6CBF7DFF" w14:textId="77777777" w:rsidR="00150B8C" w:rsidRDefault="00150B8C" w:rsidP="00150B8C">
            <w:pPr>
              <w:rPr>
                <w:color w:val="000000" w:themeColor="text1"/>
              </w:rPr>
            </w:pPr>
          </w:p>
          <w:p w14:paraId="0951937B" w14:textId="77777777" w:rsidR="00150B8C" w:rsidRDefault="00150B8C" w:rsidP="00150B8C">
            <w:pPr>
              <w:rPr>
                <w:color w:val="000000" w:themeColor="text1"/>
              </w:rPr>
            </w:pPr>
          </w:p>
          <w:p w14:paraId="19938245" w14:textId="77777777" w:rsidR="00150B8C" w:rsidRDefault="00150B8C" w:rsidP="00150B8C">
            <w:pPr>
              <w:rPr>
                <w:color w:val="000000" w:themeColor="text1"/>
              </w:rPr>
            </w:pPr>
          </w:p>
          <w:p w14:paraId="0AED3B77" w14:textId="77777777" w:rsidR="00150B8C" w:rsidRDefault="00150B8C" w:rsidP="00150B8C">
            <w:pPr>
              <w:rPr>
                <w:color w:val="000000" w:themeColor="text1"/>
              </w:rPr>
            </w:pPr>
          </w:p>
          <w:p w14:paraId="62951EBF" w14:textId="49B39F25" w:rsidR="00150B8C" w:rsidRDefault="00150B8C" w:rsidP="00150B8C">
            <w:pPr>
              <w:rPr>
                <w:color w:val="000000" w:themeColor="text1"/>
              </w:rPr>
            </w:pPr>
            <w:r>
              <w:rPr>
                <w:color w:val="000000" w:themeColor="text1"/>
              </w:rPr>
              <w:t>h) poręcz</w:t>
            </w:r>
          </w:p>
          <w:p w14:paraId="7054D7F6" w14:textId="77777777" w:rsidR="00406725" w:rsidRDefault="00406725" w:rsidP="00150B8C">
            <w:pPr>
              <w:rPr>
                <w:color w:val="000000" w:themeColor="text1"/>
              </w:rPr>
            </w:pPr>
          </w:p>
          <w:p w14:paraId="01CA0093" w14:textId="09CBF3CE" w:rsidR="00150B8C" w:rsidRDefault="00150B8C" w:rsidP="00150B8C">
            <w:pPr>
              <w:rPr>
                <w:color w:val="000000" w:themeColor="text1"/>
              </w:rPr>
            </w:pPr>
            <w:r>
              <w:rPr>
                <w:color w:val="000000" w:themeColor="text1"/>
              </w:rPr>
              <w:t>i) lustro</w:t>
            </w:r>
          </w:p>
          <w:p w14:paraId="3D84AF0A" w14:textId="77777777" w:rsidR="00150B8C" w:rsidRDefault="00150B8C" w:rsidP="00150B8C">
            <w:pPr>
              <w:rPr>
                <w:color w:val="000000" w:themeColor="text1"/>
              </w:rPr>
            </w:pPr>
          </w:p>
          <w:p w14:paraId="185095BE" w14:textId="026D2FB3" w:rsidR="00150B8C" w:rsidRDefault="00150B8C" w:rsidP="00150B8C">
            <w:pPr>
              <w:pStyle w:val="Akapitzlist"/>
              <w:spacing w:after="0"/>
              <w:ind w:left="0"/>
              <w:rPr>
                <w:color w:val="000000" w:themeColor="text1"/>
              </w:rPr>
            </w:pPr>
            <w:r>
              <w:rPr>
                <w:color w:val="000000" w:themeColor="text1"/>
              </w:rPr>
              <w:t>j.) inne</w:t>
            </w:r>
          </w:p>
          <w:p w14:paraId="0B5F9612" w14:textId="6A8CF383" w:rsidR="00150B8C" w:rsidRPr="00150B8C" w:rsidRDefault="00150B8C">
            <w:pPr>
              <w:pStyle w:val="Akapitzlist"/>
              <w:spacing w:after="0"/>
              <w:ind w:left="0"/>
              <w:rPr>
                <w:color w:val="000000" w:themeColor="text1"/>
              </w:rPr>
            </w:pPr>
          </w:p>
        </w:tc>
        <w:tc>
          <w:tcPr>
            <w:tcW w:w="5626" w:type="dxa"/>
            <w:tcBorders>
              <w:top w:val="single" w:sz="4" w:space="0" w:color="auto"/>
              <w:left w:val="single" w:sz="4" w:space="0" w:color="auto"/>
              <w:bottom w:val="single" w:sz="4" w:space="0" w:color="auto"/>
              <w:right w:val="single" w:sz="4" w:space="0" w:color="auto"/>
            </w:tcBorders>
          </w:tcPr>
          <w:p w14:paraId="15CF09A2" w14:textId="77777777" w:rsidR="00150B8C" w:rsidRPr="00150B8C" w:rsidRDefault="00150B8C" w:rsidP="00150B8C">
            <w:pPr>
              <w:rPr>
                <w:color w:val="000000" w:themeColor="text1"/>
                <w:sz w:val="14"/>
                <w:szCs w:val="16"/>
              </w:rPr>
            </w:pPr>
          </w:p>
          <w:p w14:paraId="5ABD8BCC" w14:textId="77777777" w:rsidR="00150B8C" w:rsidRPr="00150B8C" w:rsidRDefault="00150B8C" w:rsidP="00150B8C">
            <w:pPr>
              <w:pStyle w:val="Akapitzlist"/>
              <w:spacing w:after="0"/>
              <w:ind w:left="0"/>
              <w:rPr>
                <w:sz w:val="24"/>
                <w:szCs w:val="28"/>
              </w:rPr>
            </w:pPr>
          </w:p>
          <w:p w14:paraId="1331364D" w14:textId="5082AA5A" w:rsidR="00150B8C" w:rsidRPr="00150B8C" w:rsidRDefault="00150B8C" w:rsidP="00150B8C">
            <w:pPr>
              <w:pStyle w:val="Akapitzlist"/>
              <w:spacing w:after="0"/>
              <w:ind w:left="0"/>
            </w:pPr>
            <w:r w:rsidRPr="00150B8C">
              <w:t xml:space="preserve">Wykonane ze stali nierdzewnej, zabezpieczone przed uderzeniami wózków (faktura do uzgodnienia z Użytkownikiem), typu </w:t>
            </w:r>
            <w:proofErr w:type="spellStart"/>
            <w:r w:rsidRPr="00150B8C">
              <w:t>antywandal</w:t>
            </w:r>
            <w:proofErr w:type="spellEnd"/>
            <w:r w:rsidRPr="00150B8C">
              <w:t>.</w:t>
            </w:r>
          </w:p>
          <w:p w14:paraId="61FCD813" w14:textId="77777777" w:rsidR="00150B8C" w:rsidRPr="00150B8C" w:rsidRDefault="00150B8C" w:rsidP="00150B8C">
            <w:pPr>
              <w:rPr>
                <w:color w:val="000000" w:themeColor="text1"/>
                <w:sz w:val="24"/>
                <w:szCs w:val="28"/>
              </w:rPr>
            </w:pPr>
          </w:p>
          <w:p w14:paraId="3BFA4245" w14:textId="77777777" w:rsidR="00150B8C" w:rsidRDefault="00150B8C" w:rsidP="00150B8C">
            <w:pPr>
              <w:rPr>
                <w:color w:val="000000" w:themeColor="text1"/>
              </w:rPr>
            </w:pPr>
            <w:r>
              <w:rPr>
                <w:color w:val="000000" w:themeColor="text1"/>
              </w:rPr>
              <w:t>Wykładzina antypoślizgowa, trudnościeralna, odporna na uszkodzenia mechaniczne i duże dynamiczne naciski powierzchniowe, niepalna, kolor do uzgodnienia z Użytkownikiem.</w:t>
            </w:r>
          </w:p>
          <w:p w14:paraId="0ACD2417" w14:textId="77777777" w:rsidR="00150B8C" w:rsidRPr="00150B8C" w:rsidRDefault="00150B8C" w:rsidP="00150B8C">
            <w:pPr>
              <w:rPr>
                <w:color w:val="000000" w:themeColor="text1"/>
                <w:sz w:val="28"/>
                <w:szCs w:val="32"/>
              </w:rPr>
            </w:pPr>
          </w:p>
          <w:p w14:paraId="7AEE43B8" w14:textId="77777777" w:rsidR="00150B8C" w:rsidRDefault="00150B8C" w:rsidP="00150B8C">
            <w:pPr>
              <w:rPr>
                <w:color w:val="000000" w:themeColor="text1"/>
              </w:rPr>
            </w:pPr>
            <w:r>
              <w:rPr>
                <w:color w:val="000000" w:themeColor="text1"/>
              </w:rPr>
              <w:t>Ze stali nierdzewnej (rodzaj faktury do uzgodnienia z Użytkownikiem).</w:t>
            </w:r>
          </w:p>
          <w:p w14:paraId="21A8E0FB" w14:textId="77777777" w:rsidR="00150B8C" w:rsidRPr="00150B8C" w:rsidRDefault="00150B8C" w:rsidP="00150B8C">
            <w:pPr>
              <w:rPr>
                <w:color w:val="000000" w:themeColor="text1"/>
                <w:sz w:val="28"/>
                <w:szCs w:val="32"/>
              </w:rPr>
            </w:pPr>
          </w:p>
          <w:p w14:paraId="66CBCFD4" w14:textId="77777777" w:rsidR="00150B8C" w:rsidRDefault="00150B8C" w:rsidP="00150B8C">
            <w:pPr>
              <w:rPr>
                <w:color w:val="000000" w:themeColor="text1"/>
              </w:rPr>
            </w:pPr>
            <w:r>
              <w:rPr>
                <w:color w:val="000000" w:themeColor="text1"/>
              </w:rPr>
              <w:t>Energooszczędne (</w:t>
            </w:r>
            <w:proofErr w:type="spellStart"/>
            <w:r>
              <w:rPr>
                <w:color w:val="000000" w:themeColor="text1"/>
              </w:rPr>
              <w:t>ledowe</w:t>
            </w:r>
            <w:proofErr w:type="spellEnd"/>
            <w:r>
              <w:rPr>
                <w:color w:val="000000" w:themeColor="text1"/>
              </w:rPr>
              <w:t>), rozproszone o natężeniu zgodnym z normą, z funkcją oświetlenia awaryjnego z czasem podtrzymania 2 godziny.</w:t>
            </w:r>
          </w:p>
          <w:p w14:paraId="33F0DF45" w14:textId="77777777" w:rsidR="00150B8C" w:rsidRDefault="00150B8C" w:rsidP="00150B8C">
            <w:pPr>
              <w:rPr>
                <w:color w:val="000000" w:themeColor="text1"/>
              </w:rPr>
            </w:pPr>
          </w:p>
          <w:p w14:paraId="3AB21915" w14:textId="77777777" w:rsidR="00150B8C" w:rsidRDefault="00150B8C" w:rsidP="00150B8C">
            <w:pPr>
              <w:rPr>
                <w:color w:val="000000" w:themeColor="text1"/>
              </w:rPr>
            </w:pPr>
            <w:r>
              <w:rPr>
                <w:color w:val="000000" w:themeColor="text1"/>
              </w:rPr>
              <w:t>Wykonany na ścianie bocznej ze stali nierdzewnej, przyciski mechaniczne typu ANTYWANDAL, wyposażony w:</w:t>
            </w:r>
          </w:p>
          <w:p w14:paraId="5D790B40" w14:textId="77777777" w:rsidR="00150B8C" w:rsidRDefault="00150B8C" w:rsidP="00150B8C">
            <w:pPr>
              <w:rPr>
                <w:color w:val="000000" w:themeColor="text1"/>
              </w:rPr>
            </w:pPr>
            <w:r>
              <w:rPr>
                <w:color w:val="000000" w:themeColor="text1"/>
              </w:rPr>
              <w:t>- przyciski dyspozycji podświetlane,</w:t>
            </w:r>
          </w:p>
          <w:p w14:paraId="07B1812D" w14:textId="77777777" w:rsidR="00150B8C" w:rsidRDefault="00150B8C" w:rsidP="00150B8C">
            <w:pPr>
              <w:rPr>
                <w:color w:val="000000" w:themeColor="text1"/>
              </w:rPr>
            </w:pPr>
            <w:r>
              <w:rPr>
                <w:color w:val="000000" w:themeColor="text1"/>
              </w:rPr>
              <w:t>- przyciski otwierania / zamykania drzwi,</w:t>
            </w:r>
          </w:p>
          <w:p w14:paraId="3FB5568B" w14:textId="77777777" w:rsidR="00150B8C" w:rsidRDefault="00150B8C" w:rsidP="00150B8C">
            <w:pPr>
              <w:rPr>
                <w:color w:val="000000" w:themeColor="text1"/>
              </w:rPr>
            </w:pPr>
            <w:r>
              <w:rPr>
                <w:color w:val="000000" w:themeColor="text1"/>
              </w:rPr>
              <w:t>- przycisk wymuszenia otwarcia drzwi kabiny i alarm GSM (kabina – konserwator – serwis),</w:t>
            </w:r>
          </w:p>
          <w:p w14:paraId="2AC5D901" w14:textId="77777777" w:rsidR="00150B8C" w:rsidRDefault="00150B8C" w:rsidP="00150B8C">
            <w:pPr>
              <w:rPr>
                <w:color w:val="000000" w:themeColor="text1"/>
              </w:rPr>
            </w:pPr>
            <w:r>
              <w:rPr>
                <w:color w:val="000000" w:themeColor="text1"/>
              </w:rPr>
              <w:t>- wskaźnik przystanku przeznaczenia,</w:t>
            </w:r>
          </w:p>
          <w:p w14:paraId="0322D249" w14:textId="096BDB62" w:rsidR="00150B8C" w:rsidRDefault="00150B8C" w:rsidP="00150B8C">
            <w:pPr>
              <w:rPr>
                <w:color w:val="000000" w:themeColor="text1"/>
              </w:rPr>
            </w:pPr>
            <w:r>
              <w:rPr>
                <w:color w:val="000000" w:themeColor="text1"/>
              </w:rPr>
              <w:t>-</w:t>
            </w:r>
            <w:r w:rsidR="00406725">
              <w:rPr>
                <w:color w:val="000000" w:themeColor="text1"/>
              </w:rPr>
              <w:t xml:space="preserve"> </w:t>
            </w:r>
            <w:proofErr w:type="spellStart"/>
            <w:r>
              <w:rPr>
                <w:color w:val="000000" w:themeColor="text1"/>
              </w:rPr>
              <w:t>piętrowskazywacz</w:t>
            </w:r>
            <w:proofErr w:type="spellEnd"/>
            <w:r>
              <w:rPr>
                <w:color w:val="000000" w:themeColor="text1"/>
              </w:rPr>
              <w:t xml:space="preserve"> elektroniczny pokazujący położenie oraz kierunek jazdy kabiny dźwigu,</w:t>
            </w:r>
          </w:p>
          <w:p w14:paraId="69E9E29B" w14:textId="77777777" w:rsidR="00150B8C" w:rsidRDefault="00150B8C" w:rsidP="00150B8C">
            <w:pPr>
              <w:rPr>
                <w:color w:val="000000" w:themeColor="text1"/>
              </w:rPr>
            </w:pPr>
            <w:r>
              <w:rPr>
                <w:color w:val="000000" w:themeColor="text1"/>
              </w:rPr>
              <w:t>- świetlny i dźwiękowy wskaźnik przeciążenia kabiny,</w:t>
            </w:r>
          </w:p>
          <w:p w14:paraId="4CA734F8" w14:textId="77777777" w:rsidR="00150B8C" w:rsidRDefault="00150B8C" w:rsidP="00150B8C">
            <w:pPr>
              <w:rPr>
                <w:color w:val="000000" w:themeColor="text1"/>
              </w:rPr>
            </w:pPr>
            <w:r>
              <w:rPr>
                <w:color w:val="000000" w:themeColor="text1"/>
              </w:rPr>
              <w:t>- oświetlenie awaryjne 2h.</w:t>
            </w:r>
          </w:p>
          <w:p w14:paraId="45A7E4B6" w14:textId="77777777" w:rsidR="00150B8C" w:rsidRPr="00150B8C" w:rsidRDefault="00150B8C" w:rsidP="00150B8C">
            <w:pPr>
              <w:rPr>
                <w:color w:val="000000" w:themeColor="text1"/>
                <w:sz w:val="24"/>
                <w:szCs w:val="28"/>
              </w:rPr>
            </w:pPr>
          </w:p>
          <w:p w14:paraId="54FDF30E" w14:textId="77777777" w:rsidR="00150B8C" w:rsidRDefault="00150B8C" w:rsidP="00150B8C">
            <w:pPr>
              <w:rPr>
                <w:color w:val="000000" w:themeColor="text1"/>
              </w:rPr>
            </w:pPr>
            <w:r>
              <w:rPr>
                <w:color w:val="000000" w:themeColor="text1"/>
              </w:rPr>
              <w:t>System komunikacji głosowej ze służbami technicznymi za pomocą modułu GSM – karta SIM użytkownika.</w:t>
            </w:r>
          </w:p>
          <w:p w14:paraId="2D62513B" w14:textId="77777777" w:rsidR="00150B8C" w:rsidRPr="00150B8C" w:rsidRDefault="00150B8C" w:rsidP="00150B8C">
            <w:pPr>
              <w:rPr>
                <w:color w:val="000000" w:themeColor="text1"/>
                <w:sz w:val="24"/>
                <w:szCs w:val="28"/>
              </w:rPr>
            </w:pPr>
          </w:p>
          <w:p w14:paraId="2FD3028D" w14:textId="77777777" w:rsidR="00150B8C" w:rsidRDefault="00150B8C" w:rsidP="00150B8C">
            <w:pPr>
              <w:rPr>
                <w:color w:val="000000" w:themeColor="text1"/>
              </w:rPr>
            </w:pPr>
            <w:r>
              <w:rPr>
                <w:color w:val="000000" w:themeColor="text1"/>
              </w:rPr>
              <w:t>Wentylator na dachu kabiny sterowany przyciskiem w panelu dyspozycji, zapewniający odpowiednią wentylację kabiny dźwigowej w szczególności podczas awarii z uwięzionymi w kabinie osobami.</w:t>
            </w:r>
          </w:p>
          <w:p w14:paraId="4D15A4F4" w14:textId="77777777" w:rsidR="00150B8C" w:rsidRPr="00150B8C" w:rsidRDefault="00150B8C" w:rsidP="00150B8C">
            <w:pPr>
              <w:rPr>
                <w:color w:val="000000" w:themeColor="text1"/>
                <w:sz w:val="32"/>
                <w:szCs w:val="36"/>
              </w:rPr>
            </w:pPr>
          </w:p>
          <w:p w14:paraId="2C5997F2" w14:textId="77777777" w:rsidR="00150B8C" w:rsidRDefault="00150B8C" w:rsidP="00150B8C">
            <w:pPr>
              <w:rPr>
                <w:color w:val="000000" w:themeColor="text1"/>
              </w:rPr>
            </w:pPr>
            <w:r>
              <w:rPr>
                <w:color w:val="000000" w:themeColor="text1"/>
              </w:rPr>
              <w:t>Okrągła ze stali nierdzewnej, dookoła kabiny.</w:t>
            </w:r>
          </w:p>
          <w:p w14:paraId="0426E952" w14:textId="77777777" w:rsidR="00150B8C" w:rsidRDefault="00150B8C" w:rsidP="00150B8C">
            <w:pPr>
              <w:rPr>
                <w:color w:val="000000" w:themeColor="text1"/>
              </w:rPr>
            </w:pPr>
          </w:p>
          <w:p w14:paraId="63D1B06D" w14:textId="77777777" w:rsidR="00150B8C" w:rsidRDefault="00150B8C" w:rsidP="00150B8C">
            <w:pPr>
              <w:rPr>
                <w:color w:val="000000" w:themeColor="text1"/>
              </w:rPr>
            </w:pPr>
            <w:r>
              <w:rPr>
                <w:color w:val="000000" w:themeColor="text1"/>
              </w:rPr>
              <w:t>Naprzeciw wejścia do kabiny.</w:t>
            </w:r>
          </w:p>
          <w:p w14:paraId="7E6A23EE" w14:textId="77777777" w:rsidR="00150B8C" w:rsidRDefault="00150B8C" w:rsidP="00150B8C">
            <w:pPr>
              <w:rPr>
                <w:color w:val="000000" w:themeColor="text1"/>
              </w:rPr>
            </w:pPr>
          </w:p>
          <w:p w14:paraId="48F15599" w14:textId="77777777" w:rsidR="00150B8C" w:rsidRDefault="00150B8C" w:rsidP="00150B8C">
            <w:pPr>
              <w:rPr>
                <w:color w:val="000000" w:themeColor="text1"/>
              </w:rPr>
            </w:pPr>
            <w:r>
              <w:rPr>
                <w:color w:val="000000" w:themeColor="text1"/>
              </w:rPr>
              <w:t>- sygnalizacja przeciążenia (świetlna i dźwiękowa),</w:t>
            </w:r>
          </w:p>
          <w:p w14:paraId="6D6DBD66" w14:textId="77777777" w:rsidR="00150B8C" w:rsidRDefault="00150B8C" w:rsidP="00150B8C">
            <w:pPr>
              <w:rPr>
                <w:color w:val="000000" w:themeColor="text1"/>
              </w:rPr>
            </w:pPr>
            <w:r>
              <w:rPr>
                <w:color w:val="000000" w:themeColor="text1"/>
              </w:rPr>
              <w:t>- oświetlenie awaryjne</w:t>
            </w:r>
          </w:p>
          <w:p w14:paraId="2607E4B2" w14:textId="77777777" w:rsidR="00150B8C" w:rsidRDefault="00150B8C" w:rsidP="00150B8C">
            <w:pPr>
              <w:rPr>
                <w:color w:val="000000" w:themeColor="text1"/>
              </w:rPr>
            </w:pPr>
            <w:r>
              <w:rPr>
                <w:color w:val="000000" w:themeColor="text1"/>
              </w:rPr>
              <w:t>UWAGA:</w:t>
            </w:r>
          </w:p>
          <w:p w14:paraId="17DD5736" w14:textId="77777777" w:rsidR="00150B8C" w:rsidRDefault="00150B8C" w:rsidP="00150B8C">
            <w:pPr>
              <w:rPr>
                <w:color w:val="000000" w:themeColor="text1"/>
              </w:rPr>
            </w:pPr>
            <w:r>
              <w:rPr>
                <w:color w:val="000000" w:themeColor="text1"/>
              </w:rPr>
              <w:t>- Położenie przycisków wg. warunków przepisów dla dźwigów dla osób niepełnosprawnych.</w:t>
            </w:r>
          </w:p>
          <w:p w14:paraId="6D0CEAFB" w14:textId="4A0F02B8" w:rsidR="00150B8C" w:rsidRDefault="00150B8C" w:rsidP="00150B8C">
            <w:pPr>
              <w:rPr>
                <w:color w:val="000000" w:themeColor="text1"/>
              </w:rPr>
            </w:pPr>
            <w:r>
              <w:rPr>
                <w:color w:val="000000" w:themeColor="text1"/>
              </w:rPr>
              <w:t>- Zapewnienie łączności z kabiny z firmą konserwującą dźwigi.</w:t>
            </w:r>
          </w:p>
        </w:tc>
      </w:tr>
      <w:tr w:rsidR="00BB4904" w14:paraId="10CCB92D" w14:textId="77777777" w:rsidTr="00C360A6">
        <w:tc>
          <w:tcPr>
            <w:tcW w:w="1603" w:type="dxa"/>
            <w:tcBorders>
              <w:top w:val="single" w:sz="4" w:space="0" w:color="auto"/>
              <w:left w:val="single" w:sz="4" w:space="0" w:color="auto"/>
              <w:bottom w:val="single" w:sz="4" w:space="0" w:color="auto"/>
              <w:right w:val="single" w:sz="4" w:space="0" w:color="auto"/>
            </w:tcBorders>
          </w:tcPr>
          <w:p w14:paraId="3BDAFFEC" w14:textId="22B03A37" w:rsidR="00BB4904" w:rsidRPr="00BB4904" w:rsidRDefault="00150B8C">
            <w:pPr>
              <w:pStyle w:val="Akapitzlist"/>
              <w:spacing w:after="0"/>
              <w:ind w:left="0"/>
            </w:pPr>
            <w:r>
              <w:lastRenderedPageBreak/>
              <w:t>Sygnalizator kierunku jazdy</w:t>
            </w:r>
          </w:p>
        </w:tc>
        <w:tc>
          <w:tcPr>
            <w:tcW w:w="5626" w:type="dxa"/>
            <w:tcBorders>
              <w:top w:val="single" w:sz="4" w:space="0" w:color="auto"/>
              <w:left w:val="single" w:sz="4" w:space="0" w:color="auto"/>
              <w:bottom w:val="single" w:sz="4" w:space="0" w:color="auto"/>
              <w:right w:val="single" w:sz="4" w:space="0" w:color="auto"/>
            </w:tcBorders>
          </w:tcPr>
          <w:p w14:paraId="10E6BC35" w14:textId="77777777" w:rsidR="00150B8C" w:rsidRDefault="00150B8C" w:rsidP="00150B8C">
            <w:pPr>
              <w:rPr>
                <w:color w:val="000000" w:themeColor="text1"/>
              </w:rPr>
            </w:pPr>
            <w:r>
              <w:rPr>
                <w:color w:val="000000" w:themeColor="text1"/>
              </w:rPr>
              <w:t xml:space="preserve">Elektroniczny sygnalizator kierunku jazdy dźwigu na każdym przystanku oraz </w:t>
            </w:r>
            <w:proofErr w:type="spellStart"/>
            <w:r>
              <w:rPr>
                <w:color w:val="000000" w:themeColor="text1"/>
              </w:rPr>
              <w:t>piętrowskazywacz</w:t>
            </w:r>
            <w:proofErr w:type="spellEnd"/>
            <w:r>
              <w:rPr>
                <w:color w:val="000000" w:themeColor="text1"/>
              </w:rPr>
              <w:t>.</w:t>
            </w:r>
          </w:p>
          <w:p w14:paraId="5B98D268" w14:textId="77777777" w:rsidR="00BB4904" w:rsidRDefault="00BB4904">
            <w:pPr>
              <w:pStyle w:val="Akapitzlist"/>
              <w:spacing w:after="0"/>
              <w:ind w:left="0"/>
              <w:rPr>
                <w:color w:val="000000" w:themeColor="text1"/>
              </w:rPr>
            </w:pPr>
          </w:p>
        </w:tc>
      </w:tr>
      <w:tr w:rsidR="00BB4904" w14:paraId="7974327C" w14:textId="77777777" w:rsidTr="00C360A6">
        <w:tc>
          <w:tcPr>
            <w:tcW w:w="1603" w:type="dxa"/>
            <w:tcBorders>
              <w:top w:val="single" w:sz="4" w:space="0" w:color="auto"/>
              <w:left w:val="single" w:sz="4" w:space="0" w:color="auto"/>
              <w:bottom w:val="single" w:sz="4" w:space="0" w:color="auto"/>
              <w:right w:val="single" w:sz="4" w:space="0" w:color="auto"/>
            </w:tcBorders>
          </w:tcPr>
          <w:p w14:paraId="18E89B36" w14:textId="30363873" w:rsidR="00BB4904" w:rsidRPr="00BB4904" w:rsidRDefault="00150B8C">
            <w:pPr>
              <w:pStyle w:val="Akapitzlist"/>
              <w:spacing w:after="0"/>
              <w:ind w:left="0"/>
            </w:pPr>
            <w:r>
              <w:t>Drzwi kabinowe</w:t>
            </w:r>
          </w:p>
        </w:tc>
        <w:tc>
          <w:tcPr>
            <w:tcW w:w="5626" w:type="dxa"/>
            <w:tcBorders>
              <w:top w:val="single" w:sz="4" w:space="0" w:color="auto"/>
              <w:left w:val="single" w:sz="4" w:space="0" w:color="auto"/>
              <w:bottom w:val="single" w:sz="4" w:space="0" w:color="auto"/>
              <w:right w:val="single" w:sz="4" w:space="0" w:color="auto"/>
            </w:tcBorders>
          </w:tcPr>
          <w:p w14:paraId="0BFB10F1" w14:textId="746BD828" w:rsidR="00150B8C" w:rsidRDefault="00150B8C" w:rsidP="00150B8C">
            <w:pPr>
              <w:rPr>
                <w:color w:val="000000" w:themeColor="text1"/>
              </w:rPr>
            </w:pPr>
            <w:r>
              <w:rPr>
                <w:color w:val="000000" w:themeColor="text1"/>
              </w:rPr>
              <w:t xml:space="preserve">Automatyczne, </w:t>
            </w:r>
            <w:r w:rsidR="005A52D9">
              <w:rPr>
                <w:color w:val="000000" w:themeColor="text1"/>
              </w:rPr>
              <w:t>dwupanelowe</w:t>
            </w:r>
            <w:r>
              <w:rPr>
                <w:color w:val="000000" w:themeColor="text1"/>
              </w:rPr>
              <w:t>, ze stali nierdzewnej. Otwieranie automatyczne.</w:t>
            </w:r>
          </w:p>
          <w:p w14:paraId="2E97325F" w14:textId="7EBD7C02" w:rsidR="00BB4904" w:rsidRDefault="00150B8C" w:rsidP="00150B8C">
            <w:pPr>
              <w:rPr>
                <w:color w:val="000000" w:themeColor="text1"/>
              </w:rPr>
            </w:pPr>
            <w:r>
              <w:rPr>
                <w:color w:val="000000" w:themeColor="text1"/>
              </w:rPr>
              <w:t>Dostosowane dla osób niepełnosprawnych. Szerokość otwarcia w świetle min. 1100mm, wysokość drzwi min. 2000mm. Wyposażone w kurtynę świetlną kontrolującą przestrzeń otworu drzwiowego na całej jego wysokości.</w:t>
            </w:r>
          </w:p>
        </w:tc>
      </w:tr>
      <w:tr w:rsidR="00150B8C" w14:paraId="4FDE9ED1" w14:textId="77777777" w:rsidTr="00C360A6">
        <w:tc>
          <w:tcPr>
            <w:tcW w:w="1603" w:type="dxa"/>
            <w:tcBorders>
              <w:top w:val="single" w:sz="4" w:space="0" w:color="auto"/>
              <w:left w:val="single" w:sz="4" w:space="0" w:color="auto"/>
              <w:bottom w:val="single" w:sz="4" w:space="0" w:color="auto"/>
              <w:right w:val="single" w:sz="4" w:space="0" w:color="auto"/>
            </w:tcBorders>
          </w:tcPr>
          <w:p w14:paraId="04FE87F2" w14:textId="6D0E1AF8" w:rsidR="00150B8C" w:rsidRPr="00BB4904" w:rsidRDefault="00150B8C" w:rsidP="00150B8C">
            <w:pPr>
              <w:pStyle w:val="Akapitzlist"/>
              <w:spacing w:after="0"/>
              <w:ind w:left="0"/>
            </w:pPr>
            <w:r>
              <w:rPr>
                <w:color w:val="000000" w:themeColor="text1"/>
              </w:rPr>
              <w:t>Drzwi przystankowe</w:t>
            </w:r>
          </w:p>
        </w:tc>
        <w:tc>
          <w:tcPr>
            <w:tcW w:w="5626" w:type="dxa"/>
            <w:tcBorders>
              <w:top w:val="single" w:sz="4" w:space="0" w:color="auto"/>
              <w:left w:val="single" w:sz="4" w:space="0" w:color="auto"/>
              <w:bottom w:val="single" w:sz="4" w:space="0" w:color="auto"/>
              <w:right w:val="single" w:sz="4" w:space="0" w:color="auto"/>
            </w:tcBorders>
          </w:tcPr>
          <w:p w14:paraId="512D87FD" w14:textId="6DE5AA49" w:rsidR="00150B8C" w:rsidRDefault="00150B8C" w:rsidP="00150B8C">
            <w:pPr>
              <w:rPr>
                <w:color w:val="000000" w:themeColor="text1"/>
              </w:rPr>
            </w:pPr>
            <w:r>
              <w:rPr>
                <w:color w:val="000000" w:themeColor="text1"/>
              </w:rPr>
              <w:t xml:space="preserve">Automatyczne, </w:t>
            </w:r>
            <w:r w:rsidR="005A52D9">
              <w:rPr>
                <w:color w:val="000000" w:themeColor="text1"/>
              </w:rPr>
              <w:t>dwupanelowe</w:t>
            </w:r>
            <w:r>
              <w:rPr>
                <w:color w:val="000000" w:themeColor="text1"/>
              </w:rPr>
              <w:t>, ze stali nierdzewnej. Otwieranie automatyczne.</w:t>
            </w:r>
          </w:p>
          <w:p w14:paraId="6597D771" w14:textId="77777777" w:rsidR="00150B8C" w:rsidRDefault="00150B8C" w:rsidP="00150B8C">
            <w:pPr>
              <w:pStyle w:val="Akapitzlist"/>
              <w:spacing w:after="0"/>
              <w:ind w:left="0"/>
              <w:rPr>
                <w:color w:val="000000" w:themeColor="text1"/>
              </w:rPr>
            </w:pPr>
            <w:r>
              <w:rPr>
                <w:color w:val="000000" w:themeColor="text1"/>
              </w:rPr>
              <w:t xml:space="preserve">Dostosowane dla osób niepełnosprawnych. Szerokość otwarcia w świetle min. 1100mm, wysokość drzwi min. 2000mm. </w:t>
            </w:r>
          </w:p>
          <w:p w14:paraId="33B207B6" w14:textId="0D30F799" w:rsidR="009E1FE3" w:rsidRDefault="009E1FE3" w:rsidP="00150B8C">
            <w:pPr>
              <w:pStyle w:val="Akapitzlist"/>
              <w:spacing w:after="0"/>
              <w:ind w:left="0"/>
              <w:rPr>
                <w:color w:val="000000" w:themeColor="text1"/>
              </w:rPr>
            </w:pPr>
            <w:r>
              <w:rPr>
                <w:color w:val="000000" w:themeColor="text1"/>
              </w:rPr>
              <w:t>Drzwi w klasie odporności ogniowej EI60</w:t>
            </w:r>
          </w:p>
        </w:tc>
      </w:tr>
      <w:tr w:rsidR="00150B8C" w14:paraId="28BA398A" w14:textId="77777777" w:rsidTr="00C360A6">
        <w:tc>
          <w:tcPr>
            <w:tcW w:w="1603" w:type="dxa"/>
            <w:tcBorders>
              <w:top w:val="single" w:sz="4" w:space="0" w:color="auto"/>
              <w:left w:val="single" w:sz="4" w:space="0" w:color="auto"/>
              <w:bottom w:val="single" w:sz="4" w:space="0" w:color="auto"/>
              <w:right w:val="single" w:sz="4" w:space="0" w:color="auto"/>
            </w:tcBorders>
          </w:tcPr>
          <w:p w14:paraId="2A7F9FA1" w14:textId="1B32482E" w:rsidR="00150B8C" w:rsidRPr="00BB4904" w:rsidRDefault="00150B8C" w:rsidP="00150B8C">
            <w:pPr>
              <w:pStyle w:val="Akapitzlist"/>
              <w:spacing w:after="0"/>
              <w:ind w:left="0"/>
            </w:pPr>
            <w:r>
              <w:rPr>
                <w:color w:val="000000" w:themeColor="text1"/>
              </w:rPr>
              <w:t>Kasety wezwań</w:t>
            </w:r>
          </w:p>
        </w:tc>
        <w:tc>
          <w:tcPr>
            <w:tcW w:w="5626" w:type="dxa"/>
            <w:tcBorders>
              <w:top w:val="single" w:sz="4" w:space="0" w:color="auto"/>
              <w:left w:val="single" w:sz="4" w:space="0" w:color="auto"/>
              <w:bottom w:val="single" w:sz="4" w:space="0" w:color="auto"/>
              <w:right w:val="single" w:sz="4" w:space="0" w:color="auto"/>
            </w:tcBorders>
          </w:tcPr>
          <w:p w14:paraId="7D1BA5F2" w14:textId="7307C222" w:rsidR="00150B8C" w:rsidRDefault="00150B8C" w:rsidP="00150B8C">
            <w:pPr>
              <w:pStyle w:val="Akapitzlist"/>
              <w:spacing w:after="0"/>
              <w:ind w:left="0"/>
              <w:rPr>
                <w:color w:val="000000" w:themeColor="text1"/>
              </w:rPr>
            </w:pPr>
            <w:r>
              <w:rPr>
                <w:color w:val="000000" w:themeColor="text1"/>
              </w:rPr>
              <w:t>Z blachy nierdzewnej na każdym przystanku, typ ANTYWANDAL, podświetlone z opisem dla osób niewidomych i niedowidzących, z cyfrowym wskaźnikiem piętra i strzałkami kierunku jazdy.</w:t>
            </w:r>
          </w:p>
        </w:tc>
      </w:tr>
    </w:tbl>
    <w:p w14:paraId="326A4E29" w14:textId="77777777" w:rsidR="00150B8C" w:rsidRDefault="00150B8C" w:rsidP="00150B8C">
      <w:pPr>
        <w:pStyle w:val="Akapitzlist"/>
        <w:snapToGrid w:val="0"/>
        <w:ind w:left="1080"/>
        <w:rPr>
          <w:rFonts w:ascii="Calibri" w:hAnsi="Calibri" w:cs="Arial"/>
          <w:spacing w:val="-5"/>
          <w:szCs w:val="20"/>
        </w:rPr>
      </w:pPr>
    </w:p>
    <w:p w14:paraId="2913E255" w14:textId="77777777" w:rsidR="00150B8C" w:rsidRPr="00150B8C" w:rsidRDefault="00150B8C" w:rsidP="00150B8C">
      <w:pPr>
        <w:pStyle w:val="Akapitzlist"/>
        <w:snapToGrid w:val="0"/>
        <w:ind w:left="1080"/>
        <w:rPr>
          <w:rFonts w:ascii="Calibri" w:hAnsi="Calibri" w:cs="Arial"/>
          <w:b/>
          <w:bCs/>
          <w:spacing w:val="-5"/>
          <w:szCs w:val="20"/>
        </w:rPr>
      </w:pPr>
      <w:r w:rsidRPr="00150B8C">
        <w:rPr>
          <w:rFonts w:ascii="Calibri" w:hAnsi="Calibri" w:cs="Arial"/>
          <w:b/>
          <w:bCs/>
          <w:spacing w:val="-5"/>
          <w:szCs w:val="20"/>
        </w:rPr>
        <w:t>Strefa oczekiwania na windę:</w:t>
      </w:r>
    </w:p>
    <w:p w14:paraId="4B793CAA" w14:textId="77777777" w:rsidR="00150B8C" w:rsidRPr="00150B8C" w:rsidRDefault="00150B8C" w:rsidP="00150B8C">
      <w:pPr>
        <w:pStyle w:val="Akapitzlist"/>
        <w:snapToGrid w:val="0"/>
        <w:ind w:left="1080"/>
        <w:rPr>
          <w:rFonts w:ascii="Calibri" w:hAnsi="Calibri" w:cs="Arial"/>
          <w:spacing w:val="-5"/>
          <w:szCs w:val="20"/>
        </w:rPr>
      </w:pPr>
      <w:r w:rsidRPr="00150B8C">
        <w:rPr>
          <w:rFonts w:ascii="Calibri" w:hAnsi="Calibri" w:cs="Arial"/>
          <w:spacing w:val="-5"/>
          <w:szCs w:val="20"/>
        </w:rPr>
        <w:t>1. Przed drzwiami windy należy umieścić urządzenia informujące wizualnie i głosowo o przyjeździe oraz kierunku jazdy windy.</w:t>
      </w:r>
    </w:p>
    <w:p w14:paraId="0519164F" w14:textId="77777777" w:rsidR="00150B8C" w:rsidRPr="00150B8C" w:rsidRDefault="00150B8C" w:rsidP="00150B8C">
      <w:pPr>
        <w:pStyle w:val="Akapitzlist"/>
        <w:snapToGrid w:val="0"/>
        <w:ind w:left="1080"/>
        <w:rPr>
          <w:rFonts w:ascii="Calibri" w:hAnsi="Calibri" w:cs="Arial"/>
          <w:spacing w:val="-5"/>
          <w:szCs w:val="20"/>
        </w:rPr>
      </w:pPr>
      <w:r w:rsidRPr="00150B8C">
        <w:rPr>
          <w:rFonts w:ascii="Calibri" w:hAnsi="Calibri" w:cs="Arial"/>
          <w:spacing w:val="-5"/>
          <w:szCs w:val="20"/>
        </w:rPr>
        <w:t>2. Przed drzwiami windy należy umieszczać oznaczenia piętra w postaci cyfry kontrastującej z kolorem ściany oraz oznaczenia pismem Braille’a.</w:t>
      </w:r>
    </w:p>
    <w:p w14:paraId="2E79924B" w14:textId="77777777" w:rsidR="00150B8C" w:rsidRPr="00150B8C" w:rsidRDefault="00150B8C" w:rsidP="00150B8C">
      <w:pPr>
        <w:pStyle w:val="Akapitzlist"/>
        <w:snapToGrid w:val="0"/>
        <w:ind w:left="1080"/>
        <w:rPr>
          <w:rFonts w:ascii="Calibri" w:hAnsi="Calibri" w:cs="Arial"/>
          <w:spacing w:val="-5"/>
          <w:szCs w:val="20"/>
        </w:rPr>
      </w:pPr>
      <w:r w:rsidRPr="00150B8C">
        <w:rPr>
          <w:rFonts w:ascii="Calibri" w:hAnsi="Calibri" w:cs="Arial"/>
          <w:spacing w:val="-5"/>
          <w:szCs w:val="20"/>
        </w:rPr>
        <w:t>3.Co najmniej obrys drzwi windy należy oznaczyć kolorem kontrastowym względem koloru ściany /drzwi windy.</w:t>
      </w:r>
    </w:p>
    <w:p w14:paraId="08EE0690" w14:textId="77777777" w:rsidR="00150B8C" w:rsidRPr="00150B8C" w:rsidRDefault="00150B8C" w:rsidP="00150B8C">
      <w:pPr>
        <w:pStyle w:val="Akapitzlist"/>
        <w:snapToGrid w:val="0"/>
        <w:ind w:left="1080"/>
        <w:rPr>
          <w:rFonts w:ascii="Calibri" w:hAnsi="Calibri" w:cs="Arial"/>
          <w:spacing w:val="-5"/>
          <w:szCs w:val="20"/>
        </w:rPr>
      </w:pPr>
      <w:r w:rsidRPr="00150B8C">
        <w:rPr>
          <w:rFonts w:ascii="Calibri" w:hAnsi="Calibri" w:cs="Arial"/>
          <w:spacing w:val="-5"/>
          <w:szCs w:val="20"/>
        </w:rPr>
        <w:t>4. Przyciski wzywające windę należy umieścić konsekwentnie z tej samej strony wejścia do windy.</w:t>
      </w:r>
    </w:p>
    <w:p w14:paraId="2E7E8872" w14:textId="77777777" w:rsidR="00150B8C" w:rsidRPr="00150B8C" w:rsidRDefault="00150B8C" w:rsidP="00150B8C">
      <w:pPr>
        <w:pStyle w:val="Akapitzlist"/>
        <w:snapToGrid w:val="0"/>
        <w:ind w:left="1080"/>
        <w:rPr>
          <w:rFonts w:ascii="Calibri" w:hAnsi="Calibri" w:cs="Arial"/>
          <w:spacing w:val="-5"/>
          <w:szCs w:val="20"/>
        </w:rPr>
      </w:pPr>
      <w:r w:rsidRPr="00150B8C">
        <w:rPr>
          <w:rFonts w:ascii="Calibri" w:hAnsi="Calibri" w:cs="Arial"/>
          <w:spacing w:val="-5"/>
          <w:szCs w:val="20"/>
        </w:rPr>
        <w:t>5. Najniżej umieszczony przycisk wzywający windę nie powinien być na wysokości mniejszej niż 0,80 m, zaś najwyżej umieszczony przycisk nie powinien być wyżej niż 1,20 m od poziomu podłogi;</w:t>
      </w:r>
    </w:p>
    <w:p w14:paraId="474557DA" w14:textId="77777777" w:rsidR="00150B8C" w:rsidRPr="00150B8C" w:rsidRDefault="00150B8C" w:rsidP="00150B8C">
      <w:pPr>
        <w:pStyle w:val="Akapitzlist"/>
        <w:snapToGrid w:val="0"/>
        <w:ind w:left="1080"/>
        <w:rPr>
          <w:rFonts w:ascii="Calibri" w:hAnsi="Calibri" w:cs="Arial"/>
          <w:spacing w:val="-5"/>
          <w:szCs w:val="20"/>
        </w:rPr>
      </w:pPr>
      <w:r w:rsidRPr="00150B8C">
        <w:rPr>
          <w:rFonts w:ascii="Calibri" w:hAnsi="Calibri" w:cs="Arial"/>
          <w:spacing w:val="-5"/>
          <w:szCs w:val="20"/>
        </w:rPr>
        <w:t>6. Panel sterowania powinien odróżniać się kolorystycznie od ściany, a jego przyciski należy oznaczyć pismem Braille’a i oznaczeniami wypukłymi.</w:t>
      </w:r>
    </w:p>
    <w:p w14:paraId="4A482940" w14:textId="77777777" w:rsidR="00150B8C" w:rsidRPr="00150B8C" w:rsidRDefault="00150B8C" w:rsidP="00150B8C">
      <w:pPr>
        <w:pStyle w:val="Akapitzlist"/>
        <w:snapToGrid w:val="0"/>
        <w:ind w:left="1080"/>
        <w:rPr>
          <w:rFonts w:ascii="Calibri" w:hAnsi="Calibri" w:cs="Arial"/>
          <w:spacing w:val="-5"/>
          <w:szCs w:val="20"/>
        </w:rPr>
      </w:pPr>
    </w:p>
    <w:p w14:paraId="4D635B09" w14:textId="77777777" w:rsidR="00150B8C" w:rsidRPr="00150B8C" w:rsidRDefault="00150B8C" w:rsidP="00150B8C">
      <w:pPr>
        <w:pStyle w:val="Akapitzlist"/>
        <w:snapToGrid w:val="0"/>
        <w:ind w:left="1080"/>
        <w:rPr>
          <w:rFonts w:ascii="Calibri" w:hAnsi="Calibri" w:cs="Arial"/>
          <w:b/>
          <w:bCs/>
          <w:spacing w:val="-5"/>
          <w:szCs w:val="20"/>
        </w:rPr>
      </w:pPr>
      <w:r w:rsidRPr="00150B8C">
        <w:rPr>
          <w:rFonts w:ascii="Calibri" w:hAnsi="Calibri" w:cs="Arial"/>
          <w:b/>
          <w:bCs/>
          <w:spacing w:val="-5"/>
          <w:szCs w:val="20"/>
        </w:rPr>
        <w:t>Kabina dźwigu:</w:t>
      </w:r>
    </w:p>
    <w:p w14:paraId="77A8397D" w14:textId="77777777" w:rsidR="00150B8C" w:rsidRPr="00150B8C" w:rsidRDefault="00150B8C" w:rsidP="00150B8C">
      <w:pPr>
        <w:pStyle w:val="Akapitzlist"/>
        <w:snapToGrid w:val="0"/>
        <w:ind w:left="1080"/>
        <w:rPr>
          <w:rFonts w:ascii="Calibri" w:hAnsi="Calibri" w:cs="Arial"/>
          <w:spacing w:val="-5"/>
          <w:szCs w:val="20"/>
        </w:rPr>
      </w:pPr>
      <w:r w:rsidRPr="00150B8C">
        <w:rPr>
          <w:rFonts w:ascii="Calibri" w:hAnsi="Calibri" w:cs="Arial"/>
          <w:spacing w:val="-5"/>
          <w:szCs w:val="20"/>
        </w:rPr>
        <w:lastRenderedPageBreak/>
        <w:t>1. Należy wyposażyć windę w komunikaty wizualne; sygnalizację dźwiękową oraz komunikaty głosowe, potwierdzające wybór piętra, kierunek jazdy, potwierdzenie dojazdu na określone piętro oraz informację o głównych funkcjach zlokalizowanych na danym piętrze.</w:t>
      </w:r>
    </w:p>
    <w:p w14:paraId="0BB26CB8" w14:textId="77777777" w:rsidR="00150B8C" w:rsidRPr="00150B8C" w:rsidRDefault="00150B8C" w:rsidP="00150B8C">
      <w:pPr>
        <w:pStyle w:val="Akapitzlist"/>
        <w:snapToGrid w:val="0"/>
        <w:ind w:left="1080"/>
        <w:rPr>
          <w:rFonts w:ascii="Calibri" w:hAnsi="Calibri" w:cs="Arial"/>
          <w:spacing w:val="-5"/>
          <w:szCs w:val="20"/>
        </w:rPr>
      </w:pPr>
      <w:r w:rsidRPr="00150B8C">
        <w:rPr>
          <w:rFonts w:ascii="Calibri" w:hAnsi="Calibri" w:cs="Arial"/>
          <w:spacing w:val="-5"/>
          <w:szCs w:val="20"/>
        </w:rPr>
        <w:t>2. Należy wyposażać windy w czujniki ruchu zabezpieczające przed uderzeniem drzwiami.</w:t>
      </w:r>
    </w:p>
    <w:p w14:paraId="57018F81" w14:textId="77777777" w:rsidR="00150B8C" w:rsidRPr="00150B8C" w:rsidRDefault="00150B8C" w:rsidP="00150B8C">
      <w:pPr>
        <w:pStyle w:val="Akapitzlist"/>
        <w:snapToGrid w:val="0"/>
        <w:ind w:left="1080"/>
        <w:rPr>
          <w:rFonts w:ascii="Calibri" w:hAnsi="Calibri" w:cs="Arial"/>
          <w:spacing w:val="-5"/>
          <w:szCs w:val="20"/>
        </w:rPr>
      </w:pPr>
      <w:r w:rsidRPr="00150B8C">
        <w:rPr>
          <w:rFonts w:ascii="Calibri" w:hAnsi="Calibri" w:cs="Arial"/>
          <w:spacing w:val="-5"/>
          <w:szCs w:val="20"/>
        </w:rPr>
        <w:t xml:space="preserve">3. Ściany powinny być matowe niepowodujące odblasków i </w:t>
      </w:r>
      <w:proofErr w:type="spellStart"/>
      <w:r w:rsidRPr="00150B8C">
        <w:rPr>
          <w:rFonts w:ascii="Calibri" w:hAnsi="Calibri" w:cs="Arial"/>
          <w:spacing w:val="-5"/>
          <w:szCs w:val="20"/>
        </w:rPr>
        <w:t>olśnień</w:t>
      </w:r>
      <w:proofErr w:type="spellEnd"/>
      <w:r w:rsidRPr="00150B8C">
        <w:rPr>
          <w:rFonts w:ascii="Calibri" w:hAnsi="Calibri" w:cs="Arial"/>
          <w:spacing w:val="-5"/>
          <w:szCs w:val="20"/>
        </w:rPr>
        <w:t>.</w:t>
      </w:r>
    </w:p>
    <w:p w14:paraId="71EB3EB2" w14:textId="77777777" w:rsidR="00150B8C" w:rsidRPr="00150B8C" w:rsidRDefault="00150B8C" w:rsidP="00150B8C">
      <w:pPr>
        <w:pStyle w:val="Akapitzlist"/>
        <w:snapToGrid w:val="0"/>
        <w:ind w:left="1080"/>
        <w:rPr>
          <w:rFonts w:ascii="Calibri" w:hAnsi="Calibri" w:cs="Arial"/>
          <w:spacing w:val="-5"/>
          <w:szCs w:val="20"/>
        </w:rPr>
      </w:pPr>
      <w:r w:rsidRPr="00150B8C">
        <w:rPr>
          <w:rFonts w:ascii="Calibri" w:hAnsi="Calibri" w:cs="Arial"/>
          <w:spacing w:val="-5"/>
          <w:szCs w:val="20"/>
        </w:rPr>
        <w:t>4. Należy wyposażyć windę w kamerę umożliwiającą pracownikom obsługi technicznej podgląd wnętrza kabiny i system komunikacji głosowej z pętlą indukcyjną dla osób słabosłyszących.</w:t>
      </w:r>
    </w:p>
    <w:p w14:paraId="68D13603" w14:textId="77777777" w:rsidR="00150B8C" w:rsidRPr="00150B8C" w:rsidRDefault="00150B8C" w:rsidP="00150B8C">
      <w:pPr>
        <w:pStyle w:val="Akapitzlist"/>
        <w:snapToGrid w:val="0"/>
        <w:ind w:left="1080"/>
        <w:rPr>
          <w:rFonts w:ascii="Calibri" w:hAnsi="Calibri" w:cs="Arial"/>
          <w:spacing w:val="-5"/>
          <w:szCs w:val="20"/>
        </w:rPr>
      </w:pPr>
      <w:r w:rsidRPr="00150B8C">
        <w:rPr>
          <w:rFonts w:ascii="Calibri" w:hAnsi="Calibri" w:cs="Arial"/>
          <w:spacing w:val="-5"/>
          <w:szCs w:val="20"/>
        </w:rPr>
        <w:t>5. Tolerancja dla precyzji zatrzymania windy wynosi 0,01 m.</w:t>
      </w:r>
    </w:p>
    <w:p w14:paraId="3D11FAF7" w14:textId="77777777" w:rsidR="00150B8C" w:rsidRDefault="00150B8C" w:rsidP="00150B8C">
      <w:pPr>
        <w:pStyle w:val="Akapitzlist"/>
        <w:snapToGrid w:val="0"/>
        <w:ind w:left="1080"/>
        <w:rPr>
          <w:rFonts w:ascii="Calibri" w:hAnsi="Calibri" w:cs="Arial"/>
          <w:spacing w:val="-5"/>
          <w:szCs w:val="20"/>
        </w:rPr>
      </w:pPr>
    </w:p>
    <w:p w14:paraId="2E5FB9BF" w14:textId="77777777" w:rsidR="00C576E7" w:rsidRDefault="00C576E7" w:rsidP="00150B8C">
      <w:pPr>
        <w:pStyle w:val="Akapitzlist"/>
        <w:snapToGrid w:val="0"/>
        <w:ind w:left="1080"/>
        <w:rPr>
          <w:rFonts w:ascii="Calibri" w:hAnsi="Calibri" w:cs="Arial"/>
          <w:spacing w:val="-5"/>
          <w:szCs w:val="20"/>
        </w:rPr>
      </w:pPr>
    </w:p>
    <w:p w14:paraId="3BCE64C5" w14:textId="77777777" w:rsidR="00C576E7" w:rsidRPr="00150B8C" w:rsidRDefault="00C576E7" w:rsidP="00150B8C">
      <w:pPr>
        <w:pStyle w:val="Akapitzlist"/>
        <w:snapToGrid w:val="0"/>
        <w:ind w:left="1080"/>
        <w:rPr>
          <w:rFonts w:ascii="Calibri" w:hAnsi="Calibri" w:cs="Arial"/>
          <w:spacing w:val="-5"/>
          <w:szCs w:val="20"/>
        </w:rPr>
      </w:pPr>
    </w:p>
    <w:p w14:paraId="75D5A274" w14:textId="77777777" w:rsidR="00150B8C" w:rsidRPr="00150B8C" w:rsidRDefault="00150B8C" w:rsidP="00150B8C">
      <w:pPr>
        <w:pStyle w:val="Akapitzlist"/>
        <w:snapToGrid w:val="0"/>
        <w:ind w:left="1080"/>
        <w:rPr>
          <w:rFonts w:ascii="Calibri" w:hAnsi="Calibri" w:cs="Arial"/>
          <w:b/>
          <w:bCs/>
          <w:spacing w:val="-5"/>
          <w:szCs w:val="20"/>
        </w:rPr>
      </w:pPr>
      <w:r w:rsidRPr="00150B8C">
        <w:rPr>
          <w:rFonts w:ascii="Calibri" w:hAnsi="Calibri" w:cs="Arial"/>
          <w:b/>
          <w:bCs/>
          <w:spacing w:val="-5"/>
          <w:szCs w:val="20"/>
        </w:rPr>
        <w:t>Panel sterowania w kabinie:</w:t>
      </w:r>
    </w:p>
    <w:p w14:paraId="1305CDB8" w14:textId="77777777" w:rsidR="00150B8C" w:rsidRPr="00150B8C" w:rsidRDefault="00150B8C" w:rsidP="00150B8C">
      <w:pPr>
        <w:pStyle w:val="Akapitzlist"/>
        <w:snapToGrid w:val="0"/>
        <w:ind w:left="1080"/>
        <w:rPr>
          <w:rFonts w:ascii="Calibri" w:hAnsi="Calibri" w:cs="Arial"/>
          <w:spacing w:val="-5"/>
          <w:szCs w:val="20"/>
        </w:rPr>
      </w:pPr>
      <w:r w:rsidRPr="00150B8C">
        <w:rPr>
          <w:rFonts w:ascii="Calibri" w:hAnsi="Calibri" w:cs="Arial"/>
          <w:spacing w:val="-5"/>
          <w:szCs w:val="20"/>
        </w:rPr>
        <w:t xml:space="preserve">1. Panel sterowania powinien być umieszczony po prawej stronie windy w odległości 0,50 m od ściany kabiny z umieszczonymi w niej drzwiami. </w:t>
      </w:r>
    </w:p>
    <w:p w14:paraId="60B1C5D6" w14:textId="77777777" w:rsidR="00150B8C" w:rsidRPr="00150B8C" w:rsidRDefault="00150B8C" w:rsidP="00150B8C">
      <w:pPr>
        <w:pStyle w:val="Akapitzlist"/>
        <w:snapToGrid w:val="0"/>
        <w:ind w:left="1080"/>
        <w:rPr>
          <w:rFonts w:ascii="Calibri" w:hAnsi="Calibri" w:cs="Arial"/>
          <w:spacing w:val="-5"/>
          <w:szCs w:val="20"/>
        </w:rPr>
      </w:pPr>
      <w:r w:rsidRPr="00150B8C">
        <w:rPr>
          <w:rFonts w:ascii="Calibri" w:hAnsi="Calibri" w:cs="Arial"/>
          <w:spacing w:val="-5"/>
          <w:szCs w:val="20"/>
        </w:rPr>
        <w:t>2. Najniżej umieszczony przycisk panelu nie powinien być na wysokości mniejszej niż 0,80 m, zaś najwyżej umieszczony przycisk nie powinien być wyżej niż 1,20 m od poziomu posadzki kabiny.</w:t>
      </w:r>
    </w:p>
    <w:p w14:paraId="1EFF9336" w14:textId="77777777" w:rsidR="00150B8C" w:rsidRPr="00150B8C" w:rsidRDefault="00150B8C" w:rsidP="00150B8C">
      <w:pPr>
        <w:pStyle w:val="Akapitzlist"/>
        <w:snapToGrid w:val="0"/>
        <w:ind w:left="1080"/>
        <w:rPr>
          <w:rFonts w:ascii="Calibri" w:hAnsi="Calibri" w:cs="Arial"/>
          <w:spacing w:val="-5"/>
          <w:szCs w:val="20"/>
        </w:rPr>
      </w:pPr>
      <w:r w:rsidRPr="00150B8C">
        <w:rPr>
          <w:rFonts w:ascii="Calibri" w:hAnsi="Calibri" w:cs="Arial"/>
          <w:spacing w:val="-5"/>
          <w:szCs w:val="20"/>
        </w:rPr>
        <w:t>3. Nie jest dopuszczalne stosowanie dotykowych paneli sterowania (poprzez dotykowe panele sterowania należy rozumieć wszelkie urządzenia, w których wybór dokonywany jest przez dotknięcie palcem ekranu, wyświetlacza, szklanej płytki itp.).</w:t>
      </w:r>
    </w:p>
    <w:p w14:paraId="4DBF4ABE" w14:textId="77777777" w:rsidR="00150B8C" w:rsidRPr="00150B8C" w:rsidRDefault="00150B8C" w:rsidP="00150B8C">
      <w:pPr>
        <w:pStyle w:val="Akapitzlist"/>
        <w:snapToGrid w:val="0"/>
        <w:ind w:left="1080"/>
        <w:rPr>
          <w:rFonts w:ascii="Calibri" w:hAnsi="Calibri" w:cs="Arial"/>
          <w:spacing w:val="-5"/>
          <w:szCs w:val="20"/>
        </w:rPr>
      </w:pPr>
      <w:r w:rsidRPr="00150B8C">
        <w:rPr>
          <w:rFonts w:ascii="Calibri" w:hAnsi="Calibri" w:cs="Arial"/>
          <w:spacing w:val="-5"/>
          <w:szCs w:val="20"/>
        </w:rPr>
        <w:t>4. Przyciski powinny mieć kolorystykę kontrastującą, odróżniającą się wyraźnie od panelu sterowania.</w:t>
      </w:r>
    </w:p>
    <w:p w14:paraId="3EA349D8" w14:textId="77777777" w:rsidR="00150B8C" w:rsidRPr="00150B8C" w:rsidRDefault="00150B8C" w:rsidP="00150B8C">
      <w:pPr>
        <w:pStyle w:val="Akapitzlist"/>
        <w:snapToGrid w:val="0"/>
        <w:ind w:left="1080"/>
        <w:rPr>
          <w:rFonts w:ascii="Calibri" w:hAnsi="Calibri" w:cs="Arial"/>
          <w:spacing w:val="-5"/>
          <w:szCs w:val="20"/>
        </w:rPr>
      </w:pPr>
      <w:r w:rsidRPr="00150B8C">
        <w:rPr>
          <w:rFonts w:ascii="Calibri" w:hAnsi="Calibri" w:cs="Arial"/>
          <w:spacing w:val="-5"/>
          <w:szCs w:val="20"/>
        </w:rPr>
        <w:t>5. Przyciski muszą być oznaczone pismem Braille’a i mieć wypukłe numery pięter (oznaczenia</w:t>
      </w:r>
    </w:p>
    <w:p w14:paraId="1954AFC0" w14:textId="77777777" w:rsidR="00150B8C" w:rsidRPr="00150B8C" w:rsidRDefault="00150B8C" w:rsidP="00150B8C">
      <w:pPr>
        <w:pStyle w:val="Akapitzlist"/>
        <w:snapToGrid w:val="0"/>
        <w:ind w:left="1080"/>
        <w:rPr>
          <w:rFonts w:ascii="Calibri" w:hAnsi="Calibri" w:cs="Arial"/>
          <w:spacing w:val="-5"/>
          <w:szCs w:val="20"/>
        </w:rPr>
      </w:pPr>
      <w:r w:rsidRPr="00150B8C">
        <w:rPr>
          <w:rFonts w:ascii="Calibri" w:hAnsi="Calibri" w:cs="Arial"/>
          <w:spacing w:val="-5"/>
          <w:szCs w:val="20"/>
        </w:rPr>
        <w:t>Braille’a oraz cyfry wypukłe umieszczać obok przycisku, dzięki czemu można uniknąć przypadkowych naciśnięć).</w:t>
      </w:r>
    </w:p>
    <w:p w14:paraId="60E708C7" w14:textId="77777777" w:rsidR="00150B8C" w:rsidRPr="00150B8C" w:rsidRDefault="00150B8C" w:rsidP="00150B8C">
      <w:pPr>
        <w:pStyle w:val="Akapitzlist"/>
        <w:snapToGrid w:val="0"/>
        <w:ind w:left="1080"/>
        <w:rPr>
          <w:rFonts w:ascii="Calibri" w:hAnsi="Calibri" w:cs="Arial"/>
          <w:spacing w:val="-5"/>
          <w:szCs w:val="20"/>
        </w:rPr>
      </w:pPr>
      <w:r w:rsidRPr="00150B8C">
        <w:rPr>
          <w:rFonts w:ascii="Calibri" w:hAnsi="Calibri" w:cs="Arial"/>
          <w:spacing w:val="-5"/>
          <w:szCs w:val="20"/>
        </w:rPr>
        <w:t>6. Przycisk parteru powinien być dodatkowo wyróżniony spośród pozostałych przycisków, powinien mieć kolor zielony i być wyższy od pozostałych przycisków.</w:t>
      </w:r>
    </w:p>
    <w:p w14:paraId="1A48A4B2" w14:textId="77777777" w:rsidR="00150B8C" w:rsidRPr="00150B8C" w:rsidRDefault="00150B8C" w:rsidP="00150B8C">
      <w:pPr>
        <w:pStyle w:val="Akapitzlist"/>
        <w:snapToGrid w:val="0"/>
        <w:ind w:left="1080"/>
        <w:rPr>
          <w:rFonts w:ascii="Calibri" w:hAnsi="Calibri" w:cs="Arial"/>
          <w:spacing w:val="-5"/>
          <w:szCs w:val="20"/>
        </w:rPr>
      </w:pPr>
      <w:r w:rsidRPr="00150B8C">
        <w:rPr>
          <w:rFonts w:ascii="Calibri" w:hAnsi="Calibri" w:cs="Arial"/>
          <w:spacing w:val="-5"/>
          <w:szCs w:val="20"/>
        </w:rPr>
        <w:t>7. Przycisk wybrany powinien zostać podświetlony.</w:t>
      </w:r>
    </w:p>
    <w:p w14:paraId="6FE2F171" w14:textId="77777777" w:rsidR="00150B8C" w:rsidRPr="00150B8C" w:rsidRDefault="00150B8C" w:rsidP="00150B8C">
      <w:pPr>
        <w:pStyle w:val="Akapitzlist"/>
        <w:snapToGrid w:val="0"/>
        <w:ind w:left="1080"/>
        <w:rPr>
          <w:rFonts w:ascii="Calibri" w:hAnsi="Calibri" w:cs="Arial"/>
          <w:spacing w:val="-5"/>
          <w:szCs w:val="20"/>
        </w:rPr>
      </w:pPr>
      <w:r w:rsidRPr="00150B8C">
        <w:rPr>
          <w:rFonts w:ascii="Calibri" w:hAnsi="Calibri" w:cs="Arial"/>
          <w:spacing w:val="-5"/>
          <w:szCs w:val="20"/>
        </w:rPr>
        <w:t>8. Wybór piętra powinien być dodatkowo potwierdzony na wyświetlaczu umieszczonym bezpośrednio przy panelu sterowania oraz dodatkowo komunikatem głosowym.</w:t>
      </w:r>
    </w:p>
    <w:p w14:paraId="70555F67" w14:textId="77777777" w:rsidR="00150B8C" w:rsidRPr="00150B8C" w:rsidRDefault="00150B8C" w:rsidP="00150B8C">
      <w:pPr>
        <w:pStyle w:val="Akapitzlist"/>
        <w:snapToGrid w:val="0"/>
        <w:ind w:left="1080"/>
        <w:rPr>
          <w:rFonts w:ascii="Calibri" w:hAnsi="Calibri" w:cs="Arial"/>
          <w:spacing w:val="-5"/>
          <w:szCs w:val="20"/>
        </w:rPr>
      </w:pPr>
      <w:r w:rsidRPr="00150B8C">
        <w:rPr>
          <w:rFonts w:ascii="Calibri" w:hAnsi="Calibri" w:cs="Arial"/>
          <w:spacing w:val="-5"/>
          <w:szCs w:val="20"/>
        </w:rPr>
        <w:t>9. Średnica/szerokość przycisków nie powinna być mniejsza niż 0,02 m.</w:t>
      </w:r>
    </w:p>
    <w:p w14:paraId="1639ED3A" w14:textId="77777777" w:rsidR="00150B8C" w:rsidRPr="00150B8C" w:rsidRDefault="00150B8C" w:rsidP="00150B8C">
      <w:pPr>
        <w:pStyle w:val="Akapitzlist"/>
        <w:snapToGrid w:val="0"/>
        <w:ind w:left="1080"/>
        <w:rPr>
          <w:rFonts w:ascii="Calibri" w:hAnsi="Calibri" w:cs="Arial"/>
          <w:spacing w:val="-5"/>
          <w:szCs w:val="20"/>
        </w:rPr>
      </w:pPr>
      <w:r w:rsidRPr="00150B8C">
        <w:rPr>
          <w:rFonts w:ascii="Calibri" w:hAnsi="Calibri" w:cs="Arial"/>
          <w:spacing w:val="-5"/>
          <w:szCs w:val="20"/>
        </w:rPr>
        <w:t>10. Panel sterowania powinien być wyposażony w przycisk alarmowy (wyposażony w świetlne i dźwiękowe potwierdzenie naciśnięcia). System alarmowy windy powinien umożliwiać bezpośrednie połączenie z obsługą techniczną dźwigu.</w:t>
      </w:r>
    </w:p>
    <w:p w14:paraId="20105040" w14:textId="77777777" w:rsidR="00804D80" w:rsidRDefault="00804D80" w:rsidP="00150B8C">
      <w:pPr>
        <w:pStyle w:val="Akapitzlist"/>
        <w:snapToGrid w:val="0"/>
        <w:ind w:left="1080"/>
        <w:rPr>
          <w:rFonts w:ascii="Calibri" w:hAnsi="Calibri" w:cs="Arial"/>
          <w:spacing w:val="-5"/>
          <w:szCs w:val="20"/>
        </w:rPr>
      </w:pPr>
    </w:p>
    <w:p w14:paraId="0FC62D31" w14:textId="1D83A0C2" w:rsidR="00804D80" w:rsidRPr="0025320A" w:rsidRDefault="00804D80" w:rsidP="00804D80">
      <w:pPr>
        <w:pStyle w:val="Akapitzlist"/>
        <w:numPr>
          <w:ilvl w:val="1"/>
          <w:numId w:val="13"/>
        </w:numPr>
        <w:suppressAutoHyphens/>
        <w:spacing w:after="0" w:line="240" w:lineRule="auto"/>
        <w:jc w:val="left"/>
        <w:rPr>
          <w:rFonts w:ascii="Calibri" w:hAnsi="Calibri" w:cs="Arial"/>
          <w:b/>
          <w:bCs/>
          <w:szCs w:val="20"/>
        </w:rPr>
      </w:pPr>
      <w:r>
        <w:rPr>
          <w:rFonts w:ascii="Calibri" w:hAnsi="Calibri" w:cs="Arial"/>
          <w:b/>
          <w:bCs/>
          <w:szCs w:val="20"/>
        </w:rPr>
        <w:t>DŻWIG OSOBOWY – budynek „B”</w:t>
      </w:r>
    </w:p>
    <w:tbl>
      <w:tblPr>
        <w:tblStyle w:val="Tabela-Siatka"/>
        <w:tblW w:w="0" w:type="auto"/>
        <w:tblInd w:w="1413" w:type="dxa"/>
        <w:tblLook w:val="04A0" w:firstRow="1" w:lastRow="0" w:firstColumn="1" w:lastColumn="0" w:noHBand="0" w:noVBand="1"/>
      </w:tblPr>
      <w:tblGrid>
        <w:gridCol w:w="2558"/>
        <w:gridCol w:w="4914"/>
      </w:tblGrid>
      <w:tr w:rsidR="008F4391" w14:paraId="339CC86F" w14:textId="77777777" w:rsidTr="00A643B4">
        <w:tc>
          <w:tcPr>
            <w:tcW w:w="1603" w:type="dxa"/>
            <w:tcBorders>
              <w:top w:val="single" w:sz="4" w:space="0" w:color="auto"/>
              <w:left w:val="single" w:sz="4" w:space="0" w:color="auto"/>
              <w:bottom w:val="single" w:sz="4" w:space="0" w:color="auto"/>
              <w:right w:val="single" w:sz="4" w:space="0" w:color="auto"/>
            </w:tcBorders>
            <w:hideMark/>
          </w:tcPr>
          <w:p w14:paraId="7CBEAF45" w14:textId="77777777" w:rsidR="008F4391" w:rsidRDefault="008F4391" w:rsidP="008F4391">
            <w:pPr>
              <w:pStyle w:val="Akapitzlist"/>
              <w:numPr>
                <w:ilvl w:val="0"/>
                <w:numId w:val="13"/>
              </w:numPr>
              <w:spacing w:after="0"/>
            </w:pPr>
            <w:r>
              <w:t>Rodzaj dźwigu</w:t>
            </w:r>
          </w:p>
        </w:tc>
        <w:tc>
          <w:tcPr>
            <w:tcW w:w="5626" w:type="dxa"/>
            <w:tcBorders>
              <w:top w:val="single" w:sz="4" w:space="0" w:color="auto"/>
              <w:left w:val="single" w:sz="4" w:space="0" w:color="auto"/>
              <w:bottom w:val="single" w:sz="4" w:space="0" w:color="auto"/>
              <w:right w:val="single" w:sz="4" w:space="0" w:color="auto"/>
            </w:tcBorders>
            <w:hideMark/>
          </w:tcPr>
          <w:p w14:paraId="3A56EBB1" w14:textId="77777777" w:rsidR="008F4391" w:rsidRDefault="008F4391" w:rsidP="00A643B4">
            <w:pPr>
              <w:pStyle w:val="Akapitzlist"/>
              <w:spacing w:after="0"/>
              <w:ind w:left="0"/>
            </w:pPr>
            <w:r>
              <w:t>Elektryczny z maszynownią, osobowy dostosowany dla potrzeb osób niepełnosprawnych</w:t>
            </w:r>
          </w:p>
        </w:tc>
      </w:tr>
      <w:tr w:rsidR="008F4391" w14:paraId="2133F073" w14:textId="77777777" w:rsidTr="00A643B4">
        <w:tc>
          <w:tcPr>
            <w:tcW w:w="1603" w:type="dxa"/>
            <w:tcBorders>
              <w:top w:val="single" w:sz="4" w:space="0" w:color="auto"/>
              <w:left w:val="single" w:sz="4" w:space="0" w:color="auto"/>
              <w:bottom w:val="single" w:sz="4" w:space="0" w:color="auto"/>
              <w:right w:val="single" w:sz="4" w:space="0" w:color="auto"/>
            </w:tcBorders>
            <w:hideMark/>
          </w:tcPr>
          <w:p w14:paraId="20C209B7" w14:textId="77777777" w:rsidR="008F4391" w:rsidRDefault="008F4391" w:rsidP="00A643B4">
            <w:pPr>
              <w:pStyle w:val="Akapitzlist"/>
              <w:spacing w:after="0"/>
              <w:ind w:left="0"/>
            </w:pPr>
            <w:r>
              <w:t>Udźwig</w:t>
            </w:r>
          </w:p>
        </w:tc>
        <w:tc>
          <w:tcPr>
            <w:tcW w:w="5626" w:type="dxa"/>
            <w:tcBorders>
              <w:top w:val="single" w:sz="4" w:space="0" w:color="auto"/>
              <w:left w:val="single" w:sz="4" w:space="0" w:color="auto"/>
              <w:bottom w:val="single" w:sz="4" w:space="0" w:color="auto"/>
              <w:right w:val="single" w:sz="4" w:space="0" w:color="auto"/>
            </w:tcBorders>
            <w:hideMark/>
          </w:tcPr>
          <w:p w14:paraId="4EFB7E95" w14:textId="77777777" w:rsidR="008F4391" w:rsidRDefault="008F4391" w:rsidP="00A643B4">
            <w:pPr>
              <w:pStyle w:val="Akapitzlist"/>
              <w:spacing w:after="0"/>
              <w:ind w:left="0"/>
            </w:pPr>
            <w:r>
              <w:t>1600 kg / 21 osób</w:t>
            </w:r>
          </w:p>
        </w:tc>
      </w:tr>
      <w:tr w:rsidR="008F4391" w14:paraId="2D3005EA" w14:textId="77777777" w:rsidTr="00A643B4">
        <w:tc>
          <w:tcPr>
            <w:tcW w:w="1603" w:type="dxa"/>
            <w:tcBorders>
              <w:top w:val="single" w:sz="4" w:space="0" w:color="auto"/>
              <w:left w:val="single" w:sz="4" w:space="0" w:color="auto"/>
              <w:bottom w:val="single" w:sz="4" w:space="0" w:color="auto"/>
              <w:right w:val="single" w:sz="4" w:space="0" w:color="auto"/>
            </w:tcBorders>
            <w:hideMark/>
          </w:tcPr>
          <w:p w14:paraId="609C28D8" w14:textId="77777777" w:rsidR="008F4391" w:rsidRDefault="008F4391" w:rsidP="00A643B4">
            <w:pPr>
              <w:pStyle w:val="Akapitzlist"/>
              <w:spacing w:after="0"/>
              <w:ind w:left="0"/>
            </w:pPr>
            <w:r>
              <w:t>Prędkość</w:t>
            </w:r>
          </w:p>
        </w:tc>
        <w:tc>
          <w:tcPr>
            <w:tcW w:w="5626" w:type="dxa"/>
            <w:tcBorders>
              <w:top w:val="single" w:sz="4" w:space="0" w:color="auto"/>
              <w:left w:val="single" w:sz="4" w:space="0" w:color="auto"/>
              <w:bottom w:val="single" w:sz="4" w:space="0" w:color="auto"/>
              <w:right w:val="single" w:sz="4" w:space="0" w:color="auto"/>
            </w:tcBorders>
            <w:hideMark/>
          </w:tcPr>
          <w:p w14:paraId="61D7C1BB" w14:textId="77777777" w:rsidR="008F4391" w:rsidRDefault="008F4391" w:rsidP="00A643B4">
            <w:pPr>
              <w:pStyle w:val="Akapitzlist"/>
              <w:spacing w:after="0"/>
              <w:ind w:left="0"/>
            </w:pPr>
            <w:r>
              <w:t>1,0 m/s</w:t>
            </w:r>
          </w:p>
        </w:tc>
      </w:tr>
      <w:tr w:rsidR="008F4391" w14:paraId="67281434" w14:textId="77777777" w:rsidTr="00A643B4">
        <w:tc>
          <w:tcPr>
            <w:tcW w:w="1603" w:type="dxa"/>
            <w:tcBorders>
              <w:top w:val="single" w:sz="4" w:space="0" w:color="auto"/>
              <w:left w:val="single" w:sz="4" w:space="0" w:color="auto"/>
              <w:bottom w:val="single" w:sz="4" w:space="0" w:color="auto"/>
              <w:right w:val="single" w:sz="4" w:space="0" w:color="auto"/>
            </w:tcBorders>
            <w:hideMark/>
          </w:tcPr>
          <w:p w14:paraId="265FB9D3" w14:textId="77777777" w:rsidR="008F4391" w:rsidRDefault="008F4391" w:rsidP="00A643B4">
            <w:pPr>
              <w:pStyle w:val="Akapitzlist"/>
              <w:spacing w:after="0"/>
              <w:ind w:left="0"/>
            </w:pPr>
            <w:r>
              <w:t>Przystanki</w:t>
            </w:r>
          </w:p>
        </w:tc>
        <w:tc>
          <w:tcPr>
            <w:tcW w:w="5626" w:type="dxa"/>
            <w:tcBorders>
              <w:top w:val="single" w:sz="4" w:space="0" w:color="auto"/>
              <w:left w:val="single" w:sz="4" w:space="0" w:color="auto"/>
              <w:bottom w:val="single" w:sz="4" w:space="0" w:color="auto"/>
              <w:right w:val="single" w:sz="4" w:space="0" w:color="auto"/>
            </w:tcBorders>
            <w:hideMark/>
          </w:tcPr>
          <w:p w14:paraId="4168A8FF" w14:textId="77777777" w:rsidR="008F4391" w:rsidRDefault="008F4391" w:rsidP="00A643B4">
            <w:pPr>
              <w:pStyle w:val="Akapitzlist"/>
              <w:spacing w:after="0"/>
              <w:ind w:left="0"/>
            </w:pPr>
            <w:r>
              <w:t>4</w:t>
            </w:r>
          </w:p>
        </w:tc>
      </w:tr>
      <w:tr w:rsidR="008F4391" w14:paraId="55A52A6D" w14:textId="77777777" w:rsidTr="00A643B4">
        <w:tc>
          <w:tcPr>
            <w:tcW w:w="1603" w:type="dxa"/>
            <w:tcBorders>
              <w:top w:val="single" w:sz="4" w:space="0" w:color="auto"/>
              <w:left w:val="single" w:sz="4" w:space="0" w:color="auto"/>
              <w:bottom w:val="single" w:sz="4" w:space="0" w:color="auto"/>
              <w:right w:val="single" w:sz="4" w:space="0" w:color="auto"/>
            </w:tcBorders>
          </w:tcPr>
          <w:p w14:paraId="079BF95E" w14:textId="77777777" w:rsidR="008F4391" w:rsidRDefault="008F4391" w:rsidP="00A643B4">
            <w:pPr>
              <w:pStyle w:val="Akapitzlist"/>
              <w:spacing w:after="0"/>
              <w:ind w:left="0"/>
            </w:pPr>
            <w:r>
              <w:t>Dojścia</w:t>
            </w:r>
          </w:p>
        </w:tc>
        <w:tc>
          <w:tcPr>
            <w:tcW w:w="5626" w:type="dxa"/>
            <w:tcBorders>
              <w:top w:val="single" w:sz="4" w:space="0" w:color="auto"/>
              <w:left w:val="single" w:sz="4" w:space="0" w:color="auto"/>
              <w:bottom w:val="single" w:sz="4" w:space="0" w:color="auto"/>
              <w:right w:val="single" w:sz="4" w:space="0" w:color="auto"/>
            </w:tcBorders>
          </w:tcPr>
          <w:p w14:paraId="05BA42E6" w14:textId="77777777" w:rsidR="008F4391" w:rsidRDefault="008F4391" w:rsidP="00A643B4">
            <w:pPr>
              <w:pStyle w:val="Akapitzlist"/>
              <w:spacing w:after="0"/>
              <w:ind w:left="0"/>
            </w:pPr>
            <w:r>
              <w:t>4</w:t>
            </w:r>
          </w:p>
        </w:tc>
      </w:tr>
      <w:tr w:rsidR="008F4391" w14:paraId="5A63C35B" w14:textId="77777777" w:rsidTr="00A643B4">
        <w:tc>
          <w:tcPr>
            <w:tcW w:w="1603" w:type="dxa"/>
            <w:tcBorders>
              <w:top w:val="single" w:sz="4" w:space="0" w:color="auto"/>
              <w:left w:val="single" w:sz="4" w:space="0" w:color="auto"/>
              <w:bottom w:val="single" w:sz="4" w:space="0" w:color="auto"/>
              <w:right w:val="single" w:sz="4" w:space="0" w:color="auto"/>
            </w:tcBorders>
            <w:hideMark/>
          </w:tcPr>
          <w:p w14:paraId="3C596C44" w14:textId="77777777" w:rsidR="008F4391" w:rsidRDefault="008F4391" w:rsidP="00A643B4">
            <w:pPr>
              <w:pStyle w:val="Akapitzlist"/>
              <w:spacing w:after="0"/>
              <w:ind w:left="0"/>
            </w:pPr>
            <w:r>
              <w:t>Wysokość podnoszenia</w:t>
            </w:r>
          </w:p>
        </w:tc>
        <w:tc>
          <w:tcPr>
            <w:tcW w:w="5626" w:type="dxa"/>
            <w:tcBorders>
              <w:top w:val="single" w:sz="4" w:space="0" w:color="auto"/>
              <w:left w:val="single" w:sz="4" w:space="0" w:color="auto"/>
              <w:bottom w:val="single" w:sz="4" w:space="0" w:color="auto"/>
              <w:right w:val="single" w:sz="4" w:space="0" w:color="auto"/>
            </w:tcBorders>
            <w:hideMark/>
          </w:tcPr>
          <w:p w14:paraId="4D9B5048" w14:textId="7CBF92CD" w:rsidR="005A52D9" w:rsidRDefault="008F4391" w:rsidP="00A643B4">
            <w:pPr>
              <w:pStyle w:val="Akapitzlist"/>
              <w:spacing w:after="0"/>
              <w:ind w:left="0"/>
            </w:pPr>
            <w:r>
              <w:t>12,75 m</w:t>
            </w:r>
            <w:r w:rsidR="005A52D9">
              <w:t xml:space="preserve"> (+/- 0,5 m)</w:t>
            </w:r>
          </w:p>
        </w:tc>
      </w:tr>
      <w:tr w:rsidR="008F4391" w14:paraId="72083125" w14:textId="77777777" w:rsidTr="00A643B4">
        <w:tc>
          <w:tcPr>
            <w:tcW w:w="1603" w:type="dxa"/>
            <w:tcBorders>
              <w:top w:val="single" w:sz="4" w:space="0" w:color="auto"/>
              <w:left w:val="single" w:sz="4" w:space="0" w:color="auto"/>
              <w:bottom w:val="single" w:sz="4" w:space="0" w:color="auto"/>
              <w:right w:val="single" w:sz="4" w:space="0" w:color="auto"/>
            </w:tcBorders>
            <w:hideMark/>
          </w:tcPr>
          <w:p w14:paraId="404A54CC" w14:textId="77777777" w:rsidR="008F4391" w:rsidRPr="00BB4904" w:rsidRDefault="008F4391" w:rsidP="00A643B4">
            <w:pPr>
              <w:pStyle w:val="Akapitzlist"/>
              <w:spacing w:after="0"/>
              <w:ind w:left="0"/>
            </w:pPr>
            <w:r w:rsidRPr="00BB4904">
              <w:t>Nadszybie</w:t>
            </w:r>
          </w:p>
        </w:tc>
        <w:tc>
          <w:tcPr>
            <w:tcW w:w="5626" w:type="dxa"/>
            <w:tcBorders>
              <w:top w:val="single" w:sz="4" w:space="0" w:color="auto"/>
              <w:left w:val="single" w:sz="4" w:space="0" w:color="auto"/>
              <w:bottom w:val="single" w:sz="4" w:space="0" w:color="auto"/>
              <w:right w:val="single" w:sz="4" w:space="0" w:color="auto"/>
            </w:tcBorders>
            <w:hideMark/>
          </w:tcPr>
          <w:p w14:paraId="7EA3EEAC" w14:textId="2C9768D1" w:rsidR="008F4391" w:rsidRPr="00BB4904" w:rsidRDefault="005A52D9" w:rsidP="00A643B4">
            <w:pPr>
              <w:pStyle w:val="Akapitzlist"/>
              <w:spacing w:after="0"/>
              <w:ind w:left="0"/>
            </w:pPr>
            <w:r w:rsidRPr="00BB4904">
              <w:t>I</w:t>
            </w:r>
            <w:r w:rsidR="008F4391" w:rsidRPr="00BB4904">
              <w:t>stniejące</w:t>
            </w:r>
          </w:p>
        </w:tc>
      </w:tr>
      <w:tr w:rsidR="008F4391" w14:paraId="3730F593" w14:textId="77777777" w:rsidTr="00A643B4">
        <w:tc>
          <w:tcPr>
            <w:tcW w:w="1603" w:type="dxa"/>
            <w:tcBorders>
              <w:top w:val="single" w:sz="4" w:space="0" w:color="auto"/>
              <w:left w:val="single" w:sz="4" w:space="0" w:color="auto"/>
              <w:bottom w:val="single" w:sz="4" w:space="0" w:color="auto"/>
              <w:right w:val="single" w:sz="4" w:space="0" w:color="auto"/>
            </w:tcBorders>
            <w:hideMark/>
          </w:tcPr>
          <w:p w14:paraId="3F52519A" w14:textId="77777777" w:rsidR="008F4391" w:rsidRPr="00BB4904" w:rsidRDefault="008F4391" w:rsidP="00A643B4">
            <w:pPr>
              <w:pStyle w:val="Akapitzlist"/>
              <w:spacing w:after="0"/>
              <w:ind w:left="0"/>
            </w:pPr>
            <w:r w:rsidRPr="00BB4904">
              <w:t>Podszybie</w:t>
            </w:r>
          </w:p>
        </w:tc>
        <w:tc>
          <w:tcPr>
            <w:tcW w:w="5626" w:type="dxa"/>
            <w:tcBorders>
              <w:top w:val="single" w:sz="4" w:space="0" w:color="auto"/>
              <w:left w:val="single" w:sz="4" w:space="0" w:color="auto"/>
              <w:bottom w:val="single" w:sz="4" w:space="0" w:color="auto"/>
              <w:right w:val="single" w:sz="4" w:space="0" w:color="auto"/>
            </w:tcBorders>
            <w:hideMark/>
          </w:tcPr>
          <w:p w14:paraId="54114FD8" w14:textId="6A0725F8" w:rsidR="008F4391" w:rsidRPr="00BB4904" w:rsidRDefault="005A52D9" w:rsidP="00A643B4">
            <w:pPr>
              <w:pStyle w:val="Akapitzlist"/>
              <w:spacing w:after="0"/>
              <w:ind w:left="0"/>
            </w:pPr>
            <w:r w:rsidRPr="00BB4904">
              <w:t>I</w:t>
            </w:r>
            <w:r w:rsidR="008F4391" w:rsidRPr="00BB4904">
              <w:t>stniejące</w:t>
            </w:r>
          </w:p>
        </w:tc>
      </w:tr>
      <w:tr w:rsidR="008F4391" w14:paraId="0BEB7813" w14:textId="77777777" w:rsidTr="00A643B4">
        <w:tc>
          <w:tcPr>
            <w:tcW w:w="1603" w:type="dxa"/>
            <w:tcBorders>
              <w:top w:val="single" w:sz="4" w:space="0" w:color="auto"/>
              <w:left w:val="single" w:sz="4" w:space="0" w:color="auto"/>
              <w:bottom w:val="single" w:sz="4" w:space="0" w:color="auto"/>
              <w:right w:val="single" w:sz="4" w:space="0" w:color="auto"/>
            </w:tcBorders>
            <w:hideMark/>
          </w:tcPr>
          <w:p w14:paraId="6C49D5A7" w14:textId="77777777" w:rsidR="008F4391" w:rsidRPr="00BB4904" w:rsidRDefault="008F4391" w:rsidP="00A643B4">
            <w:pPr>
              <w:pStyle w:val="Akapitzlist"/>
              <w:spacing w:after="0"/>
              <w:ind w:left="0"/>
            </w:pPr>
            <w:r w:rsidRPr="00BB4904">
              <w:t>Wymiary szybu</w:t>
            </w:r>
          </w:p>
        </w:tc>
        <w:tc>
          <w:tcPr>
            <w:tcW w:w="5626" w:type="dxa"/>
            <w:tcBorders>
              <w:top w:val="single" w:sz="4" w:space="0" w:color="auto"/>
              <w:left w:val="single" w:sz="4" w:space="0" w:color="auto"/>
              <w:bottom w:val="single" w:sz="4" w:space="0" w:color="auto"/>
              <w:right w:val="single" w:sz="4" w:space="0" w:color="auto"/>
            </w:tcBorders>
            <w:hideMark/>
          </w:tcPr>
          <w:p w14:paraId="67964BEC" w14:textId="226C7F73" w:rsidR="008F4391" w:rsidRPr="00BB4904" w:rsidRDefault="005A52D9" w:rsidP="00A643B4">
            <w:pPr>
              <w:pStyle w:val="Akapitzlist"/>
              <w:spacing w:after="0"/>
              <w:ind w:left="0"/>
            </w:pPr>
            <w:r>
              <w:t>201x273</w:t>
            </w:r>
            <w:r w:rsidR="008F4391" w:rsidRPr="00BB4904">
              <w:t xml:space="preserve"> cm, wykonawca zobowiązany jest do wykonania szczegółowego obmiaru w trakcie sporządzania inwentaryzacji</w:t>
            </w:r>
          </w:p>
        </w:tc>
      </w:tr>
      <w:tr w:rsidR="008F4391" w14:paraId="6788A886" w14:textId="77777777" w:rsidTr="00A643B4">
        <w:tc>
          <w:tcPr>
            <w:tcW w:w="1603" w:type="dxa"/>
            <w:tcBorders>
              <w:top w:val="single" w:sz="4" w:space="0" w:color="auto"/>
              <w:left w:val="single" w:sz="4" w:space="0" w:color="auto"/>
              <w:bottom w:val="single" w:sz="4" w:space="0" w:color="auto"/>
              <w:right w:val="single" w:sz="4" w:space="0" w:color="auto"/>
            </w:tcBorders>
          </w:tcPr>
          <w:p w14:paraId="636A347C" w14:textId="77777777" w:rsidR="008F4391" w:rsidRPr="00BB4904" w:rsidRDefault="008F4391" w:rsidP="00A643B4">
            <w:pPr>
              <w:pStyle w:val="Akapitzlist"/>
              <w:spacing w:after="0"/>
              <w:ind w:left="0"/>
            </w:pPr>
            <w:r w:rsidRPr="00BB4904">
              <w:t>Maszynownia</w:t>
            </w:r>
          </w:p>
        </w:tc>
        <w:tc>
          <w:tcPr>
            <w:tcW w:w="5626" w:type="dxa"/>
            <w:tcBorders>
              <w:top w:val="single" w:sz="4" w:space="0" w:color="auto"/>
              <w:left w:val="single" w:sz="4" w:space="0" w:color="auto"/>
              <w:bottom w:val="single" w:sz="4" w:space="0" w:color="auto"/>
              <w:right w:val="single" w:sz="4" w:space="0" w:color="auto"/>
            </w:tcBorders>
          </w:tcPr>
          <w:p w14:paraId="5C6FCAC4" w14:textId="77777777" w:rsidR="005A52D9" w:rsidRDefault="008F4391" w:rsidP="00A643B4">
            <w:pPr>
              <w:pStyle w:val="Akapitzlist"/>
              <w:spacing w:after="0"/>
              <w:ind w:left="0"/>
            </w:pPr>
            <w:r>
              <w:t>Istniejąca maszynownia górna</w:t>
            </w:r>
            <w:r w:rsidR="005A52D9">
              <w:t xml:space="preserve">. </w:t>
            </w:r>
          </w:p>
          <w:p w14:paraId="7C6C731A" w14:textId="47C2AAA1" w:rsidR="008F4391" w:rsidRPr="005A52D9" w:rsidRDefault="005A52D9" w:rsidP="00A643B4">
            <w:pPr>
              <w:pStyle w:val="Akapitzlist"/>
              <w:spacing w:after="0"/>
              <w:ind w:left="0"/>
              <w:rPr>
                <w:b/>
              </w:rPr>
            </w:pPr>
            <w:r w:rsidRPr="005A52D9">
              <w:rPr>
                <w:b/>
              </w:rPr>
              <w:t>Zamawiający nie dopuszcza stosowania dźwigów zawieszonych na pasach lub linach stalowych w otulinie z tworzywa.</w:t>
            </w:r>
          </w:p>
        </w:tc>
      </w:tr>
      <w:tr w:rsidR="008F4391" w14:paraId="08411F0D" w14:textId="77777777" w:rsidTr="00A643B4">
        <w:tc>
          <w:tcPr>
            <w:tcW w:w="1603" w:type="dxa"/>
            <w:tcBorders>
              <w:top w:val="single" w:sz="4" w:space="0" w:color="auto"/>
              <w:left w:val="single" w:sz="4" w:space="0" w:color="auto"/>
              <w:bottom w:val="single" w:sz="4" w:space="0" w:color="auto"/>
              <w:right w:val="single" w:sz="4" w:space="0" w:color="auto"/>
            </w:tcBorders>
            <w:hideMark/>
          </w:tcPr>
          <w:p w14:paraId="00B61518" w14:textId="77777777" w:rsidR="008F4391" w:rsidRPr="00BB4904" w:rsidRDefault="008F4391" w:rsidP="00A643B4">
            <w:pPr>
              <w:pStyle w:val="Akapitzlist"/>
              <w:spacing w:after="0"/>
              <w:ind w:left="0"/>
            </w:pPr>
            <w:r w:rsidRPr="00BB4904">
              <w:t>Wymiary kabiny</w:t>
            </w:r>
          </w:p>
        </w:tc>
        <w:tc>
          <w:tcPr>
            <w:tcW w:w="5626" w:type="dxa"/>
            <w:tcBorders>
              <w:top w:val="single" w:sz="4" w:space="0" w:color="auto"/>
              <w:left w:val="single" w:sz="4" w:space="0" w:color="auto"/>
              <w:bottom w:val="single" w:sz="4" w:space="0" w:color="auto"/>
              <w:right w:val="single" w:sz="4" w:space="0" w:color="auto"/>
            </w:tcBorders>
            <w:hideMark/>
          </w:tcPr>
          <w:p w14:paraId="6453E939" w14:textId="0D723B73" w:rsidR="008F4391" w:rsidRPr="00BB4904" w:rsidRDefault="008F4391" w:rsidP="00A643B4">
            <w:pPr>
              <w:pStyle w:val="Akapitzlist"/>
              <w:spacing w:after="0"/>
              <w:ind w:left="0"/>
            </w:pPr>
            <w:r w:rsidRPr="00BB4904">
              <w:t>szer. min. 1</w:t>
            </w:r>
            <w:r>
              <w:t>3</w:t>
            </w:r>
            <w:r w:rsidRPr="00BB4904">
              <w:t>00 mm</w:t>
            </w:r>
          </w:p>
          <w:p w14:paraId="02270FB2" w14:textId="465DF681" w:rsidR="008F4391" w:rsidRPr="00BB4904" w:rsidRDefault="008F4391" w:rsidP="00A643B4">
            <w:pPr>
              <w:pStyle w:val="Akapitzlist"/>
              <w:spacing w:after="0"/>
              <w:ind w:left="0"/>
            </w:pPr>
            <w:r w:rsidRPr="00BB4904">
              <w:t>głębokość min. 2</w:t>
            </w:r>
            <w:r>
              <w:t>35</w:t>
            </w:r>
            <w:r w:rsidRPr="00BB4904">
              <w:t>0 mm</w:t>
            </w:r>
          </w:p>
          <w:p w14:paraId="2F91D264" w14:textId="4E680407" w:rsidR="008F4391" w:rsidRPr="00150B8C" w:rsidRDefault="008F4391" w:rsidP="00A643B4">
            <w:pPr>
              <w:pStyle w:val="Akapitzlist"/>
              <w:spacing w:after="0"/>
              <w:ind w:left="0"/>
            </w:pPr>
            <w:r w:rsidRPr="00BB4904">
              <w:lastRenderedPageBreak/>
              <w:t>wysokość min. 2</w:t>
            </w:r>
            <w:r>
              <w:t>0</w:t>
            </w:r>
            <w:r w:rsidRPr="00BB4904">
              <w:t>50 mm</w:t>
            </w:r>
          </w:p>
        </w:tc>
      </w:tr>
      <w:tr w:rsidR="008F4391" w14:paraId="45686E85" w14:textId="77777777" w:rsidTr="00A643B4">
        <w:tc>
          <w:tcPr>
            <w:tcW w:w="1603" w:type="dxa"/>
            <w:tcBorders>
              <w:top w:val="single" w:sz="4" w:space="0" w:color="auto"/>
              <w:left w:val="single" w:sz="4" w:space="0" w:color="auto"/>
              <w:bottom w:val="single" w:sz="4" w:space="0" w:color="auto"/>
              <w:right w:val="single" w:sz="4" w:space="0" w:color="auto"/>
            </w:tcBorders>
            <w:hideMark/>
          </w:tcPr>
          <w:p w14:paraId="4550DC3C" w14:textId="77777777" w:rsidR="008F4391" w:rsidRPr="00BB4904" w:rsidRDefault="008F4391" w:rsidP="00A643B4">
            <w:pPr>
              <w:pStyle w:val="Akapitzlist"/>
              <w:spacing w:after="0"/>
              <w:ind w:left="0"/>
            </w:pPr>
            <w:r w:rsidRPr="00BB4904">
              <w:lastRenderedPageBreak/>
              <w:t>Wymiar drzwi w świetle przejścia</w:t>
            </w:r>
          </w:p>
        </w:tc>
        <w:tc>
          <w:tcPr>
            <w:tcW w:w="5626" w:type="dxa"/>
            <w:tcBorders>
              <w:top w:val="single" w:sz="4" w:space="0" w:color="auto"/>
              <w:left w:val="single" w:sz="4" w:space="0" w:color="auto"/>
              <w:bottom w:val="single" w:sz="4" w:space="0" w:color="auto"/>
              <w:right w:val="single" w:sz="4" w:space="0" w:color="auto"/>
            </w:tcBorders>
            <w:hideMark/>
          </w:tcPr>
          <w:p w14:paraId="4A1DD193" w14:textId="77777777" w:rsidR="008F4391" w:rsidRPr="00150B8C" w:rsidRDefault="008F4391" w:rsidP="00A643B4">
            <w:pPr>
              <w:pStyle w:val="Akapitzlist"/>
              <w:spacing w:after="0"/>
              <w:ind w:left="0"/>
            </w:pPr>
            <w:r w:rsidRPr="00150B8C">
              <w:t xml:space="preserve">szerokość otwarcia w świetle min. 1100mm, </w:t>
            </w:r>
          </w:p>
          <w:p w14:paraId="74FDBDD4" w14:textId="77777777" w:rsidR="008F4391" w:rsidRPr="00150B8C" w:rsidRDefault="008F4391" w:rsidP="00A643B4">
            <w:pPr>
              <w:pStyle w:val="Akapitzlist"/>
              <w:spacing w:after="0"/>
              <w:ind w:left="0"/>
            </w:pPr>
            <w:r w:rsidRPr="00150B8C">
              <w:t>wysokość drzwi min. 2000mm.</w:t>
            </w:r>
          </w:p>
        </w:tc>
      </w:tr>
      <w:tr w:rsidR="008F4391" w14:paraId="1A47E1B7" w14:textId="77777777" w:rsidTr="00A643B4">
        <w:tc>
          <w:tcPr>
            <w:tcW w:w="1603" w:type="dxa"/>
            <w:tcBorders>
              <w:top w:val="single" w:sz="4" w:space="0" w:color="auto"/>
              <w:left w:val="single" w:sz="4" w:space="0" w:color="auto"/>
              <w:bottom w:val="single" w:sz="4" w:space="0" w:color="auto"/>
              <w:right w:val="single" w:sz="4" w:space="0" w:color="auto"/>
            </w:tcBorders>
          </w:tcPr>
          <w:p w14:paraId="5264AB93" w14:textId="77777777" w:rsidR="008F4391" w:rsidRPr="00BB4904" w:rsidRDefault="008F4391" w:rsidP="00A643B4">
            <w:pPr>
              <w:pStyle w:val="Akapitzlist"/>
              <w:spacing w:after="0"/>
              <w:ind w:left="0"/>
            </w:pPr>
            <w:r>
              <w:t>Sterowanie</w:t>
            </w:r>
          </w:p>
        </w:tc>
        <w:tc>
          <w:tcPr>
            <w:tcW w:w="5626" w:type="dxa"/>
            <w:tcBorders>
              <w:top w:val="single" w:sz="4" w:space="0" w:color="auto"/>
              <w:left w:val="single" w:sz="4" w:space="0" w:color="auto"/>
              <w:bottom w:val="single" w:sz="4" w:space="0" w:color="auto"/>
              <w:right w:val="single" w:sz="4" w:space="0" w:color="auto"/>
            </w:tcBorders>
          </w:tcPr>
          <w:p w14:paraId="7B16F646" w14:textId="77777777" w:rsidR="008F4391" w:rsidRPr="00150B8C" w:rsidRDefault="008F4391" w:rsidP="00A643B4">
            <w:pPr>
              <w:pStyle w:val="Akapitzlist"/>
              <w:spacing w:after="0"/>
              <w:ind w:left="0"/>
            </w:pPr>
            <w:r w:rsidRPr="00150B8C">
              <w:t xml:space="preserve">Mikroprocesorowe, spełniające wymogi normy PN EN 81-20/50 </w:t>
            </w:r>
          </w:p>
          <w:p w14:paraId="043CE836" w14:textId="77777777" w:rsidR="005838D0" w:rsidRPr="00150B8C" w:rsidRDefault="008F4391" w:rsidP="005838D0">
            <w:pPr>
              <w:pStyle w:val="Akapitzlist"/>
              <w:spacing w:after="0"/>
              <w:ind w:left="0"/>
            </w:pPr>
            <w:r w:rsidRPr="00150B8C">
              <w:t>Sterownik musi zawierać funkcję jazdy pożarowej tj. na sygnał o pożarze z centralki przeciwpożarowej dźwig musi zjechać na parter i zostać unieruchomiony z otwartymi drzwiami.</w:t>
            </w:r>
            <w:r w:rsidR="005838D0">
              <w:t xml:space="preserve"> </w:t>
            </w:r>
            <w:r w:rsidR="005838D0">
              <w:t>System sterowania musi mieć funkcje automatycznego dojazdu do przystanku ewakuacyjnego po zaniku zasilania.</w:t>
            </w:r>
          </w:p>
          <w:p w14:paraId="0FBE802C" w14:textId="7459CB1D" w:rsidR="008F4391" w:rsidRPr="00150B8C" w:rsidRDefault="005838D0" w:rsidP="005838D0">
            <w:pPr>
              <w:pStyle w:val="Akapitzlist"/>
              <w:spacing w:after="0"/>
              <w:ind w:left="0"/>
            </w:pPr>
            <w:proofErr w:type="spellStart"/>
            <w:r w:rsidRPr="00150B8C">
              <w:t>Piętrowskazywacz</w:t>
            </w:r>
            <w:proofErr w:type="spellEnd"/>
            <w:r w:rsidRPr="00150B8C">
              <w:t xml:space="preserve"> LED na</w:t>
            </w:r>
            <w:r>
              <w:t xml:space="preserve"> każdym</w:t>
            </w:r>
            <w:r w:rsidRPr="00150B8C">
              <w:t xml:space="preserve"> przystanku</w:t>
            </w:r>
            <w:r w:rsidR="008F4391" w:rsidRPr="00150B8C">
              <w:t>, zdalny monitoring i test działania dźwigu, system komunikacji kabina-maszynownia, obsługa sterownika (menu) oraz schemat w języku polskim w wypadku dostępu do menu poprzez tester -</w:t>
            </w:r>
            <w:r w:rsidR="005A52D9" w:rsidRPr="00150B8C">
              <w:t xml:space="preserve"> </w:t>
            </w:r>
            <w:r w:rsidR="005A52D9" w:rsidRPr="00150B8C">
              <w:t xml:space="preserve">tester </w:t>
            </w:r>
            <w:r w:rsidR="005A52D9">
              <w:t>z nieograniczoną licencją czasowo oraz ilości jazd musi zostać dostarczony na wyposażeniu dźwigu. Sterowanie otwarte – niewymagające dodatkowych licencji od producenta.</w:t>
            </w:r>
          </w:p>
        </w:tc>
      </w:tr>
      <w:tr w:rsidR="008F4391" w14:paraId="55749997" w14:textId="77777777" w:rsidTr="00A643B4">
        <w:tc>
          <w:tcPr>
            <w:tcW w:w="1603" w:type="dxa"/>
            <w:tcBorders>
              <w:top w:val="single" w:sz="4" w:space="0" w:color="auto"/>
              <w:left w:val="single" w:sz="4" w:space="0" w:color="auto"/>
              <w:bottom w:val="single" w:sz="4" w:space="0" w:color="auto"/>
              <w:right w:val="single" w:sz="4" w:space="0" w:color="auto"/>
            </w:tcBorders>
          </w:tcPr>
          <w:p w14:paraId="52AAF921" w14:textId="77777777" w:rsidR="008F4391" w:rsidRDefault="008F4391" w:rsidP="00A643B4">
            <w:pPr>
              <w:pStyle w:val="Akapitzlist"/>
              <w:spacing w:after="0"/>
              <w:ind w:left="0"/>
              <w:rPr>
                <w:color w:val="000000" w:themeColor="text1"/>
              </w:rPr>
            </w:pPr>
            <w:r>
              <w:rPr>
                <w:color w:val="000000" w:themeColor="text1"/>
              </w:rPr>
              <w:t>Wyposażenie kabiny dźwigu</w:t>
            </w:r>
          </w:p>
          <w:p w14:paraId="0424440E" w14:textId="77777777" w:rsidR="008F4391" w:rsidRDefault="008F4391" w:rsidP="00A643B4">
            <w:pPr>
              <w:rPr>
                <w:color w:val="000000" w:themeColor="text1"/>
              </w:rPr>
            </w:pPr>
            <w:r>
              <w:rPr>
                <w:color w:val="000000" w:themeColor="text1"/>
              </w:rPr>
              <w:t>a) ściany kabiny i cokoły</w:t>
            </w:r>
          </w:p>
          <w:p w14:paraId="7E53711F" w14:textId="77777777" w:rsidR="008F4391" w:rsidRDefault="008F4391" w:rsidP="00A643B4">
            <w:pPr>
              <w:rPr>
                <w:color w:val="000000" w:themeColor="text1"/>
              </w:rPr>
            </w:pPr>
          </w:p>
          <w:p w14:paraId="6227C0A0" w14:textId="77777777" w:rsidR="008F4391" w:rsidRPr="00150B8C" w:rsidRDefault="008F4391" w:rsidP="00A643B4">
            <w:pPr>
              <w:rPr>
                <w:color w:val="000000" w:themeColor="text1"/>
                <w:sz w:val="24"/>
                <w:szCs w:val="28"/>
              </w:rPr>
            </w:pPr>
          </w:p>
          <w:p w14:paraId="2A159876" w14:textId="77777777" w:rsidR="008F4391" w:rsidRDefault="008F4391" w:rsidP="00A643B4">
            <w:pPr>
              <w:rPr>
                <w:color w:val="000000" w:themeColor="text1"/>
              </w:rPr>
            </w:pPr>
            <w:r>
              <w:rPr>
                <w:color w:val="000000" w:themeColor="text1"/>
              </w:rPr>
              <w:t>b) podłoga</w:t>
            </w:r>
          </w:p>
          <w:p w14:paraId="1986B4A5" w14:textId="77777777" w:rsidR="008F4391" w:rsidRDefault="008F4391" w:rsidP="00A643B4">
            <w:pPr>
              <w:rPr>
                <w:color w:val="000000" w:themeColor="text1"/>
              </w:rPr>
            </w:pPr>
          </w:p>
          <w:p w14:paraId="5FCCE63F" w14:textId="77777777" w:rsidR="008F4391" w:rsidRDefault="008F4391" w:rsidP="00A643B4">
            <w:pPr>
              <w:rPr>
                <w:color w:val="000000" w:themeColor="text1"/>
              </w:rPr>
            </w:pPr>
          </w:p>
          <w:p w14:paraId="52A9E397" w14:textId="77777777" w:rsidR="008F4391" w:rsidRDefault="008F4391" w:rsidP="00A643B4">
            <w:pPr>
              <w:rPr>
                <w:color w:val="000000" w:themeColor="text1"/>
              </w:rPr>
            </w:pPr>
          </w:p>
          <w:p w14:paraId="5A8CF67D" w14:textId="77777777" w:rsidR="008F4391" w:rsidRDefault="008F4391" w:rsidP="00A643B4">
            <w:pPr>
              <w:rPr>
                <w:color w:val="000000" w:themeColor="text1"/>
              </w:rPr>
            </w:pPr>
            <w:r>
              <w:rPr>
                <w:color w:val="000000" w:themeColor="text1"/>
              </w:rPr>
              <w:t>c) sufit</w:t>
            </w:r>
          </w:p>
          <w:p w14:paraId="6CD9030E" w14:textId="77777777" w:rsidR="008F4391" w:rsidRDefault="008F4391" w:rsidP="00A643B4">
            <w:pPr>
              <w:rPr>
                <w:color w:val="000000" w:themeColor="text1"/>
              </w:rPr>
            </w:pPr>
          </w:p>
          <w:p w14:paraId="5C5734A2" w14:textId="77777777" w:rsidR="008F4391" w:rsidRDefault="008F4391" w:rsidP="00A643B4">
            <w:pPr>
              <w:rPr>
                <w:color w:val="000000" w:themeColor="text1"/>
              </w:rPr>
            </w:pPr>
          </w:p>
          <w:p w14:paraId="188B1122" w14:textId="77777777" w:rsidR="008F4391" w:rsidRDefault="008F4391" w:rsidP="00A643B4">
            <w:pPr>
              <w:rPr>
                <w:color w:val="000000" w:themeColor="text1"/>
              </w:rPr>
            </w:pPr>
            <w:r>
              <w:rPr>
                <w:color w:val="000000" w:themeColor="text1"/>
              </w:rPr>
              <w:t>d) oświetlenie</w:t>
            </w:r>
          </w:p>
          <w:p w14:paraId="2A1CF682" w14:textId="77777777" w:rsidR="008F4391" w:rsidRDefault="008F4391" w:rsidP="00A643B4">
            <w:pPr>
              <w:rPr>
                <w:color w:val="000000" w:themeColor="text1"/>
              </w:rPr>
            </w:pPr>
          </w:p>
          <w:p w14:paraId="342992B3" w14:textId="77777777" w:rsidR="008F4391" w:rsidRDefault="008F4391" w:rsidP="00A643B4">
            <w:pPr>
              <w:rPr>
                <w:color w:val="000000" w:themeColor="text1"/>
              </w:rPr>
            </w:pPr>
          </w:p>
          <w:p w14:paraId="39ED9CB8" w14:textId="77777777" w:rsidR="008F4391" w:rsidRDefault="008F4391" w:rsidP="00A643B4">
            <w:pPr>
              <w:rPr>
                <w:color w:val="000000" w:themeColor="text1"/>
              </w:rPr>
            </w:pPr>
          </w:p>
          <w:p w14:paraId="6BA20174" w14:textId="77777777" w:rsidR="008F4391" w:rsidRDefault="008F4391" w:rsidP="00A643B4">
            <w:pPr>
              <w:rPr>
                <w:color w:val="000000" w:themeColor="text1"/>
              </w:rPr>
            </w:pPr>
            <w:r>
              <w:rPr>
                <w:color w:val="000000" w:themeColor="text1"/>
              </w:rPr>
              <w:t>e)panel dyspozycji w kabinie</w:t>
            </w:r>
          </w:p>
          <w:p w14:paraId="411EAB56" w14:textId="77777777" w:rsidR="008F4391" w:rsidRDefault="008F4391" w:rsidP="00A643B4">
            <w:pPr>
              <w:rPr>
                <w:color w:val="000000" w:themeColor="text1"/>
              </w:rPr>
            </w:pPr>
          </w:p>
          <w:p w14:paraId="509FE72B" w14:textId="77777777" w:rsidR="008F4391" w:rsidRDefault="008F4391" w:rsidP="00A643B4">
            <w:pPr>
              <w:rPr>
                <w:color w:val="000000" w:themeColor="text1"/>
              </w:rPr>
            </w:pPr>
          </w:p>
          <w:p w14:paraId="2174502A" w14:textId="77777777" w:rsidR="008F4391" w:rsidRDefault="008F4391" w:rsidP="00A643B4">
            <w:pPr>
              <w:rPr>
                <w:color w:val="000000" w:themeColor="text1"/>
              </w:rPr>
            </w:pPr>
          </w:p>
          <w:p w14:paraId="0634122F" w14:textId="77777777" w:rsidR="008F4391" w:rsidRDefault="008F4391" w:rsidP="00A643B4">
            <w:pPr>
              <w:rPr>
                <w:color w:val="000000" w:themeColor="text1"/>
              </w:rPr>
            </w:pPr>
          </w:p>
          <w:p w14:paraId="16AA4E06" w14:textId="77777777" w:rsidR="008F4391" w:rsidRDefault="008F4391" w:rsidP="00A643B4">
            <w:pPr>
              <w:rPr>
                <w:color w:val="000000" w:themeColor="text1"/>
              </w:rPr>
            </w:pPr>
          </w:p>
          <w:p w14:paraId="1E7FF175" w14:textId="77777777" w:rsidR="008F4391" w:rsidRDefault="008F4391" w:rsidP="00A643B4">
            <w:pPr>
              <w:rPr>
                <w:color w:val="000000" w:themeColor="text1"/>
              </w:rPr>
            </w:pPr>
          </w:p>
          <w:p w14:paraId="2D5ECE9A" w14:textId="77777777" w:rsidR="008F4391" w:rsidRDefault="008F4391" w:rsidP="00A643B4">
            <w:pPr>
              <w:rPr>
                <w:color w:val="000000" w:themeColor="text1"/>
              </w:rPr>
            </w:pPr>
          </w:p>
          <w:p w14:paraId="2928AD28" w14:textId="77777777" w:rsidR="008F4391" w:rsidRDefault="008F4391" w:rsidP="00A643B4">
            <w:pPr>
              <w:rPr>
                <w:color w:val="000000" w:themeColor="text1"/>
              </w:rPr>
            </w:pPr>
          </w:p>
          <w:p w14:paraId="1887AEC0" w14:textId="77777777" w:rsidR="008F4391" w:rsidRDefault="008F4391" w:rsidP="00A643B4">
            <w:pPr>
              <w:rPr>
                <w:color w:val="000000" w:themeColor="text1"/>
              </w:rPr>
            </w:pPr>
          </w:p>
          <w:p w14:paraId="2847BFB6" w14:textId="77777777" w:rsidR="008F4391" w:rsidRDefault="008F4391" w:rsidP="00A643B4">
            <w:pPr>
              <w:rPr>
                <w:color w:val="000000" w:themeColor="text1"/>
              </w:rPr>
            </w:pPr>
            <w:r>
              <w:rPr>
                <w:color w:val="000000" w:themeColor="text1"/>
              </w:rPr>
              <w:t>f) interkom</w:t>
            </w:r>
          </w:p>
          <w:p w14:paraId="6392794A" w14:textId="77777777" w:rsidR="008F4391" w:rsidRDefault="008F4391" w:rsidP="00A643B4">
            <w:pPr>
              <w:rPr>
                <w:color w:val="000000" w:themeColor="text1"/>
              </w:rPr>
            </w:pPr>
          </w:p>
          <w:p w14:paraId="0543F35D" w14:textId="77777777" w:rsidR="008F4391" w:rsidRDefault="008F4391" w:rsidP="00A643B4">
            <w:pPr>
              <w:rPr>
                <w:color w:val="000000" w:themeColor="text1"/>
              </w:rPr>
            </w:pPr>
          </w:p>
          <w:p w14:paraId="1ADBE458" w14:textId="77777777" w:rsidR="008F4391" w:rsidRDefault="008F4391" w:rsidP="00A643B4">
            <w:pPr>
              <w:rPr>
                <w:color w:val="000000" w:themeColor="text1"/>
              </w:rPr>
            </w:pPr>
            <w:r>
              <w:rPr>
                <w:color w:val="000000" w:themeColor="text1"/>
              </w:rPr>
              <w:t>g) wentylacja</w:t>
            </w:r>
          </w:p>
          <w:p w14:paraId="00D3C83C" w14:textId="77777777" w:rsidR="008F4391" w:rsidRDefault="008F4391" w:rsidP="00A643B4">
            <w:pPr>
              <w:rPr>
                <w:color w:val="000000" w:themeColor="text1"/>
              </w:rPr>
            </w:pPr>
          </w:p>
          <w:p w14:paraId="57B5451E" w14:textId="77777777" w:rsidR="008F4391" w:rsidRDefault="008F4391" w:rsidP="00A643B4">
            <w:pPr>
              <w:rPr>
                <w:color w:val="000000" w:themeColor="text1"/>
              </w:rPr>
            </w:pPr>
          </w:p>
          <w:p w14:paraId="602966E4" w14:textId="77777777" w:rsidR="008F4391" w:rsidRDefault="008F4391" w:rsidP="00A643B4">
            <w:pPr>
              <w:rPr>
                <w:color w:val="000000" w:themeColor="text1"/>
              </w:rPr>
            </w:pPr>
          </w:p>
          <w:p w14:paraId="2F5D19B6" w14:textId="77777777" w:rsidR="008F4391" w:rsidRDefault="008F4391" w:rsidP="00A643B4">
            <w:pPr>
              <w:rPr>
                <w:color w:val="000000" w:themeColor="text1"/>
              </w:rPr>
            </w:pPr>
          </w:p>
          <w:p w14:paraId="21B02FA3" w14:textId="77777777" w:rsidR="008F4391" w:rsidRDefault="008F4391" w:rsidP="00A643B4">
            <w:pPr>
              <w:rPr>
                <w:color w:val="000000" w:themeColor="text1"/>
              </w:rPr>
            </w:pPr>
            <w:r>
              <w:rPr>
                <w:color w:val="000000" w:themeColor="text1"/>
              </w:rPr>
              <w:t>h) poręcz</w:t>
            </w:r>
          </w:p>
          <w:p w14:paraId="7F2055DB" w14:textId="77777777" w:rsidR="008F4391" w:rsidRDefault="008F4391" w:rsidP="00A643B4">
            <w:pPr>
              <w:rPr>
                <w:color w:val="000000" w:themeColor="text1"/>
              </w:rPr>
            </w:pPr>
          </w:p>
          <w:p w14:paraId="168AA401" w14:textId="77777777" w:rsidR="008F4391" w:rsidRDefault="008F4391" w:rsidP="00A643B4">
            <w:pPr>
              <w:rPr>
                <w:color w:val="000000" w:themeColor="text1"/>
              </w:rPr>
            </w:pPr>
            <w:r>
              <w:rPr>
                <w:color w:val="000000" w:themeColor="text1"/>
              </w:rPr>
              <w:t>i) lustro</w:t>
            </w:r>
          </w:p>
          <w:p w14:paraId="5FC26E23" w14:textId="77777777" w:rsidR="008F4391" w:rsidRDefault="008F4391" w:rsidP="00A643B4">
            <w:pPr>
              <w:rPr>
                <w:color w:val="000000" w:themeColor="text1"/>
              </w:rPr>
            </w:pPr>
          </w:p>
          <w:p w14:paraId="41082243" w14:textId="77777777" w:rsidR="008F4391" w:rsidRDefault="008F4391" w:rsidP="00A643B4">
            <w:pPr>
              <w:pStyle w:val="Akapitzlist"/>
              <w:spacing w:after="0"/>
              <w:ind w:left="0"/>
              <w:rPr>
                <w:color w:val="000000" w:themeColor="text1"/>
              </w:rPr>
            </w:pPr>
            <w:r>
              <w:rPr>
                <w:color w:val="000000" w:themeColor="text1"/>
              </w:rPr>
              <w:t>j.) inne</w:t>
            </w:r>
          </w:p>
          <w:p w14:paraId="70172D3E" w14:textId="77777777" w:rsidR="008F4391" w:rsidRPr="00150B8C" w:rsidRDefault="008F4391" w:rsidP="00A643B4">
            <w:pPr>
              <w:pStyle w:val="Akapitzlist"/>
              <w:spacing w:after="0"/>
              <w:ind w:left="0"/>
              <w:rPr>
                <w:color w:val="000000" w:themeColor="text1"/>
              </w:rPr>
            </w:pPr>
          </w:p>
        </w:tc>
        <w:tc>
          <w:tcPr>
            <w:tcW w:w="5626" w:type="dxa"/>
            <w:tcBorders>
              <w:top w:val="single" w:sz="4" w:space="0" w:color="auto"/>
              <w:left w:val="single" w:sz="4" w:space="0" w:color="auto"/>
              <w:bottom w:val="single" w:sz="4" w:space="0" w:color="auto"/>
              <w:right w:val="single" w:sz="4" w:space="0" w:color="auto"/>
            </w:tcBorders>
          </w:tcPr>
          <w:p w14:paraId="442F999C" w14:textId="77777777" w:rsidR="008F4391" w:rsidRPr="00150B8C" w:rsidRDefault="008F4391" w:rsidP="00A643B4">
            <w:pPr>
              <w:rPr>
                <w:color w:val="000000" w:themeColor="text1"/>
                <w:sz w:val="14"/>
                <w:szCs w:val="16"/>
              </w:rPr>
            </w:pPr>
          </w:p>
          <w:p w14:paraId="7124D9B3" w14:textId="77777777" w:rsidR="008F4391" w:rsidRPr="00150B8C" w:rsidRDefault="008F4391" w:rsidP="00A643B4">
            <w:pPr>
              <w:pStyle w:val="Akapitzlist"/>
              <w:spacing w:after="0"/>
              <w:ind w:left="0"/>
              <w:rPr>
                <w:sz w:val="24"/>
                <w:szCs w:val="28"/>
              </w:rPr>
            </w:pPr>
          </w:p>
          <w:p w14:paraId="2DC094AD" w14:textId="77777777" w:rsidR="008F4391" w:rsidRPr="00150B8C" w:rsidRDefault="008F4391" w:rsidP="00A643B4">
            <w:pPr>
              <w:pStyle w:val="Akapitzlist"/>
              <w:spacing w:after="0"/>
              <w:ind w:left="0"/>
            </w:pPr>
            <w:r w:rsidRPr="00150B8C">
              <w:t xml:space="preserve">Wykonane ze stali nierdzewnej, zabezpieczone przed uderzeniami wózków (faktura do uzgodnienia z Użytkownikiem), typu </w:t>
            </w:r>
            <w:proofErr w:type="spellStart"/>
            <w:r w:rsidRPr="00150B8C">
              <w:t>antywandal</w:t>
            </w:r>
            <w:proofErr w:type="spellEnd"/>
            <w:r w:rsidRPr="00150B8C">
              <w:t>.</w:t>
            </w:r>
          </w:p>
          <w:p w14:paraId="50147302" w14:textId="77777777" w:rsidR="008F4391" w:rsidRPr="00150B8C" w:rsidRDefault="008F4391" w:rsidP="00A643B4">
            <w:pPr>
              <w:rPr>
                <w:color w:val="000000" w:themeColor="text1"/>
                <w:sz w:val="24"/>
                <w:szCs w:val="28"/>
              </w:rPr>
            </w:pPr>
          </w:p>
          <w:p w14:paraId="3B8CFC7A" w14:textId="77777777" w:rsidR="008F4391" w:rsidRDefault="008F4391" w:rsidP="00A643B4">
            <w:pPr>
              <w:rPr>
                <w:color w:val="000000" w:themeColor="text1"/>
              </w:rPr>
            </w:pPr>
            <w:r>
              <w:rPr>
                <w:color w:val="000000" w:themeColor="text1"/>
              </w:rPr>
              <w:t>Wykładzina antypoślizgowa, trudnościeralna, odporna na uszkodzenia mechaniczne i duże dynamiczne naciski powierzchniowe, niepalna, kolor do uzgodnienia z Użytkownikiem.</w:t>
            </w:r>
          </w:p>
          <w:p w14:paraId="2ABEAB9D" w14:textId="77777777" w:rsidR="008F4391" w:rsidRPr="00150B8C" w:rsidRDefault="008F4391" w:rsidP="00A643B4">
            <w:pPr>
              <w:rPr>
                <w:color w:val="000000" w:themeColor="text1"/>
                <w:sz w:val="28"/>
                <w:szCs w:val="32"/>
              </w:rPr>
            </w:pPr>
          </w:p>
          <w:p w14:paraId="6FCA70F6" w14:textId="77777777" w:rsidR="008F4391" w:rsidRDefault="008F4391" w:rsidP="00A643B4">
            <w:pPr>
              <w:rPr>
                <w:color w:val="000000" w:themeColor="text1"/>
              </w:rPr>
            </w:pPr>
            <w:r>
              <w:rPr>
                <w:color w:val="000000" w:themeColor="text1"/>
              </w:rPr>
              <w:t>Ze stali nierdzewnej (rodzaj faktury do uzgodnienia z Użytkownikiem).</w:t>
            </w:r>
          </w:p>
          <w:p w14:paraId="445C7FC8" w14:textId="77777777" w:rsidR="008F4391" w:rsidRPr="00150B8C" w:rsidRDefault="008F4391" w:rsidP="00A643B4">
            <w:pPr>
              <w:rPr>
                <w:color w:val="000000" w:themeColor="text1"/>
                <w:sz w:val="28"/>
                <w:szCs w:val="32"/>
              </w:rPr>
            </w:pPr>
          </w:p>
          <w:p w14:paraId="2B9F0395" w14:textId="77777777" w:rsidR="008F4391" w:rsidRDefault="008F4391" w:rsidP="00A643B4">
            <w:pPr>
              <w:rPr>
                <w:color w:val="000000" w:themeColor="text1"/>
              </w:rPr>
            </w:pPr>
            <w:r>
              <w:rPr>
                <w:color w:val="000000" w:themeColor="text1"/>
              </w:rPr>
              <w:t>Energooszczędne (</w:t>
            </w:r>
            <w:proofErr w:type="spellStart"/>
            <w:r>
              <w:rPr>
                <w:color w:val="000000" w:themeColor="text1"/>
              </w:rPr>
              <w:t>ledowe</w:t>
            </w:r>
            <w:proofErr w:type="spellEnd"/>
            <w:r>
              <w:rPr>
                <w:color w:val="000000" w:themeColor="text1"/>
              </w:rPr>
              <w:t>), rozproszone o natężeniu zgodnym z normą, z funkcją oświetlenia awaryjnego z czasem podtrzymania 2 godziny.</w:t>
            </w:r>
          </w:p>
          <w:p w14:paraId="0E594280" w14:textId="77777777" w:rsidR="008F4391" w:rsidRDefault="008F4391" w:rsidP="00A643B4">
            <w:pPr>
              <w:rPr>
                <w:color w:val="000000" w:themeColor="text1"/>
              </w:rPr>
            </w:pPr>
          </w:p>
          <w:p w14:paraId="1158D409" w14:textId="77777777" w:rsidR="008F4391" w:rsidRDefault="008F4391" w:rsidP="00A643B4">
            <w:pPr>
              <w:rPr>
                <w:color w:val="000000" w:themeColor="text1"/>
              </w:rPr>
            </w:pPr>
            <w:r>
              <w:rPr>
                <w:color w:val="000000" w:themeColor="text1"/>
              </w:rPr>
              <w:t>Wykonany na ścianie bocznej ze stali nierdzewnej, przyciski mechaniczne typu ANTYWANDAL, wyposażony w:</w:t>
            </w:r>
          </w:p>
          <w:p w14:paraId="17CB2534" w14:textId="77777777" w:rsidR="008F4391" w:rsidRDefault="008F4391" w:rsidP="00A643B4">
            <w:pPr>
              <w:rPr>
                <w:color w:val="000000" w:themeColor="text1"/>
              </w:rPr>
            </w:pPr>
            <w:r>
              <w:rPr>
                <w:color w:val="000000" w:themeColor="text1"/>
              </w:rPr>
              <w:t>- przyciski dyspozycji podświetlane,</w:t>
            </w:r>
          </w:p>
          <w:p w14:paraId="675EFDC0" w14:textId="77777777" w:rsidR="008F4391" w:rsidRDefault="008F4391" w:rsidP="00A643B4">
            <w:pPr>
              <w:rPr>
                <w:color w:val="000000" w:themeColor="text1"/>
              </w:rPr>
            </w:pPr>
            <w:r>
              <w:rPr>
                <w:color w:val="000000" w:themeColor="text1"/>
              </w:rPr>
              <w:t>- przyciski otwierania / zamykania drzwi,</w:t>
            </w:r>
          </w:p>
          <w:p w14:paraId="4239A1FD" w14:textId="77777777" w:rsidR="008F4391" w:rsidRDefault="008F4391" w:rsidP="00A643B4">
            <w:pPr>
              <w:rPr>
                <w:color w:val="000000" w:themeColor="text1"/>
              </w:rPr>
            </w:pPr>
            <w:r>
              <w:rPr>
                <w:color w:val="000000" w:themeColor="text1"/>
              </w:rPr>
              <w:t>- przycisk wymuszenia otwarcia drzwi kabiny i alarm GSM (kabina – konserwator – serwis),</w:t>
            </w:r>
          </w:p>
          <w:p w14:paraId="38084EB0" w14:textId="77777777" w:rsidR="008F4391" w:rsidRDefault="008F4391" w:rsidP="00A643B4">
            <w:pPr>
              <w:rPr>
                <w:color w:val="000000" w:themeColor="text1"/>
              </w:rPr>
            </w:pPr>
            <w:r>
              <w:rPr>
                <w:color w:val="000000" w:themeColor="text1"/>
              </w:rPr>
              <w:t>- wskaźnik przystanku przeznaczenia,</w:t>
            </w:r>
          </w:p>
          <w:p w14:paraId="31BF7F5E" w14:textId="77777777" w:rsidR="008F4391" w:rsidRDefault="008F4391" w:rsidP="00A643B4">
            <w:pPr>
              <w:rPr>
                <w:color w:val="000000" w:themeColor="text1"/>
              </w:rPr>
            </w:pPr>
            <w:r>
              <w:rPr>
                <w:color w:val="000000" w:themeColor="text1"/>
              </w:rPr>
              <w:t xml:space="preserve">- </w:t>
            </w:r>
            <w:proofErr w:type="spellStart"/>
            <w:r>
              <w:rPr>
                <w:color w:val="000000" w:themeColor="text1"/>
              </w:rPr>
              <w:t>piętrowskazywacz</w:t>
            </w:r>
            <w:proofErr w:type="spellEnd"/>
            <w:r>
              <w:rPr>
                <w:color w:val="000000" w:themeColor="text1"/>
              </w:rPr>
              <w:t xml:space="preserve"> elektroniczny pokazujący położenie oraz kierunek jazdy kabiny dźwigu,</w:t>
            </w:r>
          </w:p>
          <w:p w14:paraId="1A86134A" w14:textId="77777777" w:rsidR="008F4391" w:rsidRDefault="008F4391" w:rsidP="00A643B4">
            <w:pPr>
              <w:rPr>
                <w:color w:val="000000" w:themeColor="text1"/>
              </w:rPr>
            </w:pPr>
            <w:r>
              <w:rPr>
                <w:color w:val="000000" w:themeColor="text1"/>
              </w:rPr>
              <w:t>- świetlny i dźwiękowy wskaźnik przeciążenia kabiny,</w:t>
            </w:r>
          </w:p>
          <w:p w14:paraId="249EC511" w14:textId="77777777" w:rsidR="008F4391" w:rsidRDefault="008F4391" w:rsidP="00A643B4">
            <w:pPr>
              <w:rPr>
                <w:color w:val="000000" w:themeColor="text1"/>
              </w:rPr>
            </w:pPr>
            <w:r>
              <w:rPr>
                <w:color w:val="000000" w:themeColor="text1"/>
              </w:rPr>
              <w:t>- oświetlenie awaryjne 2h.</w:t>
            </w:r>
          </w:p>
          <w:p w14:paraId="79FAE614" w14:textId="77777777" w:rsidR="008F4391" w:rsidRPr="00150B8C" w:rsidRDefault="008F4391" w:rsidP="00A643B4">
            <w:pPr>
              <w:rPr>
                <w:color w:val="000000" w:themeColor="text1"/>
                <w:sz w:val="24"/>
                <w:szCs w:val="28"/>
              </w:rPr>
            </w:pPr>
          </w:p>
          <w:p w14:paraId="2959835B" w14:textId="77777777" w:rsidR="008F4391" w:rsidRDefault="008F4391" w:rsidP="00A643B4">
            <w:pPr>
              <w:rPr>
                <w:color w:val="000000" w:themeColor="text1"/>
              </w:rPr>
            </w:pPr>
            <w:r>
              <w:rPr>
                <w:color w:val="000000" w:themeColor="text1"/>
              </w:rPr>
              <w:t>System komunikacji głosowej ze służbami technicznymi za pomocą modułu GSM – karta SIM użytkownika.</w:t>
            </w:r>
          </w:p>
          <w:p w14:paraId="6A10F7B9" w14:textId="77777777" w:rsidR="008F4391" w:rsidRPr="00150B8C" w:rsidRDefault="008F4391" w:rsidP="00A643B4">
            <w:pPr>
              <w:rPr>
                <w:color w:val="000000" w:themeColor="text1"/>
                <w:sz w:val="24"/>
                <w:szCs w:val="28"/>
              </w:rPr>
            </w:pPr>
          </w:p>
          <w:p w14:paraId="27FC60DB" w14:textId="77777777" w:rsidR="008F4391" w:rsidRDefault="008F4391" w:rsidP="00A643B4">
            <w:pPr>
              <w:rPr>
                <w:color w:val="000000" w:themeColor="text1"/>
              </w:rPr>
            </w:pPr>
            <w:r>
              <w:rPr>
                <w:color w:val="000000" w:themeColor="text1"/>
              </w:rPr>
              <w:t>Wentylator na dachu kabiny sterowany przyciskiem w panelu dyspozycji, zapewniający odpowiednią wentylację kabiny dźwigowej w szczególności podczas awarii z uwięzionymi w kabinie osobami.</w:t>
            </w:r>
          </w:p>
          <w:p w14:paraId="181C7393" w14:textId="77777777" w:rsidR="008F4391" w:rsidRPr="00150B8C" w:rsidRDefault="008F4391" w:rsidP="00A643B4">
            <w:pPr>
              <w:rPr>
                <w:color w:val="000000" w:themeColor="text1"/>
                <w:sz w:val="32"/>
                <w:szCs w:val="36"/>
              </w:rPr>
            </w:pPr>
          </w:p>
          <w:p w14:paraId="168A82DB" w14:textId="77777777" w:rsidR="008F4391" w:rsidRDefault="008F4391" w:rsidP="00A643B4">
            <w:pPr>
              <w:rPr>
                <w:color w:val="000000" w:themeColor="text1"/>
              </w:rPr>
            </w:pPr>
            <w:r>
              <w:rPr>
                <w:color w:val="000000" w:themeColor="text1"/>
              </w:rPr>
              <w:t>Okrągła ze stali nierdzewnej, dookoła kabiny.</w:t>
            </w:r>
          </w:p>
          <w:p w14:paraId="5ACAC4BA" w14:textId="77777777" w:rsidR="008F4391" w:rsidRDefault="008F4391" w:rsidP="00A643B4">
            <w:pPr>
              <w:rPr>
                <w:color w:val="000000" w:themeColor="text1"/>
              </w:rPr>
            </w:pPr>
          </w:p>
          <w:p w14:paraId="2FEA041D" w14:textId="77777777" w:rsidR="008F4391" w:rsidRDefault="008F4391" w:rsidP="00A643B4">
            <w:pPr>
              <w:rPr>
                <w:color w:val="000000" w:themeColor="text1"/>
              </w:rPr>
            </w:pPr>
            <w:r>
              <w:rPr>
                <w:color w:val="000000" w:themeColor="text1"/>
              </w:rPr>
              <w:t>Naprzeciw wejścia do kabiny.</w:t>
            </w:r>
          </w:p>
          <w:p w14:paraId="3FAC9FA2" w14:textId="77777777" w:rsidR="008F4391" w:rsidRDefault="008F4391" w:rsidP="00A643B4">
            <w:pPr>
              <w:rPr>
                <w:color w:val="000000" w:themeColor="text1"/>
              </w:rPr>
            </w:pPr>
          </w:p>
          <w:p w14:paraId="5C74CE2F" w14:textId="77777777" w:rsidR="008F4391" w:rsidRDefault="008F4391" w:rsidP="00A643B4">
            <w:pPr>
              <w:rPr>
                <w:color w:val="000000" w:themeColor="text1"/>
              </w:rPr>
            </w:pPr>
            <w:r>
              <w:rPr>
                <w:color w:val="000000" w:themeColor="text1"/>
              </w:rPr>
              <w:t>- sygnalizacja przeciążenia (świetlna i dźwiękowa),</w:t>
            </w:r>
          </w:p>
          <w:p w14:paraId="0816D418" w14:textId="77777777" w:rsidR="008F4391" w:rsidRDefault="008F4391" w:rsidP="00A643B4">
            <w:pPr>
              <w:rPr>
                <w:color w:val="000000" w:themeColor="text1"/>
              </w:rPr>
            </w:pPr>
            <w:r>
              <w:rPr>
                <w:color w:val="000000" w:themeColor="text1"/>
              </w:rPr>
              <w:t>- oświetlenie awaryjne</w:t>
            </w:r>
          </w:p>
          <w:p w14:paraId="6ED34939" w14:textId="77777777" w:rsidR="008F4391" w:rsidRDefault="008F4391" w:rsidP="00A643B4">
            <w:pPr>
              <w:rPr>
                <w:color w:val="000000" w:themeColor="text1"/>
              </w:rPr>
            </w:pPr>
            <w:r>
              <w:rPr>
                <w:color w:val="000000" w:themeColor="text1"/>
              </w:rPr>
              <w:t>UWAGA:</w:t>
            </w:r>
          </w:p>
          <w:p w14:paraId="3AAD0BDD" w14:textId="77777777" w:rsidR="008F4391" w:rsidRDefault="008F4391" w:rsidP="00A643B4">
            <w:pPr>
              <w:rPr>
                <w:color w:val="000000" w:themeColor="text1"/>
              </w:rPr>
            </w:pPr>
            <w:r>
              <w:rPr>
                <w:color w:val="000000" w:themeColor="text1"/>
              </w:rPr>
              <w:t>- Położenie przycisków wg. warunków przepisów dla dźwigów dla osób niepełnosprawnych.</w:t>
            </w:r>
          </w:p>
          <w:p w14:paraId="1BACF661" w14:textId="77777777" w:rsidR="008F4391" w:rsidRDefault="008F4391" w:rsidP="00A643B4">
            <w:pPr>
              <w:rPr>
                <w:color w:val="000000" w:themeColor="text1"/>
              </w:rPr>
            </w:pPr>
            <w:r>
              <w:rPr>
                <w:color w:val="000000" w:themeColor="text1"/>
              </w:rPr>
              <w:t>- Zapewnienie łączności z kabiny z firmą konserwującą dźwigi.</w:t>
            </w:r>
          </w:p>
        </w:tc>
      </w:tr>
      <w:tr w:rsidR="008F4391" w14:paraId="45BF604E" w14:textId="77777777" w:rsidTr="00A643B4">
        <w:tc>
          <w:tcPr>
            <w:tcW w:w="1603" w:type="dxa"/>
            <w:tcBorders>
              <w:top w:val="single" w:sz="4" w:space="0" w:color="auto"/>
              <w:left w:val="single" w:sz="4" w:space="0" w:color="auto"/>
              <w:bottom w:val="single" w:sz="4" w:space="0" w:color="auto"/>
              <w:right w:val="single" w:sz="4" w:space="0" w:color="auto"/>
            </w:tcBorders>
          </w:tcPr>
          <w:p w14:paraId="75351217" w14:textId="77777777" w:rsidR="008F4391" w:rsidRPr="00BB4904" w:rsidRDefault="008F4391" w:rsidP="00A643B4">
            <w:pPr>
              <w:pStyle w:val="Akapitzlist"/>
              <w:spacing w:after="0"/>
              <w:ind w:left="0"/>
            </w:pPr>
            <w:r>
              <w:lastRenderedPageBreak/>
              <w:t>Sygnalizator kierunku jazdy</w:t>
            </w:r>
          </w:p>
        </w:tc>
        <w:tc>
          <w:tcPr>
            <w:tcW w:w="5626" w:type="dxa"/>
            <w:tcBorders>
              <w:top w:val="single" w:sz="4" w:space="0" w:color="auto"/>
              <w:left w:val="single" w:sz="4" w:space="0" w:color="auto"/>
              <w:bottom w:val="single" w:sz="4" w:space="0" w:color="auto"/>
              <w:right w:val="single" w:sz="4" w:space="0" w:color="auto"/>
            </w:tcBorders>
          </w:tcPr>
          <w:p w14:paraId="1003ED33" w14:textId="77777777" w:rsidR="008F4391" w:rsidRDefault="008F4391" w:rsidP="00A643B4">
            <w:pPr>
              <w:rPr>
                <w:color w:val="000000" w:themeColor="text1"/>
              </w:rPr>
            </w:pPr>
            <w:r>
              <w:rPr>
                <w:color w:val="000000" w:themeColor="text1"/>
              </w:rPr>
              <w:t xml:space="preserve">Elektroniczny sygnalizator kierunku jazdy dźwigu na każdym przystanku oraz </w:t>
            </w:r>
            <w:proofErr w:type="spellStart"/>
            <w:r>
              <w:rPr>
                <w:color w:val="000000" w:themeColor="text1"/>
              </w:rPr>
              <w:t>piętrowskazywacz</w:t>
            </w:r>
            <w:proofErr w:type="spellEnd"/>
            <w:r>
              <w:rPr>
                <w:color w:val="000000" w:themeColor="text1"/>
              </w:rPr>
              <w:t>.</w:t>
            </w:r>
          </w:p>
          <w:p w14:paraId="01AF8649" w14:textId="77777777" w:rsidR="008F4391" w:rsidRDefault="008F4391" w:rsidP="00A643B4">
            <w:pPr>
              <w:pStyle w:val="Akapitzlist"/>
              <w:spacing w:after="0"/>
              <w:ind w:left="0"/>
              <w:rPr>
                <w:color w:val="000000" w:themeColor="text1"/>
              </w:rPr>
            </w:pPr>
          </w:p>
        </w:tc>
      </w:tr>
      <w:tr w:rsidR="008F4391" w14:paraId="635584CB" w14:textId="77777777" w:rsidTr="00A643B4">
        <w:tc>
          <w:tcPr>
            <w:tcW w:w="1603" w:type="dxa"/>
            <w:tcBorders>
              <w:top w:val="single" w:sz="4" w:space="0" w:color="auto"/>
              <w:left w:val="single" w:sz="4" w:space="0" w:color="auto"/>
              <w:bottom w:val="single" w:sz="4" w:space="0" w:color="auto"/>
              <w:right w:val="single" w:sz="4" w:space="0" w:color="auto"/>
            </w:tcBorders>
          </w:tcPr>
          <w:p w14:paraId="59DE7C9C" w14:textId="77777777" w:rsidR="008F4391" w:rsidRPr="00BB4904" w:rsidRDefault="008F4391" w:rsidP="00A643B4">
            <w:pPr>
              <w:pStyle w:val="Akapitzlist"/>
              <w:spacing w:after="0"/>
              <w:ind w:left="0"/>
            </w:pPr>
            <w:r>
              <w:t>Drzwi kabinowe</w:t>
            </w:r>
          </w:p>
        </w:tc>
        <w:tc>
          <w:tcPr>
            <w:tcW w:w="5626" w:type="dxa"/>
            <w:tcBorders>
              <w:top w:val="single" w:sz="4" w:space="0" w:color="auto"/>
              <w:left w:val="single" w:sz="4" w:space="0" w:color="auto"/>
              <w:bottom w:val="single" w:sz="4" w:space="0" w:color="auto"/>
              <w:right w:val="single" w:sz="4" w:space="0" w:color="auto"/>
            </w:tcBorders>
          </w:tcPr>
          <w:p w14:paraId="475F4935" w14:textId="32FB5521" w:rsidR="008F4391" w:rsidRDefault="008F4391" w:rsidP="00A643B4">
            <w:pPr>
              <w:rPr>
                <w:color w:val="000000" w:themeColor="text1"/>
              </w:rPr>
            </w:pPr>
            <w:r>
              <w:rPr>
                <w:color w:val="000000" w:themeColor="text1"/>
              </w:rPr>
              <w:t>Automatyczne, dwupanelowe teleskopowe, ze stali nierdzewnej. Otwieranie automatyczne.</w:t>
            </w:r>
          </w:p>
          <w:p w14:paraId="6D625F93" w14:textId="77777777" w:rsidR="008F4391" w:rsidRDefault="008F4391" w:rsidP="00A643B4">
            <w:pPr>
              <w:rPr>
                <w:color w:val="000000" w:themeColor="text1"/>
              </w:rPr>
            </w:pPr>
            <w:r>
              <w:rPr>
                <w:color w:val="000000" w:themeColor="text1"/>
              </w:rPr>
              <w:t>Dostosowane dla osób niepełnosprawnych. Szerokość otwarcia w świetle min. 1100mm, wysokość drzwi min. 2000mm. Wyposażone w kurtynę świetlną kontrolującą przestrzeń otworu drzwiowego na całej jego wysokości.</w:t>
            </w:r>
          </w:p>
          <w:p w14:paraId="2D885C9B" w14:textId="0F2A6633" w:rsidR="009E1FE3" w:rsidRDefault="009E1FE3" w:rsidP="00A643B4">
            <w:pPr>
              <w:rPr>
                <w:color w:val="000000" w:themeColor="text1"/>
              </w:rPr>
            </w:pPr>
            <w:r>
              <w:rPr>
                <w:color w:val="000000" w:themeColor="text1"/>
              </w:rPr>
              <w:t>Drzwi w klasie odporności ogniowej EI60</w:t>
            </w:r>
          </w:p>
        </w:tc>
      </w:tr>
      <w:tr w:rsidR="008F4391" w14:paraId="62656099" w14:textId="77777777" w:rsidTr="00A643B4">
        <w:tc>
          <w:tcPr>
            <w:tcW w:w="1603" w:type="dxa"/>
            <w:tcBorders>
              <w:top w:val="single" w:sz="4" w:space="0" w:color="auto"/>
              <w:left w:val="single" w:sz="4" w:space="0" w:color="auto"/>
              <w:bottom w:val="single" w:sz="4" w:space="0" w:color="auto"/>
              <w:right w:val="single" w:sz="4" w:space="0" w:color="auto"/>
            </w:tcBorders>
          </w:tcPr>
          <w:p w14:paraId="62D43B75" w14:textId="77777777" w:rsidR="008F4391" w:rsidRPr="00BB4904" w:rsidRDefault="008F4391" w:rsidP="00A643B4">
            <w:pPr>
              <w:pStyle w:val="Akapitzlist"/>
              <w:spacing w:after="0"/>
              <w:ind w:left="0"/>
            </w:pPr>
            <w:r>
              <w:rPr>
                <w:color w:val="000000" w:themeColor="text1"/>
              </w:rPr>
              <w:t>Drzwi przystankowe</w:t>
            </w:r>
          </w:p>
        </w:tc>
        <w:tc>
          <w:tcPr>
            <w:tcW w:w="5626" w:type="dxa"/>
            <w:tcBorders>
              <w:top w:val="single" w:sz="4" w:space="0" w:color="auto"/>
              <w:left w:val="single" w:sz="4" w:space="0" w:color="auto"/>
              <w:bottom w:val="single" w:sz="4" w:space="0" w:color="auto"/>
              <w:right w:val="single" w:sz="4" w:space="0" w:color="auto"/>
            </w:tcBorders>
          </w:tcPr>
          <w:p w14:paraId="02F9DDEF" w14:textId="3753D01C" w:rsidR="008F4391" w:rsidRDefault="008F4391" w:rsidP="00A643B4">
            <w:pPr>
              <w:rPr>
                <w:color w:val="000000" w:themeColor="text1"/>
              </w:rPr>
            </w:pPr>
            <w:r>
              <w:rPr>
                <w:color w:val="000000" w:themeColor="text1"/>
              </w:rPr>
              <w:t>Automatyczne, dwupanelowe, ze stali nierdzewnej. Otwieranie automatyczne.</w:t>
            </w:r>
            <w:bookmarkStart w:id="1" w:name="_GoBack"/>
            <w:bookmarkEnd w:id="1"/>
          </w:p>
          <w:p w14:paraId="46C3D8EA" w14:textId="77777777" w:rsidR="008F4391" w:rsidRDefault="008F4391" w:rsidP="00A643B4">
            <w:pPr>
              <w:pStyle w:val="Akapitzlist"/>
              <w:spacing w:after="0"/>
              <w:ind w:left="0"/>
              <w:rPr>
                <w:color w:val="000000" w:themeColor="text1"/>
              </w:rPr>
            </w:pPr>
            <w:r>
              <w:rPr>
                <w:color w:val="000000" w:themeColor="text1"/>
              </w:rPr>
              <w:t xml:space="preserve">Dostosowane dla osób niepełnosprawnych. Szerokość otwarcia w świetle min. 1100mm, wysokość drzwi min. 2000mm. </w:t>
            </w:r>
          </w:p>
        </w:tc>
      </w:tr>
      <w:tr w:rsidR="008F4391" w14:paraId="77BC4830" w14:textId="77777777" w:rsidTr="00A643B4">
        <w:tc>
          <w:tcPr>
            <w:tcW w:w="1603" w:type="dxa"/>
            <w:tcBorders>
              <w:top w:val="single" w:sz="4" w:space="0" w:color="auto"/>
              <w:left w:val="single" w:sz="4" w:space="0" w:color="auto"/>
              <w:bottom w:val="single" w:sz="4" w:space="0" w:color="auto"/>
              <w:right w:val="single" w:sz="4" w:space="0" w:color="auto"/>
            </w:tcBorders>
          </w:tcPr>
          <w:p w14:paraId="6637CB62" w14:textId="77777777" w:rsidR="008F4391" w:rsidRPr="00BB4904" w:rsidRDefault="008F4391" w:rsidP="00A643B4">
            <w:pPr>
              <w:pStyle w:val="Akapitzlist"/>
              <w:spacing w:after="0"/>
              <w:ind w:left="0"/>
            </w:pPr>
            <w:r>
              <w:rPr>
                <w:color w:val="000000" w:themeColor="text1"/>
              </w:rPr>
              <w:t>Kasety wezwań</w:t>
            </w:r>
          </w:p>
        </w:tc>
        <w:tc>
          <w:tcPr>
            <w:tcW w:w="5626" w:type="dxa"/>
            <w:tcBorders>
              <w:top w:val="single" w:sz="4" w:space="0" w:color="auto"/>
              <w:left w:val="single" w:sz="4" w:space="0" w:color="auto"/>
              <w:bottom w:val="single" w:sz="4" w:space="0" w:color="auto"/>
              <w:right w:val="single" w:sz="4" w:space="0" w:color="auto"/>
            </w:tcBorders>
          </w:tcPr>
          <w:p w14:paraId="05826DD5" w14:textId="77777777" w:rsidR="008F4391" w:rsidRDefault="008F4391" w:rsidP="00A643B4">
            <w:pPr>
              <w:pStyle w:val="Akapitzlist"/>
              <w:spacing w:after="0"/>
              <w:ind w:left="0"/>
              <w:rPr>
                <w:color w:val="000000" w:themeColor="text1"/>
              </w:rPr>
            </w:pPr>
            <w:r>
              <w:rPr>
                <w:color w:val="000000" w:themeColor="text1"/>
              </w:rPr>
              <w:t>Z blachy nierdzewnej na każdym przystanku, typ ANTYWANDAL, podświetlone z opisem dla osób niewidomych i niedowidzących, z cyfrowym wskaźnikiem piętra i strzałkami kierunku jazdy.</w:t>
            </w:r>
          </w:p>
        </w:tc>
      </w:tr>
    </w:tbl>
    <w:p w14:paraId="0D2A420A" w14:textId="77777777" w:rsidR="008F4391" w:rsidRDefault="008F4391" w:rsidP="008F4391">
      <w:pPr>
        <w:pStyle w:val="Akapitzlist"/>
        <w:snapToGrid w:val="0"/>
        <w:ind w:left="1080"/>
        <w:rPr>
          <w:rFonts w:ascii="Calibri" w:hAnsi="Calibri" w:cs="Arial"/>
          <w:spacing w:val="-5"/>
          <w:szCs w:val="20"/>
        </w:rPr>
      </w:pPr>
    </w:p>
    <w:p w14:paraId="293442FD" w14:textId="77777777" w:rsidR="008F4391" w:rsidRPr="00150B8C" w:rsidRDefault="008F4391" w:rsidP="008F4391">
      <w:pPr>
        <w:pStyle w:val="Akapitzlist"/>
        <w:snapToGrid w:val="0"/>
        <w:ind w:left="1080"/>
        <w:rPr>
          <w:rFonts w:ascii="Calibri" w:hAnsi="Calibri" w:cs="Arial"/>
          <w:b/>
          <w:bCs/>
          <w:spacing w:val="-5"/>
          <w:szCs w:val="20"/>
        </w:rPr>
      </w:pPr>
      <w:r w:rsidRPr="00150B8C">
        <w:rPr>
          <w:rFonts w:ascii="Calibri" w:hAnsi="Calibri" w:cs="Arial"/>
          <w:b/>
          <w:bCs/>
          <w:spacing w:val="-5"/>
          <w:szCs w:val="20"/>
        </w:rPr>
        <w:t>Strefa oczekiwania na windę:</w:t>
      </w:r>
    </w:p>
    <w:p w14:paraId="54FAB714" w14:textId="77777777" w:rsidR="008F4391" w:rsidRPr="00150B8C" w:rsidRDefault="008F4391" w:rsidP="008F4391">
      <w:pPr>
        <w:pStyle w:val="Akapitzlist"/>
        <w:snapToGrid w:val="0"/>
        <w:ind w:left="1080"/>
        <w:rPr>
          <w:rFonts w:ascii="Calibri" w:hAnsi="Calibri" w:cs="Arial"/>
          <w:spacing w:val="-5"/>
          <w:szCs w:val="20"/>
        </w:rPr>
      </w:pPr>
      <w:r w:rsidRPr="00150B8C">
        <w:rPr>
          <w:rFonts w:ascii="Calibri" w:hAnsi="Calibri" w:cs="Arial"/>
          <w:spacing w:val="-5"/>
          <w:szCs w:val="20"/>
        </w:rPr>
        <w:t>1. Przed drzwiami windy należy umieścić urządzenia informujące wizualnie i głosowo o przyjeździe oraz kierunku jazdy windy.</w:t>
      </w:r>
    </w:p>
    <w:p w14:paraId="314E6BEF" w14:textId="77777777" w:rsidR="008F4391" w:rsidRPr="00150B8C" w:rsidRDefault="008F4391" w:rsidP="008F4391">
      <w:pPr>
        <w:pStyle w:val="Akapitzlist"/>
        <w:snapToGrid w:val="0"/>
        <w:ind w:left="1080"/>
        <w:rPr>
          <w:rFonts w:ascii="Calibri" w:hAnsi="Calibri" w:cs="Arial"/>
          <w:spacing w:val="-5"/>
          <w:szCs w:val="20"/>
        </w:rPr>
      </w:pPr>
      <w:r w:rsidRPr="00150B8C">
        <w:rPr>
          <w:rFonts w:ascii="Calibri" w:hAnsi="Calibri" w:cs="Arial"/>
          <w:spacing w:val="-5"/>
          <w:szCs w:val="20"/>
        </w:rPr>
        <w:t>2. Przed drzwiami windy należy umieszczać oznaczenia piętra w postaci cyfry kontrastującej z kolorem ściany oraz oznaczenia pismem Braille’a.</w:t>
      </w:r>
    </w:p>
    <w:p w14:paraId="288F785B" w14:textId="77777777" w:rsidR="008F4391" w:rsidRPr="00150B8C" w:rsidRDefault="008F4391" w:rsidP="008F4391">
      <w:pPr>
        <w:pStyle w:val="Akapitzlist"/>
        <w:snapToGrid w:val="0"/>
        <w:ind w:left="1080"/>
        <w:rPr>
          <w:rFonts w:ascii="Calibri" w:hAnsi="Calibri" w:cs="Arial"/>
          <w:spacing w:val="-5"/>
          <w:szCs w:val="20"/>
        </w:rPr>
      </w:pPr>
      <w:r w:rsidRPr="00150B8C">
        <w:rPr>
          <w:rFonts w:ascii="Calibri" w:hAnsi="Calibri" w:cs="Arial"/>
          <w:spacing w:val="-5"/>
          <w:szCs w:val="20"/>
        </w:rPr>
        <w:t>3.Co najmniej obrys drzwi windy należy oznaczyć kolorem kontrastowym względem koloru ściany /drzwi windy.</w:t>
      </w:r>
    </w:p>
    <w:p w14:paraId="23090E4E" w14:textId="77777777" w:rsidR="008F4391" w:rsidRPr="00150B8C" w:rsidRDefault="008F4391" w:rsidP="008F4391">
      <w:pPr>
        <w:pStyle w:val="Akapitzlist"/>
        <w:snapToGrid w:val="0"/>
        <w:ind w:left="1080"/>
        <w:rPr>
          <w:rFonts w:ascii="Calibri" w:hAnsi="Calibri" w:cs="Arial"/>
          <w:spacing w:val="-5"/>
          <w:szCs w:val="20"/>
        </w:rPr>
      </w:pPr>
      <w:r w:rsidRPr="00150B8C">
        <w:rPr>
          <w:rFonts w:ascii="Calibri" w:hAnsi="Calibri" w:cs="Arial"/>
          <w:spacing w:val="-5"/>
          <w:szCs w:val="20"/>
        </w:rPr>
        <w:t>4. Przyciski wzywające windę należy umieścić konsekwentnie z tej samej strony wejścia do windy.</w:t>
      </w:r>
    </w:p>
    <w:p w14:paraId="2D76989C" w14:textId="77777777" w:rsidR="008F4391" w:rsidRPr="00150B8C" w:rsidRDefault="008F4391" w:rsidP="008F4391">
      <w:pPr>
        <w:pStyle w:val="Akapitzlist"/>
        <w:snapToGrid w:val="0"/>
        <w:ind w:left="1080"/>
        <w:rPr>
          <w:rFonts w:ascii="Calibri" w:hAnsi="Calibri" w:cs="Arial"/>
          <w:spacing w:val="-5"/>
          <w:szCs w:val="20"/>
        </w:rPr>
      </w:pPr>
      <w:r w:rsidRPr="00150B8C">
        <w:rPr>
          <w:rFonts w:ascii="Calibri" w:hAnsi="Calibri" w:cs="Arial"/>
          <w:spacing w:val="-5"/>
          <w:szCs w:val="20"/>
        </w:rPr>
        <w:t>5. Najniżej umieszczony przycisk wzywający windę nie powinien być na wysokości mniejszej niż 0,80 m, zaś najwyżej umieszczony przycisk nie powinien być wyżej niż 1,20 m od poziomu podłogi;</w:t>
      </w:r>
    </w:p>
    <w:p w14:paraId="39C95D15" w14:textId="77777777" w:rsidR="008F4391" w:rsidRPr="00150B8C" w:rsidRDefault="008F4391" w:rsidP="008F4391">
      <w:pPr>
        <w:pStyle w:val="Akapitzlist"/>
        <w:snapToGrid w:val="0"/>
        <w:ind w:left="1080"/>
        <w:rPr>
          <w:rFonts w:ascii="Calibri" w:hAnsi="Calibri" w:cs="Arial"/>
          <w:spacing w:val="-5"/>
          <w:szCs w:val="20"/>
        </w:rPr>
      </w:pPr>
      <w:r w:rsidRPr="00150B8C">
        <w:rPr>
          <w:rFonts w:ascii="Calibri" w:hAnsi="Calibri" w:cs="Arial"/>
          <w:spacing w:val="-5"/>
          <w:szCs w:val="20"/>
        </w:rPr>
        <w:t>6. Panel sterowania powinien odróżniać się kolorystycznie od ściany, a jego przyciski należy oznaczyć pismem Braille’a i oznaczeniami wypukłymi.</w:t>
      </w:r>
    </w:p>
    <w:p w14:paraId="7D04C23F" w14:textId="77777777" w:rsidR="008F4391" w:rsidRPr="00150B8C" w:rsidRDefault="008F4391" w:rsidP="008F4391">
      <w:pPr>
        <w:pStyle w:val="Akapitzlist"/>
        <w:snapToGrid w:val="0"/>
        <w:ind w:left="1080"/>
        <w:rPr>
          <w:rFonts w:ascii="Calibri" w:hAnsi="Calibri" w:cs="Arial"/>
          <w:spacing w:val="-5"/>
          <w:szCs w:val="20"/>
        </w:rPr>
      </w:pPr>
    </w:p>
    <w:p w14:paraId="3A9CE000" w14:textId="77777777" w:rsidR="008F4391" w:rsidRPr="00150B8C" w:rsidRDefault="008F4391" w:rsidP="008F4391">
      <w:pPr>
        <w:pStyle w:val="Akapitzlist"/>
        <w:snapToGrid w:val="0"/>
        <w:ind w:left="1080"/>
        <w:rPr>
          <w:rFonts w:ascii="Calibri" w:hAnsi="Calibri" w:cs="Arial"/>
          <w:b/>
          <w:bCs/>
          <w:spacing w:val="-5"/>
          <w:szCs w:val="20"/>
        </w:rPr>
      </w:pPr>
      <w:r w:rsidRPr="00150B8C">
        <w:rPr>
          <w:rFonts w:ascii="Calibri" w:hAnsi="Calibri" w:cs="Arial"/>
          <w:b/>
          <w:bCs/>
          <w:spacing w:val="-5"/>
          <w:szCs w:val="20"/>
        </w:rPr>
        <w:t>Kabina dźwigu:</w:t>
      </w:r>
    </w:p>
    <w:p w14:paraId="2F4A363E" w14:textId="77777777" w:rsidR="008F4391" w:rsidRPr="00150B8C" w:rsidRDefault="008F4391" w:rsidP="008F4391">
      <w:pPr>
        <w:pStyle w:val="Akapitzlist"/>
        <w:snapToGrid w:val="0"/>
        <w:ind w:left="1080"/>
        <w:rPr>
          <w:rFonts w:ascii="Calibri" w:hAnsi="Calibri" w:cs="Arial"/>
          <w:spacing w:val="-5"/>
          <w:szCs w:val="20"/>
        </w:rPr>
      </w:pPr>
      <w:r w:rsidRPr="00150B8C">
        <w:rPr>
          <w:rFonts w:ascii="Calibri" w:hAnsi="Calibri" w:cs="Arial"/>
          <w:spacing w:val="-5"/>
          <w:szCs w:val="20"/>
        </w:rPr>
        <w:lastRenderedPageBreak/>
        <w:t>1. Należy wyposażyć windę w komunikaty wizualne; sygnalizację dźwiękową oraz komunikaty głosowe, potwierdzające wybór piętra, kierunek jazdy, potwierdzenie dojazdu na określone piętro oraz informację o głównych funkcjach zlokalizowanych na danym piętrze.</w:t>
      </w:r>
    </w:p>
    <w:p w14:paraId="4D0FC4FC" w14:textId="77777777" w:rsidR="008F4391" w:rsidRPr="00150B8C" w:rsidRDefault="008F4391" w:rsidP="008F4391">
      <w:pPr>
        <w:pStyle w:val="Akapitzlist"/>
        <w:snapToGrid w:val="0"/>
        <w:ind w:left="1080"/>
        <w:rPr>
          <w:rFonts w:ascii="Calibri" w:hAnsi="Calibri" w:cs="Arial"/>
          <w:spacing w:val="-5"/>
          <w:szCs w:val="20"/>
        </w:rPr>
      </w:pPr>
      <w:r w:rsidRPr="00150B8C">
        <w:rPr>
          <w:rFonts w:ascii="Calibri" w:hAnsi="Calibri" w:cs="Arial"/>
          <w:spacing w:val="-5"/>
          <w:szCs w:val="20"/>
        </w:rPr>
        <w:t>2. Należy wyposażać windy w czujniki ruchu zabezpieczające przed uderzeniem drzwiami.</w:t>
      </w:r>
    </w:p>
    <w:p w14:paraId="7104D6EE" w14:textId="77777777" w:rsidR="008F4391" w:rsidRPr="00150B8C" w:rsidRDefault="008F4391" w:rsidP="008F4391">
      <w:pPr>
        <w:pStyle w:val="Akapitzlist"/>
        <w:snapToGrid w:val="0"/>
        <w:ind w:left="1080"/>
        <w:rPr>
          <w:rFonts w:ascii="Calibri" w:hAnsi="Calibri" w:cs="Arial"/>
          <w:spacing w:val="-5"/>
          <w:szCs w:val="20"/>
        </w:rPr>
      </w:pPr>
      <w:r w:rsidRPr="00150B8C">
        <w:rPr>
          <w:rFonts w:ascii="Calibri" w:hAnsi="Calibri" w:cs="Arial"/>
          <w:spacing w:val="-5"/>
          <w:szCs w:val="20"/>
        </w:rPr>
        <w:t xml:space="preserve">3. Ściany powinny być matowe niepowodujące odblasków i </w:t>
      </w:r>
      <w:proofErr w:type="spellStart"/>
      <w:r w:rsidRPr="00150B8C">
        <w:rPr>
          <w:rFonts w:ascii="Calibri" w:hAnsi="Calibri" w:cs="Arial"/>
          <w:spacing w:val="-5"/>
          <w:szCs w:val="20"/>
        </w:rPr>
        <w:t>olśnień</w:t>
      </w:r>
      <w:proofErr w:type="spellEnd"/>
      <w:r w:rsidRPr="00150B8C">
        <w:rPr>
          <w:rFonts w:ascii="Calibri" w:hAnsi="Calibri" w:cs="Arial"/>
          <w:spacing w:val="-5"/>
          <w:szCs w:val="20"/>
        </w:rPr>
        <w:t>.</w:t>
      </w:r>
    </w:p>
    <w:p w14:paraId="61B64B11" w14:textId="77777777" w:rsidR="008F4391" w:rsidRPr="00150B8C" w:rsidRDefault="008F4391" w:rsidP="008F4391">
      <w:pPr>
        <w:pStyle w:val="Akapitzlist"/>
        <w:snapToGrid w:val="0"/>
        <w:ind w:left="1080"/>
        <w:rPr>
          <w:rFonts w:ascii="Calibri" w:hAnsi="Calibri" w:cs="Arial"/>
          <w:spacing w:val="-5"/>
          <w:szCs w:val="20"/>
        </w:rPr>
      </w:pPr>
      <w:r w:rsidRPr="00150B8C">
        <w:rPr>
          <w:rFonts w:ascii="Calibri" w:hAnsi="Calibri" w:cs="Arial"/>
          <w:spacing w:val="-5"/>
          <w:szCs w:val="20"/>
        </w:rPr>
        <w:t>4. Należy wyposażyć windę w kamerę umożliwiającą pracownikom obsługi technicznej podgląd wnętrza kabiny i system komunikacji głosowej z pętlą indukcyjną dla osób słabosłyszących.</w:t>
      </w:r>
    </w:p>
    <w:p w14:paraId="296AA684" w14:textId="77777777" w:rsidR="008F4391" w:rsidRPr="00150B8C" w:rsidRDefault="008F4391" w:rsidP="008F4391">
      <w:pPr>
        <w:pStyle w:val="Akapitzlist"/>
        <w:snapToGrid w:val="0"/>
        <w:ind w:left="1080"/>
        <w:rPr>
          <w:rFonts w:ascii="Calibri" w:hAnsi="Calibri" w:cs="Arial"/>
          <w:spacing w:val="-5"/>
          <w:szCs w:val="20"/>
        </w:rPr>
      </w:pPr>
      <w:r w:rsidRPr="00150B8C">
        <w:rPr>
          <w:rFonts w:ascii="Calibri" w:hAnsi="Calibri" w:cs="Arial"/>
          <w:spacing w:val="-5"/>
          <w:szCs w:val="20"/>
        </w:rPr>
        <w:t>5. Tolerancja dla precyzji zatrzymania windy wynosi 0,01 m.</w:t>
      </w:r>
    </w:p>
    <w:p w14:paraId="7B82D989" w14:textId="77777777" w:rsidR="008F4391" w:rsidRPr="00150B8C" w:rsidRDefault="008F4391" w:rsidP="008F4391">
      <w:pPr>
        <w:pStyle w:val="Akapitzlist"/>
        <w:snapToGrid w:val="0"/>
        <w:ind w:left="1080"/>
        <w:rPr>
          <w:rFonts w:ascii="Calibri" w:hAnsi="Calibri" w:cs="Arial"/>
          <w:spacing w:val="-5"/>
          <w:szCs w:val="20"/>
        </w:rPr>
      </w:pPr>
    </w:p>
    <w:p w14:paraId="65E056D3" w14:textId="77777777" w:rsidR="008F4391" w:rsidRPr="00150B8C" w:rsidRDefault="008F4391" w:rsidP="008F4391">
      <w:pPr>
        <w:pStyle w:val="Akapitzlist"/>
        <w:snapToGrid w:val="0"/>
        <w:ind w:left="1080"/>
        <w:rPr>
          <w:rFonts w:ascii="Calibri" w:hAnsi="Calibri" w:cs="Arial"/>
          <w:b/>
          <w:bCs/>
          <w:spacing w:val="-5"/>
          <w:szCs w:val="20"/>
        </w:rPr>
      </w:pPr>
      <w:r w:rsidRPr="00150B8C">
        <w:rPr>
          <w:rFonts w:ascii="Calibri" w:hAnsi="Calibri" w:cs="Arial"/>
          <w:b/>
          <w:bCs/>
          <w:spacing w:val="-5"/>
          <w:szCs w:val="20"/>
        </w:rPr>
        <w:t>Panel sterowania w kabinie:</w:t>
      </w:r>
    </w:p>
    <w:p w14:paraId="6A6FD8CE" w14:textId="77777777" w:rsidR="008F4391" w:rsidRPr="00150B8C" w:rsidRDefault="008F4391" w:rsidP="008F4391">
      <w:pPr>
        <w:pStyle w:val="Akapitzlist"/>
        <w:snapToGrid w:val="0"/>
        <w:ind w:left="1080"/>
        <w:rPr>
          <w:rFonts w:ascii="Calibri" w:hAnsi="Calibri" w:cs="Arial"/>
          <w:spacing w:val="-5"/>
          <w:szCs w:val="20"/>
        </w:rPr>
      </w:pPr>
      <w:r w:rsidRPr="00150B8C">
        <w:rPr>
          <w:rFonts w:ascii="Calibri" w:hAnsi="Calibri" w:cs="Arial"/>
          <w:spacing w:val="-5"/>
          <w:szCs w:val="20"/>
        </w:rPr>
        <w:t xml:space="preserve">1. Panel sterowania powinien być umieszczony po prawej stronie windy w odległości 0,50 m od ściany kabiny z umieszczonymi w niej drzwiami. </w:t>
      </w:r>
    </w:p>
    <w:p w14:paraId="5FDD5636" w14:textId="77777777" w:rsidR="008F4391" w:rsidRPr="00150B8C" w:rsidRDefault="008F4391" w:rsidP="008F4391">
      <w:pPr>
        <w:pStyle w:val="Akapitzlist"/>
        <w:snapToGrid w:val="0"/>
        <w:ind w:left="1080"/>
        <w:rPr>
          <w:rFonts w:ascii="Calibri" w:hAnsi="Calibri" w:cs="Arial"/>
          <w:spacing w:val="-5"/>
          <w:szCs w:val="20"/>
        </w:rPr>
      </w:pPr>
      <w:r w:rsidRPr="00150B8C">
        <w:rPr>
          <w:rFonts w:ascii="Calibri" w:hAnsi="Calibri" w:cs="Arial"/>
          <w:spacing w:val="-5"/>
          <w:szCs w:val="20"/>
        </w:rPr>
        <w:t>2. Najniżej umieszczony przycisk panelu nie powinien być na wysokości mniejszej niż 0,80 m, zaś najwyżej umieszczony przycisk nie powinien być wyżej niż 1,20 m od poziomu posadzki kabiny.</w:t>
      </w:r>
    </w:p>
    <w:p w14:paraId="49414DBA" w14:textId="77777777" w:rsidR="008F4391" w:rsidRPr="00150B8C" w:rsidRDefault="008F4391" w:rsidP="008F4391">
      <w:pPr>
        <w:pStyle w:val="Akapitzlist"/>
        <w:snapToGrid w:val="0"/>
        <w:ind w:left="1080"/>
        <w:rPr>
          <w:rFonts w:ascii="Calibri" w:hAnsi="Calibri" w:cs="Arial"/>
          <w:spacing w:val="-5"/>
          <w:szCs w:val="20"/>
        </w:rPr>
      </w:pPr>
      <w:r w:rsidRPr="00150B8C">
        <w:rPr>
          <w:rFonts w:ascii="Calibri" w:hAnsi="Calibri" w:cs="Arial"/>
          <w:spacing w:val="-5"/>
          <w:szCs w:val="20"/>
        </w:rPr>
        <w:t>3. Nie jest dopuszczalne stosowanie dotykowych paneli sterowania (poprzez dotykowe panele sterowania należy rozumieć wszelkie urządzenia, w których wybór dokonywany jest przez dotknięcie palcem ekranu, wyświetlacza, szklanej płytki itp.).</w:t>
      </w:r>
    </w:p>
    <w:p w14:paraId="694FB8ED" w14:textId="77777777" w:rsidR="008F4391" w:rsidRPr="00150B8C" w:rsidRDefault="008F4391" w:rsidP="008F4391">
      <w:pPr>
        <w:pStyle w:val="Akapitzlist"/>
        <w:snapToGrid w:val="0"/>
        <w:ind w:left="1080"/>
        <w:rPr>
          <w:rFonts w:ascii="Calibri" w:hAnsi="Calibri" w:cs="Arial"/>
          <w:spacing w:val="-5"/>
          <w:szCs w:val="20"/>
        </w:rPr>
      </w:pPr>
      <w:r w:rsidRPr="00150B8C">
        <w:rPr>
          <w:rFonts w:ascii="Calibri" w:hAnsi="Calibri" w:cs="Arial"/>
          <w:spacing w:val="-5"/>
          <w:szCs w:val="20"/>
        </w:rPr>
        <w:t>4. Przyciski powinny mieć kolorystykę kontrastującą, odróżniającą się wyraźnie od panelu sterowania.</w:t>
      </w:r>
    </w:p>
    <w:p w14:paraId="32764C91" w14:textId="77777777" w:rsidR="008F4391" w:rsidRPr="00150B8C" w:rsidRDefault="008F4391" w:rsidP="008F4391">
      <w:pPr>
        <w:pStyle w:val="Akapitzlist"/>
        <w:snapToGrid w:val="0"/>
        <w:ind w:left="1080"/>
        <w:rPr>
          <w:rFonts w:ascii="Calibri" w:hAnsi="Calibri" w:cs="Arial"/>
          <w:spacing w:val="-5"/>
          <w:szCs w:val="20"/>
        </w:rPr>
      </w:pPr>
      <w:r w:rsidRPr="00150B8C">
        <w:rPr>
          <w:rFonts w:ascii="Calibri" w:hAnsi="Calibri" w:cs="Arial"/>
          <w:spacing w:val="-5"/>
          <w:szCs w:val="20"/>
        </w:rPr>
        <w:t>5. Przyciski muszą być oznaczone pismem Braille’a i mieć wypukłe numery pięter (oznaczenia</w:t>
      </w:r>
    </w:p>
    <w:p w14:paraId="7F6422CD" w14:textId="77777777" w:rsidR="008F4391" w:rsidRPr="00150B8C" w:rsidRDefault="008F4391" w:rsidP="008F4391">
      <w:pPr>
        <w:pStyle w:val="Akapitzlist"/>
        <w:snapToGrid w:val="0"/>
        <w:ind w:left="1080"/>
        <w:rPr>
          <w:rFonts w:ascii="Calibri" w:hAnsi="Calibri" w:cs="Arial"/>
          <w:spacing w:val="-5"/>
          <w:szCs w:val="20"/>
        </w:rPr>
      </w:pPr>
      <w:r w:rsidRPr="00150B8C">
        <w:rPr>
          <w:rFonts w:ascii="Calibri" w:hAnsi="Calibri" w:cs="Arial"/>
          <w:spacing w:val="-5"/>
          <w:szCs w:val="20"/>
        </w:rPr>
        <w:t>Braille’a oraz cyfry wypukłe umieszczać obok przycisku, dzięki czemu można uniknąć przypadkowych naciśnięć).</w:t>
      </w:r>
    </w:p>
    <w:p w14:paraId="3F98014B" w14:textId="77777777" w:rsidR="008F4391" w:rsidRPr="00150B8C" w:rsidRDefault="008F4391" w:rsidP="008F4391">
      <w:pPr>
        <w:pStyle w:val="Akapitzlist"/>
        <w:snapToGrid w:val="0"/>
        <w:ind w:left="1080"/>
        <w:rPr>
          <w:rFonts w:ascii="Calibri" w:hAnsi="Calibri" w:cs="Arial"/>
          <w:spacing w:val="-5"/>
          <w:szCs w:val="20"/>
        </w:rPr>
      </w:pPr>
      <w:r w:rsidRPr="00150B8C">
        <w:rPr>
          <w:rFonts w:ascii="Calibri" w:hAnsi="Calibri" w:cs="Arial"/>
          <w:spacing w:val="-5"/>
          <w:szCs w:val="20"/>
        </w:rPr>
        <w:t>6. Przycisk parteru powinien być dodatkowo wyróżniony spośród pozostałych przycisków, powinien mieć kolor zielony i być wyższy od pozostałych przycisków.</w:t>
      </w:r>
    </w:p>
    <w:p w14:paraId="45766699" w14:textId="77777777" w:rsidR="008F4391" w:rsidRPr="00150B8C" w:rsidRDefault="008F4391" w:rsidP="008F4391">
      <w:pPr>
        <w:pStyle w:val="Akapitzlist"/>
        <w:snapToGrid w:val="0"/>
        <w:ind w:left="1080"/>
        <w:rPr>
          <w:rFonts w:ascii="Calibri" w:hAnsi="Calibri" w:cs="Arial"/>
          <w:spacing w:val="-5"/>
          <w:szCs w:val="20"/>
        </w:rPr>
      </w:pPr>
      <w:r w:rsidRPr="00150B8C">
        <w:rPr>
          <w:rFonts w:ascii="Calibri" w:hAnsi="Calibri" w:cs="Arial"/>
          <w:spacing w:val="-5"/>
          <w:szCs w:val="20"/>
        </w:rPr>
        <w:t>7. Przycisk wybrany powinien zostać podświetlony.</w:t>
      </w:r>
    </w:p>
    <w:p w14:paraId="6A4AD8F1" w14:textId="77777777" w:rsidR="008F4391" w:rsidRPr="00150B8C" w:rsidRDefault="008F4391" w:rsidP="008F4391">
      <w:pPr>
        <w:pStyle w:val="Akapitzlist"/>
        <w:snapToGrid w:val="0"/>
        <w:ind w:left="1080"/>
        <w:rPr>
          <w:rFonts w:ascii="Calibri" w:hAnsi="Calibri" w:cs="Arial"/>
          <w:spacing w:val="-5"/>
          <w:szCs w:val="20"/>
        </w:rPr>
      </w:pPr>
      <w:r w:rsidRPr="00150B8C">
        <w:rPr>
          <w:rFonts w:ascii="Calibri" w:hAnsi="Calibri" w:cs="Arial"/>
          <w:spacing w:val="-5"/>
          <w:szCs w:val="20"/>
        </w:rPr>
        <w:t>8. Wybór piętra powinien być dodatkowo potwierdzony na wyświetlaczu umieszczonym bezpośrednio przy panelu sterowania oraz dodatkowo komunikatem głosowym.</w:t>
      </w:r>
    </w:p>
    <w:p w14:paraId="54717BD4" w14:textId="77777777" w:rsidR="008F4391" w:rsidRPr="00150B8C" w:rsidRDefault="008F4391" w:rsidP="008F4391">
      <w:pPr>
        <w:pStyle w:val="Akapitzlist"/>
        <w:snapToGrid w:val="0"/>
        <w:ind w:left="1080"/>
        <w:rPr>
          <w:rFonts w:ascii="Calibri" w:hAnsi="Calibri" w:cs="Arial"/>
          <w:spacing w:val="-5"/>
          <w:szCs w:val="20"/>
        </w:rPr>
      </w:pPr>
      <w:r w:rsidRPr="00150B8C">
        <w:rPr>
          <w:rFonts w:ascii="Calibri" w:hAnsi="Calibri" w:cs="Arial"/>
          <w:spacing w:val="-5"/>
          <w:szCs w:val="20"/>
        </w:rPr>
        <w:t>9. Średnica/szerokość przycisków nie powinna być mniejsza niż 0,02 m.</w:t>
      </w:r>
    </w:p>
    <w:p w14:paraId="20A84B89" w14:textId="77777777" w:rsidR="008F4391" w:rsidRPr="00150B8C" w:rsidRDefault="008F4391" w:rsidP="008F4391">
      <w:pPr>
        <w:pStyle w:val="Akapitzlist"/>
        <w:snapToGrid w:val="0"/>
        <w:ind w:left="1080"/>
        <w:rPr>
          <w:rFonts w:ascii="Calibri" w:hAnsi="Calibri" w:cs="Arial"/>
          <w:spacing w:val="-5"/>
          <w:szCs w:val="20"/>
        </w:rPr>
      </w:pPr>
      <w:r w:rsidRPr="00150B8C">
        <w:rPr>
          <w:rFonts w:ascii="Calibri" w:hAnsi="Calibri" w:cs="Arial"/>
          <w:spacing w:val="-5"/>
          <w:szCs w:val="20"/>
        </w:rPr>
        <w:t>10. Panel sterowania powinien być wyposażony w przycisk alarmowy (wyposażony w świetlne i dźwiękowe potwierdzenie naciśnięcia). System alarmowy windy powinien umożliwiać bezpośrednie połączenie z obsługą techniczną dźwigu.</w:t>
      </w:r>
    </w:p>
    <w:p w14:paraId="2C13411A" w14:textId="77777777" w:rsidR="00804D80" w:rsidRDefault="00804D80" w:rsidP="00150B8C">
      <w:pPr>
        <w:pStyle w:val="Akapitzlist"/>
        <w:snapToGrid w:val="0"/>
        <w:ind w:left="1080"/>
        <w:rPr>
          <w:rFonts w:ascii="Calibri" w:hAnsi="Calibri" w:cs="Arial"/>
          <w:spacing w:val="-5"/>
          <w:szCs w:val="20"/>
        </w:rPr>
      </w:pPr>
    </w:p>
    <w:p w14:paraId="4CC750F3" w14:textId="10E9F5DD" w:rsidR="00150B8C" w:rsidRPr="00150B8C" w:rsidRDefault="00150B8C" w:rsidP="00150B8C">
      <w:pPr>
        <w:pStyle w:val="Akapitzlist"/>
        <w:snapToGrid w:val="0"/>
        <w:ind w:left="1080"/>
        <w:rPr>
          <w:rFonts w:ascii="Calibri" w:hAnsi="Calibri" w:cs="Arial"/>
          <w:spacing w:val="-5"/>
          <w:szCs w:val="20"/>
        </w:rPr>
      </w:pPr>
      <w:r w:rsidRPr="00150B8C">
        <w:rPr>
          <w:rFonts w:ascii="Calibri" w:hAnsi="Calibri" w:cs="Arial"/>
          <w:spacing w:val="-5"/>
          <w:szCs w:val="20"/>
        </w:rPr>
        <w:t xml:space="preserve">Powyższe wymagania techniczne stanowią przykładowe rozwiązania. Ostateczne parametry i materiały wykończeniowe zostaną uzgodnione z Użytkownikiem przed dokonaniem zamówienia. </w:t>
      </w:r>
    </w:p>
    <w:p w14:paraId="260F3FB8" w14:textId="4F484A1C" w:rsidR="00C360A6" w:rsidRDefault="00C360A6" w:rsidP="00C360A6">
      <w:pPr>
        <w:suppressAutoHyphens/>
        <w:spacing w:after="0" w:line="240" w:lineRule="auto"/>
        <w:jc w:val="left"/>
        <w:rPr>
          <w:rFonts w:ascii="Calibri" w:hAnsi="Calibri" w:cs="Arial"/>
          <w:b/>
          <w:bCs/>
          <w:szCs w:val="20"/>
        </w:rPr>
      </w:pPr>
    </w:p>
    <w:p w14:paraId="6986574B" w14:textId="670B4A9D" w:rsidR="00677209" w:rsidRDefault="00677209" w:rsidP="00463980">
      <w:pPr>
        <w:pStyle w:val="Akapitzlist"/>
        <w:numPr>
          <w:ilvl w:val="0"/>
          <w:numId w:val="13"/>
        </w:numPr>
        <w:suppressAutoHyphens/>
        <w:spacing w:after="0" w:line="240" w:lineRule="auto"/>
        <w:jc w:val="left"/>
        <w:rPr>
          <w:rFonts w:ascii="Calibri" w:hAnsi="Calibri" w:cs="Arial"/>
          <w:b/>
          <w:bCs/>
          <w:szCs w:val="20"/>
        </w:rPr>
      </w:pPr>
      <w:r>
        <w:rPr>
          <w:rFonts w:ascii="Calibri" w:hAnsi="Calibri" w:cs="Arial"/>
          <w:b/>
          <w:bCs/>
          <w:szCs w:val="20"/>
        </w:rPr>
        <w:t>SPRZĘT</w:t>
      </w:r>
    </w:p>
    <w:p w14:paraId="5C212124" w14:textId="158BF234" w:rsidR="00C360A6" w:rsidRPr="00677209" w:rsidRDefault="00677209" w:rsidP="00677209">
      <w:pPr>
        <w:pStyle w:val="Akapitzlist"/>
        <w:snapToGrid w:val="0"/>
        <w:ind w:left="1080"/>
        <w:rPr>
          <w:rFonts w:ascii="Calibri" w:hAnsi="Calibri" w:cs="Arial"/>
          <w:spacing w:val="-5"/>
          <w:szCs w:val="20"/>
        </w:rPr>
      </w:pPr>
      <w:r w:rsidRPr="00677209">
        <w:rPr>
          <w:rFonts w:ascii="Calibri" w:hAnsi="Calibri" w:cs="Arial"/>
          <w:spacing w:val="-5"/>
          <w:szCs w:val="20"/>
        </w:rPr>
        <w:t>Wykonawca zobowiązany jest do używania jedynie takiego sprzętu, który nie spowoduje niekorzystnego wpływu na jakość wykonywanych robót, zarówno w miejscu tych robót jak też przy wykonywaniu czynności pomocniczych oraz w czasie transportu, załadunku i wyładunku materiałów. Sprzęt będący własnością Wykonawcy lub wynajęty do wykonania robót ma być utrzymany w dobrym stanie i gotowości do pracy. Będzie on zgodny z normami ochrony środowiska i przepisami dotyczącymi jego użytkowania. Jakikolwiek sprzęt, maszyny, urządzenia i narzędzia nie gwarantujące zachowania warunków zamówienia, zostaną przez Zamawiającego nie dopuszczone do wykonywania robót.</w:t>
      </w:r>
    </w:p>
    <w:p w14:paraId="10BAB42B" w14:textId="77777777" w:rsidR="00C360A6" w:rsidRDefault="00C360A6" w:rsidP="00C360A6">
      <w:pPr>
        <w:suppressAutoHyphens/>
        <w:spacing w:after="0" w:line="240" w:lineRule="auto"/>
        <w:jc w:val="left"/>
        <w:rPr>
          <w:rFonts w:ascii="Calibri" w:hAnsi="Calibri" w:cs="Arial"/>
          <w:b/>
          <w:bCs/>
          <w:szCs w:val="20"/>
        </w:rPr>
      </w:pPr>
    </w:p>
    <w:p w14:paraId="21E61042" w14:textId="17415B8A" w:rsidR="00677209" w:rsidRDefault="00677209" w:rsidP="00463980">
      <w:pPr>
        <w:pStyle w:val="Akapitzlist"/>
        <w:numPr>
          <w:ilvl w:val="0"/>
          <w:numId w:val="13"/>
        </w:numPr>
        <w:suppressAutoHyphens/>
        <w:spacing w:after="0" w:line="240" w:lineRule="auto"/>
        <w:jc w:val="left"/>
        <w:rPr>
          <w:rFonts w:ascii="Calibri" w:hAnsi="Calibri" w:cs="Arial"/>
          <w:b/>
          <w:bCs/>
          <w:szCs w:val="20"/>
        </w:rPr>
      </w:pPr>
      <w:r>
        <w:rPr>
          <w:rFonts w:ascii="Calibri" w:hAnsi="Calibri" w:cs="Arial"/>
          <w:b/>
          <w:bCs/>
          <w:szCs w:val="20"/>
        </w:rPr>
        <w:t>TRANSPORT</w:t>
      </w:r>
    </w:p>
    <w:p w14:paraId="4D36D8C2" w14:textId="5F99C4F5" w:rsidR="00C360A6" w:rsidRPr="00677209" w:rsidRDefault="00677209" w:rsidP="00677209">
      <w:pPr>
        <w:pStyle w:val="Akapitzlist"/>
        <w:snapToGrid w:val="0"/>
        <w:ind w:left="1080"/>
        <w:rPr>
          <w:rFonts w:ascii="Calibri" w:hAnsi="Calibri" w:cs="Arial"/>
          <w:spacing w:val="-5"/>
          <w:szCs w:val="20"/>
        </w:rPr>
      </w:pPr>
      <w:r w:rsidRPr="00677209">
        <w:rPr>
          <w:rFonts w:ascii="Calibri" w:hAnsi="Calibri" w:cs="Arial"/>
          <w:spacing w:val="-5"/>
          <w:szCs w:val="20"/>
        </w:rPr>
        <w:t>Środki transportu technologicznego i zewnętrznego winny być dobrane przy uwzględnieniu przeciętnej organizacji pracy.</w:t>
      </w:r>
    </w:p>
    <w:p w14:paraId="75DDE060" w14:textId="77777777" w:rsidR="00C360A6" w:rsidRDefault="00C360A6" w:rsidP="00C360A6">
      <w:pPr>
        <w:suppressAutoHyphens/>
        <w:spacing w:after="0" w:line="240" w:lineRule="auto"/>
        <w:jc w:val="left"/>
        <w:rPr>
          <w:rFonts w:ascii="Calibri" w:hAnsi="Calibri" w:cs="Arial"/>
          <w:b/>
          <w:bCs/>
          <w:szCs w:val="20"/>
        </w:rPr>
      </w:pPr>
    </w:p>
    <w:p w14:paraId="2D6E13AE" w14:textId="22447776" w:rsidR="00677209" w:rsidRDefault="00677209" w:rsidP="00463980">
      <w:pPr>
        <w:pStyle w:val="Akapitzlist"/>
        <w:numPr>
          <w:ilvl w:val="0"/>
          <w:numId w:val="13"/>
        </w:numPr>
        <w:suppressAutoHyphens/>
        <w:spacing w:after="0" w:line="240" w:lineRule="auto"/>
        <w:jc w:val="left"/>
        <w:rPr>
          <w:rFonts w:ascii="Calibri" w:hAnsi="Calibri" w:cs="Arial"/>
          <w:b/>
          <w:bCs/>
          <w:szCs w:val="20"/>
        </w:rPr>
      </w:pPr>
      <w:r>
        <w:rPr>
          <w:rFonts w:ascii="Calibri" w:hAnsi="Calibri" w:cs="Arial"/>
          <w:b/>
          <w:bCs/>
          <w:szCs w:val="20"/>
        </w:rPr>
        <w:t>WYKONANIE ROBÓT</w:t>
      </w:r>
    </w:p>
    <w:p w14:paraId="7A6714C2" w14:textId="52DD9F54" w:rsidR="00C360A6" w:rsidRDefault="00677209" w:rsidP="00677209">
      <w:pPr>
        <w:pStyle w:val="Akapitzlist"/>
        <w:snapToGrid w:val="0"/>
        <w:ind w:left="1080"/>
        <w:rPr>
          <w:rFonts w:ascii="Calibri" w:hAnsi="Calibri" w:cs="Arial"/>
          <w:spacing w:val="-5"/>
          <w:szCs w:val="20"/>
        </w:rPr>
      </w:pPr>
      <w:r w:rsidRPr="00677209">
        <w:rPr>
          <w:rFonts w:ascii="Calibri" w:hAnsi="Calibri" w:cs="Arial"/>
          <w:spacing w:val="-5"/>
          <w:szCs w:val="20"/>
        </w:rPr>
        <w:t xml:space="preserve">Wykonawca jest odpowiedzialny za prowadzenie robót zgodnie z Umową oraz za jakość zastosowanych materiałów i wykonywanych robót. Wykonawca powinien legitymować się certyfikatami wydawanymi przez producentów poszczególnych urządzeń oraz doświadczeniem w </w:t>
      </w:r>
      <w:r w:rsidRPr="00677209">
        <w:rPr>
          <w:rFonts w:ascii="Calibri" w:hAnsi="Calibri" w:cs="Arial"/>
          <w:spacing w:val="-5"/>
          <w:szCs w:val="20"/>
        </w:rPr>
        <w:lastRenderedPageBreak/>
        <w:t xml:space="preserve">realizacji przedmiotowych zadań. Pozwoli to na sprawną realizację zadania, z uwzględnieniem charakteru obiektu. Wszystkie roboty instalacyjne należy wykonać wg „Warunków technicznych wykonania i odbioru robót budowlano - montażowych” oraz innych obowiązujących norm. Wykonawca ponosi odpowiedzialność za dokładne wytyczenie i wyznaczenie wysokości wszystkich elementów robót. Następstwa jakiegokolwiek błędu spowodowanego przez wykonawcę w wytyczeniu i wyznaczeniu robót zostaną poprawione przez Wykonawcę na własny koszt. Sprawdzenie wytyczenia robót lub wyznaczenia wysokości przez Zamawiającego nie zwalnia Wykonawcy od odpowiedzialności za ich dokładność. Decyzje Zamawiającego dotyczące akceptacji lub odrzucenia materiałów i elementów robót będą oparte na wymaganiach sformułowanych w Umowie, dokumentacji technicznej wymiany d </w:t>
      </w:r>
      <w:proofErr w:type="spellStart"/>
      <w:r w:rsidRPr="00677209">
        <w:rPr>
          <w:rFonts w:ascii="Calibri" w:hAnsi="Calibri" w:cs="Arial"/>
          <w:spacing w:val="-5"/>
          <w:szCs w:val="20"/>
        </w:rPr>
        <w:t>zwugu</w:t>
      </w:r>
      <w:proofErr w:type="spellEnd"/>
      <w:r w:rsidRPr="00677209">
        <w:rPr>
          <w:rFonts w:ascii="Calibri" w:hAnsi="Calibri" w:cs="Arial"/>
          <w:spacing w:val="-5"/>
          <w:szCs w:val="20"/>
        </w:rPr>
        <w:t xml:space="preserve"> i w Specyfikacji Technicznej, a także w normach i wytycznych.</w:t>
      </w:r>
    </w:p>
    <w:p w14:paraId="1642898F" w14:textId="77777777" w:rsidR="00677209" w:rsidRPr="00677209" w:rsidRDefault="00677209" w:rsidP="00677209">
      <w:pPr>
        <w:pStyle w:val="Akapitzlist"/>
        <w:snapToGrid w:val="0"/>
        <w:ind w:left="1080"/>
        <w:rPr>
          <w:rFonts w:ascii="Calibri" w:hAnsi="Calibri" w:cs="Arial"/>
          <w:spacing w:val="-5"/>
          <w:szCs w:val="20"/>
        </w:rPr>
      </w:pPr>
    </w:p>
    <w:p w14:paraId="42B3B507" w14:textId="551BDBCC" w:rsidR="00677209" w:rsidRDefault="00677209" w:rsidP="00463980">
      <w:pPr>
        <w:pStyle w:val="Akapitzlist"/>
        <w:numPr>
          <w:ilvl w:val="0"/>
          <w:numId w:val="13"/>
        </w:numPr>
        <w:suppressAutoHyphens/>
        <w:spacing w:after="0" w:line="240" w:lineRule="auto"/>
        <w:jc w:val="left"/>
        <w:rPr>
          <w:rFonts w:ascii="Calibri" w:hAnsi="Calibri" w:cs="Arial"/>
          <w:b/>
          <w:bCs/>
          <w:szCs w:val="20"/>
        </w:rPr>
      </w:pPr>
      <w:r>
        <w:rPr>
          <w:rFonts w:ascii="Calibri" w:hAnsi="Calibri" w:cs="Arial"/>
          <w:b/>
          <w:bCs/>
          <w:szCs w:val="20"/>
        </w:rPr>
        <w:t>ODBIÓR ROBÓT</w:t>
      </w:r>
    </w:p>
    <w:p w14:paraId="77BFF47D" w14:textId="77777777" w:rsidR="00677209" w:rsidRDefault="00677209" w:rsidP="00677209">
      <w:pPr>
        <w:pStyle w:val="Akapitzlist"/>
        <w:snapToGrid w:val="0"/>
        <w:ind w:left="1080"/>
        <w:rPr>
          <w:rFonts w:ascii="Calibri" w:hAnsi="Calibri" w:cs="Arial"/>
          <w:spacing w:val="-5"/>
          <w:szCs w:val="20"/>
        </w:rPr>
      </w:pPr>
      <w:r w:rsidRPr="00677209">
        <w:rPr>
          <w:rFonts w:ascii="Calibri" w:hAnsi="Calibri" w:cs="Arial"/>
          <w:spacing w:val="-5"/>
          <w:szCs w:val="20"/>
        </w:rPr>
        <w:t xml:space="preserve">Podstawą odbioru robót budowlanych, polegających na wymianie windy powinny stanowić następujące dokumenty: </w:t>
      </w:r>
    </w:p>
    <w:p w14:paraId="4C7828F8" w14:textId="77777777" w:rsidR="00677209" w:rsidRDefault="00677209" w:rsidP="00677209">
      <w:pPr>
        <w:pStyle w:val="Akapitzlist"/>
        <w:snapToGrid w:val="0"/>
        <w:ind w:left="1080"/>
        <w:rPr>
          <w:rFonts w:ascii="Calibri" w:hAnsi="Calibri" w:cs="Arial"/>
          <w:spacing w:val="-5"/>
          <w:szCs w:val="20"/>
        </w:rPr>
      </w:pPr>
    </w:p>
    <w:p w14:paraId="6B237F75" w14:textId="77777777" w:rsidR="00677209" w:rsidRPr="00677209" w:rsidRDefault="00677209" w:rsidP="00677209">
      <w:pPr>
        <w:pStyle w:val="Akapitzlist"/>
        <w:snapToGrid w:val="0"/>
        <w:ind w:left="1080"/>
        <w:rPr>
          <w:b/>
          <w:bCs/>
        </w:rPr>
      </w:pPr>
      <w:r w:rsidRPr="00677209">
        <w:rPr>
          <w:b/>
          <w:bCs/>
        </w:rPr>
        <w:t xml:space="preserve">Dźwig osobowy: </w:t>
      </w:r>
    </w:p>
    <w:p w14:paraId="76B5FE2C" w14:textId="3EE4CA8E" w:rsidR="00677209" w:rsidRPr="00677209" w:rsidRDefault="00677209" w:rsidP="00463980">
      <w:pPr>
        <w:pStyle w:val="Akapitzlist"/>
        <w:numPr>
          <w:ilvl w:val="0"/>
          <w:numId w:val="11"/>
        </w:numPr>
        <w:snapToGrid w:val="0"/>
        <w:rPr>
          <w:rFonts w:ascii="Calibri" w:hAnsi="Calibri" w:cs="Arial"/>
          <w:spacing w:val="-5"/>
          <w:szCs w:val="20"/>
        </w:rPr>
      </w:pPr>
      <w:r>
        <w:t xml:space="preserve">kontrola poprawności działania, </w:t>
      </w:r>
    </w:p>
    <w:p w14:paraId="2742E96A" w14:textId="77777777" w:rsidR="00677209" w:rsidRPr="00677209" w:rsidRDefault="00677209" w:rsidP="00463980">
      <w:pPr>
        <w:pStyle w:val="Akapitzlist"/>
        <w:numPr>
          <w:ilvl w:val="0"/>
          <w:numId w:val="11"/>
        </w:numPr>
        <w:snapToGrid w:val="0"/>
        <w:rPr>
          <w:rFonts w:ascii="Calibri" w:hAnsi="Calibri" w:cs="Arial"/>
          <w:spacing w:val="-5"/>
          <w:szCs w:val="20"/>
        </w:rPr>
      </w:pPr>
      <w:r>
        <w:t xml:space="preserve">sporządzenie protokołów z zastosowanych materiałów (w tym dla służb odbiorowych i UDT), </w:t>
      </w:r>
    </w:p>
    <w:p w14:paraId="44CD555F" w14:textId="77777777" w:rsidR="00677209" w:rsidRPr="00677209" w:rsidRDefault="00677209" w:rsidP="00463980">
      <w:pPr>
        <w:pStyle w:val="Akapitzlist"/>
        <w:numPr>
          <w:ilvl w:val="0"/>
          <w:numId w:val="11"/>
        </w:numPr>
        <w:snapToGrid w:val="0"/>
        <w:rPr>
          <w:rFonts w:ascii="Calibri" w:hAnsi="Calibri" w:cs="Arial"/>
          <w:spacing w:val="-5"/>
          <w:szCs w:val="20"/>
        </w:rPr>
      </w:pPr>
      <w:r>
        <w:t>oświadczenie o wykonaniu przedmiotu zamówienia zgodnie ze sztuką, wiedza techniczną.</w:t>
      </w:r>
    </w:p>
    <w:p w14:paraId="286760AC" w14:textId="77777777" w:rsidR="00826D40" w:rsidRDefault="00826D40" w:rsidP="00677209">
      <w:pPr>
        <w:pStyle w:val="Akapitzlist"/>
        <w:snapToGrid w:val="0"/>
        <w:ind w:left="1080"/>
        <w:rPr>
          <w:b/>
          <w:bCs/>
        </w:rPr>
      </w:pPr>
    </w:p>
    <w:p w14:paraId="0ED899A6" w14:textId="0C58093F" w:rsidR="00677209" w:rsidRPr="00677209" w:rsidRDefault="00677209" w:rsidP="00677209">
      <w:pPr>
        <w:pStyle w:val="Akapitzlist"/>
        <w:snapToGrid w:val="0"/>
        <w:ind w:left="1080"/>
        <w:rPr>
          <w:b/>
          <w:bCs/>
        </w:rPr>
      </w:pPr>
      <w:r w:rsidRPr="00677209">
        <w:rPr>
          <w:b/>
          <w:bCs/>
        </w:rPr>
        <w:t xml:space="preserve">Roboty budowlane i demontażowe: </w:t>
      </w:r>
    </w:p>
    <w:p w14:paraId="381A158F" w14:textId="77777777" w:rsidR="00677209" w:rsidRDefault="00677209" w:rsidP="00463980">
      <w:pPr>
        <w:pStyle w:val="Akapitzlist"/>
        <w:numPr>
          <w:ilvl w:val="0"/>
          <w:numId w:val="11"/>
        </w:numPr>
        <w:snapToGrid w:val="0"/>
      </w:pPr>
      <w:r>
        <w:t>kontrola zastosowanych materiałów oraz obróbek i malowań, (atesty),</w:t>
      </w:r>
    </w:p>
    <w:p w14:paraId="64B98E20" w14:textId="77777777" w:rsidR="00677209" w:rsidRDefault="00677209" w:rsidP="00463980">
      <w:pPr>
        <w:pStyle w:val="Akapitzlist"/>
        <w:numPr>
          <w:ilvl w:val="0"/>
          <w:numId w:val="11"/>
        </w:numPr>
        <w:snapToGrid w:val="0"/>
      </w:pPr>
      <w:r>
        <w:t xml:space="preserve">oświadczenie o wykonaniu przedmiotu zamówienia zgodnie ze sztuką, wiedzą techniczną. </w:t>
      </w:r>
    </w:p>
    <w:p w14:paraId="14FC30DD" w14:textId="77777777" w:rsidR="00677209" w:rsidRDefault="00677209" w:rsidP="00677209">
      <w:pPr>
        <w:pStyle w:val="Akapitzlist"/>
        <w:snapToGrid w:val="0"/>
        <w:ind w:left="1800"/>
      </w:pPr>
    </w:p>
    <w:p w14:paraId="401E94D5" w14:textId="77777777" w:rsidR="00677209" w:rsidRPr="00677209" w:rsidRDefault="00677209" w:rsidP="00677209">
      <w:pPr>
        <w:pStyle w:val="Akapitzlist"/>
        <w:snapToGrid w:val="0"/>
        <w:ind w:left="1080"/>
        <w:rPr>
          <w:b/>
          <w:bCs/>
        </w:rPr>
      </w:pPr>
      <w:r w:rsidRPr="00677209">
        <w:rPr>
          <w:b/>
          <w:bCs/>
        </w:rPr>
        <w:t xml:space="preserve">Instalacja elektryczna: </w:t>
      </w:r>
    </w:p>
    <w:p w14:paraId="4EDD3114" w14:textId="11880F7E" w:rsidR="00677209" w:rsidRDefault="00677209" w:rsidP="00463980">
      <w:pPr>
        <w:pStyle w:val="Akapitzlist"/>
        <w:numPr>
          <w:ilvl w:val="0"/>
          <w:numId w:val="11"/>
        </w:numPr>
        <w:snapToGrid w:val="0"/>
      </w:pPr>
      <w:r>
        <w:t xml:space="preserve">oświadczenie o zastosowanych materiałach, (atesty), </w:t>
      </w:r>
    </w:p>
    <w:p w14:paraId="506D2FAC" w14:textId="77777777" w:rsidR="00677209" w:rsidRDefault="00677209" w:rsidP="00463980">
      <w:pPr>
        <w:pStyle w:val="Akapitzlist"/>
        <w:numPr>
          <w:ilvl w:val="0"/>
          <w:numId w:val="11"/>
        </w:numPr>
        <w:snapToGrid w:val="0"/>
      </w:pPr>
      <w:r>
        <w:t xml:space="preserve">protokół z robót podlegających zakryciu, </w:t>
      </w:r>
    </w:p>
    <w:p w14:paraId="7A6F7990" w14:textId="77777777" w:rsidR="00677209" w:rsidRDefault="00677209" w:rsidP="00463980">
      <w:pPr>
        <w:pStyle w:val="Akapitzlist"/>
        <w:numPr>
          <w:ilvl w:val="0"/>
          <w:numId w:val="11"/>
        </w:numPr>
        <w:snapToGrid w:val="0"/>
      </w:pPr>
      <w:r>
        <w:t xml:space="preserve">badanie skuteczności samoczynnego wyłączenia, </w:t>
      </w:r>
    </w:p>
    <w:p w14:paraId="66626664" w14:textId="77777777" w:rsidR="00677209" w:rsidRDefault="00677209" w:rsidP="00463980">
      <w:pPr>
        <w:pStyle w:val="Akapitzlist"/>
        <w:numPr>
          <w:ilvl w:val="0"/>
          <w:numId w:val="11"/>
        </w:numPr>
        <w:snapToGrid w:val="0"/>
      </w:pPr>
      <w:r>
        <w:t xml:space="preserve">badanie rezystancji izolacji obwodów i urządzeń, </w:t>
      </w:r>
    </w:p>
    <w:p w14:paraId="3C368D96" w14:textId="04D7D065" w:rsidR="00677209" w:rsidRDefault="00677209" w:rsidP="00463980">
      <w:pPr>
        <w:pStyle w:val="Akapitzlist"/>
        <w:numPr>
          <w:ilvl w:val="0"/>
          <w:numId w:val="11"/>
        </w:numPr>
        <w:snapToGrid w:val="0"/>
      </w:pPr>
      <w:r>
        <w:t xml:space="preserve">sporządzenie protokołów z badania i odbioru instalacji elektrycznej. </w:t>
      </w:r>
    </w:p>
    <w:p w14:paraId="773A91B1" w14:textId="77777777" w:rsidR="00677209" w:rsidRDefault="00677209" w:rsidP="00677209">
      <w:pPr>
        <w:pStyle w:val="Akapitzlist"/>
        <w:snapToGrid w:val="0"/>
        <w:ind w:left="1800"/>
      </w:pPr>
    </w:p>
    <w:p w14:paraId="0239CFA7" w14:textId="13E299FF" w:rsidR="00677209" w:rsidRPr="00677209" w:rsidRDefault="00677209" w:rsidP="00677209">
      <w:pPr>
        <w:pStyle w:val="Akapitzlist"/>
        <w:snapToGrid w:val="0"/>
        <w:ind w:left="1080"/>
        <w:rPr>
          <w:rFonts w:ascii="Calibri" w:hAnsi="Calibri" w:cs="Arial"/>
          <w:spacing w:val="-5"/>
          <w:szCs w:val="20"/>
        </w:rPr>
      </w:pPr>
      <w:r w:rsidRPr="00677209">
        <w:rPr>
          <w:rFonts w:ascii="Calibri" w:hAnsi="Calibri" w:cs="Arial"/>
          <w:spacing w:val="-5"/>
          <w:szCs w:val="20"/>
        </w:rPr>
        <w:t>Z całości wykonanych prac powinna zostać wykonana dokumentacja powykonawczą, obejmująca w szczególności wszystkie dokonane w stosunku do dokumentacji zmiany, uzgodnione na etapie realizacji Zamawiającym. Wszystkie zmiany powinny posiadać wersję pisemną zatwierdzona przez Zamawiającego. Dokumentacja powykonawcza powinna obejmować wykonany zakres, tak aby w ostatecznym układzie po złożeniu wszystkich części dokumentacji powstał dokument pozwalający na objęcie całości zakresu.</w:t>
      </w:r>
    </w:p>
    <w:p w14:paraId="708AEB40" w14:textId="77777777" w:rsidR="00677209" w:rsidRDefault="00677209" w:rsidP="00677209">
      <w:pPr>
        <w:pStyle w:val="Akapitzlist"/>
        <w:snapToGrid w:val="0"/>
        <w:ind w:left="1080"/>
        <w:rPr>
          <w:rFonts w:ascii="Calibri" w:hAnsi="Calibri" w:cs="Arial"/>
          <w:spacing w:val="-5"/>
          <w:szCs w:val="20"/>
        </w:rPr>
      </w:pPr>
    </w:p>
    <w:p w14:paraId="2F37295C" w14:textId="4814C055" w:rsidR="00677209" w:rsidRPr="00677209" w:rsidRDefault="00677209" w:rsidP="00677209">
      <w:pPr>
        <w:pStyle w:val="Akapitzlist"/>
        <w:snapToGrid w:val="0"/>
        <w:ind w:left="1080"/>
        <w:rPr>
          <w:rFonts w:ascii="Calibri" w:hAnsi="Calibri" w:cs="Arial"/>
          <w:b/>
          <w:bCs/>
          <w:spacing w:val="-5"/>
          <w:szCs w:val="20"/>
        </w:rPr>
      </w:pPr>
      <w:r w:rsidRPr="00677209">
        <w:rPr>
          <w:rFonts w:ascii="Calibri" w:hAnsi="Calibri" w:cs="Arial"/>
          <w:b/>
          <w:bCs/>
          <w:spacing w:val="-5"/>
          <w:szCs w:val="20"/>
        </w:rPr>
        <w:t>Odbiór końcowy robót</w:t>
      </w:r>
    </w:p>
    <w:p w14:paraId="17FC13FA" w14:textId="3A03649A" w:rsidR="0061531B" w:rsidRDefault="00677209" w:rsidP="00677209">
      <w:pPr>
        <w:pStyle w:val="Akapitzlist"/>
        <w:snapToGrid w:val="0"/>
        <w:ind w:left="1080"/>
        <w:rPr>
          <w:rFonts w:ascii="Calibri" w:hAnsi="Calibri" w:cs="Arial"/>
          <w:spacing w:val="-5"/>
          <w:szCs w:val="20"/>
        </w:rPr>
      </w:pPr>
      <w:r w:rsidRPr="00677209">
        <w:rPr>
          <w:rFonts w:ascii="Calibri" w:hAnsi="Calibri" w:cs="Arial"/>
          <w:spacing w:val="-5"/>
          <w:szCs w:val="20"/>
        </w:rPr>
        <w:t>Sporządzenie protokołu końcowego odbioru robót, wraz z załączonymi dokumentami odbiorowymi (dokumentacja powykonawczą, certyfikaty, aprobaty, dopuszczenia, itp.), odbiór Urzędu Dozoru Technicznego. Termin realizacji robót — zgodnie z zawartą umową.</w:t>
      </w:r>
    </w:p>
    <w:p w14:paraId="4CF31C34" w14:textId="77777777" w:rsidR="00677209" w:rsidRPr="00677209" w:rsidRDefault="00677209" w:rsidP="00677209">
      <w:pPr>
        <w:pStyle w:val="Akapitzlist"/>
        <w:snapToGrid w:val="0"/>
        <w:ind w:left="1080"/>
        <w:rPr>
          <w:rFonts w:ascii="Calibri" w:hAnsi="Calibri" w:cs="Arial"/>
          <w:spacing w:val="-5"/>
          <w:szCs w:val="20"/>
        </w:rPr>
      </w:pPr>
    </w:p>
    <w:p w14:paraId="237EAE7B" w14:textId="012BFE71" w:rsidR="00677209" w:rsidRDefault="00677209" w:rsidP="00463980">
      <w:pPr>
        <w:pStyle w:val="Akapitzlist"/>
        <w:numPr>
          <w:ilvl w:val="0"/>
          <w:numId w:val="13"/>
        </w:numPr>
        <w:suppressAutoHyphens/>
        <w:spacing w:after="0" w:line="240" w:lineRule="auto"/>
        <w:jc w:val="left"/>
        <w:rPr>
          <w:rFonts w:ascii="Calibri" w:hAnsi="Calibri" w:cs="Arial"/>
          <w:b/>
          <w:bCs/>
          <w:szCs w:val="20"/>
        </w:rPr>
      </w:pPr>
      <w:r>
        <w:rPr>
          <w:rFonts w:ascii="Calibri" w:hAnsi="Calibri" w:cs="Arial"/>
          <w:b/>
          <w:bCs/>
          <w:szCs w:val="20"/>
        </w:rPr>
        <w:t xml:space="preserve">PRZEPISY I NORMY DOTYCZACE PROWADZENIA ROBÓT </w:t>
      </w:r>
    </w:p>
    <w:p w14:paraId="6593BC61" w14:textId="77777777" w:rsidR="00290B13" w:rsidRDefault="00290B13" w:rsidP="00290B13">
      <w:pPr>
        <w:pStyle w:val="Akapitzlist"/>
        <w:numPr>
          <w:ilvl w:val="0"/>
          <w:numId w:val="33"/>
        </w:numPr>
        <w:snapToGrid w:val="0"/>
        <w:rPr>
          <w:rFonts w:ascii="Calibri" w:hAnsi="Calibri" w:cs="Arial"/>
          <w:spacing w:val="-5"/>
          <w:szCs w:val="20"/>
        </w:rPr>
      </w:pPr>
      <w:r w:rsidRPr="00290B13">
        <w:rPr>
          <w:rFonts w:ascii="Calibri" w:hAnsi="Calibri" w:cs="Arial"/>
          <w:spacing w:val="-5"/>
          <w:szCs w:val="20"/>
        </w:rPr>
        <w:t xml:space="preserve">PN-EN 81-2- Przepisy bezpieczeństwa dotyczące budowy i instalowania dźwigów - Część 2: Dźwigi elektryczne; </w:t>
      </w:r>
    </w:p>
    <w:p w14:paraId="22399B4E" w14:textId="225D0DF2" w:rsidR="00290B13" w:rsidRDefault="00290B13" w:rsidP="00290B13">
      <w:pPr>
        <w:pStyle w:val="Akapitzlist"/>
        <w:numPr>
          <w:ilvl w:val="0"/>
          <w:numId w:val="33"/>
        </w:numPr>
        <w:snapToGrid w:val="0"/>
        <w:rPr>
          <w:rFonts w:ascii="Calibri" w:hAnsi="Calibri" w:cs="Arial"/>
          <w:spacing w:val="-5"/>
          <w:szCs w:val="20"/>
        </w:rPr>
      </w:pPr>
      <w:r w:rsidRPr="00290B13">
        <w:rPr>
          <w:rFonts w:ascii="Calibri" w:hAnsi="Calibri" w:cs="Arial"/>
          <w:spacing w:val="-5"/>
          <w:szCs w:val="20"/>
        </w:rPr>
        <w:lastRenderedPageBreak/>
        <w:t xml:space="preserve">PN-EN 81-28- Przepisy bezpieczeństwa dotyczące budowy i instalowania dźwigów. Dźwigi przeznaczone do transportu osób i towarów. Część 28: System zdalnego alarmowania w dźwigach osobowych i towarowych; </w:t>
      </w:r>
    </w:p>
    <w:p w14:paraId="40E3AAFA" w14:textId="77777777" w:rsidR="00290B13" w:rsidRDefault="00290B13" w:rsidP="00290B13">
      <w:pPr>
        <w:pStyle w:val="Akapitzlist"/>
        <w:numPr>
          <w:ilvl w:val="0"/>
          <w:numId w:val="33"/>
        </w:numPr>
        <w:snapToGrid w:val="0"/>
        <w:rPr>
          <w:rFonts w:ascii="Calibri" w:hAnsi="Calibri" w:cs="Arial"/>
          <w:spacing w:val="-5"/>
          <w:szCs w:val="20"/>
        </w:rPr>
      </w:pPr>
      <w:r w:rsidRPr="00290B13">
        <w:rPr>
          <w:rFonts w:ascii="Calibri" w:hAnsi="Calibri" w:cs="Arial"/>
          <w:spacing w:val="-5"/>
          <w:szCs w:val="20"/>
        </w:rPr>
        <w:t xml:space="preserve">PN-IEC 60364 —Instalacje elektryczne w obiektach budowlanych; </w:t>
      </w:r>
    </w:p>
    <w:p w14:paraId="0BEC71DC" w14:textId="7923071E" w:rsidR="0061531B" w:rsidRPr="00290B13" w:rsidRDefault="00290B13" w:rsidP="00290B13">
      <w:pPr>
        <w:pStyle w:val="Akapitzlist"/>
        <w:numPr>
          <w:ilvl w:val="0"/>
          <w:numId w:val="33"/>
        </w:numPr>
        <w:snapToGrid w:val="0"/>
        <w:rPr>
          <w:rFonts w:ascii="Calibri" w:hAnsi="Calibri" w:cs="Arial"/>
          <w:spacing w:val="-5"/>
          <w:szCs w:val="20"/>
        </w:rPr>
      </w:pPr>
      <w:r w:rsidRPr="00290B13">
        <w:rPr>
          <w:rFonts w:ascii="Calibri" w:hAnsi="Calibri" w:cs="Arial"/>
          <w:spacing w:val="-5"/>
          <w:szCs w:val="20"/>
        </w:rPr>
        <w:t>Rozporządzenie Ministra Pracy I Polityki Socjalnej z 22.05.2003 w sprawie zasadniczych wymagań dla dźwigów i ich elementów bezpieczeństwa Dz. U. Nr 117 poz. 1107 – wdrożenie Dyrektywy 95/16/WE.</w:t>
      </w:r>
    </w:p>
    <w:sectPr w:rsidR="0061531B" w:rsidRPr="00290B13" w:rsidSect="004B5058">
      <w:footerReference w:type="even" r:id="rId9"/>
      <w:footerReference w:type="default" r:id="rId10"/>
      <w:headerReference w:type="first" r:id="rId11"/>
      <w:footerReference w:type="first" r:id="rId12"/>
      <w:type w:val="continuous"/>
      <w:pgSz w:w="11906" w:h="16838"/>
      <w:pgMar w:top="1440" w:right="1440" w:bottom="1440" w:left="1797"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F305FD" w14:textId="77777777" w:rsidR="005B4D1F" w:rsidRDefault="005B4D1F" w:rsidP="00EE048F">
      <w:pPr>
        <w:spacing w:after="0" w:line="240" w:lineRule="auto"/>
      </w:pPr>
      <w:r>
        <w:separator/>
      </w:r>
    </w:p>
  </w:endnote>
  <w:endnote w:type="continuationSeparator" w:id="0">
    <w:p w14:paraId="15AE2DBC" w14:textId="77777777" w:rsidR="005B4D1F" w:rsidRDefault="005B4D1F" w:rsidP="00EE04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Microsoft YaHei">
    <w:panose1 w:val="020B0503020204020204"/>
    <w:charset w:val="86"/>
    <w:family w:val="swiss"/>
    <w:pitch w:val="variable"/>
    <w:sig w:usb0="80000287" w:usb1="28C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Earwig Factory">
    <w:altName w:val="Times New Roman"/>
    <w:charset w:val="0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8279267"/>
      <w:docPartObj>
        <w:docPartGallery w:val="Page Numbers (Bottom of Page)"/>
        <w:docPartUnique/>
      </w:docPartObj>
    </w:sdtPr>
    <w:sdtEndPr/>
    <w:sdtContent>
      <w:p w14:paraId="0080A017" w14:textId="6E7551B5" w:rsidR="0041792C" w:rsidRDefault="0041792C">
        <w:pPr>
          <w:pStyle w:val="Stopka"/>
          <w:jc w:val="center"/>
        </w:pPr>
        <w:r>
          <w:fldChar w:fldCharType="begin"/>
        </w:r>
        <w:r>
          <w:instrText>PAGE   \* MERGEFORMAT</w:instrText>
        </w:r>
        <w:r>
          <w:fldChar w:fldCharType="separate"/>
        </w:r>
        <w:r w:rsidR="00C27983">
          <w:rPr>
            <w:noProof/>
          </w:rPr>
          <w:t>16</w:t>
        </w:r>
        <w:r>
          <w:fldChar w:fldCharType="end"/>
        </w:r>
      </w:p>
    </w:sdtContent>
  </w:sdt>
  <w:p w14:paraId="52AE8129" w14:textId="77777777" w:rsidR="00D839CF" w:rsidRDefault="00D839CF">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0383129"/>
      <w:docPartObj>
        <w:docPartGallery w:val="Page Numbers (Bottom of Page)"/>
        <w:docPartUnique/>
      </w:docPartObj>
    </w:sdtPr>
    <w:sdtEndPr/>
    <w:sdtContent>
      <w:p w14:paraId="541869C3" w14:textId="5F8DBB3E" w:rsidR="0041792C" w:rsidRDefault="0041792C">
        <w:pPr>
          <w:pStyle w:val="Stopka"/>
          <w:jc w:val="center"/>
        </w:pPr>
        <w:r>
          <w:fldChar w:fldCharType="begin"/>
        </w:r>
        <w:r>
          <w:instrText>PAGE   \* MERGEFORMAT</w:instrText>
        </w:r>
        <w:r>
          <w:fldChar w:fldCharType="separate"/>
        </w:r>
        <w:r w:rsidR="00C27983">
          <w:rPr>
            <w:noProof/>
          </w:rPr>
          <w:t>17</w:t>
        </w:r>
        <w:r>
          <w:fldChar w:fldCharType="end"/>
        </w:r>
      </w:p>
    </w:sdtContent>
  </w:sdt>
  <w:p w14:paraId="65D90F63" w14:textId="77777777" w:rsidR="00D839CF" w:rsidRDefault="00D839CF">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9849816"/>
      <w:docPartObj>
        <w:docPartGallery w:val="Page Numbers (Bottom of Page)"/>
        <w:docPartUnique/>
      </w:docPartObj>
    </w:sdtPr>
    <w:sdtEndPr/>
    <w:sdtContent>
      <w:p w14:paraId="6E370264" w14:textId="369B564D" w:rsidR="0041792C" w:rsidRDefault="0041792C">
        <w:pPr>
          <w:pStyle w:val="Stopka"/>
          <w:jc w:val="center"/>
        </w:pPr>
        <w:r>
          <w:fldChar w:fldCharType="begin"/>
        </w:r>
        <w:r>
          <w:instrText>PAGE   \* MERGEFORMAT</w:instrText>
        </w:r>
        <w:r>
          <w:fldChar w:fldCharType="separate"/>
        </w:r>
        <w:r w:rsidR="005838D0">
          <w:rPr>
            <w:noProof/>
          </w:rPr>
          <w:t>1</w:t>
        </w:r>
        <w:r>
          <w:fldChar w:fldCharType="end"/>
        </w:r>
      </w:p>
    </w:sdtContent>
  </w:sdt>
  <w:p w14:paraId="5F789431" w14:textId="65B93C91" w:rsidR="00233275" w:rsidRDefault="0023327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D62CD0" w14:textId="77777777" w:rsidR="005B4D1F" w:rsidRDefault="005B4D1F" w:rsidP="00EE048F">
      <w:pPr>
        <w:spacing w:after="0" w:line="240" w:lineRule="auto"/>
      </w:pPr>
      <w:r>
        <w:separator/>
      </w:r>
    </w:p>
  </w:footnote>
  <w:footnote w:type="continuationSeparator" w:id="0">
    <w:p w14:paraId="3600ACA2" w14:textId="77777777" w:rsidR="005B4D1F" w:rsidRDefault="005B4D1F" w:rsidP="00EE048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C51C08" w14:textId="620634E8" w:rsidR="00E27DD7" w:rsidRPr="009C47C9" w:rsidRDefault="00E27DD7" w:rsidP="00E27DD7">
    <w:pPr>
      <w:pStyle w:val="Nagwek"/>
      <w:rPr>
        <w:u w:val="single"/>
      </w:rPr>
    </w:pPr>
    <w:r w:rsidRPr="009C47C9">
      <w:rPr>
        <w:rFonts w:ascii="Earwig Factory" w:hAnsi="Earwig Factory"/>
        <w:noProof/>
        <w:sz w:val="40"/>
        <w:u w:val="single"/>
        <w:lang w:eastAsia="pl-PL"/>
      </w:rPr>
      <mc:AlternateContent>
        <mc:Choice Requires="wps">
          <w:drawing>
            <wp:anchor distT="0" distB="0" distL="114300" distR="114300" simplePos="0" relativeHeight="251659264" behindDoc="0" locked="0" layoutInCell="1" allowOverlap="1" wp14:anchorId="39BB9CA4" wp14:editId="4A58B421">
              <wp:simplePos x="0" y="0"/>
              <wp:positionH relativeFrom="column">
                <wp:posOffset>748030</wp:posOffset>
              </wp:positionH>
              <wp:positionV relativeFrom="paragraph">
                <wp:posOffset>-28575</wp:posOffset>
              </wp:positionV>
              <wp:extent cx="2286000" cy="868680"/>
              <wp:effectExtent l="0" t="0" r="0" b="0"/>
              <wp:wrapNone/>
              <wp:docPr id="3" name="Pole tekstow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8686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BB54AD" w14:textId="77777777" w:rsidR="00E27DD7" w:rsidRDefault="00E27DD7" w:rsidP="00E27DD7">
                          <w:pPr>
                            <w:spacing w:after="0" w:line="240" w:lineRule="auto"/>
                            <w:rPr>
                              <w:rFonts w:ascii="Segoe UI" w:hAnsi="Segoe UI" w:cs="Segoe UI"/>
                              <w:color w:val="000000"/>
                              <w:sz w:val="18"/>
                              <w:szCs w:val="18"/>
                            </w:rPr>
                          </w:pPr>
                          <w:proofErr w:type="spellStart"/>
                          <w:r w:rsidRPr="00501369">
                            <w:rPr>
                              <w:rFonts w:ascii="Segoe UI" w:hAnsi="Segoe UI" w:cs="Segoe UI"/>
                              <w:color w:val="000000"/>
                              <w:sz w:val="18"/>
                              <w:szCs w:val="18"/>
                            </w:rPr>
                            <w:t>Archimmodicus</w:t>
                          </w:r>
                          <w:proofErr w:type="spellEnd"/>
                          <w:r w:rsidRPr="00501369">
                            <w:rPr>
                              <w:rFonts w:ascii="Segoe UI" w:hAnsi="Segoe UI" w:cs="Segoe UI"/>
                              <w:color w:val="000000"/>
                              <w:sz w:val="18"/>
                              <w:szCs w:val="18"/>
                            </w:rPr>
                            <w:t xml:space="preserve"> s</w:t>
                          </w:r>
                          <w:r>
                            <w:rPr>
                              <w:rFonts w:ascii="Segoe UI" w:hAnsi="Segoe UI" w:cs="Segoe UI"/>
                              <w:color w:val="000000"/>
                              <w:sz w:val="18"/>
                              <w:szCs w:val="18"/>
                            </w:rPr>
                            <w:t>p. z o.o. sp. k.</w:t>
                          </w:r>
                        </w:p>
                        <w:p w14:paraId="31AC61D7" w14:textId="77777777" w:rsidR="00E27DD7" w:rsidRDefault="00E27DD7" w:rsidP="00E27DD7">
                          <w:pPr>
                            <w:spacing w:after="0" w:line="240" w:lineRule="auto"/>
                            <w:rPr>
                              <w:rFonts w:ascii="Segoe UI" w:hAnsi="Segoe UI" w:cs="Segoe UI"/>
                              <w:color w:val="000000"/>
                              <w:sz w:val="18"/>
                              <w:szCs w:val="18"/>
                            </w:rPr>
                          </w:pPr>
                          <w:r>
                            <w:rPr>
                              <w:rFonts w:ascii="Segoe UI" w:hAnsi="Segoe UI" w:cs="Segoe UI"/>
                              <w:color w:val="000000"/>
                              <w:sz w:val="18"/>
                              <w:szCs w:val="18"/>
                            </w:rPr>
                            <w:t>ul. Zaporoska 37/I/2</w:t>
                          </w:r>
                          <w:r w:rsidRPr="00501369">
                            <w:rPr>
                              <w:rFonts w:ascii="Segoe UI" w:hAnsi="Segoe UI" w:cs="Segoe UI"/>
                              <w:color w:val="000000"/>
                              <w:sz w:val="18"/>
                              <w:szCs w:val="18"/>
                            </w:rPr>
                            <w:t xml:space="preserve"> </w:t>
                          </w:r>
                        </w:p>
                        <w:p w14:paraId="3D324BA6" w14:textId="77777777" w:rsidR="00E27DD7" w:rsidRPr="00B2308F" w:rsidRDefault="00E27DD7" w:rsidP="00E27DD7">
                          <w:pPr>
                            <w:spacing w:after="0" w:line="240" w:lineRule="auto"/>
                            <w:rPr>
                              <w:rFonts w:ascii="Segoe UI" w:hAnsi="Segoe UI" w:cs="Segoe UI"/>
                              <w:color w:val="000000"/>
                              <w:sz w:val="18"/>
                              <w:szCs w:val="18"/>
                              <w:lang w:val="en-US"/>
                            </w:rPr>
                          </w:pPr>
                          <w:r w:rsidRPr="00B2308F">
                            <w:rPr>
                              <w:rFonts w:ascii="Segoe UI" w:hAnsi="Segoe UI" w:cs="Segoe UI"/>
                              <w:color w:val="000000"/>
                              <w:sz w:val="18"/>
                              <w:szCs w:val="18"/>
                              <w:lang w:val="en-US"/>
                            </w:rPr>
                            <w:t xml:space="preserve">53-519 </w:t>
                          </w:r>
                          <w:proofErr w:type="spellStart"/>
                          <w:r w:rsidRPr="00B2308F">
                            <w:rPr>
                              <w:rFonts w:ascii="Segoe UI" w:hAnsi="Segoe UI" w:cs="Segoe UI"/>
                              <w:color w:val="000000"/>
                              <w:sz w:val="18"/>
                              <w:szCs w:val="18"/>
                              <w:lang w:val="en-US"/>
                            </w:rPr>
                            <w:t>Wrocław</w:t>
                          </w:r>
                          <w:proofErr w:type="spellEnd"/>
                        </w:p>
                        <w:p w14:paraId="4D8CF147" w14:textId="77777777" w:rsidR="00E27DD7" w:rsidRPr="00B2308F" w:rsidRDefault="00E27DD7" w:rsidP="00E27DD7">
                          <w:pPr>
                            <w:spacing w:after="0" w:line="240" w:lineRule="auto"/>
                            <w:rPr>
                              <w:rFonts w:ascii="Segoe UI" w:hAnsi="Segoe UI" w:cs="Segoe UI"/>
                              <w:color w:val="000000"/>
                              <w:sz w:val="18"/>
                              <w:szCs w:val="18"/>
                              <w:lang w:val="en-US"/>
                            </w:rPr>
                          </w:pPr>
                          <w:r w:rsidRPr="00B2308F">
                            <w:rPr>
                              <w:rFonts w:ascii="Segoe UI" w:hAnsi="Segoe UI" w:cs="Segoe UI"/>
                              <w:color w:val="000000"/>
                              <w:sz w:val="18"/>
                              <w:szCs w:val="18"/>
                              <w:lang w:val="en-US"/>
                            </w:rPr>
                            <w:t>tel./fax. 71 75 845 95</w:t>
                          </w:r>
                        </w:p>
                        <w:p w14:paraId="3310FFB2" w14:textId="77777777" w:rsidR="00E27DD7" w:rsidRPr="00B2308F" w:rsidRDefault="00E27DD7" w:rsidP="00E27DD7">
                          <w:pPr>
                            <w:spacing w:after="0" w:line="240" w:lineRule="auto"/>
                            <w:rPr>
                              <w:rFonts w:ascii="Segoe UI" w:hAnsi="Segoe UI" w:cs="Segoe UI"/>
                              <w:color w:val="000000"/>
                              <w:sz w:val="18"/>
                              <w:szCs w:val="18"/>
                              <w:lang w:val="en-US"/>
                            </w:rPr>
                          </w:pPr>
                          <w:r w:rsidRPr="00B2308F">
                            <w:rPr>
                              <w:rFonts w:ascii="Segoe UI" w:hAnsi="Segoe UI" w:cs="Segoe UI"/>
                              <w:color w:val="000000"/>
                              <w:sz w:val="18"/>
                              <w:szCs w:val="18"/>
                              <w:lang w:val="en-US"/>
                            </w:rPr>
                            <w:t>e-mail: pracownia@archimmodicus.pl</w:t>
                          </w:r>
                        </w:p>
                        <w:p w14:paraId="2E2E0D68" w14:textId="77777777" w:rsidR="00E27DD7" w:rsidRPr="00B2308F" w:rsidRDefault="00E27DD7" w:rsidP="00E27DD7">
                          <w:pPr>
                            <w:spacing w:after="0" w:line="240" w:lineRule="auto"/>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9BB9CA4" id="_x0000_t202" coordsize="21600,21600" o:spt="202" path="m,l,21600r21600,l21600,xe">
              <v:stroke joinstyle="miter"/>
              <v:path gradientshapeok="t" o:connecttype="rect"/>
            </v:shapetype>
            <v:shape id="Pole tekstowe 3" o:spid="_x0000_s1026" type="#_x0000_t202" style="position:absolute;left:0;text-align:left;margin-left:58.9pt;margin-top:-2.25pt;width:180pt;height:68.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" stroked="f">
              <v:textbox>
                <w:txbxContent>
                  <w:p w14:paraId="54BB54AD" w14:textId="77777777" w:rsidR="00E27DD7" w:rsidRDefault="00E27DD7" w:rsidP="00E27DD7">
                    <w:pPr>
                      <w:spacing w:after="0" w:line="240" w:lineRule="auto"/>
                      <w:rPr>
                        <w:rFonts w:ascii="Segoe UI" w:hAnsi="Segoe UI" w:cs="Segoe UI"/>
                        <w:color w:val="000000"/>
                        <w:sz w:val="18"/>
                        <w:szCs w:val="18"/>
                      </w:rPr>
                    </w:pPr>
                    <w:r w:rsidRPr="00501369">
                      <w:rPr>
                        <w:rFonts w:ascii="Segoe UI" w:hAnsi="Segoe UI" w:cs="Segoe UI"/>
                        <w:color w:val="000000"/>
                        <w:sz w:val="18"/>
                        <w:szCs w:val="18"/>
                      </w:rPr>
                      <w:t>Archimmodicus s</w:t>
                    </w:r>
                    <w:r>
                      <w:rPr>
                        <w:rFonts w:ascii="Segoe UI" w:hAnsi="Segoe UI" w:cs="Segoe UI"/>
                        <w:color w:val="000000"/>
                        <w:sz w:val="18"/>
                        <w:szCs w:val="18"/>
                      </w:rPr>
                      <w:t>p. z o.o. sp. k.</w:t>
                    </w:r>
                  </w:p>
                  <w:p w14:paraId="31AC61D7" w14:textId="77777777" w:rsidR="00E27DD7" w:rsidRDefault="00E27DD7" w:rsidP="00E27DD7">
                    <w:pPr>
                      <w:spacing w:after="0" w:line="240" w:lineRule="auto"/>
                      <w:rPr>
                        <w:rFonts w:ascii="Segoe UI" w:hAnsi="Segoe UI" w:cs="Segoe UI"/>
                        <w:color w:val="000000"/>
                        <w:sz w:val="18"/>
                        <w:szCs w:val="18"/>
                      </w:rPr>
                    </w:pPr>
                    <w:r>
                      <w:rPr>
                        <w:rFonts w:ascii="Segoe UI" w:hAnsi="Segoe UI" w:cs="Segoe UI"/>
                        <w:color w:val="000000"/>
                        <w:sz w:val="18"/>
                        <w:szCs w:val="18"/>
                      </w:rPr>
                      <w:t>ul. Zaporoska 37/I/2</w:t>
                    </w:r>
                    <w:r w:rsidRPr="00501369">
                      <w:rPr>
                        <w:rFonts w:ascii="Segoe UI" w:hAnsi="Segoe UI" w:cs="Segoe UI"/>
                        <w:color w:val="000000"/>
                        <w:sz w:val="18"/>
                        <w:szCs w:val="18"/>
                      </w:rPr>
                      <w:t xml:space="preserve"> </w:t>
                    </w:r>
                  </w:p>
                  <w:p w14:paraId="3D324BA6" w14:textId="77777777" w:rsidR="00E27DD7" w:rsidRPr="00B2308F" w:rsidRDefault="00E27DD7" w:rsidP="00E27DD7">
                    <w:pPr>
                      <w:spacing w:after="0" w:line="240" w:lineRule="auto"/>
                      <w:rPr>
                        <w:rFonts w:ascii="Segoe UI" w:hAnsi="Segoe UI" w:cs="Segoe UI"/>
                        <w:color w:val="000000"/>
                        <w:sz w:val="18"/>
                        <w:szCs w:val="18"/>
                        <w:lang w:val="en-US"/>
                      </w:rPr>
                    </w:pPr>
                    <w:r w:rsidRPr="00B2308F">
                      <w:rPr>
                        <w:rFonts w:ascii="Segoe UI" w:hAnsi="Segoe UI" w:cs="Segoe UI"/>
                        <w:color w:val="000000"/>
                        <w:sz w:val="18"/>
                        <w:szCs w:val="18"/>
                        <w:lang w:val="en-US"/>
                      </w:rPr>
                      <w:t>53-519 Wrocław</w:t>
                    </w:r>
                  </w:p>
                  <w:p w14:paraId="4D8CF147" w14:textId="77777777" w:rsidR="00E27DD7" w:rsidRPr="00B2308F" w:rsidRDefault="00E27DD7" w:rsidP="00E27DD7">
                    <w:pPr>
                      <w:spacing w:after="0" w:line="240" w:lineRule="auto"/>
                      <w:rPr>
                        <w:rFonts w:ascii="Segoe UI" w:hAnsi="Segoe UI" w:cs="Segoe UI"/>
                        <w:color w:val="000000"/>
                        <w:sz w:val="18"/>
                        <w:szCs w:val="18"/>
                        <w:lang w:val="en-US"/>
                      </w:rPr>
                    </w:pPr>
                    <w:r w:rsidRPr="00B2308F">
                      <w:rPr>
                        <w:rFonts w:ascii="Segoe UI" w:hAnsi="Segoe UI" w:cs="Segoe UI"/>
                        <w:color w:val="000000"/>
                        <w:sz w:val="18"/>
                        <w:szCs w:val="18"/>
                        <w:lang w:val="en-US"/>
                      </w:rPr>
                      <w:t>tel./fax. 71 75 845 95</w:t>
                    </w:r>
                  </w:p>
                  <w:p w14:paraId="3310FFB2" w14:textId="77777777" w:rsidR="00E27DD7" w:rsidRPr="00B2308F" w:rsidRDefault="00E27DD7" w:rsidP="00E27DD7">
                    <w:pPr>
                      <w:spacing w:after="0" w:line="240" w:lineRule="auto"/>
                      <w:rPr>
                        <w:rFonts w:ascii="Segoe UI" w:hAnsi="Segoe UI" w:cs="Segoe UI"/>
                        <w:color w:val="000000"/>
                        <w:sz w:val="18"/>
                        <w:szCs w:val="18"/>
                        <w:lang w:val="en-US"/>
                      </w:rPr>
                    </w:pPr>
                    <w:r w:rsidRPr="00B2308F">
                      <w:rPr>
                        <w:rFonts w:ascii="Segoe UI" w:hAnsi="Segoe UI" w:cs="Segoe UI"/>
                        <w:color w:val="000000"/>
                        <w:sz w:val="18"/>
                        <w:szCs w:val="18"/>
                        <w:lang w:val="en-US"/>
                      </w:rPr>
                      <w:t>e-mail: pracownia@archimmodicus.pl</w:t>
                    </w:r>
                  </w:p>
                  <w:p w14:paraId="2E2E0D68" w14:textId="77777777" w:rsidR="00E27DD7" w:rsidRPr="00B2308F" w:rsidRDefault="00E27DD7" w:rsidP="00E27DD7">
                    <w:pPr>
                      <w:spacing w:after="0" w:line="240" w:lineRule="auto"/>
                      <w:rPr>
                        <w:lang w:val="en-US"/>
                      </w:rPr>
                    </w:pPr>
                  </w:p>
                </w:txbxContent>
              </v:textbox>
            </v:shape>
          </w:pict>
        </mc:Fallback>
      </mc:AlternateContent>
    </w:r>
    <w:r>
      <w:rPr>
        <w:rFonts w:ascii="Earwig Factory" w:hAnsi="Earwig Factory"/>
        <w:noProof/>
        <w:sz w:val="40"/>
        <w:lang w:eastAsia="pl-PL"/>
      </w:rPr>
      <w:drawing>
        <wp:anchor distT="0" distB="0" distL="114300" distR="114300" simplePos="0" relativeHeight="251660288" behindDoc="0" locked="0" layoutInCell="1" allowOverlap="1" wp14:anchorId="40AD6BEC" wp14:editId="27F8B390">
          <wp:simplePos x="0" y="0"/>
          <wp:positionH relativeFrom="column">
            <wp:posOffset>-302895</wp:posOffset>
          </wp:positionH>
          <wp:positionV relativeFrom="paragraph">
            <wp:posOffset>-2540</wp:posOffset>
          </wp:positionV>
          <wp:extent cx="926465" cy="866775"/>
          <wp:effectExtent l="0" t="0" r="6985" b="9525"/>
          <wp:wrapSquare wrapText="bothSides"/>
          <wp:docPr id="370381802" name="Obraz 370381802" descr="archimmodicus_logo czarnobi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chimmodicus_logo czarnobial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6465" cy="866775"/>
                  </a:xfrm>
                  <a:prstGeom prst="rect">
                    <a:avLst/>
                  </a:prstGeom>
                  <a:noFill/>
                  <a:ln>
                    <a:noFill/>
                  </a:ln>
                </pic:spPr>
              </pic:pic>
            </a:graphicData>
          </a:graphic>
          <wp14:sizeRelH relativeFrom="page">
            <wp14:pctWidth>0</wp14:pctWidth>
          </wp14:sizeRelH>
          <wp14:sizeRelV relativeFrom="page">
            <wp14:pctHeight>0</wp14:pctHeight>
          </wp14:sizeRelV>
        </wp:anchor>
      </w:drawing>
    </w:r>
    <w:r w:rsidR="00221BF5" w:rsidRPr="0087725D">
      <w:rPr>
        <w:rFonts w:ascii="Times New Roman" w:eastAsia="Times New Roman" w:hAnsi="Times New Roman" w:cs="Times New Roman"/>
        <w:sz w:val="24"/>
        <w:szCs w:val="24"/>
        <w:lang w:eastAsia="ar-SA"/>
      </w:rPr>
      <w:t xml:space="preserve"> </w:t>
    </w:r>
  </w:p>
  <w:p w14:paraId="1FD1432A" w14:textId="77777777" w:rsidR="00E27DD7" w:rsidRDefault="00E27DD7" w:rsidP="00E27DD7">
    <w:pPr>
      <w:pStyle w:val="Nagwek"/>
    </w:pPr>
  </w:p>
  <w:p w14:paraId="0C68CA9D" w14:textId="77777777" w:rsidR="00E27DD7" w:rsidRDefault="00E27DD7" w:rsidP="00E27DD7">
    <w:pPr>
      <w:pStyle w:val="Nagwek"/>
    </w:pPr>
  </w:p>
  <w:p w14:paraId="292E80B0" w14:textId="77777777" w:rsidR="00E27DD7" w:rsidRDefault="00E27DD7" w:rsidP="00E27DD7">
    <w:pPr>
      <w:pStyle w:val="Nagwek"/>
    </w:pPr>
  </w:p>
  <w:p w14:paraId="701D2FED" w14:textId="77777777" w:rsidR="00E27DD7" w:rsidRDefault="00E27DD7" w:rsidP="00E27DD7">
    <w:pPr>
      <w:pStyle w:val="Nagwek"/>
    </w:pPr>
  </w:p>
  <w:p w14:paraId="50E20E42" w14:textId="77777777" w:rsidR="00E27DD7" w:rsidRPr="009C47C9" w:rsidRDefault="00E27DD7" w:rsidP="00E27DD7">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666C9712"/>
    <w:lvl w:ilvl="0">
      <w:start w:val="1"/>
      <w:numFmt w:val="upperRoman"/>
      <w:pStyle w:val="archmI"/>
      <w:lvlText w:val="%1."/>
      <w:lvlJc w:val="left"/>
      <w:pPr>
        <w:tabs>
          <w:tab w:val="num" w:pos="567"/>
        </w:tabs>
        <w:ind w:left="1134" w:firstLine="0"/>
      </w:pPr>
      <w:rPr>
        <w:rFonts w:hint="default"/>
        <w:b/>
        <w:i w:val="0"/>
        <w:color w:val="00000A"/>
        <w:sz w:val="28"/>
      </w:rPr>
    </w:lvl>
    <w:lvl w:ilvl="1">
      <w:start w:val="1"/>
      <w:numFmt w:val="decimal"/>
      <w:pStyle w:val="archm1"/>
      <w:lvlText w:val="%2."/>
      <w:lvlJc w:val="left"/>
      <w:pPr>
        <w:tabs>
          <w:tab w:val="num" w:pos="-218"/>
        </w:tabs>
        <w:ind w:left="574" w:hanging="432"/>
      </w:pPr>
      <w:rPr>
        <w:rFonts w:hint="default"/>
        <w:b/>
        <w:i w:val="0"/>
        <w:color w:val="auto"/>
        <w:sz w:val="24"/>
      </w:rPr>
    </w:lvl>
    <w:lvl w:ilvl="2">
      <w:start w:val="1"/>
      <w:numFmt w:val="decimal"/>
      <w:pStyle w:val="archm11"/>
      <w:lvlText w:val="%2.%3."/>
      <w:lvlJc w:val="left"/>
      <w:rPr>
        <w:b/>
        <w:bCs/>
        <w:i w:val="0"/>
        <w:iCs w:val="0"/>
        <w:caps w:val="0"/>
        <w:smallCaps w:val="0"/>
        <w:strike w:val="0"/>
        <w:dstrike w:val="0"/>
        <w:noProof w:val="0"/>
        <w:vanish w:val="0"/>
        <w:color w:val="auto"/>
        <w:spacing w:val="0"/>
        <w:kern w:val="0"/>
        <w:position w:val="0"/>
        <w:u w:val="none"/>
        <w:effect w:val="none"/>
        <w:vertAlign w:val="baseline"/>
        <w:em w:val="none"/>
        <w:specVanish w:val="0"/>
      </w:rPr>
    </w:lvl>
    <w:lvl w:ilvl="3">
      <w:start w:val="1"/>
      <w:numFmt w:val="decimal"/>
      <w:suff w:val="nothing"/>
      <w:lvlText w:val="%2.%3.%4."/>
      <w:lvlJc w:val="left"/>
      <w:pPr>
        <w:ind w:left="1361" w:hanging="510"/>
      </w:pPr>
      <w:rPr>
        <w:rFonts w:hint="default"/>
        <w:b/>
        <w:color w:val="auto"/>
      </w:rPr>
    </w:lvl>
    <w:lvl w:ilvl="4">
      <w:start w:val="1"/>
      <w:numFmt w:val="decimal"/>
      <w:suff w:val="nothing"/>
      <w:lvlText w:val="%2.%3.%4.%5."/>
      <w:lvlJc w:val="left"/>
      <w:pPr>
        <w:ind w:left="1304" w:hanging="340"/>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pStyle w:val="Nagwek8"/>
      <w:suff w:val="nothing"/>
      <w:lvlText w:val=""/>
      <w:lvlJc w:val="left"/>
      <w:pPr>
        <w:ind w:left="1440" w:hanging="1440"/>
      </w:pPr>
      <w:rPr>
        <w:rFonts w:hint="default"/>
      </w:rPr>
    </w:lvl>
    <w:lvl w:ilvl="8">
      <w:start w:val="1"/>
      <w:numFmt w:val="none"/>
      <w:pStyle w:val="Nagwek9"/>
      <w:suff w:val="nothing"/>
      <w:lvlText w:val=""/>
      <w:lvlJc w:val="left"/>
      <w:pPr>
        <w:ind w:left="1584" w:hanging="1584"/>
      </w:pPr>
      <w:rPr>
        <w:rFonts w:hint="default"/>
      </w:rPr>
    </w:lvl>
  </w:abstractNum>
  <w:abstractNum w:abstractNumId="1">
    <w:nsid w:val="00000008"/>
    <w:multiLevelType w:val="singleLevel"/>
    <w:tmpl w:val="00000008"/>
    <w:name w:val="WW8Num10"/>
    <w:lvl w:ilvl="0">
      <w:start w:val="1"/>
      <w:numFmt w:val="bullet"/>
      <w:lvlText w:val="-"/>
      <w:lvlJc w:val="left"/>
      <w:pPr>
        <w:tabs>
          <w:tab w:val="num" w:pos="0"/>
        </w:tabs>
        <w:ind w:left="0" w:firstLine="0"/>
      </w:pPr>
      <w:rPr>
        <w:rFonts w:ascii="Arial" w:hAnsi="Arial"/>
      </w:rPr>
    </w:lvl>
  </w:abstractNum>
  <w:abstractNum w:abstractNumId="2">
    <w:nsid w:val="041F59D3"/>
    <w:multiLevelType w:val="hybridMultilevel"/>
    <w:tmpl w:val="4BA2E48C"/>
    <w:lvl w:ilvl="0" w:tplc="FFFFFFFF">
      <w:start w:val="1"/>
      <w:numFmt w:val="decimal"/>
      <w:lvlText w:val="%1."/>
      <w:lvlJc w:val="left"/>
      <w:pPr>
        <w:ind w:left="1080" w:hanging="360"/>
      </w:pPr>
      <w:rPr>
        <w:rFonts w:hint="default"/>
        <w:b/>
        <w:bCs/>
      </w:rPr>
    </w:lvl>
    <w:lvl w:ilvl="1" w:tplc="FFFFFFFF">
      <w:start w:val="1"/>
      <w:numFmt w:val="lowerLetter"/>
      <w:lvlText w:val="%2."/>
      <w:lvlJc w:val="left"/>
      <w:pPr>
        <w:ind w:left="1800" w:hanging="360"/>
      </w:pPr>
    </w:lvl>
    <w:lvl w:ilvl="2" w:tplc="FFFFFFFF">
      <w:numFmt w:val="bullet"/>
      <w:lvlText w:val=""/>
      <w:lvlJc w:val="left"/>
      <w:pPr>
        <w:ind w:left="2700" w:hanging="360"/>
      </w:pPr>
      <w:rPr>
        <w:rFonts w:ascii="Symbol" w:eastAsiaTheme="minorHAnsi" w:hAnsi="Symbol" w:cs="Arial" w:hint="default"/>
      </w:r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nsid w:val="06CB41D6"/>
    <w:multiLevelType w:val="hybridMultilevel"/>
    <w:tmpl w:val="A1AA7D08"/>
    <w:lvl w:ilvl="0" w:tplc="FFFFFFFF">
      <w:start w:val="1"/>
      <w:numFmt w:val="decimal"/>
      <w:lvlText w:val="%1."/>
      <w:lvlJc w:val="left"/>
      <w:pPr>
        <w:ind w:left="1080" w:hanging="360"/>
      </w:pPr>
      <w:rPr>
        <w:rFonts w:hint="default"/>
        <w:b/>
        <w:bCs/>
      </w:rPr>
    </w:lvl>
    <w:lvl w:ilvl="1" w:tplc="FFFFFFFF">
      <w:start w:val="1"/>
      <w:numFmt w:val="lowerLetter"/>
      <w:lvlText w:val="%2."/>
      <w:lvlJc w:val="left"/>
      <w:pPr>
        <w:ind w:left="1800" w:hanging="360"/>
      </w:pPr>
    </w:lvl>
    <w:lvl w:ilvl="2" w:tplc="FFFFFFFF">
      <w:numFmt w:val="bullet"/>
      <w:lvlText w:val=""/>
      <w:lvlJc w:val="left"/>
      <w:pPr>
        <w:ind w:left="2700" w:hanging="360"/>
      </w:pPr>
      <w:rPr>
        <w:rFonts w:ascii="Symbol" w:eastAsiaTheme="minorHAnsi" w:hAnsi="Symbol" w:cs="Arial" w:hint="default"/>
      </w:r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nsid w:val="09E00C95"/>
    <w:multiLevelType w:val="multilevel"/>
    <w:tmpl w:val="03A07430"/>
    <w:lvl w:ilvl="0">
      <w:start w:val="1"/>
      <w:numFmt w:val="decimal"/>
      <w:pStyle w:val="Normalnypodkrelony"/>
      <w:lvlText w:val="%1."/>
      <w:lvlJc w:val="left"/>
      <w:pPr>
        <w:ind w:left="720" w:hanging="360"/>
      </w:pPr>
      <w:rPr>
        <w:sz w:val="20"/>
      </w:rPr>
    </w:lvl>
    <w:lvl w:ilvl="1">
      <w:start w:val="1"/>
      <w:numFmt w:val="decimal"/>
      <w:lvlText w:val="%1.%2."/>
      <w:lvlJc w:val="left"/>
      <w:pPr>
        <w:ind w:left="1440" w:hanging="360"/>
      </w:pPr>
      <w:rPr>
        <w:color w:val="auto"/>
      </w:rPr>
    </w:lvl>
    <w:lvl w:ilvl="2">
      <w:start w:val="1"/>
      <w:numFmt w:val="lowerLetter"/>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C4951AF"/>
    <w:multiLevelType w:val="hybridMultilevel"/>
    <w:tmpl w:val="D76AABBA"/>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
    <w:nsid w:val="25D5083E"/>
    <w:multiLevelType w:val="hybridMultilevel"/>
    <w:tmpl w:val="B330B2AC"/>
    <w:lvl w:ilvl="0" w:tplc="04150001">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7">
    <w:nsid w:val="262F0AB5"/>
    <w:multiLevelType w:val="hybridMultilevel"/>
    <w:tmpl w:val="ED7AF4C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nsid w:val="2B807FE2"/>
    <w:multiLevelType w:val="hybridMultilevel"/>
    <w:tmpl w:val="A18C044A"/>
    <w:lvl w:ilvl="0" w:tplc="04150001">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9">
    <w:nsid w:val="2C7A0E87"/>
    <w:multiLevelType w:val="hybridMultilevel"/>
    <w:tmpl w:val="F4A88452"/>
    <w:lvl w:ilvl="0" w:tplc="04150001">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10">
    <w:nsid w:val="2ED85445"/>
    <w:multiLevelType w:val="hybridMultilevel"/>
    <w:tmpl w:val="60643F60"/>
    <w:lvl w:ilvl="0" w:tplc="04150001">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11">
    <w:nsid w:val="31123101"/>
    <w:multiLevelType w:val="hybridMultilevel"/>
    <w:tmpl w:val="49D286FA"/>
    <w:lvl w:ilvl="0" w:tplc="04150001">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12">
    <w:nsid w:val="371E4030"/>
    <w:multiLevelType w:val="hybridMultilevel"/>
    <w:tmpl w:val="E1C8759C"/>
    <w:lvl w:ilvl="0" w:tplc="1E560B56">
      <w:start w:val="1"/>
      <w:numFmt w:val="decimal"/>
      <w:lvlText w:val="%1."/>
      <w:lvlJc w:val="left"/>
      <w:pPr>
        <w:ind w:left="1080" w:hanging="360"/>
      </w:pPr>
      <w:rPr>
        <w:rFonts w:hint="default"/>
        <w:b/>
        <w:bCs/>
      </w:rPr>
    </w:lvl>
    <w:lvl w:ilvl="1" w:tplc="04150019">
      <w:start w:val="1"/>
      <w:numFmt w:val="lowerLetter"/>
      <w:lvlText w:val="%2."/>
      <w:lvlJc w:val="left"/>
      <w:pPr>
        <w:ind w:left="1800" w:hanging="360"/>
      </w:pPr>
    </w:lvl>
    <w:lvl w:ilvl="2" w:tplc="F484355A">
      <w:numFmt w:val="bullet"/>
      <w:lvlText w:val=""/>
      <w:lvlJc w:val="left"/>
      <w:pPr>
        <w:ind w:left="2700" w:hanging="360"/>
      </w:pPr>
      <w:rPr>
        <w:rFonts w:ascii="Symbol" w:eastAsiaTheme="minorHAnsi" w:hAnsi="Symbol" w:cs="Arial"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nsid w:val="380C6068"/>
    <w:multiLevelType w:val="hybridMultilevel"/>
    <w:tmpl w:val="9E6407A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
    <w:nsid w:val="386C5651"/>
    <w:multiLevelType w:val="hybridMultilevel"/>
    <w:tmpl w:val="311E92A0"/>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
    <w:nsid w:val="3B740DFE"/>
    <w:multiLevelType w:val="hybridMultilevel"/>
    <w:tmpl w:val="0F105AF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
    <w:nsid w:val="47F13EE4"/>
    <w:multiLevelType w:val="hybridMultilevel"/>
    <w:tmpl w:val="E8220B46"/>
    <w:lvl w:ilvl="0" w:tplc="04150001">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17">
    <w:nsid w:val="4B0848F2"/>
    <w:multiLevelType w:val="hybridMultilevel"/>
    <w:tmpl w:val="78C0FB64"/>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8">
    <w:nsid w:val="4B9F580A"/>
    <w:multiLevelType w:val="hybridMultilevel"/>
    <w:tmpl w:val="9A72A4AC"/>
    <w:lvl w:ilvl="0" w:tplc="FFFFFFFF">
      <w:start w:val="1"/>
      <w:numFmt w:val="lowerLetter"/>
      <w:lvlText w:val="%1."/>
      <w:lvlJc w:val="left"/>
      <w:pPr>
        <w:ind w:left="180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519D2B39"/>
    <w:multiLevelType w:val="hybridMultilevel"/>
    <w:tmpl w:val="7DC69A12"/>
    <w:lvl w:ilvl="0" w:tplc="D7A808DE">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nsid w:val="5552011F"/>
    <w:multiLevelType w:val="hybridMultilevel"/>
    <w:tmpl w:val="7CEE2946"/>
    <w:lvl w:ilvl="0" w:tplc="04150019">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1">
    <w:nsid w:val="5654217F"/>
    <w:multiLevelType w:val="hybridMultilevel"/>
    <w:tmpl w:val="97F8ABFA"/>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2">
    <w:nsid w:val="59195A16"/>
    <w:multiLevelType w:val="hybridMultilevel"/>
    <w:tmpl w:val="B4442240"/>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3">
    <w:nsid w:val="59BD7895"/>
    <w:multiLevelType w:val="hybridMultilevel"/>
    <w:tmpl w:val="93E8CD54"/>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4">
    <w:nsid w:val="5C2A6F35"/>
    <w:multiLevelType w:val="hybridMultilevel"/>
    <w:tmpl w:val="4DD2CC0C"/>
    <w:lvl w:ilvl="0" w:tplc="04150001">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25">
    <w:nsid w:val="64F97F87"/>
    <w:multiLevelType w:val="hybridMultilevel"/>
    <w:tmpl w:val="762CFD22"/>
    <w:lvl w:ilvl="0" w:tplc="04150001">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26">
    <w:nsid w:val="66592AC1"/>
    <w:multiLevelType w:val="hybridMultilevel"/>
    <w:tmpl w:val="0278F89A"/>
    <w:lvl w:ilvl="0" w:tplc="FFFFFFFF">
      <w:start w:val="1"/>
      <w:numFmt w:val="decimal"/>
      <w:lvlText w:val="%1."/>
      <w:lvlJc w:val="left"/>
      <w:pPr>
        <w:ind w:left="1080" w:hanging="360"/>
      </w:pPr>
      <w:rPr>
        <w:rFonts w:hint="default"/>
        <w:b/>
        <w:bCs/>
      </w:rPr>
    </w:lvl>
    <w:lvl w:ilvl="1" w:tplc="FFFFFFFF">
      <w:start w:val="1"/>
      <w:numFmt w:val="lowerLetter"/>
      <w:lvlText w:val="%2."/>
      <w:lvlJc w:val="left"/>
      <w:pPr>
        <w:ind w:left="1800" w:hanging="360"/>
      </w:pPr>
    </w:lvl>
    <w:lvl w:ilvl="2" w:tplc="FFFFFFFF">
      <w:numFmt w:val="bullet"/>
      <w:lvlText w:val=""/>
      <w:lvlJc w:val="left"/>
      <w:pPr>
        <w:ind w:left="2700" w:hanging="360"/>
      </w:pPr>
      <w:rPr>
        <w:rFonts w:ascii="Symbol" w:eastAsiaTheme="minorHAnsi" w:hAnsi="Symbol" w:cs="Arial" w:hint="default"/>
      </w:r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7">
    <w:nsid w:val="6A2D0F27"/>
    <w:multiLevelType w:val="hybridMultilevel"/>
    <w:tmpl w:val="61E05FE6"/>
    <w:lvl w:ilvl="0" w:tplc="FFFFFFFF">
      <w:start w:val="1"/>
      <w:numFmt w:val="decimal"/>
      <w:lvlText w:val="%1."/>
      <w:lvlJc w:val="left"/>
      <w:pPr>
        <w:ind w:left="1080" w:hanging="360"/>
      </w:pPr>
      <w:rPr>
        <w:rFonts w:hint="default"/>
        <w:b/>
        <w:bCs/>
      </w:rPr>
    </w:lvl>
    <w:lvl w:ilvl="1" w:tplc="FFFFFFFF">
      <w:start w:val="1"/>
      <w:numFmt w:val="lowerLetter"/>
      <w:lvlText w:val="%2."/>
      <w:lvlJc w:val="left"/>
      <w:pPr>
        <w:ind w:left="1800" w:hanging="360"/>
      </w:pPr>
    </w:lvl>
    <w:lvl w:ilvl="2" w:tplc="FFFFFFFF">
      <w:numFmt w:val="bullet"/>
      <w:lvlText w:val=""/>
      <w:lvlJc w:val="left"/>
      <w:pPr>
        <w:ind w:left="2700" w:hanging="360"/>
      </w:pPr>
      <w:rPr>
        <w:rFonts w:ascii="Symbol" w:eastAsiaTheme="minorHAnsi" w:hAnsi="Symbol" w:cs="Arial" w:hint="default"/>
      </w:r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8">
    <w:nsid w:val="778D396C"/>
    <w:multiLevelType w:val="hybridMultilevel"/>
    <w:tmpl w:val="F90CFA94"/>
    <w:lvl w:ilvl="0" w:tplc="FFFFFFFF">
      <w:start w:val="1"/>
      <w:numFmt w:val="decimal"/>
      <w:lvlText w:val="%1."/>
      <w:lvlJc w:val="left"/>
      <w:pPr>
        <w:ind w:left="1080" w:hanging="360"/>
      </w:pPr>
      <w:rPr>
        <w:rFonts w:hint="default"/>
        <w:b/>
        <w:bCs/>
      </w:rPr>
    </w:lvl>
    <w:lvl w:ilvl="1" w:tplc="FFFFFFFF">
      <w:start w:val="1"/>
      <w:numFmt w:val="lowerLetter"/>
      <w:lvlText w:val="%2."/>
      <w:lvlJc w:val="left"/>
      <w:pPr>
        <w:ind w:left="1800" w:hanging="360"/>
      </w:pPr>
    </w:lvl>
    <w:lvl w:ilvl="2" w:tplc="FFFFFFFF">
      <w:numFmt w:val="bullet"/>
      <w:lvlText w:val=""/>
      <w:lvlJc w:val="left"/>
      <w:pPr>
        <w:ind w:left="2700" w:hanging="360"/>
      </w:pPr>
      <w:rPr>
        <w:rFonts w:ascii="Symbol" w:eastAsiaTheme="minorHAnsi" w:hAnsi="Symbol" w:cs="Arial" w:hint="default"/>
      </w:r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9">
    <w:nsid w:val="7DC67713"/>
    <w:multiLevelType w:val="hybridMultilevel"/>
    <w:tmpl w:val="B2E21194"/>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0">
    <w:nsid w:val="7FE415F8"/>
    <w:multiLevelType w:val="hybridMultilevel"/>
    <w:tmpl w:val="5CEAF036"/>
    <w:lvl w:ilvl="0" w:tplc="FFFFFFFF">
      <w:start w:val="1"/>
      <w:numFmt w:val="decimal"/>
      <w:lvlText w:val="%1."/>
      <w:lvlJc w:val="left"/>
      <w:pPr>
        <w:ind w:left="1080" w:hanging="360"/>
      </w:pPr>
      <w:rPr>
        <w:rFonts w:hint="default"/>
        <w:b/>
        <w:bCs/>
      </w:rPr>
    </w:lvl>
    <w:lvl w:ilvl="1" w:tplc="FFFFFFFF">
      <w:start w:val="1"/>
      <w:numFmt w:val="lowerLetter"/>
      <w:lvlText w:val="%2."/>
      <w:lvlJc w:val="left"/>
      <w:pPr>
        <w:ind w:left="1800" w:hanging="360"/>
      </w:pPr>
    </w:lvl>
    <w:lvl w:ilvl="2" w:tplc="FFFFFFFF">
      <w:numFmt w:val="bullet"/>
      <w:lvlText w:val=""/>
      <w:lvlJc w:val="left"/>
      <w:pPr>
        <w:ind w:left="2700" w:hanging="360"/>
      </w:pPr>
      <w:rPr>
        <w:rFonts w:ascii="Symbol" w:eastAsiaTheme="minorHAnsi" w:hAnsi="Symbol" w:cs="Arial" w:hint="default"/>
      </w:r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abstractNumId w:val="0"/>
  </w:num>
  <w:num w:numId="2">
    <w:abstractNumId w:val="12"/>
  </w:num>
  <w:num w:numId="3">
    <w:abstractNumId w:val="4"/>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5"/>
  </w:num>
  <w:num w:numId="9">
    <w:abstractNumId w:val="19"/>
  </w:num>
  <w:num w:numId="10">
    <w:abstractNumId w:val="20"/>
  </w:num>
  <w:num w:numId="11">
    <w:abstractNumId w:val="22"/>
  </w:num>
  <w:num w:numId="12">
    <w:abstractNumId w:val="29"/>
  </w:num>
  <w:num w:numId="13">
    <w:abstractNumId w:val="28"/>
  </w:num>
  <w:num w:numId="14">
    <w:abstractNumId w:val="7"/>
  </w:num>
  <w:num w:numId="15">
    <w:abstractNumId w:val="14"/>
  </w:num>
  <w:num w:numId="16">
    <w:abstractNumId w:val="15"/>
  </w:num>
  <w:num w:numId="17">
    <w:abstractNumId w:val="23"/>
  </w:num>
  <w:num w:numId="18">
    <w:abstractNumId w:val="13"/>
  </w:num>
  <w:num w:numId="19">
    <w:abstractNumId w:val="2"/>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num>
  <w:num w:numId="22">
    <w:abstractNumId w:val="3"/>
  </w:num>
  <w:num w:numId="23">
    <w:abstractNumId w:val="16"/>
  </w:num>
  <w:num w:numId="24">
    <w:abstractNumId w:val="8"/>
  </w:num>
  <w:num w:numId="25">
    <w:abstractNumId w:val="6"/>
  </w:num>
  <w:num w:numId="26">
    <w:abstractNumId w:val="9"/>
  </w:num>
  <w:num w:numId="27">
    <w:abstractNumId w:val="30"/>
  </w:num>
  <w:num w:numId="28">
    <w:abstractNumId w:val="25"/>
  </w:num>
  <w:num w:numId="29">
    <w:abstractNumId w:val="10"/>
  </w:num>
  <w:num w:numId="30">
    <w:abstractNumId w:val="27"/>
  </w:num>
  <w:num w:numId="31">
    <w:abstractNumId w:val="26"/>
  </w:num>
  <w:num w:numId="32">
    <w:abstractNumId w:val="11"/>
  </w:num>
  <w:num w:numId="33">
    <w:abstractNumId w:val="21"/>
  </w:num>
  <w:num w:numId="34">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048F"/>
    <w:rsid w:val="000010E3"/>
    <w:rsid w:val="00001F60"/>
    <w:rsid w:val="00002BF8"/>
    <w:rsid w:val="000038B1"/>
    <w:rsid w:val="00007BB4"/>
    <w:rsid w:val="00012D6D"/>
    <w:rsid w:val="000132E8"/>
    <w:rsid w:val="000345E9"/>
    <w:rsid w:val="00034F27"/>
    <w:rsid w:val="000372D4"/>
    <w:rsid w:val="00041062"/>
    <w:rsid w:val="00041554"/>
    <w:rsid w:val="000462D7"/>
    <w:rsid w:val="0005556D"/>
    <w:rsid w:val="00055A35"/>
    <w:rsid w:val="00061836"/>
    <w:rsid w:val="00067088"/>
    <w:rsid w:val="00070072"/>
    <w:rsid w:val="00071529"/>
    <w:rsid w:val="0008433D"/>
    <w:rsid w:val="00091B2D"/>
    <w:rsid w:val="0009413C"/>
    <w:rsid w:val="000A229E"/>
    <w:rsid w:val="000B1F9E"/>
    <w:rsid w:val="000B354F"/>
    <w:rsid w:val="000B3E2B"/>
    <w:rsid w:val="000B5DC9"/>
    <w:rsid w:val="000C4CE5"/>
    <w:rsid w:val="000C6B21"/>
    <w:rsid w:val="000D2C1A"/>
    <w:rsid w:val="000E1B89"/>
    <w:rsid w:val="000F7278"/>
    <w:rsid w:val="001011A2"/>
    <w:rsid w:val="00101C76"/>
    <w:rsid w:val="00103BF3"/>
    <w:rsid w:val="001045CE"/>
    <w:rsid w:val="00122E04"/>
    <w:rsid w:val="001260F0"/>
    <w:rsid w:val="00126428"/>
    <w:rsid w:val="0012648D"/>
    <w:rsid w:val="00131B5D"/>
    <w:rsid w:val="00136727"/>
    <w:rsid w:val="00150111"/>
    <w:rsid w:val="00150B8C"/>
    <w:rsid w:val="00150BA6"/>
    <w:rsid w:val="00152811"/>
    <w:rsid w:val="00155714"/>
    <w:rsid w:val="00160332"/>
    <w:rsid w:val="00160D13"/>
    <w:rsid w:val="00165934"/>
    <w:rsid w:val="00171916"/>
    <w:rsid w:val="00172235"/>
    <w:rsid w:val="001761E3"/>
    <w:rsid w:val="001763A9"/>
    <w:rsid w:val="00177772"/>
    <w:rsid w:val="00180A94"/>
    <w:rsid w:val="00186153"/>
    <w:rsid w:val="00197A62"/>
    <w:rsid w:val="00197D94"/>
    <w:rsid w:val="001A10CD"/>
    <w:rsid w:val="001A153D"/>
    <w:rsid w:val="001A52E4"/>
    <w:rsid w:val="001A6322"/>
    <w:rsid w:val="001B5489"/>
    <w:rsid w:val="001B5890"/>
    <w:rsid w:val="001B5B96"/>
    <w:rsid w:val="001B68E7"/>
    <w:rsid w:val="001B7880"/>
    <w:rsid w:val="001C214B"/>
    <w:rsid w:val="001C3E25"/>
    <w:rsid w:val="001C588A"/>
    <w:rsid w:val="001D642E"/>
    <w:rsid w:val="001E4960"/>
    <w:rsid w:val="001E51F1"/>
    <w:rsid w:val="001F137B"/>
    <w:rsid w:val="001F2649"/>
    <w:rsid w:val="001F3064"/>
    <w:rsid w:val="001F60C3"/>
    <w:rsid w:val="00206832"/>
    <w:rsid w:val="002104D1"/>
    <w:rsid w:val="00212203"/>
    <w:rsid w:val="00221BF5"/>
    <w:rsid w:val="00222838"/>
    <w:rsid w:val="00222D55"/>
    <w:rsid w:val="00223E84"/>
    <w:rsid w:val="0022457E"/>
    <w:rsid w:val="00233275"/>
    <w:rsid w:val="00241C5E"/>
    <w:rsid w:val="00244470"/>
    <w:rsid w:val="00247525"/>
    <w:rsid w:val="0024758B"/>
    <w:rsid w:val="0025320A"/>
    <w:rsid w:val="00254306"/>
    <w:rsid w:val="00260D38"/>
    <w:rsid w:val="0026260E"/>
    <w:rsid w:val="00264834"/>
    <w:rsid w:val="00264884"/>
    <w:rsid w:val="00265158"/>
    <w:rsid w:val="00273959"/>
    <w:rsid w:val="00274521"/>
    <w:rsid w:val="0027514B"/>
    <w:rsid w:val="00276A23"/>
    <w:rsid w:val="00277B42"/>
    <w:rsid w:val="00290B13"/>
    <w:rsid w:val="002933BB"/>
    <w:rsid w:val="00294C93"/>
    <w:rsid w:val="002A3581"/>
    <w:rsid w:val="002A63D6"/>
    <w:rsid w:val="002B0A93"/>
    <w:rsid w:val="002B0F9A"/>
    <w:rsid w:val="002B2F83"/>
    <w:rsid w:val="002B41FA"/>
    <w:rsid w:val="002B45E4"/>
    <w:rsid w:val="002B75BC"/>
    <w:rsid w:val="002C0DBB"/>
    <w:rsid w:val="002C19F6"/>
    <w:rsid w:val="002C47D3"/>
    <w:rsid w:val="002D55C7"/>
    <w:rsid w:val="002D5B86"/>
    <w:rsid w:val="002F078A"/>
    <w:rsid w:val="002F2964"/>
    <w:rsid w:val="002F2ADE"/>
    <w:rsid w:val="002F54E6"/>
    <w:rsid w:val="002F55A7"/>
    <w:rsid w:val="002F6D89"/>
    <w:rsid w:val="003024F2"/>
    <w:rsid w:val="003076C5"/>
    <w:rsid w:val="00310D96"/>
    <w:rsid w:val="00311F53"/>
    <w:rsid w:val="00317D0A"/>
    <w:rsid w:val="0032138C"/>
    <w:rsid w:val="0032579F"/>
    <w:rsid w:val="00327D1F"/>
    <w:rsid w:val="003301CF"/>
    <w:rsid w:val="00343ACB"/>
    <w:rsid w:val="003446D9"/>
    <w:rsid w:val="00352609"/>
    <w:rsid w:val="00353717"/>
    <w:rsid w:val="00353833"/>
    <w:rsid w:val="00355B8B"/>
    <w:rsid w:val="003576DF"/>
    <w:rsid w:val="0036139A"/>
    <w:rsid w:val="00367666"/>
    <w:rsid w:val="00370287"/>
    <w:rsid w:val="003732DA"/>
    <w:rsid w:val="00375A80"/>
    <w:rsid w:val="00376757"/>
    <w:rsid w:val="00376ED2"/>
    <w:rsid w:val="00380355"/>
    <w:rsid w:val="00380A20"/>
    <w:rsid w:val="00381582"/>
    <w:rsid w:val="00383099"/>
    <w:rsid w:val="00383E7B"/>
    <w:rsid w:val="003849D9"/>
    <w:rsid w:val="00385837"/>
    <w:rsid w:val="003860B1"/>
    <w:rsid w:val="00393449"/>
    <w:rsid w:val="00393A23"/>
    <w:rsid w:val="00396F5E"/>
    <w:rsid w:val="00397EE9"/>
    <w:rsid w:val="003A1D5C"/>
    <w:rsid w:val="003A37B8"/>
    <w:rsid w:val="003B18B5"/>
    <w:rsid w:val="003B3E4E"/>
    <w:rsid w:val="003C0EFC"/>
    <w:rsid w:val="003C1FEE"/>
    <w:rsid w:val="003C75E9"/>
    <w:rsid w:val="003D0DEF"/>
    <w:rsid w:val="003D4299"/>
    <w:rsid w:val="003D4AC2"/>
    <w:rsid w:val="003E0F9C"/>
    <w:rsid w:val="003E2D73"/>
    <w:rsid w:val="003F5B07"/>
    <w:rsid w:val="00406725"/>
    <w:rsid w:val="004146BB"/>
    <w:rsid w:val="00414A89"/>
    <w:rsid w:val="00414D65"/>
    <w:rsid w:val="00416D6C"/>
    <w:rsid w:val="00417715"/>
    <w:rsid w:val="0041792C"/>
    <w:rsid w:val="00420DAD"/>
    <w:rsid w:val="00422C42"/>
    <w:rsid w:val="00424AEB"/>
    <w:rsid w:val="004316F1"/>
    <w:rsid w:val="004324CA"/>
    <w:rsid w:val="00436AF6"/>
    <w:rsid w:val="0044358A"/>
    <w:rsid w:val="00443FF8"/>
    <w:rsid w:val="0044672B"/>
    <w:rsid w:val="00454909"/>
    <w:rsid w:val="00454A42"/>
    <w:rsid w:val="00457B47"/>
    <w:rsid w:val="00460140"/>
    <w:rsid w:val="00460EF4"/>
    <w:rsid w:val="00460FE5"/>
    <w:rsid w:val="00463980"/>
    <w:rsid w:val="00465F49"/>
    <w:rsid w:val="00474558"/>
    <w:rsid w:val="004751AA"/>
    <w:rsid w:val="00484F26"/>
    <w:rsid w:val="00485AB5"/>
    <w:rsid w:val="00485B33"/>
    <w:rsid w:val="00491645"/>
    <w:rsid w:val="00492C52"/>
    <w:rsid w:val="004A40FB"/>
    <w:rsid w:val="004A5CC5"/>
    <w:rsid w:val="004B058A"/>
    <w:rsid w:val="004B5058"/>
    <w:rsid w:val="004C0B88"/>
    <w:rsid w:val="004C463A"/>
    <w:rsid w:val="004C630C"/>
    <w:rsid w:val="004C6BB1"/>
    <w:rsid w:val="004C71FA"/>
    <w:rsid w:val="004E2B2C"/>
    <w:rsid w:val="005001B4"/>
    <w:rsid w:val="005134F7"/>
    <w:rsid w:val="005143C7"/>
    <w:rsid w:val="00516436"/>
    <w:rsid w:val="005215CB"/>
    <w:rsid w:val="005263CC"/>
    <w:rsid w:val="00535EFC"/>
    <w:rsid w:val="00536268"/>
    <w:rsid w:val="00540C4D"/>
    <w:rsid w:val="00541BE6"/>
    <w:rsid w:val="00543C8C"/>
    <w:rsid w:val="00553C34"/>
    <w:rsid w:val="00557A11"/>
    <w:rsid w:val="00567488"/>
    <w:rsid w:val="00567F1C"/>
    <w:rsid w:val="00573A03"/>
    <w:rsid w:val="00581D57"/>
    <w:rsid w:val="0058374B"/>
    <w:rsid w:val="005838D0"/>
    <w:rsid w:val="00590D2C"/>
    <w:rsid w:val="005927C5"/>
    <w:rsid w:val="00593CCA"/>
    <w:rsid w:val="005979A8"/>
    <w:rsid w:val="005A0DC6"/>
    <w:rsid w:val="005A0F67"/>
    <w:rsid w:val="005A3714"/>
    <w:rsid w:val="005A52D9"/>
    <w:rsid w:val="005B3BBE"/>
    <w:rsid w:val="005B4D1F"/>
    <w:rsid w:val="005B56FB"/>
    <w:rsid w:val="005B7094"/>
    <w:rsid w:val="005C00F4"/>
    <w:rsid w:val="005C37A0"/>
    <w:rsid w:val="005C5E7A"/>
    <w:rsid w:val="005D207F"/>
    <w:rsid w:val="005D2A9D"/>
    <w:rsid w:val="005F6521"/>
    <w:rsid w:val="006018B8"/>
    <w:rsid w:val="00601BC4"/>
    <w:rsid w:val="0060449E"/>
    <w:rsid w:val="00606235"/>
    <w:rsid w:val="00607098"/>
    <w:rsid w:val="006100E1"/>
    <w:rsid w:val="00610A28"/>
    <w:rsid w:val="00611719"/>
    <w:rsid w:val="0061531B"/>
    <w:rsid w:val="00617681"/>
    <w:rsid w:val="00620EE0"/>
    <w:rsid w:val="0062201A"/>
    <w:rsid w:val="00626883"/>
    <w:rsid w:val="00627507"/>
    <w:rsid w:val="0063242A"/>
    <w:rsid w:val="00636A87"/>
    <w:rsid w:val="00637566"/>
    <w:rsid w:val="00637B79"/>
    <w:rsid w:val="00640193"/>
    <w:rsid w:val="00642863"/>
    <w:rsid w:val="00644183"/>
    <w:rsid w:val="00644A53"/>
    <w:rsid w:val="00645234"/>
    <w:rsid w:val="00645D0D"/>
    <w:rsid w:val="00654B2B"/>
    <w:rsid w:val="00655078"/>
    <w:rsid w:val="00655CDC"/>
    <w:rsid w:val="00661184"/>
    <w:rsid w:val="006654DB"/>
    <w:rsid w:val="00671D82"/>
    <w:rsid w:val="00677209"/>
    <w:rsid w:val="00682349"/>
    <w:rsid w:val="006836EB"/>
    <w:rsid w:val="006843F9"/>
    <w:rsid w:val="00694B49"/>
    <w:rsid w:val="006A11F5"/>
    <w:rsid w:val="006A1827"/>
    <w:rsid w:val="006A731B"/>
    <w:rsid w:val="006B35BE"/>
    <w:rsid w:val="006C5228"/>
    <w:rsid w:val="006C56F6"/>
    <w:rsid w:val="006D74C6"/>
    <w:rsid w:val="006E3060"/>
    <w:rsid w:val="006E3E52"/>
    <w:rsid w:val="006E708E"/>
    <w:rsid w:val="006F500A"/>
    <w:rsid w:val="006F679A"/>
    <w:rsid w:val="006F76D9"/>
    <w:rsid w:val="00705C0E"/>
    <w:rsid w:val="0070672D"/>
    <w:rsid w:val="007208A6"/>
    <w:rsid w:val="0072221A"/>
    <w:rsid w:val="00724B73"/>
    <w:rsid w:val="00731B43"/>
    <w:rsid w:val="00733CC1"/>
    <w:rsid w:val="007434BD"/>
    <w:rsid w:val="00746677"/>
    <w:rsid w:val="0076015D"/>
    <w:rsid w:val="00760381"/>
    <w:rsid w:val="00764570"/>
    <w:rsid w:val="007703BD"/>
    <w:rsid w:val="00770435"/>
    <w:rsid w:val="007736EB"/>
    <w:rsid w:val="007744B7"/>
    <w:rsid w:val="00774842"/>
    <w:rsid w:val="007825FE"/>
    <w:rsid w:val="0078726A"/>
    <w:rsid w:val="007924B4"/>
    <w:rsid w:val="007925AA"/>
    <w:rsid w:val="00793492"/>
    <w:rsid w:val="00795A33"/>
    <w:rsid w:val="00796304"/>
    <w:rsid w:val="00796BFE"/>
    <w:rsid w:val="0079789D"/>
    <w:rsid w:val="007A2D48"/>
    <w:rsid w:val="007A3F3D"/>
    <w:rsid w:val="007B192E"/>
    <w:rsid w:val="007B4134"/>
    <w:rsid w:val="007B476C"/>
    <w:rsid w:val="007B4C13"/>
    <w:rsid w:val="007B54C1"/>
    <w:rsid w:val="007B7078"/>
    <w:rsid w:val="007D237D"/>
    <w:rsid w:val="007E0D88"/>
    <w:rsid w:val="007E4369"/>
    <w:rsid w:val="007E7BF7"/>
    <w:rsid w:val="007F120B"/>
    <w:rsid w:val="007F18E1"/>
    <w:rsid w:val="007F3F9B"/>
    <w:rsid w:val="00803EE2"/>
    <w:rsid w:val="00804D80"/>
    <w:rsid w:val="00805DF5"/>
    <w:rsid w:val="008070CC"/>
    <w:rsid w:val="008119E9"/>
    <w:rsid w:val="00814F50"/>
    <w:rsid w:val="008152C0"/>
    <w:rsid w:val="00815DD2"/>
    <w:rsid w:val="008213DA"/>
    <w:rsid w:val="00824240"/>
    <w:rsid w:val="00825C2D"/>
    <w:rsid w:val="00826D40"/>
    <w:rsid w:val="00830F7D"/>
    <w:rsid w:val="008530B6"/>
    <w:rsid w:val="00853986"/>
    <w:rsid w:val="00855726"/>
    <w:rsid w:val="008645D3"/>
    <w:rsid w:val="00867A4A"/>
    <w:rsid w:val="00873E35"/>
    <w:rsid w:val="00877CDC"/>
    <w:rsid w:val="008859DD"/>
    <w:rsid w:val="00887542"/>
    <w:rsid w:val="00890C4E"/>
    <w:rsid w:val="00892D5B"/>
    <w:rsid w:val="00894BA5"/>
    <w:rsid w:val="00897533"/>
    <w:rsid w:val="00897CB9"/>
    <w:rsid w:val="008A2111"/>
    <w:rsid w:val="008B0D4A"/>
    <w:rsid w:val="008B1258"/>
    <w:rsid w:val="008B40CE"/>
    <w:rsid w:val="008B4B19"/>
    <w:rsid w:val="008C3EA4"/>
    <w:rsid w:val="008C4B51"/>
    <w:rsid w:val="008C74B7"/>
    <w:rsid w:val="008D4D34"/>
    <w:rsid w:val="008E09B1"/>
    <w:rsid w:val="008E25D2"/>
    <w:rsid w:val="008E2D5D"/>
    <w:rsid w:val="008E7B34"/>
    <w:rsid w:val="008F0AB3"/>
    <w:rsid w:val="008F4391"/>
    <w:rsid w:val="00902CD3"/>
    <w:rsid w:val="009030EC"/>
    <w:rsid w:val="00911433"/>
    <w:rsid w:val="009120F1"/>
    <w:rsid w:val="00912325"/>
    <w:rsid w:val="0091734A"/>
    <w:rsid w:val="009174C8"/>
    <w:rsid w:val="009200EB"/>
    <w:rsid w:val="009209D0"/>
    <w:rsid w:val="00920C58"/>
    <w:rsid w:val="009305F7"/>
    <w:rsid w:val="00933278"/>
    <w:rsid w:val="00935CD0"/>
    <w:rsid w:val="0094113A"/>
    <w:rsid w:val="00942E4A"/>
    <w:rsid w:val="00954E21"/>
    <w:rsid w:val="00956A05"/>
    <w:rsid w:val="009579E5"/>
    <w:rsid w:val="009609E4"/>
    <w:rsid w:val="00963F05"/>
    <w:rsid w:val="00973FCE"/>
    <w:rsid w:val="0097496F"/>
    <w:rsid w:val="0097527B"/>
    <w:rsid w:val="00975D11"/>
    <w:rsid w:val="00977C71"/>
    <w:rsid w:val="00982D3B"/>
    <w:rsid w:val="009837D6"/>
    <w:rsid w:val="00987253"/>
    <w:rsid w:val="00990301"/>
    <w:rsid w:val="00992852"/>
    <w:rsid w:val="00992FCE"/>
    <w:rsid w:val="00995B1A"/>
    <w:rsid w:val="009B0BBB"/>
    <w:rsid w:val="009B4BD7"/>
    <w:rsid w:val="009C47C9"/>
    <w:rsid w:val="009D3162"/>
    <w:rsid w:val="009E1D1B"/>
    <w:rsid w:val="009E1FE3"/>
    <w:rsid w:val="009E26DD"/>
    <w:rsid w:val="009E5FF7"/>
    <w:rsid w:val="00A004F6"/>
    <w:rsid w:val="00A051F0"/>
    <w:rsid w:val="00A119D1"/>
    <w:rsid w:val="00A11BFF"/>
    <w:rsid w:val="00A17B1A"/>
    <w:rsid w:val="00A21A76"/>
    <w:rsid w:val="00A25F78"/>
    <w:rsid w:val="00A325D1"/>
    <w:rsid w:val="00A332D4"/>
    <w:rsid w:val="00A3469A"/>
    <w:rsid w:val="00A3635F"/>
    <w:rsid w:val="00A445AD"/>
    <w:rsid w:val="00A51765"/>
    <w:rsid w:val="00A620E6"/>
    <w:rsid w:val="00A63228"/>
    <w:rsid w:val="00A647CB"/>
    <w:rsid w:val="00A67652"/>
    <w:rsid w:val="00A74418"/>
    <w:rsid w:val="00A85BCC"/>
    <w:rsid w:val="00A90332"/>
    <w:rsid w:val="00A96F9F"/>
    <w:rsid w:val="00AA136D"/>
    <w:rsid w:val="00AA2A73"/>
    <w:rsid w:val="00AB72D8"/>
    <w:rsid w:val="00AC492E"/>
    <w:rsid w:val="00AC738C"/>
    <w:rsid w:val="00AC7EF0"/>
    <w:rsid w:val="00AD06E3"/>
    <w:rsid w:val="00AD53DF"/>
    <w:rsid w:val="00AE0634"/>
    <w:rsid w:val="00AE45B3"/>
    <w:rsid w:val="00AF6390"/>
    <w:rsid w:val="00B0136D"/>
    <w:rsid w:val="00B0376C"/>
    <w:rsid w:val="00B04A4E"/>
    <w:rsid w:val="00B2308F"/>
    <w:rsid w:val="00B24CE7"/>
    <w:rsid w:val="00B250BE"/>
    <w:rsid w:val="00B26BB7"/>
    <w:rsid w:val="00B27E7F"/>
    <w:rsid w:val="00B3106F"/>
    <w:rsid w:val="00B3498F"/>
    <w:rsid w:val="00B35E1C"/>
    <w:rsid w:val="00B3743C"/>
    <w:rsid w:val="00B40678"/>
    <w:rsid w:val="00B448E9"/>
    <w:rsid w:val="00B56E5C"/>
    <w:rsid w:val="00B578A4"/>
    <w:rsid w:val="00B613E5"/>
    <w:rsid w:val="00B62E4C"/>
    <w:rsid w:val="00B64794"/>
    <w:rsid w:val="00B84D2F"/>
    <w:rsid w:val="00B94562"/>
    <w:rsid w:val="00B96AF9"/>
    <w:rsid w:val="00B97DD4"/>
    <w:rsid w:val="00BA4206"/>
    <w:rsid w:val="00BB19F4"/>
    <w:rsid w:val="00BB410C"/>
    <w:rsid w:val="00BB4904"/>
    <w:rsid w:val="00BC1259"/>
    <w:rsid w:val="00BC19ED"/>
    <w:rsid w:val="00BD2CDD"/>
    <w:rsid w:val="00BD6321"/>
    <w:rsid w:val="00BD6D8D"/>
    <w:rsid w:val="00BE00B3"/>
    <w:rsid w:val="00BE462E"/>
    <w:rsid w:val="00BF2755"/>
    <w:rsid w:val="00BF33F2"/>
    <w:rsid w:val="00C005D2"/>
    <w:rsid w:val="00C009AA"/>
    <w:rsid w:val="00C1218D"/>
    <w:rsid w:val="00C23FD7"/>
    <w:rsid w:val="00C2574E"/>
    <w:rsid w:val="00C27983"/>
    <w:rsid w:val="00C360A6"/>
    <w:rsid w:val="00C37C13"/>
    <w:rsid w:val="00C406DE"/>
    <w:rsid w:val="00C435F2"/>
    <w:rsid w:val="00C4526E"/>
    <w:rsid w:val="00C452EA"/>
    <w:rsid w:val="00C45EDF"/>
    <w:rsid w:val="00C47C68"/>
    <w:rsid w:val="00C50EDA"/>
    <w:rsid w:val="00C53058"/>
    <w:rsid w:val="00C53864"/>
    <w:rsid w:val="00C545C4"/>
    <w:rsid w:val="00C576E7"/>
    <w:rsid w:val="00C63919"/>
    <w:rsid w:val="00C679B5"/>
    <w:rsid w:val="00C738B6"/>
    <w:rsid w:val="00C73EDD"/>
    <w:rsid w:val="00C75941"/>
    <w:rsid w:val="00C76DF5"/>
    <w:rsid w:val="00C8225B"/>
    <w:rsid w:val="00C83043"/>
    <w:rsid w:val="00C86BB0"/>
    <w:rsid w:val="00C914E6"/>
    <w:rsid w:val="00C94662"/>
    <w:rsid w:val="00C97BC3"/>
    <w:rsid w:val="00CA288C"/>
    <w:rsid w:val="00CA4B90"/>
    <w:rsid w:val="00CB03C3"/>
    <w:rsid w:val="00CB092D"/>
    <w:rsid w:val="00CB0D8A"/>
    <w:rsid w:val="00CB1BCB"/>
    <w:rsid w:val="00CB2AF7"/>
    <w:rsid w:val="00CB3DB8"/>
    <w:rsid w:val="00CC2947"/>
    <w:rsid w:val="00CD27C3"/>
    <w:rsid w:val="00CD4536"/>
    <w:rsid w:val="00CD5448"/>
    <w:rsid w:val="00CE3E97"/>
    <w:rsid w:val="00CE447E"/>
    <w:rsid w:val="00CE7385"/>
    <w:rsid w:val="00CF034F"/>
    <w:rsid w:val="00CF1667"/>
    <w:rsid w:val="00CF421F"/>
    <w:rsid w:val="00CF68B7"/>
    <w:rsid w:val="00D00110"/>
    <w:rsid w:val="00D02362"/>
    <w:rsid w:val="00D12BE2"/>
    <w:rsid w:val="00D138B4"/>
    <w:rsid w:val="00D139FA"/>
    <w:rsid w:val="00D17225"/>
    <w:rsid w:val="00D2047E"/>
    <w:rsid w:val="00D21955"/>
    <w:rsid w:val="00D269BF"/>
    <w:rsid w:val="00D26A63"/>
    <w:rsid w:val="00D31F58"/>
    <w:rsid w:val="00D425BE"/>
    <w:rsid w:val="00D47C67"/>
    <w:rsid w:val="00D53F28"/>
    <w:rsid w:val="00D53FC6"/>
    <w:rsid w:val="00D64056"/>
    <w:rsid w:val="00D71CE2"/>
    <w:rsid w:val="00D7252D"/>
    <w:rsid w:val="00D75889"/>
    <w:rsid w:val="00D76DFC"/>
    <w:rsid w:val="00D828A2"/>
    <w:rsid w:val="00D839CF"/>
    <w:rsid w:val="00D9122F"/>
    <w:rsid w:val="00D91E01"/>
    <w:rsid w:val="00D950E5"/>
    <w:rsid w:val="00D95FEE"/>
    <w:rsid w:val="00DA40EA"/>
    <w:rsid w:val="00DA5790"/>
    <w:rsid w:val="00DA66E8"/>
    <w:rsid w:val="00DB6C33"/>
    <w:rsid w:val="00DD6A50"/>
    <w:rsid w:val="00DE178E"/>
    <w:rsid w:val="00DE285F"/>
    <w:rsid w:val="00DE2B88"/>
    <w:rsid w:val="00DF0122"/>
    <w:rsid w:val="00DF1C5E"/>
    <w:rsid w:val="00DF2225"/>
    <w:rsid w:val="00DF7112"/>
    <w:rsid w:val="00DF74B5"/>
    <w:rsid w:val="00E15649"/>
    <w:rsid w:val="00E15E5D"/>
    <w:rsid w:val="00E24EC8"/>
    <w:rsid w:val="00E26440"/>
    <w:rsid w:val="00E26F64"/>
    <w:rsid w:val="00E27DD7"/>
    <w:rsid w:val="00E30ACC"/>
    <w:rsid w:val="00E312B5"/>
    <w:rsid w:val="00E3182C"/>
    <w:rsid w:val="00E408D2"/>
    <w:rsid w:val="00E43BC4"/>
    <w:rsid w:val="00E50624"/>
    <w:rsid w:val="00E521C9"/>
    <w:rsid w:val="00E52C79"/>
    <w:rsid w:val="00E54D55"/>
    <w:rsid w:val="00E61696"/>
    <w:rsid w:val="00E637CB"/>
    <w:rsid w:val="00E64B73"/>
    <w:rsid w:val="00E73ADF"/>
    <w:rsid w:val="00E80117"/>
    <w:rsid w:val="00E804DD"/>
    <w:rsid w:val="00E84958"/>
    <w:rsid w:val="00E85518"/>
    <w:rsid w:val="00E856B3"/>
    <w:rsid w:val="00EA0D99"/>
    <w:rsid w:val="00EA3B0C"/>
    <w:rsid w:val="00EB02DB"/>
    <w:rsid w:val="00EB0839"/>
    <w:rsid w:val="00EB160C"/>
    <w:rsid w:val="00EB47CC"/>
    <w:rsid w:val="00EB766C"/>
    <w:rsid w:val="00EC02D6"/>
    <w:rsid w:val="00EC56F5"/>
    <w:rsid w:val="00EC70B7"/>
    <w:rsid w:val="00ED36F7"/>
    <w:rsid w:val="00ED531B"/>
    <w:rsid w:val="00ED66B8"/>
    <w:rsid w:val="00EE048F"/>
    <w:rsid w:val="00EE22E2"/>
    <w:rsid w:val="00EE5BDF"/>
    <w:rsid w:val="00EE7C38"/>
    <w:rsid w:val="00EF0EA7"/>
    <w:rsid w:val="00EF502F"/>
    <w:rsid w:val="00EF5C6E"/>
    <w:rsid w:val="00F02310"/>
    <w:rsid w:val="00F05DAB"/>
    <w:rsid w:val="00F0757B"/>
    <w:rsid w:val="00F07ACC"/>
    <w:rsid w:val="00F07CE1"/>
    <w:rsid w:val="00F10825"/>
    <w:rsid w:val="00F16387"/>
    <w:rsid w:val="00F20C0F"/>
    <w:rsid w:val="00F227DE"/>
    <w:rsid w:val="00F26F50"/>
    <w:rsid w:val="00F3153D"/>
    <w:rsid w:val="00F33914"/>
    <w:rsid w:val="00F36F3A"/>
    <w:rsid w:val="00F44A89"/>
    <w:rsid w:val="00F46B4C"/>
    <w:rsid w:val="00F47738"/>
    <w:rsid w:val="00F50B24"/>
    <w:rsid w:val="00F57862"/>
    <w:rsid w:val="00F57BEB"/>
    <w:rsid w:val="00F7154F"/>
    <w:rsid w:val="00F73162"/>
    <w:rsid w:val="00F81154"/>
    <w:rsid w:val="00F84A82"/>
    <w:rsid w:val="00F9458C"/>
    <w:rsid w:val="00F960B4"/>
    <w:rsid w:val="00FA7AF1"/>
    <w:rsid w:val="00FC2E71"/>
    <w:rsid w:val="00FC6818"/>
    <w:rsid w:val="00FD16A7"/>
    <w:rsid w:val="00FD49CC"/>
    <w:rsid w:val="00FD760E"/>
    <w:rsid w:val="00FE0E03"/>
    <w:rsid w:val="00FE601B"/>
    <w:rsid w:val="00FF0340"/>
    <w:rsid w:val="00FF3755"/>
    <w:rsid w:val="00FF79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6AE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009AA"/>
    <w:pPr>
      <w:spacing w:after="40"/>
      <w:jc w:val="both"/>
    </w:pPr>
    <w:rPr>
      <w:sz w:val="20"/>
    </w:rPr>
  </w:style>
  <w:style w:type="paragraph" w:styleId="Nagwek1">
    <w:name w:val="heading 1"/>
    <w:basedOn w:val="Normalny"/>
    <w:next w:val="Normalny"/>
    <w:link w:val="Nagwek1Znak"/>
    <w:uiPriority w:val="9"/>
    <w:qFormat/>
    <w:rsid w:val="0061768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semiHidden/>
    <w:unhideWhenUsed/>
    <w:qFormat/>
    <w:rsid w:val="0061768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link w:val="Nagwek3Znak"/>
    <w:uiPriority w:val="9"/>
    <w:semiHidden/>
    <w:unhideWhenUsed/>
    <w:qFormat/>
    <w:rsid w:val="002B2F83"/>
    <w:pPr>
      <w:widowControl w:val="0"/>
      <w:autoSpaceDE w:val="0"/>
      <w:autoSpaceDN w:val="0"/>
      <w:spacing w:after="0" w:line="240" w:lineRule="auto"/>
      <w:ind w:left="109"/>
      <w:jc w:val="left"/>
      <w:outlineLvl w:val="2"/>
    </w:pPr>
    <w:rPr>
      <w:rFonts w:ascii="Lucida Sans Unicode" w:eastAsia="Lucida Sans Unicode" w:hAnsi="Lucida Sans Unicode" w:cs="Lucida Sans Unicode"/>
      <w:sz w:val="14"/>
      <w:szCs w:val="14"/>
    </w:rPr>
  </w:style>
  <w:style w:type="paragraph" w:styleId="Nagwek8">
    <w:name w:val="heading 8"/>
    <w:basedOn w:val="Normalny"/>
    <w:next w:val="Tekstpodstawowy"/>
    <w:link w:val="Nagwek8Znak"/>
    <w:uiPriority w:val="9"/>
    <w:qFormat/>
    <w:rsid w:val="00EE048F"/>
    <w:pPr>
      <w:keepNext/>
      <w:widowControl w:val="0"/>
      <w:numPr>
        <w:ilvl w:val="7"/>
        <w:numId w:val="1"/>
      </w:numPr>
      <w:suppressAutoHyphens/>
      <w:spacing w:after="0" w:line="100" w:lineRule="atLeast"/>
      <w:outlineLvl w:val="7"/>
    </w:pPr>
    <w:rPr>
      <w:rFonts w:ascii="Times New Roman" w:eastAsia="Times New Roman" w:hAnsi="Times New Roman" w:cs="Times New Roman"/>
      <w:kern w:val="1"/>
      <w:sz w:val="24"/>
      <w:szCs w:val="20"/>
      <w:lang w:eastAsia="ar-SA"/>
    </w:rPr>
  </w:style>
  <w:style w:type="paragraph" w:styleId="Nagwek9">
    <w:name w:val="heading 9"/>
    <w:aliases w:val="nagłówek tabeli"/>
    <w:basedOn w:val="Normalny"/>
    <w:next w:val="Tekstpodstawowy"/>
    <w:link w:val="Nagwek9Znak"/>
    <w:uiPriority w:val="9"/>
    <w:qFormat/>
    <w:rsid w:val="00EE048F"/>
    <w:pPr>
      <w:keepNext/>
      <w:widowControl w:val="0"/>
      <w:numPr>
        <w:ilvl w:val="8"/>
        <w:numId w:val="1"/>
      </w:numPr>
      <w:suppressAutoHyphens/>
      <w:spacing w:before="240" w:after="120" w:line="100" w:lineRule="atLeast"/>
      <w:outlineLvl w:val="8"/>
    </w:pPr>
    <w:rPr>
      <w:rFonts w:ascii="Arial" w:eastAsia="Microsoft YaHei" w:hAnsi="Arial" w:cs="Mangal"/>
      <w:b/>
      <w:bCs/>
      <w:kern w:val="1"/>
      <w:sz w:val="21"/>
      <w:szCs w:val="21"/>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iPriority w:val="99"/>
    <w:unhideWhenUsed/>
    <w:rsid w:val="00EE048F"/>
    <w:rPr>
      <w:sz w:val="16"/>
      <w:szCs w:val="16"/>
    </w:rPr>
  </w:style>
  <w:style w:type="paragraph" w:customStyle="1" w:styleId="archm1podziarozdziaw">
    <w:name w:val="archm 1. podział rozdziałów"/>
    <w:basedOn w:val="Normalny"/>
    <w:qFormat/>
    <w:rsid w:val="00EE048F"/>
    <w:pPr>
      <w:spacing w:after="0" w:line="240" w:lineRule="auto"/>
      <w:jc w:val="center"/>
    </w:pPr>
    <w:rPr>
      <w:rFonts w:ascii="Calibri Light" w:eastAsia="Calibri" w:hAnsi="Calibri Light" w:cs="Arial"/>
      <w:kern w:val="1"/>
      <w:sz w:val="52"/>
      <w:szCs w:val="20"/>
      <w:lang w:eastAsia="ar-SA"/>
    </w:rPr>
  </w:style>
  <w:style w:type="character" w:customStyle="1" w:styleId="Nagwek8Znak">
    <w:name w:val="Nagłówek 8 Znak"/>
    <w:basedOn w:val="Domylnaczcionkaakapitu"/>
    <w:link w:val="Nagwek8"/>
    <w:uiPriority w:val="9"/>
    <w:rsid w:val="00EE048F"/>
    <w:rPr>
      <w:rFonts w:ascii="Times New Roman" w:eastAsia="Times New Roman" w:hAnsi="Times New Roman" w:cs="Times New Roman"/>
      <w:kern w:val="1"/>
      <w:sz w:val="24"/>
      <w:szCs w:val="20"/>
      <w:lang w:eastAsia="ar-SA"/>
    </w:rPr>
  </w:style>
  <w:style w:type="character" w:customStyle="1" w:styleId="Nagwek9Znak">
    <w:name w:val="Nagłówek 9 Znak"/>
    <w:aliases w:val="nagłówek tabeli Znak"/>
    <w:basedOn w:val="Domylnaczcionkaakapitu"/>
    <w:link w:val="Nagwek9"/>
    <w:uiPriority w:val="9"/>
    <w:rsid w:val="00EE048F"/>
    <w:rPr>
      <w:rFonts w:ascii="Arial" w:eastAsia="Microsoft YaHei" w:hAnsi="Arial" w:cs="Mangal"/>
      <w:b/>
      <w:bCs/>
      <w:kern w:val="1"/>
      <w:sz w:val="21"/>
      <w:szCs w:val="21"/>
      <w:lang w:eastAsia="ar-SA"/>
    </w:rPr>
  </w:style>
  <w:style w:type="paragraph" w:customStyle="1" w:styleId="archmI">
    <w:name w:val="archm I"/>
    <w:basedOn w:val="Normalny"/>
    <w:qFormat/>
    <w:rsid w:val="005D207F"/>
    <w:pPr>
      <w:widowControl w:val="0"/>
      <w:numPr>
        <w:numId w:val="1"/>
      </w:numPr>
      <w:suppressAutoHyphens/>
      <w:spacing w:after="160" w:line="100" w:lineRule="atLeast"/>
      <w:ind w:left="0"/>
      <w:outlineLvl w:val="0"/>
    </w:pPr>
    <w:rPr>
      <w:rFonts w:ascii="Calibri Light" w:eastAsia="Lucida Sans Unicode" w:hAnsi="Calibri Light" w:cs="Arial"/>
      <w:b/>
      <w:kern w:val="1"/>
      <w:sz w:val="28"/>
      <w:szCs w:val="56"/>
      <w:lang w:eastAsia="ar-SA"/>
    </w:rPr>
  </w:style>
  <w:style w:type="paragraph" w:customStyle="1" w:styleId="archm1">
    <w:name w:val="archm 1."/>
    <w:basedOn w:val="Normalny"/>
    <w:qFormat/>
    <w:rsid w:val="00247525"/>
    <w:pPr>
      <w:widowControl w:val="0"/>
      <w:numPr>
        <w:ilvl w:val="1"/>
        <w:numId w:val="1"/>
      </w:numPr>
      <w:suppressAutoHyphens/>
      <w:spacing w:before="200" w:after="100" w:line="100" w:lineRule="atLeast"/>
      <w:outlineLvl w:val="1"/>
    </w:pPr>
    <w:rPr>
      <w:rFonts w:ascii="Calibri Light" w:eastAsia="Lucida Sans Unicode" w:hAnsi="Calibri Light" w:cs="Arial"/>
      <w:b/>
      <w:kern w:val="1"/>
      <w:sz w:val="24"/>
      <w:szCs w:val="56"/>
      <w:lang w:eastAsia="ar-SA"/>
    </w:rPr>
  </w:style>
  <w:style w:type="paragraph" w:customStyle="1" w:styleId="archm11">
    <w:name w:val="archm 1.1."/>
    <w:basedOn w:val="archm1"/>
    <w:qFormat/>
    <w:rsid w:val="00EE048F"/>
    <w:pPr>
      <w:numPr>
        <w:ilvl w:val="2"/>
      </w:numPr>
      <w:spacing w:after="40"/>
      <w:outlineLvl w:val="2"/>
    </w:pPr>
    <w:rPr>
      <w:sz w:val="22"/>
    </w:rPr>
  </w:style>
  <w:style w:type="paragraph" w:styleId="Tekstpodstawowy">
    <w:name w:val="Body Text"/>
    <w:basedOn w:val="Normalny"/>
    <w:link w:val="TekstpodstawowyZnak"/>
    <w:uiPriority w:val="1"/>
    <w:unhideWhenUsed/>
    <w:qFormat/>
    <w:rsid w:val="00EE048F"/>
    <w:pPr>
      <w:spacing w:after="120"/>
    </w:pPr>
  </w:style>
  <w:style w:type="character" w:customStyle="1" w:styleId="TekstpodstawowyZnak">
    <w:name w:val="Tekst podstawowy Znak"/>
    <w:basedOn w:val="Domylnaczcionkaakapitu"/>
    <w:link w:val="Tekstpodstawowy"/>
    <w:uiPriority w:val="1"/>
    <w:rsid w:val="00EE048F"/>
  </w:style>
  <w:style w:type="paragraph" w:customStyle="1" w:styleId="archm1tekst">
    <w:name w:val="archm 1. tekst"/>
    <w:basedOn w:val="Normalny"/>
    <w:qFormat/>
    <w:rsid w:val="00EE048F"/>
    <w:pPr>
      <w:widowControl w:val="0"/>
      <w:suppressAutoHyphens/>
      <w:spacing w:after="0" w:line="240" w:lineRule="atLeast"/>
      <w:ind w:firstLine="340"/>
    </w:pPr>
    <w:rPr>
      <w:rFonts w:ascii="Calibri Light" w:eastAsia="Calibri" w:hAnsi="Calibri Light" w:cs="Arial"/>
      <w:kern w:val="1"/>
      <w:szCs w:val="20"/>
      <w:lang w:eastAsia="ar-SA"/>
    </w:rPr>
  </w:style>
  <w:style w:type="paragraph" w:customStyle="1" w:styleId="1Zawartoopracowania">
    <w:name w:val="1. Zawartość opracowania"/>
    <w:basedOn w:val="archm1tekst"/>
    <w:qFormat/>
    <w:rsid w:val="00EE048F"/>
    <w:pPr>
      <w:tabs>
        <w:tab w:val="left" w:pos="1134"/>
        <w:tab w:val="left" w:leader="dot" w:pos="7655"/>
        <w:tab w:val="left" w:leader="dot" w:pos="7938"/>
      </w:tabs>
      <w:ind w:firstLine="0"/>
    </w:pPr>
    <w:rPr>
      <w:rFonts w:cs="Times New Roman"/>
    </w:rPr>
  </w:style>
  <w:style w:type="paragraph" w:styleId="Nagwek">
    <w:name w:val="header"/>
    <w:basedOn w:val="Normalny"/>
    <w:link w:val="NagwekZnak"/>
    <w:uiPriority w:val="99"/>
    <w:unhideWhenUsed/>
    <w:rsid w:val="00EE048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E048F"/>
  </w:style>
  <w:style w:type="paragraph" w:styleId="Stopka">
    <w:name w:val="footer"/>
    <w:basedOn w:val="Normalny"/>
    <w:link w:val="StopkaZnak"/>
    <w:uiPriority w:val="99"/>
    <w:unhideWhenUsed/>
    <w:rsid w:val="00EE048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E048F"/>
  </w:style>
  <w:style w:type="character" w:styleId="Hipercze">
    <w:name w:val="Hyperlink"/>
    <w:uiPriority w:val="99"/>
    <w:rsid w:val="000C4CE5"/>
    <w:rPr>
      <w:color w:val="0000FF"/>
      <w:u w:val="single"/>
    </w:rPr>
  </w:style>
  <w:style w:type="paragraph" w:styleId="Spistreci1">
    <w:name w:val="toc 1"/>
    <w:basedOn w:val="Normalny"/>
    <w:uiPriority w:val="39"/>
    <w:qFormat/>
    <w:rsid w:val="000C4CE5"/>
    <w:pPr>
      <w:widowControl w:val="0"/>
      <w:tabs>
        <w:tab w:val="left" w:pos="440"/>
        <w:tab w:val="right" w:leader="dot" w:pos="9062"/>
      </w:tabs>
      <w:suppressAutoHyphens/>
      <w:spacing w:before="120" w:after="120" w:line="100" w:lineRule="atLeast"/>
    </w:pPr>
    <w:rPr>
      <w:rFonts w:ascii="Calibri Light" w:eastAsia="Lucida Sans Unicode" w:hAnsi="Calibri Light" w:cs="Times New Roman"/>
      <w:b/>
      <w:bCs/>
      <w:caps/>
      <w:kern w:val="1"/>
      <w:szCs w:val="20"/>
      <w:lang w:eastAsia="ar-SA"/>
    </w:rPr>
  </w:style>
  <w:style w:type="paragraph" w:styleId="Spistreci2">
    <w:name w:val="toc 2"/>
    <w:basedOn w:val="Normalny"/>
    <w:uiPriority w:val="39"/>
    <w:qFormat/>
    <w:rsid w:val="000C4CE5"/>
    <w:pPr>
      <w:widowControl w:val="0"/>
      <w:tabs>
        <w:tab w:val="right" w:leader="dot" w:pos="9061"/>
      </w:tabs>
      <w:suppressAutoHyphens/>
      <w:spacing w:after="0" w:line="100" w:lineRule="atLeast"/>
    </w:pPr>
    <w:rPr>
      <w:rFonts w:ascii="Calibri Light" w:eastAsia="Lucida Sans Unicode" w:hAnsi="Calibri Light" w:cs="Times New Roman"/>
      <w:smallCaps/>
      <w:kern w:val="1"/>
      <w:szCs w:val="20"/>
      <w:lang w:eastAsia="ar-SA"/>
    </w:rPr>
  </w:style>
  <w:style w:type="paragraph" w:styleId="Spistreci3">
    <w:name w:val="toc 3"/>
    <w:basedOn w:val="Normalny"/>
    <w:next w:val="Normalny"/>
    <w:autoRedefine/>
    <w:uiPriority w:val="39"/>
    <w:unhideWhenUsed/>
    <w:rsid w:val="00E24EC8"/>
    <w:pPr>
      <w:tabs>
        <w:tab w:val="left" w:pos="1100"/>
        <w:tab w:val="right" w:leader="dot" w:pos="8656"/>
      </w:tabs>
      <w:spacing w:after="0"/>
      <w:ind w:left="403"/>
    </w:pPr>
  </w:style>
  <w:style w:type="paragraph" w:customStyle="1" w:styleId="Standard">
    <w:name w:val="Standard"/>
    <w:rsid w:val="000462D7"/>
    <w:pPr>
      <w:widowControl w:val="0"/>
      <w:suppressAutoHyphens/>
      <w:spacing w:after="0" w:line="240" w:lineRule="auto"/>
      <w:textAlignment w:val="baseline"/>
    </w:pPr>
    <w:rPr>
      <w:rFonts w:ascii="Arial" w:eastAsia="Lucida Sans Unicode" w:hAnsi="Arial" w:cs="Times New Roman"/>
      <w:kern w:val="1"/>
      <w:sz w:val="20"/>
      <w:szCs w:val="20"/>
      <w:lang w:eastAsia="hi-IN" w:bidi="hi-IN"/>
    </w:rPr>
  </w:style>
  <w:style w:type="paragraph" w:styleId="Akapitzlist">
    <w:name w:val="List Paragraph"/>
    <w:aliases w:val="Wypunktowanie,List Paragraph1,BulletC,Obiekt,Wyliczanie,Akapit z listą31,Akapit z listą3,Numerowanie,Bullets,normalny tekst,List Paragraph,normalny,Akapit z listą11,Kolorowa lista — akcent 11,Normal,Liste à puces retrait droite"/>
    <w:basedOn w:val="Normalny"/>
    <w:link w:val="AkapitzlistZnak"/>
    <w:qFormat/>
    <w:rsid w:val="00D7252D"/>
    <w:pPr>
      <w:ind w:left="720"/>
      <w:contextualSpacing/>
    </w:pPr>
  </w:style>
  <w:style w:type="paragraph" w:styleId="Tekstkomentarza">
    <w:name w:val="annotation text"/>
    <w:basedOn w:val="Normalny"/>
    <w:link w:val="TekstkomentarzaZnak"/>
    <w:uiPriority w:val="99"/>
    <w:semiHidden/>
    <w:unhideWhenUsed/>
    <w:rsid w:val="00EB47CC"/>
    <w:pPr>
      <w:spacing w:line="240" w:lineRule="auto"/>
    </w:pPr>
    <w:rPr>
      <w:szCs w:val="20"/>
    </w:rPr>
  </w:style>
  <w:style w:type="character" w:customStyle="1" w:styleId="TekstkomentarzaZnak">
    <w:name w:val="Tekst komentarza Znak"/>
    <w:basedOn w:val="Domylnaczcionkaakapitu"/>
    <w:link w:val="Tekstkomentarza"/>
    <w:uiPriority w:val="99"/>
    <w:semiHidden/>
    <w:rsid w:val="00EB47CC"/>
    <w:rPr>
      <w:sz w:val="20"/>
      <w:szCs w:val="20"/>
    </w:rPr>
  </w:style>
  <w:style w:type="paragraph" w:styleId="Tematkomentarza">
    <w:name w:val="annotation subject"/>
    <w:basedOn w:val="Tekstkomentarza"/>
    <w:next w:val="Tekstkomentarza"/>
    <w:link w:val="TematkomentarzaZnak"/>
    <w:uiPriority w:val="99"/>
    <w:semiHidden/>
    <w:unhideWhenUsed/>
    <w:rsid w:val="00EB47CC"/>
    <w:rPr>
      <w:b/>
      <w:bCs/>
    </w:rPr>
  </w:style>
  <w:style w:type="character" w:customStyle="1" w:styleId="TematkomentarzaZnak">
    <w:name w:val="Temat komentarza Znak"/>
    <w:basedOn w:val="TekstkomentarzaZnak"/>
    <w:link w:val="Tematkomentarza"/>
    <w:uiPriority w:val="99"/>
    <w:semiHidden/>
    <w:rsid w:val="00EB47CC"/>
    <w:rPr>
      <w:b/>
      <w:bCs/>
      <w:sz w:val="20"/>
      <w:szCs w:val="20"/>
    </w:rPr>
  </w:style>
  <w:style w:type="paragraph" w:styleId="Tekstdymka">
    <w:name w:val="Balloon Text"/>
    <w:basedOn w:val="Normalny"/>
    <w:link w:val="TekstdymkaZnak"/>
    <w:uiPriority w:val="99"/>
    <w:semiHidden/>
    <w:unhideWhenUsed/>
    <w:rsid w:val="00EB47C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B47CC"/>
    <w:rPr>
      <w:rFonts w:ascii="Segoe UI" w:hAnsi="Segoe UI" w:cs="Segoe UI"/>
      <w:sz w:val="18"/>
      <w:szCs w:val="18"/>
    </w:rPr>
  </w:style>
  <w:style w:type="paragraph" w:styleId="Legenda">
    <w:name w:val="caption"/>
    <w:basedOn w:val="Normalny"/>
    <w:next w:val="Normalny"/>
    <w:uiPriority w:val="35"/>
    <w:unhideWhenUsed/>
    <w:qFormat/>
    <w:rsid w:val="006D74C6"/>
    <w:pPr>
      <w:spacing w:after="200" w:line="240" w:lineRule="auto"/>
    </w:pPr>
    <w:rPr>
      <w:i/>
      <w:iCs/>
      <w:color w:val="44546A" w:themeColor="text2"/>
      <w:sz w:val="18"/>
      <w:szCs w:val="18"/>
    </w:rPr>
  </w:style>
  <w:style w:type="paragraph" w:customStyle="1" w:styleId="11tekst">
    <w:name w:val="1.1 tekst"/>
    <w:basedOn w:val="Standard"/>
    <w:qFormat/>
    <w:rsid w:val="008530B6"/>
    <w:pPr>
      <w:autoSpaceDE w:val="0"/>
      <w:autoSpaceDN w:val="0"/>
      <w:ind w:left="851" w:firstLine="574"/>
      <w:jc w:val="both"/>
    </w:pPr>
    <w:rPr>
      <w:rFonts w:cs="Arial"/>
      <w:kern w:val="3"/>
      <w:lang w:eastAsia="zh-CN" w:bidi="ar-SA"/>
    </w:rPr>
  </w:style>
  <w:style w:type="paragraph" w:customStyle="1" w:styleId="1tekst">
    <w:name w:val="1. tekst"/>
    <w:basedOn w:val="Normalny"/>
    <w:qFormat/>
    <w:rsid w:val="008530B6"/>
    <w:pPr>
      <w:spacing w:after="0" w:line="240" w:lineRule="auto"/>
      <w:ind w:left="720"/>
    </w:pPr>
    <w:rPr>
      <w:rFonts w:ascii="Arial" w:eastAsia="Calibri" w:hAnsi="Arial" w:cs="Arial"/>
      <w:szCs w:val="20"/>
    </w:rPr>
  </w:style>
  <w:style w:type="paragraph" w:customStyle="1" w:styleId="Tytu3">
    <w:name w:val="Tytuł 3"/>
    <w:basedOn w:val="Bezodstpw"/>
    <w:link w:val="Tytu3Znak"/>
    <w:qFormat/>
    <w:rsid w:val="00C53864"/>
    <w:pPr>
      <w:suppressAutoHyphens/>
      <w:jc w:val="left"/>
    </w:pPr>
    <w:rPr>
      <w:rFonts w:ascii="Arial" w:eastAsia="Times New Roman" w:hAnsi="Arial" w:cs="Arial"/>
      <w:b/>
      <w:sz w:val="24"/>
      <w:szCs w:val="20"/>
      <w:lang w:eastAsia="pl-PL"/>
    </w:rPr>
  </w:style>
  <w:style w:type="character" w:customStyle="1" w:styleId="Tytu3Znak">
    <w:name w:val="Tytuł 3 Znak"/>
    <w:link w:val="Tytu3"/>
    <w:rsid w:val="00C53864"/>
    <w:rPr>
      <w:rFonts w:ascii="Arial" w:eastAsia="Times New Roman" w:hAnsi="Arial" w:cs="Arial"/>
      <w:b/>
      <w:sz w:val="24"/>
      <w:szCs w:val="20"/>
      <w:lang w:eastAsia="pl-PL"/>
    </w:rPr>
  </w:style>
  <w:style w:type="paragraph" w:styleId="Tytu">
    <w:name w:val="Title"/>
    <w:basedOn w:val="Normalny"/>
    <w:link w:val="TytuZnak"/>
    <w:uiPriority w:val="10"/>
    <w:qFormat/>
    <w:rsid w:val="00C53864"/>
    <w:pPr>
      <w:spacing w:after="0" w:line="240" w:lineRule="auto"/>
      <w:jc w:val="center"/>
    </w:pPr>
    <w:rPr>
      <w:rFonts w:ascii="Arial" w:eastAsia="Times New Roman" w:hAnsi="Arial" w:cs="Arial"/>
      <w:b/>
      <w:sz w:val="36"/>
      <w:szCs w:val="24"/>
      <w:lang w:eastAsia="pl-PL"/>
    </w:rPr>
  </w:style>
  <w:style w:type="character" w:customStyle="1" w:styleId="TytuZnak">
    <w:name w:val="Tytuł Znak"/>
    <w:basedOn w:val="Domylnaczcionkaakapitu"/>
    <w:link w:val="Tytu"/>
    <w:uiPriority w:val="10"/>
    <w:rsid w:val="00C53864"/>
    <w:rPr>
      <w:rFonts w:ascii="Arial" w:eastAsia="Times New Roman" w:hAnsi="Arial" w:cs="Arial"/>
      <w:b/>
      <w:sz w:val="36"/>
      <w:szCs w:val="24"/>
      <w:lang w:eastAsia="pl-PL"/>
    </w:rPr>
  </w:style>
  <w:style w:type="paragraph" w:styleId="Bezodstpw">
    <w:name w:val="No Spacing"/>
    <w:uiPriority w:val="1"/>
    <w:qFormat/>
    <w:rsid w:val="00C53864"/>
    <w:pPr>
      <w:spacing w:after="0" w:line="240" w:lineRule="auto"/>
      <w:jc w:val="both"/>
    </w:pPr>
    <w:rPr>
      <w:sz w:val="20"/>
    </w:rPr>
  </w:style>
  <w:style w:type="character" w:customStyle="1" w:styleId="AkapitzlistZnak">
    <w:name w:val="Akapit z listą Znak"/>
    <w:aliases w:val="Wypunktowanie Znak,List Paragraph1 Znak,BulletC Znak,Obiekt Znak,Wyliczanie Znak,Akapit z listą31 Znak,Akapit z listą3 Znak,Numerowanie Znak,Bullets Znak,normalny tekst Znak,List Paragraph Znak,normalny Znak,Akapit z listą11 Znak"/>
    <w:link w:val="Akapitzlist"/>
    <w:qFormat/>
    <w:locked/>
    <w:rsid w:val="008859DD"/>
    <w:rPr>
      <w:sz w:val="20"/>
    </w:rPr>
  </w:style>
  <w:style w:type="paragraph" w:styleId="Spistreci4">
    <w:name w:val="toc 4"/>
    <w:basedOn w:val="Normalny"/>
    <w:next w:val="Normalny"/>
    <w:autoRedefine/>
    <w:uiPriority w:val="39"/>
    <w:unhideWhenUsed/>
    <w:rsid w:val="00A51765"/>
    <w:pPr>
      <w:spacing w:after="100"/>
      <w:ind w:left="660"/>
      <w:jc w:val="left"/>
    </w:pPr>
    <w:rPr>
      <w:rFonts w:eastAsiaTheme="minorEastAsia"/>
      <w:sz w:val="22"/>
      <w:lang w:eastAsia="pl-PL"/>
    </w:rPr>
  </w:style>
  <w:style w:type="paragraph" w:styleId="Spistreci5">
    <w:name w:val="toc 5"/>
    <w:basedOn w:val="Normalny"/>
    <w:next w:val="Normalny"/>
    <w:autoRedefine/>
    <w:uiPriority w:val="39"/>
    <w:unhideWhenUsed/>
    <w:rsid w:val="00A51765"/>
    <w:pPr>
      <w:spacing w:after="100"/>
      <w:ind w:left="880"/>
      <w:jc w:val="left"/>
    </w:pPr>
    <w:rPr>
      <w:rFonts w:eastAsiaTheme="minorEastAsia"/>
      <w:sz w:val="22"/>
      <w:lang w:eastAsia="pl-PL"/>
    </w:rPr>
  </w:style>
  <w:style w:type="paragraph" w:styleId="Spistreci6">
    <w:name w:val="toc 6"/>
    <w:basedOn w:val="Normalny"/>
    <w:next w:val="Normalny"/>
    <w:autoRedefine/>
    <w:uiPriority w:val="39"/>
    <w:unhideWhenUsed/>
    <w:rsid w:val="00A51765"/>
    <w:pPr>
      <w:spacing w:after="100"/>
      <w:ind w:left="1100"/>
      <w:jc w:val="left"/>
    </w:pPr>
    <w:rPr>
      <w:rFonts w:eastAsiaTheme="minorEastAsia"/>
      <w:sz w:val="22"/>
      <w:lang w:eastAsia="pl-PL"/>
    </w:rPr>
  </w:style>
  <w:style w:type="paragraph" w:styleId="Spistreci7">
    <w:name w:val="toc 7"/>
    <w:basedOn w:val="Normalny"/>
    <w:next w:val="Normalny"/>
    <w:autoRedefine/>
    <w:uiPriority w:val="39"/>
    <w:unhideWhenUsed/>
    <w:rsid w:val="00A51765"/>
    <w:pPr>
      <w:spacing w:after="100"/>
      <w:ind w:left="1320"/>
      <w:jc w:val="left"/>
    </w:pPr>
    <w:rPr>
      <w:rFonts w:eastAsiaTheme="minorEastAsia"/>
      <w:sz w:val="22"/>
      <w:lang w:eastAsia="pl-PL"/>
    </w:rPr>
  </w:style>
  <w:style w:type="paragraph" w:styleId="Spistreci8">
    <w:name w:val="toc 8"/>
    <w:basedOn w:val="Normalny"/>
    <w:next w:val="Normalny"/>
    <w:autoRedefine/>
    <w:uiPriority w:val="39"/>
    <w:unhideWhenUsed/>
    <w:rsid w:val="00A51765"/>
    <w:pPr>
      <w:spacing w:after="100"/>
      <w:ind w:left="1540"/>
      <w:jc w:val="left"/>
    </w:pPr>
    <w:rPr>
      <w:rFonts w:eastAsiaTheme="minorEastAsia"/>
      <w:sz w:val="22"/>
      <w:lang w:eastAsia="pl-PL"/>
    </w:rPr>
  </w:style>
  <w:style w:type="paragraph" w:styleId="Spistreci9">
    <w:name w:val="toc 9"/>
    <w:basedOn w:val="Normalny"/>
    <w:next w:val="Normalny"/>
    <w:autoRedefine/>
    <w:uiPriority w:val="39"/>
    <w:unhideWhenUsed/>
    <w:rsid w:val="00A51765"/>
    <w:pPr>
      <w:spacing w:after="100"/>
      <w:ind w:left="1760"/>
      <w:jc w:val="left"/>
    </w:pPr>
    <w:rPr>
      <w:rFonts w:eastAsiaTheme="minorEastAsia"/>
      <w:sz w:val="22"/>
      <w:lang w:eastAsia="pl-PL"/>
    </w:rPr>
  </w:style>
  <w:style w:type="character" w:customStyle="1" w:styleId="UnresolvedMention">
    <w:name w:val="Unresolved Mention"/>
    <w:basedOn w:val="Domylnaczcionkaakapitu"/>
    <w:uiPriority w:val="99"/>
    <w:semiHidden/>
    <w:unhideWhenUsed/>
    <w:rsid w:val="00A51765"/>
    <w:rPr>
      <w:color w:val="605E5C"/>
      <w:shd w:val="clear" w:color="auto" w:fill="E1DFDD"/>
    </w:rPr>
  </w:style>
  <w:style w:type="paragraph" w:customStyle="1" w:styleId="tekst">
    <w:name w:val="tekst"/>
    <w:basedOn w:val="Normalny"/>
    <w:rsid w:val="00F50B24"/>
    <w:pPr>
      <w:widowControl w:val="0"/>
      <w:suppressAutoHyphens/>
      <w:spacing w:after="120" w:line="320" w:lineRule="exact"/>
      <w:ind w:firstLine="567"/>
    </w:pPr>
    <w:rPr>
      <w:rFonts w:ascii="Arial" w:eastAsia="Times New Roman" w:hAnsi="Arial" w:cs="Arial"/>
      <w:bCs/>
      <w:kern w:val="2"/>
      <w:sz w:val="24"/>
      <w:szCs w:val="20"/>
      <w:lang w:eastAsia="ar-SA"/>
    </w:rPr>
  </w:style>
  <w:style w:type="table" w:styleId="Tabela-Siatka">
    <w:name w:val="Table Grid"/>
    <w:basedOn w:val="Standardowy"/>
    <w:uiPriority w:val="59"/>
    <w:qFormat/>
    <w:rsid w:val="00636A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i-provider">
    <w:name w:val="ui-provider"/>
    <w:basedOn w:val="Domylnaczcionkaakapitu"/>
    <w:rsid w:val="009E26DD"/>
  </w:style>
  <w:style w:type="character" w:customStyle="1" w:styleId="Nagwek1Znak">
    <w:name w:val="Nagłówek 1 Znak"/>
    <w:basedOn w:val="Domylnaczcionkaakapitu"/>
    <w:link w:val="Nagwek1"/>
    <w:uiPriority w:val="9"/>
    <w:rsid w:val="00617681"/>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semiHidden/>
    <w:rsid w:val="00617681"/>
    <w:rPr>
      <w:rFonts w:asciiTheme="majorHAnsi" w:eastAsiaTheme="majorEastAsia" w:hAnsiTheme="majorHAnsi" w:cstheme="majorBidi"/>
      <w:color w:val="2E74B5" w:themeColor="accent1" w:themeShade="BF"/>
      <w:sz w:val="26"/>
      <w:szCs w:val="26"/>
    </w:rPr>
  </w:style>
  <w:style w:type="paragraph" w:customStyle="1" w:styleId="Akapitzlist1">
    <w:name w:val="Akapit z listą1"/>
    <w:basedOn w:val="Normalny"/>
    <w:rsid w:val="00150BA6"/>
    <w:pPr>
      <w:widowControl w:val="0"/>
      <w:suppressAutoHyphens/>
      <w:spacing w:after="0" w:line="100" w:lineRule="atLeast"/>
      <w:ind w:left="720"/>
      <w:jc w:val="left"/>
    </w:pPr>
    <w:rPr>
      <w:rFonts w:ascii="Arial" w:eastAsia="Lucida Sans Unicode" w:hAnsi="Arial" w:cs="Times New Roman"/>
      <w:kern w:val="2"/>
      <w:szCs w:val="20"/>
      <w:lang w:eastAsia="ar-SA"/>
    </w:rPr>
  </w:style>
  <w:style w:type="paragraph" w:customStyle="1" w:styleId="Normalnypodkrelony">
    <w:name w:val="Normalny podkreślony"/>
    <w:basedOn w:val="Normalny"/>
    <w:qFormat/>
    <w:rsid w:val="0025320A"/>
    <w:pPr>
      <w:numPr>
        <w:numId w:val="3"/>
      </w:numPr>
      <w:suppressAutoHyphens/>
      <w:spacing w:before="120" w:line="288" w:lineRule="auto"/>
    </w:pPr>
    <w:rPr>
      <w:rFonts w:ascii="Century Gothic" w:eastAsia="Times New Roman" w:hAnsi="Century Gothic" w:cs="Times New Roman"/>
      <w:b/>
      <w:szCs w:val="24"/>
      <w:lang w:eastAsia="ar-SA"/>
    </w:rPr>
  </w:style>
  <w:style w:type="character" w:customStyle="1" w:styleId="Znak">
    <w:name w:val="* Znak"/>
    <w:link w:val="a"/>
    <w:locked/>
    <w:rsid w:val="00D138B4"/>
    <w:rPr>
      <w:rFonts w:ascii="Arial" w:hAnsi="Arial" w:cs="Arial"/>
      <w:b/>
      <w:sz w:val="28"/>
      <w:lang w:val="x-none"/>
    </w:rPr>
  </w:style>
  <w:style w:type="paragraph" w:customStyle="1" w:styleId="a">
    <w:name w:val="*"/>
    <w:basedOn w:val="Normalny"/>
    <w:link w:val="Znak"/>
    <w:rsid w:val="00D138B4"/>
    <w:pPr>
      <w:suppressAutoHyphens/>
      <w:spacing w:after="0" w:line="240" w:lineRule="auto"/>
      <w:jc w:val="left"/>
    </w:pPr>
    <w:rPr>
      <w:rFonts w:ascii="Arial" w:hAnsi="Arial" w:cs="Arial"/>
      <w:b/>
      <w:sz w:val="28"/>
      <w:lang w:val="x-none"/>
    </w:rPr>
  </w:style>
  <w:style w:type="paragraph" w:customStyle="1" w:styleId="msonormal0">
    <w:name w:val="msonormal"/>
    <w:basedOn w:val="Normalny"/>
    <w:rsid w:val="00C8225B"/>
    <w:pPr>
      <w:spacing w:before="100" w:beforeAutospacing="1" w:after="100" w:afterAutospacing="1" w:line="240" w:lineRule="auto"/>
      <w:jc w:val="left"/>
    </w:pPr>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uiPriority w:val="99"/>
    <w:semiHidden/>
    <w:unhideWhenUsed/>
    <w:rsid w:val="00B26BB7"/>
    <w:pPr>
      <w:suppressAutoHyphens/>
      <w:spacing w:after="120" w:line="240" w:lineRule="auto"/>
      <w:ind w:left="283"/>
      <w:jc w:val="left"/>
    </w:pPr>
    <w:rPr>
      <w:rFonts w:ascii="Times New Roman" w:eastAsia="Times New Roman" w:hAnsi="Times New Roman" w:cs="Times New Roman"/>
      <w:sz w:val="16"/>
      <w:szCs w:val="16"/>
      <w:lang w:val="x-none" w:eastAsia="ar-SA"/>
    </w:rPr>
  </w:style>
  <w:style w:type="character" w:customStyle="1" w:styleId="Tekstpodstawowywcity3Znak">
    <w:name w:val="Tekst podstawowy wcięty 3 Znak"/>
    <w:basedOn w:val="Domylnaczcionkaakapitu"/>
    <w:link w:val="Tekstpodstawowywcity3"/>
    <w:uiPriority w:val="99"/>
    <w:semiHidden/>
    <w:rsid w:val="00B26BB7"/>
    <w:rPr>
      <w:rFonts w:ascii="Times New Roman" w:eastAsia="Times New Roman" w:hAnsi="Times New Roman" w:cs="Times New Roman"/>
      <w:sz w:val="16"/>
      <w:szCs w:val="16"/>
      <w:lang w:val="x-none" w:eastAsia="ar-SA"/>
    </w:rPr>
  </w:style>
  <w:style w:type="paragraph" w:styleId="Podpis">
    <w:name w:val="Signature"/>
    <w:basedOn w:val="Normalny"/>
    <w:link w:val="PodpisZnak"/>
    <w:uiPriority w:val="99"/>
    <w:semiHidden/>
    <w:unhideWhenUsed/>
    <w:rsid w:val="00B26BB7"/>
    <w:pPr>
      <w:suppressAutoHyphens/>
      <w:spacing w:after="0" w:line="240" w:lineRule="auto"/>
      <w:ind w:left="4252"/>
      <w:jc w:val="left"/>
    </w:pPr>
    <w:rPr>
      <w:rFonts w:ascii="Times New Roman" w:eastAsia="Times New Roman" w:hAnsi="Times New Roman" w:cs="Times New Roman"/>
      <w:sz w:val="24"/>
      <w:szCs w:val="24"/>
      <w:lang w:eastAsia="ar-SA"/>
    </w:rPr>
  </w:style>
  <w:style w:type="character" w:customStyle="1" w:styleId="PodpisZnak">
    <w:name w:val="Podpis Znak"/>
    <w:basedOn w:val="Domylnaczcionkaakapitu"/>
    <w:link w:val="Podpis"/>
    <w:uiPriority w:val="99"/>
    <w:semiHidden/>
    <w:rsid w:val="00B26BB7"/>
    <w:rPr>
      <w:rFonts w:ascii="Times New Roman" w:eastAsia="Times New Roman" w:hAnsi="Times New Roman" w:cs="Times New Roman"/>
      <w:sz w:val="24"/>
      <w:szCs w:val="24"/>
      <w:lang w:eastAsia="ar-SA"/>
    </w:rPr>
  </w:style>
  <w:style w:type="character" w:customStyle="1" w:styleId="Nagwek3Znak">
    <w:name w:val="Nagłówek 3 Znak"/>
    <w:basedOn w:val="Domylnaczcionkaakapitu"/>
    <w:link w:val="Nagwek3"/>
    <w:uiPriority w:val="9"/>
    <w:semiHidden/>
    <w:rsid w:val="002B2F83"/>
    <w:rPr>
      <w:rFonts w:ascii="Lucida Sans Unicode" w:eastAsia="Lucida Sans Unicode" w:hAnsi="Lucida Sans Unicode" w:cs="Lucida Sans Unicode"/>
      <w:sz w:val="14"/>
      <w:szCs w:val="14"/>
    </w:rPr>
  </w:style>
  <w:style w:type="paragraph" w:customStyle="1" w:styleId="TableParagraph">
    <w:name w:val="Table Paragraph"/>
    <w:basedOn w:val="Normalny"/>
    <w:uiPriority w:val="1"/>
    <w:qFormat/>
    <w:rsid w:val="002B2F83"/>
    <w:pPr>
      <w:widowControl w:val="0"/>
      <w:autoSpaceDE w:val="0"/>
      <w:autoSpaceDN w:val="0"/>
      <w:spacing w:after="0" w:line="240" w:lineRule="auto"/>
      <w:jc w:val="left"/>
    </w:pPr>
    <w:rPr>
      <w:rFonts w:ascii="Lucida Sans Unicode" w:eastAsia="Lucida Sans Unicode" w:hAnsi="Lucida Sans Unicode" w:cs="Lucida Sans Unicode"/>
      <w:sz w:val="22"/>
    </w:rPr>
  </w:style>
  <w:style w:type="table" w:customStyle="1" w:styleId="TableNormal">
    <w:name w:val="Table Normal"/>
    <w:uiPriority w:val="2"/>
    <w:semiHidden/>
    <w:qFormat/>
    <w:rsid w:val="002B2F83"/>
    <w:pPr>
      <w:widowControl w:val="0"/>
      <w:autoSpaceDE w:val="0"/>
      <w:autoSpaceDN w:val="0"/>
      <w:spacing w:after="0" w:line="240" w:lineRule="auto"/>
    </w:pPr>
    <w:rPr>
      <w:lang w:val="en-US"/>
    </w:rPr>
    <w:tblPr>
      <w:tblCellMar>
        <w:top w:w="0" w:type="dxa"/>
        <w:left w:w="0" w:type="dxa"/>
        <w:bottom w:w="0" w:type="dxa"/>
        <w:right w:w="0" w:type="dxa"/>
      </w:tblCellMar>
    </w:tblPr>
  </w:style>
  <w:style w:type="character" w:customStyle="1" w:styleId="WW8Num7z0">
    <w:name w:val="WW8Num7z0"/>
    <w:rsid w:val="0008433D"/>
    <w:rPr>
      <w:rFonts w:ascii="Symbol" w:hAnsi="Symbol"/>
    </w:rPr>
  </w:style>
  <w:style w:type="paragraph" w:customStyle="1" w:styleId="NAGWEKSPECYFIKACJI">
    <w:name w:val="NAGŁÓWEK SPECYFIKACJI"/>
    <w:basedOn w:val="Akapitzlist"/>
    <w:qFormat/>
    <w:rsid w:val="00AA2A73"/>
    <w:pPr>
      <w:suppressAutoHyphens/>
      <w:spacing w:after="0" w:line="288" w:lineRule="auto"/>
      <w:ind w:left="0"/>
      <w:contextualSpacing w:val="0"/>
      <w:jc w:val="center"/>
    </w:pPr>
    <w:rPr>
      <w:rFonts w:ascii="Century Gothic" w:eastAsia="Times New Roman" w:hAnsi="Century Gothic" w:cs="Times New Roman"/>
      <w:sz w:val="28"/>
      <w:szCs w:val="28"/>
      <w:lang w:eastAsia="ar-SA"/>
    </w:rPr>
  </w:style>
  <w:style w:type="paragraph" w:customStyle="1" w:styleId="Default">
    <w:name w:val="Default"/>
    <w:rsid w:val="008152C0"/>
    <w:pPr>
      <w:autoSpaceDE w:val="0"/>
      <w:autoSpaceDN w:val="0"/>
      <w:adjustRightInd w:val="0"/>
      <w:spacing w:after="0" w:line="240" w:lineRule="auto"/>
    </w:pPr>
    <w:rPr>
      <w:rFonts w:ascii="Tahoma" w:hAnsi="Tahoma" w:cs="Tahoma"/>
      <w:color w:val="000000"/>
      <w:sz w:val="24"/>
      <w:szCs w:val="24"/>
      <w14:ligatures w14:val="standardContextual"/>
    </w:rPr>
  </w:style>
  <w:style w:type="paragraph" w:styleId="Tekstpodstawowywcity2">
    <w:name w:val="Body Text Indent 2"/>
    <w:basedOn w:val="Normalny"/>
    <w:link w:val="Tekstpodstawowywcity2Znak"/>
    <w:uiPriority w:val="99"/>
    <w:semiHidden/>
    <w:unhideWhenUsed/>
    <w:rsid w:val="00645234"/>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645234"/>
    <w:rPr>
      <w:sz w:val="20"/>
    </w:rPr>
  </w:style>
  <w:style w:type="paragraph" w:styleId="Tekstblokowy">
    <w:name w:val="Block Text"/>
    <w:basedOn w:val="Normalny"/>
    <w:semiHidden/>
    <w:unhideWhenUsed/>
    <w:rsid w:val="00645234"/>
    <w:pPr>
      <w:spacing w:after="0" w:line="240" w:lineRule="auto"/>
      <w:ind w:left="709" w:right="21" w:firstLine="731"/>
      <w:jc w:val="left"/>
    </w:pPr>
    <w:rPr>
      <w:rFonts w:ascii="Arial" w:eastAsia="Times New Roman" w:hAnsi="Arial" w:cs="Times New Roman"/>
      <w:szCs w:val="24"/>
      <w:lang w:eastAsia="pl-PL"/>
    </w:rPr>
  </w:style>
  <w:style w:type="paragraph" w:customStyle="1" w:styleId="Tekstpodstawowywcity31">
    <w:name w:val="Tekst podstawowy wcięty 31"/>
    <w:basedOn w:val="Normalny"/>
    <w:rsid w:val="00645234"/>
    <w:pPr>
      <w:spacing w:after="0" w:line="240" w:lineRule="auto"/>
      <w:ind w:left="567" w:firstLine="348"/>
      <w:jc w:val="left"/>
    </w:pPr>
    <w:rPr>
      <w:rFonts w:ascii="Arial" w:eastAsia="Times New Roman" w:hAnsi="Arial" w:cs="Times New Roman"/>
      <w:szCs w:val="20"/>
      <w:lang w:eastAsia="pl-PL"/>
    </w:rPr>
  </w:style>
  <w:style w:type="paragraph" w:customStyle="1" w:styleId="Tekstpodstawowy21">
    <w:name w:val="Tekst podstawowy 21"/>
    <w:basedOn w:val="Normalny"/>
    <w:rsid w:val="00645234"/>
    <w:pPr>
      <w:spacing w:after="0" w:line="240" w:lineRule="auto"/>
      <w:ind w:left="284"/>
      <w:jc w:val="left"/>
    </w:pPr>
    <w:rPr>
      <w:rFonts w:ascii="Times New Roman" w:eastAsia="Times New Roman" w:hAnsi="Times New Roman" w:cs="Times New Roman"/>
      <w:szCs w:val="20"/>
      <w:lang w:eastAsia="pl-PL"/>
    </w:rPr>
  </w:style>
  <w:style w:type="paragraph" w:styleId="Tekstpodstawowywcity">
    <w:name w:val="Body Text Indent"/>
    <w:basedOn w:val="Normalny"/>
    <w:link w:val="TekstpodstawowywcityZnak"/>
    <w:uiPriority w:val="99"/>
    <w:semiHidden/>
    <w:unhideWhenUsed/>
    <w:rsid w:val="00645234"/>
    <w:pPr>
      <w:spacing w:after="120"/>
      <w:ind w:left="283"/>
    </w:pPr>
  </w:style>
  <w:style w:type="character" w:customStyle="1" w:styleId="TekstpodstawowywcityZnak">
    <w:name w:val="Tekst podstawowy wcięty Znak"/>
    <w:basedOn w:val="Domylnaczcionkaakapitu"/>
    <w:link w:val="Tekstpodstawowywcity"/>
    <w:uiPriority w:val="99"/>
    <w:semiHidden/>
    <w:rsid w:val="00645234"/>
    <w:rPr>
      <w:sz w:val="20"/>
    </w:rPr>
  </w:style>
  <w:style w:type="paragraph" w:styleId="Tekstprzypisukocowego">
    <w:name w:val="endnote text"/>
    <w:basedOn w:val="Normalny"/>
    <w:link w:val="TekstprzypisukocowegoZnak"/>
    <w:uiPriority w:val="99"/>
    <w:semiHidden/>
    <w:unhideWhenUsed/>
    <w:rsid w:val="00C86BB0"/>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C86BB0"/>
    <w:rPr>
      <w:sz w:val="20"/>
      <w:szCs w:val="20"/>
    </w:rPr>
  </w:style>
  <w:style w:type="character" w:styleId="Odwoanieprzypisukocowego">
    <w:name w:val="endnote reference"/>
    <w:basedOn w:val="Domylnaczcionkaakapitu"/>
    <w:uiPriority w:val="99"/>
    <w:semiHidden/>
    <w:unhideWhenUsed/>
    <w:rsid w:val="00C86BB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009AA"/>
    <w:pPr>
      <w:spacing w:after="40"/>
      <w:jc w:val="both"/>
    </w:pPr>
    <w:rPr>
      <w:sz w:val="20"/>
    </w:rPr>
  </w:style>
  <w:style w:type="paragraph" w:styleId="Nagwek1">
    <w:name w:val="heading 1"/>
    <w:basedOn w:val="Normalny"/>
    <w:next w:val="Normalny"/>
    <w:link w:val="Nagwek1Znak"/>
    <w:uiPriority w:val="9"/>
    <w:qFormat/>
    <w:rsid w:val="0061768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semiHidden/>
    <w:unhideWhenUsed/>
    <w:qFormat/>
    <w:rsid w:val="0061768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link w:val="Nagwek3Znak"/>
    <w:uiPriority w:val="9"/>
    <w:semiHidden/>
    <w:unhideWhenUsed/>
    <w:qFormat/>
    <w:rsid w:val="002B2F83"/>
    <w:pPr>
      <w:widowControl w:val="0"/>
      <w:autoSpaceDE w:val="0"/>
      <w:autoSpaceDN w:val="0"/>
      <w:spacing w:after="0" w:line="240" w:lineRule="auto"/>
      <w:ind w:left="109"/>
      <w:jc w:val="left"/>
      <w:outlineLvl w:val="2"/>
    </w:pPr>
    <w:rPr>
      <w:rFonts w:ascii="Lucida Sans Unicode" w:eastAsia="Lucida Sans Unicode" w:hAnsi="Lucida Sans Unicode" w:cs="Lucida Sans Unicode"/>
      <w:sz w:val="14"/>
      <w:szCs w:val="14"/>
    </w:rPr>
  </w:style>
  <w:style w:type="paragraph" w:styleId="Nagwek8">
    <w:name w:val="heading 8"/>
    <w:basedOn w:val="Normalny"/>
    <w:next w:val="Tekstpodstawowy"/>
    <w:link w:val="Nagwek8Znak"/>
    <w:uiPriority w:val="9"/>
    <w:qFormat/>
    <w:rsid w:val="00EE048F"/>
    <w:pPr>
      <w:keepNext/>
      <w:widowControl w:val="0"/>
      <w:numPr>
        <w:ilvl w:val="7"/>
        <w:numId w:val="1"/>
      </w:numPr>
      <w:suppressAutoHyphens/>
      <w:spacing w:after="0" w:line="100" w:lineRule="atLeast"/>
      <w:outlineLvl w:val="7"/>
    </w:pPr>
    <w:rPr>
      <w:rFonts w:ascii="Times New Roman" w:eastAsia="Times New Roman" w:hAnsi="Times New Roman" w:cs="Times New Roman"/>
      <w:kern w:val="1"/>
      <w:sz w:val="24"/>
      <w:szCs w:val="20"/>
      <w:lang w:eastAsia="ar-SA"/>
    </w:rPr>
  </w:style>
  <w:style w:type="paragraph" w:styleId="Nagwek9">
    <w:name w:val="heading 9"/>
    <w:aliases w:val="nagłówek tabeli"/>
    <w:basedOn w:val="Normalny"/>
    <w:next w:val="Tekstpodstawowy"/>
    <w:link w:val="Nagwek9Znak"/>
    <w:uiPriority w:val="9"/>
    <w:qFormat/>
    <w:rsid w:val="00EE048F"/>
    <w:pPr>
      <w:keepNext/>
      <w:widowControl w:val="0"/>
      <w:numPr>
        <w:ilvl w:val="8"/>
        <w:numId w:val="1"/>
      </w:numPr>
      <w:suppressAutoHyphens/>
      <w:spacing w:before="240" w:after="120" w:line="100" w:lineRule="atLeast"/>
      <w:outlineLvl w:val="8"/>
    </w:pPr>
    <w:rPr>
      <w:rFonts w:ascii="Arial" w:eastAsia="Microsoft YaHei" w:hAnsi="Arial" w:cs="Mangal"/>
      <w:b/>
      <w:bCs/>
      <w:kern w:val="1"/>
      <w:sz w:val="21"/>
      <w:szCs w:val="21"/>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iPriority w:val="99"/>
    <w:unhideWhenUsed/>
    <w:rsid w:val="00EE048F"/>
    <w:rPr>
      <w:sz w:val="16"/>
      <w:szCs w:val="16"/>
    </w:rPr>
  </w:style>
  <w:style w:type="paragraph" w:customStyle="1" w:styleId="archm1podziarozdziaw">
    <w:name w:val="archm 1. podział rozdziałów"/>
    <w:basedOn w:val="Normalny"/>
    <w:qFormat/>
    <w:rsid w:val="00EE048F"/>
    <w:pPr>
      <w:spacing w:after="0" w:line="240" w:lineRule="auto"/>
      <w:jc w:val="center"/>
    </w:pPr>
    <w:rPr>
      <w:rFonts w:ascii="Calibri Light" w:eastAsia="Calibri" w:hAnsi="Calibri Light" w:cs="Arial"/>
      <w:kern w:val="1"/>
      <w:sz w:val="52"/>
      <w:szCs w:val="20"/>
      <w:lang w:eastAsia="ar-SA"/>
    </w:rPr>
  </w:style>
  <w:style w:type="character" w:customStyle="1" w:styleId="Nagwek8Znak">
    <w:name w:val="Nagłówek 8 Znak"/>
    <w:basedOn w:val="Domylnaczcionkaakapitu"/>
    <w:link w:val="Nagwek8"/>
    <w:uiPriority w:val="9"/>
    <w:rsid w:val="00EE048F"/>
    <w:rPr>
      <w:rFonts w:ascii="Times New Roman" w:eastAsia="Times New Roman" w:hAnsi="Times New Roman" w:cs="Times New Roman"/>
      <w:kern w:val="1"/>
      <w:sz w:val="24"/>
      <w:szCs w:val="20"/>
      <w:lang w:eastAsia="ar-SA"/>
    </w:rPr>
  </w:style>
  <w:style w:type="character" w:customStyle="1" w:styleId="Nagwek9Znak">
    <w:name w:val="Nagłówek 9 Znak"/>
    <w:aliases w:val="nagłówek tabeli Znak"/>
    <w:basedOn w:val="Domylnaczcionkaakapitu"/>
    <w:link w:val="Nagwek9"/>
    <w:uiPriority w:val="9"/>
    <w:rsid w:val="00EE048F"/>
    <w:rPr>
      <w:rFonts w:ascii="Arial" w:eastAsia="Microsoft YaHei" w:hAnsi="Arial" w:cs="Mangal"/>
      <w:b/>
      <w:bCs/>
      <w:kern w:val="1"/>
      <w:sz w:val="21"/>
      <w:szCs w:val="21"/>
      <w:lang w:eastAsia="ar-SA"/>
    </w:rPr>
  </w:style>
  <w:style w:type="paragraph" w:customStyle="1" w:styleId="archmI">
    <w:name w:val="archm I"/>
    <w:basedOn w:val="Normalny"/>
    <w:qFormat/>
    <w:rsid w:val="005D207F"/>
    <w:pPr>
      <w:widowControl w:val="0"/>
      <w:numPr>
        <w:numId w:val="1"/>
      </w:numPr>
      <w:suppressAutoHyphens/>
      <w:spacing w:after="160" w:line="100" w:lineRule="atLeast"/>
      <w:ind w:left="0"/>
      <w:outlineLvl w:val="0"/>
    </w:pPr>
    <w:rPr>
      <w:rFonts w:ascii="Calibri Light" w:eastAsia="Lucida Sans Unicode" w:hAnsi="Calibri Light" w:cs="Arial"/>
      <w:b/>
      <w:kern w:val="1"/>
      <w:sz w:val="28"/>
      <w:szCs w:val="56"/>
      <w:lang w:eastAsia="ar-SA"/>
    </w:rPr>
  </w:style>
  <w:style w:type="paragraph" w:customStyle="1" w:styleId="archm1">
    <w:name w:val="archm 1."/>
    <w:basedOn w:val="Normalny"/>
    <w:qFormat/>
    <w:rsid w:val="00247525"/>
    <w:pPr>
      <w:widowControl w:val="0"/>
      <w:numPr>
        <w:ilvl w:val="1"/>
        <w:numId w:val="1"/>
      </w:numPr>
      <w:suppressAutoHyphens/>
      <w:spacing w:before="200" w:after="100" w:line="100" w:lineRule="atLeast"/>
      <w:outlineLvl w:val="1"/>
    </w:pPr>
    <w:rPr>
      <w:rFonts w:ascii="Calibri Light" w:eastAsia="Lucida Sans Unicode" w:hAnsi="Calibri Light" w:cs="Arial"/>
      <w:b/>
      <w:kern w:val="1"/>
      <w:sz w:val="24"/>
      <w:szCs w:val="56"/>
      <w:lang w:eastAsia="ar-SA"/>
    </w:rPr>
  </w:style>
  <w:style w:type="paragraph" w:customStyle="1" w:styleId="archm11">
    <w:name w:val="archm 1.1."/>
    <w:basedOn w:val="archm1"/>
    <w:qFormat/>
    <w:rsid w:val="00EE048F"/>
    <w:pPr>
      <w:numPr>
        <w:ilvl w:val="2"/>
      </w:numPr>
      <w:spacing w:after="40"/>
      <w:outlineLvl w:val="2"/>
    </w:pPr>
    <w:rPr>
      <w:sz w:val="22"/>
    </w:rPr>
  </w:style>
  <w:style w:type="paragraph" w:styleId="Tekstpodstawowy">
    <w:name w:val="Body Text"/>
    <w:basedOn w:val="Normalny"/>
    <w:link w:val="TekstpodstawowyZnak"/>
    <w:uiPriority w:val="1"/>
    <w:unhideWhenUsed/>
    <w:qFormat/>
    <w:rsid w:val="00EE048F"/>
    <w:pPr>
      <w:spacing w:after="120"/>
    </w:pPr>
  </w:style>
  <w:style w:type="character" w:customStyle="1" w:styleId="TekstpodstawowyZnak">
    <w:name w:val="Tekst podstawowy Znak"/>
    <w:basedOn w:val="Domylnaczcionkaakapitu"/>
    <w:link w:val="Tekstpodstawowy"/>
    <w:uiPriority w:val="1"/>
    <w:rsid w:val="00EE048F"/>
  </w:style>
  <w:style w:type="paragraph" w:customStyle="1" w:styleId="archm1tekst">
    <w:name w:val="archm 1. tekst"/>
    <w:basedOn w:val="Normalny"/>
    <w:qFormat/>
    <w:rsid w:val="00EE048F"/>
    <w:pPr>
      <w:widowControl w:val="0"/>
      <w:suppressAutoHyphens/>
      <w:spacing w:after="0" w:line="240" w:lineRule="atLeast"/>
      <w:ind w:firstLine="340"/>
    </w:pPr>
    <w:rPr>
      <w:rFonts w:ascii="Calibri Light" w:eastAsia="Calibri" w:hAnsi="Calibri Light" w:cs="Arial"/>
      <w:kern w:val="1"/>
      <w:szCs w:val="20"/>
      <w:lang w:eastAsia="ar-SA"/>
    </w:rPr>
  </w:style>
  <w:style w:type="paragraph" w:customStyle="1" w:styleId="1Zawartoopracowania">
    <w:name w:val="1. Zawartość opracowania"/>
    <w:basedOn w:val="archm1tekst"/>
    <w:qFormat/>
    <w:rsid w:val="00EE048F"/>
    <w:pPr>
      <w:tabs>
        <w:tab w:val="left" w:pos="1134"/>
        <w:tab w:val="left" w:leader="dot" w:pos="7655"/>
        <w:tab w:val="left" w:leader="dot" w:pos="7938"/>
      </w:tabs>
      <w:ind w:firstLine="0"/>
    </w:pPr>
    <w:rPr>
      <w:rFonts w:cs="Times New Roman"/>
    </w:rPr>
  </w:style>
  <w:style w:type="paragraph" w:styleId="Nagwek">
    <w:name w:val="header"/>
    <w:basedOn w:val="Normalny"/>
    <w:link w:val="NagwekZnak"/>
    <w:uiPriority w:val="99"/>
    <w:unhideWhenUsed/>
    <w:rsid w:val="00EE048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E048F"/>
  </w:style>
  <w:style w:type="paragraph" w:styleId="Stopka">
    <w:name w:val="footer"/>
    <w:basedOn w:val="Normalny"/>
    <w:link w:val="StopkaZnak"/>
    <w:uiPriority w:val="99"/>
    <w:unhideWhenUsed/>
    <w:rsid w:val="00EE048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E048F"/>
  </w:style>
  <w:style w:type="character" w:styleId="Hipercze">
    <w:name w:val="Hyperlink"/>
    <w:uiPriority w:val="99"/>
    <w:rsid w:val="000C4CE5"/>
    <w:rPr>
      <w:color w:val="0000FF"/>
      <w:u w:val="single"/>
    </w:rPr>
  </w:style>
  <w:style w:type="paragraph" w:styleId="Spistreci1">
    <w:name w:val="toc 1"/>
    <w:basedOn w:val="Normalny"/>
    <w:uiPriority w:val="39"/>
    <w:qFormat/>
    <w:rsid w:val="000C4CE5"/>
    <w:pPr>
      <w:widowControl w:val="0"/>
      <w:tabs>
        <w:tab w:val="left" w:pos="440"/>
        <w:tab w:val="right" w:leader="dot" w:pos="9062"/>
      </w:tabs>
      <w:suppressAutoHyphens/>
      <w:spacing w:before="120" w:after="120" w:line="100" w:lineRule="atLeast"/>
    </w:pPr>
    <w:rPr>
      <w:rFonts w:ascii="Calibri Light" w:eastAsia="Lucida Sans Unicode" w:hAnsi="Calibri Light" w:cs="Times New Roman"/>
      <w:b/>
      <w:bCs/>
      <w:caps/>
      <w:kern w:val="1"/>
      <w:szCs w:val="20"/>
      <w:lang w:eastAsia="ar-SA"/>
    </w:rPr>
  </w:style>
  <w:style w:type="paragraph" w:styleId="Spistreci2">
    <w:name w:val="toc 2"/>
    <w:basedOn w:val="Normalny"/>
    <w:uiPriority w:val="39"/>
    <w:qFormat/>
    <w:rsid w:val="000C4CE5"/>
    <w:pPr>
      <w:widowControl w:val="0"/>
      <w:tabs>
        <w:tab w:val="right" w:leader="dot" w:pos="9061"/>
      </w:tabs>
      <w:suppressAutoHyphens/>
      <w:spacing w:after="0" w:line="100" w:lineRule="atLeast"/>
    </w:pPr>
    <w:rPr>
      <w:rFonts w:ascii="Calibri Light" w:eastAsia="Lucida Sans Unicode" w:hAnsi="Calibri Light" w:cs="Times New Roman"/>
      <w:smallCaps/>
      <w:kern w:val="1"/>
      <w:szCs w:val="20"/>
      <w:lang w:eastAsia="ar-SA"/>
    </w:rPr>
  </w:style>
  <w:style w:type="paragraph" w:styleId="Spistreci3">
    <w:name w:val="toc 3"/>
    <w:basedOn w:val="Normalny"/>
    <w:next w:val="Normalny"/>
    <w:autoRedefine/>
    <w:uiPriority w:val="39"/>
    <w:unhideWhenUsed/>
    <w:rsid w:val="00E24EC8"/>
    <w:pPr>
      <w:tabs>
        <w:tab w:val="left" w:pos="1100"/>
        <w:tab w:val="right" w:leader="dot" w:pos="8656"/>
      </w:tabs>
      <w:spacing w:after="0"/>
      <w:ind w:left="403"/>
    </w:pPr>
  </w:style>
  <w:style w:type="paragraph" w:customStyle="1" w:styleId="Standard">
    <w:name w:val="Standard"/>
    <w:rsid w:val="000462D7"/>
    <w:pPr>
      <w:widowControl w:val="0"/>
      <w:suppressAutoHyphens/>
      <w:spacing w:after="0" w:line="240" w:lineRule="auto"/>
      <w:textAlignment w:val="baseline"/>
    </w:pPr>
    <w:rPr>
      <w:rFonts w:ascii="Arial" w:eastAsia="Lucida Sans Unicode" w:hAnsi="Arial" w:cs="Times New Roman"/>
      <w:kern w:val="1"/>
      <w:sz w:val="20"/>
      <w:szCs w:val="20"/>
      <w:lang w:eastAsia="hi-IN" w:bidi="hi-IN"/>
    </w:rPr>
  </w:style>
  <w:style w:type="paragraph" w:styleId="Akapitzlist">
    <w:name w:val="List Paragraph"/>
    <w:aliases w:val="Wypunktowanie,List Paragraph1,BulletC,Obiekt,Wyliczanie,Akapit z listą31,Akapit z listą3,Numerowanie,Bullets,normalny tekst,List Paragraph,normalny,Akapit z listą11,Kolorowa lista — akcent 11,Normal,Liste à puces retrait droite"/>
    <w:basedOn w:val="Normalny"/>
    <w:link w:val="AkapitzlistZnak"/>
    <w:qFormat/>
    <w:rsid w:val="00D7252D"/>
    <w:pPr>
      <w:ind w:left="720"/>
      <w:contextualSpacing/>
    </w:pPr>
  </w:style>
  <w:style w:type="paragraph" w:styleId="Tekstkomentarza">
    <w:name w:val="annotation text"/>
    <w:basedOn w:val="Normalny"/>
    <w:link w:val="TekstkomentarzaZnak"/>
    <w:uiPriority w:val="99"/>
    <w:semiHidden/>
    <w:unhideWhenUsed/>
    <w:rsid w:val="00EB47CC"/>
    <w:pPr>
      <w:spacing w:line="240" w:lineRule="auto"/>
    </w:pPr>
    <w:rPr>
      <w:szCs w:val="20"/>
    </w:rPr>
  </w:style>
  <w:style w:type="character" w:customStyle="1" w:styleId="TekstkomentarzaZnak">
    <w:name w:val="Tekst komentarza Znak"/>
    <w:basedOn w:val="Domylnaczcionkaakapitu"/>
    <w:link w:val="Tekstkomentarza"/>
    <w:uiPriority w:val="99"/>
    <w:semiHidden/>
    <w:rsid w:val="00EB47CC"/>
    <w:rPr>
      <w:sz w:val="20"/>
      <w:szCs w:val="20"/>
    </w:rPr>
  </w:style>
  <w:style w:type="paragraph" w:styleId="Tematkomentarza">
    <w:name w:val="annotation subject"/>
    <w:basedOn w:val="Tekstkomentarza"/>
    <w:next w:val="Tekstkomentarza"/>
    <w:link w:val="TematkomentarzaZnak"/>
    <w:uiPriority w:val="99"/>
    <w:semiHidden/>
    <w:unhideWhenUsed/>
    <w:rsid w:val="00EB47CC"/>
    <w:rPr>
      <w:b/>
      <w:bCs/>
    </w:rPr>
  </w:style>
  <w:style w:type="character" w:customStyle="1" w:styleId="TematkomentarzaZnak">
    <w:name w:val="Temat komentarza Znak"/>
    <w:basedOn w:val="TekstkomentarzaZnak"/>
    <w:link w:val="Tematkomentarza"/>
    <w:uiPriority w:val="99"/>
    <w:semiHidden/>
    <w:rsid w:val="00EB47CC"/>
    <w:rPr>
      <w:b/>
      <w:bCs/>
      <w:sz w:val="20"/>
      <w:szCs w:val="20"/>
    </w:rPr>
  </w:style>
  <w:style w:type="paragraph" w:styleId="Tekstdymka">
    <w:name w:val="Balloon Text"/>
    <w:basedOn w:val="Normalny"/>
    <w:link w:val="TekstdymkaZnak"/>
    <w:uiPriority w:val="99"/>
    <w:semiHidden/>
    <w:unhideWhenUsed/>
    <w:rsid w:val="00EB47C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B47CC"/>
    <w:rPr>
      <w:rFonts w:ascii="Segoe UI" w:hAnsi="Segoe UI" w:cs="Segoe UI"/>
      <w:sz w:val="18"/>
      <w:szCs w:val="18"/>
    </w:rPr>
  </w:style>
  <w:style w:type="paragraph" w:styleId="Legenda">
    <w:name w:val="caption"/>
    <w:basedOn w:val="Normalny"/>
    <w:next w:val="Normalny"/>
    <w:uiPriority w:val="35"/>
    <w:unhideWhenUsed/>
    <w:qFormat/>
    <w:rsid w:val="006D74C6"/>
    <w:pPr>
      <w:spacing w:after="200" w:line="240" w:lineRule="auto"/>
    </w:pPr>
    <w:rPr>
      <w:i/>
      <w:iCs/>
      <w:color w:val="44546A" w:themeColor="text2"/>
      <w:sz w:val="18"/>
      <w:szCs w:val="18"/>
    </w:rPr>
  </w:style>
  <w:style w:type="paragraph" w:customStyle="1" w:styleId="11tekst">
    <w:name w:val="1.1 tekst"/>
    <w:basedOn w:val="Standard"/>
    <w:qFormat/>
    <w:rsid w:val="008530B6"/>
    <w:pPr>
      <w:autoSpaceDE w:val="0"/>
      <w:autoSpaceDN w:val="0"/>
      <w:ind w:left="851" w:firstLine="574"/>
      <w:jc w:val="both"/>
    </w:pPr>
    <w:rPr>
      <w:rFonts w:cs="Arial"/>
      <w:kern w:val="3"/>
      <w:lang w:eastAsia="zh-CN" w:bidi="ar-SA"/>
    </w:rPr>
  </w:style>
  <w:style w:type="paragraph" w:customStyle="1" w:styleId="1tekst">
    <w:name w:val="1. tekst"/>
    <w:basedOn w:val="Normalny"/>
    <w:qFormat/>
    <w:rsid w:val="008530B6"/>
    <w:pPr>
      <w:spacing w:after="0" w:line="240" w:lineRule="auto"/>
      <w:ind w:left="720"/>
    </w:pPr>
    <w:rPr>
      <w:rFonts w:ascii="Arial" w:eastAsia="Calibri" w:hAnsi="Arial" w:cs="Arial"/>
      <w:szCs w:val="20"/>
    </w:rPr>
  </w:style>
  <w:style w:type="paragraph" w:customStyle="1" w:styleId="Tytu3">
    <w:name w:val="Tytuł 3"/>
    <w:basedOn w:val="Bezodstpw"/>
    <w:link w:val="Tytu3Znak"/>
    <w:qFormat/>
    <w:rsid w:val="00C53864"/>
    <w:pPr>
      <w:suppressAutoHyphens/>
      <w:jc w:val="left"/>
    </w:pPr>
    <w:rPr>
      <w:rFonts w:ascii="Arial" w:eastAsia="Times New Roman" w:hAnsi="Arial" w:cs="Arial"/>
      <w:b/>
      <w:sz w:val="24"/>
      <w:szCs w:val="20"/>
      <w:lang w:eastAsia="pl-PL"/>
    </w:rPr>
  </w:style>
  <w:style w:type="character" w:customStyle="1" w:styleId="Tytu3Znak">
    <w:name w:val="Tytuł 3 Znak"/>
    <w:link w:val="Tytu3"/>
    <w:rsid w:val="00C53864"/>
    <w:rPr>
      <w:rFonts w:ascii="Arial" w:eastAsia="Times New Roman" w:hAnsi="Arial" w:cs="Arial"/>
      <w:b/>
      <w:sz w:val="24"/>
      <w:szCs w:val="20"/>
      <w:lang w:eastAsia="pl-PL"/>
    </w:rPr>
  </w:style>
  <w:style w:type="paragraph" w:styleId="Tytu">
    <w:name w:val="Title"/>
    <w:basedOn w:val="Normalny"/>
    <w:link w:val="TytuZnak"/>
    <w:uiPriority w:val="10"/>
    <w:qFormat/>
    <w:rsid w:val="00C53864"/>
    <w:pPr>
      <w:spacing w:after="0" w:line="240" w:lineRule="auto"/>
      <w:jc w:val="center"/>
    </w:pPr>
    <w:rPr>
      <w:rFonts w:ascii="Arial" w:eastAsia="Times New Roman" w:hAnsi="Arial" w:cs="Arial"/>
      <w:b/>
      <w:sz w:val="36"/>
      <w:szCs w:val="24"/>
      <w:lang w:eastAsia="pl-PL"/>
    </w:rPr>
  </w:style>
  <w:style w:type="character" w:customStyle="1" w:styleId="TytuZnak">
    <w:name w:val="Tytuł Znak"/>
    <w:basedOn w:val="Domylnaczcionkaakapitu"/>
    <w:link w:val="Tytu"/>
    <w:uiPriority w:val="10"/>
    <w:rsid w:val="00C53864"/>
    <w:rPr>
      <w:rFonts w:ascii="Arial" w:eastAsia="Times New Roman" w:hAnsi="Arial" w:cs="Arial"/>
      <w:b/>
      <w:sz w:val="36"/>
      <w:szCs w:val="24"/>
      <w:lang w:eastAsia="pl-PL"/>
    </w:rPr>
  </w:style>
  <w:style w:type="paragraph" w:styleId="Bezodstpw">
    <w:name w:val="No Spacing"/>
    <w:uiPriority w:val="1"/>
    <w:qFormat/>
    <w:rsid w:val="00C53864"/>
    <w:pPr>
      <w:spacing w:after="0" w:line="240" w:lineRule="auto"/>
      <w:jc w:val="both"/>
    </w:pPr>
    <w:rPr>
      <w:sz w:val="20"/>
    </w:rPr>
  </w:style>
  <w:style w:type="character" w:customStyle="1" w:styleId="AkapitzlistZnak">
    <w:name w:val="Akapit z listą Znak"/>
    <w:aliases w:val="Wypunktowanie Znak,List Paragraph1 Znak,BulletC Znak,Obiekt Znak,Wyliczanie Znak,Akapit z listą31 Znak,Akapit z listą3 Znak,Numerowanie Znak,Bullets Znak,normalny tekst Znak,List Paragraph Znak,normalny Znak,Akapit z listą11 Znak"/>
    <w:link w:val="Akapitzlist"/>
    <w:qFormat/>
    <w:locked/>
    <w:rsid w:val="008859DD"/>
    <w:rPr>
      <w:sz w:val="20"/>
    </w:rPr>
  </w:style>
  <w:style w:type="paragraph" w:styleId="Spistreci4">
    <w:name w:val="toc 4"/>
    <w:basedOn w:val="Normalny"/>
    <w:next w:val="Normalny"/>
    <w:autoRedefine/>
    <w:uiPriority w:val="39"/>
    <w:unhideWhenUsed/>
    <w:rsid w:val="00A51765"/>
    <w:pPr>
      <w:spacing w:after="100"/>
      <w:ind w:left="660"/>
      <w:jc w:val="left"/>
    </w:pPr>
    <w:rPr>
      <w:rFonts w:eastAsiaTheme="minorEastAsia"/>
      <w:sz w:val="22"/>
      <w:lang w:eastAsia="pl-PL"/>
    </w:rPr>
  </w:style>
  <w:style w:type="paragraph" w:styleId="Spistreci5">
    <w:name w:val="toc 5"/>
    <w:basedOn w:val="Normalny"/>
    <w:next w:val="Normalny"/>
    <w:autoRedefine/>
    <w:uiPriority w:val="39"/>
    <w:unhideWhenUsed/>
    <w:rsid w:val="00A51765"/>
    <w:pPr>
      <w:spacing w:after="100"/>
      <w:ind w:left="880"/>
      <w:jc w:val="left"/>
    </w:pPr>
    <w:rPr>
      <w:rFonts w:eastAsiaTheme="minorEastAsia"/>
      <w:sz w:val="22"/>
      <w:lang w:eastAsia="pl-PL"/>
    </w:rPr>
  </w:style>
  <w:style w:type="paragraph" w:styleId="Spistreci6">
    <w:name w:val="toc 6"/>
    <w:basedOn w:val="Normalny"/>
    <w:next w:val="Normalny"/>
    <w:autoRedefine/>
    <w:uiPriority w:val="39"/>
    <w:unhideWhenUsed/>
    <w:rsid w:val="00A51765"/>
    <w:pPr>
      <w:spacing w:after="100"/>
      <w:ind w:left="1100"/>
      <w:jc w:val="left"/>
    </w:pPr>
    <w:rPr>
      <w:rFonts w:eastAsiaTheme="minorEastAsia"/>
      <w:sz w:val="22"/>
      <w:lang w:eastAsia="pl-PL"/>
    </w:rPr>
  </w:style>
  <w:style w:type="paragraph" w:styleId="Spistreci7">
    <w:name w:val="toc 7"/>
    <w:basedOn w:val="Normalny"/>
    <w:next w:val="Normalny"/>
    <w:autoRedefine/>
    <w:uiPriority w:val="39"/>
    <w:unhideWhenUsed/>
    <w:rsid w:val="00A51765"/>
    <w:pPr>
      <w:spacing w:after="100"/>
      <w:ind w:left="1320"/>
      <w:jc w:val="left"/>
    </w:pPr>
    <w:rPr>
      <w:rFonts w:eastAsiaTheme="minorEastAsia"/>
      <w:sz w:val="22"/>
      <w:lang w:eastAsia="pl-PL"/>
    </w:rPr>
  </w:style>
  <w:style w:type="paragraph" w:styleId="Spistreci8">
    <w:name w:val="toc 8"/>
    <w:basedOn w:val="Normalny"/>
    <w:next w:val="Normalny"/>
    <w:autoRedefine/>
    <w:uiPriority w:val="39"/>
    <w:unhideWhenUsed/>
    <w:rsid w:val="00A51765"/>
    <w:pPr>
      <w:spacing w:after="100"/>
      <w:ind w:left="1540"/>
      <w:jc w:val="left"/>
    </w:pPr>
    <w:rPr>
      <w:rFonts w:eastAsiaTheme="minorEastAsia"/>
      <w:sz w:val="22"/>
      <w:lang w:eastAsia="pl-PL"/>
    </w:rPr>
  </w:style>
  <w:style w:type="paragraph" w:styleId="Spistreci9">
    <w:name w:val="toc 9"/>
    <w:basedOn w:val="Normalny"/>
    <w:next w:val="Normalny"/>
    <w:autoRedefine/>
    <w:uiPriority w:val="39"/>
    <w:unhideWhenUsed/>
    <w:rsid w:val="00A51765"/>
    <w:pPr>
      <w:spacing w:after="100"/>
      <w:ind w:left="1760"/>
      <w:jc w:val="left"/>
    </w:pPr>
    <w:rPr>
      <w:rFonts w:eastAsiaTheme="minorEastAsia"/>
      <w:sz w:val="22"/>
      <w:lang w:eastAsia="pl-PL"/>
    </w:rPr>
  </w:style>
  <w:style w:type="character" w:customStyle="1" w:styleId="UnresolvedMention">
    <w:name w:val="Unresolved Mention"/>
    <w:basedOn w:val="Domylnaczcionkaakapitu"/>
    <w:uiPriority w:val="99"/>
    <w:semiHidden/>
    <w:unhideWhenUsed/>
    <w:rsid w:val="00A51765"/>
    <w:rPr>
      <w:color w:val="605E5C"/>
      <w:shd w:val="clear" w:color="auto" w:fill="E1DFDD"/>
    </w:rPr>
  </w:style>
  <w:style w:type="paragraph" w:customStyle="1" w:styleId="tekst">
    <w:name w:val="tekst"/>
    <w:basedOn w:val="Normalny"/>
    <w:rsid w:val="00F50B24"/>
    <w:pPr>
      <w:widowControl w:val="0"/>
      <w:suppressAutoHyphens/>
      <w:spacing w:after="120" w:line="320" w:lineRule="exact"/>
      <w:ind w:firstLine="567"/>
    </w:pPr>
    <w:rPr>
      <w:rFonts w:ascii="Arial" w:eastAsia="Times New Roman" w:hAnsi="Arial" w:cs="Arial"/>
      <w:bCs/>
      <w:kern w:val="2"/>
      <w:sz w:val="24"/>
      <w:szCs w:val="20"/>
      <w:lang w:eastAsia="ar-SA"/>
    </w:rPr>
  </w:style>
  <w:style w:type="table" w:styleId="Tabela-Siatka">
    <w:name w:val="Table Grid"/>
    <w:basedOn w:val="Standardowy"/>
    <w:uiPriority w:val="59"/>
    <w:qFormat/>
    <w:rsid w:val="00636A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i-provider">
    <w:name w:val="ui-provider"/>
    <w:basedOn w:val="Domylnaczcionkaakapitu"/>
    <w:rsid w:val="009E26DD"/>
  </w:style>
  <w:style w:type="character" w:customStyle="1" w:styleId="Nagwek1Znak">
    <w:name w:val="Nagłówek 1 Znak"/>
    <w:basedOn w:val="Domylnaczcionkaakapitu"/>
    <w:link w:val="Nagwek1"/>
    <w:uiPriority w:val="9"/>
    <w:rsid w:val="00617681"/>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semiHidden/>
    <w:rsid w:val="00617681"/>
    <w:rPr>
      <w:rFonts w:asciiTheme="majorHAnsi" w:eastAsiaTheme="majorEastAsia" w:hAnsiTheme="majorHAnsi" w:cstheme="majorBidi"/>
      <w:color w:val="2E74B5" w:themeColor="accent1" w:themeShade="BF"/>
      <w:sz w:val="26"/>
      <w:szCs w:val="26"/>
    </w:rPr>
  </w:style>
  <w:style w:type="paragraph" w:customStyle="1" w:styleId="Akapitzlist1">
    <w:name w:val="Akapit z listą1"/>
    <w:basedOn w:val="Normalny"/>
    <w:rsid w:val="00150BA6"/>
    <w:pPr>
      <w:widowControl w:val="0"/>
      <w:suppressAutoHyphens/>
      <w:spacing w:after="0" w:line="100" w:lineRule="atLeast"/>
      <w:ind w:left="720"/>
      <w:jc w:val="left"/>
    </w:pPr>
    <w:rPr>
      <w:rFonts w:ascii="Arial" w:eastAsia="Lucida Sans Unicode" w:hAnsi="Arial" w:cs="Times New Roman"/>
      <w:kern w:val="2"/>
      <w:szCs w:val="20"/>
      <w:lang w:eastAsia="ar-SA"/>
    </w:rPr>
  </w:style>
  <w:style w:type="paragraph" w:customStyle="1" w:styleId="Normalnypodkrelony">
    <w:name w:val="Normalny podkreślony"/>
    <w:basedOn w:val="Normalny"/>
    <w:qFormat/>
    <w:rsid w:val="0025320A"/>
    <w:pPr>
      <w:numPr>
        <w:numId w:val="3"/>
      </w:numPr>
      <w:suppressAutoHyphens/>
      <w:spacing w:before="120" w:line="288" w:lineRule="auto"/>
    </w:pPr>
    <w:rPr>
      <w:rFonts w:ascii="Century Gothic" w:eastAsia="Times New Roman" w:hAnsi="Century Gothic" w:cs="Times New Roman"/>
      <w:b/>
      <w:szCs w:val="24"/>
      <w:lang w:eastAsia="ar-SA"/>
    </w:rPr>
  </w:style>
  <w:style w:type="character" w:customStyle="1" w:styleId="Znak">
    <w:name w:val="* Znak"/>
    <w:link w:val="a"/>
    <w:locked/>
    <w:rsid w:val="00D138B4"/>
    <w:rPr>
      <w:rFonts w:ascii="Arial" w:hAnsi="Arial" w:cs="Arial"/>
      <w:b/>
      <w:sz w:val="28"/>
      <w:lang w:val="x-none"/>
    </w:rPr>
  </w:style>
  <w:style w:type="paragraph" w:customStyle="1" w:styleId="a">
    <w:name w:val="*"/>
    <w:basedOn w:val="Normalny"/>
    <w:link w:val="Znak"/>
    <w:rsid w:val="00D138B4"/>
    <w:pPr>
      <w:suppressAutoHyphens/>
      <w:spacing w:after="0" w:line="240" w:lineRule="auto"/>
      <w:jc w:val="left"/>
    </w:pPr>
    <w:rPr>
      <w:rFonts w:ascii="Arial" w:hAnsi="Arial" w:cs="Arial"/>
      <w:b/>
      <w:sz w:val="28"/>
      <w:lang w:val="x-none"/>
    </w:rPr>
  </w:style>
  <w:style w:type="paragraph" w:customStyle="1" w:styleId="msonormal0">
    <w:name w:val="msonormal"/>
    <w:basedOn w:val="Normalny"/>
    <w:rsid w:val="00C8225B"/>
    <w:pPr>
      <w:spacing w:before="100" w:beforeAutospacing="1" w:after="100" w:afterAutospacing="1" w:line="240" w:lineRule="auto"/>
      <w:jc w:val="left"/>
    </w:pPr>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uiPriority w:val="99"/>
    <w:semiHidden/>
    <w:unhideWhenUsed/>
    <w:rsid w:val="00B26BB7"/>
    <w:pPr>
      <w:suppressAutoHyphens/>
      <w:spacing w:after="120" w:line="240" w:lineRule="auto"/>
      <w:ind w:left="283"/>
      <w:jc w:val="left"/>
    </w:pPr>
    <w:rPr>
      <w:rFonts w:ascii="Times New Roman" w:eastAsia="Times New Roman" w:hAnsi="Times New Roman" w:cs="Times New Roman"/>
      <w:sz w:val="16"/>
      <w:szCs w:val="16"/>
      <w:lang w:val="x-none" w:eastAsia="ar-SA"/>
    </w:rPr>
  </w:style>
  <w:style w:type="character" w:customStyle="1" w:styleId="Tekstpodstawowywcity3Znak">
    <w:name w:val="Tekst podstawowy wcięty 3 Znak"/>
    <w:basedOn w:val="Domylnaczcionkaakapitu"/>
    <w:link w:val="Tekstpodstawowywcity3"/>
    <w:uiPriority w:val="99"/>
    <w:semiHidden/>
    <w:rsid w:val="00B26BB7"/>
    <w:rPr>
      <w:rFonts w:ascii="Times New Roman" w:eastAsia="Times New Roman" w:hAnsi="Times New Roman" w:cs="Times New Roman"/>
      <w:sz w:val="16"/>
      <w:szCs w:val="16"/>
      <w:lang w:val="x-none" w:eastAsia="ar-SA"/>
    </w:rPr>
  </w:style>
  <w:style w:type="paragraph" w:styleId="Podpis">
    <w:name w:val="Signature"/>
    <w:basedOn w:val="Normalny"/>
    <w:link w:val="PodpisZnak"/>
    <w:uiPriority w:val="99"/>
    <w:semiHidden/>
    <w:unhideWhenUsed/>
    <w:rsid w:val="00B26BB7"/>
    <w:pPr>
      <w:suppressAutoHyphens/>
      <w:spacing w:after="0" w:line="240" w:lineRule="auto"/>
      <w:ind w:left="4252"/>
      <w:jc w:val="left"/>
    </w:pPr>
    <w:rPr>
      <w:rFonts w:ascii="Times New Roman" w:eastAsia="Times New Roman" w:hAnsi="Times New Roman" w:cs="Times New Roman"/>
      <w:sz w:val="24"/>
      <w:szCs w:val="24"/>
      <w:lang w:eastAsia="ar-SA"/>
    </w:rPr>
  </w:style>
  <w:style w:type="character" w:customStyle="1" w:styleId="PodpisZnak">
    <w:name w:val="Podpis Znak"/>
    <w:basedOn w:val="Domylnaczcionkaakapitu"/>
    <w:link w:val="Podpis"/>
    <w:uiPriority w:val="99"/>
    <w:semiHidden/>
    <w:rsid w:val="00B26BB7"/>
    <w:rPr>
      <w:rFonts w:ascii="Times New Roman" w:eastAsia="Times New Roman" w:hAnsi="Times New Roman" w:cs="Times New Roman"/>
      <w:sz w:val="24"/>
      <w:szCs w:val="24"/>
      <w:lang w:eastAsia="ar-SA"/>
    </w:rPr>
  </w:style>
  <w:style w:type="character" w:customStyle="1" w:styleId="Nagwek3Znak">
    <w:name w:val="Nagłówek 3 Znak"/>
    <w:basedOn w:val="Domylnaczcionkaakapitu"/>
    <w:link w:val="Nagwek3"/>
    <w:uiPriority w:val="9"/>
    <w:semiHidden/>
    <w:rsid w:val="002B2F83"/>
    <w:rPr>
      <w:rFonts w:ascii="Lucida Sans Unicode" w:eastAsia="Lucida Sans Unicode" w:hAnsi="Lucida Sans Unicode" w:cs="Lucida Sans Unicode"/>
      <w:sz w:val="14"/>
      <w:szCs w:val="14"/>
    </w:rPr>
  </w:style>
  <w:style w:type="paragraph" w:customStyle="1" w:styleId="TableParagraph">
    <w:name w:val="Table Paragraph"/>
    <w:basedOn w:val="Normalny"/>
    <w:uiPriority w:val="1"/>
    <w:qFormat/>
    <w:rsid w:val="002B2F83"/>
    <w:pPr>
      <w:widowControl w:val="0"/>
      <w:autoSpaceDE w:val="0"/>
      <w:autoSpaceDN w:val="0"/>
      <w:spacing w:after="0" w:line="240" w:lineRule="auto"/>
      <w:jc w:val="left"/>
    </w:pPr>
    <w:rPr>
      <w:rFonts w:ascii="Lucida Sans Unicode" w:eastAsia="Lucida Sans Unicode" w:hAnsi="Lucida Sans Unicode" w:cs="Lucida Sans Unicode"/>
      <w:sz w:val="22"/>
    </w:rPr>
  </w:style>
  <w:style w:type="table" w:customStyle="1" w:styleId="TableNormal">
    <w:name w:val="Table Normal"/>
    <w:uiPriority w:val="2"/>
    <w:semiHidden/>
    <w:qFormat/>
    <w:rsid w:val="002B2F83"/>
    <w:pPr>
      <w:widowControl w:val="0"/>
      <w:autoSpaceDE w:val="0"/>
      <w:autoSpaceDN w:val="0"/>
      <w:spacing w:after="0" w:line="240" w:lineRule="auto"/>
    </w:pPr>
    <w:rPr>
      <w:lang w:val="en-US"/>
    </w:rPr>
    <w:tblPr>
      <w:tblCellMar>
        <w:top w:w="0" w:type="dxa"/>
        <w:left w:w="0" w:type="dxa"/>
        <w:bottom w:w="0" w:type="dxa"/>
        <w:right w:w="0" w:type="dxa"/>
      </w:tblCellMar>
    </w:tblPr>
  </w:style>
  <w:style w:type="character" w:customStyle="1" w:styleId="WW8Num7z0">
    <w:name w:val="WW8Num7z0"/>
    <w:rsid w:val="0008433D"/>
    <w:rPr>
      <w:rFonts w:ascii="Symbol" w:hAnsi="Symbol"/>
    </w:rPr>
  </w:style>
  <w:style w:type="paragraph" w:customStyle="1" w:styleId="NAGWEKSPECYFIKACJI">
    <w:name w:val="NAGŁÓWEK SPECYFIKACJI"/>
    <w:basedOn w:val="Akapitzlist"/>
    <w:qFormat/>
    <w:rsid w:val="00AA2A73"/>
    <w:pPr>
      <w:suppressAutoHyphens/>
      <w:spacing w:after="0" w:line="288" w:lineRule="auto"/>
      <w:ind w:left="0"/>
      <w:contextualSpacing w:val="0"/>
      <w:jc w:val="center"/>
    </w:pPr>
    <w:rPr>
      <w:rFonts w:ascii="Century Gothic" w:eastAsia="Times New Roman" w:hAnsi="Century Gothic" w:cs="Times New Roman"/>
      <w:sz w:val="28"/>
      <w:szCs w:val="28"/>
      <w:lang w:eastAsia="ar-SA"/>
    </w:rPr>
  </w:style>
  <w:style w:type="paragraph" w:customStyle="1" w:styleId="Default">
    <w:name w:val="Default"/>
    <w:rsid w:val="008152C0"/>
    <w:pPr>
      <w:autoSpaceDE w:val="0"/>
      <w:autoSpaceDN w:val="0"/>
      <w:adjustRightInd w:val="0"/>
      <w:spacing w:after="0" w:line="240" w:lineRule="auto"/>
    </w:pPr>
    <w:rPr>
      <w:rFonts w:ascii="Tahoma" w:hAnsi="Tahoma" w:cs="Tahoma"/>
      <w:color w:val="000000"/>
      <w:sz w:val="24"/>
      <w:szCs w:val="24"/>
      <w14:ligatures w14:val="standardContextual"/>
    </w:rPr>
  </w:style>
  <w:style w:type="paragraph" w:styleId="Tekstpodstawowywcity2">
    <w:name w:val="Body Text Indent 2"/>
    <w:basedOn w:val="Normalny"/>
    <w:link w:val="Tekstpodstawowywcity2Znak"/>
    <w:uiPriority w:val="99"/>
    <w:semiHidden/>
    <w:unhideWhenUsed/>
    <w:rsid w:val="00645234"/>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645234"/>
    <w:rPr>
      <w:sz w:val="20"/>
    </w:rPr>
  </w:style>
  <w:style w:type="paragraph" w:styleId="Tekstblokowy">
    <w:name w:val="Block Text"/>
    <w:basedOn w:val="Normalny"/>
    <w:semiHidden/>
    <w:unhideWhenUsed/>
    <w:rsid w:val="00645234"/>
    <w:pPr>
      <w:spacing w:after="0" w:line="240" w:lineRule="auto"/>
      <w:ind w:left="709" w:right="21" w:firstLine="731"/>
      <w:jc w:val="left"/>
    </w:pPr>
    <w:rPr>
      <w:rFonts w:ascii="Arial" w:eastAsia="Times New Roman" w:hAnsi="Arial" w:cs="Times New Roman"/>
      <w:szCs w:val="24"/>
      <w:lang w:eastAsia="pl-PL"/>
    </w:rPr>
  </w:style>
  <w:style w:type="paragraph" w:customStyle="1" w:styleId="Tekstpodstawowywcity31">
    <w:name w:val="Tekst podstawowy wcięty 31"/>
    <w:basedOn w:val="Normalny"/>
    <w:rsid w:val="00645234"/>
    <w:pPr>
      <w:spacing w:after="0" w:line="240" w:lineRule="auto"/>
      <w:ind w:left="567" w:firstLine="348"/>
      <w:jc w:val="left"/>
    </w:pPr>
    <w:rPr>
      <w:rFonts w:ascii="Arial" w:eastAsia="Times New Roman" w:hAnsi="Arial" w:cs="Times New Roman"/>
      <w:szCs w:val="20"/>
      <w:lang w:eastAsia="pl-PL"/>
    </w:rPr>
  </w:style>
  <w:style w:type="paragraph" w:customStyle="1" w:styleId="Tekstpodstawowy21">
    <w:name w:val="Tekst podstawowy 21"/>
    <w:basedOn w:val="Normalny"/>
    <w:rsid w:val="00645234"/>
    <w:pPr>
      <w:spacing w:after="0" w:line="240" w:lineRule="auto"/>
      <w:ind w:left="284"/>
      <w:jc w:val="left"/>
    </w:pPr>
    <w:rPr>
      <w:rFonts w:ascii="Times New Roman" w:eastAsia="Times New Roman" w:hAnsi="Times New Roman" w:cs="Times New Roman"/>
      <w:szCs w:val="20"/>
      <w:lang w:eastAsia="pl-PL"/>
    </w:rPr>
  </w:style>
  <w:style w:type="paragraph" w:styleId="Tekstpodstawowywcity">
    <w:name w:val="Body Text Indent"/>
    <w:basedOn w:val="Normalny"/>
    <w:link w:val="TekstpodstawowywcityZnak"/>
    <w:uiPriority w:val="99"/>
    <w:semiHidden/>
    <w:unhideWhenUsed/>
    <w:rsid w:val="00645234"/>
    <w:pPr>
      <w:spacing w:after="120"/>
      <w:ind w:left="283"/>
    </w:pPr>
  </w:style>
  <w:style w:type="character" w:customStyle="1" w:styleId="TekstpodstawowywcityZnak">
    <w:name w:val="Tekst podstawowy wcięty Znak"/>
    <w:basedOn w:val="Domylnaczcionkaakapitu"/>
    <w:link w:val="Tekstpodstawowywcity"/>
    <w:uiPriority w:val="99"/>
    <w:semiHidden/>
    <w:rsid w:val="00645234"/>
    <w:rPr>
      <w:sz w:val="20"/>
    </w:rPr>
  </w:style>
  <w:style w:type="paragraph" w:styleId="Tekstprzypisukocowego">
    <w:name w:val="endnote text"/>
    <w:basedOn w:val="Normalny"/>
    <w:link w:val="TekstprzypisukocowegoZnak"/>
    <w:uiPriority w:val="99"/>
    <w:semiHidden/>
    <w:unhideWhenUsed/>
    <w:rsid w:val="00C86BB0"/>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C86BB0"/>
    <w:rPr>
      <w:sz w:val="20"/>
      <w:szCs w:val="20"/>
    </w:rPr>
  </w:style>
  <w:style w:type="character" w:styleId="Odwoanieprzypisukocowego">
    <w:name w:val="endnote reference"/>
    <w:basedOn w:val="Domylnaczcionkaakapitu"/>
    <w:uiPriority w:val="99"/>
    <w:semiHidden/>
    <w:unhideWhenUsed/>
    <w:rsid w:val="00C86BB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83485">
      <w:bodyDiv w:val="1"/>
      <w:marLeft w:val="0"/>
      <w:marRight w:val="0"/>
      <w:marTop w:val="0"/>
      <w:marBottom w:val="0"/>
      <w:divBdr>
        <w:top w:val="none" w:sz="0" w:space="0" w:color="auto"/>
        <w:left w:val="none" w:sz="0" w:space="0" w:color="auto"/>
        <w:bottom w:val="none" w:sz="0" w:space="0" w:color="auto"/>
        <w:right w:val="none" w:sz="0" w:space="0" w:color="auto"/>
      </w:divBdr>
    </w:div>
    <w:div w:id="19168395">
      <w:bodyDiv w:val="1"/>
      <w:marLeft w:val="0"/>
      <w:marRight w:val="0"/>
      <w:marTop w:val="0"/>
      <w:marBottom w:val="0"/>
      <w:divBdr>
        <w:top w:val="none" w:sz="0" w:space="0" w:color="auto"/>
        <w:left w:val="none" w:sz="0" w:space="0" w:color="auto"/>
        <w:bottom w:val="none" w:sz="0" w:space="0" w:color="auto"/>
        <w:right w:val="none" w:sz="0" w:space="0" w:color="auto"/>
      </w:divBdr>
    </w:div>
    <w:div w:id="25452895">
      <w:bodyDiv w:val="1"/>
      <w:marLeft w:val="0"/>
      <w:marRight w:val="0"/>
      <w:marTop w:val="0"/>
      <w:marBottom w:val="0"/>
      <w:divBdr>
        <w:top w:val="none" w:sz="0" w:space="0" w:color="auto"/>
        <w:left w:val="none" w:sz="0" w:space="0" w:color="auto"/>
        <w:bottom w:val="none" w:sz="0" w:space="0" w:color="auto"/>
        <w:right w:val="none" w:sz="0" w:space="0" w:color="auto"/>
      </w:divBdr>
    </w:div>
    <w:div w:id="26032436">
      <w:bodyDiv w:val="1"/>
      <w:marLeft w:val="0"/>
      <w:marRight w:val="0"/>
      <w:marTop w:val="0"/>
      <w:marBottom w:val="0"/>
      <w:divBdr>
        <w:top w:val="none" w:sz="0" w:space="0" w:color="auto"/>
        <w:left w:val="none" w:sz="0" w:space="0" w:color="auto"/>
        <w:bottom w:val="none" w:sz="0" w:space="0" w:color="auto"/>
        <w:right w:val="none" w:sz="0" w:space="0" w:color="auto"/>
      </w:divBdr>
    </w:div>
    <w:div w:id="28380722">
      <w:bodyDiv w:val="1"/>
      <w:marLeft w:val="0"/>
      <w:marRight w:val="0"/>
      <w:marTop w:val="0"/>
      <w:marBottom w:val="0"/>
      <w:divBdr>
        <w:top w:val="none" w:sz="0" w:space="0" w:color="auto"/>
        <w:left w:val="none" w:sz="0" w:space="0" w:color="auto"/>
        <w:bottom w:val="none" w:sz="0" w:space="0" w:color="auto"/>
        <w:right w:val="none" w:sz="0" w:space="0" w:color="auto"/>
      </w:divBdr>
    </w:div>
    <w:div w:id="31196555">
      <w:bodyDiv w:val="1"/>
      <w:marLeft w:val="0"/>
      <w:marRight w:val="0"/>
      <w:marTop w:val="0"/>
      <w:marBottom w:val="0"/>
      <w:divBdr>
        <w:top w:val="none" w:sz="0" w:space="0" w:color="auto"/>
        <w:left w:val="none" w:sz="0" w:space="0" w:color="auto"/>
        <w:bottom w:val="none" w:sz="0" w:space="0" w:color="auto"/>
        <w:right w:val="none" w:sz="0" w:space="0" w:color="auto"/>
      </w:divBdr>
    </w:div>
    <w:div w:id="37321022">
      <w:bodyDiv w:val="1"/>
      <w:marLeft w:val="0"/>
      <w:marRight w:val="0"/>
      <w:marTop w:val="0"/>
      <w:marBottom w:val="0"/>
      <w:divBdr>
        <w:top w:val="none" w:sz="0" w:space="0" w:color="auto"/>
        <w:left w:val="none" w:sz="0" w:space="0" w:color="auto"/>
        <w:bottom w:val="none" w:sz="0" w:space="0" w:color="auto"/>
        <w:right w:val="none" w:sz="0" w:space="0" w:color="auto"/>
      </w:divBdr>
    </w:div>
    <w:div w:id="40445784">
      <w:bodyDiv w:val="1"/>
      <w:marLeft w:val="0"/>
      <w:marRight w:val="0"/>
      <w:marTop w:val="0"/>
      <w:marBottom w:val="0"/>
      <w:divBdr>
        <w:top w:val="none" w:sz="0" w:space="0" w:color="auto"/>
        <w:left w:val="none" w:sz="0" w:space="0" w:color="auto"/>
        <w:bottom w:val="none" w:sz="0" w:space="0" w:color="auto"/>
        <w:right w:val="none" w:sz="0" w:space="0" w:color="auto"/>
      </w:divBdr>
    </w:div>
    <w:div w:id="42142395">
      <w:bodyDiv w:val="1"/>
      <w:marLeft w:val="0"/>
      <w:marRight w:val="0"/>
      <w:marTop w:val="0"/>
      <w:marBottom w:val="0"/>
      <w:divBdr>
        <w:top w:val="none" w:sz="0" w:space="0" w:color="auto"/>
        <w:left w:val="none" w:sz="0" w:space="0" w:color="auto"/>
        <w:bottom w:val="none" w:sz="0" w:space="0" w:color="auto"/>
        <w:right w:val="none" w:sz="0" w:space="0" w:color="auto"/>
      </w:divBdr>
    </w:div>
    <w:div w:id="52319915">
      <w:bodyDiv w:val="1"/>
      <w:marLeft w:val="0"/>
      <w:marRight w:val="0"/>
      <w:marTop w:val="0"/>
      <w:marBottom w:val="0"/>
      <w:divBdr>
        <w:top w:val="none" w:sz="0" w:space="0" w:color="auto"/>
        <w:left w:val="none" w:sz="0" w:space="0" w:color="auto"/>
        <w:bottom w:val="none" w:sz="0" w:space="0" w:color="auto"/>
        <w:right w:val="none" w:sz="0" w:space="0" w:color="auto"/>
      </w:divBdr>
    </w:div>
    <w:div w:id="66614645">
      <w:bodyDiv w:val="1"/>
      <w:marLeft w:val="0"/>
      <w:marRight w:val="0"/>
      <w:marTop w:val="0"/>
      <w:marBottom w:val="0"/>
      <w:divBdr>
        <w:top w:val="none" w:sz="0" w:space="0" w:color="auto"/>
        <w:left w:val="none" w:sz="0" w:space="0" w:color="auto"/>
        <w:bottom w:val="none" w:sz="0" w:space="0" w:color="auto"/>
        <w:right w:val="none" w:sz="0" w:space="0" w:color="auto"/>
      </w:divBdr>
    </w:div>
    <w:div w:id="83579133">
      <w:bodyDiv w:val="1"/>
      <w:marLeft w:val="0"/>
      <w:marRight w:val="0"/>
      <w:marTop w:val="0"/>
      <w:marBottom w:val="0"/>
      <w:divBdr>
        <w:top w:val="none" w:sz="0" w:space="0" w:color="auto"/>
        <w:left w:val="none" w:sz="0" w:space="0" w:color="auto"/>
        <w:bottom w:val="none" w:sz="0" w:space="0" w:color="auto"/>
        <w:right w:val="none" w:sz="0" w:space="0" w:color="auto"/>
      </w:divBdr>
    </w:div>
    <w:div w:id="88088900">
      <w:bodyDiv w:val="1"/>
      <w:marLeft w:val="0"/>
      <w:marRight w:val="0"/>
      <w:marTop w:val="0"/>
      <w:marBottom w:val="0"/>
      <w:divBdr>
        <w:top w:val="none" w:sz="0" w:space="0" w:color="auto"/>
        <w:left w:val="none" w:sz="0" w:space="0" w:color="auto"/>
        <w:bottom w:val="none" w:sz="0" w:space="0" w:color="auto"/>
        <w:right w:val="none" w:sz="0" w:space="0" w:color="auto"/>
      </w:divBdr>
    </w:div>
    <w:div w:id="104734626">
      <w:bodyDiv w:val="1"/>
      <w:marLeft w:val="0"/>
      <w:marRight w:val="0"/>
      <w:marTop w:val="0"/>
      <w:marBottom w:val="0"/>
      <w:divBdr>
        <w:top w:val="none" w:sz="0" w:space="0" w:color="auto"/>
        <w:left w:val="none" w:sz="0" w:space="0" w:color="auto"/>
        <w:bottom w:val="none" w:sz="0" w:space="0" w:color="auto"/>
        <w:right w:val="none" w:sz="0" w:space="0" w:color="auto"/>
      </w:divBdr>
    </w:div>
    <w:div w:id="108009085">
      <w:bodyDiv w:val="1"/>
      <w:marLeft w:val="0"/>
      <w:marRight w:val="0"/>
      <w:marTop w:val="0"/>
      <w:marBottom w:val="0"/>
      <w:divBdr>
        <w:top w:val="none" w:sz="0" w:space="0" w:color="auto"/>
        <w:left w:val="none" w:sz="0" w:space="0" w:color="auto"/>
        <w:bottom w:val="none" w:sz="0" w:space="0" w:color="auto"/>
        <w:right w:val="none" w:sz="0" w:space="0" w:color="auto"/>
      </w:divBdr>
    </w:div>
    <w:div w:id="116266494">
      <w:bodyDiv w:val="1"/>
      <w:marLeft w:val="0"/>
      <w:marRight w:val="0"/>
      <w:marTop w:val="0"/>
      <w:marBottom w:val="0"/>
      <w:divBdr>
        <w:top w:val="none" w:sz="0" w:space="0" w:color="auto"/>
        <w:left w:val="none" w:sz="0" w:space="0" w:color="auto"/>
        <w:bottom w:val="none" w:sz="0" w:space="0" w:color="auto"/>
        <w:right w:val="none" w:sz="0" w:space="0" w:color="auto"/>
      </w:divBdr>
    </w:div>
    <w:div w:id="135873821">
      <w:bodyDiv w:val="1"/>
      <w:marLeft w:val="0"/>
      <w:marRight w:val="0"/>
      <w:marTop w:val="0"/>
      <w:marBottom w:val="0"/>
      <w:divBdr>
        <w:top w:val="none" w:sz="0" w:space="0" w:color="auto"/>
        <w:left w:val="none" w:sz="0" w:space="0" w:color="auto"/>
        <w:bottom w:val="none" w:sz="0" w:space="0" w:color="auto"/>
        <w:right w:val="none" w:sz="0" w:space="0" w:color="auto"/>
      </w:divBdr>
    </w:div>
    <w:div w:id="142966391">
      <w:bodyDiv w:val="1"/>
      <w:marLeft w:val="0"/>
      <w:marRight w:val="0"/>
      <w:marTop w:val="0"/>
      <w:marBottom w:val="0"/>
      <w:divBdr>
        <w:top w:val="none" w:sz="0" w:space="0" w:color="auto"/>
        <w:left w:val="none" w:sz="0" w:space="0" w:color="auto"/>
        <w:bottom w:val="none" w:sz="0" w:space="0" w:color="auto"/>
        <w:right w:val="none" w:sz="0" w:space="0" w:color="auto"/>
      </w:divBdr>
    </w:div>
    <w:div w:id="159853488">
      <w:bodyDiv w:val="1"/>
      <w:marLeft w:val="0"/>
      <w:marRight w:val="0"/>
      <w:marTop w:val="0"/>
      <w:marBottom w:val="0"/>
      <w:divBdr>
        <w:top w:val="none" w:sz="0" w:space="0" w:color="auto"/>
        <w:left w:val="none" w:sz="0" w:space="0" w:color="auto"/>
        <w:bottom w:val="none" w:sz="0" w:space="0" w:color="auto"/>
        <w:right w:val="none" w:sz="0" w:space="0" w:color="auto"/>
      </w:divBdr>
    </w:div>
    <w:div w:id="162867467">
      <w:bodyDiv w:val="1"/>
      <w:marLeft w:val="0"/>
      <w:marRight w:val="0"/>
      <w:marTop w:val="0"/>
      <w:marBottom w:val="0"/>
      <w:divBdr>
        <w:top w:val="none" w:sz="0" w:space="0" w:color="auto"/>
        <w:left w:val="none" w:sz="0" w:space="0" w:color="auto"/>
        <w:bottom w:val="none" w:sz="0" w:space="0" w:color="auto"/>
        <w:right w:val="none" w:sz="0" w:space="0" w:color="auto"/>
      </w:divBdr>
    </w:div>
    <w:div w:id="171142940">
      <w:bodyDiv w:val="1"/>
      <w:marLeft w:val="0"/>
      <w:marRight w:val="0"/>
      <w:marTop w:val="0"/>
      <w:marBottom w:val="0"/>
      <w:divBdr>
        <w:top w:val="none" w:sz="0" w:space="0" w:color="auto"/>
        <w:left w:val="none" w:sz="0" w:space="0" w:color="auto"/>
        <w:bottom w:val="none" w:sz="0" w:space="0" w:color="auto"/>
        <w:right w:val="none" w:sz="0" w:space="0" w:color="auto"/>
      </w:divBdr>
    </w:div>
    <w:div w:id="172572649">
      <w:bodyDiv w:val="1"/>
      <w:marLeft w:val="0"/>
      <w:marRight w:val="0"/>
      <w:marTop w:val="0"/>
      <w:marBottom w:val="0"/>
      <w:divBdr>
        <w:top w:val="none" w:sz="0" w:space="0" w:color="auto"/>
        <w:left w:val="none" w:sz="0" w:space="0" w:color="auto"/>
        <w:bottom w:val="none" w:sz="0" w:space="0" w:color="auto"/>
        <w:right w:val="none" w:sz="0" w:space="0" w:color="auto"/>
      </w:divBdr>
    </w:div>
    <w:div w:id="190339185">
      <w:bodyDiv w:val="1"/>
      <w:marLeft w:val="0"/>
      <w:marRight w:val="0"/>
      <w:marTop w:val="0"/>
      <w:marBottom w:val="0"/>
      <w:divBdr>
        <w:top w:val="none" w:sz="0" w:space="0" w:color="auto"/>
        <w:left w:val="none" w:sz="0" w:space="0" w:color="auto"/>
        <w:bottom w:val="none" w:sz="0" w:space="0" w:color="auto"/>
        <w:right w:val="none" w:sz="0" w:space="0" w:color="auto"/>
      </w:divBdr>
    </w:div>
    <w:div w:id="194315147">
      <w:bodyDiv w:val="1"/>
      <w:marLeft w:val="0"/>
      <w:marRight w:val="0"/>
      <w:marTop w:val="0"/>
      <w:marBottom w:val="0"/>
      <w:divBdr>
        <w:top w:val="none" w:sz="0" w:space="0" w:color="auto"/>
        <w:left w:val="none" w:sz="0" w:space="0" w:color="auto"/>
        <w:bottom w:val="none" w:sz="0" w:space="0" w:color="auto"/>
        <w:right w:val="none" w:sz="0" w:space="0" w:color="auto"/>
      </w:divBdr>
    </w:div>
    <w:div w:id="204217379">
      <w:bodyDiv w:val="1"/>
      <w:marLeft w:val="0"/>
      <w:marRight w:val="0"/>
      <w:marTop w:val="0"/>
      <w:marBottom w:val="0"/>
      <w:divBdr>
        <w:top w:val="none" w:sz="0" w:space="0" w:color="auto"/>
        <w:left w:val="none" w:sz="0" w:space="0" w:color="auto"/>
        <w:bottom w:val="none" w:sz="0" w:space="0" w:color="auto"/>
        <w:right w:val="none" w:sz="0" w:space="0" w:color="auto"/>
      </w:divBdr>
    </w:div>
    <w:div w:id="207767924">
      <w:bodyDiv w:val="1"/>
      <w:marLeft w:val="0"/>
      <w:marRight w:val="0"/>
      <w:marTop w:val="0"/>
      <w:marBottom w:val="0"/>
      <w:divBdr>
        <w:top w:val="none" w:sz="0" w:space="0" w:color="auto"/>
        <w:left w:val="none" w:sz="0" w:space="0" w:color="auto"/>
        <w:bottom w:val="none" w:sz="0" w:space="0" w:color="auto"/>
        <w:right w:val="none" w:sz="0" w:space="0" w:color="auto"/>
      </w:divBdr>
    </w:div>
    <w:div w:id="208498546">
      <w:bodyDiv w:val="1"/>
      <w:marLeft w:val="0"/>
      <w:marRight w:val="0"/>
      <w:marTop w:val="0"/>
      <w:marBottom w:val="0"/>
      <w:divBdr>
        <w:top w:val="none" w:sz="0" w:space="0" w:color="auto"/>
        <w:left w:val="none" w:sz="0" w:space="0" w:color="auto"/>
        <w:bottom w:val="none" w:sz="0" w:space="0" w:color="auto"/>
        <w:right w:val="none" w:sz="0" w:space="0" w:color="auto"/>
      </w:divBdr>
    </w:div>
    <w:div w:id="220486575">
      <w:bodyDiv w:val="1"/>
      <w:marLeft w:val="0"/>
      <w:marRight w:val="0"/>
      <w:marTop w:val="0"/>
      <w:marBottom w:val="0"/>
      <w:divBdr>
        <w:top w:val="none" w:sz="0" w:space="0" w:color="auto"/>
        <w:left w:val="none" w:sz="0" w:space="0" w:color="auto"/>
        <w:bottom w:val="none" w:sz="0" w:space="0" w:color="auto"/>
        <w:right w:val="none" w:sz="0" w:space="0" w:color="auto"/>
      </w:divBdr>
    </w:div>
    <w:div w:id="226456682">
      <w:bodyDiv w:val="1"/>
      <w:marLeft w:val="0"/>
      <w:marRight w:val="0"/>
      <w:marTop w:val="0"/>
      <w:marBottom w:val="0"/>
      <w:divBdr>
        <w:top w:val="none" w:sz="0" w:space="0" w:color="auto"/>
        <w:left w:val="none" w:sz="0" w:space="0" w:color="auto"/>
        <w:bottom w:val="none" w:sz="0" w:space="0" w:color="auto"/>
        <w:right w:val="none" w:sz="0" w:space="0" w:color="auto"/>
      </w:divBdr>
    </w:div>
    <w:div w:id="227689210">
      <w:bodyDiv w:val="1"/>
      <w:marLeft w:val="0"/>
      <w:marRight w:val="0"/>
      <w:marTop w:val="0"/>
      <w:marBottom w:val="0"/>
      <w:divBdr>
        <w:top w:val="none" w:sz="0" w:space="0" w:color="auto"/>
        <w:left w:val="none" w:sz="0" w:space="0" w:color="auto"/>
        <w:bottom w:val="none" w:sz="0" w:space="0" w:color="auto"/>
        <w:right w:val="none" w:sz="0" w:space="0" w:color="auto"/>
      </w:divBdr>
    </w:div>
    <w:div w:id="231165976">
      <w:bodyDiv w:val="1"/>
      <w:marLeft w:val="0"/>
      <w:marRight w:val="0"/>
      <w:marTop w:val="0"/>
      <w:marBottom w:val="0"/>
      <w:divBdr>
        <w:top w:val="none" w:sz="0" w:space="0" w:color="auto"/>
        <w:left w:val="none" w:sz="0" w:space="0" w:color="auto"/>
        <w:bottom w:val="none" w:sz="0" w:space="0" w:color="auto"/>
        <w:right w:val="none" w:sz="0" w:space="0" w:color="auto"/>
      </w:divBdr>
    </w:div>
    <w:div w:id="231742138">
      <w:bodyDiv w:val="1"/>
      <w:marLeft w:val="0"/>
      <w:marRight w:val="0"/>
      <w:marTop w:val="0"/>
      <w:marBottom w:val="0"/>
      <w:divBdr>
        <w:top w:val="none" w:sz="0" w:space="0" w:color="auto"/>
        <w:left w:val="none" w:sz="0" w:space="0" w:color="auto"/>
        <w:bottom w:val="none" w:sz="0" w:space="0" w:color="auto"/>
        <w:right w:val="none" w:sz="0" w:space="0" w:color="auto"/>
      </w:divBdr>
    </w:div>
    <w:div w:id="232668271">
      <w:bodyDiv w:val="1"/>
      <w:marLeft w:val="0"/>
      <w:marRight w:val="0"/>
      <w:marTop w:val="0"/>
      <w:marBottom w:val="0"/>
      <w:divBdr>
        <w:top w:val="none" w:sz="0" w:space="0" w:color="auto"/>
        <w:left w:val="none" w:sz="0" w:space="0" w:color="auto"/>
        <w:bottom w:val="none" w:sz="0" w:space="0" w:color="auto"/>
        <w:right w:val="none" w:sz="0" w:space="0" w:color="auto"/>
      </w:divBdr>
    </w:div>
    <w:div w:id="244993303">
      <w:bodyDiv w:val="1"/>
      <w:marLeft w:val="0"/>
      <w:marRight w:val="0"/>
      <w:marTop w:val="0"/>
      <w:marBottom w:val="0"/>
      <w:divBdr>
        <w:top w:val="none" w:sz="0" w:space="0" w:color="auto"/>
        <w:left w:val="none" w:sz="0" w:space="0" w:color="auto"/>
        <w:bottom w:val="none" w:sz="0" w:space="0" w:color="auto"/>
        <w:right w:val="none" w:sz="0" w:space="0" w:color="auto"/>
      </w:divBdr>
    </w:div>
    <w:div w:id="245114134">
      <w:bodyDiv w:val="1"/>
      <w:marLeft w:val="0"/>
      <w:marRight w:val="0"/>
      <w:marTop w:val="0"/>
      <w:marBottom w:val="0"/>
      <w:divBdr>
        <w:top w:val="none" w:sz="0" w:space="0" w:color="auto"/>
        <w:left w:val="none" w:sz="0" w:space="0" w:color="auto"/>
        <w:bottom w:val="none" w:sz="0" w:space="0" w:color="auto"/>
        <w:right w:val="none" w:sz="0" w:space="0" w:color="auto"/>
      </w:divBdr>
    </w:div>
    <w:div w:id="274411696">
      <w:bodyDiv w:val="1"/>
      <w:marLeft w:val="0"/>
      <w:marRight w:val="0"/>
      <w:marTop w:val="0"/>
      <w:marBottom w:val="0"/>
      <w:divBdr>
        <w:top w:val="none" w:sz="0" w:space="0" w:color="auto"/>
        <w:left w:val="none" w:sz="0" w:space="0" w:color="auto"/>
        <w:bottom w:val="none" w:sz="0" w:space="0" w:color="auto"/>
        <w:right w:val="none" w:sz="0" w:space="0" w:color="auto"/>
      </w:divBdr>
    </w:div>
    <w:div w:id="287323047">
      <w:bodyDiv w:val="1"/>
      <w:marLeft w:val="0"/>
      <w:marRight w:val="0"/>
      <w:marTop w:val="0"/>
      <w:marBottom w:val="0"/>
      <w:divBdr>
        <w:top w:val="none" w:sz="0" w:space="0" w:color="auto"/>
        <w:left w:val="none" w:sz="0" w:space="0" w:color="auto"/>
        <w:bottom w:val="none" w:sz="0" w:space="0" w:color="auto"/>
        <w:right w:val="none" w:sz="0" w:space="0" w:color="auto"/>
      </w:divBdr>
    </w:div>
    <w:div w:id="289172644">
      <w:bodyDiv w:val="1"/>
      <w:marLeft w:val="0"/>
      <w:marRight w:val="0"/>
      <w:marTop w:val="0"/>
      <w:marBottom w:val="0"/>
      <w:divBdr>
        <w:top w:val="none" w:sz="0" w:space="0" w:color="auto"/>
        <w:left w:val="none" w:sz="0" w:space="0" w:color="auto"/>
        <w:bottom w:val="none" w:sz="0" w:space="0" w:color="auto"/>
        <w:right w:val="none" w:sz="0" w:space="0" w:color="auto"/>
      </w:divBdr>
    </w:div>
    <w:div w:id="290328318">
      <w:bodyDiv w:val="1"/>
      <w:marLeft w:val="0"/>
      <w:marRight w:val="0"/>
      <w:marTop w:val="0"/>
      <w:marBottom w:val="0"/>
      <w:divBdr>
        <w:top w:val="none" w:sz="0" w:space="0" w:color="auto"/>
        <w:left w:val="none" w:sz="0" w:space="0" w:color="auto"/>
        <w:bottom w:val="none" w:sz="0" w:space="0" w:color="auto"/>
        <w:right w:val="none" w:sz="0" w:space="0" w:color="auto"/>
      </w:divBdr>
    </w:div>
    <w:div w:id="293606568">
      <w:bodyDiv w:val="1"/>
      <w:marLeft w:val="0"/>
      <w:marRight w:val="0"/>
      <w:marTop w:val="0"/>
      <w:marBottom w:val="0"/>
      <w:divBdr>
        <w:top w:val="none" w:sz="0" w:space="0" w:color="auto"/>
        <w:left w:val="none" w:sz="0" w:space="0" w:color="auto"/>
        <w:bottom w:val="none" w:sz="0" w:space="0" w:color="auto"/>
        <w:right w:val="none" w:sz="0" w:space="0" w:color="auto"/>
      </w:divBdr>
    </w:div>
    <w:div w:id="295642740">
      <w:bodyDiv w:val="1"/>
      <w:marLeft w:val="0"/>
      <w:marRight w:val="0"/>
      <w:marTop w:val="0"/>
      <w:marBottom w:val="0"/>
      <w:divBdr>
        <w:top w:val="none" w:sz="0" w:space="0" w:color="auto"/>
        <w:left w:val="none" w:sz="0" w:space="0" w:color="auto"/>
        <w:bottom w:val="none" w:sz="0" w:space="0" w:color="auto"/>
        <w:right w:val="none" w:sz="0" w:space="0" w:color="auto"/>
      </w:divBdr>
    </w:div>
    <w:div w:id="313027295">
      <w:bodyDiv w:val="1"/>
      <w:marLeft w:val="0"/>
      <w:marRight w:val="0"/>
      <w:marTop w:val="0"/>
      <w:marBottom w:val="0"/>
      <w:divBdr>
        <w:top w:val="none" w:sz="0" w:space="0" w:color="auto"/>
        <w:left w:val="none" w:sz="0" w:space="0" w:color="auto"/>
        <w:bottom w:val="none" w:sz="0" w:space="0" w:color="auto"/>
        <w:right w:val="none" w:sz="0" w:space="0" w:color="auto"/>
      </w:divBdr>
    </w:div>
    <w:div w:id="315037243">
      <w:bodyDiv w:val="1"/>
      <w:marLeft w:val="0"/>
      <w:marRight w:val="0"/>
      <w:marTop w:val="0"/>
      <w:marBottom w:val="0"/>
      <w:divBdr>
        <w:top w:val="none" w:sz="0" w:space="0" w:color="auto"/>
        <w:left w:val="none" w:sz="0" w:space="0" w:color="auto"/>
        <w:bottom w:val="none" w:sz="0" w:space="0" w:color="auto"/>
        <w:right w:val="none" w:sz="0" w:space="0" w:color="auto"/>
      </w:divBdr>
    </w:div>
    <w:div w:id="322469860">
      <w:bodyDiv w:val="1"/>
      <w:marLeft w:val="0"/>
      <w:marRight w:val="0"/>
      <w:marTop w:val="0"/>
      <w:marBottom w:val="0"/>
      <w:divBdr>
        <w:top w:val="none" w:sz="0" w:space="0" w:color="auto"/>
        <w:left w:val="none" w:sz="0" w:space="0" w:color="auto"/>
        <w:bottom w:val="none" w:sz="0" w:space="0" w:color="auto"/>
        <w:right w:val="none" w:sz="0" w:space="0" w:color="auto"/>
      </w:divBdr>
    </w:div>
    <w:div w:id="328677995">
      <w:bodyDiv w:val="1"/>
      <w:marLeft w:val="0"/>
      <w:marRight w:val="0"/>
      <w:marTop w:val="0"/>
      <w:marBottom w:val="0"/>
      <w:divBdr>
        <w:top w:val="none" w:sz="0" w:space="0" w:color="auto"/>
        <w:left w:val="none" w:sz="0" w:space="0" w:color="auto"/>
        <w:bottom w:val="none" w:sz="0" w:space="0" w:color="auto"/>
        <w:right w:val="none" w:sz="0" w:space="0" w:color="auto"/>
      </w:divBdr>
    </w:div>
    <w:div w:id="333460317">
      <w:bodyDiv w:val="1"/>
      <w:marLeft w:val="0"/>
      <w:marRight w:val="0"/>
      <w:marTop w:val="0"/>
      <w:marBottom w:val="0"/>
      <w:divBdr>
        <w:top w:val="none" w:sz="0" w:space="0" w:color="auto"/>
        <w:left w:val="none" w:sz="0" w:space="0" w:color="auto"/>
        <w:bottom w:val="none" w:sz="0" w:space="0" w:color="auto"/>
        <w:right w:val="none" w:sz="0" w:space="0" w:color="auto"/>
      </w:divBdr>
    </w:div>
    <w:div w:id="333840549">
      <w:bodyDiv w:val="1"/>
      <w:marLeft w:val="0"/>
      <w:marRight w:val="0"/>
      <w:marTop w:val="0"/>
      <w:marBottom w:val="0"/>
      <w:divBdr>
        <w:top w:val="none" w:sz="0" w:space="0" w:color="auto"/>
        <w:left w:val="none" w:sz="0" w:space="0" w:color="auto"/>
        <w:bottom w:val="none" w:sz="0" w:space="0" w:color="auto"/>
        <w:right w:val="none" w:sz="0" w:space="0" w:color="auto"/>
      </w:divBdr>
    </w:div>
    <w:div w:id="334572936">
      <w:bodyDiv w:val="1"/>
      <w:marLeft w:val="0"/>
      <w:marRight w:val="0"/>
      <w:marTop w:val="0"/>
      <w:marBottom w:val="0"/>
      <w:divBdr>
        <w:top w:val="none" w:sz="0" w:space="0" w:color="auto"/>
        <w:left w:val="none" w:sz="0" w:space="0" w:color="auto"/>
        <w:bottom w:val="none" w:sz="0" w:space="0" w:color="auto"/>
        <w:right w:val="none" w:sz="0" w:space="0" w:color="auto"/>
      </w:divBdr>
    </w:div>
    <w:div w:id="345207654">
      <w:bodyDiv w:val="1"/>
      <w:marLeft w:val="0"/>
      <w:marRight w:val="0"/>
      <w:marTop w:val="0"/>
      <w:marBottom w:val="0"/>
      <w:divBdr>
        <w:top w:val="none" w:sz="0" w:space="0" w:color="auto"/>
        <w:left w:val="none" w:sz="0" w:space="0" w:color="auto"/>
        <w:bottom w:val="none" w:sz="0" w:space="0" w:color="auto"/>
        <w:right w:val="none" w:sz="0" w:space="0" w:color="auto"/>
      </w:divBdr>
    </w:div>
    <w:div w:id="345446912">
      <w:bodyDiv w:val="1"/>
      <w:marLeft w:val="0"/>
      <w:marRight w:val="0"/>
      <w:marTop w:val="0"/>
      <w:marBottom w:val="0"/>
      <w:divBdr>
        <w:top w:val="none" w:sz="0" w:space="0" w:color="auto"/>
        <w:left w:val="none" w:sz="0" w:space="0" w:color="auto"/>
        <w:bottom w:val="none" w:sz="0" w:space="0" w:color="auto"/>
        <w:right w:val="none" w:sz="0" w:space="0" w:color="auto"/>
      </w:divBdr>
    </w:div>
    <w:div w:id="347567740">
      <w:bodyDiv w:val="1"/>
      <w:marLeft w:val="0"/>
      <w:marRight w:val="0"/>
      <w:marTop w:val="0"/>
      <w:marBottom w:val="0"/>
      <w:divBdr>
        <w:top w:val="none" w:sz="0" w:space="0" w:color="auto"/>
        <w:left w:val="none" w:sz="0" w:space="0" w:color="auto"/>
        <w:bottom w:val="none" w:sz="0" w:space="0" w:color="auto"/>
        <w:right w:val="none" w:sz="0" w:space="0" w:color="auto"/>
      </w:divBdr>
    </w:div>
    <w:div w:id="359204534">
      <w:bodyDiv w:val="1"/>
      <w:marLeft w:val="0"/>
      <w:marRight w:val="0"/>
      <w:marTop w:val="0"/>
      <w:marBottom w:val="0"/>
      <w:divBdr>
        <w:top w:val="none" w:sz="0" w:space="0" w:color="auto"/>
        <w:left w:val="none" w:sz="0" w:space="0" w:color="auto"/>
        <w:bottom w:val="none" w:sz="0" w:space="0" w:color="auto"/>
        <w:right w:val="none" w:sz="0" w:space="0" w:color="auto"/>
      </w:divBdr>
    </w:div>
    <w:div w:id="370958879">
      <w:bodyDiv w:val="1"/>
      <w:marLeft w:val="0"/>
      <w:marRight w:val="0"/>
      <w:marTop w:val="0"/>
      <w:marBottom w:val="0"/>
      <w:divBdr>
        <w:top w:val="none" w:sz="0" w:space="0" w:color="auto"/>
        <w:left w:val="none" w:sz="0" w:space="0" w:color="auto"/>
        <w:bottom w:val="none" w:sz="0" w:space="0" w:color="auto"/>
        <w:right w:val="none" w:sz="0" w:space="0" w:color="auto"/>
      </w:divBdr>
    </w:div>
    <w:div w:id="371197503">
      <w:bodyDiv w:val="1"/>
      <w:marLeft w:val="0"/>
      <w:marRight w:val="0"/>
      <w:marTop w:val="0"/>
      <w:marBottom w:val="0"/>
      <w:divBdr>
        <w:top w:val="none" w:sz="0" w:space="0" w:color="auto"/>
        <w:left w:val="none" w:sz="0" w:space="0" w:color="auto"/>
        <w:bottom w:val="none" w:sz="0" w:space="0" w:color="auto"/>
        <w:right w:val="none" w:sz="0" w:space="0" w:color="auto"/>
      </w:divBdr>
    </w:div>
    <w:div w:id="373038799">
      <w:bodyDiv w:val="1"/>
      <w:marLeft w:val="0"/>
      <w:marRight w:val="0"/>
      <w:marTop w:val="0"/>
      <w:marBottom w:val="0"/>
      <w:divBdr>
        <w:top w:val="none" w:sz="0" w:space="0" w:color="auto"/>
        <w:left w:val="none" w:sz="0" w:space="0" w:color="auto"/>
        <w:bottom w:val="none" w:sz="0" w:space="0" w:color="auto"/>
        <w:right w:val="none" w:sz="0" w:space="0" w:color="auto"/>
      </w:divBdr>
    </w:div>
    <w:div w:id="380061357">
      <w:bodyDiv w:val="1"/>
      <w:marLeft w:val="0"/>
      <w:marRight w:val="0"/>
      <w:marTop w:val="0"/>
      <w:marBottom w:val="0"/>
      <w:divBdr>
        <w:top w:val="none" w:sz="0" w:space="0" w:color="auto"/>
        <w:left w:val="none" w:sz="0" w:space="0" w:color="auto"/>
        <w:bottom w:val="none" w:sz="0" w:space="0" w:color="auto"/>
        <w:right w:val="none" w:sz="0" w:space="0" w:color="auto"/>
      </w:divBdr>
    </w:div>
    <w:div w:id="389115607">
      <w:bodyDiv w:val="1"/>
      <w:marLeft w:val="0"/>
      <w:marRight w:val="0"/>
      <w:marTop w:val="0"/>
      <w:marBottom w:val="0"/>
      <w:divBdr>
        <w:top w:val="none" w:sz="0" w:space="0" w:color="auto"/>
        <w:left w:val="none" w:sz="0" w:space="0" w:color="auto"/>
        <w:bottom w:val="none" w:sz="0" w:space="0" w:color="auto"/>
        <w:right w:val="none" w:sz="0" w:space="0" w:color="auto"/>
      </w:divBdr>
    </w:div>
    <w:div w:id="393163872">
      <w:bodyDiv w:val="1"/>
      <w:marLeft w:val="0"/>
      <w:marRight w:val="0"/>
      <w:marTop w:val="0"/>
      <w:marBottom w:val="0"/>
      <w:divBdr>
        <w:top w:val="none" w:sz="0" w:space="0" w:color="auto"/>
        <w:left w:val="none" w:sz="0" w:space="0" w:color="auto"/>
        <w:bottom w:val="none" w:sz="0" w:space="0" w:color="auto"/>
        <w:right w:val="none" w:sz="0" w:space="0" w:color="auto"/>
      </w:divBdr>
    </w:div>
    <w:div w:id="398477810">
      <w:bodyDiv w:val="1"/>
      <w:marLeft w:val="0"/>
      <w:marRight w:val="0"/>
      <w:marTop w:val="0"/>
      <w:marBottom w:val="0"/>
      <w:divBdr>
        <w:top w:val="none" w:sz="0" w:space="0" w:color="auto"/>
        <w:left w:val="none" w:sz="0" w:space="0" w:color="auto"/>
        <w:bottom w:val="none" w:sz="0" w:space="0" w:color="auto"/>
        <w:right w:val="none" w:sz="0" w:space="0" w:color="auto"/>
      </w:divBdr>
    </w:div>
    <w:div w:id="411199451">
      <w:bodyDiv w:val="1"/>
      <w:marLeft w:val="0"/>
      <w:marRight w:val="0"/>
      <w:marTop w:val="0"/>
      <w:marBottom w:val="0"/>
      <w:divBdr>
        <w:top w:val="none" w:sz="0" w:space="0" w:color="auto"/>
        <w:left w:val="none" w:sz="0" w:space="0" w:color="auto"/>
        <w:bottom w:val="none" w:sz="0" w:space="0" w:color="auto"/>
        <w:right w:val="none" w:sz="0" w:space="0" w:color="auto"/>
      </w:divBdr>
    </w:div>
    <w:div w:id="419986234">
      <w:bodyDiv w:val="1"/>
      <w:marLeft w:val="0"/>
      <w:marRight w:val="0"/>
      <w:marTop w:val="0"/>
      <w:marBottom w:val="0"/>
      <w:divBdr>
        <w:top w:val="none" w:sz="0" w:space="0" w:color="auto"/>
        <w:left w:val="none" w:sz="0" w:space="0" w:color="auto"/>
        <w:bottom w:val="none" w:sz="0" w:space="0" w:color="auto"/>
        <w:right w:val="none" w:sz="0" w:space="0" w:color="auto"/>
      </w:divBdr>
    </w:div>
    <w:div w:id="421294477">
      <w:bodyDiv w:val="1"/>
      <w:marLeft w:val="0"/>
      <w:marRight w:val="0"/>
      <w:marTop w:val="0"/>
      <w:marBottom w:val="0"/>
      <w:divBdr>
        <w:top w:val="none" w:sz="0" w:space="0" w:color="auto"/>
        <w:left w:val="none" w:sz="0" w:space="0" w:color="auto"/>
        <w:bottom w:val="none" w:sz="0" w:space="0" w:color="auto"/>
        <w:right w:val="none" w:sz="0" w:space="0" w:color="auto"/>
      </w:divBdr>
    </w:div>
    <w:div w:id="423184503">
      <w:bodyDiv w:val="1"/>
      <w:marLeft w:val="0"/>
      <w:marRight w:val="0"/>
      <w:marTop w:val="0"/>
      <w:marBottom w:val="0"/>
      <w:divBdr>
        <w:top w:val="none" w:sz="0" w:space="0" w:color="auto"/>
        <w:left w:val="none" w:sz="0" w:space="0" w:color="auto"/>
        <w:bottom w:val="none" w:sz="0" w:space="0" w:color="auto"/>
        <w:right w:val="none" w:sz="0" w:space="0" w:color="auto"/>
      </w:divBdr>
    </w:div>
    <w:div w:id="424544290">
      <w:bodyDiv w:val="1"/>
      <w:marLeft w:val="0"/>
      <w:marRight w:val="0"/>
      <w:marTop w:val="0"/>
      <w:marBottom w:val="0"/>
      <w:divBdr>
        <w:top w:val="none" w:sz="0" w:space="0" w:color="auto"/>
        <w:left w:val="none" w:sz="0" w:space="0" w:color="auto"/>
        <w:bottom w:val="none" w:sz="0" w:space="0" w:color="auto"/>
        <w:right w:val="none" w:sz="0" w:space="0" w:color="auto"/>
      </w:divBdr>
    </w:div>
    <w:div w:id="425688839">
      <w:bodyDiv w:val="1"/>
      <w:marLeft w:val="0"/>
      <w:marRight w:val="0"/>
      <w:marTop w:val="0"/>
      <w:marBottom w:val="0"/>
      <w:divBdr>
        <w:top w:val="none" w:sz="0" w:space="0" w:color="auto"/>
        <w:left w:val="none" w:sz="0" w:space="0" w:color="auto"/>
        <w:bottom w:val="none" w:sz="0" w:space="0" w:color="auto"/>
        <w:right w:val="none" w:sz="0" w:space="0" w:color="auto"/>
      </w:divBdr>
    </w:div>
    <w:div w:id="466313115">
      <w:bodyDiv w:val="1"/>
      <w:marLeft w:val="0"/>
      <w:marRight w:val="0"/>
      <w:marTop w:val="0"/>
      <w:marBottom w:val="0"/>
      <w:divBdr>
        <w:top w:val="none" w:sz="0" w:space="0" w:color="auto"/>
        <w:left w:val="none" w:sz="0" w:space="0" w:color="auto"/>
        <w:bottom w:val="none" w:sz="0" w:space="0" w:color="auto"/>
        <w:right w:val="none" w:sz="0" w:space="0" w:color="auto"/>
      </w:divBdr>
    </w:div>
    <w:div w:id="491022295">
      <w:bodyDiv w:val="1"/>
      <w:marLeft w:val="0"/>
      <w:marRight w:val="0"/>
      <w:marTop w:val="0"/>
      <w:marBottom w:val="0"/>
      <w:divBdr>
        <w:top w:val="none" w:sz="0" w:space="0" w:color="auto"/>
        <w:left w:val="none" w:sz="0" w:space="0" w:color="auto"/>
        <w:bottom w:val="none" w:sz="0" w:space="0" w:color="auto"/>
        <w:right w:val="none" w:sz="0" w:space="0" w:color="auto"/>
      </w:divBdr>
    </w:div>
    <w:div w:id="491990249">
      <w:bodyDiv w:val="1"/>
      <w:marLeft w:val="0"/>
      <w:marRight w:val="0"/>
      <w:marTop w:val="0"/>
      <w:marBottom w:val="0"/>
      <w:divBdr>
        <w:top w:val="none" w:sz="0" w:space="0" w:color="auto"/>
        <w:left w:val="none" w:sz="0" w:space="0" w:color="auto"/>
        <w:bottom w:val="none" w:sz="0" w:space="0" w:color="auto"/>
        <w:right w:val="none" w:sz="0" w:space="0" w:color="auto"/>
      </w:divBdr>
    </w:div>
    <w:div w:id="492992227">
      <w:bodyDiv w:val="1"/>
      <w:marLeft w:val="0"/>
      <w:marRight w:val="0"/>
      <w:marTop w:val="0"/>
      <w:marBottom w:val="0"/>
      <w:divBdr>
        <w:top w:val="none" w:sz="0" w:space="0" w:color="auto"/>
        <w:left w:val="none" w:sz="0" w:space="0" w:color="auto"/>
        <w:bottom w:val="none" w:sz="0" w:space="0" w:color="auto"/>
        <w:right w:val="none" w:sz="0" w:space="0" w:color="auto"/>
      </w:divBdr>
    </w:div>
    <w:div w:id="499319690">
      <w:bodyDiv w:val="1"/>
      <w:marLeft w:val="0"/>
      <w:marRight w:val="0"/>
      <w:marTop w:val="0"/>
      <w:marBottom w:val="0"/>
      <w:divBdr>
        <w:top w:val="none" w:sz="0" w:space="0" w:color="auto"/>
        <w:left w:val="none" w:sz="0" w:space="0" w:color="auto"/>
        <w:bottom w:val="none" w:sz="0" w:space="0" w:color="auto"/>
        <w:right w:val="none" w:sz="0" w:space="0" w:color="auto"/>
      </w:divBdr>
    </w:div>
    <w:div w:id="511409347">
      <w:bodyDiv w:val="1"/>
      <w:marLeft w:val="0"/>
      <w:marRight w:val="0"/>
      <w:marTop w:val="0"/>
      <w:marBottom w:val="0"/>
      <w:divBdr>
        <w:top w:val="none" w:sz="0" w:space="0" w:color="auto"/>
        <w:left w:val="none" w:sz="0" w:space="0" w:color="auto"/>
        <w:bottom w:val="none" w:sz="0" w:space="0" w:color="auto"/>
        <w:right w:val="none" w:sz="0" w:space="0" w:color="auto"/>
      </w:divBdr>
    </w:div>
    <w:div w:id="526529607">
      <w:bodyDiv w:val="1"/>
      <w:marLeft w:val="0"/>
      <w:marRight w:val="0"/>
      <w:marTop w:val="0"/>
      <w:marBottom w:val="0"/>
      <w:divBdr>
        <w:top w:val="none" w:sz="0" w:space="0" w:color="auto"/>
        <w:left w:val="none" w:sz="0" w:space="0" w:color="auto"/>
        <w:bottom w:val="none" w:sz="0" w:space="0" w:color="auto"/>
        <w:right w:val="none" w:sz="0" w:space="0" w:color="auto"/>
      </w:divBdr>
    </w:div>
    <w:div w:id="529686768">
      <w:bodyDiv w:val="1"/>
      <w:marLeft w:val="0"/>
      <w:marRight w:val="0"/>
      <w:marTop w:val="0"/>
      <w:marBottom w:val="0"/>
      <w:divBdr>
        <w:top w:val="none" w:sz="0" w:space="0" w:color="auto"/>
        <w:left w:val="none" w:sz="0" w:space="0" w:color="auto"/>
        <w:bottom w:val="none" w:sz="0" w:space="0" w:color="auto"/>
        <w:right w:val="none" w:sz="0" w:space="0" w:color="auto"/>
      </w:divBdr>
    </w:div>
    <w:div w:id="533233540">
      <w:bodyDiv w:val="1"/>
      <w:marLeft w:val="0"/>
      <w:marRight w:val="0"/>
      <w:marTop w:val="0"/>
      <w:marBottom w:val="0"/>
      <w:divBdr>
        <w:top w:val="none" w:sz="0" w:space="0" w:color="auto"/>
        <w:left w:val="none" w:sz="0" w:space="0" w:color="auto"/>
        <w:bottom w:val="none" w:sz="0" w:space="0" w:color="auto"/>
        <w:right w:val="none" w:sz="0" w:space="0" w:color="auto"/>
      </w:divBdr>
    </w:div>
    <w:div w:id="535628200">
      <w:bodyDiv w:val="1"/>
      <w:marLeft w:val="0"/>
      <w:marRight w:val="0"/>
      <w:marTop w:val="0"/>
      <w:marBottom w:val="0"/>
      <w:divBdr>
        <w:top w:val="none" w:sz="0" w:space="0" w:color="auto"/>
        <w:left w:val="none" w:sz="0" w:space="0" w:color="auto"/>
        <w:bottom w:val="none" w:sz="0" w:space="0" w:color="auto"/>
        <w:right w:val="none" w:sz="0" w:space="0" w:color="auto"/>
      </w:divBdr>
    </w:div>
    <w:div w:id="538203688">
      <w:bodyDiv w:val="1"/>
      <w:marLeft w:val="0"/>
      <w:marRight w:val="0"/>
      <w:marTop w:val="0"/>
      <w:marBottom w:val="0"/>
      <w:divBdr>
        <w:top w:val="none" w:sz="0" w:space="0" w:color="auto"/>
        <w:left w:val="none" w:sz="0" w:space="0" w:color="auto"/>
        <w:bottom w:val="none" w:sz="0" w:space="0" w:color="auto"/>
        <w:right w:val="none" w:sz="0" w:space="0" w:color="auto"/>
      </w:divBdr>
    </w:div>
    <w:div w:id="550072913">
      <w:bodyDiv w:val="1"/>
      <w:marLeft w:val="0"/>
      <w:marRight w:val="0"/>
      <w:marTop w:val="0"/>
      <w:marBottom w:val="0"/>
      <w:divBdr>
        <w:top w:val="none" w:sz="0" w:space="0" w:color="auto"/>
        <w:left w:val="none" w:sz="0" w:space="0" w:color="auto"/>
        <w:bottom w:val="none" w:sz="0" w:space="0" w:color="auto"/>
        <w:right w:val="none" w:sz="0" w:space="0" w:color="auto"/>
      </w:divBdr>
    </w:div>
    <w:div w:id="561327865">
      <w:bodyDiv w:val="1"/>
      <w:marLeft w:val="0"/>
      <w:marRight w:val="0"/>
      <w:marTop w:val="0"/>
      <w:marBottom w:val="0"/>
      <w:divBdr>
        <w:top w:val="none" w:sz="0" w:space="0" w:color="auto"/>
        <w:left w:val="none" w:sz="0" w:space="0" w:color="auto"/>
        <w:bottom w:val="none" w:sz="0" w:space="0" w:color="auto"/>
        <w:right w:val="none" w:sz="0" w:space="0" w:color="auto"/>
      </w:divBdr>
    </w:div>
    <w:div w:id="566454558">
      <w:bodyDiv w:val="1"/>
      <w:marLeft w:val="0"/>
      <w:marRight w:val="0"/>
      <w:marTop w:val="0"/>
      <w:marBottom w:val="0"/>
      <w:divBdr>
        <w:top w:val="none" w:sz="0" w:space="0" w:color="auto"/>
        <w:left w:val="none" w:sz="0" w:space="0" w:color="auto"/>
        <w:bottom w:val="none" w:sz="0" w:space="0" w:color="auto"/>
        <w:right w:val="none" w:sz="0" w:space="0" w:color="auto"/>
      </w:divBdr>
    </w:div>
    <w:div w:id="592200546">
      <w:bodyDiv w:val="1"/>
      <w:marLeft w:val="0"/>
      <w:marRight w:val="0"/>
      <w:marTop w:val="0"/>
      <w:marBottom w:val="0"/>
      <w:divBdr>
        <w:top w:val="none" w:sz="0" w:space="0" w:color="auto"/>
        <w:left w:val="none" w:sz="0" w:space="0" w:color="auto"/>
        <w:bottom w:val="none" w:sz="0" w:space="0" w:color="auto"/>
        <w:right w:val="none" w:sz="0" w:space="0" w:color="auto"/>
      </w:divBdr>
    </w:div>
    <w:div w:id="594824055">
      <w:bodyDiv w:val="1"/>
      <w:marLeft w:val="0"/>
      <w:marRight w:val="0"/>
      <w:marTop w:val="0"/>
      <w:marBottom w:val="0"/>
      <w:divBdr>
        <w:top w:val="none" w:sz="0" w:space="0" w:color="auto"/>
        <w:left w:val="none" w:sz="0" w:space="0" w:color="auto"/>
        <w:bottom w:val="none" w:sz="0" w:space="0" w:color="auto"/>
        <w:right w:val="none" w:sz="0" w:space="0" w:color="auto"/>
      </w:divBdr>
    </w:div>
    <w:div w:id="597173660">
      <w:bodyDiv w:val="1"/>
      <w:marLeft w:val="0"/>
      <w:marRight w:val="0"/>
      <w:marTop w:val="0"/>
      <w:marBottom w:val="0"/>
      <w:divBdr>
        <w:top w:val="none" w:sz="0" w:space="0" w:color="auto"/>
        <w:left w:val="none" w:sz="0" w:space="0" w:color="auto"/>
        <w:bottom w:val="none" w:sz="0" w:space="0" w:color="auto"/>
        <w:right w:val="none" w:sz="0" w:space="0" w:color="auto"/>
      </w:divBdr>
    </w:div>
    <w:div w:id="600921263">
      <w:bodyDiv w:val="1"/>
      <w:marLeft w:val="0"/>
      <w:marRight w:val="0"/>
      <w:marTop w:val="0"/>
      <w:marBottom w:val="0"/>
      <w:divBdr>
        <w:top w:val="none" w:sz="0" w:space="0" w:color="auto"/>
        <w:left w:val="none" w:sz="0" w:space="0" w:color="auto"/>
        <w:bottom w:val="none" w:sz="0" w:space="0" w:color="auto"/>
        <w:right w:val="none" w:sz="0" w:space="0" w:color="auto"/>
      </w:divBdr>
    </w:div>
    <w:div w:id="603732419">
      <w:bodyDiv w:val="1"/>
      <w:marLeft w:val="0"/>
      <w:marRight w:val="0"/>
      <w:marTop w:val="0"/>
      <w:marBottom w:val="0"/>
      <w:divBdr>
        <w:top w:val="none" w:sz="0" w:space="0" w:color="auto"/>
        <w:left w:val="none" w:sz="0" w:space="0" w:color="auto"/>
        <w:bottom w:val="none" w:sz="0" w:space="0" w:color="auto"/>
        <w:right w:val="none" w:sz="0" w:space="0" w:color="auto"/>
      </w:divBdr>
    </w:div>
    <w:div w:id="605309094">
      <w:bodyDiv w:val="1"/>
      <w:marLeft w:val="0"/>
      <w:marRight w:val="0"/>
      <w:marTop w:val="0"/>
      <w:marBottom w:val="0"/>
      <w:divBdr>
        <w:top w:val="none" w:sz="0" w:space="0" w:color="auto"/>
        <w:left w:val="none" w:sz="0" w:space="0" w:color="auto"/>
        <w:bottom w:val="none" w:sz="0" w:space="0" w:color="auto"/>
        <w:right w:val="none" w:sz="0" w:space="0" w:color="auto"/>
      </w:divBdr>
    </w:div>
    <w:div w:id="628246565">
      <w:bodyDiv w:val="1"/>
      <w:marLeft w:val="0"/>
      <w:marRight w:val="0"/>
      <w:marTop w:val="0"/>
      <w:marBottom w:val="0"/>
      <w:divBdr>
        <w:top w:val="none" w:sz="0" w:space="0" w:color="auto"/>
        <w:left w:val="none" w:sz="0" w:space="0" w:color="auto"/>
        <w:bottom w:val="none" w:sz="0" w:space="0" w:color="auto"/>
        <w:right w:val="none" w:sz="0" w:space="0" w:color="auto"/>
      </w:divBdr>
    </w:div>
    <w:div w:id="630406064">
      <w:bodyDiv w:val="1"/>
      <w:marLeft w:val="0"/>
      <w:marRight w:val="0"/>
      <w:marTop w:val="0"/>
      <w:marBottom w:val="0"/>
      <w:divBdr>
        <w:top w:val="none" w:sz="0" w:space="0" w:color="auto"/>
        <w:left w:val="none" w:sz="0" w:space="0" w:color="auto"/>
        <w:bottom w:val="none" w:sz="0" w:space="0" w:color="auto"/>
        <w:right w:val="none" w:sz="0" w:space="0" w:color="auto"/>
      </w:divBdr>
    </w:div>
    <w:div w:id="637295927">
      <w:bodyDiv w:val="1"/>
      <w:marLeft w:val="0"/>
      <w:marRight w:val="0"/>
      <w:marTop w:val="0"/>
      <w:marBottom w:val="0"/>
      <w:divBdr>
        <w:top w:val="none" w:sz="0" w:space="0" w:color="auto"/>
        <w:left w:val="none" w:sz="0" w:space="0" w:color="auto"/>
        <w:bottom w:val="none" w:sz="0" w:space="0" w:color="auto"/>
        <w:right w:val="none" w:sz="0" w:space="0" w:color="auto"/>
      </w:divBdr>
    </w:div>
    <w:div w:id="638072198">
      <w:bodyDiv w:val="1"/>
      <w:marLeft w:val="0"/>
      <w:marRight w:val="0"/>
      <w:marTop w:val="0"/>
      <w:marBottom w:val="0"/>
      <w:divBdr>
        <w:top w:val="none" w:sz="0" w:space="0" w:color="auto"/>
        <w:left w:val="none" w:sz="0" w:space="0" w:color="auto"/>
        <w:bottom w:val="none" w:sz="0" w:space="0" w:color="auto"/>
        <w:right w:val="none" w:sz="0" w:space="0" w:color="auto"/>
      </w:divBdr>
    </w:div>
    <w:div w:id="648903750">
      <w:bodyDiv w:val="1"/>
      <w:marLeft w:val="0"/>
      <w:marRight w:val="0"/>
      <w:marTop w:val="0"/>
      <w:marBottom w:val="0"/>
      <w:divBdr>
        <w:top w:val="none" w:sz="0" w:space="0" w:color="auto"/>
        <w:left w:val="none" w:sz="0" w:space="0" w:color="auto"/>
        <w:bottom w:val="none" w:sz="0" w:space="0" w:color="auto"/>
        <w:right w:val="none" w:sz="0" w:space="0" w:color="auto"/>
      </w:divBdr>
    </w:div>
    <w:div w:id="652609776">
      <w:bodyDiv w:val="1"/>
      <w:marLeft w:val="0"/>
      <w:marRight w:val="0"/>
      <w:marTop w:val="0"/>
      <w:marBottom w:val="0"/>
      <w:divBdr>
        <w:top w:val="none" w:sz="0" w:space="0" w:color="auto"/>
        <w:left w:val="none" w:sz="0" w:space="0" w:color="auto"/>
        <w:bottom w:val="none" w:sz="0" w:space="0" w:color="auto"/>
        <w:right w:val="none" w:sz="0" w:space="0" w:color="auto"/>
      </w:divBdr>
    </w:div>
    <w:div w:id="659962944">
      <w:bodyDiv w:val="1"/>
      <w:marLeft w:val="0"/>
      <w:marRight w:val="0"/>
      <w:marTop w:val="0"/>
      <w:marBottom w:val="0"/>
      <w:divBdr>
        <w:top w:val="none" w:sz="0" w:space="0" w:color="auto"/>
        <w:left w:val="none" w:sz="0" w:space="0" w:color="auto"/>
        <w:bottom w:val="none" w:sz="0" w:space="0" w:color="auto"/>
        <w:right w:val="none" w:sz="0" w:space="0" w:color="auto"/>
      </w:divBdr>
    </w:div>
    <w:div w:id="663513968">
      <w:bodyDiv w:val="1"/>
      <w:marLeft w:val="0"/>
      <w:marRight w:val="0"/>
      <w:marTop w:val="0"/>
      <w:marBottom w:val="0"/>
      <w:divBdr>
        <w:top w:val="none" w:sz="0" w:space="0" w:color="auto"/>
        <w:left w:val="none" w:sz="0" w:space="0" w:color="auto"/>
        <w:bottom w:val="none" w:sz="0" w:space="0" w:color="auto"/>
        <w:right w:val="none" w:sz="0" w:space="0" w:color="auto"/>
      </w:divBdr>
    </w:div>
    <w:div w:id="669337981">
      <w:bodyDiv w:val="1"/>
      <w:marLeft w:val="0"/>
      <w:marRight w:val="0"/>
      <w:marTop w:val="0"/>
      <w:marBottom w:val="0"/>
      <w:divBdr>
        <w:top w:val="none" w:sz="0" w:space="0" w:color="auto"/>
        <w:left w:val="none" w:sz="0" w:space="0" w:color="auto"/>
        <w:bottom w:val="none" w:sz="0" w:space="0" w:color="auto"/>
        <w:right w:val="none" w:sz="0" w:space="0" w:color="auto"/>
      </w:divBdr>
    </w:div>
    <w:div w:id="670450040">
      <w:bodyDiv w:val="1"/>
      <w:marLeft w:val="0"/>
      <w:marRight w:val="0"/>
      <w:marTop w:val="0"/>
      <w:marBottom w:val="0"/>
      <w:divBdr>
        <w:top w:val="none" w:sz="0" w:space="0" w:color="auto"/>
        <w:left w:val="none" w:sz="0" w:space="0" w:color="auto"/>
        <w:bottom w:val="none" w:sz="0" w:space="0" w:color="auto"/>
        <w:right w:val="none" w:sz="0" w:space="0" w:color="auto"/>
      </w:divBdr>
    </w:div>
    <w:div w:id="671565491">
      <w:bodyDiv w:val="1"/>
      <w:marLeft w:val="0"/>
      <w:marRight w:val="0"/>
      <w:marTop w:val="0"/>
      <w:marBottom w:val="0"/>
      <w:divBdr>
        <w:top w:val="none" w:sz="0" w:space="0" w:color="auto"/>
        <w:left w:val="none" w:sz="0" w:space="0" w:color="auto"/>
        <w:bottom w:val="none" w:sz="0" w:space="0" w:color="auto"/>
        <w:right w:val="none" w:sz="0" w:space="0" w:color="auto"/>
      </w:divBdr>
    </w:div>
    <w:div w:id="678846574">
      <w:bodyDiv w:val="1"/>
      <w:marLeft w:val="0"/>
      <w:marRight w:val="0"/>
      <w:marTop w:val="0"/>
      <w:marBottom w:val="0"/>
      <w:divBdr>
        <w:top w:val="none" w:sz="0" w:space="0" w:color="auto"/>
        <w:left w:val="none" w:sz="0" w:space="0" w:color="auto"/>
        <w:bottom w:val="none" w:sz="0" w:space="0" w:color="auto"/>
        <w:right w:val="none" w:sz="0" w:space="0" w:color="auto"/>
      </w:divBdr>
    </w:div>
    <w:div w:id="680858980">
      <w:bodyDiv w:val="1"/>
      <w:marLeft w:val="0"/>
      <w:marRight w:val="0"/>
      <w:marTop w:val="0"/>
      <w:marBottom w:val="0"/>
      <w:divBdr>
        <w:top w:val="none" w:sz="0" w:space="0" w:color="auto"/>
        <w:left w:val="none" w:sz="0" w:space="0" w:color="auto"/>
        <w:bottom w:val="none" w:sz="0" w:space="0" w:color="auto"/>
        <w:right w:val="none" w:sz="0" w:space="0" w:color="auto"/>
      </w:divBdr>
    </w:div>
    <w:div w:id="686979586">
      <w:bodyDiv w:val="1"/>
      <w:marLeft w:val="0"/>
      <w:marRight w:val="0"/>
      <w:marTop w:val="0"/>
      <w:marBottom w:val="0"/>
      <w:divBdr>
        <w:top w:val="none" w:sz="0" w:space="0" w:color="auto"/>
        <w:left w:val="none" w:sz="0" w:space="0" w:color="auto"/>
        <w:bottom w:val="none" w:sz="0" w:space="0" w:color="auto"/>
        <w:right w:val="none" w:sz="0" w:space="0" w:color="auto"/>
      </w:divBdr>
    </w:div>
    <w:div w:id="687220910">
      <w:bodyDiv w:val="1"/>
      <w:marLeft w:val="0"/>
      <w:marRight w:val="0"/>
      <w:marTop w:val="0"/>
      <w:marBottom w:val="0"/>
      <w:divBdr>
        <w:top w:val="none" w:sz="0" w:space="0" w:color="auto"/>
        <w:left w:val="none" w:sz="0" w:space="0" w:color="auto"/>
        <w:bottom w:val="none" w:sz="0" w:space="0" w:color="auto"/>
        <w:right w:val="none" w:sz="0" w:space="0" w:color="auto"/>
      </w:divBdr>
    </w:div>
    <w:div w:id="690716544">
      <w:bodyDiv w:val="1"/>
      <w:marLeft w:val="0"/>
      <w:marRight w:val="0"/>
      <w:marTop w:val="0"/>
      <w:marBottom w:val="0"/>
      <w:divBdr>
        <w:top w:val="none" w:sz="0" w:space="0" w:color="auto"/>
        <w:left w:val="none" w:sz="0" w:space="0" w:color="auto"/>
        <w:bottom w:val="none" w:sz="0" w:space="0" w:color="auto"/>
        <w:right w:val="none" w:sz="0" w:space="0" w:color="auto"/>
      </w:divBdr>
    </w:div>
    <w:div w:id="693263327">
      <w:bodyDiv w:val="1"/>
      <w:marLeft w:val="0"/>
      <w:marRight w:val="0"/>
      <w:marTop w:val="0"/>
      <w:marBottom w:val="0"/>
      <w:divBdr>
        <w:top w:val="none" w:sz="0" w:space="0" w:color="auto"/>
        <w:left w:val="none" w:sz="0" w:space="0" w:color="auto"/>
        <w:bottom w:val="none" w:sz="0" w:space="0" w:color="auto"/>
        <w:right w:val="none" w:sz="0" w:space="0" w:color="auto"/>
      </w:divBdr>
    </w:div>
    <w:div w:id="697782991">
      <w:bodyDiv w:val="1"/>
      <w:marLeft w:val="0"/>
      <w:marRight w:val="0"/>
      <w:marTop w:val="0"/>
      <w:marBottom w:val="0"/>
      <w:divBdr>
        <w:top w:val="none" w:sz="0" w:space="0" w:color="auto"/>
        <w:left w:val="none" w:sz="0" w:space="0" w:color="auto"/>
        <w:bottom w:val="none" w:sz="0" w:space="0" w:color="auto"/>
        <w:right w:val="none" w:sz="0" w:space="0" w:color="auto"/>
      </w:divBdr>
    </w:div>
    <w:div w:id="701370384">
      <w:bodyDiv w:val="1"/>
      <w:marLeft w:val="0"/>
      <w:marRight w:val="0"/>
      <w:marTop w:val="0"/>
      <w:marBottom w:val="0"/>
      <w:divBdr>
        <w:top w:val="none" w:sz="0" w:space="0" w:color="auto"/>
        <w:left w:val="none" w:sz="0" w:space="0" w:color="auto"/>
        <w:bottom w:val="none" w:sz="0" w:space="0" w:color="auto"/>
        <w:right w:val="none" w:sz="0" w:space="0" w:color="auto"/>
      </w:divBdr>
    </w:div>
    <w:div w:id="706832422">
      <w:bodyDiv w:val="1"/>
      <w:marLeft w:val="0"/>
      <w:marRight w:val="0"/>
      <w:marTop w:val="0"/>
      <w:marBottom w:val="0"/>
      <w:divBdr>
        <w:top w:val="none" w:sz="0" w:space="0" w:color="auto"/>
        <w:left w:val="none" w:sz="0" w:space="0" w:color="auto"/>
        <w:bottom w:val="none" w:sz="0" w:space="0" w:color="auto"/>
        <w:right w:val="none" w:sz="0" w:space="0" w:color="auto"/>
      </w:divBdr>
    </w:div>
    <w:div w:id="706951537">
      <w:bodyDiv w:val="1"/>
      <w:marLeft w:val="0"/>
      <w:marRight w:val="0"/>
      <w:marTop w:val="0"/>
      <w:marBottom w:val="0"/>
      <w:divBdr>
        <w:top w:val="none" w:sz="0" w:space="0" w:color="auto"/>
        <w:left w:val="none" w:sz="0" w:space="0" w:color="auto"/>
        <w:bottom w:val="none" w:sz="0" w:space="0" w:color="auto"/>
        <w:right w:val="none" w:sz="0" w:space="0" w:color="auto"/>
      </w:divBdr>
    </w:div>
    <w:div w:id="709720005">
      <w:bodyDiv w:val="1"/>
      <w:marLeft w:val="0"/>
      <w:marRight w:val="0"/>
      <w:marTop w:val="0"/>
      <w:marBottom w:val="0"/>
      <w:divBdr>
        <w:top w:val="none" w:sz="0" w:space="0" w:color="auto"/>
        <w:left w:val="none" w:sz="0" w:space="0" w:color="auto"/>
        <w:bottom w:val="none" w:sz="0" w:space="0" w:color="auto"/>
        <w:right w:val="none" w:sz="0" w:space="0" w:color="auto"/>
      </w:divBdr>
    </w:div>
    <w:div w:id="711341674">
      <w:bodyDiv w:val="1"/>
      <w:marLeft w:val="0"/>
      <w:marRight w:val="0"/>
      <w:marTop w:val="0"/>
      <w:marBottom w:val="0"/>
      <w:divBdr>
        <w:top w:val="none" w:sz="0" w:space="0" w:color="auto"/>
        <w:left w:val="none" w:sz="0" w:space="0" w:color="auto"/>
        <w:bottom w:val="none" w:sz="0" w:space="0" w:color="auto"/>
        <w:right w:val="none" w:sz="0" w:space="0" w:color="auto"/>
      </w:divBdr>
    </w:div>
    <w:div w:id="728769813">
      <w:bodyDiv w:val="1"/>
      <w:marLeft w:val="0"/>
      <w:marRight w:val="0"/>
      <w:marTop w:val="0"/>
      <w:marBottom w:val="0"/>
      <w:divBdr>
        <w:top w:val="none" w:sz="0" w:space="0" w:color="auto"/>
        <w:left w:val="none" w:sz="0" w:space="0" w:color="auto"/>
        <w:bottom w:val="none" w:sz="0" w:space="0" w:color="auto"/>
        <w:right w:val="none" w:sz="0" w:space="0" w:color="auto"/>
      </w:divBdr>
    </w:div>
    <w:div w:id="729499313">
      <w:bodyDiv w:val="1"/>
      <w:marLeft w:val="0"/>
      <w:marRight w:val="0"/>
      <w:marTop w:val="0"/>
      <w:marBottom w:val="0"/>
      <w:divBdr>
        <w:top w:val="none" w:sz="0" w:space="0" w:color="auto"/>
        <w:left w:val="none" w:sz="0" w:space="0" w:color="auto"/>
        <w:bottom w:val="none" w:sz="0" w:space="0" w:color="auto"/>
        <w:right w:val="none" w:sz="0" w:space="0" w:color="auto"/>
      </w:divBdr>
    </w:div>
    <w:div w:id="741802276">
      <w:bodyDiv w:val="1"/>
      <w:marLeft w:val="0"/>
      <w:marRight w:val="0"/>
      <w:marTop w:val="0"/>
      <w:marBottom w:val="0"/>
      <w:divBdr>
        <w:top w:val="none" w:sz="0" w:space="0" w:color="auto"/>
        <w:left w:val="none" w:sz="0" w:space="0" w:color="auto"/>
        <w:bottom w:val="none" w:sz="0" w:space="0" w:color="auto"/>
        <w:right w:val="none" w:sz="0" w:space="0" w:color="auto"/>
      </w:divBdr>
    </w:div>
    <w:div w:id="745226738">
      <w:bodyDiv w:val="1"/>
      <w:marLeft w:val="0"/>
      <w:marRight w:val="0"/>
      <w:marTop w:val="0"/>
      <w:marBottom w:val="0"/>
      <w:divBdr>
        <w:top w:val="none" w:sz="0" w:space="0" w:color="auto"/>
        <w:left w:val="none" w:sz="0" w:space="0" w:color="auto"/>
        <w:bottom w:val="none" w:sz="0" w:space="0" w:color="auto"/>
        <w:right w:val="none" w:sz="0" w:space="0" w:color="auto"/>
      </w:divBdr>
    </w:div>
    <w:div w:id="747389698">
      <w:bodyDiv w:val="1"/>
      <w:marLeft w:val="0"/>
      <w:marRight w:val="0"/>
      <w:marTop w:val="0"/>
      <w:marBottom w:val="0"/>
      <w:divBdr>
        <w:top w:val="none" w:sz="0" w:space="0" w:color="auto"/>
        <w:left w:val="none" w:sz="0" w:space="0" w:color="auto"/>
        <w:bottom w:val="none" w:sz="0" w:space="0" w:color="auto"/>
        <w:right w:val="none" w:sz="0" w:space="0" w:color="auto"/>
      </w:divBdr>
    </w:div>
    <w:div w:id="757406900">
      <w:bodyDiv w:val="1"/>
      <w:marLeft w:val="0"/>
      <w:marRight w:val="0"/>
      <w:marTop w:val="0"/>
      <w:marBottom w:val="0"/>
      <w:divBdr>
        <w:top w:val="none" w:sz="0" w:space="0" w:color="auto"/>
        <w:left w:val="none" w:sz="0" w:space="0" w:color="auto"/>
        <w:bottom w:val="none" w:sz="0" w:space="0" w:color="auto"/>
        <w:right w:val="none" w:sz="0" w:space="0" w:color="auto"/>
      </w:divBdr>
    </w:div>
    <w:div w:id="762192772">
      <w:bodyDiv w:val="1"/>
      <w:marLeft w:val="0"/>
      <w:marRight w:val="0"/>
      <w:marTop w:val="0"/>
      <w:marBottom w:val="0"/>
      <w:divBdr>
        <w:top w:val="none" w:sz="0" w:space="0" w:color="auto"/>
        <w:left w:val="none" w:sz="0" w:space="0" w:color="auto"/>
        <w:bottom w:val="none" w:sz="0" w:space="0" w:color="auto"/>
        <w:right w:val="none" w:sz="0" w:space="0" w:color="auto"/>
      </w:divBdr>
    </w:div>
    <w:div w:id="764500463">
      <w:bodyDiv w:val="1"/>
      <w:marLeft w:val="0"/>
      <w:marRight w:val="0"/>
      <w:marTop w:val="0"/>
      <w:marBottom w:val="0"/>
      <w:divBdr>
        <w:top w:val="none" w:sz="0" w:space="0" w:color="auto"/>
        <w:left w:val="none" w:sz="0" w:space="0" w:color="auto"/>
        <w:bottom w:val="none" w:sz="0" w:space="0" w:color="auto"/>
        <w:right w:val="none" w:sz="0" w:space="0" w:color="auto"/>
      </w:divBdr>
    </w:div>
    <w:div w:id="764572685">
      <w:bodyDiv w:val="1"/>
      <w:marLeft w:val="0"/>
      <w:marRight w:val="0"/>
      <w:marTop w:val="0"/>
      <w:marBottom w:val="0"/>
      <w:divBdr>
        <w:top w:val="none" w:sz="0" w:space="0" w:color="auto"/>
        <w:left w:val="none" w:sz="0" w:space="0" w:color="auto"/>
        <w:bottom w:val="none" w:sz="0" w:space="0" w:color="auto"/>
        <w:right w:val="none" w:sz="0" w:space="0" w:color="auto"/>
      </w:divBdr>
    </w:div>
    <w:div w:id="783841508">
      <w:bodyDiv w:val="1"/>
      <w:marLeft w:val="0"/>
      <w:marRight w:val="0"/>
      <w:marTop w:val="0"/>
      <w:marBottom w:val="0"/>
      <w:divBdr>
        <w:top w:val="none" w:sz="0" w:space="0" w:color="auto"/>
        <w:left w:val="none" w:sz="0" w:space="0" w:color="auto"/>
        <w:bottom w:val="none" w:sz="0" w:space="0" w:color="auto"/>
        <w:right w:val="none" w:sz="0" w:space="0" w:color="auto"/>
      </w:divBdr>
    </w:div>
    <w:div w:id="786195779">
      <w:bodyDiv w:val="1"/>
      <w:marLeft w:val="0"/>
      <w:marRight w:val="0"/>
      <w:marTop w:val="0"/>
      <w:marBottom w:val="0"/>
      <w:divBdr>
        <w:top w:val="none" w:sz="0" w:space="0" w:color="auto"/>
        <w:left w:val="none" w:sz="0" w:space="0" w:color="auto"/>
        <w:bottom w:val="none" w:sz="0" w:space="0" w:color="auto"/>
        <w:right w:val="none" w:sz="0" w:space="0" w:color="auto"/>
      </w:divBdr>
    </w:div>
    <w:div w:id="789013209">
      <w:bodyDiv w:val="1"/>
      <w:marLeft w:val="0"/>
      <w:marRight w:val="0"/>
      <w:marTop w:val="0"/>
      <w:marBottom w:val="0"/>
      <w:divBdr>
        <w:top w:val="none" w:sz="0" w:space="0" w:color="auto"/>
        <w:left w:val="none" w:sz="0" w:space="0" w:color="auto"/>
        <w:bottom w:val="none" w:sz="0" w:space="0" w:color="auto"/>
        <w:right w:val="none" w:sz="0" w:space="0" w:color="auto"/>
      </w:divBdr>
    </w:div>
    <w:div w:id="790130766">
      <w:bodyDiv w:val="1"/>
      <w:marLeft w:val="0"/>
      <w:marRight w:val="0"/>
      <w:marTop w:val="0"/>
      <w:marBottom w:val="0"/>
      <w:divBdr>
        <w:top w:val="none" w:sz="0" w:space="0" w:color="auto"/>
        <w:left w:val="none" w:sz="0" w:space="0" w:color="auto"/>
        <w:bottom w:val="none" w:sz="0" w:space="0" w:color="auto"/>
        <w:right w:val="none" w:sz="0" w:space="0" w:color="auto"/>
      </w:divBdr>
    </w:div>
    <w:div w:id="791287417">
      <w:bodyDiv w:val="1"/>
      <w:marLeft w:val="0"/>
      <w:marRight w:val="0"/>
      <w:marTop w:val="0"/>
      <w:marBottom w:val="0"/>
      <w:divBdr>
        <w:top w:val="none" w:sz="0" w:space="0" w:color="auto"/>
        <w:left w:val="none" w:sz="0" w:space="0" w:color="auto"/>
        <w:bottom w:val="none" w:sz="0" w:space="0" w:color="auto"/>
        <w:right w:val="none" w:sz="0" w:space="0" w:color="auto"/>
      </w:divBdr>
    </w:div>
    <w:div w:id="806973869">
      <w:bodyDiv w:val="1"/>
      <w:marLeft w:val="0"/>
      <w:marRight w:val="0"/>
      <w:marTop w:val="0"/>
      <w:marBottom w:val="0"/>
      <w:divBdr>
        <w:top w:val="none" w:sz="0" w:space="0" w:color="auto"/>
        <w:left w:val="none" w:sz="0" w:space="0" w:color="auto"/>
        <w:bottom w:val="none" w:sz="0" w:space="0" w:color="auto"/>
        <w:right w:val="none" w:sz="0" w:space="0" w:color="auto"/>
      </w:divBdr>
    </w:div>
    <w:div w:id="813523114">
      <w:bodyDiv w:val="1"/>
      <w:marLeft w:val="0"/>
      <w:marRight w:val="0"/>
      <w:marTop w:val="0"/>
      <w:marBottom w:val="0"/>
      <w:divBdr>
        <w:top w:val="none" w:sz="0" w:space="0" w:color="auto"/>
        <w:left w:val="none" w:sz="0" w:space="0" w:color="auto"/>
        <w:bottom w:val="none" w:sz="0" w:space="0" w:color="auto"/>
        <w:right w:val="none" w:sz="0" w:space="0" w:color="auto"/>
      </w:divBdr>
    </w:div>
    <w:div w:id="827750259">
      <w:bodyDiv w:val="1"/>
      <w:marLeft w:val="0"/>
      <w:marRight w:val="0"/>
      <w:marTop w:val="0"/>
      <w:marBottom w:val="0"/>
      <w:divBdr>
        <w:top w:val="none" w:sz="0" w:space="0" w:color="auto"/>
        <w:left w:val="none" w:sz="0" w:space="0" w:color="auto"/>
        <w:bottom w:val="none" w:sz="0" w:space="0" w:color="auto"/>
        <w:right w:val="none" w:sz="0" w:space="0" w:color="auto"/>
      </w:divBdr>
    </w:div>
    <w:div w:id="832988996">
      <w:bodyDiv w:val="1"/>
      <w:marLeft w:val="0"/>
      <w:marRight w:val="0"/>
      <w:marTop w:val="0"/>
      <w:marBottom w:val="0"/>
      <w:divBdr>
        <w:top w:val="none" w:sz="0" w:space="0" w:color="auto"/>
        <w:left w:val="none" w:sz="0" w:space="0" w:color="auto"/>
        <w:bottom w:val="none" w:sz="0" w:space="0" w:color="auto"/>
        <w:right w:val="none" w:sz="0" w:space="0" w:color="auto"/>
      </w:divBdr>
    </w:div>
    <w:div w:id="833033416">
      <w:bodyDiv w:val="1"/>
      <w:marLeft w:val="0"/>
      <w:marRight w:val="0"/>
      <w:marTop w:val="0"/>
      <w:marBottom w:val="0"/>
      <w:divBdr>
        <w:top w:val="none" w:sz="0" w:space="0" w:color="auto"/>
        <w:left w:val="none" w:sz="0" w:space="0" w:color="auto"/>
        <w:bottom w:val="none" w:sz="0" w:space="0" w:color="auto"/>
        <w:right w:val="none" w:sz="0" w:space="0" w:color="auto"/>
      </w:divBdr>
    </w:div>
    <w:div w:id="839076327">
      <w:bodyDiv w:val="1"/>
      <w:marLeft w:val="0"/>
      <w:marRight w:val="0"/>
      <w:marTop w:val="0"/>
      <w:marBottom w:val="0"/>
      <w:divBdr>
        <w:top w:val="none" w:sz="0" w:space="0" w:color="auto"/>
        <w:left w:val="none" w:sz="0" w:space="0" w:color="auto"/>
        <w:bottom w:val="none" w:sz="0" w:space="0" w:color="auto"/>
        <w:right w:val="none" w:sz="0" w:space="0" w:color="auto"/>
      </w:divBdr>
    </w:div>
    <w:div w:id="842821699">
      <w:bodyDiv w:val="1"/>
      <w:marLeft w:val="0"/>
      <w:marRight w:val="0"/>
      <w:marTop w:val="0"/>
      <w:marBottom w:val="0"/>
      <w:divBdr>
        <w:top w:val="none" w:sz="0" w:space="0" w:color="auto"/>
        <w:left w:val="none" w:sz="0" w:space="0" w:color="auto"/>
        <w:bottom w:val="none" w:sz="0" w:space="0" w:color="auto"/>
        <w:right w:val="none" w:sz="0" w:space="0" w:color="auto"/>
      </w:divBdr>
    </w:div>
    <w:div w:id="850601911">
      <w:bodyDiv w:val="1"/>
      <w:marLeft w:val="0"/>
      <w:marRight w:val="0"/>
      <w:marTop w:val="0"/>
      <w:marBottom w:val="0"/>
      <w:divBdr>
        <w:top w:val="none" w:sz="0" w:space="0" w:color="auto"/>
        <w:left w:val="none" w:sz="0" w:space="0" w:color="auto"/>
        <w:bottom w:val="none" w:sz="0" w:space="0" w:color="auto"/>
        <w:right w:val="none" w:sz="0" w:space="0" w:color="auto"/>
      </w:divBdr>
    </w:div>
    <w:div w:id="854658839">
      <w:bodyDiv w:val="1"/>
      <w:marLeft w:val="0"/>
      <w:marRight w:val="0"/>
      <w:marTop w:val="0"/>
      <w:marBottom w:val="0"/>
      <w:divBdr>
        <w:top w:val="none" w:sz="0" w:space="0" w:color="auto"/>
        <w:left w:val="none" w:sz="0" w:space="0" w:color="auto"/>
        <w:bottom w:val="none" w:sz="0" w:space="0" w:color="auto"/>
        <w:right w:val="none" w:sz="0" w:space="0" w:color="auto"/>
      </w:divBdr>
    </w:div>
    <w:div w:id="862983364">
      <w:bodyDiv w:val="1"/>
      <w:marLeft w:val="0"/>
      <w:marRight w:val="0"/>
      <w:marTop w:val="0"/>
      <w:marBottom w:val="0"/>
      <w:divBdr>
        <w:top w:val="none" w:sz="0" w:space="0" w:color="auto"/>
        <w:left w:val="none" w:sz="0" w:space="0" w:color="auto"/>
        <w:bottom w:val="none" w:sz="0" w:space="0" w:color="auto"/>
        <w:right w:val="none" w:sz="0" w:space="0" w:color="auto"/>
      </w:divBdr>
    </w:div>
    <w:div w:id="869103316">
      <w:bodyDiv w:val="1"/>
      <w:marLeft w:val="0"/>
      <w:marRight w:val="0"/>
      <w:marTop w:val="0"/>
      <w:marBottom w:val="0"/>
      <w:divBdr>
        <w:top w:val="none" w:sz="0" w:space="0" w:color="auto"/>
        <w:left w:val="none" w:sz="0" w:space="0" w:color="auto"/>
        <w:bottom w:val="none" w:sz="0" w:space="0" w:color="auto"/>
        <w:right w:val="none" w:sz="0" w:space="0" w:color="auto"/>
      </w:divBdr>
    </w:div>
    <w:div w:id="872116400">
      <w:bodyDiv w:val="1"/>
      <w:marLeft w:val="0"/>
      <w:marRight w:val="0"/>
      <w:marTop w:val="0"/>
      <w:marBottom w:val="0"/>
      <w:divBdr>
        <w:top w:val="none" w:sz="0" w:space="0" w:color="auto"/>
        <w:left w:val="none" w:sz="0" w:space="0" w:color="auto"/>
        <w:bottom w:val="none" w:sz="0" w:space="0" w:color="auto"/>
        <w:right w:val="none" w:sz="0" w:space="0" w:color="auto"/>
      </w:divBdr>
    </w:div>
    <w:div w:id="873152347">
      <w:bodyDiv w:val="1"/>
      <w:marLeft w:val="0"/>
      <w:marRight w:val="0"/>
      <w:marTop w:val="0"/>
      <w:marBottom w:val="0"/>
      <w:divBdr>
        <w:top w:val="none" w:sz="0" w:space="0" w:color="auto"/>
        <w:left w:val="none" w:sz="0" w:space="0" w:color="auto"/>
        <w:bottom w:val="none" w:sz="0" w:space="0" w:color="auto"/>
        <w:right w:val="none" w:sz="0" w:space="0" w:color="auto"/>
      </w:divBdr>
    </w:div>
    <w:div w:id="883641953">
      <w:bodyDiv w:val="1"/>
      <w:marLeft w:val="0"/>
      <w:marRight w:val="0"/>
      <w:marTop w:val="0"/>
      <w:marBottom w:val="0"/>
      <w:divBdr>
        <w:top w:val="none" w:sz="0" w:space="0" w:color="auto"/>
        <w:left w:val="none" w:sz="0" w:space="0" w:color="auto"/>
        <w:bottom w:val="none" w:sz="0" w:space="0" w:color="auto"/>
        <w:right w:val="none" w:sz="0" w:space="0" w:color="auto"/>
      </w:divBdr>
    </w:div>
    <w:div w:id="908997237">
      <w:bodyDiv w:val="1"/>
      <w:marLeft w:val="0"/>
      <w:marRight w:val="0"/>
      <w:marTop w:val="0"/>
      <w:marBottom w:val="0"/>
      <w:divBdr>
        <w:top w:val="none" w:sz="0" w:space="0" w:color="auto"/>
        <w:left w:val="none" w:sz="0" w:space="0" w:color="auto"/>
        <w:bottom w:val="none" w:sz="0" w:space="0" w:color="auto"/>
        <w:right w:val="none" w:sz="0" w:space="0" w:color="auto"/>
      </w:divBdr>
    </w:div>
    <w:div w:id="920023288">
      <w:bodyDiv w:val="1"/>
      <w:marLeft w:val="0"/>
      <w:marRight w:val="0"/>
      <w:marTop w:val="0"/>
      <w:marBottom w:val="0"/>
      <w:divBdr>
        <w:top w:val="none" w:sz="0" w:space="0" w:color="auto"/>
        <w:left w:val="none" w:sz="0" w:space="0" w:color="auto"/>
        <w:bottom w:val="none" w:sz="0" w:space="0" w:color="auto"/>
        <w:right w:val="none" w:sz="0" w:space="0" w:color="auto"/>
      </w:divBdr>
    </w:div>
    <w:div w:id="920331074">
      <w:bodyDiv w:val="1"/>
      <w:marLeft w:val="0"/>
      <w:marRight w:val="0"/>
      <w:marTop w:val="0"/>
      <w:marBottom w:val="0"/>
      <w:divBdr>
        <w:top w:val="none" w:sz="0" w:space="0" w:color="auto"/>
        <w:left w:val="none" w:sz="0" w:space="0" w:color="auto"/>
        <w:bottom w:val="none" w:sz="0" w:space="0" w:color="auto"/>
        <w:right w:val="none" w:sz="0" w:space="0" w:color="auto"/>
      </w:divBdr>
    </w:div>
    <w:div w:id="921067298">
      <w:bodyDiv w:val="1"/>
      <w:marLeft w:val="0"/>
      <w:marRight w:val="0"/>
      <w:marTop w:val="0"/>
      <w:marBottom w:val="0"/>
      <w:divBdr>
        <w:top w:val="none" w:sz="0" w:space="0" w:color="auto"/>
        <w:left w:val="none" w:sz="0" w:space="0" w:color="auto"/>
        <w:bottom w:val="none" w:sz="0" w:space="0" w:color="auto"/>
        <w:right w:val="none" w:sz="0" w:space="0" w:color="auto"/>
      </w:divBdr>
    </w:div>
    <w:div w:id="921645463">
      <w:bodyDiv w:val="1"/>
      <w:marLeft w:val="0"/>
      <w:marRight w:val="0"/>
      <w:marTop w:val="0"/>
      <w:marBottom w:val="0"/>
      <w:divBdr>
        <w:top w:val="none" w:sz="0" w:space="0" w:color="auto"/>
        <w:left w:val="none" w:sz="0" w:space="0" w:color="auto"/>
        <w:bottom w:val="none" w:sz="0" w:space="0" w:color="auto"/>
        <w:right w:val="none" w:sz="0" w:space="0" w:color="auto"/>
      </w:divBdr>
    </w:div>
    <w:div w:id="924849990">
      <w:bodyDiv w:val="1"/>
      <w:marLeft w:val="0"/>
      <w:marRight w:val="0"/>
      <w:marTop w:val="0"/>
      <w:marBottom w:val="0"/>
      <w:divBdr>
        <w:top w:val="none" w:sz="0" w:space="0" w:color="auto"/>
        <w:left w:val="none" w:sz="0" w:space="0" w:color="auto"/>
        <w:bottom w:val="none" w:sz="0" w:space="0" w:color="auto"/>
        <w:right w:val="none" w:sz="0" w:space="0" w:color="auto"/>
      </w:divBdr>
    </w:div>
    <w:div w:id="931354315">
      <w:bodyDiv w:val="1"/>
      <w:marLeft w:val="0"/>
      <w:marRight w:val="0"/>
      <w:marTop w:val="0"/>
      <w:marBottom w:val="0"/>
      <w:divBdr>
        <w:top w:val="none" w:sz="0" w:space="0" w:color="auto"/>
        <w:left w:val="none" w:sz="0" w:space="0" w:color="auto"/>
        <w:bottom w:val="none" w:sz="0" w:space="0" w:color="auto"/>
        <w:right w:val="none" w:sz="0" w:space="0" w:color="auto"/>
      </w:divBdr>
    </w:div>
    <w:div w:id="956332928">
      <w:bodyDiv w:val="1"/>
      <w:marLeft w:val="0"/>
      <w:marRight w:val="0"/>
      <w:marTop w:val="0"/>
      <w:marBottom w:val="0"/>
      <w:divBdr>
        <w:top w:val="none" w:sz="0" w:space="0" w:color="auto"/>
        <w:left w:val="none" w:sz="0" w:space="0" w:color="auto"/>
        <w:bottom w:val="none" w:sz="0" w:space="0" w:color="auto"/>
        <w:right w:val="none" w:sz="0" w:space="0" w:color="auto"/>
      </w:divBdr>
    </w:div>
    <w:div w:id="973369171">
      <w:bodyDiv w:val="1"/>
      <w:marLeft w:val="0"/>
      <w:marRight w:val="0"/>
      <w:marTop w:val="0"/>
      <w:marBottom w:val="0"/>
      <w:divBdr>
        <w:top w:val="none" w:sz="0" w:space="0" w:color="auto"/>
        <w:left w:val="none" w:sz="0" w:space="0" w:color="auto"/>
        <w:bottom w:val="none" w:sz="0" w:space="0" w:color="auto"/>
        <w:right w:val="none" w:sz="0" w:space="0" w:color="auto"/>
      </w:divBdr>
    </w:div>
    <w:div w:id="980307433">
      <w:bodyDiv w:val="1"/>
      <w:marLeft w:val="0"/>
      <w:marRight w:val="0"/>
      <w:marTop w:val="0"/>
      <w:marBottom w:val="0"/>
      <w:divBdr>
        <w:top w:val="none" w:sz="0" w:space="0" w:color="auto"/>
        <w:left w:val="none" w:sz="0" w:space="0" w:color="auto"/>
        <w:bottom w:val="none" w:sz="0" w:space="0" w:color="auto"/>
        <w:right w:val="none" w:sz="0" w:space="0" w:color="auto"/>
      </w:divBdr>
    </w:div>
    <w:div w:id="994605886">
      <w:bodyDiv w:val="1"/>
      <w:marLeft w:val="0"/>
      <w:marRight w:val="0"/>
      <w:marTop w:val="0"/>
      <w:marBottom w:val="0"/>
      <w:divBdr>
        <w:top w:val="none" w:sz="0" w:space="0" w:color="auto"/>
        <w:left w:val="none" w:sz="0" w:space="0" w:color="auto"/>
        <w:bottom w:val="none" w:sz="0" w:space="0" w:color="auto"/>
        <w:right w:val="none" w:sz="0" w:space="0" w:color="auto"/>
      </w:divBdr>
    </w:div>
    <w:div w:id="1000424921">
      <w:bodyDiv w:val="1"/>
      <w:marLeft w:val="0"/>
      <w:marRight w:val="0"/>
      <w:marTop w:val="0"/>
      <w:marBottom w:val="0"/>
      <w:divBdr>
        <w:top w:val="none" w:sz="0" w:space="0" w:color="auto"/>
        <w:left w:val="none" w:sz="0" w:space="0" w:color="auto"/>
        <w:bottom w:val="none" w:sz="0" w:space="0" w:color="auto"/>
        <w:right w:val="none" w:sz="0" w:space="0" w:color="auto"/>
      </w:divBdr>
    </w:div>
    <w:div w:id="1012495384">
      <w:bodyDiv w:val="1"/>
      <w:marLeft w:val="0"/>
      <w:marRight w:val="0"/>
      <w:marTop w:val="0"/>
      <w:marBottom w:val="0"/>
      <w:divBdr>
        <w:top w:val="none" w:sz="0" w:space="0" w:color="auto"/>
        <w:left w:val="none" w:sz="0" w:space="0" w:color="auto"/>
        <w:bottom w:val="none" w:sz="0" w:space="0" w:color="auto"/>
        <w:right w:val="none" w:sz="0" w:space="0" w:color="auto"/>
      </w:divBdr>
    </w:div>
    <w:div w:id="1015616093">
      <w:bodyDiv w:val="1"/>
      <w:marLeft w:val="0"/>
      <w:marRight w:val="0"/>
      <w:marTop w:val="0"/>
      <w:marBottom w:val="0"/>
      <w:divBdr>
        <w:top w:val="none" w:sz="0" w:space="0" w:color="auto"/>
        <w:left w:val="none" w:sz="0" w:space="0" w:color="auto"/>
        <w:bottom w:val="none" w:sz="0" w:space="0" w:color="auto"/>
        <w:right w:val="none" w:sz="0" w:space="0" w:color="auto"/>
      </w:divBdr>
    </w:div>
    <w:div w:id="1057121292">
      <w:bodyDiv w:val="1"/>
      <w:marLeft w:val="0"/>
      <w:marRight w:val="0"/>
      <w:marTop w:val="0"/>
      <w:marBottom w:val="0"/>
      <w:divBdr>
        <w:top w:val="none" w:sz="0" w:space="0" w:color="auto"/>
        <w:left w:val="none" w:sz="0" w:space="0" w:color="auto"/>
        <w:bottom w:val="none" w:sz="0" w:space="0" w:color="auto"/>
        <w:right w:val="none" w:sz="0" w:space="0" w:color="auto"/>
      </w:divBdr>
    </w:div>
    <w:div w:id="1058743799">
      <w:bodyDiv w:val="1"/>
      <w:marLeft w:val="0"/>
      <w:marRight w:val="0"/>
      <w:marTop w:val="0"/>
      <w:marBottom w:val="0"/>
      <w:divBdr>
        <w:top w:val="none" w:sz="0" w:space="0" w:color="auto"/>
        <w:left w:val="none" w:sz="0" w:space="0" w:color="auto"/>
        <w:bottom w:val="none" w:sz="0" w:space="0" w:color="auto"/>
        <w:right w:val="none" w:sz="0" w:space="0" w:color="auto"/>
      </w:divBdr>
    </w:div>
    <w:div w:id="1079524771">
      <w:bodyDiv w:val="1"/>
      <w:marLeft w:val="0"/>
      <w:marRight w:val="0"/>
      <w:marTop w:val="0"/>
      <w:marBottom w:val="0"/>
      <w:divBdr>
        <w:top w:val="none" w:sz="0" w:space="0" w:color="auto"/>
        <w:left w:val="none" w:sz="0" w:space="0" w:color="auto"/>
        <w:bottom w:val="none" w:sz="0" w:space="0" w:color="auto"/>
        <w:right w:val="none" w:sz="0" w:space="0" w:color="auto"/>
      </w:divBdr>
    </w:div>
    <w:div w:id="1083532330">
      <w:bodyDiv w:val="1"/>
      <w:marLeft w:val="0"/>
      <w:marRight w:val="0"/>
      <w:marTop w:val="0"/>
      <w:marBottom w:val="0"/>
      <w:divBdr>
        <w:top w:val="none" w:sz="0" w:space="0" w:color="auto"/>
        <w:left w:val="none" w:sz="0" w:space="0" w:color="auto"/>
        <w:bottom w:val="none" w:sz="0" w:space="0" w:color="auto"/>
        <w:right w:val="none" w:sz="0" w:space="0" w:color="auto"/>
      </w:divBdr>
    </w:div>
    <w:div w:id="1086998273">
      <w:bodyDiv w:val="1"/>
      <w:marLeft w:val="0"/>
      <w:marRight w:val="0"/>
      <w:marTop w:val="0"/>
      <w:marBottom w:val="0"/>
      <w:divBdr>
        <w:top w:val="none" w:sz="0" w:space="0" w:color="auto"/>
        <w:left w:val="none" w:sz="0" w:space="0" w:color="auto"/>
        <w:bottom w:val="none" w:sz="0" w:space="0" w:color="auto"/>
        <w:right w:val="none" w:sz="0" w:space="0" w:color="auto"/>
      </w:divBdr>
    </w:div>
    <w:div w:id="1094934691">
      <w:bodyDiv w:val="1"/>
      <w:marLeft w:val="0"/>
      <w:marRight w:val="0"/>
      <w:marTop w:val="0"/>
      <w:marBottom w:val="0"/>
      <w:divBdr>
        <w:top w:val="none" w:sz="0" w:space="0" w:color="auto"/>
        <w:left w:val="none" w:sz="0" w:space="0" w:color="auto"/>
        <w:bottom w:val="none" w:sz="0" w:space="0" w:color="auto"/>
        <w:right w:val="none" w:sz="0" w:space="0" w:color="auto"/>
      </w:divBdr>
    </w:div>
    <w:div w:id="1095830590">
      <w:bodyDiv w:val="1"/>
      <w:marLeft w:val="0"/>
      <w:marRight w:val="0"/>
      <w:marTop w:val="0"/>
      <w:marBottom w:val="0"/>
      <w:divBdr>
        <w:top w:val="none" w:sz="0" w:space="0" w:color="auto"/>
        <w:left w:val="none" w:sz="0" w:space="0" w:color="auto"/>
        <w:bottom w:val="none" w:sz="0" w:space="0" w:color="auto"/>
        <w:right w:val="none" w:sz="0" w:space="0" w:color="auto"/>
      </w:divBdr>
    </w:div>
    <w:div w:id="1099716139">
      <w:bodyDiv w:val="1"/>
      <w:marLeft w:val="0"/>
      <w:marRight w:val="0"/>
      <w:marTop w:val="0"/>
      <w:marBottom w:val="0"/>
      <w:divBdr>
        <w:top w:val="none" w:sz="0" w:space="0" w:color="auto"/>
        <w:left w:val="none" w:sz="0" w:space="0" w:color="auto"/>
        <w:bottom w:val="none" w:sz="0" w:space="0" w:color="auto"/>
        <w:right w:val="none" w:sz="0" w:space="0" w:color="auto"/>
      </w:divBdr>
    </w:div>
    <w:div w:id="1104574052">
      <w:bodyDiv w:val="1"/>
      <w:marLeft w:val="0"/>
      <w:marRight w:val="0"/>
      <w:marTop w:val="0"/>
      <w:marBottom w:val="0"/>
      <w:divBdr>
        <w:top w:val="none" w:sz="0" w:space="0" w:color="auto"/>
        <w:left w:val="none" w:sz="0" w:space="0" w:color="auto"/>
        <w:bottom w:val="none" w:sz="0" w:space="0" w:color="auto"/>
        <w:right w:val="none" w:sz="0" w:space="0" w:color="auto"/>
      </w:divBdr>
    </w:div>
    <w:div w:id="1122767318">
      <w:bodyDiv w:val="1"/>
      <w:marLeft w:val="0"/>
      <w:marRight w:val="0"/>
      <w:marTop w:val="0"/>
      <w:marBottom w:val="0"/>
      <w:divBdr>
        <w:top w:val="none" w:sz="0" w:space="0" w:color="auto"/>
        <w:left w:val="none" w:sz="0" w:space="0" w:color="auto"/>
        <w:bottom w:val="none" w:sz="0" w:space="0" w:color="auto"/>
        <w:right w:val="none" w:sz="0" w:space="0" w:color="auto"/>
      </w:divBdr>
    </w:div>
    <w:div w:id="1124420632">
      <w:bodyDiv w:val="1"/>
      <w:marLeft w:val="0"/>
      <w:marRight w:val="0"/>
      <w:marTop w:val="0"/>
      <w:marBottom w:val="0"/>
      <w:divBdr>
        <w:top w:val="none" w:sz="0" w:space="0" w:color="auto"/>
        <w:left w:val="none" w:sz="0" w:space="0" w:color="auto"/>
        <w:bottom w:val="none" w:sz="0" w:space="0" w:color="auto"/>
        <w:right w:val="none" w:sz="0" w:space="0" w:color="auto"/>
      </w:divBdr>
    </w:div>
    <w:div w:id="1125856285">
      <w:bodyDiv w:val="1"/>
      <w:marLeft w:val="0"/>
      <w:marRight w:val="0"/>
      <w:marTop w:val="0"/>
      <w:marBottom w:val="0"/>
      <w:divBdr>
        <w:top w:val="none" w:sz="0" w:space="0" w:color="auto"/>
        <w:left w:val="none" w:sz="0" w:space="0" w:color="auto"/>
        <w:bottom w:val="none" w:sz="0" w:space="0" w:color="auto"/>
        <w:right w:val="none" w:sz="0" w:space="0" w:color="auto"/>
      </w:divBdr>
    </w:div>
    <w:div w:id="1147211138">
      <w:bodyDiv w:val="1"/>
      <w:marLeft w:val="0"/>
      <w:marRight w:val="0"/>
      <w:marTop w:val="0"/>
      <w:marBottom w:val="0"/>
      <w:divBdr>
        <w:top w:val="none" w:sz="0" w:space="0" w:color="auto"/>
        <w:left w:val="none" w:sz="0" w:space="0" w:color="auto"/>
        <w:bottom w:val="none" w:sz="0" w:space="0" w:color="auto"/>
        <w:right w:val="none" w:sz="0" w:space="0" w:color="auto"/>
      </w:divBdr>
    </w:div>
    <w:div w:id="1149134505">
      <w:bodyDiv w:val="1"/>
      <w:marLeft w:val="0"/>
      <w:marRight w:val="0"/>
      <w:marTop w:val="0"/>
      <w:marBottom w:val="0"/>
      <w:divBdr>
        <w:top w:val="none" w:sz="0" w:space="0" w:color="auto"/>
        <w:left w:val="none" w:sz="0" w:space="0" w:color="auto"/>
        <w:bottom w:val="none" w:sz="0" w:space="0" w:color="auto"/>
        <w:right w:val="none" w:sz="0" w:space="0" w:color="auto"/>
      </w:divBdr>
    </w:div>
    <w:div w:id="1151749249">
      <w:bodyDiv w:val="1"/>
      <w:marLeft w:val="0"/>
      <w:marRight w:val="0"/>
      <w:marTop w:val="0"/>
      <w:marBottom w:val="0"/>
      <w:divBdr>
        <w:top w:val="none" w:sz="0" w:space="0" w:color="auto"/>
        <w:left w:val="none" w:sz="0" w:space="0" w:color="auto"/>
        <w:bottom w:val="none" w:sz="0" w:space="0" w:color="auto"/>
        <w:right w:val="none" w:sz="0" w:space="0" w:color="auto"/>
      </w:divBdr>
    </w:div>
    <w:div w:id="1152910038">
      <w:bodyDiv w:val="1"/>
      <w:marLeft w:val="0"/>
      <w:marRight w:val="0"/>
      <w:marTop w:val="0"/>
      <w:marBottom w:val="0"/>
      <w:divBdr>
        <w:top w:val="none" w:sz="0" w:space="0" w:color="auto"/>
        <w:left w:val="none" w:sz="0" w:space="0" w:color="auto"/>
        <w:bottom w:val="none" w:sz="0" w:space="0" w:color="auto"/>
        <w:right w:val="none" w:sz="0" w:space="0" w:color="auto"/>
      </w:divBdr>
    </w:div>
    <w:div w:id="1160923653">
      <w:bodyDiv w:val="1"/>
      <w:marLeft w:val="0"/>
      <w:marRight w:val="0"/>
      <w:marTop w:val="0"/>
      <w:marBottom w:val="0"/>
      <w:divBdr>
        <w:top w:val="none" w:sz="0" w:space="0" w:color="auto"/>
        <w:left w:val="none" w:sz="0" w:space="0" w:color="auto"/>
        <w:bottom w:val="none" w:sz="0" w:space="0" w:color="auto"/>
        <w:right w:val="none" w:sz="0" w:space="0" w:color="auto"/>
      </w:divBdr>
    </w:div>
    <w:div w:id="1178738459">
      <w:bodyDiv w:val="1"/>
      <w:marLeft w:val="0"/>
      <w:marRight w:val="0"/>
      <w:marTop w:val="0"/>
      <w:marBottom w:val="0"/>
      <w:divBdr>
        <w:top w:val="none" w:sz="0" w:space="0" w:color="auto"/>
        <w:left w:val="none" w:sz="0" w:space="0" w:color="auto"/>
        <w:bottom w:val="none" w:sz="0" w:space="0" w:color="auto"/>
        <w:right w:val="none" w:sz="0" w:space="0" w:color="auto"/>
      </w:divBdr>
    </w:div>
    <w:div w:id="1188642503">
      <w:bodyDiv w:val="1"/>
      <w:marLeft w:val="0"/>
      <w:marRight w:val="0"/>
      <w:marTop w:val="0"/>
      <w:marBottom w:val="0"/>
      <w:divBdr>
        <w:top w:val="none" w:sz="0" w:space="0" w:color="auto"/>
        <w:left w:val="none" w:sz="0" w:space="0" w:color="auto"/>
        <w:bottom w:val="none" w:sz="0" w:space="0" w:color="auto"/>
        <w:right w:val="none" w:sz="0" w:space="0" w:color="auto"/>
      </w:divBdr>
    </w:div>
    <w:div w:id="1195731162">
      <w:bodyDiv w:val="1"/>
      <w:marLeft w:val="0"/>
      <w:marRight w:val="0"/>
      <w:marTop w:val="0"/>
      <w:marBottom w:val="0"/>
      <w:divBdr>
        <w:top w:val="none" w:sz="0" w:space="0" w:color="auto"/>
        <w:left w:val="none" w:sz="0" w:space="0" w:color="auto"/>
        <w:bottom w:val="none" w:sz="0" w:space="0" w:color="auto"/>
        <w:right w:val="none" w:sz="0" w:space="0" w:color="auto"/>
      </w:divBdr>
    </w:div>
    <w:div w:id="1206722856">
      <w:bodyDiv w:val="1"/>
      <w:marLeft w:val="0"/>
      <w:marRight w:val="0"/>
      <w:marTop w:val="0"/>
      <w:marBottom w:val="0"/>
      <w:divBdr>
        <w:top w:val="none" w:sz="0" w:space="0" w:color="auto"/>
        <w:left w:val="none" w:sz="0" w:space="0" w:color="auto"/>
        <w:bottom w:val="none" w:sz="0" w:space="0" w:color="auto"/>
        <w:right w:val="none" w:sz="0" w:space="0" w:color="auto"/>
      </w:divBdr>
    </w:div>
    <w:div w:id="1208496413">
      <w:bodyDiv w:val="1"/>
      <w:marLeft w:val="0"/>
      <w:marRight w:val="0"/>
      <w:marTop w:val="0"/>
      <w:marBottom w:val="0"/>
      <w:divBdr>
        <w:top w:val="none" w:sz="0" w:space="0" w:color="auto"/>
        <w:left w:val="none" w:sz="0" w:space="0" w:color="auto"/>
        <w:bottom w:val="none" w:sz="0" w:space="0" w:color="auto"/>
        <w:right w:val="none" w:sz="0" w:space="0" w:color="auto"/>
      </w:divBdr>
    </w:div>
    <w:div w:id="1211653318">
      <w:bodyDiv w:val="1"/>
      <w:marLeft w:val="0"/>
      <w:marRight w:val="0"/>
      <w:marTop w:val="0"/>
      <w:marBottom w:val="0"/>
      <w:divBdr>
        <w:top w:val="none" w:sz="0" w:space="0" w:color="auto"/>
        <w:left w:val="none" w:sz="0" w:space="0" w:color="auto"/>
        <w:bottom w:val="none" w:sz="0" w:space="0" w:color="auto"/>
        <w:right w:val="none" w:sz="0" w:space="0" w:color="auto"/>
      </w:divBdr>
    </w:div>
    <w:div w:id="1218975106">
      <w:bodyDiv w:val="1"/>
      <w:marLeft w:val="0"/>
      <w:marRight w:val="0"/>
      <w:marTop w:val="0"/>
      <w:marBottom w:val="0"/>
      <w:divBdr>
        <w:top w:val="none" w:sz="0" w:space="0" w:color="auto"/>
        <w:left w:val="none" w:sz="0" w:space="0" w:color="auto"/>
        <w:bottom w:val="none" w:sz="0" w:space="0" w:color="auto"/>
        <w:right w:val="none" w:sz="0" w:space="0" w:color="auto"/>
      </w:divBdr>
    </w:div>
    <w:div w:id="1221213905">
      <w:bodyDiv w:val="1"/>
      <w:marLeft w:val="0"/>
      <w:marRight w:val="0"/>
      <w:marTop w:val="0"/>
      <w:marBottom w:val="0"/>
      <w:divBdr>
        <w:top w:val="none" w:sz="0" w:space="0" w:color="auto"/>
        <w:left w:val="none" w:sz="0" w:space="0" w:color="auto"/>
        <w:bottom w:val="none" w:sz="0" w:space="0" w:color="auto"/>
        <w:right w:val="none" w:sz="0" w:space="0" w:color="auto"/>
      </w:divBdr>
    </w:div>
    <w:div w:id="1225482111">
      <w:bodyDiv w:val="1"/>
      <w:marLeft w:val="0"/>
      <w:marRight w:val="0"/>
      <w:marTop w:val="0"/>
      <w:marBottom w:val="0"/>
      <w:divBdr>
        <w:top w:val="none" w:sz="0" w:space="0" w:color="auto"/>
        <w:left w:val="none" w:sz="0" w:space="0" w:color="auto"/>
        <w:bottom w:val="none" w:sz="0" w:space="0" w:color="auto"/>
        <w:right w:val="none" w:sz="0" w:space="0" w:color="auto"/>
      </w:divBdr>
    </w:div>
    <w:div w:id="1235578950">
      <w:bodyDiv w:val="1"/>
      <w:marLeft w:val="0"/>
      <w:marRight w:val="0"/>
      <w:marTop w:val="0"/>
      <w:marBottom w:val="0"/>
      <w:divBdr>
        <w:top w:val="none" w:sz="0" w:space="0" w:color="auto"/>
        <w:left w:val="none" w:sz="0" w:space="0" w:color="auto"/>
        <w:bottom w:val="none" w:sz="0" w:space="0" w:color="auto"/>
        <w:right w:val="none" w:sz="0" w:space="0" w:color="auto"/>
      </w:divBdr>
    </w:div>
    <w:div w:id="1239556172">
      <w:bodyDiv w:val="1"/>
      <w:marLeft w:val="0"/>
      <w:marRight w:val="0"/>
      <w:marTop w:val="0"/>
      <w:marBottom w:val="0"/>
      <w:divBdr>
        <w:top w:val="none" w:sz="0" w:space="0" w:color="auto"/>
        <w:left w:val="none" w:sz="0" w:space="0" w:color="auto"/>
        <w:bottom w:val="none" w:sz="0" w:space="0" w:color="auto"/>
        <w:right w:val="none" w:sz="0" w:space="0" w:color="auto"/>
      </w:divBdr>
    </w:div>
    <w:div w:id="1254978097">
      <w:bodyDiv w:val="1"/>
      <w:marLeft w:val="0"/>
      <w:marRight w:val="0"/>
      <w:marTop w:val="0"/>
      <w:marBottom w:val="0"/>
      <w:divBdr>
        <w:top w:val="none" w:sz="0" w:space="0" w:color="auto"/>
        <w:left w:val="none" w:sz="0" w:space="0" w:color="auto"/>
        <w:bottom w:val="none" w:sz="0" w:space="0" w:color="auto"/>
        <w:right w:val="none" w:sz="0" w:space="0" w:color="auto"/>
      </w:divBdr>
    </w:div>
    <w:div w:id="1255895549">
      <w:bodyDiv w:val="1"/>
      <w:marLeft w:val="0"/>
      <w:marRight w:val="0"/>
      <w:marTop w:val="0"/>
      <w:marBottom w:val="0"/>
      <w:divBdr>
        <w:top w:val="none" w:sz="0" w:space="0" w:color="auto"/>
        <w:left w:val="none" w:sz="0" w:space="0" w:color="auto"/>
        <w:bottom w:val="none" w:sz="0" w:space="0" w:color="auto"/>
        <w:right w:val="none" w:sz="0" w:space="0" w:color="auto"/>
      </w:divBdr>
    </w:div>
    <w:div w:id="1278637776">
      <w:bodyDiv w:val="1"/>
      <w:marLeft w:val="0"/>
      <w:marRight w:val="0"/>
      <w:marTop w:val="0"/>
      <w:marBottom w:val="0"/>
      <w:divBdr>
        <w:top w:val="none" w:sz="0" w:space="0" w:color="auto"/>
        <w:left w:val="none" w:sz="0" w:space="0" w:color="auto"/>
        <w:bottom w:val="none" w:sz="0" w:space="0" w:color="auto"/>
        <w:right w:val="none" w:sz="0" w:space="0" w:color="auto"/>
      </w:divBdr>
    </w:div>
    <w:div w:id="1281645246">
      <w:bodyDiv w:val="1"/>
      <w:marLeft w:val="0"/>
      <w:marRight w:val="0"/>
      <w:marTop w:val="0"/>
      <w:marBottom w:val="0"/>
      <w:divBdr>
        <w:top w:val="none" w:sz="0" w:space="0" w:color="auto"/>
        <w:left w:val="none" w:sz="0" w:space="0" w:color="auto"/>
        <w:bottom w:val="none" w:sz="0" w:space="0" w:color="auto"/>
        <w:right w:val="none" w:sz="0" w:space="0" w:color="auto"/>
      </w:divBdr>
    </w:div>
    <w:div w:id="1293754182">
      <w:bodyDiv w:val="1"/>
      <w:marLeft w:val="0"/>
      <w:marRight w:val="0"/>
      <w:marTop w:val="0"/>
      <w:marBottom w:val="0"/>
      <w:divBdr>
        <w:top w:val="none" w:sz="0" w:space="0" w:color="auto"/>
        <w:left w:val="none" w:sz="0" w:space="0" w:color="auto"/>
        <w:bottom w:val="none" w:sz="0" w:space="0" w:color="auto"/>
        <w:right w:val="none" w:sz="0" w:space="0" w:color="auto"/>
      </w:divBdr>
    </w:div>
    <w:div w:id="1296834968">
      <w:bodyDiv w:val="1"/>
      <w:marLeft w:val="0"/>
      <w:marRight w:val="0"/>
      <w:marTop w:val="0"/>
      <w:marBottom w:val="0"/>
      <w:divBdr>
        <w:top w:val="none" w:sz="0" w:space="0" w:color="auto"/>
        <w:left w:val="none" w:sz="0" w:space="0" w:color="auto"/>
        <w:bottom w:val="none" w:sz="0" w:space="0" w:color="auto"/>
        <w:right w:val="none" w:sz="0" w:space="0" w:color="auto"/>
      </w:divBdr>
    </w:div>
    <w:div w:id="1298606001">
      <w:bodyDiv w:val="1"/>
      <w:marLeft w:val="0"/>
      <w:marRight w:val="0"/>
      <w:marTop w:val="0"/>
      <w:marBottom w:val="0"/>
      <w:divBdr>
        <w:top w:val="none" w:sz="0" w:space="0" w:color="auto"/>
        <w:left w:val="none" w:sz="0" w:space="0" w:color="auto"/>
        <w:bottom w:val="none" w:sz="0" w:space="0" w:color="auto"/>
        <w:right w:val="none" w:sz="0" w:space="0" w:color="auto"/>
      </w:divBdr>
    </w:div>
    <w:div w:id="1301232088">
      <w:bodyDiv w:val="1"/>
      <w:marLeft w:val="0"/>
      <w:marRight w:val="0"/>
      <w:marTop w:val="0"/>
      <w:marBottom w:val="0"/>
      <w:divBdr>
        <w:top w:val="none" w:sz="0" w:space="0" w:color="auto"/>
        <w:left w:val="none" w:sz="0" w:space="0" w:color="auto"/>
        <w:bottom w:val="none" w:sz="0" w:space="0" w:color="auto"/>
        <w:right w:val="none" w:sz="0" w:space="0" w:color="auto"/>
      </w:divBdr>
    </w:div>
    <w:div w:id="1307971475">
      <w:bodyDiv w:val="1"/>
      <w:marLeft w:val="0"/>
      <w:marRight w:val="0"/>
      <w:marTop w:val="0"/>
      <w:marBottom w:val="0"/>
      <w:divBdr>
        <w:top w:val="none" w:sz="0" w:space="0" w:color="auto"/>
        <w:left w:val="none" w:sz="0" w:space="0" w:color="auto"/>
        <w:bottom w:val="none" w:sz="0" w:space="0" w:color="auto"/>
        <w:right w:val="none" w:sz="0" w:space="0" w:color="auto"/>
      </w:divBdr>
    </w:div>
    <w:div w:id="1310017392">
      <w:bodyDiv w:val="1"/>
      <w:marLeft w:val="0"/>
      <w:marRight w:val="0"/>
      <w:marTop w:val="0"/>
      <w:marBottom w:val="0"/>
      <w:divBdr>
        <w:top w:val="none" w:sz="0" w:space="0" w:color="auto"/>
        <w:left w:val="none" w:sz="0" w:space="0" w:color="auto"/>
        <w:bottom w:val="none" w:sz="0" w:space="0" w:color="auto"/>
        <w:right w:val="none" w:sz="0" w:space="0" w:color="auto"/>
      </w:divBdr>
    </w:div>
    <w:div w:id="1310284854">
      <w:bodyDiv w:val="1"/>
      <w:marLeft w:val="0"/>
      <w:marRight w:val="0"/>
      <w:marTop w:val="0"/>
      <w:marBottom w:val="0"/>
      <w:divBdr>
        <w:top w:val="none" w:sz="0" w:space="0" w:color="auto"/>
        <w:left w:val="none" w:sz="0" w:space="0" w:color="auto"/>
        <w:bottom w:val="none" w:sz="0" w:space="0" w:color="auto"/>
        <w:right w:val="none" w:sz="0" w:space="0" w:color="auto"/>
      </w:divBdr>
    </w:div>
    <w:div w:id="1314724854">
      <w:bodyDiv w:val="1"/>
      <w:marLeft w:val="0"/>
      <w:marRight w:val="0"/>
      <w:marTop w:val="0"/>
      <w:marBottom w:val="0"/>
      <w:divBdr>
        <w:top w:val="none" w:sz="0" w:space="0" w:color="auto"/>
        <w:left w:val="none" w:sz="0" w:space="0" w:color="auto"/>
        <w:bottom w:val="none" w:sz="0" w:space="0" w:color="auto"/>
        <w:right w:val="none" w:sz="0" w:space="0" w:color="auto"/>
      </w:divBdr>
    </w:div>
    <w:div w:id="1320380479">
      <w:bodyDiv w:val="1"/>
      <w:marLeft w:val="0"/>
      <w:marRight w:val="0"/>
      <w:marTop w:val="0"/>
      <w:marBottom w:val="0"/>
      <w:divBdr>
        <w:top w:val="none" w:sz="0" w:space="0" w:color="auto"/>
        <w:left w:val="none" w:sz="0" w:space="0" w:color="auto"/>
        <w:bottom w:val="none" w:sz="0" w:space="0" w:color="auto"/>
        <w:right w:val="none" w:sz="0" w:space="0" w:color="auto"/>
      </w:divBdr>
    </w:div>
    <w:div w:id="1326856587">
      <w:bodyDiv w:val="1"/>
      <w:marLeft w:val="0"/>
      <w:marRight w:val="0"/>
      <w:marTop w:val="0"/>
      <w:marBottom w:val="0"/>
      <w:divBdr>
        <w:top w:val="none" w:sz="0" w:space="0" w:color="auto"/>
        <w:left w:val="none" w:sz="0" w:space="0" w:color="auto"/>
        <w:bottom w:val="none" w:sz="0" w:space="0" w:color="auto"/>
        <w:right w:val="none" w:sz="0" w:space="0" w:color="auto"/>
      </w:divBdr>
    </w:div>
    <w:div w:id="1332685989">
      <w:bodyDiv w:val="1"/>
      <w:marLeft w:val="0"/>
      <w:marRight w:val="0"/>
      <w:marTop w:val="0"/>
      <w:marBottom w:val="0"/>
      <w:divBdr>
        <w:top w:val="none" w:sz="0" w:space="0" w:color="auto"/>
        <w:left w:val="none" w:sz="0" w:space="0" w:color="auto"/>
        <w:bottom w:val="none" w:sz="0" w:space="0" w:color="auto"/>
        <w:right w:val="none" w:sz="0" w:space="0" w:color="auto"/>
      </w:divBdr>
    </w:div>
    <w:div w:id="1346060152">
      <w:bodyDiv w:val="1"/>
      <w:marLeft w:val="0"/>
      <w:marRight w:val="0"/>
      <w:marTop w:val="0"/>
      <w:marBottom w:val="0"/>
      <w:divBdr>
        <w:top w:val="none" w:sz="0" w:space="0" w:color="auto"/>
        <w:left w:val="none" w:sz="0" w:space="0" w:color="auto"/>
        <w:bottom w:val="none" w:sz="0" w:space="0" w:color="auto"/>
        <w:right w:val="none" w:sz="0" w:space="0" w:color="auto"/>
      </w:divBdr>
    </w:div>
    <w:div w:id="1349210679">
      <w:bodyDiv w:val="1"/>
      <w:marLeft w:val="0"/>
      <w:marRight w:val="0"/>
      <w:marTop w:val="0"/>
      <w:marBottom w:val="0"/>
      <w:divBdr>
        <w:top w:val="none" w:sz="0" w:space="0" w:color="auto"/>
        <w:left w:val="none" w:sz="0" w:space="0" w:color="auto"/>
        <w:bottom w:val="none" w:sz="0" w:space="0" w:color="auto"/>
        <w:right w:val="none" w:sz="0" w:space="0" w:color="auto"/>
      </w:divBdr>
    </w:div>
    <w:div w:id="1361935002">
      <w:bodyDiv w:val="1"/>
      <w:marLeft w:val="0"/>
      <w:marRight w:val="0"/>
      <w:marTop w:val="0"/>
      <w:marBottom w:val="0"/>
      <w:divBdr>
        <w:top w:val="none" w:sz="0" w:space="0" w:color="auto"/>
        <w:left w:val="none" w:sz="0" w:space="0" w:color="auto"/>
        <w:bottom w:val="none" w:sz="0" w:space="0" w:color="auto"/>
        <w:right w:val="none" w:sz="0" w:space="0" w:color="auto"/>
      </w:divBdr>
    </w:div>
    <w:div w:id="1372337913">
      <w:bodyDiv w:val="1"/>
      <w:marLeft w:val="0"/>
      <w:marRight w:val="0"/>
      <w:marTop w:val="0"/>
      <w:marBottom w:val="0"/>
      <w:divBdr>
        <w:top w:val="none" w:sz="0" w:space="0" w:color="auto"/>
        <w:left w:val="none" w:sz="0" w:space="0" w:color="auto"/>
        <w:bottom w:val="none" w:sz="0" w:space="0" w:color="auto"/>
        <w:right w:val="none" w:sz="0" w:space="0" w:color="auto"/>
      </w:divBdr>
    </w:div>
    <w:div w:id="1383289903">
      <w:bodyDiv w:val="1"/>
      <w:marLeft w:val="0"/>
      <w:marRight w:val="0"/>
      <w:marTop w:val="0"/>
      <w:marBottom w:val="0"/>
      <w:divBdr>
        <w:top w:val="none" w:sz="0" w:space="0" w:color="auto"/>
        <w:left w:val="none" w:sz="0" w:space="0" w:color="auto"/>
        <w:bottom w:val="none" w:sz="0" w:space="0" w:color="auto"/>
        <w:right w:val="none" w:sz="0" w:space="0" w:color="auto"/>
      </w:divBdr>
    </w:div>
    <w:div w:id="1390687690">
      <w:bodyDiv w:val="1"/>
      <w:marLeft w:val="0"/>
      <w:marRight w:val="0"/>
      <w:marTop w:val="0"/>
      <w:marBottom w:val="0"/>
      <w:divBdr>
        <w:top w:val="none" w:sz="0" w:space="0" w:color="auto"/>
        <w:left w:val="none" w:sz="0" w:space="0" w:color="auto"/>
        <w:bottom w:val="none" w:sz="0" w:space="0" w:color="auto"/>
        <w:right w:val="none" w:sz="0" w:space="0" w:color="auto"/>
      </w:divBdr>
    </w:div>
    <w:div w:id="1392387089">
      <w:bodyDiv w:val="1"/>
      <w:marLeft w:val="0"/>
      <w:marRight w:val="0"/>
      <w:marTop w:val="0"/>
      <w:marBottom w:val="0"/>
      <w:divBdr>
        <w:top w:val="none" w:sz="0" w:space="0" w:color="auto"/>
        <w:left w:val="none" w:sz="0" w:space="0" w:color="auto"/>
        <w:bottom w:val="none" w:sz="0" w:space="0" w:color="auto"/>
        <w:right w:val="none" w:sz="0" w:space="0" w:color="auto"/>
      </w:divBdr>
    </w:div>
    <w:div w:id="1399942408">
      <w:bodyDiv w:val="1"/>
      <w:marLeft w:val="0"/>
      <w:marRight w:val="0"/>
      <w:marTop w:val="0"/>
      <w:marBottom w:val="0"/>
      <w:divBdr>
        <w:top w:val="none" w:sz="0" w:space="0" w:color="auto"/>
        <w:left w:val="none" w:sz="0" w:space="0" w:color="auto"/>
        <w:bottom w:val="none" w:sz="0" w:space="0" w:color="auto"/>
        <w:right w:val="none" w:sz="0" w:space="0" w:color="auto"/>
      </w:divBdr>
    </w:div>
    <w:div w:id="1404912335">
      <w:bodyDiv w:val="1"/>
      <w:marLeft w:val="0"/>
      <w:marRight w:val="0"/>
      <w:marTop w:val="0"/>
      <w:marBottom w:val="0"/>
      <w:divBdr>
        <w:top w:val="none" w:sz="0" w:space="0" w:color="auto"/>
        <w:left w:val="none" w:sz="0" w:space="0" w:color="auto"/>
        <w:bottom w:val="none" w:sz="0" w:space="0" w:color="auto"/>
        <w:right w:val="none" w:sz="0" w:space="0" w:color="auto"/>
      </w:divBdr>
    </w:div>
    <w:div w:id="1409040973">
      <w:bodyDiv w:val="1"/>
      <w:marLeft w:val="0"/>
      <w:marRight w:val="0"/>
      <w:marTop w:val="0"/>
      <w:marBottom w:val="0"/>
      <w:divBdr>
        <w:top w:val="none" w:sz="0" w:space="0" w:color="auto"/>
        <w:left w:val="none" w:sz="0" w:space="0" w:color="auto"/>
        <w:bottom w:val="none" w:sz="0" w:space="0" w:color="auto"/>
        <w:right w:val="none" w:sz="0" w:space="0" w:color="auto"/>
      </w:divBdr>
    </w:div>
    <w:div w:id="1411006711">
      <w:bodyDiv w:val="1"/>
      <w:marLeft w:val="0"/>
      <w:marRight w:val="0"/>
      <w:marTop w:val="0"/>
      <w:marBottom w:val="0"/>
      <w:divBdr>
        <w:top w:val="none" w:sz="0" w:space="0" w:color="auto"/>
        <w:left w:val="none" w:sz="0" w:space="0" w:color="auto"/>
        <w:bottom w:val="none" w:sz="0" w:space="0" w:color="auto"/>
        <w:right w:val="none" w:sz="0" w:space="0" w:color="auto"/>
      </w:divBdr>
    </w:div>
    <w:div w:id="1412894254">
      <w:bodyDiv w:val="1"/>
      <w:marLeft w:val="0"/>
      <w:marRight w:val="0"/>
      <w:marTop w:val="0"/>
      <w:marBottom w:val="0"/>
      <w:divBdr>
        <w:top w:val="none" w:sz="0" w:space="0" w:color="auto"/>
        <w:left w:val="none" w:sz="0" w:space="0" w:color="auto"/>
        <w:bottom w:val="none" w:sz="0" w:space="0" w:color="auto"/>
        <w:right w:val="none" w:sz="0" w:space="0" w:color="auto"/>
      </w:divBdr>
    </w:div>
    <w:div w:id="1429698270">
      <w:bodyDiv w:val="1"/>
      <w:marLeft w:val="0"/>
      <w:marRight w:val="0"/>
      <w:marTop w:val="0"/>
      <w:marBottom w:val="0"/>
      <w:divBdr>
        <w:top w:val="none" w:sz="0" w:space="0" w:color="auto"/>
        <w:left w:val="none" w:sz="0" w:space="0" w:color="auto"/>
        <w:bottom w:val="none" w:sz="0" w:space="0" w:color="auto"/>
        <w:right w:val="none" w:sz="0" w:space="0" w:color="auto"/>
      </w:divBdr>
    </w:div>
    <w:div w:id="1432698259">
      <w:bodyDiv w:val="1"/>
      <w:marLeft w:val="0"/>
      <w:marRight w:val="0"/>
      <w:marTop w:val="0"/>
      <w:marBottom w:val="0"/>
      <w:divBdr>
        <w:top w:val="none" w:sz="0" w:space="0" w:color="auto"/>
        <w:left w:val="none" w:sz="0" w:space="0" w:color="auto"/>
        <w:bottom w:val="none" w:sz="0" w:space="0" w:color="auto"/>
        <w:right w:val="none" w:sz="0" w:space="0" w:color="auto"/>
      </w:divBdr>
    </w:div>
    <w:div w:id="1444107282">
      <w:bodyDiv w:val="1"/>
      <w:marLeft w:val="0"/>
      <w:marRight w:val="0"/>
      <w:marTop w:val="0"/>
      <w:marBottom w:val="0"/>
      <w:divBdr>
        <w:top w:val="none" w:sz="0" w:space="0" w:color="auto"/>
        <w:left w:val="none" w:sz="0" w:space="0" w:color="auto"/>
        <w:bottom w:val="none" w:sz="0" w:space="0" w:color="auto"/>
        <w:right w:val="none" w:sz="0" w:space="0" w:color="auto"/>
      </w:divBdr>
    </w:div>
    <w:div w:id="1453019322">
      <w:bodyDiv w:val="1"/>
      <w:marLeft w:val="0"/>
      <w:marRight w:val="0"/>
      <w:marTop w:val="0"/>
      <w:marBottom w:val="0"/>
      <w:divBdr>
        <w:top w:val="none" w:sz="0" w:space="0" w:color="auto"/>
        <w:left w:val="none" w:sz="0" w:space="0" w:color="auto"/>
        <w:bottom w:val="none" w:sz="0" w:space="0" w:color="auto"/>
        <w:right w:val="none" w:sz="0" w:space="0" w:color="auto"/>
      </w:divBdr>
    </w:div>
    <w:div w:id="1453553802">
      <w:bodyDiv w:val="1"/>
      <w:marLeft w:val="0"/>
      <w:marRight w:val="0"/>
      <w:marTop w:val="0"/>
      <w:marBottom w:val="0"/>
      <w:divBdr>
        <w:top w:val="none" w:sz="0" w:space="0" w:color="auto"/>
        <w:left w:val="none" w:sz="0" w:space="0" w:color="auto"/>
        <w:bottom w:val="none" w:sz="0" w:space="0" w:color="auto"/>
        <w:right w:val="none" w:sz="0" w:space="0" w:color="auto"/>
      </w:divBdr>
    </w:div>
    <w:div w:id="1470784795">
      <w:bodyDiv w:val="1"/>
      <w:marLeft w:val="0"/>
      <w:marRight w:val="0"/>
      <w:marTop w:val="0"/>
      <w:marBottom w:val="0"/>
      <w:divBdr>
        <w:top w:val="none" w:sz="0" w:space="0" w:color="auto"/>
        <w:left w:val="none" w:sz="0" w:space="0" w:color="auto"/>
        <w:bottom w:val="none" w:sz="0" w:space="0" w:color="auto"/>
        <w:right w:val="none" w:sz="0" w:space="0" w:color="auto"/>
      </w:divBdr>
    </w:div>
    <w:div w:id="1517622799">
      <w:bodyDiv w:val="1"/>
      <w:marLeft w:val="0"/>
      <w:marRight w:val="0"/>
      <w:marTop w:val="0"/>
      <w:marBottom w:val="0"/>
      <w:divBdr>
        <w:top w:val="none" w:sz="0" w:space="0" w:color="auto"/>
        <w:left w:val="none" w:sz="0" w:space="0" w:color="auto"/>
        <w:bottom w:val="none" w:sz="0" w:space="0" w:color="auto"/>
        <w:right w:val="none" w:sz="0" w:space="0" w:color="auto"/>
      </w:divBdr>
    </w:div>
    <w:div w:id="1529021939">
      <w:bodyDiv w:val="1"/>
      <w:marLeft w:val="0"/>
      <w:marRight w:val="0"/>
      <w:marTop w:val="0"/>
      <w:marBottom w:val="0"/>
      <w:divBdr>
        <w:top w:val="none" w:sz="0" w:space="0" w:color="auto"/>
        <w:left w:val="none" w:sz="0" w:space="0" w:color="auto"/>
        <w:bottom w:val="none" w:sz="0" w:space="0" w:color="auto"/>
        <w:right w:val="none" w:sz="0" w:space="0" w:color="auto"/>
      </w:divBdr>
    </w:div>
    <w:div w:id="1529761151">
      <w:bodyDiv w:val="1"/>
      <w:marLeft w:val="0"/>
      <w:marRight w:val="0"/>
      <w:marTop w:val="0"/>
      <w:marBottom w:val="0"/>
      <w:divBdr>
        <w:top w:val="none" w:sz="0" w:space="0" w:color="auto"/>
        <w:left w:val="none" w:sz="0" w:space="0" w:color="auto"/>
        <w:bottom w:val="none" w:sz="0" w:space="0" w:color="auto"/>
        <w:right w:val="none" w:sz="0" w:space="0" w:color="auto"/>
      </w:divBdr>
    </w:div>
    <w:div w:id="1546722458">
      <w:bodyDiv w:val="1"/>
      <w:marLeft w:val="0"/>
      <w:marRight w:val="0"/>
      <w:marTop w:val="0"/>
      <w:marBottom w:val="0"/>
      <w:divBdr>
        <w:top w:val="none" w:sz="0" w:space="0" w:color="auto"/>
        <w:left w:val="none" w:sz="0" w:space="0" w:color="auto"/>
        <w:bottom w:val="none" w:sz="0" w:space="0" w:color="auto"/>
        <w:right w:val="none" w:sz="0" w:space="0" w:color="auto"/>
      </w:divBdr>
    </w:div>
    <w:div w:id="1546867258">
      <w:bodyDiv w:val="1"/>
      <w:marLeft w:val="0"/>
      <w:marRight w:val="0"/>
      <w:marTop w:val="0"/>
      <w:marBottom w:val="0"/>
      <w:divBdr>
        <w:top w:val="none" w:sz="0" w:space="0" w:color="auto"/>
        <w:left w:val="none" w:sz="0" w:space="0" w:color="auto"/>
        <w:bottom w:val="none" w:sz="0" w:space="0" w:color="auto"/>
        <w:right w:val="none" w:sz="0" w:space="0" w:color="auto"/>
      </w:divBdr>
    </w:div>
    <w:div w:id="1566183666">
      <w:bodyDiv w:val="1"/>
      <w:marLeft w:val="0"/>
      <w:marRight w:val="0"/>
      <w:marTop w:val="0"/>
      <w:marBottom w:val="0"/>
      <w:divBdr>
        <w:top w:val="none" w:sz="0" w:space="0" w:color="auto"/>
        <w:left w:val="none" w:sz="0" w:space="0" w:color="auto"/>
        <w:bottom w:val="none" w:sz="0" w:space="0" w:color="auto"/>
        <w:right w:val="none" w:sz="0" w:space="0" w:color="auto"/>
      </w:divBdr>
    </w:div>
    <w:div w:id="1572884129">
      <w:bodyDiv w:val="1"/>
      <w:marLeft w:val="0"/>
      <w:marRight w:val="0"/>
      <w:marTop w:val="0"/>
      <w:marBottom w:val="0"/>
      <w:divBdr>
        <w:top w:val="none" w:sz="0" w:space="0" w:color="auto"/>
        <w:left w:val="none" w:sz="0" w:space="0" w:color="auto"/>
        <w:bottom w:val="none" w:sz="0" w:space="0" w:color="auto"/>
        <w:right w:val="none" w:sz="0" w:space="0" w:color="auto"/>
      </w:divBdr>
    </w:div>
    <w:div w:id="1581212091">
      <w:bodyDiv w:val="1"/>
      <w:marLeft w:val="0"/>
      <w:marRight w:val="0"/>
      <w:marTop w:val="0"/>
      <w:marBottom w:val="0"/>
      <w:divBdr>
        <w:top w:val="none" w:sz="0" w:space="0" w:color="auto"/>
        <w:left w:val="none" w:sz="0" w:space="0" w:color="auto"/>
        <w:bottom w:val="none" w:sz="0" w:space="0" w:color="auto"/>
        <w:right w:val="none" w:sz="0" w:space="0" w:color="auto"/>
      </w:divBdr>
    </w:div>
    <w:div w:id="1585651888">
      <w:bodyDiv w:val="1"/>
      <w:marLeft w:val="0"/>
      <w:marRight w:val="0"/>
      <w:marTop w:val="0"/>
      <w:marBottom w:val="0"/>
      <w:divBdr>
        <w:top w:val="none" w:sz="0" w:space="0" w:color="auto"/>
        <w:left w:val="none" w:sz="0" w:space="0" w:color="auto"/>
        <w:bottom w:val="none" w:sz="0" w:space="0" w:color="auto"/>
        <w:right w:val="none" w:sz="0" w:space="0" w:color="auto"/>
      </w:divBdr>
    </w:div>
    <w:div w:id="1596522864">
      <w:bodyDiv w:val="1"/>
      <w:marLeft w:val="0"/>
      <w:marRight w:val="0"/>
      <w:marTop w:val="0"/>
      <w:marBottom w:val="0"/>
      <w:divBdr>
        <w:top w:val="none" w:sz="0" w:space="0" w:color="auto"/>
        <w:left w:val="none" w:sz="0" w:space="0" w:color="auto"/>
        <w:bottom w:val="none" w:sz="0" w:space="0" w:color="auto"/>
        <w:right w:val="none" w:sz="0" w:space="0" w:color="auto"/>
      </w:divBdr>
    </w:div>
    <w:div w:id="1609774681">
      <w:bodyDiv w:val="1"/>
      <w:marLeft w:val="0"/>
      <w:marRight w:val="0"/>
      <w:marTop w:val="0"/>
      <w:marBottom w:val="0"/>
      <w:divBdr>
        <w:top w:val="none" w:sz="0" w:space="0" w:color="auto"/>
        <w:left w:val="none" w:sz="0" w:space="0" w:color="auto"/>
        <w:bottom w:val="none" w:sz="0" w:space="0" w:color="auto"/>
        <w:right w:val="none" w:sz="0" w:space="0" w:color="auto"/>
      </w:divBdr>
    </w:div>
    <w:div w:id="1611815365">
      <w:bodyDiv w:val="1"/>
      <w:marLeft w:val="0"/>
      <w:marRight w:val="0"/>
      <w:marTop w:val="0"/>
      <w:marBottom w:val="0"/>
      <w:divBdr>
        <w:top w:val="none" w:sz="0" w:space="0" w:color="auto"/>
        <w:left w:val="none" w:sz="0" w:space="0" w:color="auto"/>
        <w:bottom w:val="none" w:sz="0" w:space="0" w:color="auto"/>
        <w:right w:val="none" w:sz="0" w:space="0" w:color="auto"/>
      </w:divBdr>
    </w:div>
    <w:div w:id="1618827283">
      <w:bodyDiv w:val="1"/>
      <w:marLeft w:val="0"/>
      <w:marRight w:val="0"/>
      <w:marTop w:val="0"/>
      <w:marBottom w:val="0"/>
      <w:divBdr>
        <w:top w:val="none" w:sz="0" w:space="0" w:color="auto"/>
        <w:left w:val="none" w:sz="0" w:space="0" w:color="auto"/>
        <w:bottom w:val="none" w:sz="0" w:space="0" w:color="auto"/>
        <w:right w:val="none" w:sz="0" w:space="0" w:color="auto"/>
      </w:divBdr>
    </w:div>
    <w:div w:id="1634291274">
      <w:bodyDiv w:val="1"/>
      <w:marLeft w:val="0"/>
      <w:marRight w:val="0"/>
      <w:marTop w:val="0"/>
      <w:marBottom w:val="0"/>
      <w:divBdr>
        <w:top w:val="none" w:sz="0" w:space="0" w:color="auto"/>
        <w:left w:val="none" w:sz="0" w:space="0" w:color="auto"/>
        <w:bottom w:val="none" w:sz="0" w:space="0" w:color="auto"/>
        <w:right w:val="none" w:sz="0" w:space="0" w:color="auto"/>
      </w:divBdr>
    </w:div>
    <w:div w:id="1636595326">
      <w:bodyDiv w:val="1"/>
      <w:marLeft w:val="0"/>
      <w:marRight w:val="0"/>
      <w:marTop w:val="0"/>
      <w:marBottom w:val="0"/>
      <w:divBdr>
        <w:top w:val="none" w:sz="0" w:space="0" w:color="auto"/>
        <w:left w:val="none" w:sz="0" w:space="0" w:color="auto"/>
        <w:bottom w:val="none" w:sz="0" w:space="0" w:color="auto"/>
        <w:right w:val="none" w:sz="0" w:space="0" w:color="auto"/>
      </w:divBdr>
    </w:div>
    <w:div w:id="1637685846">
      <w:bodyDiv w:val="1"/>
      <w:marLeft w:val="0"/>
      <w:marRight w:val="0"/>
      <w:marTop w:val="0"/>
      <w:marBottom w:val="0"/>
      <w:divBdr>
        <w:top w:val="none" w:sz="0" w:space="0" w:color="auto"/>
        <w:left w:val="none" w:sz="0" w:space="0" w:color="auto"/>
        <w:bottom w:val="none" w:sz="0" w:space="0" w:color="auto"/>
        <w:right w:val="none" w:sz="0" w:space="0" w:color="auto"/>
      </w:divBdr>
    </w:div>
    <w:div w:id="1655329004">
      <w:bodyDiv w:val="1"/>
      <w:marLeft w:val="0"/>
      <w:marRight w:val="0"/>
      <w:marTop w:val="0"/>
      <w:marBottom w:val="0"/>
      <w:divBdr>
        <w:top w:val="none" w:sz="0" w:space="0" w:color="auto"/>
        <w:left w:val="none" w:sz="0" w:space="0" w:color="auto"/>
        <w:bottom w:val="none" w:sz="0" w:space="0" w:color="auto"/>
        <w:right w:val="none" w:sz="0" w:space="0" w:color="auto"/>
      </w:divBdr>
    </w:div>
    <w:div w:id="1666591263">
      <w:bodyDiv w:val="1"/>
      <w:marLeft w:val="0"/>
      <w:marRight w:val="0"/>
      <w:marTop w:val="0"/>
      <w:marBottom w:val="0"/>
      <w:divBdr>
        <w:top w:val="none" w:sz="0" w:space="0" w:color="auto"/>
        <w:left w:val="none" w:sz="0" w:space="0" w:color="auto"/>
        <w:bottom w:val="none" w:sz="0" w:space="0" w:color="auto"/>
        <w:right w:val="none" w:sz="0" w:space="0" w:color="auto"/>
      </w:divBdr>
    </w:div>
    <w:div w:id="1667367999">
      <w:bodyDiv w:val="1"/>
      <w:marLeft w:val="0"/>
      <w:marRight w:val="0"/>
      <w:marTop w:val="0"/>
      <w:marBottom w:val="0"/>
      <w:divBdr>
        <w:top w:val="none" w:sz="0" w:space="0" w:color="auto"/>
        <w:left w:val="none" w:sz="0" w:space="0" w:color="auto"/>
        <w:bottom w:val="none" w:sz="0" w:space="0" w:color="auto"/>
        <w:right w:val="none" w:sz="0" w:space="0" w:color="auto"/>
      </w:divBdr>
    </w:div>
    <w:div w:id="1685938092">
      <w:bodyDiv w:val="1"/>
      <w:marLeft w:val="0"/>
      <w:marRight w:val="0"/>
      <w:marTop w:val="0"/>
      <w:marBottom w:val="0"/>
      <w:divBdr>
        <w:top w:val="none" w:sz="0" w:space="0" w:color="auto"/>
        <w:left w:val="none" w:sz="0" w:space="0" w:color="auto"/>
        <w:bottom w:val="none" w:sz="0" w:space="0" w:color="auto"/>
        <w:right w:val="none" w:sz="0" w:space="0" w:color="auto"/>
      </w:divBdr>
    </w:div>
    <w:div w:id="1689091099">
      <w:bodyDiv w:val="1"/>
      <w:marLeft w:val="0"/>
      <w:marRight w:val="0"/>
      <w:marTop w:val="0"/>
      <w:marBottom w:val="0"/>
      <w:divBdr>
        <w:top w:val="none" w:sz="0" w:space="0" w:color="auto"/>
        <w:left w:val="none" w:sz="0" w:space="0" w:color="auto"/>
        <w:bottom w:val="none" w:sz="0" w:space="0" w:color="auto"/>
        <w:right w:val="none" w:sz="0" w:space="0" w:color="auto"/>
      </w:divBdr>
    </w:div>
    <w:div w:id="1689137927">
      <w:bodyDiv w:val="1"/>
      <w:marLeft w:val="0"/>
      <w:marRight w:val="0"/>
      <w:marTop w:val="0"/>
      <w:marBottom w:val="0"/>
      <w:divBdr>
        <w:top w:val="none" w:sz="0" w:space="0" w:color="auto"/>
        <w:left w:val="none" w:sz="0" w:space="0" w:color="auto"/>
        <w:bottom w:val="none" w:sz="0" w:space="0" w:color="auto"/>
        <w:right w:val="none" w:sz="0" w:space="0" w:color="auto"/>
      </w:divBdr>
    </w:div>
    <w:div w:id="1699044979">
      <w:bodyDiv w:val="1"/>
      <w:marLeft w:val="0"/>
      <w:marRight w:val="0"/>
      <w:marTop w:val="0"/>
      <w:marBottom w:val="0"/>
      <w:divBdr>
        <w:top w:val="none" w:sz="0" w:space="0" w:color="auto"/>
        <w:left w:val="none" w:sz="0" w:space="0" w:color="auto"/>
        <w:bottom w:val="none" w:sz="0" w:space="0" w:color="auto"/>
        <w:right w:val="none" w:sz="0" w:space="0" w:color="auto"/>
      </w:divBdr>
    </w:div>
    <w:div w:id="1699426164">
      <w:bodyDiv w:val="1"/>
      <w:marLeft w:val="0"/>
      <w:marRight w:val="0"/>
      <w:marTop w:val="0"/>
      <w:marBottom w:val="0"/>
      <w:divBdr>
        <w:top w:val="none" w:sz="0" w:space="0" w:color="auto"/>
        <w:left w:val="none" w:sz="0" w:space="0" w:color="auto"/>
        <w:bottom w:val="none" w:sz="0" w:space="0" w:color="auto"/>
        <w:right w:val="none" w:sz="0" w:space="0" w:color="auto"/>
      </w:divBdr>
    </w:div>
    <w:div w:id="1726098571">
      <w:bodyDiv w:val="1"/>
      <w:marLeft w:val="0"/>
      <w:marRight w:val="0"/>
      <w:marTop w:val="0"/>
      <w:marBottom w:val="0"/>
      <w:divBdr>
        <w:top w:val="none" w:sz="0" w:space="0" w:color="auto"/>
        <w:left w:val="none" w:sz="0" w:space="0" w:color="auto"/>
        <w:bottom w:val="none" w:sz="0" w:space="0" w:color="auto"/>
        <w:right w:val="none" w:sz="0" w:space="0" w:color="auto"/>
      </w:divBdr>
    </w:div>
    <w:div w:id="1733582857">
      <w:bodyDiv w:val="1"/>
      <w:marLeft w:val="0"/>
      <w:marRight w:val="0"/>
      <w:marTop w:val="0"/>
      <w:marBottom w:val="0"/>
      <w:divBdr>
        <w:top w:val="none" w:sz="0" w:space="0" w:color="auto"/>
        <w:left w:val="none" w:sz="0" w:space="0" w:color="auto"/>
        <w:bottom w:val="none" w:sz="0" w:space="0" w:color="auto"/>
        <w:right w:val="none" w:sz="0" w:space="0" w:color="auto"/>
      </w:divBdr>
    </w:div>
    <w:div w:id="1757551683">
      <w:bodyDiv w:val="1"/>
      <w:marLeft w:val="0"/>
      <w:marRight w:val="0"/>
      <w:marTop w:val="0"/>
      <w:marBottom w:val="0"/>
      <w:divBdr>
        <w:top w:val="none" w:sz="0" w:space="0" w:color="auto"/>
        <w:left w:val="none" w:sz="0" w:space="0" w:color="auto"/>
        <w:bottom w:val="none" w:sz="0" w:space="0" w:color="auto"/>
        <w:right w:val="none" w:sz="0" w:space="0" w:color="auto"/>
      </w:divBdr>
    </w:div>
    <w:div w:id="1760373550">
      <w:bodyDiv w:val="1"/>
      <w:marLeft w:val="0"/>
      <w:marRight w:val="0"/>
      <w:marTop w:val="0"/>
      <w:marBottom w:val="0"/>
      <w:divBdr>
        <w:top w:val="none" w:sz="0" w:space="0" w:color="auto"/>
        <w:left w:val="none" w:sz="0" w:space="0" w:color="auto"/>
        <w:bottom w:val="none" w:sz="0" w:space="0" w:color="auto"/>
        <w:right w:val="none" w:sz="0" w:space="0" w:color="auto"/>
      </w:divBdr>
    </w:div>
    <w:div w:id="1769543320">
      <w:bodyDiv w:val="1"/>
      <w:marLeft w:val="0"/>
      <w:marRight w:val="0"/>
      <w:marTop w:val="0"/>
      <w:marBottom w:val="0"/>
      <w:divBdr>
        <w:top w:val="none" w:sz="0" w:space="0" w:color="auto"/>
        <w:left w:val="none" w:sz="0" w:space="0" w:color="auto"/>
        <w:bottom w:val="none" w:sz="0" w:space="0" w:color="auto"/>
        <w:right w:val="none" w:sz="0" w:space="0" w:color="auto"/>
      </w:divBdr>
    </w:div>
    <w:div w:id="1772816030">
      <w:bodyDiv w:val="1"/>
      <w:marLeft w:val="0"/>
      <w:marRight w:val="0"/>
      <w:marTop w:val="0"/>
      <w:marBottom w:val="0"/>
      <w:divBdr>
        <w:top w:val="none" w:sz="0" w:space="0" w:color="auto"/>
        <w:left w:val="none" w:sz="0" w:space="0" w:color="auto"/>
        <w:bottom w:val="none" w:sz="0" w:space="0" w:color="auto"/>
        <w:right w:val="none" w:sz="0" w:space="0" w:color="auto"/>
      </w:divBdr>
    </w:div>
    <w:div w:id="1795371873">
      <w:bodyDiv w:val="1"/>
      <w:marLeft w:val="0"/>
      <w:marRight w:val="0"/>
      <w:marTop w:val="0"/>
      <w:marBottom w:val="0"/>
      <w:divBdr>
        <w:top w:val="none" w:sz="0" w:space="0" w:color="auto"/>
        <w:left w:val="none" w:sz="0" w:space="0" w:color="auto"/>
        <w:bottom w:val="none" w:sz="0" w:space="0" w:color="auto"/>
        <w:right w:val="none" w:sz="0" w:space="0" w:color="auto"/>
      </w:divBdr>
    </w:div>
    <w:div w:id="1795950980">
      <w:bodyDiv w:val="1"/>
      <w:marLeft w:val="0"/>
      <w:marRight w:val="0"/>
      <w:marTop w:val="0"/>
      <w:marBottom w:val="0"/>
      <w:divBdr>
        <w:top w:val="none" w:sz="0" w:space="0" w:color="auto"/>
        <w:left w:val="none" w:sz="0" w:space="0" w:color="auto"/>
        <w:bottom w:val="none" w:sz="0" w:space="0" w:color="auto"/>
        <w:right w:val="none" w:sz="0" w:space="0" w:color="auto"/>
      </w:divBdr>
    </w:div>
    <w:div w:id="1808159432">
      <w:bodyDiv w:val="1"/>
      <w:marLeft w:val="0"/>
      <w:marRight w:val="0"/>
      <w:marTop w:val="0"/>
      <w:marBottom w:val="0"/>
      <w:divBdr>
        <w:top w:val="none" w:sz="0" w:space="0" w:color="auto"/>
        <w:left w:val="none" w:sz="0" w:space="0" w:color="auto"/>
        <w:bottom w:val="none" w:sz="0" w:space="0" w:color="auto"/>
        <w:right w:val="none" w:sz="0" w:space="0" w:color="auto"/>
      </w:divBdr>
    </w:div>
    <w:div w:id="1816483704">
      <w:bodyDiv w:val="1"/>
      <w:marLeft w:val="0"/>
      <w:marRight w:val="0"/>
      <w:marTop w:val="0"/>
      <w:marBottom w:val="0"/>
      <w:divBdr>
        <w:top w:val="none" w:sz="0" w:space="0" w:color="auto"/>
        <w:left w:val="none" w:sz="0" w:space="0" w:color="auto"/>
        <w:bottom w:val="none" w:sz="0" w:space="0" w:color="auto"/>
        <w:right w:val="none" w:sz="0" w:space="0" w:color="auto"/>
      </w:divBdr>
    </w:div>
    <w:div w:id="1820030096">
      <w:bodyDiv w:val="1"/>
      <w:marLeft w:val="0"/>
      <w:marRight w:val="0"/>
      <w:marTop w:val="0"/>
      <w:marBottom w:val="0"/>
      <w:divBdr>
        <w:top w:val="none" w:sz="0" w:space="0" w:color="auto"/>
        <w:left w:val="none" w:sz="0" w:space="0" w:color="auto"/>
        <w:bottom w:val="none" w:sz="0" w:space="0" w:color="auto"/>
        <w:right w:val="none" w:sz="0" w:space="0" w:color="auto"/>
      </w:divBdr>
    </w:div>
    <w:div w:id="1820344506">
      <w:bodyDiv w:val="1"/>
      <w:marLeft w:val="0"/>
      <w:marRight w:val="0"/>
      <w:marTop w:val="0"/>
      <w:marBottom w:val="0"/>
      <w:divBdr>
        <w:top w:val="none" w:sz="0" w:space="0" w:color="auto"/>
        <w:left w:val="none" w:sz="0" w:space="0" w:color="auto"/>
        <w:bottom w:val="none" w:sz="0" w:space="0" w:color="auto"/>
        <w:right w:val="none" w:sz="0" w:space="0" w:color="auto"/>
      </w:divBdr>
    </w:div>
    <w:div w:id="1824856524">
      <w:bodyDiv w:val="1"/>
      <w:marLeft w:val="0"/>
      <w:marRight w:val="0"/>
      <w:marTop w:val="0"/>
      <w:marBottom w:val="0"/>
      <w:divBdr>
        <w:top w:val="none" w:sz="0" w:space="0" w:color="auto"/>
        <w:left w:val="none" w:sz="0" w:space="0" w:color="auto"/>
        <w:bottom w:val="none" w:sz="0" w:space="0" w:color="auto"/>
        <w:right w:val="none" w:sz="0" w:space="0" w:color="auto"/>
      </w:divBdr>
    </w:div>
    <w:div w:id="1827359559">
      <w:bodyDiv w:val="1"/>
      <w:marLeft w:val="0"/>
      <w:marRight w:val="0"/>
      <w:marTop w:val="0"/>
      <w:marBottom w:val="0"/>
      <w:divBdr>
        <w:top w:val="none" w:sz="0" w:space="0" w:color="auto"/>
        <w:left w:val="none" w:sz="0" w:space="0" w:color="auto"/>
        <w:bottom w:val="none" w:sz="0" w:space="0" w:color="auto"/>
        <w:right w:val="none" w:sz="0" w:space="0" w:color="auto"/>
      </w:divBdr>
    </w:div>
    <w:div w:id="1829394102">
      <w:bodyDiv w:val="1"/>
      <w:marLeft w:val="0"/>
      <w:marRight w:val="0"/>
      <w:marTop w:val="0"/>
      <w:marBottom w:val="0"/>
      <w:divBdr>
        <w:top w:val="none" w:sz="0" w:space="0" w:color="auto"/>
        <w:left w:val="none" w:sz="0" w:space="0" w:color="auto"/>
        <w:bottom w:val="none" w:sz="0" w:space="0" w:color="auto"/>
        <w:right w:val="none" w:sz="0" w:space="0" w:color="auto"/>
      </w:divBdr>
    </w:div>
    <w:div w:id="1830753364">
      <w:bodyDiv w:val="1"/>
      <w:marLeft w:val="0"/>
      <w:marRight w:val="0"/>
      <w:marTop w:val="0"/>
      <w:marBottom w:val="0"/>
      <w:divBdr>
        <w:top w:val="none" w:sz="0" w:space="0" w:color="auto"/>
        <w:left w:val="none" w:sz="0" w:space="0" w:color="auto"/>
        <w:bottom w:val="none" w:sz="0" w:space="0" w:color="auto"/>
        <w:right w:val="none" w:sz="0" w:space="0" w:color="auto"/>
      </w:divBdr>
    </w:div>
    <w:div w:id="1832797412">
      <w:bodyDiv w:val="1"/>
      <w:marLeft w:val="0"/>
      <w:marRight w:val="0"/>
      <w:marTop w:val="0"/>
      <w:marBottom w:val="0"/>
      <w:divBdr>
        <w:top w:val="none" w:sz="0" w:space="0" w:color="auto"/>
        <w:left w:val="none" w:sz="0" w:space="0" w:color="auto"/>
        <w:bottom w:val="none" w:sz="0" w:space="0" w:color="auto"/>
        <w:right w:val="none" w:sz="0" w:space="0" w:color="auto"/>
      </w:divBdr>
    </w:div>
    <w:div w:id="1834443813">
      <w:bodyDiv w:val="1"/>
      <w:marLeft w:val="0"/>
      <w:marRight w:val="0"/>
      <w:marTop w:val="0"/>
      <w:marBottom w:val="0"/>
      <w:divBdr>
        <w:top w:val="none" w:sz="0" w:space="0" w:color="auto"/>
        <w:left w:val="none" w:sz="0" w:space="0" w:color="auto"/>
        <w:bottom w:val="none" w:sz="0" w:space="0" w:color="auto"/>
        <w:right w:val="none" w:sz="0" w:space="0" w:color="auto"/>
      </w:divBdr>
    </w:div>
    <w:div w:id="1837301838">
      <w:bodyDiv w:val="1"/>
      <w:marLeft w:val="0"/>
      <w:marRight w:val="0"/>
      <w:marTop w:val="0"/>
      <w:marBottom w:val="0"/>
      <w:divBdr>
        <w:top w:val="none" w:sz="0" w:space="0" w:color="auto"/>
        <w:left w:val="none" w:sz="0" w:space="0" w:color="auto"/>
        <w:bottom w:val="none" w:sz="0" w:space="0" w:color="auto"/>
        <w:right w:val="none" w:sz="0" w:space="0" w:color="auto"/>
      </w:divBdr>
    </w:div>
    <w:div w:id="1896425346">
      <w:bodyDiv w:val="1"/>
      <w:marLeft w:val="0"/>
      <w:marRight w:val="0"/>
      <w:marTop w:val="0"/>
      <w:marBottom w:val="0"/>
      <w:divBdr>
        <w:top w:val="none" w:sz="0" w:space="0" w:color="auto"/>
        <w:left w:val="none" w:sz="0" w:space="0" w:color="auto"/>
        <w:bottom w:val="none" w:sz="0" w:space="0" w:color="auto"/>
        <w:right w:val="none" w:sz="0" w:space="0" w:color="auto"/>
      </w:divBdr>
    </w:div>
    <w:div w:id="1905290196">
      <w:bodyDiv w:val="1"/>
      <w:marLeft w:val="0"/>
      <w:marRight w:val="0"/>
      <w:marTop w:val="0"/>
      <w:marBottom w:val="0"/>
      <w:divBdr>
        <w:top w:val="none" w:sz="0" w:space="0" w:color="auto"/>
        <w:left w:val="none" w:sz="0" w:space="0" w:color="auto"/>
        <w:bottom w:val="none" w:sz="0" w:space="0" w:color="auto"/>
        <w:right w:val="none" w:sz="0" w:space="0" w:color="auto"/>
      </w:divBdr>
    </w:div>
    <w:div w:id="1921596839">
      <w:bodyDiv w:val="1"/>
      <w:marLeft w:val="0"/>
      <w:marRight w:val="0"/>
      <w:marTop w:val="0"/>
      <w:marBottom w:val="0"/>
      <w:divBdr>
        <w:top w:val="none" w:sz="0" w:space="0" w:color="auto"/>
        <w:left w:val="none" w:sz="0" w:space="0" w:color="auto"/>
        <w:bottom w:val="none" w:sz="0" w:space="0" w:color="auto"/>
        <w:right w:val="none" w:sz="0" w:space="0" w:color="auto"/>
      </w:divBdr>
    </w:div>
    <w:div w:id="1933278133">
      <w:bodyDiv w:val="1"/>
      <w:marLeft w:val="0"/>
      <w:marRight w:val="0"/>
      <w:marTop w:val="0"/>
      <w:marBottom w:val="0"/>
      <w:divBdr>
        <w:top w:val="none" w:sz="0" w:space="0" w:color="auto"/>
        <w:left w:val="none" w:sz="0" w:space="0" w:color="auto"/>
        <w:bottom w:val="none" w:sz="0" w:space="0" w:color="auto"/>
        <w:right w:val="none" w:sz="0" w:space="0" w:color="auto"/>
      </w:divBdr>
    </w:div>
    <w:div w:id="1935238866">
      <w:bodyDiv w:val="1"/>
      <w:marLeft w:val="0"/>
      <w:marRight w:val="0"/>
      <w:marTop w:val="0"/>
      <w:marBottom w:val="0"/>
      <w:divBdr>
        <w:top w:val="none" w:sz="0" w:space="0" w:color="auto"/>
        <w:left w:val="none" w:sz="0" w:space="0" w:color="auto"/>
        <w:bottom w:val="none" w:sz="0" w:space="0" w:color="auto"/>
        <w:right w:val="none" w:sz="0" w:space="0" w:color="auto"/>
      </w:divBdr>
    </w:div>
    <w:div w:id="1938437477">
      <w:bodyDiv w:val="1"/>
      <w:marLeft w:val="0"/>
      <w:marRight w:val="0"/>
      <w:marTop w:val="0"/>
      <w:marBottom w:val="0"/>
      <w:divBdr>
        <w:top w:val="none" w:sz="0" w:space="0" w:color="auto"/>
        <w:left w:val="none" w:sz="0" w:space="0" w:color="auto"/>
        <w:bottom w:val="none" w:sz="0" w:space="0" w:color="auto"/>
        <w:right w:val="none" w:sz="0" w:space="0" w:color="auto"/>
      </w:divBdr>
    </w:div>
    <w:div w:id="1940868098">
      <w:bodyDiv w:val="1"/>
      <w:marLeft w:val="0"/>
      <w:marRight w:val="0"/>
      <w:marTop w:val="0"/>
      <w:marBottom w:val="0"/>
      <w:divBdr>
        <w:top w:val="none" w:sz="0" w:space="0" w:color="auto"/>
        <w:left w:val="none" w:sz="0" w:space="0" w:color="auto"/>
        <w:bottom w:val="none" w:sz="0" w:space="0" w:color="auto"/>
        <w:right w:val="none" w:sz="0" w:space="0" w:color="auto"/>
      </w:divBdr>
    </w:div>
    <w:div w:id="1951933356">
      <w:bodyDiv w:val="1"/>
      <w:marLeft w:val="0"/>
      <w:marRight w:val="0"/>
      <w:marTop w:val="0"/>
      <w:marBottom w:val="0"/>
      <w:divBdr>
        <w:top w:val="none" w:sz="0" w:space="0" w:color="auto"/>
        <w:left w:val="none" w:sz="0" w:space="0" w:color="auto"/>
        <w:bottom w:val="none" w:sz="0" w:space="0" w:color="auto"/>
        <w:right w:val="none" w:sz="0" w:space="0" w:color="auto"/>
      </w:divBdr>
    </w:div>
    <w:div w:id="1976324959">
      <w:bodyDiv w:val="1"/>
      <w:marLeft w:val="0"/>
      <w:marRight w:val="0"/>
      <w:marTop w:val="0"/>
      <w:marBottom w:val="0"/>
      <w:divBdr>
        <w:top w:val="none" w:sz="0" w:space="0" w:color="auto"/>
        <w:left w:val="none" w:sz="0" w:space="0" w:color="auto"/>
        <w:bottom w:val="none" w:sz="0" w:space="0" w:color="auto"/>
        <w:right w:val="none" w:sz="0" w:space="0" w:color="auto"/>
      </w:divBdr>
    </w:div>
    <w:div w:id="2002926458">
      <w:bodyDiv w:val="1"/>
      <w:marLeft w:val="0"/>
      <w:marRight w:val="0"/>
      <w:marTop w:val="0"/>
      <w:marBottom w:val="0"/>
      <w:divBdr>
        <w:top w:val="none" w:sz="0" w:space="0" w:color="auto"/>
        <w:left w:val="none" w:sz="0" w:space="0" w:color="auto"/>
        <w:bottom w:val="none" w:sz="0" w:space="0" w:color="auto"/>
        <w:right w:val="none" w:sz="0" w:space="0" w:color="auto"/>
      </w:divBdr>
    </w:div>
    <w:div w:id="2005618761">
      <w:bodyDiv w:val="1"/>
      <w:marLeft w:val="0"/>
      <w:marRight w:val="0"/>
      <w:marTop w:val="0"/>
      <w:marBottom w:val="0"/>
      <w:divBdr>
        <w:top w:val="none" w:sz="0" w:space="0" w:color="auto"/>
        <w:left w:val="none" w:sz="0" w:space="0" w:color="auto"/>
        <w:bottom w:val="none" w:sz="0" w:space="0" w:color="auto"/>
        <w:right w:val="none" w:sz="0" w:space="0" w:color="auto"/>
      </w:divBdr>
    </w:div>
    <w:div w:id="2006860877">
      <w:bodyDiv w:val="1"/>
      <w:marLeft w:val="0"/>
      <w:marRight w:val="0"/>
      <w:marTop w:val="0"/>
      <w:marBottom w:val="0"/>
      <w:divBdr>
        <w:top w:val="none" w:sz="0" w:space="0" w:color="auto"/>
        <w:left w:val="none" w:sz="0" w:space="0" w:color="auto"/>
        <w:bottom w:val="none" w:sz="0" w:space="0" w:color="auto"/>
        <w:right w:val="none" w:sz="0" w:space="0" w:color="auto"/>
      </w:divBdr>
    </w:div>
    <w:div w:id="2011254415">
      <w:bodyDiv w:val="1"/>
      <w:marLeft w:val="0"/>
      <w:marRight w:val="0"/>
      <w:marTop w:val="0"/>
      <w:marBottom w:val="0"/>
      <w:divBdr>
        <w:top w:val="none" w:sz="0" w:space="0" w:color="auto"/>
        <w:left w:val="none" w:sz="0" w:space="0" w:color="auto"/>
        <w:bottom w:val="none" w:sz="0" w:space="0" w:color="auto"/>
        <w:right w:val="none" w:sz="0" w:space="0" w:color="auto"/>
      </w:divBdr>
    </w:div>
    <w:div w:id="2018923083">
      <w:bodyDiv w:val="1"/>
      <w:marLeft w:val="0"/>
      <w:marRight w:val="0"/>
      <w:marTop w:val="0"/>
      <w:marBottom w:val="0"/>
      <w:divBdr>
        <w:top w:val="none" w:sz="0" w:space="0" w:color="auto"/>
        <w:left w:val="none" w:sz="0" w:space="0" w:color="auto"/>
        <w:bottom w:val="none" w:sz="0" w:space="0" w:color="auto"/>
        <w:right w:val="none" w:sz="0" w:space="0" w:color="auto"/>
      </w:divBdr>
    </w:div>
    <w:div w:id="2020620956">
      <w:bodyDiv w:val="1"/>
      <w:marLeft w:val="0"/>
      <w:marRight w:val="0"/>
      <w:marTop w:val="0"/>
      <w:marBottom w:val="0"/>
      <w:divBdr>
        <w:top w:val="none" w:sz="0" w:space="0" w:color="auto"/>
        <w:left w:val="none" w:sz="0" w:space="0" w:color="auto"/>
        <w:bottom w:val="none" w:sz="0" w:space="0" w:color="auto"/>
        <w:right w:val="none" w:sz="0" w:space="0" w:color="auto"/>
      </w:divBdr>
    </w:div>
    <w:div w:id="2025399169">
      <w:bodyDiv w:val="1"/>
      <w:marLeft w:val="0"/>
      <w:marRight w:val="0"/>
      <w:marTop w:val="0"/>
      <w:marBottom w:val="0"/>
      <w:divBdr>
        <w:top w:val="none" w:sz="0" w:space="0" w:color="auto"/>
        <w:left w:val="none" w:sz="0" w:space="0" w:color="auto"/>
        <w:bottom w:val="none" w:sz="0" w:space="0" w:color="auto"/>
        <w:right w:val="none" w:sz="0" w:space="0" w:color="auto"/>
      </w:divBdr>
    </w:div>
    <w:div w:id="2046706976">
      <w:bodyDiv w:val="1"/>
      <w:marLeft w:val="0"/>
      <w:marRight w:val="0"/>
      <w:marTop w:val="0"/>
      <w:marBottom w:val="0"/>
      <w:divBdr>
        <w:top w:val="none" w:sz="0" w:space="0" w:color="auto"/>
        <w:left w:val="none" w:sz="0" w:space="0" w:color="auto"/>
        <w:bottom w:val="none" w:sz="0" w:space="0" w:color="auto"/>
        <w:right w:val="none" w:sz="0" w:space="0" w:color="auto"/>
      </w:divBdr>
    </w:div>
    <w:div w:id="2049406289">
      <w:bodyDiv w:val="1"/>
      <w:marLeft w:val="0"/>
      <w:marRight w:val="0"/>
      <w:marTop w:val="0"/>
      <w:marBottom w:val="0"/>
      <w:divBdr>
        <w:top w:val="none" w:sz="0" w:space="0" w:color="auto"/>
        <w:left w:val="none" w:sz="0" w:space="0" w:color="auto"/>
        <w:bottom w:val="none" w:sz="0" w:space="0" w:color="auto"/>
        <w:right w:val="none" w:sz="0" w:space="0" w:color="auto"/>
      </w:divBdr>
    </w:div>
    <w:div w:id="2054111458">
      <w:bodyDiv w:val="1"/>
      <w:marLeft w:val="0"/>
      <w:marRight w:val="0"/>
      <w:marTop w:val="0"/>
      <w:marBottom w:val="0"/>
      <w:divBdr>
        <w:top w:val="none" w:sz="0" w:space="0" w:color="auto"/>
        <w:left w:val="none" w:sz="0" w:space="0" w:color="auto"/>
        <w:bottom w:val="none" w:sz="0" w:space="0" w:color="auto"/>
        <w:right w:val="none" w:sz="0" w:space="0" w:color="auto"/>
      </w:divBdr>
    </w:div>
    <w:div w:id="2064982893">
      <w:bodyDiv w:val="1"/>
      <w:marLeft w:val="0"/>
      <w:marRight w:val="0"/>
      <w:marTop w:val="0"/>
      <w:marBottom w:val="0"/>
      <w:divBdr>
        <w:top w:val="none" w:sz="0" w:space="0" w:color="auto"/>
        <w:left w:val="none" w:sz="0" w:space="0" w:color="auto"/>
        <w:bottom w:val="none" w:sz="0" w:space="0" w:color="auto"/>
        <w:right w:val="none" w:sz="0" w:space="0" w:color="auto"/>
      </w:divBdr>
    </w:div>
    <w:div w:id="2075620722">
      <w:bodyDiv w:val="1"/>
      <w:marLeft w:val="0"/>
      <w:marRight w:val="0"/>
      <w:marTop w:val="0"/>
      <w:marBottom w:val="0"/>
      <w:divBdr>
        <w:top w:val="none" w:sz="0" w:space="0" w:color="auto"/>
        <w:left w:val="none" w:sz="0" w:space="0" w:color="auto"/>
        <w:bottom w:val="none" w:sz="0" w:space="0" w:color="auto"/>
        <w:right w:val="none" w:sz="0" w:space="0" w:color="auto"/>
      </w:divBdr>
    </w:div>
    <w:div w:id="2081511866">
      <w:bodyDiv w:val="1"/>
      <w:marLeft w:val="0"/>
      <w:marRight w:val="0"/>
      <w:marTop w:val="0"/>
      <w:marBottom w:val="0"/>
      <w:divBdr>
        <w:top w:val="none" w:sz="0" w:space="0" w:color="auto"/>
        <w:left w:val="none" w:sz="0" w:space="0" w:color="auto"/>
        <w:bottom w:val="none" w:sz="0" w:space="0" w:color="auto"/>
        <w:right w:val="none" w:sz="0" w:space="0" w:color="auto"/>
      </w:divBdr>
    </w:div>
    <w:div w:id="2114856996">
      <w:bodyDiv w:val="1"/>
      <w:marLeft w:val="0"/>
      <w:marRight w:val="0"/>
      <w:marTop w:val="0"/>
      <w:marBottom w:val="0"/>
      <w:divBdr>
        <w:top w:val="none" w:sz="0" w:space="0" w:color="auto"/>
        <w:left w:val="none" w:sz="0" w:space="0" w:color="auto"/>
        <w:bottom w:val="none" w:sz="0" w:space="0" w:color="auto"/>
        <w:right w:val="none" w:sz="0" w:space="0" w:color="auto"/>
      </w:divBdr>
    </w:div>
    <w:div w:id="2126726470">
      <w:bodyDiv w:val="1"/>
      <w:marLeft w:val="0"/>
      <w:marRight w:val="0"/>
      <w:marTop w:val="0"/>
      <w:marBottom w:val="0"/>
      <w:divBdr>
        <w:top w:val="none" w:sz="0" w:space="0" w:color="auto"/>
        <w:left w:val="none" w:sz="0" w:space="0" w:color="auto"/>
        <w:bottom w:val="none" w:sz="0" w:space="0" w:color="auto"/>
        <w:right w:val="none" w:sz="0" w:space="0" w:color="auto"/>
      </w:divBdr>
    </w:div>
    <w:div w:id="2132094569">
      <w:bodyDiv w:val="1"/>
      <w:marLeft w:val="0"/>
      <w:marRight w:val="0"/>
      <w:marTop w:val="0"/>
      <w:marBottom w:val="0"/>
      <w:divBdr>
        <w:top w:val="none" w:sz="0" w:space="0" w:color="auto"/>
        <w:left w:val="none" w:sz="0" w:space="0" w:color="auto"/>
        <w:bottom w:val="none" w:sz="0" w:space="0" w:color="auto"/>
        <w:right w:val="none" w:sz="0" w:space="0" w:color="auto"/>
      </w:divBdr>
    </w:div>
    <w:div w:id="21435707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F0418A-4983-4499-AF09-39C1BEA4DC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3022</TotalTime>
  <Pages>19</Pages>
  <Words>5859</Words>
  <Characters>35154</Characters>
  <Application>Microsoft Office Word</Application>
  <DocSecurity>0</DocSecurity>
  <Lines>292</Lines>
  <Paragraphs>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Michałowicz</dc:creator>
  <cp:keywords/>
  <dc:description/>
  <cp:lastModifiedBy>Ula</cp:lastModifiedBy>
  <cp:revision>316</cp:revision>
  <cp:lastPrinted>2023-05-12T11:16:00Z</cp:lastPrinted>
  <dcterms:created xsi:type="dcterms:W3CDTF">2022-12-16T10:48:00Z</dcterms:created>
  <dcterms:modified xsi:type="dcterms:W3CDTF">2025-01-22T17:26:00Z</dcterms:modified>
</cp:coreProperties>
</file>