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07B3" w14:textId="35DD8F4E" w:rsidR="00E57C85" w:rsidRPr="00323CA3" w:rsidRDefault="00E57C85" w:rsidP="001052A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23CA3">
        <w:rPr>
          <w:rFonts w:ascii="Arial" w:hAnsi="Arial" w:cs="Arial"/>
          <w:sz w:val="22"/>
          <w:szCs w:val="22"/>
        </w:rPr>
        <w:t>W-1.43.2.</w:t>
      </w:r>
      <w:r w:rsidR="000E15E2" w:rsidRPr="00323CA3">
        <w:rPr>
          <w:rFonts w:ascii="Arial" w:hAnsi="Arial" w:cs="Arial"/>
          <w:sz w:val="22"/>
          <w:szCs w:val="22"/>
        </w:rPr>
        <w:t>130</w:t>
      </w:r>
      <w:r w:rsidRPr="00323CA3">
        <w:rPr>
          <w:rFonts w:ascii="Arial" w:hAnsi="Arial" w:cs="Arial"/>
          <w:sz w:val="22"/>
          <w:szCs w:val="22"/>
        </w:rPr>
        <w:t>.2023</w:t>
      </w:r>
      <w:r w:rsidR="000E15E2" w:rsidRPr="00323CA3">
        <w:rPr>
          <w:rFonts w:ascii="Arial" w:hAnsi="Arial" w:cs="Arial"/>
          <w:sz w:val="22"/>
          <w:szCs w:val="22"/>
        </w:rPr>
        <w:t xml:space="preserve"> . …… . WO</w:t>
      </w:r>
      <w:r w:rsidRPr="00323CA3">
        <w:rPr>
          <w:rFonts w:ascii="Arial" w:hAnsi="Arial" w:cs="Arial"/>
          <w:sz w:val="22"/>
          <w:szCs w:val="22"/>
        </w:rPr>
        <w:t xml:space="preserve">                           </w:t>
      </w:r>
      <w:r w:rsidRPr="00323CA3">
        <w:rPr>
          <w:rFonts w:ascii="Arial" w:hAnsi="Arial" w:cs="Arial"/>
          <w:sz w:val="22"/>
          <w:szCs w:val="22"/>
        </w:rPr>
        <w:tab/>
      </w:r>
      <w:r w:rsidRPr="00323CA3">
        <w:rPr>
          <w:rFonts w:ascii="Arial" w:hAnsi="Arial" w:cs="Arial"/>
          <w:sz w:val="22"/>
          <w:szCs w:val="22"/>
        </w:rPr>
        <w:tab/>
        <w:t xml:space="preserve">  Warszawa, dnia   …… .0</w:t>
      </w:r>
      <w:r w:rsidR="004E1057">
        <w:rPr>
          <w:rFonts w:ascii="Arial" w:hAnsi="Arial" w:cs="Arial"/>
          <w:sz w:val="22"/>
          <w:szCs w:val="22"/>
        </w:rPr>
        <w:t>9</w:t>
      </w:r>
      <w:r w:rsidRPr="00323CA3">
        <w:rPr>
          <w:rFonts w:ascii="Arial" w:hAnsi="Arial" w:cs="Arial"/>
          <w:sz w:val="22"/>
          <w:szCs w:val="22"/>
        </w:rPr>
        <w:t>.2023 r.</w:t>
      </w:r>
    </w:p>
    <w:p w14:paraId="0D8DFFCE" w14:textId="03AEAABA" w:rsidR="0026324C" w:rsidRPr="00323CA3" w:rsidRDefault="00E57C85" w:rsidP="001052A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23CA3">
        <w:rPr>
          <w:rFonts w:ascii="Arial" w:hAnsi="Arial" w:cs="Arial"/>
          <w:sz w:val="22"/>
          <w:szCs w:val="22"/>
        </w:rPr>
        <w:t>dot.:D</w:t>
      </w:r>
      <w:r w:rsidR="000E15E2" w:rsidRPr="00323CA3">
        <w:rPr>
          <w:rFonts w:ascii="Arial" w:hAnsi="Arial" w:cs="Arial"/>
          <w:sz w:val="22"/>
          <w:szCs w:val="22"/>
        </w:rPr>
        <w:t>141</w:t>
      </w:r>
      <w:r w:rsidRPr="00323CA3">
        <w:rPr>
          <w:rFonts w:ascii="Arial" w:hAnsi="Arial" w:cs="Arial"/>
          <w:sz w:val="22"/>
          <w:szCs w:val="22"/>
        </w:rPr>
        <w:t>/23</w:t>
      </w:r>
    </w:p>
    <w:p w14:paraId="4EB2C156" w14:textId="77777777" w:rsidR="00FB18EC" w:rsidRPr="00323CA3" w:rsidRDefault="00FB18EC" w:rsidP="001052A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6E291D18" w14:textId="77777777" w:rsidR="00E57C85" w:rsidRPr="00323CA3" w:rsidRDefault="004E1057" w:rsidP="001052AE">
      <w:pPr>
        <w:spacing w:line="300" w:lineRule="atLeast"/>
        <w:jc w:val="right"/>
        <w:rPr>
          <w:rFonts w:ascii="Arial" w:hAnsi="Arial" w:cs="Arial"/>
          <w:b/>
          <w:sz w:val="22"/>
          <w:szCs w:val="22"/>
        </w:rPr>
      </w:pPr>
      <w:hyperlink r:id="rId7" w:history="1">
        <w:r w:rsidR="00E57C85" w:rsidRPr="00323CA3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https://platformazakupowa.pl/pn/mzdw</w:t>
        </w:r>
      </w:hyperlink>
    </w:p>
    <w:p w14:paraId="2D7E428B" w14:textId="77777777" w:rsidR="0026324C" w:rsidRPr="00323CA3" w:rsidRDefault="0026324C" w:rsidP="001052AE">
      <w:pPr>
        <w:pStyle w:val="Tekstpodstawowy2"/>
        <w:spacing w:line="300" w:lineRule="atLeast"/>
        <w:rPr>
          <w:rFonts w:ascii="Arial" w:hAnsi="Arial" w:cs="Arial"/>
          <w:sz w:val="22"/>
          <w:szCs w:val="22"/>
        </w:rPr>
      </w:pPr>
    </w:p>
    <w:p w14:paraId="624D0E58" w14:textId="1B9B3CF5" w:rsidR="00E57C85" w:rsidRPr="00323CA3" w:rsidRDefault="00E57C85" w:rsidP="001052AE">
      <w:pPr>
        <w:pStyle w:val="Tekstpodstawowy2"/>
        <w:spacing w:line="300" w:lineRule="atLeast"/>
        <w:rPr>
          <w:rFonts w:ascii="Arial" w:hAnsi="Arial" w:cs="Arial"/>
          <w:sz w:val="22"/>
          <w:szCs w:val="22"/>
        </w:rPr>
      </w:pPr>
      <w:r w:rsidRPr="00323CA3">
        <w:rPr>
          <w:rFonts w:ascii="Arial" w:hAnsi="Arial" w:cs="Arial"/>
          <w:sz w:val="22"/>
          <w:szCs w:val="22"/>
        </w:rPr>
        <w:t xml:space="preserve">dotyczy postępowania na: </w:t>
      </w:r>
    </w:p>
    <w:p w14:paraId="2674BE12" w14:textId="77777777" w:rsidR="000E15E2" w:rsidRPr="00323CA3" w:rsidRDefault="000E15E2" w:rsidP="000E15E2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63859822"/>
      <w:bookmarkStart w:id="1" w:name="_Hlk101531168"/>
      <w:r w:rsidRPr="00323CA3">
        <w:rPr>
          <w:rFonts w:ascii="Arial" w:hAnsi="Arial" w:cs="Arial"/>
          <w:sz w:val="22"/>
          <w:szCs w:val="22"/>
        </w:rPr>
        <w:t>„</w:t>
      </w:r>
      <w:bookmarkStart w:id="2" w:name="_Hlk87428927"/>
      <w:bookmarkStart w:id="3" w:name="_Hlk134776476"/>
      <w:r w:rsidRPr="00323CA3">
        <w:rPr>
          <w:rFonts w:ascii="Arial" w:hAnsi="Arial" w:cs="Arial"/>
          <w:b/>
          <w:bCs/>
          <w:sz w:val="22"/>
          <w:szCs w:val="22"/>
        </w:rPr>
        <w:t>Rozbudowa drogi wojewódzkiej nr 634 na wskazanych odcinkach na terenie gmin:</w:t>
      </w:r>
      <w:bookmarkEnd w:id="2"/>
      <w:r w:rsidRPr="00323CA3">
        <w:rPr>
          <w:rFonts w:ascii="Arial" w:hAnsi="Arial" w:cs="Arial"/>
          <w:b/>
          <w:bCs/>
          <w:sz w:val="22"/>
          <w:szCs w:val="22"/>
        </w:rPr>
        <w:t xml:space="preserve"> Zielonka, Kobyłka, Wołomin – odcinki: od km 22+055 do km 25+155, od km 25+155 do km 26+012, od km 26+012 do km 26+831</w:t>
      </w:r>
      <w:bookmarkEnd w:id="3"/>
      <w:r w:rsidRPr="00323CA3">
        <w:rPr>
          <w:rFonts w:ascii="Arial" w:hAnsi="Arial" w:cs="Arial"/>
          <w:sz w:val="22"/>
          <w:szCs w:val="22"/>
        </w:rPr>
        <w:t>”</w:t>
      </w:r>
      <w:r w:rsidRPr="00323CA3">
        <w:rPr>
          <w:rFonts w:ascii="Arial" w:hAnsi="Arial" w:cs="Arial"/>
          <w:b/>
          <w:bCs/>
          <w:sz w:val="22"/>
          <w:szCs w:val="22"/>
        </w:rPr>
        <w:t>– nr postępowania 141/23</w:t>
      </w:r>
    </w:p>
    <w:bookmarkEnd w:id="0"/>
    <w:p w14:paraId="67AC784D" w14:textId="77777777" w:rsidR="000E15E2" w:rsidRPr="00323CA3" w:rsidRDefault="000E15E2" w:rsidP="000E15E2">
      <w:pPr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62B53E37" w14:textId="77777777" w:rsidR="0099541F" w:rsidRPr="00323CA3" w:rsidRDefault="0099541F" w:rsidP="001052AE">
      <w:pPr>
        <w:spacing w:line="30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70E34754" w14:textId="0E16A22D" w:rsidR="00E05B6E" w:rsidRPr="00323CA3" w:rsidRDefault="0099541F" w:rsidP="001052A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23CA3">
        <w:rPr>
          <w:rFonts w:ascii="Arial" w:hAnsi="Arial" w:cs="Arial"/>
          <w:sz w:val="22"/>
          <w:szCs w:val="22"/>
        </w:rPr>
        <w:t xml:space="preserve">Działając na podstawie </w:t>
      </w:r>
      <w:r w:rsidRPr="00323CA3">
        <w:rPr>
          <w:rFonts w:ascii="Arial" w:hAnsi="Arial" w:cs="Arial"/>
          <w:b/>
          <w:sz w:val="22"/>
          <w:szCs w:val="22"/>
        </w:rPr>
        <w:t>art</w:t>
      </w:r>
      <w:r w:rsidRPr="00323CA3">
        <w:rPr>
          <w:rFonts w:ascii="Arial" w:hAnsi="Arial" w:cs="Arial"/>
          <w:b/>
          <w:color w:val="0D0D0D" w:themeColor="text1" w:themeTint="F2"/>
          <w:sz w:val="22"/>
          <w:szCs w:val="22"/>
        </w:rPr>
        <w:t>.</w:t>
      </w:r>
      <w:r w:rsidRPr="00323CA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323CA3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135 </w:t>
      </w:r>
      <w:r w:rsidR="00943C80" w:rsidRPr="00323CA3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ust. 1, </w:t>
      </w:r>
      <w:r w:rsidRPr="00323CA3">
        <w:rPr>
          <w:rFonts w:ascii="Arial" w:hAnsi="Arial" w:cs="Arial"/>
          <w:b/>
          <w:color w:val="0D0D0D" w:themeColor="text1" w:themeTint="F2"/>
          <w:sz w:val="22"/>
          <w:szCs w:val="22"/>
        </w:rPr>
        <w:t>ust. 2</w:t>
      </w:r>
      <w:r w:rsidR="00AC3286" w:rsidRPr="00323CA3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, ust. </w:t>
      </w:r>
      <w:r w:rsidR="00F2374F" w:rsidRPr="00323CA3">
        <w:rPr>
          <w:rFonts w:ascii="Arial" w:hAnsi="Arial" w:cs="Arial"/>
          <w:b/>
          <w:color w:val="0D0D0D" w:themeColor="text1" w:themeTint="F2"/>
          <w:sz w:val="22"/>
          <w:szCs w:val="22"/>
        </w:rPr>
        <w:t>6</w:t>
      </w:r>
      <w:r w:rsidRPr="00323CA3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="00E57C85" w:rsidRPr="00323CA3">
        <w:rPr>
          <w:rFonts w:ascii="Arial" w:hAnsi="Arial" w:cs="Arial"/>
          <w:sz w:val="22"/>
          <w:szCs w:val="22"/>
        </w:rPr>
        <w:t xml:space="preserve">ustawy Prawo zamówień publicznych (Dz. U. z 2022 r. poz. 1710) Mazowiecki Zarząd Dróg Wojewódzkich w Warszawie uprzejmie Państwa informuje, że </w:t>
      </w:r>
      <w:r w:rsidR="00772C24" w:rsidRPr="00323CA3">
        <w:rPr>
          <w:rFonts w:ascii="Arial" w:hAnsi="Arial" w:cs="Arial"/>
          <w:sz w:val="22"/>
          <w:szCs w:val="22"/>
        </w:rPr>
        <w:t>otrzymał zapytani</w:t>
      </w:r>
      <w:r w:rsidR="000E15E2" w:rsidRPr="00323CA3">
        <w:rPr>
          <w:rFonts w:ascii="Arial" w:hAnsi="Arial" w:cs="Arial"/>
          <w:sz w:val="22"/>
          <w:szCs w:val="22"/>
        </w:rPr>
        <w:t>e</w:t>
      </w:r>
      <w:r w:rsidR="00772C24" w:rsidRPr="00323CA3">
        <w:rPr>
          <w:rFonts w:ascii="Arial" w:hAnsi="Arial" w:cs="Arial"/>
          <w:sz w:val="22"/>
          <w:szCs w:val="22"/>
        </w:rPr>
        <w:t xml:space="preserve"> do Specyfikacji Warunków Zamówienia, na które niniejszym udziela odpowiedzi:</w:t>
      </w:r>
    </w:p>
    <w:p w14:paraId="3ED17862" w14:textId="77777777" w:rsidR="00772C24" w:rsidRPr="00323CA3" w:rsidRDefault="00772C24" w:rsidP="001052A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1885B0E9" w14:textId="17F96802" w:rsidR="00772C24" w:rsidRPr="00323CA3" w:rsidRDefault="00772C24" w:rsidP="001052AE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23CA3">
        <w:rPr>
          <w:rFonts w:ascii="Arial" w:hAnsi="Arial" w:cs="Arial"/>
          <w:b/>
          <w:bCs/>
          <w:sz w:val="22"/>
          <w:szCs w:val="22"/>
          <w:u w:val="single"/>
        </w:rPr>
        <w:t xml:space="preserve">Pytanie </w:t>
      </w:r>
      <w:r w:rsidR="004E1057">
        <w:rPr>
          <w:rFonts w:ascii="Arial" w:hAnsi="Arial" w:cs="Arial"/>
          <w:b/>
          <w:bCs/>
          <w:sz w:val="22"/>
          <w:szCs w:val="22"/>
          <w:u w:val="single"/>
        </w:rPr>
        <w:t>16</w:t>
      </w:r>
      <w:r w:rsidRPr="00323CA3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77CF9696" w14:textId="77777777" w:rsidR="004E1057" w:rsidRPr="004E1057" w:rsidRDefault="004E1057" w:rsidP="004E10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057">
        <w:rPr>
          <w:rFonts w:ascii="Arial" w:hAnsi="Arial" w:cs="Arial"/>
          <w:sz w:val="22"/>
          <w:szCs w:val="22"/>
        </w:rPr>
        <w:t>Rysunek nr 4.1 pt. "Studnie kanalizacyjne rewizyjne" przedstawia schematy studni przewidzianych do montażu na kanałach o średnicy max DN1400, jednocześnie dokumentacja przewiduje budowę kanału DN1800. Prosimy o szczegół konstrukcyjny studni, która należy zastosować na kanale DN1800.</w:t>
      </w:r>
    </w:p>
    <w:p w14:paraId="600C9D97" w14:textId="42BE3C53" w:rsidR="00772C24" w:rsidRPr="00323CA3" w:rsidRDefault="00772C24" w:rsidP="001052AE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23CA3">
        <w:rPr>
          <w:rFonts w:ascii="Arial" w:hAnsi="Arial" w:cs="Arial"/>
          <w:b/>
          <w:bCs/>
          <w:sz w:val="22"/>
          <w:szCs w:val="22"/>
        </w:rPr>
        <w:t xml:space="preserve">Odpowiedź </w:t>
      </w:r>
    </w:p>
    <w:p w14:paraId="55CDDCD1" w14:textId="77777777" w:rsidR="004E1057" w:rsidRPr="004E1057" w:rsidRDefault="004E1057" w:rsidP="004E10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057">
        <w:rPr>
          <w:rFonts w:ascii="Arial" w:hAnsi="Arial" w:cs="Arial"/>
          <w:sz w:val="22"/>
          <w:szCs w:val="22"/>
        </w:rPr>
        <w:t>Na odcinku prowadzenia kanału DN1800, zastosować prefabrykowane studzienki styczne DN1000, komory oraz rury łukowe, według poprawionych rysunków, które Zamawiający przekazuje w załączeniu.</w:t>
      </w:r>
    </w:p>
    <w:p w14:paraId="7EC3F680" w14:textId="77777777" w:rsidR="00FB18EC" w:rsidRPr="00323CA3" w:rsidRDefault="00FB18EC" w:rsidP="00FB18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5D64411" w14:textId="77777777" w:rsidR="004E1057" w:rsidRDefault="004E1057" w:rsidP="00FB18E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58C1C0F4" w14:textId="6BBB270E" w:rsidR="00FB18EC" w:rsidRPr="00323CA3" w:rsidRDefault="00FB18EC" w:rsidP="00FB18E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23CA3">
        <w:rPr>
          <w:rFonts w:ascii="Arial" w:hAnsi="Arial" w:cs="Arial"/>
          <w:b/>
          <w:sz w:val="22"/>
          <w:szCs w:val="22"/>
        </w:rPr>
        <w:t>Opublikowan</w:t>
      </w:r>
      <w:r w:rsidR="000E15E2" w:rsidRPr="00323CA3">
        <w:rPr>
          <w:rFonts w:ascii="Arial" w:hAnsi="Arial" w:cs="Arial"/>
          <w:b/>
          <w:sz w:val="22"/>
          <w:szCs w:val="22"/>
        </w:rPr>
        <w:t>a</w:t>
      </w:r>
      <w:r w:rsidRPr="00323CA3">
        <w:rPr>
          <w:rFonts w:ascii="Arial" w:hAnsi="Arial" w:cs="Arial"/>
          <w:b/>
          <w:sz w:val="22"/>
          <w:szCs w:val="22"/>
        </w:rPr>
        <w:t xml:space="preserve"> odpowied</w:t>
      </w:r>
      <w:r w:rsidR="000E15E2" w:rsidRPr="00323CA3">
        <w:rPr>
          <w:rFonts w:ascii="Arial" w:hAnsi="Arial" w:cs="Arial"/>
          <w:b/>
          <w:sz w:val="22"/>
          <w:szCs w:val="22"/>
        </w:rPr>
        <w:t>ź</w:t>
      </w:r>
      <w:r w:rsidRPr="00323CA3">
        <w:rPr>
          <w:rFonts w:ascii="Arial" w:hAnsi="Arial" w:cs="Arial"/>
          <w:b/>
          <w:sz w:val="22"/>
          <w:szCs w:val="22"/>
        </w:rPr>
        <w:t xml:space="preserve"> </w:t>
      </w:r>
      <w:r w:rsidR="000E15E2" w:rsidRPr="00323CA3">
        <w:rPr>
          <w:rFonts w:ascii="Arial" w:hAnsi="Arial" w:cs="Arial"/>
          <w:b/>
          <w:sz w:val="22"/>
          <w:szCs w:val="22"/>
        </w:rPr>
        <w:t>jest</w:t>
      </w:r>
      <w:r w:rsidRPr="00323CA3">
        <w:rPr>
          <w:rFonts w:ascii="Arial" w:hAnsi="Arial" w:cs="Arial"/>
          <w:b/>
          <w:sz w:val="22"/>
          <w:szCs w:val="22"/>
        </w:rPr>
        <w:t xml:space="preserve"> wiążąc</w:t>
      </w:r>
      <w:r w:rsidR="000E15E2" w:rsidRPr="00323CA3">
        <w:rPr>
          <w:rFonts w:ascii="Arial" w:hAnsi="Arial" w:cs="Arial"/>
          <w:b/>
          <w:sz w:val="22"/>
          <w:szCs w:val="22"/>
        </w:rPr>
        <w:t>a</w:t>
      </w:r>
      <w:r w:rsidRPr="00323CA3">
        <w:rPr>
          <w:rFonts w:ascii="Arial" w:hAnsi="Arial" w:cs="Arial"/>
          <w:b/>
          <w:sz w:val="22"/>
          <w:szCs w:val="22"/>
        </w:rPr>
        <w:t xml:space="preserve"> i dotycz</w:t>
      </w:r>
      <w:r w:rsidR="000E15E2" w:rsidRPr="00323CA3">
        <w:rPr>
          <w:rFonts w:ascii="Arial" w:hAnsi="Arial" w:cs="Arial"/>
          <w:b/>
          <w:sz w:val="22"/>
          <w:szCs w:val="22"/>
        </w:rPr>
        <w:t>y</w:t>
      </w:r>
      <w:r w:rsidRPr="00323CA3">
        <w:rPr>
          <w:rFonts w:ascii="Arial" w:hAnsi="Arial" w:cs="Arial"/>
          <w:b/>
          <w:sz w:val="22"/>
          <w:szCs w:val="22"/>
        </w:rPr>
        <w:t xml:space="preserve"> wszystkich uczestników postępowania. </w:t>
      </w:r>
    </w:p>
    <w:p w14:paraId="1C142A68" w14:textId="77777777" w:rsidR="00FB18EC" w:rsidRPr="00323CA3" w:rsidRDefault="00FB18EC" w:rsidP="00FB18E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52254EAE" w14:textId="77777777" w:rsidR="0029642B" w:rsidRPr="00323CA3" w:rsidRDefault="0029642B" w:rsidP="001052AE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6EA2D8F7" w14:textId="77777777" w:rsidR="0029642B" w:rsidRPr="00323CA3" w:rsidRDefault="0029642B" w:rsidP="001052AE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44F9BD6" w14:textId="77777777" w:rsidR="0029642B" w:rsidRPr="00323CA3" w:rsidRDefault="0029642B" w:rsidP="001052AE">
      <w:pPr>
        <w:suppressAutoHyphens/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47E84F5" w14:textId="77777777" w:rsidR="0029642B" w:rsidRPr="00323CA3" w:rsidRDefault="0029642B" w:rsidP="001052AE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00C13854" w14:textId="77777777" w:rsidR="001958C1" w:rsidRPr="001958C1" w:rsidRDefault="001958C1" w:rsidP="001052AE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1A12C478" w14:textId="77777777" w:rsidR="001958C1" w:rsidRPr="001958C1" w:rsidRDefault="001958C1" w:rsidP="001052AE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sectPr w:rsidR="001958C1" w:rsidRPr="001958C1" w:rsidSect="00933B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06BB" w14:textId="77777777" w:rsidR="00382EDC" w:rsidRDefault="00382EDC" w:rsidP="0099541F">
      <w:r>
        <w:separator/>
      </w:r>
    </w:p>
  </w:endnote>
  <w:endnote w:type="continuationSeparator" w:id="0">
    <w:p w14:paraId="23F00C21" w14:textId="77777777" w:rsidR="00382EDC" w:rsidRDefault="00382EDC" w:rsidP="0099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833751"/>
      <w:docPartObj>
        <w:docPartGallery w:val="Page Numbers (Bottom of Page)"/>
        <w:docPartUnique/>
      </w:docPartObj>
    </w:sdtPr>
    <w:sdtEndPr/>
    <w:sdtContent>
      <w:p w14:paraId="5DAE846A" w14:textId="34F00D1E" w:rsidR="0099541F" w:rsidRDefault="00084EA5" w:rsidP="00084EA5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1790B86C" wp14:editId="25FFCD98">
              <wp:extent cx="2261870" cy="353695"/>
              <wp:effectExtent l="0" t="0" r="0" b="0"/>
              <wp:docPr id="2" name="Obraz 2" descr="Obraz zawierający logo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 descr="Obraz zawierający logo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1870" cy="3536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0B1AC375" w14:textId="77777777" w:rsidR="0099541F" w:rsidRDefault="00995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7AB6" w14:textId="77777777" w:rsidR="00382EDC" w:rsidRDefault="00382EDC" w:rsidP="0099541F">
      <w:r>
        <w:separator/>
      </w:r>
    </w:p>
  </w:footnote>
  <w:footnote w:type="continuationSeparator" w:id="0">
    <w:p w14:paraId="53ADE582" w14:textId="77777777" w:rsidR="00382EDC" w:rsidRDefault="00382EDC" w:rsidP="0099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2" w:type="dxa"/>
      <w:jc w:val="center"/>
      <w:tblLayout w:type="fixed"/>
      <w:tblLook w:val="04A0" w:firstRow="1" w:lastRow="0" w:firstColumn="1" w:lastColumn="0" w:noHBand="0" w:noVBand="1"/>
    </w:tblPr>
    <w:tblGrid>
      <w:gridCol w:w="4736"/>
      <w:gridCol w:w="4736"/>
    </w:tblGrid>
    <w:tr w:rsidR="00084EA5" w:rsidRPr="00690721" w14:paraId="13BDD5AF" w14:textId="77777777" w:rsidTr="00966F8B">
      <w:trPr>
        <w:trHeight w:hRule="exact" w:val="889"/>
        <w:jc w:val="center"/>
      </w:trPr>
      <w:tc>
        <w:tcPr>
          <w:tcW w:w="4736" w:type="dxa"/>
          <w:shd w:val="clear" w:color="auto" w:fill="auto"/>
        </w:tcPr>
        <w:p w14:paraId="1F933859" w14:textId="77777777" w:rsidR="00084EA5" w:rsidRPr="00690721" w:rsidRDefault="00084EA5" w:rsidP="00084EA5">
          <w:pPr>
            <w:pStyle w:val="Nagwek"/>
          </w:pPr>
          <w:r>
            <w:rPr>
              <w:b/>
              <w:noProof/>
              <w:lang w:eastAsia="pl-PL"/>
            </w:rPr>
            <w:drawing>
              <wp:inline distT="0" distB="0" distL="0" distR="0" wp14:anchorId="74BB60EE" wp14:editId="538279CE">
                <wp:extent cx="2120265" cy="522605"/>
                <wp:effectExtent l="0" t="0" r="0" b="0"/>
                <wp:docPr id="1" name="Obraz 12" descr="MZD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MZD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26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6" w:type="dxa"/>
          <w:shd w:val="clear" w:color="auto" w:fill="auto"/>
        </w:tcPr>
        <w:p w14:paraId="6DE560C2" w14:textId="77777777" w:rsidR="00084EA5" w:rsidRPr="00690721" w:rsidRDefault="00084EA5" w:rsidP="00084EA5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F87AAAD" wp14:editId="22AB9CB2">
                <wp:extent cx="2165350" cy="517525"/>
                <wp:effectExtent l="0" t="0" r="6350" b="0"/>
                <wp:docPr id="4" name="Obraz 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83D6A7" w14:textId="431F3724" w:rsidR="0099541F" w:rsidRDefault="009954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639"/>
    <w:multiLevelType w:val="hybridMultilevel"/>
    <w:tmpl w:val="92F09F80"/>
    <w:lvl w:ilvl="0" w:tplc="2848A39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0FB"/>
    <w:multiLevelType w:val="hybridMultilevel"/>
    <w:tmpl w:val="209C63FC"/>
    <w:lvl w:ilvl="0" w:tplc="01D0BF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245D03"/>
    <w:multiLevelType w:val="multilevel"/>
    <w:tmpl w:val="8F564BE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12" w:hanging="1800"/>
      </w:pPr>
      <w:rPr>
        <w:rFonts w:cs="Times New Roman" w:hint="default"/>
      </w:rPr>
    </w:lvl>
  </w:abstractNum>
  <w:abstractNum w:abstractNumId="3" w15:restartNumberingAfterBreak="0">
    <w:nsid w:val="165568FC"/>
    <w:multiLevelType w:val="hybridMultilevel"/>
    <w:tmpl w:val="63DE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7F52"/>
    <w:multiLevelType w:val="hybridMultilevel"/>
    <w:tmpl w:val="7AA8F23A"/>
    <w:lvl w:ilvl="0" w:tplc="16E6B8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6E82"/>
    <w:multiLevelType w:val="hybridMultilevel"/>
    <w:tmpl w:val="99109244"/>
    <w:lvl w:ilvl="0" w:tplc="E48A3CE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1C1F"/>
    <w:multiLevelType w:val="hybridMultilevel"/>
    <w:tmpl w:val="B7C238A8"/>
    <w:lvl w:ilvl="0" w:tplc="FE54A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0BF9"/>
    <w:multiLevelType w:val="hybridMultilevel"/>
    <w:tmpl w:val="F2F4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6551E"/>
    <w:multiLevelType w:val="multilevel"/>
    <w:tmpl w:val="3D2E840C"/>
    <w:lvl w:ilvl="0">
      <w:start w:val="1"/>
      <w:numFmt w:val="lowerLetter"/>
      <w:lvlText w:val="%1)"/>
      <w:lvlJc w:val="left"/>
      <w:pPr>
        <w:ind w:left="1145" w:hanging="720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sz w:val="22"/>
      </w:rPr>
    </w:lvl>
    <w:lvl w:ilvl="2">
      <w:start w:val="11"/>
      <w:numFmt w:val="decimal"/>
      <w:lvlText w:val="%3."/>
      <w:lvlJc w:val="left"/>
      <w:pPr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1%4.2"/>
      <w:lvlJc w:val="left"/>
      <w:pPr>
        <w:ind w:left="851" w:hanging="851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9" w15:restartNumberingAfterBreak="0">
    <w:nsid w:val="3CBC29E7"/>
    <w:multiLevelType w:val="hybridMultilevel"/>
    <w:tmpl w:val="7A6E4A26"/>
    <w:lvl w:ilvl="0" w:tplc="E7622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A2BC0"/>
    <w:multiLevelType w:val="multilevel"/>
    <w:tmpl w:val="07FC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44A116C"/>
    <w:multiLevelType w:val="hybridMultilevel"/>
    <w:tmpl w:val="1646B858"/>
    <w:lvl w:ilvl="0" w:tplc="04150005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8601C"/>
    <w:multiLevelType w:val="hybridMultilevel"/>
    <w:tmpl w:val="A418E026"/>
    <w:lvl w:ilvl="0" w:tplc="340061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221C2"/>
    <w:multiLevelType w:val="hybridMultilevel"/>
    <w:tmpl w:val="E4807DA6"/>
    <w:lvl w:ilvl="0" w:tplc="EF0C3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001CC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D750D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61040F77"/>
    <w:multiLevelType w:val="multilevel"/>
    <w:tmpl w:val="3432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7236D31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D358B"/>
    <w:multiLevelType w:val="hybridMultilevel"/>
    <w:tmpl w:val="B7C238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3D74"/>
    <w:multiLevelType w:val="hybridMultilevel"/>
    <w:tmpl w:val="81368DFE"/>
    <w:lvl w:ilvl="0" w:tplc="8FD67D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84210">
    <w:abstractNumId w:val="8"/>
  </w:num>
  <w:num w:numId="2" w16cid:durableId="1728147280">
    <w:abstractNumId w:val="10"/>
  </w:num>
  <w:num w:numId="3" w16cid:durableId="838151976">
    <w:abstractNumId w:val="3"/>
  </w:num>
  <w:num w:numId="4" w16cid:durableId="1486358959">
    <w:abstractNumId w:val="17"/>
  </w:num>
  <w:num w:numId="5" w16cid:durableId="1094547157">
    <w:abstractNumId w:val="9"/>
  </w:num>
  <w:num w:numId="6" w16cid:durableId="948853992">
    <w:abstractNumId w:val="13"/>
  </w:num>
  <w:num w:numId="7" w16cid:durableId="275604807">
    <w:abstractNumId w:val="14"/>
  </w:num>
  <w:num w:numId="8" w16cid:durableId="839732868">
    <w:abstractNumId w:val="6"/>
  </w:num>
  <w:num w:numId="9" w16cid:durableId="115106402">
    <w:abstractNumId w:val="7"/>
  </w:num>
  <w:num w:numId="10" w16cid:durableId="1169324829">
    <w:abstractNumId w:val="4"/>
  </w:num>
  <w:num w:numId="11" w16cid:durableId="1719862822">
    <w:abstractNumId w:val="12"/>
  </w:num>
  <w:num w:numId="12" w16cid:durableId="1999455117">
    <w:abstractNumId w:val="19"/>
  </w:num>
  <w:num w:numId="13" w16cid:durableId="2069570909">
    <w:abstractNumId w:val="16"/>
  </w:num>
  <w:num w:numId="14" w16cid:durableId="240482804">
    <w:abstractNumId w:val="2"/>
  </w:num>
  <w:num w:numId="15" w16cid:durableId="445393290">
    <w:abstractNumId w:val="11"/>
  </w:num>
  <w:num w:numId="16" w16cid:durableId="1115908968">
    <w:abstractNumId w:val="18"/>
  </w:num>
  <w:num w:numId="17" w16cid:durableId="2058818517">
    <w:abstractNumId w:val="0"/>
  </w:num>
  <w:num w:numId="18" w16cid:durableId="1440953511">
    <w:abstractNumId w:val="5"/>
  </w:num>
  <w:num w:numId="19" w16cid:durableId="787049190">
    <w:abstractNumId w:val="15"/>
  </w:num>
  <w:num w:numId="20" w16cid:durableId="148238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1F"/>
    <w:rsid w:val="00000FF2"/>
    <w:rsid w:val="00025E79"/>
    <w:rsid w:val="000307A3"/>
    <w:rsid w:val="00084EA5"/>
    <w:rsid w:val="000852E7"/>
    <w:rsid w:val="000A0E0A"/>
    <w:rsid w:val="000C47EE"/>
    <w:rsid w:val="000E15E2"/>
    <w:rsid w:val="000F6D38"/>
    <w:rsid w:val="00104CF2"/>
    <w:rsid w:val="001052AE"/>
    <w:rsid w:val="001958C1"/>
    <w:rsid w:val="001B71A2"/>
    <w:rsid w:val="001F6735"/>
    <w:rsid w:val="00237A6F"/>
    <w:rsid w:val="0024362A"/>
    <w:rsid w:val="0026324C"/>
    <w:rsid w:val="00270094"/>
    <w:rsid w:val="0029642B"/>
    <w:rsid w:val="002F4AAD"/>
    <w:rsid w:val="00302219"/>
    <w:rsid w:val="00323CA3"/>
    <w:rsid w:val="00341E19"/>
    <w:rsid w:val="00356BF4"/>
    <w:rsid w:val="00382EDC"/>
    <w:rsid w:val="00387057"/>
    <w:rsid w:val="0039754C"/>
    <w:rsid w:val="003A3679"/>
    <w:rsid w:val="003D2AFC"/>
    <w:rsid w:val="00407462"/>
    <w:rsid w:val="00416B9D"/>
    <w:rsid w:val="00485FE6"/>
    <w:rsid w:val="004E1057"/>
    <w:rsid w:val="004F3B91"/>
    <w:rsid w:val="004F4936"/>
    <w:rsid w:val="005114D7"/>
    <w:rsid w:val="00536A44"/>
    <w:rsid w:val="00594753"/>
    <w:rsid w:val="0059709E"/>
    <w:rsid w:val="005A094D"/>
    <w:rsid w:val="005A4EA4"/>
    <w:rsid w:val="005C3F62"/>
    <w:rsid w:val="00607E95"/>
    <w:rsid w:val="00617486"/>
    <w:rsid w:val="006229AE"/>
    <w:rsid w:val="00624353"/>
    <w:rsid w:val="00637A03"/>
    <w:rsid w:val="00681C4B"/>
    <w:rsid w:val="006A0B44"/>
    <w:rsid w:val="00725C41"/>
    <w:rsid w:val="00740016"/>
    <w:rsid w:val="007452B2"/>
    <w:rsid w:val="0075286A"/>
    <w:rsid w:val="00772C24"/>
    <w:rsid w:val="00775896"/>
    <w:rsid w:val="007B2EC1"/>
    <w:rsid w:val="007D5691"/>
    <w:rsid w:val="007E1560"/>
    <w:rsid w:val="008029FD"/>
    <w:rsid w:val="00835ABF"/>
    <w:rsid w:val="008572CC"/>
    <w:rsid w:val="00895CA8"/>
    <w:rsid w:val="008C17E6"/>
    <w:rsid w:val="008E5DE5"/>
    <w:rsid w:val="008E7D37"/>
    <w:rsid w:val="00910BE2"/>
    <w:rsid w:val="00933B1E"/>
    <w:rsid w:val="00934E21"/>
    <w:rsid w:val="00943C80"/>
    <w:rsid w:val="0096282F"/>
    <w:rsid w:val="0099065D"/>
    <w:rsid w:val="00995236"/>
    <w:rsid w:val="0099541F"/>
    <w:rsid w:val="009A436F"/>
    <w:rsid w:val="009F1E51"/>
    <w:rsid w:val="00A02014"/>
    <w:rsid w:val="00A12670"/>
    <w:rsid w:val="00A2513B"/>
    <w:rsid w:val="00A359A7"/>
    <w:rsid w:val="00A52FC4"/>
    <w:rsid w:val="00A958C1"/>
    <w:rsid w:val="00AB4C84"/>
    <w:rsid w:val="00AC3286"/>
    <w:rsid w:val="00AD67E5"/>
    <w:rsid w:val="00AE0F03"/>
    <w:rsid w:val="00B10EAF"/>
    <w:rsid w:val="00B20319"/>
    <w:rsid w:val="00B4274B"/>
    <w:rsid w:val="00B55AF8"/>
    <w:rsid w:val="00BC1D11"/>
    <w:rsid w:val="00BF0D1E"/>
    <w:rsid w:val="00C13B47"/>
    <w:rsid w:val="00C84E31"/>
    <w:rsid w:val="00C95879"/>
    <w:rsid w:val="00CB185F"/>
    <w:rsid w:val="00CB49D4"/>
    <w:rsid w:val="00CE5568"/>
    <w:rsid w:val="00CF2726"/>
    <w:rsid w:val="00D05F1F"/>
    <w:rsid w:val="00D06B24"/>
    <w:rsid w:val="00D075FC"/>
    <w:rsid w:val="00D82C50"/>
    <w:rsid w:val="00D84188"/>
    <w:rsid w:val="00D94694"/>
    <w:rsid w:val="00DB18CE"/>
    <w:rsid w:val="00E05B6E"/>
    <w:rsid w:val="00E30FE9"/>
    <w:rsid w:val="00E42743"/>
    <w:rsid w:val="00E542A2"/>
    <w:rsid w:val="00E57C85"/>
    <w:rsid w:val="00E86119"/>
    <w:rsid w:val="00F0185E"/>
    <w:rsid w:val="00F02B07"/>
    <w:rsid w:val="00F2374F"/>
    <w:rsid w:val="00F24998"/>
    <w:rsid w:val="00F34F09"/>
    <w:rsid w:val="00F83372"/>
    <w:rsid w:val="00F8376F"/>
    <w:rsid w:val="00FA06F5"/>
    <w:rsid w:val="00FB18EC"/>
    <w:rsid w:val="00FB3F6D"/>
    <w:rsid w:val="00FC6B86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AAD8"/>
  <w15:docId w15:val="{A3185A36-B3DC-4608-9197-398C17E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4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41F"/>
  </w:style>
  <w:style w:type="paragraph" w:styleId="Stopka">
    <w:name w:val="footer"/>
    <w:basedOn w:val="Normalny"/>
    <w:link w:val="StopkaZnak"/>
    <w:uiPriority w:val="99"/>
    <w:unhideWhenUsed/>
    <w:rsid w:val="009954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41F"/>
  </w:style>
  <w:style w:type="paragraph" w:styleId="Tekstpodstawowy2">
    <w:name w:val="Body Text 2"/>
    <w:basedOn w:val="Normalny"/>
    <w:link w:val="Tekstpodstawowy2Znak"/>
    <w:rsid w:val="0099541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954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99541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954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54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link w:val="pktZnak"/>
    <w:rsid w:val="0099541F"/>
    <w:pPr>
      <w:spacing w:before="60" w:after="60"/>
      <w:ind w:left="851" w:hanging="295"/>
      <w:jc w:val="both"/>
    </w:pPr>
    <w:rPr>
      <w:rFonts w:eastAsiaTheme="minorEastAsia"/>
    </w:rPr>
  </w:style>
  <w:style w:type="character" w:customStyle="1" w:styleId="pktZnak">
    <w:name w:val="pkt Znak"/>
    <w:link w:val="pkt"/>
    <w:locked/>
    <w:rsid w:val="0099541F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FE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List Paragraph,Akapit z list¹,BulletC,Wyliczanie,normalny,Wypunktowanie,Akapit z listą31,Nag 1,Bullets"/>
    <w:basedOn w:val="Normalny"/>
    <w:link w:val="AkapitzlistZnak"/>
    <w:uiPriority w:val="34"/>
    <w:qFormat/>
    <w:rsid w:val="00DB18CE"/>
    <w:pPr>
      <w:ind w:left="708"/>
    </w:pPr>
    <w:rPr>
      <w:rFonts w:eastAsiaTheme="minorEastAsia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List Paragraph Znak,Akapit z list¹ Znak"/>
    <w:link w:val="Akapitzlist"/>
    <w:uiPriority w:val="34"/>
    <w:locked/>
    <w:rsid w:val="00DB18C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C32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32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C3286"/>
    <w:pPr>
      <w:spacing w:before="100" w:beforeAutospacing="1" w:after="100" w:afterAutospacing="1"/>
    </w:pPr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z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MZDW Anna Wiktorowska-Kleczaj</dc:creator>
  <cp:lastModifiedBy>MZDW Wanda Osuch</cp:lastModifiedBy>
  <cp:revision>42</cp:revision>
  <cp:lastPrinted>2023-09-11T10:30:00Z</cp:lastPrinted>
  <dcterms:created xsi:type="dcterms:W3CDTF">2021-11-16T17:16:00Z</dcterms:created>
  <dcterms:modified xsi:type="dcterms:W3CDTF">2023-09-11T10:33:00Z</dcterms:modified>
</cp:coreProperties>
</file>