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3" w:rsidRPr="00C65AED" w:rsidRDefault="00197923" w:rsidP="00197923">
      <w:pPr>
        <w:numPr>
          <w:ilvl w:val="0"/>
          <w:numId w:val="1"/>
        </w:numPr>
        <w:suppressAutoHyphens w:val="0"/>
        <w:spacing w:after="0" w:line="240" w:lineRule="auto"/>
        <w:contextualSpacing/>
        <w:rPr>
          <w:rFonts w:eastAsia="Times New Roman"/>
          <w:b/>
          <w:sz w:val="24"/>
          <w:szCs w:val="24"/>
          <w:lang w:eastAsia="pl-PL"/>
        </w:rPr>
      </w:pPr>
      <w:r w:rsidRPr="00C65AED">
        <w:rPr>
          <w:rFonts w:eastAsia="Times New Roman"/>
          <w:b/>
          <w:sz w:val="24"/>
          <w:szCs w:val="24"/>
          <w:lang w:eastAsia="pl-PL"/>
        </w:rPr>
        <w:t>Opis przedmiotu zamówienia:</w:t>
      </w:r>
    </w:p>
    <w:p w:rsidR="00197923" w:rsidRDefault="00197923" w:rsidP="00197923">
      <w:pPr>
        <w:spacing w:after="0" w:line="240" w:lineRule="auto"/>
        <w:ind w:left="6379"/>
        <w:jc w:val="right"/>
        <w:rPr>
          <w:color w:val="FF0000"/>
        </w:rPr>
      </w:pPr>
    </w:p>
    <w:p w:rsidR="00197923" w:rsidRPr="00B1697F" w:rsidRDefault="00197923" w:rsidP="00197923">
      <w:pPr>
        <w:spacing w:after="0" w:line="240" w:lineRule="auto"/>
        <w:contextualSpacing/>
        <w:rPr>
          <w:rFonts w:eastAsia="Times New Roman"/>
          <w:b/>
          <w:sz w:val="24"/>
          <w:szCs w:val="24"/>
          <w:lang w:eastAsia="pl-PL"/>
        </w:rPr>
      </w:pPr>
    </w:p>
    <w:p w:rsidR="00197923" w:rsidRPr="00B1697F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sz w:val="24"/>
          <w:szCs w:val="24"/>
        </w:rPr>
      </w:pPr>
      <w:bookmarkStart w:id="0" w:name="_Hlk176440363"/>
      <w:r w:rsidRPr="00B1697F">
        <w:rPr>
          <w:sz w:val="24"/>
          <w:szCs w:val="24"/>
        </w:rPr>
        <w:t>Przedmiotem zamówienia jest</w:t>
      </w:r>
      <w:r w:rsidRPr="00B1697F">
        <w:t xml:space="preserve">  </w:t>
      </w:r>
      <w:r>
        <w:t xml:space="preserve">wyłonienie wykonawcy (dostawcy) </w:t>
      </w:r>
      <w:bookmarkStart w:id="1" w:name="_GoBack"/>
      <w:r>
        <w:t xml:space="preserve">usługi </w:t>
      </w:r>
      <w:r w:rsidRPr="00B1697F">
        <w:rPr>
          <w:sz w:val="24"/>
          <w:szCs w:val="24"/>
        </w:rPr>
        <w:t>cateringu podczas warsztatów i zajęć realizowanych w ramach</w:t>
      </w:r>
      <w:r>
        <w:rPr>
          <w:sz w:val="24"/>
          <w:szCs w:val="24"/>
        </w:rPr>
        <w:t xml:space="preserve"> dwóch</w:t>
      </w:r>
      <w:r w:rsidRPr="00B1697F">
        <w:rPr>
          <w:sz w:val="24"/>
          <w:szCs w:val="24"/>
        </w:rPr>
        <w:t xml:space="preserve"> projektów</w:t>
      </w:r>
      <w:bookmarkEnd w:id="1"/>
      <w:r w:rsidRPr="00B1697F">
        <w:rPr>
          <w:sz w:val="24"/>
          <w:szCs w:val="24"/>
        </w:rPr>
        <w:t>. Wykonanie przedmiotu zamówienia nastąpi w odniesieniu do:</w:t>
      </w:r>
    </w:p>
    <w:p w:rsidR="00197923" w:rsidRPr="00DB0463" w:rsidRDefault="00197923" w:rsidP="00197923">
      <w:pPr>
        <w:pStyle w:val="Akapitzlist"/>
        <w:numPr>
          <w:ilvl w:val="1"/>
          <w:numId w:val="2"/>
        </w:numPr>
        <w:shd w:val="clear" w:color="auto" w:fill="FFFFFF"/>
        <w:suppressAutoHyphens w:val="0"/>
        <w:spacing w:after="160" w:line="360" w:lineRule="auto"/>
        <w:ind w:right="-427"/>
        <w:jc w:val="both"/>
        <w:textAlignment w:val="baseline"/>
        <w:rPr>
          <w:sz w:val="24"/>
          <w:szCs w:val="24"/>
        </w:rPr>
      </w:pPr>
      <w:r w:rsidRPr="00DB0463">
        <w:rPr>
          <w:sz w:val="24"/>
          <w:szCs w:val="24"/>
        </w:rPr>
        <w:t>Projektu realizowanego przez AMW w latach 2024-2027.</w:t>
      </w:r>
      <w:r w:rsidRPr="00B1697F">
        <w:t xml:space="preserve"> „</w:t>
      </w:r>
      <w:r w:rsidRPr="00DB0463">
        <w:rPr>
          <w:sz w:val="24"/>
          <w:szCs w:val="24"/>
        </w:rPr>
        <w:t>Wykwalifikowane kadry dla branży OZE” nr projektu: FERS.01.05.-IP.08-0003/23.</w:t>
      </w:r>
      <w:r w:rsidRPr="00B1697F">
        <w:t xml:space="preserve"> </w:t>
      </w:r>
    </w:p>
    <w:p w:rsidR="00197923" w:rsidRPr="00B1697F" w:rsidRDefault="00197923" w:rsidP="00197923">
      <w:pPr>
        <w:numPr>
          <w:ilvl w:val="1"/>
          <w:numId w:val="2"/>
        </w:numPr>
        <w:shd w:val="clear" w:color="auto" w:fill="FFFFFF"/>
        <w:suppressAutoHyphens w:val="0"/>
        <w:spacing w:after="160" w:line="360" w:lineRule="auto"/>
        <w:ind w:right="-427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1697F">
        <w:rPr>
          <w:sz w:val="24"/>
          <w:szCs w:val="24"/>
        </w:rPr>
        <w:t>Projektu realizowanego przez AMW w latach 2024-2029.</w:t>
      </w:r>
      <w:r w:rsidRPr="00B1697F">
        <w:t xml:space="preserve"> „</w:t>
      </w:r>
      <w:r w:rsidRPr="00B1697F">
        <w:rPr>
          <w:sz w:val="24"/>
          <w:szCs w:val="24"/>
        </w:rPr>
        <w:t xml:space="preserve">Wykwalifikowane kadry dla gospodarki” </w:t>
      </w:r>
      <w:r>
        <w:rPr>
          <w:sz w:val="24"/>
          <w:szCs w:val="24"/>
        </w:rPr>
        <w:t xml:space="preserve">nr projektu: </w:t>
      </w:r>
      <w:r>
        <w:rPr>
          <w:rFonts w:eastAsia="Times New Roman"/>
          <w:sz w:val="24"/>
          <w:szCs w:val="24"/>
          <w:lang w:eastAsia="pl-PL"/>
        </w:rPr>
        <w:t>FERS.01.05-IP.08-0277/23.</w:t>
      </w:r>
    </w:p>
    <w:bookmarkEnd w:id="0"/>
    <w:p w:rsidR="00197923" w:rsidRPr="00B1697F" w:rsidRDefault="00197923" w:rsidP="00197923">
      <w:pPr>
        <w:shd w:val="clear" w:color="auto" w:fill="FFFFFF"/>
        <w:spacing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B1697F">
        <w:rPr>
          <w:sz w:val="24"/>
          <w:szCs w:val="24"/>
        </w:rPr>
        <w:t>W odniesieniu do powyższych elementów przedmiotu zamówienia obowiązkiem wykonawcy będzie:</w:t>
      </w:r>
    </w:p>
    <w:p w:rsidR="00197923" w:rsidRPr="00B1697F" w:rsidRDefault="00197923" w:rsidP="00197923">
      <w:pPr>
        <w:shd w:val="clear" w:color="auto" w:fill="FFFFFF"/>
        <w:spacing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B1697F">
        <w:rPr>
          <w:sz w:val="24"/>
          <w:szCs w:val="24"/>
        </w:rPr>
        <w:t>Świadczenie usługi cateringowej w formie organizacji przerwy kawowej ciągłej oraz  ciepłych obiadów.</w:t>
      </w:r>
    </w:p>
    <w:p w:rsidR="00197923" w:rsidRPr="00F975B7" w:rsidRDefault="00197923" w:rsidP="00197923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160"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75B7">
        <w:rPr>
          <w:rFonts w:ascii="Times New Roman" w:hAnsi="Times New Roman" w:cs="Times New Roman"/>
          <w:sz w:val="24"/>
          <w:szCs w:val="24"/>
        </w:rPr>
        <w:t>Specyfikacja zamówienia:</w:t>
      </w:r>
    </w:p>
    <w:p w:rsidR="00197923" w:rsidRPr="003D34B5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sz w:val="24"/>
          <w:szCs w:val="24"/>
        </w:rPr>
      </w:pPr>
      <w:r w:rsidRPr="003D34B5">
        <w:rPr>
          <w:sz w:val="24"/>
          <w:szCs w:val="24"/>
        </w:rPr>
        <w:t>2.1.Catering zostanie zrealizowany zgodnie z poniższą specyfikacją: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708"/>
        <w:gridCol w:w="993"/>
        <w:gridCol w:w="992"/>
        <w:gridCol w:w="567"/>
        <w:gridCol w:w="709"/>
        <w:gridCol w:w="850"/>
        <w:gridCol w:w="1134"/>
        <w:gridCol w:w="851"/>
      </w:tblGrid>
      <w:tr w:rsidR="00197923" w:rsidRPr="003D34B5" w:rsidTr="004C1A52">
        <w:trPr>
          <w:trHeight w:val="1500"/>
        </w:trPr>
        <w:tc>
          <w:tcPr>
            <w:tcW w:w="1413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>Tytuł projektu</w:t>
            </w:r>
          </w:p>
        </w:tc>
        <w:tc>
          <w:tcPr>
            <w:tcW w:w="1276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>Charakterystyka uczestników</w:t>
            </w:r>
          </w:p>
        </w:tc>
        <w:tc>
          <w:tcPr>
            <w:tcW w:w="708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>Nr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>zadania</w:t>
            </w:r>
          </w:p>
        </w:tc>
        <w:tc>
          <w:tcPr>
            <w:tcW w:w="993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 xml:space="preserve">Nr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>podzadania</w:t>
            </w:r>
          </w:p>
        </w:tc>
        <w:tc>
          <w:tcPr>
            <w:tcW w:w="992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567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>Ilość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>edycji</w:t>
            </w:r>
          </w:p>
        </w:tc>
        <w:tc>
          <w:tcPr>
            <w:tcW w:w="709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>Liczba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 xml:space="preserve"> osób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>w edycji</w:t>
            </w:r>
          </w:p>
        </w:tc>
        <w:tc>
          <w:tcPr>
            <w:tcW w:w="850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 xml:space="preserve">Ilość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>dni dla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 xml:space="preserve"> jednego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 xml:space="preserve">uczestnika projektu </w:t>
            </w:r>
          </w:p>
        </w:tc>
        <w:tc>
          <w:tcPr>
            <w:tcW w:w="1134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>Okres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 xml:space="preserve"> realizacji zamówienia</w:t>
            </w:r>
          </w:p>
        </w:tc>
        <w:tc>
          <w:tcPr>
            <w:tcW w:w="851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>Liczba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r w:rsidRPr="003D34B5">
              <w:rPr>
                <w:b/>
                <w:bCs/>
                <w:sz w:val="16"/>
                <w:szCs w:val="16"/>
              </w:rPr>
              <w:t xml:space="preserve"> osobodni</w:t>
            </w:r>
          </w:p>
        </w:tc>
      </w:tr>
      <w:tr w:rsidR="00197923" w:rsidRPr="003D34B5" w:rsidTr="004C1A52">
        <w:trPr>
          <w:trHeight w:val="900"/>
        </w:trPr>
        <w:tc>
          <w:tcPr>
            <w:tcW w:w="1413" w:type="dxa"/>
            <w:vMerge w:val="restart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Wykwalifikowane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kadry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dla branży OZE</w:t>
            </w:r>
          </w:p>
        </w:tc>
        <w:tc>
          <w:tcPr>
            <w:tcW w:w="1276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studenci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kierunku BW</w:t>
            </w:r>
          </w:p>
        </w:tc>
        <w:tc>
          <w:tcPr>
            <w:tcW w:w="708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przerwa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kawowa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ciągła</w:t>
            </w:r>
          </w:p>
        </w:tc>
        <w:tc>
          <w:tcPr>
            <w:tcW w:w="567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 48 miesięcy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od dnia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zawarcia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umowy</w:t>
            </w:r>
          </w:p>
        </w:tc>
        <w:tc>
          <w:tcPr>
            <w:tcW w:w="851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1248</w:t>
            </w:r>
          </w:p>
        </w:tc>
      </w:tr>
      <w:tr w:rsidR="00197923" w:rsidRPr="003D34B5" w:rsidTr="004C1A52">
        <w:trPr>
          <w:trHeight w:val="795"/>
        </w:trPr>
        <w:tc>
          <w:tcPr>
            <w:tcW w:w="1413" w:type="dxa"/>
            <w:vMerge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studenci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kierunku BTSL</w:t>
            </w:r>
          </w:p>
        </w:tc>
        <w:tc>
          <w:tcPr>
            <w:tcW w:w="708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Przerwa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Kawowa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ciągła</w:t>
            </w:r>
          </w:p>
        </w:tc>
        <w:tc>
          <w:tcPr>
            <w:tcW w:w="567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 48 miesięcy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od dnia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zawarcia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umowy</w:t>
            </w:r>
          </w:p>
        </w:tc>
        <w:tc>
          <w:tcPr>
            <w:tcW w:w="851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1440</w:t>
            </w:r>
          </w:p>
        </w:tc>
      </w:tr>
      <w:tr w:rsidR="00197923" w:rsidRPr="003D34B5" w:rsidTr="004C1A52">
        <w:trPr>
          <w:trHeight w:val="1275"/>
        </w:trPr>
        <w:tc>
          <w:tcPr>
            <w:tcW w:w="1413" w:type="dxa"/>
            <w:vMerge w:val="restart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lastRenderedPageBreak/>
              <w:t xml:space="preserve">Wykwalifikowane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kadry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dla gospodarki</w:t>
            </w:r>
          </w:p>
        </w:tc>
        <w:tc>
          <w:tcPr>
            <w:tcW w:w="1276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studenci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kierunku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systemy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informacyjne w  </w:t>
            </w:r>
            <w:proofErr w:type="spellStart"/>
            <w:r w:rsidRPr="003D34B5">
              <w:rPr>
                <w:sz w:val="16"/>
                <w:szCs w:val="16"/>
              </w:rPr>
              <w:t>w</w:t>
            </w:r>
            <w:proofErr w:type="spellEnd"/>
            <w:r w:rsidRPr="003D34B5">
              <w:rPr>
                <w:sz w:val="16"/>
                <w:szCs w:val="16"/>
              </w:rPr>
              <w:t xml:space="preserve"> bezpieczeństwie </w:t>
            </w:r>
          </w:p>
        </w:tc>
        <w:tc>
          <w:tcPr>
            <w:tcW w:w="708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obiad+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przerwa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kawowa</w:t>
            </w:r>
          </w:p>
        </w:tc>
        <w:tc>
          <w:tcPr>
            <w:tcW w:w="567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 48 miesięcy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od dnia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zawarcia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umowy</w:t>
            </w:r>
          </w:p>
        </w:tc>
        <w:tc>
          <w:tcPr>
            <w:tcW w:w="851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912</w:t>
            </w:r>
          </w:p>
        </w:tc>
      </w:tr>
      <w:tr w:rsidR="00197923" w:rsidRPr="003D34B5" w:rsidTr="004C1A52">
        <w:trPr>
          <w:trHeight w:val="1500"/>
        </w:trPr>
        <w:tc>
          <w:tcPr>
            <w:tcW w:w="1413" w:type="dxa"/>
            <w:vMerge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Studenci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kierunku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stosunki 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międzynarodowe</w:t>
            </w:r>
          </w:p>
        </w:tc>
        <w:tc>
          <w:tcPr>
            <w:tcW w:w="708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obiad+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przerwa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kawowa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ciągła</w:t>
            </w:r>
          </w:p>
        </w:tc>
        <w:tc>
          <w:tcPr>
            <w:tcW w:w="567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19</w:t>
            </w:r>
          </w:p>
        </w:tc>
        <w:tc>
          <w:tcPr>
            <w:tcW w:w="850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48 miesięcy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od dnia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zawarcia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umowy</w:t>
            </w:r>
          </w:p>
        </w:tc>
        <w:tc>
          <w:tcPr>
            <w:tcW w:w="851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1615</w:t>
            </w:r>
          </w:p>
        </w:tc>
      </w:tr>
      <w:tr w:rsidR="00197923" w:rsidRPr="003D34B5" w:rsidTr="004C1A52">
        <w:trPr>
          <w:trHeight w:val="1500"/>
        </w:trPr>
        <w:tc>
          <w:tcPr>
            <w:tcW w:w="1413" w:type="dxa"/>
            <w:vMerge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Studenci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Kierunku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Zarządzanie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Kapitałem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ludzkim</w:t>
            </w:r>
          </w:p>
        </w:tc>
        <w:tc>
          <w:tcPr>
            <w:tcW w:w="708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obiad+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przerwa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kawowa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(ciągła)</w:t>
            </w:r>
          </w:p>
        </w:tc>
        <w:tc>
          <w:tcPr>
            <w:tcW w:w="567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48 miesięcy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od dnia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zawarcia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umowy</w:t>
            </w:r>
          </w:p>
        </w:tc>
        <w:tc>
          <w:tcPr>
            <w:tcW w:w="851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1190</w:t>
            </w:r>
          </w:p>
        </w:tc>
      </w:tr>
      <w:tr w:rsidR="00197923" w:rsidRPr="003D34B5" w:rsidTr="004C1A52">
        <w:trPr>
          <w:trHeight w:val="1200"/>
        </w:trPr>
        <w:tc>
          <w:tcPr>
            <w:tcW w:w="1413" w:type="dxa"/>
            <w:vMerge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Studenci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Kierunku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Pedagogika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(JSM)</w:t>
            </w:r>
          </w:p>
        </w:tc>
        <w:tc>
          <w:tcPr>
            <w:tcW w:w="708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19</w:t>
            </w:r>
          </w:p>
        </w:tc>
        <w:tc>
          <w:tcPr>
            <w:tcW w:w="993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obiad+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przerwa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kawowa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(ciągła)</w:t>
            </w:r>
          </w:p>
        </w:tc>
        <w:tc>
          <w:tcPr>
            <w:tcW w:w="567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48 miesięcy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od dnia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zawarcia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umowy</w:t>
            </w:r>
          </w:p>
        </w:tc>
        <w:tc>
          <w:tcPr>
            <w:tcW w:w="851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560</w:t>
            </w:r>
          </w:p>
        </w:tc>
      </w:tr>
      <w:tr w:rsidR="00197923" w:rsidRPr="003D34B5" w:rsidTr="004C1A52">
        <w:trPr>
          <w:trHeight w:val="1200"/>
        </w:trPr>
        <w:tc>
          <w:tcPr>
            <w:tcW w:w="1413" w:type="dxa"/>
            <w:vMerge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Studenci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Kierunku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Pedagogika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(I </w:t>
            </w:r>
            <w:proofErr w:type="spellStart"/>
            <w:r w:rsidRPr="003D34B5">
              <w:rPr>
                <w:sz w:val="16"/>
                <w:szCs w:val="16"/>
              </w:rPr>
              <w:t>i</w:t>
            </w:r>
            <w:proofErr w:type="spellEnd"/>
            <w:r w:rsidRPr="003D34B5">
              <w:rPr>
                <w:sz w:val="16"/>
                <w:szCs w:val="16"/>
              </w:rPr>
              <w:t xml:space="preserve"> II stopień)</w:t>
            </w:r>
          </w:p>
        </w:tc>
        <w:tc>
          <w:tcPr>
            <w:tcW w:w="708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obiad+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przerwa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kawowa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(ciągła)</w:t>
            </w:r>
          </w:p>
        </w:tc>
        <w:tc>
          <w:tcPr>
            <w:tcW w:w="567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48 miesięcy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od dnia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zawarcia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umowy</w:t>
            </w:r>
          </w:p>
        </w:tc>
        <w:tc>
          <w:tcPr>
            <w:tcW w:w="851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500</w:t>
            </w:r>
          </w:p>
        </w:tc>
      </w:tr>
      <w:tr w:rsidR="00197923" w:rsidRPr="003D34B5" w:rsidTr="004C1A52">
        <w:trPr>
          <w:trHeight w:val="600"/>
        </w:trPr>
        <w:tc>
          <w:tcPr>
            <w:tcW w:w="1413" w:type="dxa"/>
            <w:vMerge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kadra </w:t>
            </w:r>
            <w:proofErr w:type="spellStart"/>
            <w:r w:rsidRPr="003D34B5">
              <w:rPr>
                <w:sz w:val="16"/>
                <w:szCs w:val="16"/>
              </w:rPr>
              <w:t>WNHiS</w:t>
            </w:r>
            <w:proofErr w:type="spellEnd"/>
          </w:p>
        </w:tc>
        <w:tc>
          <w:tcPr>
            <w:tcW w:w="708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28</w:t>
            </w:r>
          </w:p>
        </w:tc>
        <w:tc>
          <w:tcPr>
            <w:tcW w:w="993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obiad+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przerwa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kawowa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(ciągła)</w:t>
            </w:r>
          </w:p>
        </w:tc>
        <w:tc>
          <w:tcPr>
            <w:tcW w:w="567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48 miesięcy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od dnia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zawarcia</w:t>
            </w:r>
          </w:p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 xml:space="preserve"> umowy</w:t>
            </w:r>
          </w:p>
        </w:tc>
        <w:tc>
          <w:tcPr>
            <w:tcW w:w="851" w:type="dxa"/>
            <w:noWrap/>
            <w:hideMark/>
          </w:tcPr>
          <w:p w:rsidR="00197923" w:rsidRPr="003D34B5" w:rsidRDefault="00197923" w:rsidP="004C1A52">
            <w:pPr>
              <w:shd w:val="clear" w:color="auto" w:fill="FFFFFF"/>
              <w:spacing w:line="360" w:lineRule="auto"/>
              <w:ind w:right="-427"/>
              <w:jc w:val="both"/>
              <w:textAlignment w:val="baseline"/>
              <w:rPr>
                <w:sz w:val="16"/>
                <w:szCs w:val="16"/>
              </w:rPr>
            </w:pPr>
            <w:r w:rsidRPr="003D34B5">
              <w:rPr>
                <w:sz w:val="16"/>
                <w:szCs w:val="16"/>
              </w:rPr>
              <w:t>390</w:t>
            </w:r>
          </w:p>
        </w:tc>
      </w:tr>
    </w:tbl>
    <w:p w:rsidR="00197923" w:rsidRPr="007A1A2C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sz w:val="24"/>
          <w:szCs w:val="24"/>
        </w:rPr>
      </w:pPr>
    </w:p>
    <w:p w:rsidR="00197923" w:rsidRPr="007A1A2C" w:rsidRDefault="00197923" w:rsidP="0019792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1A2C">
        <w:rPr>
          <w:rFonts w:ascii="Times New Roman" w:hAnsi="Times New Roman" w:cs="Times New Roman"/>
          <w:sz w:val="24"/>
          <w:szCs w:val="24"/>
        </w:rPr>
        <w:t xml:space="preserve">2.2. Usługa będzie świadczona od dnia zawarcia umowy przez maksymalnie 48 miesięcy na terenie Akademii Marynarki Wojennej zgodnie ze specyfikacją z punktu 2.1. Ze względu na specyfikę szkoleń, które odbywają się w pomieszczeniach ze specjalistycznym sprzętem, w </w:t>
      </w:r>
      <w:r w:rsidRPr="007A1A2C">
        <w:rPr>
          <w:rFonts w:ascii="Times New Roman" w:hAnsi="Times New Roman" w:cs="Times New Roman"/>
          <w:sz w:val="24"/>
          <w:szCs w:val="24"/>
        </w:rPr>
        <w:lastRenderedPageBreak/>
        <w:t>których obowiązuje zakaz spożywania posiłków nie ma możliwości podania obiadu bezpośrednio w miejscu szkolenia. Oczekuje się, że posiłek będzie serwowany w odległości od terenu AMW lub na terenie AMW, która pozwoli uczestnikom na spożycie pełnego ciepłego posiłku w przerwie o długości max</w:t>
      </w:r>
    </w:p>
    <w:p w:rsidR="00197923" w:rsidRPr="007A1A2C" w:rsidRDefault="00197923" w:rsidP="0019792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1A2C">
        <w:rPr>
          <w:rFonts w:ascii="Times New Roman" w:hAnsi="Times New Roman" w:cs="Times New Roman"/>
          <w:sz w:val="24"/>
          <w:szCs w:val="24"/>
        </w:rPr>
        <w:t xml:space="preserve"> 1 godzina, licząc w tym czas dojścia i powrotu do sali szkolenia. Przerwa kawowa będzie serwowana w pobliżu sali szkoleniowej w miejscu, które będzie dostępne dla uczestników podczas przerw szkoleniowych. Dostawy powinny być organizowane wg harmonogramu zamawiającego.</w:t>
      </w:r>
    </w:p>
    <w:p w:rsidR="00197923" w:rsidRPr="007A1A2C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 xml:space="preserve">Wykonawca zostanie poinformowany o harmonogramie na min. 3 dni przed pierwszymi zajęciami. Harmonogram może obejmować wszystkie dni tygodnia, w godzinach od 7.00 do 21.00. Zajęcia mogą odbywać się równolegle dla wszystkich grup, część grup równolegle lub pojedynczo (jedna grupa danego dnia). Zamawiający przyjmuje, że jeden dzień zajęć to ok. 7 godzin (1 godzina = 45 min. + przerwy). Harmonogram może ulegać zmianie w trakcie każdej z edycji. Wykonawca zostanie poinformowany o zmianie na min. 3 dni przed nowym terminem świadczenia usługi. </w:t>
      </w:r>
    </w:p>
    <w:p w:rsidR="00197923" w:rsidRPr="007A1A2C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2.3. – zgodnie ze specyfikacją w pkt. 2.1. Wykonawca zobowiązany jest do zapewnienia: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 xml:space="preserve">a) Przerwy kawowej ciągłej: 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left="708"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- składającej się minimum z: kawy z ekspresu (1 filiżanka na 1 os) , herbata ( 1 filiżanka na 1 os), soku (250 ml na 1 os.)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-dodatki: cukier, mleczko, cytryna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-woda mineralna niegazowana ( min. 0.5 l na uczestnika)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-ciasteczka drobne min. 150 g na jednego uczestnika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Przekąski (2 sztuki/os.):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-kanapki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-babeczki z sałatką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-tartinki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 xml:space="preserve">-mini </w:t>
      </w:r>
      <w:proofErr w:type="spellStart"/>
      <w:r w:rsidRPr="007A1A2C">
        <w:rPr>
          <w:sz w:val="24"/>
          <w:szCs w:val="24"/>
        </w:rPr>
        <w:t>wrapy</w:t>
      </w:r>
      <w:proofErr w:type="spellEnd"/>
      <w:r w:rsidRPr="007A1A2C">
        <w:rPr>
          <w:sz w:val="24"/>
          <w:szCs w:val="24"/>
        </w:rPr>
        <w:t xml:space="preserve"> z szynką i warzywami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- przerwa kawowa musi być rozstawiona w miejscu wskazanym przez Zespół koordynujący dane zadanie  na stole nakrytym obrusem, który zapewni Wykonawca.</w:t>
      </w:r>
    </w:p>
    <w:p w:rsidR="00197923" w:rsidRPr="007A1A2C" w:rsidRDefault="00197923" w:rsidP="00197923">
      <w:pPr>
        <w:shd w:val="clear" w:color="auto" w:fill="FFFFFF"/>
        <w:spacing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color w:val="FF0000"/>
          <w:sz w:val="24"/>
          <w:szCs w:val="24"/>
        </w:rPr>
        <w:t xml:space="preserve">- </w:t>
      </w:r>
      <w:r w:rsidRPr="007A1A2C">
        <w:rPr>
          <w:sz w:val="24"/>
          <w:szCs w:val="24"/>
        </w:rPr>
        <w:t xml:space="preserve">do serwowania posiłków wykonawca nie będzie używał naczyń jednorazowych, ceramika: tylko porcelana, z wyłączeniem innych materiałów, jak kamionka, fajans, plastik; wyłącznie </w:t>
      </w:r>
      <w:proofErr w:type="spellStart"/>
      <w:r w:rsidRPr="007A1A2C">
        <w:rPr>
          <w:sz w:val="24"/>
          <w:szCs w:val="24"/>
        </w:rPr>
        <w:t>ecru</w:t>
      </w:r>
      <w:proofErr w:type="spellEnd"/>
      <w:r w:rsidRPr="007A1A2C">
        <w:rPr>
          <w:sz w:val="24"/>
          <w:szCs w:val="24"/>
        </w:rPr>
        <w:t xml:space="preserve"> lub biała z wyłączeniem jakichkolwiek wzorów, kalkomanii i dekorów, szkło (szklanki): szkło wyłącznie przezroczyste i bezbarwne, bez kalkomanii, nadruków lub dekorów, sztućce: stalowe, </w:t>
      </w:r>
      <w:r w:rsidRPr="007A1A2C">
        <w:rPr>
          <w:sz w:val="24"/>
          <w:szCs w:val="24"/>
        </w:rPr>
        <w:lastRenderedPageBreak/>
        <w:t xml:space="preserve">tkaniny stołowe, co do zasady w kolorze </w:t>
      </w:r>
      <w:proofErr w:type="spellStart"/>
      <w:r w:rsidRPr="007A1A2C">
        <w:rPr>
          <w:sz w:val="24"/>
          <w:szCs w:val="24"/>
        </w:rPr>
        <w:t>ecru</w:t>
      </w:r>
      <w:proofErr w:type="spellEnd"/>
      <w:r w:rsidRPr="007A1A2C">
        <w:rPr>
          <w:sz w:val="24"/>
          <w:szCs w:val="24"/>
        </w:rPr>
        <w:t xml:space="preserve"> lub białym, dopuszczalne proste wzory żakardowe, układane w sposób prosty, naciągi na stoły w kolorze czarnym lub innym uzgodnionym z zamawiającym, papier: serwetki stołowe gładkie, z wyłączeniem jakichkolwiek wzorów, wyłącznie 3-warstwowe.</w:t>
      </w:r>
    </w:p>
    <w:p w:rsidR="00197923" w:rsidRPr="007A1A2C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b) Przerwy kawowej: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left="708"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- składającej się minimum z: kawy z ekspresu (1 filiżanka na 1 os) , herbata ( 1 filiżanka na 1 os), soku (250 ml na 1 os.)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-dodatki: cukier, mleczko, cytryna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-woda mineralna niegazowana ( min. 0.5 l na uczestnika)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-ciasteczka drobne min. 150 g na jednego uczestnika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Przekąski (2 sztuki/os.):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-kanapki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-babeczki z sałatką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-tartinki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 xml:space="preserve">-mini </w:t>
      </w:r>
      <w:proofErr w:type="spellStart"/>
      <w:r w:rsidRPr="007A1A2C">
        <w:rPr>
          <w:sz w:val="24"/>
          <w:szCs w:val="24"/>
        </w:rPr>
        <w:t>wrapy</w:t>
      </w:r>
      <w:proofErr w:type="spellEnd"/>
      <w:r w:rsidRPr="007A1A2C">
        <w:rPr>
          <w:sz w:val="24"/>
          <w:szCs w:val="24"/>
        </w:rPr>
        <w:t xml:space="preserve"> z szynką i warzywami</w:t>
      </w:r>
    </w:p>
    <w:p w:rsidR="00197923" w:rsidRPr="007A1A2C" w:rsidRDefault="00197923" w:rsidP="00197923">
      <w:pPr>
        <w:shd w:val="clear" w:color="auto" w:fill="FFFFFF"/>
        <w:spacing w:line="360" w:lineRule="auto"/>
        <w:ind w:right="-427" w:firstLine="708"/>
        <w:jc w:val="both"/>
        <w:textAlignment w:val="baseline"/>
        <w:rPr>
          <w:color w:val="FF0000"/>
          <w:sz w:val="24"/>
          <w:szCs w:val="24"/>
        </w:rPr>
      </w:pPr>
      <w:r w:rsidRPr="007A1A2C">
        <w:rPr>
          <w:sz w:val="24"/>
          <w:szCs w:val="24"/>
        </w:rPr>
        <w:t xml:space="preserve">- do serwowania posiłków wykonawca nie będzie używał naczyń jednorazowych, ceramika: tylko porcelana, z wyłączeniem innych materiałów, jak kamionka, fajans, plastik; wyłącznie </w:t>
      </w:r>
      <w:proofErr w:type="spellStart"/>
      <w:r w:rsidRPr="007A1A2C">
        <w:rPr>
          <w:sz w:val="24"/>
          <w:szCs w:val="24"/>
        </w:rPr>
        <w:t>ecru</w:t>
      </w:r>
      <w:proofErr w:type="spellEnd"/>
      <w:r w:rsidRPr="007A1A2C">
        <w:rPr>
          <w:sz w:val="24"/>
          <w:szCs w:val="24"/>
        </w:rPr>
        <w:t xml:space="preserve"> lub biała z wyłączeniem jakichkolwiek wzorów, kalkomanii i dekorów, szkło (szklanki): szkło wyłącznie przezroczyste i bezbarwne, bez kalkomanii, nadruków lub dekorów, sztućce: stalowe, tkaniny stołowe, co do zasady w kolorze </w:t>
      </w:r>
      <w:proofErr w:type="spellStart"/>
      <w:r w:rsidRPr="007A1A2C">
        <w:rPr>
          <w:sz w:val="24"/>
          <w:szCs w:val="24"/>
        </w:rPr>
        <w:t>ecru</w:t>
      </w:r>
      <w:proofErr w:type="spellEnd"/>
      <w:r w:rsidRPr="007A1A2C">
        <w:rPr>
          <w:sz w:val="24"/>
          <w:szCs w:val="24"/>
        </w:rPr>
        <w:t xml:space="preserve"> lub białym, dopuszczalne proste wzory żakardowe, układane w sposób prosty, naciągi na stoły w kolorze czarnym lub innym uzgodnionym z zamawiającym, papier: serwetki stołowe gładkie, z wyłączeniem jakichkolwiek wzorów, wyłącznie 3-warstwowe.</w:t>
      </w:r>
    </w:p>
    <w:p w:rsidR="00197923" w:rsidRPr="007A1A2C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c) Obiadu:</w:t>
      </w:r>
    </w:p>
    <w:p w:rsidR="00197923" w:rsidRPr="007A1A2C" w:rsidRDefault="00197923" w:rsidP="00197923">
      <w:pPr>
        <w:shd w:val="clear" w:color="auto" w:fill="FFFFFF"/>
        <w:spacing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- składającego się z dwóch dań (zupy i drugiego dania) oraz napoju wg. następującej specyfikacji •</w:t>
      </w:r>
      <w:r w:rsidRPr="007A1A2C">
        <w:rPr>
          <w:sz w:val="24"/>
          <w:szCs w:val="24"/>
        </w:rPr>
        <w:tab/>
        <w:t>zupa (min. 250 ml/os.) , danie główne z surówką (min. 450 g, w tym min. 120 g dodatek mięsny, jarski – dla zgłoszonych min 3 dni przed organizacją wegetarian) , sok owocowy lub kompot min. 250 ml/os., deser min. 150 ml lub 100g/os. lub ciasto na paterach.</w:t>
      </w:r>
    </w:p>
    <w:p w:rsidR="00197923" w:rsidRPr="007A1A2C" w:rsidRDefault="00197923" w:rsidP="00197923">
      <w:pPr>
        <w:shd w:val="clear" w:color="auto" w:fill="FFFFFF"/>
        <w:spacing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color w:val="FF0000"/>
          <w:sz w:val="24"/>
          <w:szCs w:val="24"/>
        </w:rPr>
        <w:t xml:space="preserve">- </w:t>
      </w:r>
      <w:r w:rsidRPr="007A1A2C">
        <w:rPr>
          <w:sz w:val="24"/>
          <w:szCs w:val="24"/>
        </w:rPr>
        <w:t xml:space="preserve">do serwowania posiłków wykonawca nie będzie używał naczyń jednorazowych, ceramika: tylko porcelana, z wyłączeniem innych materiałów, jak kamionka, fajans, plastik; wyłącznie </w:t>
      </w:r>
      <w:proofErr w:type="spellStart"/>
      <w:r w:rsidRPr="007A1A2C">
        <w:rPr>
          <w:sz w:val="24"/>
          <w:szCs w:val="24"/>
        </w:rPr>
        <w:t>ecru</w:t>
      </w:r>
      <w:proofErr w:type="spellEnd"/>
      <w:r w:rsidRPr="007A1A2C">
        <w:rPr>
          <w:sz w:val="24"/>
          <w:szCs w:val="24"/>
        </w:rPr>
        <w:t xml:space="preserve"> lub biała z wyłączeniem jakichkolwiek wzorów, kalkomanii i dekorów, szkło (szklanki): szkło </w:t>
      </w:r>
      <w:r w:rsidRPr="007A1A2C">
        <w:rPr>
          <w:sz w:val="24"/>
          <w:szCs w:val="24"/>
        </w:rPr>
        <w:lastRenderedPageBreak/>
        <w:t xml:space="preserve">wyłącznie przezroczyste i bezbarwne, bez kalkomanii, nadruków lub dekorów, sztućce: stalowe, tkaniny stołowe, co do zasady w kolorze </w:t>
      </w:r>
      <w:proofErr w:type="spellStart"/>
      <w:r w:rsidRPr="007A1A2C">
        <w:rPr>
          <w:sz w:val="24"/>
          <w:szCs w:val="24"/>
        </w:rPr>
        <w:t>ecru</w:t>
      </w:r>
      <w:proofErr w:type="spellEnd"/>
      <w:r w:rsidRPr="007A1A2C">
        <w:rPr>
          <w:sz w:val="24"/>
          <w:szCs w:val="24"/>
        </w:rPr>
        <w:t xml:space="preserve"> lub białym, dopuszczalne proste wzory żakardowe, układane w sposób prosty, naciągi na stoły w kolorze czarnym lub innym uzgodnionym z zamawiającym, papier: serwetki stołowe gładkie, z wyłączeniem jakichkolwiek wzorów, wyłącznie 3-warstwowe.</w:t>
      </w:r>
    </w:p>
    <w:p w:rsidR="00197923" w:rsidRPr="007A1A2C" w:rsidRDefault="00197923" w:rsidP="00197923">
      <w:pPr>
        <w:shd w:val="clear" w:color="auto" w:fill="FFFFFF"/>
        <w:spacing w:line="360" w:lineRule="auto"/>
        <w:ind w:right="-427" w:firstLine="708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 xml:space="preserve">- Zamawiający dopuszcza zgłoszenie Wykonawcy preferencji dietetycznych uczestników projektu (np. dań wegetariańskich lub bezglutenowych). </w:t>
      </w:r>
    </w:p>
    <w:p w:rsidR="00197923" w:rsidRPr="007A1A2C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d) Po świadczeniu usługi Wykonawca jest zobowiązany do posprzątania i doprowadzenia miejsca świadczenia usługi do stanu pierwotnego.</w:t>
      </w:r>
    </w:p>
    <w:p w:rsidR="00197923" w:rsidRPr="007A1A2C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2.4. Zamawiający zastrzega sobie prawo zmiany ilości osób oraz ilości dni świadczenia usługi, bowiem zależne są one od zainteresowania udziałem w projekcie oraz wyniku rekrutacji.</w:t>
      </w:r>
    </w:p>
    <w:p w:rsidR="00197923" w:rsidRPr="007A1A2C" w:rsidRDefault="00197923" w:rsidP="0019792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A1A2C">
        <w:rPr>
          <w:sz w:val="24"/>
          <w:szCs w:val="24"/>
        </w:rPr>
        <w:t xml:space="preserve">2.5. Zamawiający zastrzega sobie prawo oceny i weryfikacji wszystkich parametrów zleconej usługi - na każdym etapie oraz w każdej chwili, w miejscu przygotowywania posiłków i ich dostawy, między innymi przeprowadzenia wśród odbiorców usługi, ankiety oceniającej jej jakość. </w:t>
      </w:r>
    </w:p>
    <w:p w:rsidR="00197923" w:rsidRPr="007A1A2C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Jeżeli minimum 60 % odbiorców usługi oceni jakość cateringu jako niezadowalającą, wykonawca zobowiązany jest naprawić wszystkie uchybienia.</w:t>
      </w:r>
    </w:p>
    <w:p w:rsidR="00197923" w:rsidRPr="007A1A2C" w:rsidRDefault="00197923" w:rsidP="00197923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1A2C">
        <w:rPr>
          <w:rFonts w:ascii="Times New Roman" w:hAnsi="Times New Roman" w:cs="Times New Roman"/>
          <w:sz w:val="24"/>
          <w:szCs w:val="24"/>
        </w:rPr>
        <w:t>Czas trwania realizacji usługi: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left="720"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  <w:u w:val="single"/>
        </w:rPr>
        <w:t xml:space="preserve">Od momentu zawarcia umowy do 31.10.2029 r. lub data zakończenia ostatniego projektu 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left="720"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 xml:space="preserve">-Projekt „Wykwalifikowane kadry dla branży OZE” - 01.07.2024 r. - 31.10.2027 r. </w:t>
      </w:r>
    </w:p>
    <w:p w:rsidR="00197923" w:rsidRPr="007A1A2C" w:rsidRDefault="00197923" w:rsidP="00197923">
      <w:pPr>
        <w:shd w:val="clear" w:color="auto" w:fill="FFFFFF"/>
        <w:spacing w:after="0" w:line="360" w:lineRule="auto"/>
        <w:ind w:left="720"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 xml:space="preserve">-Projekt „Wykwalifikowane kadry dla gospodarki” – 01.07.2024 r. – 31.10.2029 r. </w:t>
      </w:r>
    </w:p>
    <w:p w:rsidR="00197923" w:rsidRPr="007A1A2C" w:rsidRDefault="00197923" w:rsidP="00197923">
      <w:pPr>
        <w:shd w:val="clear" w:color="auto" w:fill="FFFFFF"/>
        <w:spacing w:after="0" w:line="240" w:lineRule="auto"/>
        <w:ind w:left="720" w:right="-427"/>
        <w:jc w:val="both"/>
        <w:textAlignment w:val="baseline"/>
        <w:rPr>
          <w:sz w:val="24"/>
          <w:szCs w:val="24"/>
        </w:rPr>
      </w:pPr>
    </w:p>
    <w:p w:rsidR="00197923" w:rsidRPr="007A1A2C" w:rsidRDefault="00197923" w:rsidP="00197923">
      <w:pPr>
        <w:shd w:val="clear" w:color="auto" w:fill="FFFFFF"/>
        <w:spacing w:line="24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 xml:space="preserve">4. W ramach cateringu Wykonawca jest zobowiązany do: </w:t>
      </w:r>
    </w:p>
    <w:p w:rsidR="00197923" w:rsidRPr="007A1A2C" w:rsidRDefault="00197923" w:rsidP="00197923">
      <w:pPr>
        <w:shd w:val="clear" w:color="auto" w:fill="FFFFFF"/>
        <w:spacing w:line="24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a.</w:t>
      </w:r>
      <w:r w:rsidRPr="007A1A2C">
        <w:rPr>
          <w:sz w:val="24"/>
          <w:szCs w:val="24"/>
        </w:rPr>
        <w:tab/>
        <w:t>zapewnienia godnego miejsca do spożycia obiadu;</w:t>
      </w:r>
    </w:p>
    <w:p w:rsidR="00197923" w:rsidRPr="007A1A2C" w:rsidRDefault="00197923" w:rsidP="00197923">
      <w:pPr>
        <w:shd w:val="clear" w:color="auto" w:fill="FFFFFF"/>
        <w:spacing w:line="24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b.</w:t>
      </w:r>
      <w:r w:rsidRPr="007A1A2C">
        <w:rPr>
          <w:sz w:val="24"/>
          <w:szCs w:val="24"/>
        </w:rPr>
        <w:tab/>
        <w:t>uzgodnienia szczegółów menu z zamawiającym;</w:t>
      </w:r>
    </w:p>
    <w:p w:rsidR="00197923" w:rsidRPr="007A1A2C" w:rsidRDefault="00197923" w:rsidP="00197923">
      <w:pPr>
        <w:shd w:val="clear" w:color="auto" w:fill="FFFFFF"/>
        <w:spacing w:line="24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c.</w:t>
      </w:r>
      <w:r w:rsidRPr="007A1A2C">
        <w:rPr>
          <w:sz w:val="24"/>
          <w:szCs w:val="24"/>
        </w:rPr>
        <w:tab/>
        <w:t>podania obiadu na jednym wspólnym stole, zapewnienia eleganckiego nakrycia, białych lub kremowych obrusów, dekoracji stołu oraz w miarę możliwości materiałowych serwetek;</w:t>
      </w:r>
    </w:p>
    <w:p w:rsidR="00197923" w:rsidRPr="007A1A2C" w:rsidRDefault="00197923" w:rsidP="00197923">
      <w:pPr>
        <w:shd w:val="clear" w:color="auto" w:fill="FFFFFF"/>
        <w:spacing w:line="24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d.</w:t>
      </w:r>
      <w:r w:rsidRPr="007A1A2C">
        <w:rPr>
          <w:sz w:val="24"/>
          <w:szCs w:val="24"/>
        </w:rPr>
        <w:tab/>
        <w:t xml:space="preserve">zaoferowania cateringu na przerwę kawową w formie umożliwiającej rozłożenie go przed szkoleniem,  </w:t>
      </w:r>
    </w:p>
    <w:p w:rsidR="00197923" w:rsidRPr="007A1A2C" w:rsidRDefault="00197923" w:rsidP="00197923">
      <w:pPr>
        <w:shd w:val="clear" w:color="auto" w:fill="FFFFFF"/>
        <w:spacing w:line="24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e.</w:t>
      </w:r>
      <w:r w:rsidRPr="007A1A2C">
        <w:rPr>
          <w:sz w:val="24"/>
          <w:szCs w:val="24"/>
        </w:rPr>
        <w:tab/>
        <w:t xml:space="preserve">udostępnienia wszelkich urządzeń i naczyń niezbędnych do realizacji zamówienia, </w:t>
      </w:r>
    </w:p>
    <w:p w:rsidR="00197923" w:rsidRPr="007A1A2C" w:rsidRDefault="00197923" w:rsidP="00197923">
      <w:pPr>
        <w:shd w:val="clear" w:color="auto" w:fill="FFFFFF"/>
        <w:spacing w:line="24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lastRenderedPageBreak/>
        <w:t xml:space="preserve">w tym m.in. naczynia do podania zupy oraz drugiego dania, talerzyki, naczynia na napoje, łyżeczki, serwetki jednorazowe,– w ilości niezbędnej do realizacji wyżej wymienionych usług; </w:t>
      </w:r>
    </w:p>
    <w:p w:rsidR="00197923" w:rsidRPr="007A1A2C" w:rsidRDefault="00197923" w:rsidP="00197923">
      <w:pPr>
        <w:shd w:val="clear" w:color="auto" w:fill="FFFFFF"/>
        <w:spacing w:line="24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f.</w:t>
      </w:r>
      <w:r w:rsidRPr="007A1A2C">
        <w:rPr>
          <w:sz w:val="24"/>
          <w:szCs w:val="24"/>
        </w:rPr>
        <w:tab/>
        <w:t>świadczenia usługi wymienionej w niniejszym zamówieniu wyłącznie przy użyciu produktów spełniających normy jakości produktów spożywczych o ważnym okresie przydatności do spożycia, w opakowaniach posiadających stosowne atesty;</w:t>
      </w:r>
    </w:p>
    <w:p w:rsidR="00197923" w:rsidRPr="007A1A2C" w:rsidRDefault="00197923" w:rsidP="00197923">
      <w:pPr>
        <w:shd w:val="clear" w:color="auto" w:fill="FFFFFF"/>
        <w:spacing w:line="24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g.</w:t>
      </w:r>
      <w:r w:rsidRPr="007A1A2C">
        <w:rPr>
          <w:sz w:val="24"/>
          <w:szCs w:val="24"/>
        </w:rPr>
        <w:tab/>
        <w:t xml:space="preserve">przestrzegania przepisów prawnych w zakresie przechowywania </w:t>
      </w:r>
    </w:p>
    <w:p w:rsidR="00197923" w:rsidRPr="007A1A2C" w:rsidRDefault="00197923" w:rsidP="00197923">
      <w:pPr>
        <w:shd w:val="clear" w:color="auto" w:fill="FFFFFF"/>
        <w:spacing w:line="24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 xml:space="preserve">i przygotowywania artykułów spożywczych (m.in. ustawy z dnia 25 sierpnia 2006 r. </w:t>
      </w:r>
    </w:p>
    <w:p w:rsidR="00197923" w:rsidRPr="007A1A2C" w:rsidRDefault="00197923" w:rsidP="00197923">
      <w:pPr>
        <w:shd w:val="clear" w:color="auto" w:fill="FFFFFF"/>
        <w:spacing w:line="24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o bezpieczeństwie żywności i żywienia Dz.U. z 2010 r. Nr 136 poz. 914 z póź.zm.);</w:t>
      </w:r>
    </w:p>
    <w:p w:rsidR="00197923" w:rsidRPr="007A1A2C" w:rsidRDefault="00197923" w:rsidP="00197923">
      <w:pPr>
        <w:shd w:val="clear" w:color="auto" w:fill="FFFFFF"/>
        <w:spacing w:line="24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h.</w:t>
      </w:r>
      <w:r w:rsidRPr="007A1A2C">
        <w:rPr>
          <w:sz w:val="24"/>
          <w:szCs w:val="24"/>
        </w:rPr>
        <w:tab/>
        <w:t xml:space="preserve">zebrania resztek konsumpcyjnych po przerwie kawowej oraz uprzątnięcia i doprowadzenia miejsca organizacji przerwy kawowej do stanu pierwotnego,  najpóźniej 15 min. po zakończeniu zajęć. </w:t>
      </w:r>
    </w:p>
    <w:p w:rsidR="00197923" w:rsidRPr="007A1A2C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4.1. Zamawiający zastrzega sobie prawo zmiany ilości osób oraz ilości dni świadczenia usługi, bowiem zależne są one od zainteresowania udziałem w projekcie oraz wyniku rekrutacji, jednak usługa zostanie zamówienia na poziomie nie niższym niż 80% zakładanych uczestników.</w:t>
      </w:r>
    </w:p>
    <w:p w:rsidR="00197923" w:rsidRPr="007A1A2C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4.2. Zamawiający dopuszcza zgłoszenie Wykonawcy preferencji dietetycznych uczestników projektu (np. dań wegetariańskich lub bezglutenowych).</w:t>
      </w:r>
    </w:p>
    <w:p w:rsidR="00197923" w:rsidRPr="007A1A2C" w:rsidRDefault="00197923" w:rsidP="00197923">
      <w:pPr>
        <w:spacing w:after="0" w:line="240" w:lineRule="auto"/>
        <w:ind w:left="6379"/>
        <w:jc w:val="right"/>
        <w:rPr>
          <w:color w:val="FF0000"/>
          <w:sz w:val="24"/>
          <w:szCs w:val="24"/>
        </w:rPr>
      </w:pPr>
    </w:p>
    <w:p w:rsidR="00197923" w:rsidRPr="007A1A2C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5)</w:t>
      </w:r>
      <w:r w:rsidRPr="007A1A2C">
        <w:rPr>
          <w:color w:val="FF0000"/>
          <w:sz w:val="24"/>
          <w:szCs w:val="24"/>
        </w:rPr>
        <w:t xml:space="preserve"> </w:t>
      </w:r>
      <w:r w:rsidRPr="007A1A2C">
        <w:rPr>
          <w:sz w:val="24"/>
          <w:szCs w:val="24"/>
        </w:rPr>
        <w:t>Wymagania wobec Wykonawca. Wykonawca musi:</w:t>
      </w:r>
    </w:p>
    <w:p w:rsidR="00197923" w:rsidRPr="007A1A2C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sz w:val="24"/>
          <w:szCs w:val="24"/>
        </w:rPr>
      </w:pPr>
      <w:r w:rsidRPr="007A1A2C">
        <w:rPr>
          <w:sz w:val="24"/>
          <w:szCs w:val="24"/>
        </w:rPr>
        <w:t>5.1)</w:t>
      </w:r>
      <w:r w:rsidRPr="007A1A2C">
        <w:rPr>
          <w:sz w:val="24"/>
          <w:szCs w:val="24"/>
        </w:rPr>
        <w:tab/>
        <w:t>posiadać odpowiednią wiedze, uprawnienia, zasoby techniczne, osobowe i lokalowe do realizacji przedmiotu zamówienia;</w:t>
      </w:r>
    </w:p>
    <w:p w:rsidR="00197923" w:rsidRPr="00197923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color w:val="000000" w:themeColor="text1"/>
          <w:sz w:val="24"/>
          <w:szCs w:val="24"/>
        </w:rPr>
      </w:pPr>
      <w:r w:rsidRPr="007A1A2C">
        <w:rPr>
          <w:sz w:val="24"/>
          <w:szCs w:val="24"/>
        </w:rPr>
        <w:t>5.2)</w:t>
      </w:r>
      <w:r w:rsidRPr="007A1A2C">
        <w:rPr>
          <w:sz w:val="24"/>
          <w:szCs w:val="24"/>
        </w:rPr>
        <w:tab/>
        <w:t xml:space="preserve">znajdować się w sytuacji ekonomicznej i finansowej zapewniającej wykonanie zamówienia i nie zalega z płatnością podatków do Urzędu Skarbowego oraz z opłatą składek do Zakładu </w:t>
      </w:r>
      <w:r w:rsidRPr="00197923">
        <w:rPr>
          <w:color w:val="000000" w:themeColor="text1"/>
          <w:sz w:val="24"/>
          <w:szCs w:val="24"/>
        </w:rPr>
        <w:t>Ubezpieczeń Społecznych;</w:t>
      </w:r>
    </w:p>
    <w:p w:rsidR="00197923" w:rsidRPr="00197923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color w:val="000000" w:themeColor="text1"/>
          <w:sz w:val="24"/>
          <w:szCs w:val="24"/>
        </w:rPr>
      </w:pPr>
      <w:r w:rsidRPr="00197923">
        <w:rPr>
          <w:color w:val="000000" w:themeColor="text1"/>
          <w:sz w:val="24"/>
          <w:szCs w:val="24"/>
        </w:rPr>
        <w:t>5.3)</w:t>
      </w:r>
      <w:r w:rsidRPr="00197923">
        <w:rPr>
          <w:color w:val="000000" w:themeColor="text1"/>
          <w:sz w:val="24"/>
          <w:szCs w:val="24"/>
        </w:rPr>
        <w:tab/>
        <w:t>posiadać udokumentowane doświadczenie w okresie ostatnich 2 lat, obejmujące                         należyte wykonanie lub wykonywanie usług w zakresie działalności gastronomicznej polegających na zapewnieniu zewnętrznych cateringów na potrzeby konferencji i szkoleń (min. 2 konferencji i/lub szkoleń), dla grupy min. 300 uczestników (łącznie);</w:t>
      </w:r>
    </w:p>
    <w:p w:rsidR="00197923" w:rsidRPr="00197923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color w:val="000000" w:themeColor="text1"/>
          <w:sz w:val="24"/>
          <w:szCs w:val="24"/>
        </w:rPr>
      </w:pPr>
      <w:r w:rsidRPr="00197923">
        <w:rPr>
          <w:color w:val="000000" w:themeColor="text1"/>
          <w:sz w:val="24"/>
          <w:szCs w:val="24"/>
        </w:rPr>
        <w:t>5.4)</w:t>
      </w:r>
      <w:r w:rsidRPr="00197923">
        <w:rPr>
          <w:color w:val="000000" w:themeColor="text1"/>
          <w:sz w:val="24"/>
          <w:szCs w:val="24"/>
        </w:rPr>
        <w:tab/>
        <w:t xml:space="preserve">do realizacji przedmiotu zamówienia zatrudniać minimum 2 osoby na podstawie umowy o pracę  i w trakcie realizacji usługi przedłoży na wezwanie Zamawiającego stosowne dokumenty na potwierdzenie zatrudnienia tych osób.   </w:t>
      </w:r>
    </w:p>
    <w:p w:rsidR="00197923" w:rsidRPr="00197923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color w:val="000000" w:themeColor="text1"/>
          <w:sz w:val="24"/>
          <w:szCs w:val="24"/>
        </w:rPr>
      </w:pPr>
      <w:r w:rsidRPr="00197923">
        <w:rPr>
          <w:color w:val="000000" w:themeColor="text1"/>
          <w:sz w:val="24"/>
          <w:szCs w:val="24"/>
        </w:rPr>
        <w:t>6. Wykonawca musi spełnić łącznie wszystkie powyżej wskazane warunki.</w:t>
      </w:r>
    </w:p>
    <w:p w:rsidR="00197923" w:rsidRPr="00197923" w:rsidRDefault="00197923" w:rsidP="00197923">
      <w:pPr>
        <w:spacing w:after="0" w:line="240" w:lineRule="auto"/>
        <w:rPr>
          <w:color w:val="000000" w:themeColor="text1"/>
          <w:sz w:val="24"/>
          <w:szCs w:val="24"/>
        </w:rPr>
      </w:pPr>
      <w:r w:rsidRPr="00197923">
        <w:rPr>
          <w:color w:val="000000" w:themeColor="text1"/>
          <w:sz w:val="24"/>
          <w:szCs w:val="24"/>
        </w:rPr>
        <w:lastRenderedPageBreak/>
        <w:t xml:space="preserve">7.Cena oferty musi uwzględniać wszystkie zobowiązania wynikające z umowy, tj. wszystkie koszty i składniki związane z wykonaniem zamówienia, uwzględniać cały zakres lub część przedmiotu zamówienia (w tym podatki i narzuty). </w:t>
      </w:r>
    </w:p>
    <w:p w:rsidR="00197923" w:rsidRPr="00197923" w:rsidRDefault="00197923" w:rsidP="00197923">
      <w:pPr>
        <w:spacing w:after="0" w:line="240" w:lineRule="auto"/>
        <w:rPr>
          <w:color w:val="000000" w:themeColor="text1"/>
          <w:sz w:val="24"/>
          <w:szCs w:val="24"/>
        </w:rPr>
      </w:pPr>
      <w:r w:rsidRPr="00197923">
        <w:rPr>
          <w:color w:val="000000" w:themeColor="text1"/>
          <w:sz w:val="24"/>
          <w:szCs w:val="24"/>
        </w:rPr>
        <w:t>Cena musi być podana w PLN cyfrowo, z wyodrębnieniem należnego podatku VAT - jeżeli występuje.</w:t>
      </w:r>
    </w:p>
    <w:p w:rsidR="00197923" w:rsidRPr="00197923" w:rsidRDefault="00197923" w:rsidP="0019792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23">
        <w:rPr>
          <w:rFonts w:ascii="Times New Roman" w:hAnsi="Times New Roman" w:cs="Times New Roman"/>
          <w:color w:val="000000" w:themeColor="text1"/>
          <w:sz w:val="24"/>
          <w:szCs w:val="24"/>
        </w:rPr>
        <w:t>Cenę należy określić z dokładnością do dwóch miejsc po przecinku.</w:t>
      </w:r>
    </w:p>
    <w:p w:rsidR="00197923" w:rsidRPr="00197923" w:rsidRDefault="00197923" w:rsidP="0019792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79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97923" w:rsidRPr="007A1A2C" w:rsidRDefault="00197923" w:rsidP="00197923">
      <w:pPr>
        <w:shd w:val="clear" w:color="auto" w:fill="FFFFFF"/>
        <w:spacing w:line="360" w:lineRule="auto"/>
        <w:ind w:right="-427"/>
        <w:jc w:val="both"/>
        <w:textAlignment w:val="baseline"/>
        <w:rPr>
          <w:color w:val="FF0000"/>
          <w:sz w:val="24"/>
          <w:szCs w:val="24"/>
        </w:rPr>
      </w:pPr>
    </w:p>
    <w:p w:rsidR="00E6367D" w:rsidRPr="00197923" w:rsidRDefault="00E6367D" w:rsidP="00197923"/>
    <w:sectPr w:rsidR="00E6367D" w:rsidRPr="0019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B536A"/>
    <w:multiLevelType w:val="multilevel"/>
    <w:tmpl w:val="ACBC3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05027B"/>
    <w:multiLevelType w:val="hybridMultilevel"/>
    <w:tmpl w:val="DF30D78E"/>
    <w:lvl w:ilvl="0" w:tplc="DFDA55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3"/>
    <w:rsid w:val="00197923"/>
    <w:rsid w:val="003E6E69"/>
    <w:rsid w:val="00E6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8F22E-73AF-4920-9A26-87B95B01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923"/>
    <w:pPr>
      <w:suppressAutoHyphens/>
      <w:spacing w:after="200" w:line="276" w:lineRule="auto"/>
    </w:pPr>
    <w:rPr>
      <w:rFonts w:ascii="Times New Roman" w:eastAsia="Calibri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qFormat/>
    <w:rsid w:val="00197923"/>
    <w:rPr>
      <w:sz w:val="16"/>
      <w:szCs w:val="16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lp1,Lista PR,Kolorowa lista — akcent 11"/>
    <w:basedOn w:val="Normalny"/>
    <w:uiPriority w:val="34"/>
    <w:qFormat/>
    <w:rsid w:val="00197923"/>
    <w:pPr>
      <w:ind w:left="720"/>
      <w:contextualSpacing/>
    </w:pPr>
    <w:rPr>
      <w:rFonts w:ascii="Calibri" w:hAnsi="Calibri" w:cs="Calibri"/>
    </w:rPr>
  </w:style>
  <w:style w:type="paragraph" w:styleId="Bezodstpw">
    <w:name w:val="No Spacing"/>
    <w:uiPriority w:val="1"/>
    <w:qFormat/>
    <w:rsid w:val="0019792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ekstkomentarza">
    <w:name w:val="annotation text"/>
    <w:basedOn w:val="Normalny"/>
    <w:link w:val="TekstkomentarzaZnak"/>
    <w:uiPriority w:val="99"/>
    <w:qFormat/>
    <w:rsid w:val="001979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7923"/>
    <w:rPr>
      <w:rFonts w:ascii="Times New Roman" w:eastAsia="Calibri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197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7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2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1584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Adas</cp:lastModifiedBy>
  <cp:revision>2</cp:revision>
  <dcterms:created xsi:type="dcterms:W3CDTF">2024-09-09T13:02:00Z</dcterms:created>
  <dcterms:modified xsi:type="dcterms:W3CDTF">2024-09-09T13:02:00Z</dcterms:modified>
</cp:coreProperties>
</file>