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091" w:rsidRPr="009042D8" w:rsidRDefault="00357750" w:rsidP="00B663F1">
      <w:pPr>
        <w:rPr>
          <w:sz w:val="20"/>
          <w:szCs w:val="20"/>
        </w:rPr>
      </w:pPr>
      <w:r w:rsidRPr="00C269C0">
        <w:rPr>
          <w:b/>
          <w:sz w:val="28"/>
          <w:szCs w:val="28"/>
        </w:rPr>
        <w:tab/>
      </w:r>
    </w:p>
    <w:p w:rsidR="00A83091" w:rsidRPr="009042D8" w:rsidRDefault="009042D8" w:rsidP="009042D8">
      <w:pPr>
        <w:pStyle w:val="Tekstpodstawowy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A83091" w:rsidRPr="009042D8">
        <w:rPr>
          <w:rFonts w:ascii="Times New Roman" w:hAnsi="Times New Roman" w:cs="Times New Roman"/>
          <w:b/>
          <w:bCs/>
          <w:sz w:val="20"/>
          <w:szCs w:val="20"/>
        </w:rPr>
        <w:t>Opis przedmiotu zamówienia (OPZ)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042D8">
        <w:rPr>
          <w:rFonts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cs="Times New Roman"/>
          <w:b/>
          <w:bCs/>
          <w:color w:val="000000"/>
          <w:sz w:val="20"/>
          <w:szCs w:val="20"/>
        </w:rPr>
        <w:t xml:space="preserve">D10.251.58.F.2023                                          </w:t>
      </w:r>
    </w:p>
    <w:p w:rsidR="00A83091" w:rsidRPr="009042D8" w:rsidRDefault="005651C7" w:rsidP="00A83091">
      <w:pPr>
        <w:tabs>
          <w:tab w:val="left" w:pos="1305"/>
        </w:tabs>
        <w:spacing w:line="200" w:lineRule="atLeast"/>
        <w:ind w:left="-180"/>
        <w:rPr>
          <w:b/>
          <w:bCs/>
          <w:color w:val="000000"/>
          <w:sz w:val="20"/>
          <w:szCs w:val="20"/>
        </w:rPr>
      </w:pPr>
      <w:r w:rsidRPr="009042D8">
        <w:rPr>
          <w:b/>
          <w:bCs/>
          <w:color w:val="000000"/>
          <w:sz w:val="20"/>
          <w:szCs w:val="20"/>
        </w:rPr>
        <w:t xml:space="preserve">Część nr </w:t>
      </w:r>
      <w:r w:rsidR="00AC6694" w:rsidRPr="009042D8">
        <w:rPr>
          <w:b/>
          <w:bCs/>
          <w:color w:val="000000"/>
          <w:sz w:val="20"/>
          <w:szCs w:val="20"/>
        </w:rPr>
        <w:t>3</w:t>
      </w:r>
      <w:r w:rsidR="00357750" w:rsidRPr="009042D8">
        <w:rPr>
          <w:b/>
          <w:bCs/>
          <w:color w:val="000000"/>
          <w:sz w:val="20"/>
          <w:szCs w:val="20"/>
        </w:rPr>
        <w:tab/>
      </w:r>
      <w:r w:rsidR="00357750" w:rsidRPr="009042D8">
        <w:rPr>
          <w:b/>
          <w:bCs/>
          <w:color w:val="000000"/>
          <w:sz w:val="20"/>
          <w:szCs w:val="20"/>
        </w:rPr>
        <w:tab/>
      </w:r>
      <w:r w:rsidR="00357750" w:rsidRPr="009042D8">
        <w:rPr>
          <w:b/>
          <w:bCs/>
          <w:color w:val="000000"/>
          <w:sz w:val="20"/>
          <w:szCs w:val="20"/>
        </w:rPr>
        <w:tab/>
      </w:r>
      <w:r w:rsidR="00357750" w:rsidRPr="009042D8">
        <w:rPr>
          <w:b/>
          <w:bCs/>
          <w:color w:val="000000"/>
          <w:sz w:val="20"/>
          <w:szCs w:val="20"/>
        </w:rPr>
        <w:tab/>
      </w:r>
      <w:r w:rsidR="00357750" w:rsidRPr="009042D8">
        <w:rPr>
          <w:b/>
          <w:bCs/>
          <w:color w:val="000000"/>
          <w:sz w:val="20"/>
          <w:szCs w:val="20"/>
        </w:rPr>
        <w:tab/>
      </w:r>
    </w:p>
    <w:p w:rsidR="00A83091" w:rsidRPr="009042D8" w:rsidRDefault="00A83091" w:rsidP="00A83091">
      <w:pPr>
        <w:tabs>
          <w:tab w:val="left" w:pos="1305"/>
        </w:tabs>
        <w:spacing w:line="200" w:lineRule="atLeast"/>
        <w:ind w:left="-180"/>
        <w:rPr>
          <w:b/>
          <w:bCs/>
          <w:color w:val="000000"/>
          <w:sz w:val="20"/>
          <w:szCs w:val="20"/>
        </w:rPr>
      </w:pPr>
    </w:p>
    <w:p w:rsidR="00357750" w:rsidRPr="009042D8" w:rsidRDefault="00C269C0" w:rsidP="00A83091">
      <w:pPr>
        <w:tabs>
          <w:tab w:val="left" w:pos="1305"/>
        </w:tabs>
        <w:spacing w:line="200" w:lineRule="atLeast"/>
        <w:ind w:left="-180"/>
        <w:jc w:val="center"/>
        <w:rPr>
          <w:b/>
          <w:bCs/>
          <w:i/>
          <w:iCs/>
          <w:sz w:val="20"/>
          <w:szCs w:val="20"/>
        </w:rPr>
      </w:pPr>
      <w:r w:rsidRPr="009042D8">
        <w:rPr>
          <w:b/>
          <w:bCs/>
          <w:color w:val="000000"/>
          <w:sz w:val="20"/>
          <w:szCs w:val="20"/>
        </w:rPr>
        <w:t>Defibrylator</w:t>
      </w:r>
    </w:p>
    <w:tbl>
      <w:tblPr>
        <w:tblW w:w="14639" w:type="dxa"/>
        <w:tblInd w:w="-2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6526"/>
        <w:gridCol w:w="2410"/>
        <w:gridCol w:w="5103"/>
      </w:tblGrid>
      <w:tr w:rsidR="00B202E8" w:rsidRPr="00A00CC0" w:rsidTr="00117A90"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0CC0">
              <w:rPr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6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0CC0">
              <w:rPr>
                <w:b/>
                <w:bCs/>
                <w:i/>
                <w:iCs/>
                <w:sz w:val="20"/>
                <w:szCs w:val="20"/>
              </w:rPr>
              <w:t>Opis parametrów wymaganych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0CC0">
              <w:rPr>
                <w:b/>
                <w:bCs/>
                <w:i/>
                <w:iCs/>
                <w:sz w:val="20"/>
                <w:szCs w:val="20"/>
              </w:rPr>
              <w:t>Parametr wymagany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A00CC0">
              <w:rPr>
                <w:b/>
                <w:bCs/>
                <w:i/>
                <w:iCs/>
                <w:sz w:val="20"/>
                <w:szCs w:val="20"/>
              </w:rPr>
              <w:t>Parametr oferowany</w:t>
            </w:r>
          </w:p>
        </w:tc>
      </w:tr>
      <w:tr w:rsidR="00B202E8" w:rsidRPr="00A00CC0" w:rsidTr="00117A9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1</w:t>
            </w:r>
          </w:p>
        </w:tc>
        <w:tc>
          <w:tcPr>
            <w:tcW w:w="6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Producent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podać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202E8" w:rsidRPr="00A00CC0" w:rsidTr="00117A9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2</w:t>
            </w:r>
          </w:p>
        </w:tc>
        <w:tc>
          <w:tcPr>
            <w:tcW w:w="6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Nazwa i typ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podać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202E8" w:rsidRPr="00A00CC0" w:rsidTr="00117A9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3</w:t>
            </w:r>
          </w:p>
        </w:tc>
        <w:tc>
          <w:tcPr>
            <w:tcW w:w="6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Kraj pochodzenia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podać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202E8" w:rsidRPr="00A00CC0" w:rsidTr="00117A9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4</w:t>
            </w:r>
          </w:p>
        </w:tc>
        <w:tc>
          <w:tcPr>
            <w:tcW w:w="6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Rok produkcji (urządzenie fabrycznie nowe)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2E8" w:rsidRPr="00A00CC0" w:rsidRDefault="00B75FC6" w:rsidP="00484EB2">
            <w:pPr>
              <w:pStyle w:val="Zawartotabeli"/>
              <w:snapToGrid w:val="0"/>
              <w:spacing w:line="2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 w:rsidR="00B01E0A" w:rsidRPr="00A00CC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202E8" w:rsidRPr="00A00CC0" w:rsidTr="00117A9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5</w:t>
            </w:r>
          </w:p>
        </w:tc>
        <w:tc>
          <w:tcPr>
            <w:tcW w:w="6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Zamawiana ilość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2E8" w:rsidRPr="00A00CC0" w:rsidRDefault="00B75FC6" w:rsidP="00484EB2">
            <w:pPr>
              <w:pStyle w:val="Zawartotabeli"/>
              <w:snapToGrid w:val="0"/>
              <w:spacing w:line="2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02E8" w:rsidRPr="00A00CC0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202E8" w:rsidRPr="00A00CC0" w:rsidTr="00117A90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6</w:t>
            </w:r>
          </w:p>
        </w:tc>
        <w:tc>
          <w:tcPr>
            <w:tcW w:w="6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Miejsce instalacji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 xml:space="preserve">Copernicus PL Sp. z o. o 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202E8" w:rsidRPr="00A00CC0" w:rsidTr="00B202E8">
        <w:tc>
          <w:tcPr>
            <w:tcW w:w="1463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2E8" w:rsidRPr="00A00CC0" w:rsidRDefault="00B202E8" w:rsidP="00484EB2">
            <w:pPr>
              <w:pStyle w:val="Zawartotabeli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A00CC0">
              <w:rPr>
                <w:b/>
                <w:bCs/>
                <w:sz w:val="20"/>
                <w:szCs w:val="20"/>
              </w:rPr>
              <w:t>WYMAGANIA OGÓLNE</w:t>
            </w:r>
          </w:p>
        </w:tc>
      </w:tr>
      <w:tr w:rsidR="006455F9" w:rsidRPr="00A00CC0" w:rsidTr="00A00CC0">
        <w:trPr>
          <w:trHeight w:val="128"/>
        </w:trPr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5F9" w:rsidRPr="00A00CC0" w:rsidRDefault="006455F9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5F9" w:rsidRPr="00A00CC0" w:rsidRDefault="00C269C0" w:rsidP="00B202E8">
            <w:pPr>
              <w:suppressAutoHyphens w:val="0"/>
              <w:spacing w:before="100" w:beforeAutospacing="1"/>
              <w:rPr>
                <w:b/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Defibrylator przenośny z wbudowanym uchwytem transportowym</w:t>
            </w:r>
            <w:r w:rsidR="005E2C81" w:rsidRPr="00A00CC0">
              <w:rPr>
                <w:sz w:val="20"/>
                <w:szCs w:val="20"/>
              </w:rPr>
              <w:t xml:space="preserve"> o masie nieprzekraczającej </w:t>
            </w:r>
            <w:r w:rsidR="00281409" w:rsidRPr="00A00CC0">
              <w:rPr>
                <w:sz w:val="20"/>
                <w:szCs w:val="20"/>
              </w:rPr>
              <w:t>6,8</w:t>
            </w:r>
            <w:r w:rsidR="005651C7" w:rsidRPr="00A00CC0">
              <w:rPr>
                <w:sz w:val="20"/>
                <w:szCs w:val="20"/>
              </w:rPr>
              <w:t xml:space="preserve"> </w:t>
            </w:r>
            <w:r w:rsidR="00281409" w:rsidRPr="00A00CC0">
              <w:rPr>
                <w:sz w:val="20"/>
                <w:szCs w:val="20"/>
              </w:rPr>
              <w:t>kg.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5F9" w:rsidRPr="00A00CC0" w:rsidRDefault="005E2C81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Tak, podać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6455F9" w:rsidRPr="00A00CC0" w:rsidRDefault="006455F9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6455F9" w:rsidRPr="00A00CC0" w:rsidTr="00A00CC0">
        <w:trPr>
          <w:trHeight w:val="25"/>
        </w:trPr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5F9" w:rsidRPr="00A00CC0" w:rsidRDefault="006455F9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5F9" w:rsidRPr="00A00CC0" w:rsidRDefault="00C269C0" w:rsidP="00B202E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Komunikacja z użytkownikiem w języku polskim (</w:t>
            </w:r>
            <w:r w:rsidR="00A00CC0" w:rsidRPr="00A00CC0">
              <w:rPr>
                <w:sz w:val="20"/>
                <w:szCs w:val="20"/>
              </w:rPr>
              <w:t>dotyczy również opisów na panelu sterowania, oraz wydawanych przez aparat komunikatów głosowych</w:t>
            </w:r>
            <w:r w:rsidRPr="00A00CC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5F9" w:rsidRPr="00A00CC0" w:rsidRDefault="005E2C81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6455F9" w:rsidRPr="00A00CC0" w:rsidRDefault="006455F9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5334B1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4B1" w:rsidRPr="00A00CC0" w:rsidRDefault="005334B1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4B1" w:rsidRPr="00A00CC0" w:rsidRDefault="005334B1" w:rsidP="00B202E8">
            <w:pPr>
              <w:suppressAutoHyphens w:val="0"/>
              <w:spacing w:before="100" w:beforeAutospacing="1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Możliwość stosowania defibrylatora w trakcie zabiegów z użyciem aparatury elektrochirurgicznej.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4B1" w:rsidRPr="00A00CC0" w:rsidRDefault="005334B1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5334B1" w:rsidRPr="00A00CC0" w:rsidRDefault="005334B1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EF1916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916" w:rsidRPr="00A00CC0" w:rsidRDefault="00EF1916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916" w:rsidRPr="00A00CC0" w:rsidRDefault="00EF1916" w:rsidP="00B202E8">
            <w:pPr>
              <w:suppressAutoHyphens w:val="0"/>
              <w:spacing w:before="100" w:beforeAutospacing="1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Możliwość monitorowania parametrów życiowych pacjenta takich jak: EKG (w tym 12-odprowadzeniowe), SpO</w:t>
            </w:r>
            <w:r w:rsidRPr="00A00CC0">
              <w:rPr>
                <w:sz w:val="20"/>
                <w:szCs w:val="20"/>
                <w:vertAlign w:val="subscript"/>
              </w:rPr>
              <w:t>2</w:t>
            </w:r>
            <w:r w:rsidRPr="00A00CC0">
              <w:rPr>
                <w:sz w:val="20"/>
                <w:szCs w:val="20"/>
              </w:rPr>
              <w:t>, NIBP.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916" w:rsidRPr="00A00CC0" w:rsidRDefault="00A82672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EF1916" w:rsidRPr="00A00CC0" w:rsidRDefault="00EF1916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6455F9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5F9" w:rsidRPr="00A00CC0" w:rsidRDefault="006455F9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5F9" w:rsidRPr="00A00CC0" w:rsidRDefault="00C269C0" w:rsidP="00533831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Zasilanie</w:t>
            </w:r>
            <w:r w:rsidR="00533831" w:rsidRPr="00A00CC0">
              <w:rPr>
                <w:sz w:val="20"/>
                <w:szCs w:val="20"/>
              </w:rPr>
              <w:t xml:space="preserve"> akumulatorowe: wbudowany akumulator</w:t>
            </w:r>
            <w:r w:rsidRPr="00A00CC0">
              <w:rPr>
                <w:sz w:val="20"/>
                <w:szCs w:val="20"/>
              </w:rPr>
              <w:t xml:space="preserve"> </w:t>
            </w:r>
            <w:proofErr w:type="spellStart"/>
            <w:r w:rsidRPr="00A00CC0">
              <w:rPr>
                <w:sz w:val="20"/>
                <w:szCs w:val="20"/>
              </w:rPr>
              <w:t>litowo</w:t>
            </w:r>
            <w:proofErr w:type="spellEnd"/>
            <w:r w:rsidR="00533831" w:rsidRPr="00A00CC0">
              <w:rPr>
                <w:sz w:val="20"/>
                <w:szCs w:val="20"/>
              </w:rPr>
              <w:t>-</w:t>
            </w:r>
            <w:r w:rsidRPr="00A00CC0">
              <w:rPr>
                <w:sz w:val="20"/>
                <w:szCs w:val="20"/>
              </w:rPr>
              <w:t>jonowy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5F9" w:rsidRPr="00A00CC0" w:rsidRDefault="005E2C81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6455F9" w:rsidRPr="00A00CC0" w:rsidRDefault="006455F9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6455F9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5F9" w:rsidRPr="00A00CC0" w:rsidRDefault="006455F9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831" w:rsidRPr="00A00CC0" w:rsidRDefault="00C269C0" w:rsidP="00533831">
            <w:pPr>
              <w:suppressAutoHyphens w:val="0"/>
              <w:spacing w:before="100" w:beforeAutospacing="1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 xml:space="preserve">Zasilanie </w:t>
            </w:r>
            <w:r w:rsidR="00533831" w:rsidRPr="00A00CC0">
              <w:rPr>
                <w:sz w:val="20"/>
                <w:szCs w:val="20"/>
              </w:rPr>
              <w:t>akumulatorowe:</w:t>
            </w:r>
          </w:p>
          <w:p w:rsidR="00533831" w:rsidRPr="00A00CC0" w:rsidRDefault="00533831" w:rsidP="00533831">
            <w:pPr>
              <w:numPr>
                <w:ilvl w:val="0"/>
                <w:numId w:val="9"/>
              </w:numPr>
              <w:suppressAutoHyphens w:val="0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 xml:space="preserve">czas pracy na </w:t>
            </w:r>
            <w:r w:rsidR="00C269C0" w:rsidRPr="00A00CC0">
              <w:rPr>
                <w:sz w:val="20"/>
                <w:szCs w:val="20"/>
              </w:rPr>
              <w:t xml:space="preserve">akumulatorze: min. </w:t>
            </w:r>
            <w:r w:rsidR="00134CFA" w:rsidRPr="00A00CC0">
              <w:rPr>
                <w:sz w:val="20"/>
                <w:szCs w:val="20"/>
              </w:rPr>
              <w:t>300</w:t>
            </w:r>
            <w:r w:rsidR="00C269C0" w:rsidRPr="00A00CC0">
              <w:rPr>
                <w:sz w:val="20"/>
                <w:szCs w:val="20"/>
              </w:rPr>
              <w:t xml:space="preserve"> m</w:t>
            </w:r>
            <w:r w:rsidRPr="00A00CC0">
              <w:rPr>
                <w:sz w:val="20"/>
                <w:szCs w:val="20"/>
              </w:rPr>
              <w:t>in ciągłego monitorowania EKG,</w:t>
            </w:r>
            <w:r w:rsidR="00134CFA" w:rsidRPr="00A00CC0">
              <w:rPr>
                <w:sz w:val="20"/>
                <w:szCs w:val="20"/>
              </w:rPr>
              <w:t xml:space="preserve"> SpO</w:t>
            </w:r>
            <w:r w:rsidR="00134CFA" w:rsidRPr="00A00CC0">
              <w:rPr>
                <w:sz w:val="20"/>
                <w:szCs w:val="20"/>
                <w:vertAlign w:val="subscript"/>
              </w:rPr>
              <w:t>2</w:t>
            </w:r>
            <w:r w:rsidR="00134CFA" w:rsidRPr="00A00CC0">
              <w:rPr>
                <w:sz w:val="20"/>
                <w:szCs w:val="20"/>
              </w:rPr>
              <w:t>, pomiar NIBP co 15 min,</w:t>
            </w:r>
          </w:p>
          <w:p w:rsidR="006455F9" w:rsidRPr="00A00CC0" w:rsidRDefault="00533831" w:rsidP="00533831">
            <w:pPr>
              <w:numPr>
                <w:ilvl w:val="0"/>
                <w:numId w:val="9"/>
              </w:numPr>
              <w:suppressAutoHyphens w:val="0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1</w:t>
            </w:r>
            <w:r w:rsidR="00C269C0" w:rsidRPr="00A00CC0">
              <w:rPr>
                <w:sz w:val="20"/>
                <w:szCs w:val="20"/>
              </w:rPr>
              <w:t>00 defibrylacji z maksymalną energią</w:t>
            </w:r>
            <w:r w:rsidRPr="00A00CC0">
              <w:rPr>
                <w:sz w:val="20"/>
                <w:szCs w:val="20"/>
              </w:rPr>
              <w:t>,</w:t>
            </w:r>
          </w:p>
          <w:p w:rsidR="00533831" w:rsidRPr="00A00CC0" w:rsidRDefault="00533831" w:rsidP="00533831">
            <w:pPr>
              <w:numPr>
                <w:ilvl w:val="0"/>
                <w:numId w:val="9"/>
              </w:numPr>
              <w:suppressAutoHyphens w:val="0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180 min pracy w trybie stymulacji i ciągłym pomiarem EKG</w:t>
            </w:r>
            <w:r w:rsidR="00134CFA" w:rsidRPr="00A00CC0">
              <w:rPr>
                <w:sz w:val="20"/>
                <w:szCs w:val="20"/>
              </w:rPr>
              <w:t>, SpO</w:t>
            </w:r>
            <w:r w:rsidR="00134CFA" w:rsidRPr="00A00CC0">
              <w:rPr>
                <w:sz w:val="20"/>
                <w:szCs w:val="20"/>
                <w:vertAlign w:val="subscript"/>
              </w:rPr>
              <w:t>2</w:t>
            </w:r>
            <w:r w:rsidR="00134CFA" w:rsidRPr="00A00CC0">
              <w:rPr>
                <w:sz w:val="20"/>
                <w:szCs w:val="20"/>
              </w:rPr>
              <w:t>, pomiar NIBP co 15 min.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5F9" w:rsidRPr="00A00CC0" w:rsidRDefault="005E2C81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Tak, podać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6455F9" w:rsidRPr="00A00CC0" w:rsidRDefault="006455F9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6455F9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5F9" w:rsidRPr="00A00CC0" w:rsidRDefault="006455F9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3F1" w:rsidRDefault="00C269C0" w:rsidP="00533831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 xml:space="preserve">Czas ładowania akumulatora do pełnej pojemności poniżej </w:t>
            </w:r>
            <w:r w:rsidR="00533831" w:rsidRPr="00A00CC0">
              <w:rPr>
                <w:sz w:val="20"/>
                <w:szCs w:val="20"/>
              </w:rPr>
              <w:t>3</w:t>
            </w:r>
            <w:r w:rsidRPr="00A00CC0">
              <w:rPr>
                <w:sz w:val="20"/>
                <w:szCs w:val="20"/>
              </w:rPr>
              <w:t xml:space="preserve"> godzin</w:t>
            </w:r>
          </w:p>
          <w:p w:rsidR="006455F9" w:rsidRPr="00B663F1" w:rsidRDefault="006455F9" w:rsidP="00B663F1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5F9" w:rsidRPr="00A00CC0" w:rsidRDefault="005E2C81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Tak, podać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6455F9" w:rsidRPr="00A00CC0" w:rsidRDefault="006455F9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134CFA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CFA" w:rsidRPr="00A00CC0" w:rsidRDefault="00134CFA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CFA" w:rsidRPr="00A00CC0" w:rsidRDefault="00134CFA" w:rsidP="00533831">
            <w:pPr>
              <w:suppressAutoHyphens w:val="0"/>
              <w:spacing w:before="100" w:beforeAutospacing="1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Informacja o pojemności akumulatora na ekranie defibrylatora, miernik naładowania na akumulatorze.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CFA" w:rsidRPr="00A00CC0" w:rsidRDefault="00134CFA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134CFA" w:rsidRPr="00A00CC0" w:rsidRDefault="00134CFA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6455F9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5F9" w:rsidRPr="00A00CC0" w:rsidRDefault="006455F9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5F9" w:rsidRPr="00A00CC0" w:rsidRDefault="00C269C0" w:rsidP="005E2C81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 xml:space="preserve">Zasilacz sieciowy 230 V/50 </w:t>
            </w:r>
            <w:proofErr w:type="spellStart"/>
            <w:r w:rsidRPr="00A00CC0">
              <w:rPr>
                <w:sz w:val="20"/>
                <w:szCs w:val="20"/>
              </w:rPr>
              <w:t>Hz</w:t>
            </w:r>
            <w:proofErr w:type="spellEnd"/>
            <w:r w:rsidR="005E2C81" w:rsidRPr="00A00CC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5F9" w:rsidRPr="00A00CC0" w:rsidRDefault="005E2C81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6455F9" w:rsidRPr="00A00CC0" w:rsidRDefault="006455F9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 xml:space="preserve">Temperatura pracy: min od </w:t>
            </w:r>
            <w:r w:rsidR="005E2C81" w:rsidRPr="00A00CC0">
              <w:rPr>
                <w:sz w:val="20"/>
                <w:szCs w:val="20"/>
              </w:rPr>
              <w:t>+</w:t>
            </w:r>
            <w:r w:rsidRPr="00A00CC0">
              <w:rPr>
                <w:sz w:val="20"/>
                <w:szCs w:val="20"/>
              </w:rPr>
              <w:t>5 do +40ºC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5E2C81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Tak, podać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D6269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 xml:space="preserve">Funkcja codziennego </w:t>
            </w:r>
            <w:proofErr w:type="spellStart"/>
            <w:r w:rsidRPr="00A00CC0">
              <w:rPr>
                <w:sz w:val="20"/>
                <w:szCs w:val="20"/>
              </w:rPr>
              <w:t>autotestu</w:t>
            </w:r>
            <w:proofErr w:type="spellEnd"/>
            <w:r w:rsidRPr="00A00CC0">
              <w:rPr>
                <w:sz w:val="20"/>
                <w:szCs w:val="20"/>
              </w:rPr>
              <w:t>, bez potrzeby włączania urządzenia i bez udziału Użytkownika</w:t>
            </w:r>
            <w:r w:rsidR="00D62698" w:rsidRPr="00A00CC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5E2C81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D6269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proofErr w:type="spellStart"/>
            <w:r w:rsidRPr="00A00CC0">
              <w:rPr>
                <w:sz w:val="20"/>
                <w:szCs w:val="20"/>
              </w:rPr>
              <w:t>Autotest</w:t>
            </w:r>
            <w:proofErr w:type="spellEnd"/>
            <w:r w:rsidRPr="00A00CC0">
              <w:rPr>
                <w:sz w:val="20"/>
                <w:szCs w:val="20"/>
              </w:rPr>
              <w:t xml:space="preserve"> wykonywany niezależnie od źródła zasilania</w:t>
            </w:r>
            <w:r w:rsidR="00D62698" w:rsidRPr="00A00CC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5E2C81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D6269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Wspomaganie RKO: metronom</w:t>
            </w:r>
            <w:r w:rsidR="00C506B1">
              <w:rPr>
                <w:sz w:val="20"/>
                <w:szCs w:val="20"/>
              </w:rPr>
              <w:t xml:space="preserve"> </w:t>
            </w:r>
            <w:r w:rsidR="00C506B1" w:rsidRPr="00763749">
              <w:rPr>
                <w:sz w:val="20"/>
                <w:szCs w:val="20"/>
                <w:highlight w:val="yellow"/>
              </w:rPr>
              <w:t>(dopuszcza się dołączany do defibrylatora miernik CPR mierzący jakość resuscytacji)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5E2C81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  <w:r w:rsidR="00C506B1">
              <w:rPr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="00C506B1" w:rsidRPr="00C506B1">
              <w:rPr>
                <w:sz w:val="20"/>
                <w:szCs w:val="20"/>
                <w:highlight w:val="yellow"/>
              </w:rPr>
              <w:t>podać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Defibrylator wyposażony w moduł</w:t>
            </w:r>
            <w:r w:rsidR="007B0972">
              <w:rPr>
                <w:sz w:val="20"/>
                <w:szCs w:val="20"/>
              </w:rPr>
              <w:t xml:space="preserve"> EKG (przewód EKG 12-odprowadzeniowy w zestawie), moduł</w:t>
            </w:r>
            <w:r w:rsidRPr="00A00CC0">
              <w:rPr>
                <w:sz w:val="20"/>
                <w:szCs w:val="20"/>
              </w:rPr>
              <w:t xml:space="preserve"> do saturacji (czujnik do saturacji dla dorosłych i pediatryczny w zestawie) oraz w moduł do pomiaru ciśnienia NIBP (wężyk oraz mankiet dla dorosłych w zestawie).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5E2C81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D62698">
            <w:pPr>
              <w:pStyle w:val="Nagwek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uppressAutoHyphens w:val="0"/>
              <w:spacing w:before="100" w:beforeAutospacing="1"/>
              <w:rPr>
                <w:b/>
                <w:sz w:val="20"/>
                <w:szCs w:val="20"/>
                <w:lang w:eastAsia="pl-PL"/>
              </w:rPr>
            </w:pPr>
            <w:r w:rsidRPr="00A00CC0">
              <w:rPr>
                <w:b/>
                <w:sz w:val="20"/>
                <w:szCs w:val="20"/>
              </w:rPr>
              <w:t>Defibrylacja: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 xml:space="preserve">Rodzaj fali </w:t>
            </w:r>
            <w:proofErr w:type="spellStart"/>
            <w:r w:rsidRPr="00A00CC0">
              <w:rPr>
                <w:sz w:val="20"/>
                <w:szCs w:val="20"/>
              </w:rPr>
              <w:t>defibrylacyjnej</w:t>
            </w:r>
            <w:proofErr w:type="spellEnd"/>
            <w:r w:rsidRPr="00A00CC0">
              <w:rPr>
                <w:sz w:val="20"/>
                <w:szCs w:val="20"/>
              </w:rPr>
              <w:t xml:space="preserve"> </w:t>
            </w:r>
            <w:r w:rsidR="00117A90" w:rsidRPr="00A00CC0">
              <w:rPr>
                <w:sz w:val="20"/>
                <w:szCs w:val="20"/>
              </w:rPr>
              <w:t>–</w:t>
            </w:r>
            <w:r w:rsidRPr="00A00CC0">
              <w:rPr>
                <w:sz w:val="20"/>
                <w:szCs w:val="20"/>
              </w:rPr>
              <w:t xml:space="preserve"> dwufazowa</w:t>
            </w:r>
            <w:r w:rsidR="00117A90" w:rsidRPr="00A00CC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5E2C81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Defibrylacja ręczna i półautomatyczna</w:t>
            </w:r>
            <w:r w:rsidR="00117A90" w:rsidRPr="00A00CC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5E2C81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7B0972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972" w:rsidRPr="00A00CC0" w:rsidRDefault="007B0972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972" w:rsidRPr="00A00CC0" w:rsidRDefault="007B0972" w:rsidP="00B202E8">
            <w:pPr>
              <w:suppressAutoHyphens w:val="0"/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Kontrola odłączenie/braku kontaktu elektrod/łyżek z pacjentem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972" w:rsidRPr="00A00CC0" w:rsidRDefault="007B0972" w:rsidP="00B202E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B0972" w:rsidRPr="00A00CC0" w:rsidRDefault="007B0972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Możliwość wykonania kardiowersji</w:t>
            </w:r>
            <w:r w:rsidR="00117A90" w:rsidRPr="00A00CC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283369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Energia d</w:t>
            </w:r>
            <w:r w:rsidR="00D62698" w:rsidRPr="00A00CC0">
              <w:rPr>
                <w:sz w:val="20"/>
                <w:szCs w:val="20"/>
              </w:rPr>
              <w:t>efibrylacji w zakresie min. 5-20</w:t>
            </w:r>
            <w:r w:rsidRPr="00A00CC0">
              <w:rPr>
                <w:sz w:val="20"/>
                <w:szCs w:val="20"/>
              </w:rPr>
              <w:t>0J</w:t>
            </w:r>
            <w:r w:rsidR="00117A90" w:rsidRPr="00A00CC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5E2C81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Tak, podać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D6269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 xml:space="preserve">Ładowanie i wyzwolenie energii za pomocą przycisków na łyżkach </w:t>
            </w:r>
            <w:proofErr w:type="spellStart"/>
            <w:r w:rsidRPr="00A00CC0">
              <w:rPr>
                <w:sz w:val="20"/>
                <w:szCs w:val="20"/>
              </w:rPr>
              <w:t>defibrylacyjnych</w:t>
            </w:r>
            <w:proofErr w:type="spellEnd"/>
            <w:r w:rsidRPr="00A00CC0">
              <w:rPr>
                <w:sz w:val="20"/>
                <w:szCs w:val="20"/>
              </w:rPr>
              <w:t xml:space="preserve"> oraz na </w:t>
            </w:r>
            <w:r w:rsidR="00D62698" w:rsidRPr="00A00CC0">
              <w:rPr>
                <w:sz w:val="20"/>
                <w:szCs w:val="20"/>
              </w:rPr>
              <w:t>froncie</w:t>
            </w:r>
            <w:r w:rsidRPr="00A00CC0">
              <w:rPr>
                <w:sz w:val="20"/>
                <w:szCs w:val="20"/>
              </w:rPr>
              <w:t xml:space="preserve"> aparatu</w:t>
            </w:r>
            <w:r w:rsidR="00D62698" w:rsidRPr="00A00CC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283369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Możliwość defibrylacji dzieci i dorosłych – zintegrowane łyżki dla dorosłych /pediatryczne (lub nakładki pediatryczne)</w:t>
            </w:r>
            <w:r w:rsidR="00117A90" w:rsidRPr="00A00CC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283369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D62698" w:rsidP="00D6269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Czas ładowania do energii 20</w:t>
            </w:r>
            <w:r w:rsidR="00C269C0" w:rsidRPr="00A00CC0">
              <w:rPr>
                <w:sz w:val="20"/>
                <w:szCs w:val="20"/>
              </w:rPr>
              <w:t xml:space="preserve">0J: </w:t>
            </w:r>
            <w:r w:rsidRPr="00A00CC0">
              <w:rPr>
                <w:sz w:val="20"/>
                <w:szCs w:val="20"/>
              </w:rPr>
              <w:t>max. 6 sek.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283369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Tak, podać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D62698">
            <w:pPr>
              <w:pStyle w:val="Nagwek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uppressAutoHyphens w:val="0"/>
              <w:spacing w:before="100" w:beforeAutospacing="1"/>
              <w:rPr>
                <w:b/>
                <w:sz w:val="20"/>
                <w:szCs w:val="20"/>
                <w:lang w:eastAsia="pl-PL"/>
              </w:rPr>
            </w:pPr>
            <w:r w:rsidRPr="00A00CC0">
              <w:rPr>
                <w:b/>
                <w:sz w:val="20"/>
                <w:szCs w:val="20"/>
              </w:rPr>
              <w:t>Rejestracja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Ekran kolorowy LCD o przekątnej min. 8</w:t>
            </w:r>
            <w:r w:rsidR="00D62698" w:rsidRPr="00A00CC0">
              <w:rPr>
                <w:sz w:val="20"/>
                <w:szCs w:val="20"/>
              </w:rPr>
              <w:t>,4</w:t>
            </w:r>
            <w:r w:rsidRPr="00A00CC0">
              <w:rPr>
                <w:sz w:val="20"/>
                <w:szCs w:val="20"/>
              </w:rPr>
              <w:t>'' o wysokim kontraście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283369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Tak, podać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Możliwość wyświetlenia min.: 2 krzywych dynamicznych jednocześnie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283369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Tak, podać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Wbudowany rejestrator termiczn</w:t>
            </w:r>
            <w:r w:rsidR="00D62698" w:rsidRPr="00A00CC0">
              <w:rPr>
                <w:sz w:val="20"/>
                <w:szCs w:val="20"/>
              </w:rPr>
              <w:t>y na papier o szerokości min. 75</w:t>
            </w:r>
            <w:r w:rsidRPr="00A00CC0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283369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Tak, podać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A51AB5" w:rsidP="00B202E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Szybkość wydruku: 25 mm/s</w:t>
            </w:r>
            <w:r w:rsidR="00C269C0" w:rsidRPr="00A00CC0">
              <w:rPr>
                <w:sz w:val="20"/>
                <w:szCs w:val="20"/>
              </w:rPr>
              <w:t xml:space="preserve"> lub 50 mm/</w:t>
            </w:r>
            <w:r w:rsidRPr="00A00CC0">
              <w:rPr>
                <w:sz w:val="20"/>
                <w:szCs w:val="20"/>
              </w:rPr>
              <w:t>s.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283369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  <w:r w:rsidR="00624767">
              <w:rPr>
                <w:sz w:val="20"/>
                <w:szCs w:val="20"/>
              </w:rPr>
              <w:t>, podać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5334B1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4B1" w:rsidRPr="00A00CC0" w:rsidRDefault="005334B1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4B1" w:rsidRPr="00A00CC0" w:rsidRDefault="005334B1" w:rsidP="00B202E8">
            <w:pPr>
              <w:suppressAutoHyphens w:val="0"/>
              <w:spacing w:before="100" w:beforeAutospacing="1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Możliwość wydruku</w:t>
            </w:r>
            <w:r w:rsidR="00624767">
              <w:rPr>
                <w:sz w:val="20"/>
                <w:szCs w:val="20"/>
              </w:rPr>
              <w:t xml:space="preserve"> min.</w:t>
            </w:r>
            <w:r w:rsidRPr="00A00CC0">
              <w:rPr>
                <w:sz w:val="20"/>
                <w:szCs w:val="20"/>
              </w:rPr>
              <w:t xml:space="preserve">: </w:t>
            </w:r>
          </w:p>
          <w:p w:rsidR="005334B1" w:rsidRPr="00A00CC0" w:rsidRDefault="005334B1" w:rsidP="005334B1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testu funkcjonalnego,</w:t>
            </w:r>
          </w:p>
          <w:p w:rsidR="005334B1" w:rsidRPr="00A00CC0" w:rsidRDefault="005334B1" w:rsidP="005334B1">
            <w:pPr>
              <w:pStyle w:val="Akapitzlist"/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podsumowanie zdarzeń,</w:t>
            </w:r>
          </w:p>
          <w:p w:rsidR="005334B1" w:rsidRPr="00A00CC0" w:rsidRDefault="005334B1" w:rsidP="005334B1">
            <w:pPr>
              <w:pStyle w:val="Akapitzlist"/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trendy parametrów życiowych pacjenta,</w:t>
            </w:r>
          </w:p>
          <w:p w:rsidR="005334B1" w:rsidRPr="00A00CC0" w:rsidRDefault="005334B1" w:rsidP="005334B1">
            <w:pPr>
              <w:pStyle w:val="Akapitzlist"/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 xml:space="preserve">12 </w:t>
            </w:r>
            <w:proofErr w:type="spellStart"/>
            <w:r w:rsidRPr="00A00CC0">
              <w:rPr>
                <w:sz w:val="20"/>
                <w:szCs w:val="20"/>
              </w:rPr>
              <w:t>odprowadzeń</w:t>
            </w:r>
            <w:proofErr w:type="spellEnd"/>
            <w:r w:rsidRPr="00A00CC0">
              <w:rPr>
                <w:sz w:val="20"/>
                <w:szCs w:val="20"/>
              </w:rPr>
              <w:t xml:space="preserve"> EKG.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4B1" w:rsidRPr="00A00CC0" w:rsidRDefault="005334B1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  <w:r w:rsidR="00624767">
              <w:rPr>
                <w:sz w:val="20"/>
                <w:szCs w:val="20"/>
              </w:rPr>
              <w:t>, podać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5334B1" w:rsidRPr="00A00CC0" w:rsidRDefault="005334B1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D62698">
            <w:pPr>
              <w:pStyle w:val="Nagwek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uppressAutoHyphens w:val="0"/>
              <w:spacing w:before="100" w:beforeAutospacing="1"/>
              <w:rPr>
                <w:b/>
                <w:sz w:val="20"/>
                <w:szCs w:val="20"/>
                <w:lang w:eastAsia="pl-PL"/>
              </w:rPr>
            </w:pPr>
            <w:r w:rsidRPr="00A00CC0">
              <w:rPr>
                <w:b/>
                <w:sz w:val="20"/>
                <w:szCs w:val="20"/>
              </w:rPr>
              <w:t>Monitorowanie EKG</w:t>
            </w:r>
            <w:r w:rsidR="00D62698" w:rsidRPr="00A00CC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Wzmocnienie sygnału EKG na min. pięciu poziomach</w:t>
            </w:r>
            <w:r w:rsidR="00A51AB5" w:rsidRPr="00A00CC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283369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Tak, podać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A51AB5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B5" w:rsidRPr="00A00CC0" w:rsidRDefault="00A51AB5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B5" w:rsidRPr="00A00CC0" w:rsidRDefault="00A51AB5" w:rsidP="00B202E8">
            <w:pPr>
              <w:suppressAutoHyphens w:val="0"/>
              <w:spacing w:before="100" w:beforeAutospacing="1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Możliwość jednoczesnego wyświetlenia 4 krzywych EKG.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B5" w:rsidRPr="00A00CC0" w:rsidRDefault="00A51AB5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51AB5" w:rsidRPr="00A00CC0" w:rsidRDefault="00A51AB5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A51AB5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B5" w:rsidRPr="00A00CC0" w:rsidRDefault="00A51AB5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B5" w:rsidRPr="00A00CC0" w:rsidRDefault="00A51AB5" w:rsidP="00B202E8">
            <w:pPr>
              <w:suppressAutoHyphens w:val="0"/>
              <w:spacing w:before="100" w:beforeAutospacing="1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 xml:space="preserve">Alarmy arytmii, min.: ciężka tachykardia, ciężka bradykardia, częstość PVC, </w:t>
            </w:r>
            <w:proofErr w:type="spellStart"/>
            <w:r w:rsidRPr="00A00CC0">
              <w:rPr>
                <w:sz w:val="20"/>
                <w:szCs w:val="20"/>
              </w:rPr>
              <w:t>asystolia</w:t>
            </w:r>
            <w:proofErr w:type="spellEnd"/>
            <w:r w:rsidRPr="00A00CC0">
              <w:rPr>
                <w:sz w:val="20"/>
                <w:szCs w:val="20"/>
              </w:rPr>
              <w:t>, VFIB/VTACH, VTACH</w:t>
            </w:r>
            <w:r w:rsidR="005334B1" w:rsidRPr="00A00CC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B5" w:rsidRPr="00A00CC0" w:rsidRDefault="00A51AB5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Tak, podać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51AB5" w:rsidRPr="00A00CC0" w:rsidRDefault="00A51AB5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Zakres pomia</w:t>
            </w:r>
            <w:r w:rsidR="00281409" w:rsidRPr="00A00CC0">
              <w:rPr>
                <w:sz w:val="20"/>
                <w:szCs w:val="20"/>
              </w:rPr>
              <w:t>ru częstości akcji serca min. 16</w:t>
            </w:r>
            <w:r w:rsidRPr="00A00CC0">
              <w:rPr>
                <w:sz w:val="20"/>
                <w:szCs w:val="20"/>
              </w:rPr>
              <w:t>-300 u/min</w:t>
            </w:r>
            <w:r w:rsidR="00281409" w:rsidRPr="00A00CC0">
              <w:rPr>
                <w:sz w:val="20"/>
                <w:szCs w:val="20"/>
              </w:rPr>
              <w:t xml:space="preserve"> (dla pacjenta dorosłego)</w:t>
            </w:r>
            <w:r w:rsidR="00117A90" w:rsidRPr="00A00CC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283369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Tak, podać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Układ monitorujący zabezpieczony przed impulsem defibrylatora</w:t>
            </w:r>
            <w:r w:rsidR="00117A90" w:rsidRPr="00A00CC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283369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281409">
            <w:pPr>
              <w:pStyle w:val="Nagwek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uppressAutoHyphens w:val="0"/>
              <w:spacing w:before="100" w:beforeAutospacing="1"/>
              <w:rPr>
                <w:b/>
                <w:sz w:val="20"/>
                <w:szCs w:val="20"/>
                <w:lang w:eastAsia="pl-PL"/>
              </w:rPr>
            </w:pPr>
            <w:r w:rsidRPr="00A00CC0">
              <w:rPr>
                <w:b/>
                <w:sz w:val="20"/>
                <w:szCs w:val="20"/>
              </w:rPr>
              <w:t>Stymulacja przezskórna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EF1916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S</w:t>
            </w:r>
            <w:r w:rsidR="005334B1" w:rsidRPr="00A00CC0">
              <w:rPr>
                <w:sz w:val="20"/>
                <w:szCs w:val="20"/>
              </w:rPr>
              <w:t>tymulacji w trybach na żądanie</w:t>
            </w:r>
            <w:r w:rsidRPr="00A00CC0">
              <w:rPr>
                <w:sz w:val="20"/>
                <w:szCs w:val="20"/>
              </w:rPr>
              <w:t xml:space="preserve"> i </w:t>
            </w:r>
            <w:r w:rsidR="00EF1916" w:rsidRPr="00A00CC0">
              <w:rPr>
                <w:sz w:val="20"/>
                <w:szCs w:val="20"/>
              </w:rPr>
              <w:t>stały.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283369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 xml:space="preserve">Wyjściowe natężenie prądu, co najmniej w zakresie od </w:t>
            </w:r>
            <w:r w:rsidR="00281409" w:rsidRPr="00A00CC0">
              <w:rPr>
                <w:sz w:val="20"/>
                <w:szCs w:val="20"/>
              </w:rPr>
              <w:t>1</w:t>
            </w:r>
            <w:r w:rsidRPr="00A00CC0">
              <w:rPr>
                <w:sz w:val="20"/>
                <w:szCs w:val="20"/>
              </w:rPr>
              <w:t xml:space="preserve">0 do 200 </w:t>
            </w:r>
            <w:proofErr w:type="spellStart"/>
            <w:r w:rsidRPr="00A00CC0">
              <w:rPr>
                <w:sz w:val="20"/>
                <w:szCs w:val="20"/>
              </w:rPr>
              <w:t>mA</w:t>
            </w:r>
            <w:proofErr w:type="spellEnd"/>
            <w:r w:rsidR="00117A90" w:rsidRPr="00A00CC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283369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Tak, podać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C</w:t>
            </w:r>
            <w:r w:rsidR="00281409" w:rsidRPr="00A00CC0">
              <w:rPr>
                <w:sz w:val="20"/>
                <w:szCs w:val="20"/>
              </w:rPr>
              <w:t>zęstość</w:t>
            </w:r>
            <w:r w:rsidR="00EF1916" w:rsidRPr="00A00CC0">
              <w:rPr>
                <w:sz w:val="20"/>
                <w:szCs w:val="20"/>
              </w:rPr>
              <w:t xml:space="preserve"> stymulacji minimum: od 30 do 18</w:t>
            </w:r>
            <w:r w:rsidRPr="00A00CC0">
              <w:rPr>
                <w:sz w:val="20"/>
                <w:szCs w:val="20"/>
              </w:rPr>
              <w:t>0 impulsów na minutę</w:t>
            </w:r>
            <w:r w:rsidR="00117A90" w:rsidRPr="00A00CC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283369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Tak, podać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281409">
            <w:pPr>
              <w:pStyle w:val="Nagwek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uppressAutoHyphens w:val="0"/>
              <w:spacing w:before="100" w:beforeAutospacing="1"/>
              <w:rPr>
                <w:b/>
                <w:sz w:val="20"/>
                <w:szCs w:val="20"/>
                <w:lang w:eastAsia="pl-PL"/>
              </w:rPr>
            </w:pPr>
            <w:r w:rsidRPr="00A00CC0">
              <w:rPr>
                <w:b/>
                <w:sz w:val="20"/>
                <w:szCs w:val="20"/>
              </w:rPr>
              <w:t>Wyposażenie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0B00D5" w:rsidP="000B00D5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Kabel EKG 10</w:t>
            </w:r>
            <w:r w:rsidR="005E2C81" w:rsidRPr="00A00CC0">
              <w:rPr>
                <w:sz w:val="20"/>
                <w:szCs w:val="20"/>
              </w:rPr>
              <w:t>-</w:t>
            </w:r>
            <w:r w:rsidR="00C269C0" w:rsidRPr="00A00CC0">
              <w:rPr>
                <w:sz w:val="20"/>
                <w:szCs w:val="20"/>
              </w:rPr>
              <w:t>odprowadzeniowy 1 szt</w:t>
            </w:r>
            <w:r w:rsidRPr="00A00CC0">
              <w:rPr>
                <w:sz w:val="20"/>
                <w:szCs w:val="20"/>
              </w:rPr>
              <w:t>./defibrylator.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283369" w:rsidP="000B00D5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0B00D5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0D5" w:rsidRPr="00A00CC0" w:rsidRDefault="000B00D5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0D5" w:rsidRPr="00A00CC0" w:rsidRDefault="000B00D5" w:rsidP="000B00D5">
            <w:pPr>
              <w:suppressAutoHyphens w:val="0"/>
              <w:spacing w:before="100" w:beforeAutospacing="1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Kabel EKG 5-odprowadzeniowy 1szt./defibrylator.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0D5" w:rsidRPr="00A00CC0" w:rsidRDefault="000B00D5" w:rsidP="000B00D5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B00D5" w:rsidRPr="00A00CC0" w:rsidRDefault="000B00D5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0B00D5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Łyżki twarde dla dorosłych/pediatryc</w:t>
            </w:r>
            <w:r w:rsidR="000B00D5" w:rsidRPr="00A00CC0">
              <w:rPr>
                <w:sz w:val="20"/>
                <w:szCs w:val="20"/>
              </w:rPr>
              <w:t>zne zintegrowane</w:t>
            </w:r>
            <w:r w:rsidR="000B00D5" w:rsidRPr="00A00CC0">
              <w:rPr>
                <w:sz w:val="20"/>
                <w:szCs w:val="20"/>
              </w:rPr>
              <w:br/>
              <w:t xml:space="preserve">1 komplet/ defibrylator </w:t>
            </w:r>
            <w:r w:rsidRPr="00A00CC0">
              <w:rPr>
                <w:sz w:val="20"/>
                <w:szCs w:val="20"/>
              </w:rPr>
              <w:t>(dopuszcza się zastosowanie nakładek pediatrycznych na łyżki dla dorosłych)</w:t>
            </w:r>
            <w:r w:rsidR="000B00D5" w:rsidRPr="00A00CC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283369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0B00D5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Kabel do stymulacji przezskórnej i defibrylacji z elektrod naklejanych</w:t>
            </w:r>
            <w:r w:rsidR="000B00D5" w:rsidRPr="00A00CC0">
              <w:rPr>
                <w:sz w:val="20"/>
                <w:szCs w:val="20"/>
              </w:rPr>
              <w:br/>
              <w:t xml:space="preserve">1 </w:t>
            </w:r>
            <w:proofErr w:type="spellStart"/>
            <w:r w:rsidR="000B00D5" w:rsidRPr="00A00CC0">
              <w:rPr>
                <w:sz w:val="20"/>
                <w:szCs w:val="20"/>
              </w:rPr>
              <w:t>szt</w:t>
            </w:r>
            <w:proofErr w:type="spellEnd"/>
            <w:r w:rsidR="000B00D5" w:rsidRPr="00A00CC0">
              <w:rPr>
                <w:sz w:val="20"/>
                <w:szCs w:val="20"/>
              </w:rPr>
              <w:t>/defibrylator</w:t>
            </w:r>
            <w:r w:rsidR="005E2C81" w:rsidRPr="00A00CC0">
              <w:rPr>
                <w:sz w:val="20"/>
                <w:szCs w:val="20"/>
              </w:rPr>
              <w:t xml:space="preserve"> wraz z wtyczką testową.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283369" w:rsidP="000B00D5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C269C0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C269C0" w:rsidP="00B202E8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5E2C81" w:rsidP="00B202E8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>Czujnik saturacji dla dorosłych - 1szt</w:t>
            </w:r>
            <w:r w:rsidR="000B00D5" w:rsidRPr="00A00CC0">
              <w:rPr>
                <w:sz w:val="20"/>
                <w:szCs w:val="20"/>
              </w:rPr>
              <w:t>/defibrylator</w:t>
            </w:r>
            <w:r w:rsidR="00117A90" w:rsidRPr="00A00CC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9C0" w:rsidRPr="00A00CC0" w:rsidRDefault="00283369" w:rsidP="00B202E8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269C0" w:rsidRPr="00A00CC0" w:rsidRDefault="00C269C0" w:rsidP="00B202E8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75159F" w:rsidRPr="00A00CC0" w:rsidTr="00117A90">
        <w:tc>
          <w:tcPr>
            <w:tcW w:w="6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59F" w:rsidRPr="00A00CC0" w:rsidRDefault="0075159F" w:rsidP="007215AE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59F" w:rsidRPr="00A00CC0" w:rsidRDefault="00C269C0" w:rsidP="00283369">
            <w:pPr>
              <w:snapToGrid w:val="0"/>
              <w:jc w:val="both"/>
              <w:rPr>
                <w:sz w:val="20"/>
                <w:szCs w:val="20"/>
                <w:highlight w:val="red"/>
              </w:rPr>
            </w:pPr>
            <w:r w:rsidRPr="00A00CC0">
              <w:rPr>
                <w:sz w:val="20"/>
                <w:szCs w:val="20"/>
              </w:rPr>
              <w:t>Wężyk oraz mankiet dla dorosłych –1 komplet</w:t>
            </w:r>
            <w:r w:rsidR="000B00D5" w:rsidRPr="00A00CC0">
              <w:rPr>
                <w:sz w:val="20"/>
                <w:szCs w:val="20"/>
              </w:rPr>
              <w:t>/defibrylator</w:t>
            </w:r>
            <w:r w:rsidR="00117A90" w:rsidRPr="00A00CC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59F" w:rsidRPr="00A00CC0" w:rsidRDefault="0075159F" w:rsidP="007215AE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5159F" w:rsidRPr="00A00CC0" w:rsidRDefault="0075159F" w:rsidP="007215AE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75159F" w:rsidRPr="00A00CC0" w:rsidTr="00366A24">
        <w:tc>
          <w:tcPr>
            <w:tcW w:w="6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159F" w:rsidRPr="00A00CC0" w:rsidRDefault="0075159F" w:rsidP="007215AE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159F" w:rsidRPr="00A00CC0" w:rsidRDefault="00C1690D" w:rsidP="005E2C81">
            <w:pPr>
              <w:suppressAutoHyphens w:val="0"/>
              <w:spacing w:before="100" w:beforeAutospacing="1"/>
              <w:rPr>
                <w:sz w:val="20"/>
                <w:szCs w:val="20"/>
                <w:lang w:eastAsia="pl-PL"/>
              </w:rPr>
            </w:pPr>
            <w:r w:rsidRPr="00A00CC0">
              <w:rPr>
                <w:sz w:val="20"/>
                <w:szCs w:val="20"/>
              </w:rPr>
              <w:t xml:space="preserve">Kompatybilność zaoferowanych defibrylatorów z </w:t>
            </w:r>
            <w:r w:rsidR="00341D99">
              <w:rPr>
                <w:sz w:val="20"/>
                <w:szCs w:val="20"/>
              </w:rPr>
              <w:t xml:space="preserve">używanymi przez Zamawiającego akcesoriami do pomiaru EKG i saturacji w kardiomonitorach MX450 </w:t>
            </w:r>
            <w:proofErr w:type="spellStart"/>
            <w:r w:rsidR="00341D99">
              <w:rPr>
                <w:sz w:val="20"/>
                <w:szCs w:val="20"/>
              </w:rPr>
              <w:t>prod</w:t>
            </w:r>
            <w:proofErr w:type="spellEnd"/>
            <w:r w:rsidR="00341D99">
              <w:rPr>
                <w:sz w:val="20"/>
                <w:szCs w:val="20"/>
              </w:rPr>
              <w:t>. Philips.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159F" w:rsidRPr="00A00CC0" w:rsidRDefault="0075159F" w:rsidP="007215AE">
            <w:pPr>
              <w:snapToGrid w:val="0"/>
              <w:jc w:val="center"/>
              <w:rPr>
                <w:sz w:val="20"/>
                <w:szCs w:val="20"/>
              </w:rPr>
            </w:pPr>
            <w:r w:rsidRPr="00A00CC0">
              <w:rPr>
                <w:sz w:val="20"/>
                <w:szCs w:val="20"/>
              </w:rPr>
              <w:t>Ta</w:t>
            </w:r>
            <w:r w:rsidR="00341D99">
              <w:rPr>
                <w:sz w:val="20"/>
                <w:szCs w:val="20"/>
              </w:rPr>
              <w:t>k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5159F" w:rsidRPr="00A00CC0" w:rsidRDefault="0075159F" w:rsidP="007215AE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366A24" w:rsidRPr="00A00CC0" w:rsidTr="00366A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4" w:rsidRPr="00A00CC0" w:rsidRDefault="00366A24" w:rsidP="007215AE">
            <w:pPr>
              <w:pStyle w:val="Nagwek"/>
              <w:numPr>
                <w:ilvl w:val="0"/>
                <w:numId w:val="5"/>
              </w:num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4" w:rsidRPr="00A00CC0" w:rsidRDefault="00366A24" w:rsidP="005E2C81">
            <w:pPr>
              <w:suppressAutoHyphens w:val="0"/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cenie oferty </w:t>
            </w:r>
            <w:r w:rsidR="00341D99">
              <w:rPr>
                <w:sz w:val="20"/>
                <w:szCs w:val="20"/>
              </w:rPr>
              <w:t>szkolenie w siedzibie zamawiającego 4 osób z Działu Aparatury Medycznej z zakresu: obsługi, serwisu oraz okresowych przeglądów oferowanej grupy sprzętowej.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24" w:rsidRPr="00A00CC0" w:rsidRDefault="00341D99" w:rsidP="007215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24" w:rsidRPr="00A00CC0" w:rsidRDefault="00366A24" w:rsidP="007215AE">
            <w:pPr>
              <w:pStyle w:val="Nagwek"/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</w:tbl>
    <w:p w:rsidR="00357750" w:rsidRPr="00C269C0" w:rsidRDefault="00357750" w:rsidP="00357750">
      <w:pPr>
        <w:spacing w:line="200" w:lineRule="atLeast"/>
      </w:pPr>
    </w:p>
    <w:p w:rsidR="006650CF" w:rsidRDefault="006650CF" w:rsidP="00357750">
      <w:pPr>
        <w:spacing w:line="200" w:lineRule="atLeast"/>
        <w:rPr>
          <w:b/>
          <w:bCs/>
          <w:color w:val="000000"/>
        </w:rPr>
      </w:pPr>
    </w:p>
    <w:p w:rsidR="00357750" w:rsidRPr="00C269C0" w:rsidRDefault="006650CF" w:rsidP="00357750">
      <w:pPr>
        <w:spacing w:line="200" w:lineRule="atLeast"/>
      </w:pPr>
      <w:r w:rsidRPr="00C269C0">
        <w:rPr>
          <w:b/>
          <w:bCs/>
          <w:color w:val="000000"/>
          <w:sz w:val="20"/>
          <w:szCs w:val="20"/>
        </w:rPr>
        <w:tab/>
      </w:r>
    </w:p>
    <w:p w:rsidR="002F4E2C" w:rsidRPr="00C269C0" w:rsidRDefault="002F4E2C" w:rsidP="00357750">
      <w:pPr>
        <w:spacing w:line="200" w:lineRule="atLeast"/>
        <w:jc w:val="right"/>
        <w:rPr>
          <w:i/>
          <w:sz w:val="20"/>
          <w:szCs w:val="20"/>
        </w:rPr>
      </w:pPr>
    </w:p>
    <w:p w:rsidR="00357750" w:rsidRPr="00C269C0" w:rsidRDefault="00357750" w:rsidP="00357750">
      <w:pPr>
        <w:spacing w:line="200" w:lineRule="atLeast"/>
        <w:jc w:val="right"/>
        <w:rPr>
          <w:i/>
          <w:sz w:val="20"/>
          <w:szCs w:val="20"/>
        </w:rPr>
      </w:pPr>
      <w:r w:rsidRPr="00C269C0">
        <w:rPr>
          <w:i/>
          <w:sz w:val="20"/>
          <w:szCs w:val="20"/>
        </w:rPr>
        <w:t>……………………………………………………</w:t>
      </w:r>
    </w:p>
    <w:p w:rsidR="00357750" w:rsidRDefault="00357750" w:rsidP="00357750">
      <w:pPr>
        <w:spacing w:line="200" w:lineRule="atLeast"/>
        <w:jc w:val="right"/>
        <w:rPr>
          <w:i/>
          <w:sz w:val="20"/>
          <w:szCs w:val="20"/>
        </w:rPr>
      </w:pPr>
      <w:r w:rsidRPr="00C269C0">
        <w:rPr>
          <w:i/>
          <w:sz w:val="20"/>
          <w:szCs w:val="20"/>
        </w:rPr>
        <w:t xml:space="preserve"> Podpis uprawomocnionego przedstawiciela</w:t>
      </w:r>
    </w:p>
    <w:p w:rsidR="006650CF" w:rsidRDefault="006650CF" w:rsidP="00357750">
      <w:pPr>
        <w:spacing w:line="200" w:lineRule="atLeast"/>
        <w:jc w:val="right"/>
        <w:rPr>
          <w:i/>
          <w:sz w:val="20"/>
          <w:szCs w:val="20"/>
        </w:rPr>
      </w:pPr>
    </w:p>
    <w:p w:rsidR="006650CF" w:rsidRDefault="006650CF" w:rsidP="00357750">
      <w:pPr>
        <w:spacing w:line="200" w:lineRule="atLeast"/>
        <w:jc w:val="right"/>
        <w:rPr>
          <w:i/>
          <w:sz w:val="20"/>
          <w:szCs w:val="20"/>
        </w:rPr>
      </w:pPr>
    </w:p>
    <w:p w:rsidR="006650CF" w:rsidRDefault="006650CF">
      <w:pPr>
        <w:rPr>
          <w:b/>
        </w:rPr>
      </w:pPr>
    </w:p>
    <w:sectPr w:rsidR="006650CF" w:rsidSect="00CF4C10">
      <w:headerReference w:type="default" r:id="rId7"/>
      <w:footerReference w:type="default" r:id="rId8"/>
      <w:pgSz w:w="16838" w:h="11906" w:orient="landscape"/>
      <w:pgMar w:top="1418" w:right="1418" w:bottom="2041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8FC" w:rsidRDefault="001938FC">
      <w:r>
        <w:separator/>
      </w:r>
    </w:p>
  </w:endnote>
  <w:endnote w:type="continuationSeparator" w:id="0">
    <w:p w:rsidR="001938FC" w:rsidRDefault="0019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C10" w:rsidRDefault="00CF4C10" w:rsidP="00CF4C10">
    <w:bookmarkStart w:id="1" w:name="_Hlk138335533"/>
    <w:bookmarkStart w:id="2" w:name="_Hlk138335534"/>
  </w:p>
  <w:tbl>
    <w:tblPr>
      <w:tblW w:w="14773" w:type="dxa"/>
      <w:tblInd w:w="-252" w:type="dxa"/>
      <w:tblLayout w:type="fixed"/>
      <w:tblLook w:val="0000" w:firstRow="0" w:lastRow="0" w:firstColumn="0" w:lastColumn="0" w:noHBand="0" w:noVBand="0"/>
    </w:tblPr>
    <w:tblGrid>
      <w:gridCol w:w="6120"/>
      <w:gridCol w:w="8653"/>
    </w:tblGrid>
    <w:tr w:rsidR="00CF4C10" w:rsidTr="000214FE">
      <w:trPr>
        <w:trHeight w:val="684"/>
      </w:trPr>
      <w:tc>
        <w:tcPr>
          <w:tcW w:w="6120" w:type="dxa"/>
          <w:shd w:val="clear" w:color="auto" w:fill="auto"/>
          <w:vAlign w:val="center"/>
        </w:tcPr>
        <w:p w:rsidR="00CF4C10" w:rsidRDefault="00CF4C10" w:rsidP="00CF4C10">
          <w:pPr>
            <w:pStyle w:val="Stopka"/>
            <w:rPr>
              <w:rFonts w:cs="Calibri"/>
              <w:color w:val="767171"/>
              <w:sz w:val="18"/>
              <w:szCs w:val="18"/>
            </w:rPr>
          </w:pPr>
        </w:p>
        <w:p w:rsidR="00CF4C10" w:rsidRDefault="00CF4C10" w:rsidP="00CF4C10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:rsidR="00CF4C10" w:rsidRDefault="00CF4C10" w:rsidP="00CF4C10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:rsidR="00CF4C10" w:rsidRDefault="00CF4C10" w:rsidP="00CF4C10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:rsidR="00CF4C10" w:rsidRDefault="00CF4C10" w:rsidP="00CF4C10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:rsidR="00CF4C10" w:rsidRDefault="00CF4C10" w:rsidP="00CF4C10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8653" w:type="dxa"/>
          <w:shd w:val="clear" w:color="auto" w:fill="auto"/>
          <w:vAlign w:val="center"/>
        </w:tcPr>
        <w:p w:rsidR="00CF4C10" w:rsidRDefault="00CF4C10" w:rsidP="00CF4C10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:rsidR="00CF4C10" w:rsidRDefault="00CF4C10" w:rsidP="00CF4C10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:rsidR="00CF4C10" w:rsidRDefault="00CF4C10" w:rsidP="00CF4C10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:rsidR="00CF4C10" w:rsidRDefault="00CF4C10" w:rsidP="00CF4C10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:rsidR="00CF4C10" w:rsidRDefault="00CF4C10" w:rsidP="00CF4C10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  <w:bookmarkEnd w:id="1"/>
    <w:bookmarkEnd w:id="2"/>
  </w:tbl>
  <w:p w:rsidR="00F25C26" w:rsidRPr="00CF4C10" w:rsidRDefault="00F25C26" w:rsidP="00CF4C10">
    <w:pPr>
      <w:pStyle w:val="Stopka"/>
      <w:tabs>
        <w:tab w:val="left" w:pos="36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8FC" w:rsidRDefault="001938FC">
      <w:r>
        <w:separator/>
      </w:r>
    </w:p>
  </w:footnote>
  <w:footnote w:type="continuationSeparator" w:id="0">
    <w:p w:rsidR="001938FC" w:rsidRDefault="00193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18B" w:rsidRDefault="00B663F1" w:rsidP="00B663F1">
    <w:pPr>
      <w:pStyle w:val="Nagwek"/>
      <w:tabs>
        <w:tab w:val="clear" w:pos="9072"/>
        <w:tab w:val="left" w:pos="12030"/>
      </w:tabs>
    </w:pPr>
    <w:r>
      <w:rPr>
        <w:noProof/>
        <w:lang w:eastAsia="pl-PL"/>
      </w:rPr>
      <w:drawing>
        <wp:anchor distT="0" distB="0" distL="114300" distR="114300" simplePos="0" relativeHeight="251673088" behindDoc="0" locked="0" layoutInCell="1" allowOverlap="1" wp14:anchorId="75DB72B1">
          <wp:simplePos x="0" y="0"/>
          <wp:positionH relativeFrom="column">
            <wp:posOffset>8091170</wp:posOffset>
          </wp:positionH>
          <wp:positionV relativeFrom="paragraph">
            <wp:posOffset>-288290</wp:posOffset>
          </wp:positionV>
          <wp:extent cx="800100" cy="631825"/>
          <wp:effectExtent l="0" t="0" r="0" b="0"/>
          <wp:wrapSquare wrapText="bothSides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3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18B">
      <w:rPr>
        <w:noProof/>
        <w:lang w:eastAsia="pl-PL"/>
      </w:rPr>
      <w:drawing>
        <wp:inline distT="0" distB="0" distL="0" distR="0" wp14:anchorId="37CBF1EB" wp14:editId="4C6097D3">
          <wp:extent cx="3192780" cy="359410"/>
          <wp:effectExtent l="0" t="0" r="7620" b="254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cs="Helvetica"/>
        <w:caps w:val="0"/>
        <w:smallCaps w:val="0"/>
        <w:strike w:val="0"/>
        <w:dstrike w:val="0"/>
        <w:color w:val="000000"/>
        <w:spacing w:val="0"/>
        <w:kern w:val="1"/>
        <w:position w:val="0"/>
        <w:sz w:val="24"/>
        <w:szCs w:val="20"/>
        <w:u w:val="none"/>
        <w:vertAlign w:val="baseline"/>
        <w:em w:val="none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97"/>
        </w:tabs>
        <w:ind w:left="454" w:hanging="227"/>
      </w:pPr>
      <w:rPr>
        <w:rFonts w:ascii="Symbol" w:hAnsi="Symbol" w:cs="Helvetica"/>
        <w:caps w:val="0"/>
        <w:smallCaps w:val="0"/>
        <w:strike w:val="0"/>
        <w:dstrike w:val="0"/>
        <w:color w:val="000000"/>
        <w:spacing w:val="0"/>
        <w:kern w:val="1"/>
        <w:position w:val="0"/>
        <w:sz w:val="24"/>
        <w:u w:val="none"/>
        <w:vertAlign w:val="baseline"/>
      </w:rPr>
    </w:lvl>
  </w:abstractNum>
  <w:abstractNum w:abstractNumId="2" w15:restartNumberingAfterBreak="0">
    <w:nsid w:val="07DA69C7"/>
    <w:multiLevelType w:val="hybridMultilevel"/>
    <w:tmpl w:val="6D3A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04DB9"/>
    <w:multiLevelType w:val="hybridMultilevel"/>
    <w:tmpl w:val="FA505B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B1231"/>
    <w:multiLevelType w:val="hybridMultilevel"/>
    <w:tmpl w:val="49861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33A42"/>
    <w:multiLevelType w:val="hybridMultilevel"/>
    <w:tmpl w:val="1DACC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C22066"/>
    <w:multiLevelType w:val="hybridMultilevel"/>
    <w:tmpl w:val="58A6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164CB"/>
    <w:multiLevelType w:val="hybridMultilevel"/>
    <w:tmpl w:val="0BC4D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A289D"/>
    <w:multiLevelType w:val="hybridMultilevel"/>
    <w:tmpl w:val="7E121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33379A"/>
    <w:multiLevelType w:val="hybridMultilevel"/>
    <w:tmpl w:val="9D868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E64A9"/>
    <w:multiLevelType w:val="multilevel"/>
    <w:tmpl w:val="1386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1F29DB"/>
    <w:multiLevelType w:val="hybridMultilevel"/>
    <w:tmpl w:val="1DACC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750"/>
    <w:rsid w:val="00000873"/>
    <w:rsid w:val="000975AF"/>
    <w:rsid w:val="000B00D5"/>
    <w:rsid w:val="00117A90"/>
    <w:rsid w:val="00134CFA"/>
    <w:rsid w:val="001938FC"/>
    <w:rsid w:val="001C7641"/>
    <w:rsid w:val="001E0A94"/>
    <w:rsid w:val="001E2988"/>
    <w:rsid w:val="00223126"/>
    <w:rsid w:val="00281409"/>
    <w:rsid w:val="00283369"/>
    <w:rsid w:val="002B00A8"/>
    <w:rsid w:val="002B56A3"/>
    <w:rsid w:val="002D6538"/>
    <w:rsid w:val="002F4E2C"/>
    <w:rsid w:val="00330824"/>
    <w:rsid w:val="00341D99"/>
    <w:rsid w:val="00357750"/>
    <w:rsid w:val="00366A24"/>
    <w:rsid w:val="003B4700"/>
    <w:rsid w:val="003F31ED"/>
    <w:rsid w:val="00410D57"/>
    <w:rsid w:val="0043528D"/>
    <w:rsid w:val="00484EB2"/>
    <w:rsid w:val="004A6B51"/>
    <w:rsid w:val="004E2090"/>
    <w:rsid w:val="004E5B4A"/>
    <w:rsid w:val="00520ACC"/>
    <w:rsid w:val="00530531"/>
    <w:rsid w:val="005334B1"/>
    <w:rsid w:val="00533831"/>
    <w:rsid w:val="00560110"/>
    <w:rsid w:val="005651C7"/>
    <w:rsid w:val="0057089A"/>
    <w:rsid w:val="005714BC"/>
    <w:rsid w:val="005A0409"/>
    <w:rsid w:val="005A0F96"/>
    <w:rsid w:val="005D79B3"/>
    <w:rsid w:val="005E13E3"/>
    <w:rsid w:val="005E2C81"/>
    <w:rsid w:val="006111B6"/>
    <w:rsid w:val="00624767"/>
    <w:rsid w:val="006455F9"/>
    <w:rsid w:val="00645E0C"/>
    <w:rsid w:val="00661AFD"/>
    <w:rsid w:val="006650CF"/>
    <w:rsid w:val="00680869"/>
    <w:rsid w:val="006C0DE8"/>
    <w:rsid w:val="00715C1D"/>
    <w:rsid w:val="007215AE"/>
    <w:rsid w:val="0075159F"/>
    <w:rsid w:val="007A5ED9"/>
    <w:rsid w:val="007B0972"/>
    <w:rsid w:val="007F2EFA"/>
    <w:rsid w:val="00823A76"/>
    <w:rsid w:val="00867C93"/>
    <w:rsid w:val="0089210E"/>
    <w:rsid w:val="009042D8"/>
    <w:rsid w:val="00953577"/>
    <w:rsid w:val="0095518B"/>
    <w:rsid w:val="009575B4"/>
    <w:rsid w:val="00965346"/>
    <w:rsid w:val="009C3EB3"/>
    <w:rsid w:val="00A00CC0"/>
    <w:rsid w:val="00A0176B"/>
    <w:rsid w:val="00A51AB5"/>
    <w:rsid w:val="00A60E6A"/>
    <w:rsid w:val="00A82672"/>
    <w:rsid w:val="00A83091"/>
    <w:rsid w:val="00A838B2"/>
    <w:rsid w:val="00AC6694"/>
    <w:rsid w:val="00B01E0A"/>
    <w:rsid w:val="00B202E8"/>
    <w:rsid w:val="00B27FCF"/>
    <w:rsid w:val="00B320B8"/>
    <w:rsid w:val="00B663F1"/>
    <w:rsid w:val="00B75FC6"/>
    <w:rsid w:val="00BD2C68"/>
    <w:rsid w:val="00BE5B0A"/>
    <w:rsid w:val="00C00D56"/>
    <w:rsid w:val="00C1690D"/>
    <w:rsid w:val="00C269C0"/>
    <w:rsid w:val="00C506B1"/>
    <w:rsid w:val="00C9471A"/>
    <w:rsid w:val="00CF4C10"/>
    <w:rsid w:val="00D230D3"/>
    <w:rsid w:val="00D25053"/>
    <w:rsid w:val="00D62698"/>
    <w:rsid w:val="00E95033"/>
    <w:rsid w:val="00EB342B"/>
    <w:rsid w:val="00EB6AE9"/>
    <w:rsid w:val="00EC15AB"/>
    <w:rsid w:val="00EF1916"/>
    <w:rsid w:val="00F25C26"/>
    <w:rsid w:val="00F5460D"/>
    <w:rsid w:val="00F73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03AA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7750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5ED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qFormat/>
    <w:rsid w:val="00484EB2"/>
    <w:pPr>
      <w:suppressAutoHyphens w:val="0"/>
      <w:spacing w:before="100" w:beforeAutospacing="1" w:after="100" w:afterAutospacing="1"/>
      <w:outlineLvl w:val="3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57750"/>
    <w:pPr>
      <w:widowControl w:val="0"/>
      <w:spacing w:after="120"/>
      <w:textAlignment w:val="baseline"/>
    </w:pPr>
    <w:rPr>
      <w:rFonts w:eastAsia="Lucida Sans Unicode" w:cs="Mangal"/>
      <w:kern w:val="1"/>
      <w:lang w:eastAsia="hi-IN" w:bidi="hi-IN"/>
    </w:rPr>
  </w:style>
  <w:style w:type="paragraph" w:customStyle="1" w:styleId="Zawartotabeli">
    <w:name w:val="Zawartość tabeli"/>
    <w:basedOn w:val="Normalny"/>
    <w:rsid w:val="00357750"/>
    <w:pPr>
      <w:widowControl w:val="0"/>
      <w:suppressLineNumbers/>
    </w:pPr>
    <w:rPr>
      <w:rFonts w:eastAsia="Lucida Sans Unicode"/>
      <w:kern w:val="1"/>
    </w:rPr>
  </w:style>
  <w:style w:type="paragraph" w:customStyle="1" w:styleId="TableContents">
    <w:name w:val="Table Contents"/>
    <w:basedOn w:val="Normalny"/>
    <w:rsid w:val="00357750"/>
    <w:pPr>
      <w:widowControl w:val="0"/>
      <w:suppressLineNumbers/>
      <w:spacing w:after="120"/>
      <w:textAlignment w:val="baseline"/>
    </w:pPr>
    <w:rPr>
      <w:rFonts w:eastAsia="Lucida Sans Unicode" w:cs="Mangal"/>
      <w:kern w:val="1"/>
      <w:lang w:eastAsia="hi-IN" w:bidi="hi-IN"/>
    </w:rPr>
  </w:style>
  <w:style w:type="paragraph" w:styleId="Nagwek">
    <w:name w:val="header"/>
    <w:basedOn w:val="Normalny"/>
    <w:rsid w:val="0035775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484EB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">
    <w:name w:val="Body Text"/>
    <w:basedOn w:val="Normalny"/>
    <w:rsid w:val="00A83091"/>
    <w:pPr>
      <w:spacing w:after="140" w:line="288" w:lineRule="auto"/>
    </w:pPr>
    <w:rPr>
      <w:rFonts w:ascii="Liberation Serif" w:eastAsia="SimSun" w:hAnsi="Liberation Serif" w:cs="Arial"/>
      <w:kern w:val="2"/>
      <w:lang w:eastAsia="zh-CN" w:bidi="hi-IN"/>
    </w:rPr>
  </w:style>
  <w:style w:type="paragraph" w:styleId="Stopka">
    <w:name w:val="footer"/>
    <w:basedOn w:val="Normalny"/>
    <w:link w:val="StopkaZnak"/>
    <w:qFormat/>
    <w:rsid w:val="001E0A94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uiPriority w:val="9"/>
    <w:rsid w:val="007A5ED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C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CFA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334B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663F1"/>
    <w:rPr>
      <w:sz w:val="24"/>
      <w:szCs w:val="24"/>
      <w:lang w:eastAsia="ar-SA"/>
    </w:rPr>
  </w:style>
  <w:style w:type="paragraph" w:customStyle="1" w:styleId="Footer1">
    <w:name w:val="Footer1"/>
    <w:basedOn w:val="Normalny"/>
    <w:uiPriority w:val="99"/>
    <w:qFormat/>
    <w:rsid w:val="00B663F1"/>
    <w:pPr>
      <w:suppressLineNumbers/>
      <w:tabs>
        <w:tab w:val="center" w:pos="4536"/>
        <w:tab w:val="right" w:pos="9072"/>
      </w:tabs>
      <w:spacing w:line="100" w:lineRule="atLeast"/>
    </w:pPr>
    <w:rPr>
      <w:rFonts w:ascii="Calibri" w:eastAsia="Lucida Sans Unicode" w:hAnsi="Calibri" w:cs="Calibri"/>
      <w:color w:val="00000A"/>
      <w:lang w:eastAsia="zh-CN" w:bidi="hi-IN"/>
    </w:rPr>
  </w:style>
  <w:style w:type="character" w:customStyle="1" w:styleId="czeinternetowe">
    <w:name w:val="Łącze internetowe"/>
    <w:uiPriority w:val="99"/>
    <w:rsid w:val="00B663F1"/>
    <w:rPr>
      <w:color w:val="00000A"/>
      <w:u w:val="single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2023-08-17T07:40:00Z</dcterms:created>
  <dcterms:modified xsi:type="dcterms:W3CDTF">2023-09-15T10:49:00Z</dcterms:modified>
</cp:coreProperties>
</file>