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C9" w:rsidRPr="006A3AC9" w:rsidRDefault="00400332" w:rsidP="006A3AC9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RIP.271.21</w:t>
      </w:r>
      <w:r w:rsidR="006A3AC9">
        <w:rPr>
          <w:rFonts w:ascii="Calibri" w:eastAsia="Times New Roman" w:hAnsi="Calibri" w:cs="Calibri"/>
          <w:b/>
          <w:sz w:val="20"/>
          <w:szCs w:val="20"/>
        </w:rPr>
        <w:t>.2021</w:t>
      </w:r>
    </w:p>
    <w:p w:rsidR="00B12CD1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WYKAZ ROBÓT BUDOWLANYCH</w:t>
      </w:r>
    </w:p>
    <w:p w:rsidR="00651FCE" w:rsidRDefault="00651FCE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D01CD" w:rsidRPr="00F13221" w:rsidRDefault="004D01CD" w:rsidP="008962E8">
      <w:pPr>
        <w:spacing w:line="360" w:lineRule="auto"/>
        <w:ind w:firstLine="720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 w:rsidR="00F13221">
        <w:rPr>
          <w:rFonts w:ascii="Calibri" w:eastAsia="Calibri" w:hAnsi="Calibri" w:cs="Arial"/>
          <w:sz w:val="24"/>
          <w:szCs w:val="24"/>
          <w:lang w:eastAsia="en-US"/>
        </w:rPr>
        <w:t>Pełczyce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>
        <w:rPr>
          <w:rFonts w:ascii="Calibri" w:eastAsia="Calibri" w:hAnsi="Calibri" w:cs="Arial"/>
          <w:sz w:val="24"/>
          <w:szCs w:val="24"/>
          <w:lang w:eastAsia="en-US"/>
        </w:rPr>
        <w:t>roboty budowlane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AB1429" w:rsidRPr="006578DE">
        <w:rPr>
          <w:rFonts w:eastAsia="SimSun" w:cstheme="minorHAnsi"/>
          <w:b/>
          <w:i/>
          <w:sz w:val="24"/>
          <w:szCs w:val="24"/>
          <w:lang w:eastAsia="ar-SA"/>
        </w:rPr>
        <w:t>Budowa dwóch budynków  mieszkalnych  wielorodzinnych dwusegmentowych w Pełczycach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>przedstawiamy wykaz wykonanych robót budowlanych:</w:t>
      </w:r>
    </w:p>
    <w:tbl>
      <w:tblPr>
        <w:tblW w:w="13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842"/>
        <w:gridCol w:w="1814"/>
        <w:gridCol w:w="2297"/>
        <w:gridCol w:w="3340"/>
      </w:tblGrid>
      <w:tr w:rsidR="004D01CD" w:rsidRPr="004D01CD" w:rsidTr="00B95637">
        <w:tc>
          <w:tcPr>
            <w:tcW w:w="4565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Przedmiot</w:t>
            </w:r>
            <w:r w:rsidR="00B95637">
              <w:rPr>
                <w:rFonts w:ascii="Calibri" w:eastAsia="Calibri" w:hAnsi="Calibri" w:cs="Arial"/>
                <w:b/>
                <w:szCs w:val="20"/>
                <w:lang w:eastAsia="en-US"/>
              </w:rPr>
              <w:t>/rodzaj robót budowlanych</w:t>
            </w:r>
          </w:p>
        </w:tc>
        <w:tc>
          <w:tcPr>
            <w:tcW w:w="1842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Wartość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Data wykonania</w:t>
            </w:r>
          </w:p>
        </w:tc>
        <w:tc>
          <w:tcPr>
            <w:tcW w:w="2297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Miejsce wykonania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Podmiot na rzecz którego roboty zostały wykonane</w:t>
            </w: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A40B58" w:rsidRPr="00A40B58" w:rsidRDefault="00651FCE" w:rsidP="00A40B5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Calibri" w:hAnsi="Calibri" w:cs="Calibri"/>
          <w:i/>
          <w:sz w:val="20"/>
        </w:rPr>
      </w:pPr>
      <w:r w:rsidRPr="00651FCE">
        <w:rPr>
          <w:rFonts w:ascii="Calibri" w:eastAsia="Calibri" w:hAnsi="Calibri" w:cs="Calibri"/>
          <w:i/>
          <w:sz w:val="20"/>
        </w:rPr>
        <w:t xml:space="preserve">Warunek udziału w postępowaniu </w:t>
      </w:r>
      <w:r w:rsidR="004D01CD" w:rsidRPr="00651FCE">
        <w:rPr>
          <w:rFonts w:ascii="Calibri" w:eastAsia="Calibri" w:hAnsi="Calibri" w:cs="Calibri"/>
          <w:i/>
          <w:sz w:val="20"/>
        </w:rPr>
        <w:t xml:space="preserve">- </w:t>
      </w:r>
      <w:r w:rsidRPr="00651FCE">
        <w:rPr>
          <w:rFonts w:ascii="Calibri" w:eastAsia="Calibri" w:hAnsi="Calibri" w:cs="Calibri"/>
          <w:i/>
          <w:sz w:val="20"/>
          <w:lang w:val="x-none"/>
        </w:rPr>
        <w:t>doświadczenie w postaci należytego</w:t>
      </w:r>
      <w:r w:rsidR="0043632A">
        <w:rPr>
          <w:rFonts w:ascii="Calibri" w:eastAsia="Calibri" w:hAnsi="Calibri" w:cs="Calibri"/>
          <w:i/>
          <w:sz w:val="20"/>
          <w:lang w:val="x-none"/>
        </w:rPr>
        <w:t xml:space="preserve"> wykonania w okresie </w:t>
      </w:r>
      <w:r w:rsidR="0043632A" w:rsidRPr="0043632A">
        <w:rPr>
          <w:rFonts w:ascii="Calibri" w:eastAsia="Calibri" w:hAnsi="Calibri" w:cs="Calibri"/>
          <w:i/>
          <w:sz w:val="20"/>
        </w:rPr>
        <w:t xml:space="preserve">ostatnich 5 lat przed upływem terminu składania ofert (a jeżeli okres prowadzenia działalności jest krótszy – w tym okresie) </w:t>
      </w:r>
      <w:r w:rsidR="00A40B58" w:rsidRPr="00A40B58">
        <w:rPr>
          <w:rFonts w:ascii="Calibri" w:eastAsia="Calibri" w:hAnsi="Calibri" w:cs="Calibri"/>
          <w:i/>
          <w:sz w:val="20"/>
        </w:rPr>
        <w:t xml:space="preserve">wykonali, zgodnie z zasadami wiedzy technicznej i prawidłowo ukończyli, co najmniej jedną robotę budowlaną o wartości łącznie z podatkiem VAT </w:t>
      </w:r>
      <w:r w:rsidR="00A40B58" w:rsidRPr="001931CF">
        <w:rPr>
          <w:rFonts w:ascii="Calibri" w:eastAsia="Calibri" w:hAnsi="Calibri" w:cs="Calibri"/>
          <w:b/>
          <w:i/>
          <w:sz w:val="20"/>
        </w:rPr>
        <w:t xml:space="preserve">nie mniejszą niż 3 000 000,00 zł (słownie: trzy miliony złotych 00/100) </w:t>
      </w:r>
      <w:r w:rsidR="00A40B58" w:rsidRPr="00A40B58">
        <w:rPr>
          <w:rFonts w:ascii="Calibri" w:eastAsia="Calibri" w:hAnsi="Calibri" w:cs="Calibri"/>
          <w:i/>
          <w:sz w:val="20"/>
        </w:rPr>
        <w:t xml:space="preserve">każda, polegającą </w:t>
      </w:r>
      <w:r w:rsidR="00A40B58" w:rsidRPr="001931CF">
        <w:rPr>
          <w:rFonts w:ascii="Calibri" w:eastAsia="Calibri" w:hAnsi="Calibri" w:cs="Calibri"/>
          <w:b/>
          <w:i/>
          <w:sz w:val="20"/>
        </w:rPr>
        <w:t>na budowie budynku</w:t>
      </w:r>
      <w:r w:rsidR="00A40B58" w:rsidRPr="00A40B58">
        <w:rPr>
          <w:rFonts w:ascii="Calibri" w:eastAsia="Calibri" w:hAnsi="Calibri" w:cs="Calibri"/>
          <w:i/>
          <w:sz w:val="20"/>
        </w:rPr>
        <w:t xml:space="preserve"> należącego do jednej </w:t>
      </w:r>
      <w:r w:rsidR="00A40B58" w:rsidRPr="001931CF">
        <w:rPr>
          <w:rFonts w:ascii="Calibri" w:eastAsia="Calibri" w:hAnsi="Calibri" w:cs="Calibri"/>
          <w:b/>
          <w:i/>
          <w:sz w:val="20"/>
        </w:rPr>
        <w:t>z kategorii: IX lub XI-XVII</w:t>
      </w:r>
      <w:r w:rsidR="00A40B58" w:rsidRPr="00A40B58">
        <w:rPr>
          <w:rFonts w:ascii="Calibri" w:eastAsia="Calibri" w:hAnsi="Calibri" w:cs="Calibri"/>
          <w:i/>
          <w:sz w:val="20"/>
        </w:rPr>
        <w:t xml:space="preserve">, z wyjątkiem myjni samochodowych, garaży (kategorie zdefiniowane w załączniku „Kategorie obiektów budowlanych” do ustawy Prawo budowlane) </w:t>
      </w:r>
      <w:r w:rsidR="00400332">
        <w:rPr>
          <w:rFonts w:ascii="Calibri" w:eastAsia="Calibri" w:hAnsi="Calibri" w:cs="Calibri"/>
          <w:i/>
          <w:sz w:val="20"/>
        </w:rPr>
        <w:t xml:space="preserve"> </w:t>
      </w:r>
      <w:bookmarkStart w:id="0" w:name="_GoBack"/>
      <w:r w:rsidR="00400332" w:rsidRPr="001931CF">
        <w:rPr>
          <w:rFonts w:ascii="Calibri" w:eastAsia="Calibri" w:hAnsi="Calibri" w:cs="Calibri"/>
          <w:b/>
          <w:i/>
          <w:sz w:val="20"/>
        </w:rPr>
        <w:t>o kubaturze nie mniejszej niż 3</w:t>
      </w:r>
      <w:r w:rsidR="00A40B58" w:rsidRPr="001931CF">
        <w:rPr>
          <w:rFonts w:ascii="Calibri" w:eastAsia="Calibri" w:hAnsi="Calibri" w:cs="Calibri"/>
          <w:b/>
          <w:i/>
          <w:sz w:val="20"/>
        </w:rPr>
        <w:t> </w:t>
      </w:r>
      <w:r w:rsidR="00400332" w:rsidRPr="001931CF">
        <w:rPr>
          <w:rFonts w:ascii="Calibri" w:eastAsia="Calibri" w:hAnsi="Calibri" w:cs="Calibri"/>
          <w:b/>
          <w:i/>
          <w:sz w:val="20"/>
        </w:rPr>
        <w:t>5</w:t>
      </w:r>
      <w:r w:rsidR="00A40B58" w:rsidRPr="001931CF">
        <w:rPr>
          <w:rFonts w:ascii="Calibri" w:eastAsia="Calibri" w:hAnsi="Calibri" w:cs="Calibri"/>
          <w:b/>
          <w:i/>
          <w:sz w:val="20"/>
        </w:rPr>
        <w:t>00 m</w:t>
      </w:r>
      <w:r w:rsidR="00A40B58" w:rsidRPr="001931CF">
        <w:rPr>
          <w:rFonts w:ascii="Calibri" w:eastAsia="Calibri" w:hAnsi="Calibri" w:cs="Calibri"/>
          <w:b/>
          <w:i/>
          <w:sz w:val="20"/>
          <w:vertAlign w:val="superscript"/>
        </w:rPr>
        <w:t>3</w:t>
      </w:r>
      <w:r w:rsidR="00A40B58" w:rsidRPr="001931CF">
        <w:rPr>
          <w:rFonts w:ascii="Calibri" w:eastAsia="Calibri" w:hAnsi="Calibri" w:cs="Calibri"/>
          <w:b/>
          <w:i/>
          <w:sz w:val="20"/>
        </w:rPr>
        <w:t>, liczącego nie mniej niż 3 kondygnacje nadziemne</w:t>
      </w:r>
      <w:bookmarkEnd w:id="0"/>
      <w:r w:rsidR="00A40B58" w:rsidRPr="00A40B58">
        <w:rPr>
          <w:rFonts w:ascii="Calibri" w:eastAsia="Calibri" w:hAnsi="Calibri" w:cs="Calibri"/>
          <w:i/>
          <w:sz w:val="20"/>
        </w:rPr>
        <w:t>.</w:t>
      </w:r>
    </w:p>
    <w:p w:rsidR="00A1272D" w:rsidRPr="00A1272D" w:rsidRDefault="00A1272D" w:rsidP="00F7181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Calibri" w:eastAsia="Calibri" w:hAnsi="Calibri" w:cs="Calibri"/>
          <w:i/>
          <w:sz w:val="20"/>
          <w:szCs w:val="20"/>
        </w:rPr>
      </w:pPr>
    </w:p>
    <w:p w:rsidR="00A1272D" w:rsidRDefault="00A1272D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</w:p>
    <w:p w:rsidR="004D01CD" w:rsidRPr="004D01CD" w:rsidRDefault="004D01CD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  <w:r w:rsidRPr="004D01CD">
        <w:rPr>
          <w:rFonts w:ascii="Calibri" w:eastAsia="Calibri" w:hAnsi="Calibri" w:cs="Arial"/>
          <w:sz w:val="24"/>
          <w:szCs w:val="20"/>
          <w:lang w:eastAsia="en-US"/>
        </w:rPr>
        <w:t xml:space="preserve">Do niniejszego wykazu załączamy dowody, 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określające</w:t>
      </w:r>
      <w:r w:rsidR="00B95637" w:rsidRPr="00B95637">
        <w:rPr>
          <w:rFonts w:ascii="Calibri" w:eastAsia="Calibri" w:hAnsi="Calibri" w:cs="Arial"/>
          <w:sz w:val="24"/>
          <w:szCs w:val="20"/>
          <w:lang w:eastAsia="en-US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.</w:t>
      </w:r>
    </w:p>
    <w:p w:rsidR="004D01CD" w:rsidRP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</w:p>
    <w:p w:rsidR="00A44890" w:rsidRPr="00A44890" w:rsidRDefault="00B95637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>
        <w:rPr>
          <w:rFonts w:eastAsia="Times New Roman" w:cstheme="minorHAnsi"/>
          <w:b/>
          <w:color w:val="FF0000"/>
          <w:sz w:val="24"/>
          <w:szCs w:val="24"/>
          <w:u w:val="single"/>
        </w:rPr>
        <w:t>U</w:t>
      </w:r>
      <w:r w:rsidR="00A44890"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waga !</w:t>
      </w:r>
    </w:p>
    <w:p w:rsidR="00794DA7" w:rsidRPr="00794DA7" w:rsidRDefault="00A44890" w:rsidP="00794DA7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A7953" w:rsidRPr="00794DA7" w:rsidRDefault="00794DA7" w:rsidP="00794DA7">
      <w:pPr>
        <w:tabs>
          <w:tab w:val="left" w:pos="6530"/>
        </w:tabs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</w:p>
    <w:sectPr w:rsidR="00BA7953" w:rsidRPr="00794DA7" w:rsidSect="00F13221">
      <w:headerReference w:type="default" r:id="rId9"/>
      <w:headerReference w:type="first" r:id="rId10"/>
      <w:pgSz w:w="16838" w:h="11906" w:orient="landscape"/>
      <w:pgMar w:top="993" w:right="1417" w:bottom="851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01" w:rsidRDefault="00FE3101" w:rsidP="00104679">
      <w:pPr>
        <w:spacing w:after="0" w:line="240" w:lineRule="auto"/>
      </w:pPr>
      <w:r>
        <w:separator/>
      </w:r>
    </w:p>
  </w:endnote>
  <w:endnote w:type="continuationSeparator" w:id="0">
    <w:p w:rsidR="00FE3101" w:rsidRDefault="00FE310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01" w:rsidRDefault="00FE3101" w:rsidP="00104679">
      <w:pPr>
        <w:spacing w:after="0" w:line="240" w:lineRule="auto"/>
      </w:pPr>
      <w:r>
        <w:separator/>
      </w:r>
    </w:p>
  </w:footnote>
  <w:footnote w:type="continuationSeparator" w:id="0">
    <w:p w:rsidR="00FE3101" w:rsidRDefault="00FE310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E8" w:rsidRPr="008962E8" w:rsidRDefault="008962E8" w:rsidP="008962E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</w:p>
  <w:p w:rsidR="00F13221" w:rsidRDefault="00F13221" w:rsidP="00F1322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12"/>
  </w:num>
  <w:num w:numId="5">
    <w:abstractNumId w:val="2"/>
  </w:num>
  <w:num w:numId="6">
    <w:abstractNumId w:val="39"/>
  </w:num>
  <w:num w:numId="7">
    <w:abstractNumId w:val="23"/>
  </w:num>
  <w:num w:numId="8">
    <w:abstractNumId w:val="22"/>
  </w:num>
  <w:num w:numId="9">
    <w:abstractNumId w:val="4"/>
  </w:num>
  <w:num w:numId="10">
    <w:abstractNumId w:val="34"/>
  </w:num>
  <w:num w:numId="11">
    <w:abstractNumId w:val="36"/>
  </w:num>
  <w:num w:numId="12">
    <w:abstractNumId w:val="38"/>
  </w:num>
  <w:num w:numId="13">
    <w:abstractNumId w:val="1"/>
  </w:num>
  <w:num w:numId="14">
    <w:abstractNumId w:val="9"/>
  </w:num>
  <w:num w:numId="15">
    <w:abstractNumId w:val="37"/>
  </w:num>
  <w:num w:numId="16">
    <w:abstractNumId w:val="41"/>
  </w:num>
  <w:num w:numId="17">
    <w:abstractNumId w:val="21"/>
  </w:num>
  <w:num w:numId="18">
    <w:abstractNumId w:val="10"/>
  </w:num>
  <w:num w:numId="19">
    <w:abstractNumId w:val="5"/>
  </w:num>
  <w:num w:numId="20">
    <w:abstractNumId w:val="7"/>
  </w:num>
  <w:num w:numId="21">
    <w:abstractNumId w:val="17"/>
  </w:num>
  <w:num w:numId="22">
    <w:abstractNumId w:val="31"/>
  </w:num>
  <w:num w:numId="23">
    <w:abstractNumId w:val="3"/>
  </w:num>
  <w:num w:numId="24">
    <w:abstractNumId w:val="31"/>
  </w:num>
  <w:num w:numId="25">
    <w:abstractNumId w:val="4"/>
  </w:num>
  <w:num w:numId="26">
    <w:abstractNumId w:val="8"/>
  </w:num>
  <w:num w:numId="27">
    <w:abstractNumId w:val="27"/>
  </w:num>
  <w:num w:numId="28">
    <w:abstractNumId w:val="2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3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4"/>
  </w:num>
  <w:num w:numId="39">
    <w:abstractNumId w:val="6"/>
  </w:num>
  <w:num w:numId="40">
    <w:abstractNumId w:val="35"/>
  </w:num>
  <w:num w:numId="41">
    <w:abstractNumId w:val="26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1852"/>
    <w:rsid w:val="001825D4"/>
    <w:rsid w:val="00191CF9"/>
    <w:rsid w:val="001931CF"/>
    <w:rsid w:val="00193F74"/>
    <w:rsid w:val="001B4319"/>
    <w:rsid w:val="001B4BF1"/>
    <w:rsid w:val="001B4F87"/>
    <w:rsid w:val="001B5BE9"/>
    <w:rsid w:val="001C5C81"/>
    <w:rsid w:val="001C6508"/>
    <w:rsid w:val="001E10A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96D57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332"/>
    <w:rsid w:val="0040052C"/>
    <w:rsid w:val="004019E5"/>
    <w:rsid w:val="0040270A"/>
    <w:rsid w:val="004114F1"/>
    <w:rsid w:val="00432DB6"/>
    <w:rsid w:val="0043632A"/>
    <w:rsid w:val="00450CA5"/>
    <w:rsid w:val="00454D1F"/>
    <w:rsid w:val="0045682E"/>
    <w:rsid w:val="0045690D"/>
    <w:rsid w:val="004573F7"/>
    <w:rsid w:val="00482887"/>
    <w:rsid w:val="004947CC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51FCE"/>
    <w:rsid w:val="00681A0F"/>
    <w:rsid w:val="00696DDD"/>
    <w:rsid w:val="006A3AC9"/>
    <w:rsid w:val="006C0522"/>
    <w:rsid w:val="006D0A28"/>
    <w:rsid w:val="006F6FAD"/>
    <w:rsid w:val="00701B76"/>
    <w:rsid w:val="007232A9"/>
    <w:rsid w:val="00725535"/>
    <w:rsid w:val="007353A6"/>
    <w:rsid w:val="00760E32"/>
    <w:rsid w:val="00771D76"/>
    <w:rsid w:val="00773BB9"/>
    <w:rsid w:val="00775023"/>
    <w:rsid w:val="00777577"/>
    <w:rsid w:val="00794DA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62E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272D"/>
    <w:rsid w:val="00A157A2"/>
    <w:rsid w:val="00A1784A"/>
    <w:rsid w:val="00A21EC1"/>
    <w:rsid w:val="00A40B58"/>
    <w:rsid w:val="00A44890"/>
    <w:rsid w:val="00A466A3"/>
    <w:rsid w:val="00A809DF"/>
    <w:rsid w:val="00AA3D4A"/>
    <w:rsid w:val="00AB1429"/>
    <w:rsid w:val="00B069D4"/>
    <w:rsid w:val="00B1132A"/>
    <w:rsid w:val="00B12CD1"/>
    <w:rsid w:val="00B21B32"/>
    <w:rsid w:val="00B23CAE"/>
    <w:rsid w:val="00B275BE"/>
    <w:rsid w:val="00B439FC"/>
    <w:rsid w:val="00B52B4A"/>
    <w:rsid w:val="00B8202E"/>
    <w:rsid w:val="00B83A90"/>
    <w:rsid w:val="00B95637"/>
    <w:rsid w:val="00B96DF4"/>
    <w:rsid w:val="00BA0D37"/>
    <w:rsid w:val="00BA7953"/>
    <w:rsid w:val="00BB0E0E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3FEA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13221"/>
    <w:rsid w:val="00F2230B"/>
    <w:rsid w:val="00F47EC2"/>
    <w:rsid w:val="00F61250"/>
    <w:rsid w:val="00F71819"/>
    <w:rsid w:val="00F73B12"/>
    <w:rsid w:val="00F9478B"/>
    <w:rsid w:val="00FB74AD"/>
    <w:rsid w:val="00FC1CC0"/>
    <w:rsid w:val="00FE006D"/>
    <w:rsid w:val="00FE259D"/>
    <w:rsid w:val="00FE3101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09B-DF47-4B62-B715-66C5CA81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16</cp:revision>
  <cp:lastPrinted>2019-08-19T09:28:00Z</cp:lastPrinted>
  <dcterms:created xsi:type="dcterms:W3CDTF">2021-07-09T08:36:00Z</dcterms:created>
  <dcterms:modified xsi:type="dcterms:W3CDTF">2021-12-17T13:21:00Z</dcterms:modified>
</cp:coreProperties>
</file>