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6A" w:rsidRPr="005C4D6A" w:rsidRDefault="005C4D6A" w:rsidP="005C4D6A">
      <w:pPr>
        <w:spacing w:after="16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SWZ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PZD.DT.2310.</w:t>
      </w:r>
      <w:r w:rsidR="00C40E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Pr="005C4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5C4D6A" w:rsidRPr="005C4D6A" w:rsidRDefault="005C4D6A" w:rsidP="005C4D6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5C4D6A" w:rsidRPr="005C4D6A" w:rsidRDefault="005C4D6A" w:rsidP="005C4D6A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Zobowiązanie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do oddania do dyspozycji niezbędnych zasobów 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na okres korzystania z nich przy wykonaniu zamówienia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12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 (/My) niżej podpisany(ni) ………………………………………………………………………..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(imię i nazwisko składającego oświadczenie)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będąc upoważnionym(i) do reprezentowania: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………………………………………………………………………………….…….…………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(nazwa i adres podmiotu oddającego do dyspozycji zasoby)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 (y),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 wyżej wymieniony podmiot, stosownie do art. 118 ust. 1 ustawy z dnia 11 września 2019 r. – Prawo zamówień publicznych ( Dz. U. z 2019 r., poz. 2019 z późn. zm.), odda Wykonawcy: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……………………………………………………………………………………..…….……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(nazwa i adres Wykonawcy składającego ofertę)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dyspozycji niezbędne zasoby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12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(zakres udostępnianych zasobów – np. wiedza i doświadczenie, potencjał techniczny, osoby)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 okres  korzystania  z  nich  przy  wykonywaniu  zamówienia</w:t>
      </w:r>
      <w:r w:rsidRPr="005C4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PZD.DT.2310</w:t>
      </w:r>
      <w:r w:rsidR="00C4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.6</w:t>
      </w: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mostu na rzece Seracz w Mławie  wraz z drogą dojazdową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dokumentacja techniczna”</w:t>
      </w: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cały okres realizacji zamówienia i w celu jego należytego wykonania.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zobowiązania:</w:t>
      </w: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Sposób i okres udostępnienia Wykonawcy i wykorzystania ww. zasobów przez Wykonawcę przy wykonywaniu zamówienia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3"/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…………………………………….……………………………………………………………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………………………………………………………………………………..…………………</w:t>
      </w: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przypadku, gdy podmiot udostępniający będzie udostępniał zasoby w odniesieniu do warunków udziału w postępowaniu dotyczących </w:t>
      </w: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kwalifikacji zawodowych lub doświadczenia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zobowiązany jest podać w jakim zakresie zrealizuje  usługi, których zdolności dotyczą.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………………………………………………………………………………………..…………………………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………………………………………………………………………………………………..…………………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D8397C" w:rsidRDefault="00D8397C"/>
    <w:sectPr w:rsidR="00D8397C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E77" w:rsidRDefault="00CE5E77" w:rsidP="005C4D6A">
      <w:pPr>
        <w:spacing w:after="0" w:line="240" w:lineRule="auto"/>
      </w:pPr>
      <w:r>
        <w:separator/>
      </w:r>
    </w:p>
  </w:endnote>
  <w:endnote w:type="continuationSeparator" w:id="1">
    <w:p w:rsidR="00CE5E77" w:rsidRDefault="00CE5E77" w:rsidP="005C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E77" w:rsidRDefault="00CE5E77" w:rsidP="005C4D6A">
      <w:pPr>
        <w:spacing w:after="0" w:line="240" w:lineRule="auto"/>
      </w:pPr>
      <w:r>
        <w:separator/>
      </w:r>
    </w:p>
  </w:footnote>
  <w:footnote w:type="continuationSeparator" w:id="1">
    <w:p w:rsidR="00CE5E77" w:rsidRDefault="00CE5E77" w:rsidP="005C4D6A">
      <w:pPr>
        <w:spacing w:after="0" w:line="240" w:lineRule="auto"/>
      </w:pPr>
      <w:r>
        <w:continuationSeparator/>
      </w:r>
    </w:p>
  </w:footnote>
  <w:footnote w:id="2">
    <w:p w:rsidR="005C4D6A" w:rsidRDefault="005C4D6A" w:rsidP="005C4D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6068">
        <w:rPr>
          <w:bCs/>
        </w:rPr>
        <w:t>Zakres udostępnianych zasobów niezbędnych do potwierdzenia spełniania wa</w:t>
      </w:r>
      <w:r>
        <w:rPr>
          <w:bCs/>
        </w:rPr>
        <w:t>runku zdolności technicznej lub </w:t>
      </w:r>
      <w:r w:rsidRPr="00586068">
        <w:rPr>
          <w:bCs/>
        </w:rPr>
        <w:t>zawodowej</w:t>
      </w:r>
    </w:p>
  </w:footnote>
  <w:footnote w:id="3">
    <w:p w:rsidR="005C4D6A" w:rsidRDefault="005C4D6A" w:rsidP="005C4D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6068">
        <w:rPr>
          <w:bCs/>
        </w:rPr>
        <w:t>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6A"/>
    <w:rsid w:val="005C4D6A"/>
    <w:rsid w:val="008B209E"/>
    <w:rsid w:val="00C40E94"/>
    <w:rsid w:val="00C927DA"/>
    <w:rsid w:val="00CE5E77"/>
    <w:rsid w:val="00D8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D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D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2</cp:revision>
  <dcterms:created xsi:type="dcterms:W3CDTF">2021-06-30T07:39:00Z</dcterms:created>
  <dcterms:modified xsi:type="dcterms:W3CDTF">2021-06-30T07:39:00Z</dcterms:modified>
</cp:coreProperties>
</file>