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50905" w14:textId="77777777" w:rsidR="008620E0" w:rsidRDefault="008620E0" w:rsidP="00CF24A0">
      <w:pPr>
        <w:spacing w:after="0"/>
        <w:jc w:val="both"/>
        <w:rPr>
          <w:rFonts w:ascii="Verdana" w:hAnsi="Verdana"/>
          <w:sz w:val="20"/>
          <w:szCs w:val="20"/>
        </w:rPr>
      </w:pPr>
    </w:p>
    <w:p w14:paraId="2F0574F1" w14:textId="77777777" w:rsidR="008620E0" w:rsidRDefault="008620E0" w:rsidP="00CF24A0">
      <w:pPr>
        <w:spacing w:after="0"/>
        <w:jc w:val="both"/>
        <w:rPr>
          <w:rFonts w:ascii="Verdana" w:hAnsi="Verdana"/>
          <w:sz w:val="20"/>
          <w:szCs w:val="20"/>
        </w:rPr>
      </w:pPr>
    </w:p>
    <w:p w14:paraId="3ED1D91F" w14:textId="77777777" w:rsidR="008620E0" w:rsidRDefault="008620E0" w:rsidP="00CF24A0">
      <w:pPr>
        <w:spacing w:after="0"/>
        <w:jc w:val="both"/>
        <w:rPr>
          <w:rFonts w:ascii="Verdana" w:hAnsi="Verdana"/>
          <w:sz w:val="20"/>
          <w:szCs w:val="20"/>
        </w:rPr>
      </w:pPr>
    </w:p>
    <w:p w14:paraId="7CA63063" w14:textId="4A337551" w:rsidR="00CF24A0" w:rsidRPr="00382A91" w:rsidRDefault="00CF24A0" w:rsidP="008620E0">
      <w:pPr>
        <w:spacing w:after="0" w:line="276" w:lineRule="auto"/>
        <w:jc w:val="both"/>
        <w:rPr>
          <w:rFonts w:ascii="Verdana" w:hAnsi="Verdana" w:cs="Times New Roman"/>
        </w:rPr>
      </w:pPr>
      <w:r w:rsidRPr="00382A91">
        <w:rPr>
          <w:rFonts w:ascii="Verdana" w:hAnsi="Verdana"/>
        </w:rPr>
        <w:t xml:space="preserve">Zamawiający zamierza przeznaczyć na realizację zamówienia </w:t>
      </w:r>
      <w:r w:rsidR="00382A91" w:rsidRPr="00382A91">
        <w:rPr>
          <w:rFonts w:ascii="Verdana" w:hAnsi="Verdana"/>
          <w:b/>
          <w:bCs/>
        </w:rPr>
        <w:t xml:space="preserve">826 976,97 </w:t>
      </w:r>
      <w:r w:rsidRPr="00382A91">
        <w:rPr>
          <w:rFonts w:ascii="Verdana" w:hAnsi="Verdana"/>
          <w:b/>
          <w:bCs/>
        </w:rPr>
        <w:t>zł brutto</w:t>
      </w:r>
      <w:r w:rsidRPr="00382A91">
        <w:rPr>
          <w:rFonts w:ascii="Verdana" w:hAnsi="Verdana" w:cs="Times New Roman"/>
          <w:b/>
          <w:bCs/>
        </w:rPr>
        <w:t>,</w:t>
      </w:r>
      <w:r w:rsidRPr="00382A91">
        <w:rPr>
          <w:rFonts w:ascii="Verdana" w:hAnsi="Verdana" w:cs="Times New Roman"/>
        </w:rPr>
        <w:t xml:space="preserve"> w tym:</w:t>
      </w:r>
    </w:p>
    <w:p w14:paraId="57FE990B" w14:textId="3C44DB18" w:rsidR="00CF24A0" w:rsidRPr="00382A91" w:rsidRDefault="00CF24A0" w:rsidP="008620E0">
      <w:pPr>
        <w:spacing w:after="0" w:line="276" w:lineRule="auto"/>
        <w:jc w:val="both"/>
        <w:rPr>
          <w:rFonts w:ascii="Verdana" w:hAnsi="Verdana" w:cs="Times New Roman"/>
        </w:rPr>
      </w:pPr>
    </w:p>
    <w:p w14:paraId="1DAEB4B2" w14:textId="3855F11C" w:rsidR="00382A91" w:rsidRPr="00382A91" w:rsidRDefault="00382A91" w:rsidP="00382A91">
      <w:pPr>
        <w:spacing w:after="0"/>
        <w:jc w:val="both"/>
        <w:rPr>
          <w:rFonts w:ascii="Verdana" w:eastAsia="Calibri Light" w:hAnsi="Verdana" w:cs="Calibri Light"/>
          <w:b/>
          <w:bCs/>
        </w:rPr>
      </w:pPr>
      <w:r w:rsidRPr="00382A91">
        <w:rPr>
          <w:rFonts w:ascii="Verdana" w:eastAsia="Calibri Light" w:hAnsi="Verdana" w:cs="Calibri Light"/>
          <w:b/>
          <w:bCs/>
        </w:rPr>
        <w:t>Część I - Dostawa serwera</w:t>
      </w:r>
      <w:r w:rsidRPr="00382A91">
        <w:rPr>
          <w:rFonts w:ascii="Verdana" w:eastAsia="Calibri Light" w:hAnsi="Verdana" w:cs="Calibri Light"/>
          <w:b/>
          <w:bCs/>
        </w:rPr>
        <w:t xml:space="preserve"> </w:t>
      </w:r>
      <w:r w:rsidRPr="00382A91">
        <w:rPr>
          <w:rFonts w:ascii="Verdana" w:eastAsia="Calibri Light" w:hAnsi="Verdana" w:cs="Calibri Light"/>
          <w:b/>
          <w:bCs/>
        </w:rPr>
        <w:t xml:space="preserve">– </w:t>
      </w:r>
      <w:r w:rsidRPr="00382A91">
        <w:rPr>
          <w:rFonts w:ascii="Verdana" w:eastAsia="Calibri Light" w:hAnsi="Verdana" w:cs="Calibri Light"/>
          <w:b/>
          <w:bCs/>
        </w:rPr>
        <w:t>115 083,72 zł brutto</w:t>
      </w:r>
    </w:p>
    <w:p w14:paraId="5256D3F3" w14:textId="77777777" w:rsidR="00382A91" w:rsidRPr="00382A91" w:rsidRDefault="00382A91" w:rsidP="00382A91">
      <w:pPr>
        <w:spacing w:after="0"/>
        <w:jc w:val="both"/>
        <w:rPr>
          <w:rFonts w:ascii="Verdana" w:eastAsia="Calibri Light" w:hAnsi="Verdana" w:cs="Calibri Light"/>
          <w:b/>
          <w:bCs/>
        </w:rPr>
      </w:pPr>
    </w:p>
    <w:p w14:paraId="79A86811" w14:textId="1B41D4B8" w:rsidR="00382A91" w:rsidRPr="00382A91" w:rsidRDefault="00382A91" w:rsidP="00382A91">
      <w:pPr>
        <w:spacing w:after="0"/>
        <w:jc w:val="both"/>
        <w:rPr>
          <w:rFonts w:ascii="Verdana" w:eastAsia="Calibri Light" w:hAnsi="Verdana" w:cs="Calibri Light"/>
          <w:b/>
          <w:bCs/>
        </w:rPr>
      </w:pPr>
      <w:r w:rsidRPr="00382A91">
        <w:rPr>
          <w:rFonts w:ascii="Verdana" w:eastAsia="Calibri Light" w:hAnsi="Verdana" w:cs="Calibri Light"/>
          <w:b/>
          <w:bCs/>
        </w:rPr>
        <w:t>Część II - Dostawa macierzy dyskowej</w:t>
      </w:r>
      <w:r w:rsidRPr="00382A91">
        <w:rPr>
          <w:rFonts w:ascii="Verdana" w:eastAsia="Calibri Light" w:hAnsi="Verdana" w:cs="Calibri Light"/>
          <w:b/>
          <w:bCs/>
        </w:rPr>
        <w:t xml:space="preserve"> </w:t>
      </w:r>
      <w:r w:rsidRPr="00382A91">
        <w:rPr>
          <w:rFonts w:ascii="Verdana" w:eastAsia="Calibri Light" w:hAnsi="Verdana" w:cs="Calibri Light"/>
          <w:b/>
          <w:bCs/>
        </w:rPr>
        <w:t xml:space="preserve">– </w:t>
      </w:r>
      <w:r w:rsidRPr="00382A91">
        <w:rPr>
          <w:rFonts w:ascii="Verdana" w:eastAsia="Calibri Light" w:hAnsi="Verdana" w:cs="Calibri Light"/>
          <w:b/>
          <w:bCs/>
        </w:rPr>
        <w:t xml:space="preserve">436 373,25 </w:t>
      </w:r>
      <w:r w:rsidRPr="00382A91">
        <w:rPr>
          <w:rFonts w:ascii="Verdana" w:eastAsia="Calibri Light" w:hAnsi="Verdana" w:cs="Calibri Light"/>
          <w:b/>
          <w:bCs/>
        </w:rPr>
        <w:t>zł brutto</w:t>
      </w:r>
    </w:p>
    <w:p w14:paraId="4CAD4B16" w14:textId="77777777" w:rsidR="00382A91" w:rsidRPr="00382A91" w:rsidRDefault="00382A91" w:rsidP="00382A91">
      <w:pPr>
        <w:spacing w:after="0"/>
        <w:jc w:val="both"/>
        <w:rPr>
          <w:rFonts w:ascii="Verdana" w:eastAsia="Calibri Light" w:hAnsi="Verdana" w:cs="Calibri Light"/>
          <w:b/>
          <w:bCs/>
        </w:rPr>
      </w:pPr>
    </w:p>
    <w:p w14:paraId="707DFF76" w14:textId="1F3DDE5E" w:rsidR="00382A91" w:rsidRPr="00382A91" w:rsidRDefault="00382A91" w:rsidP="00382A91">
      <w:pPr>
        <w:spacing w:after="0"/>
        <w:jc w:val="both"/>
        <w:rPr>
          <w:rFonts w:ascii="Verdana" w:hAnsi="Verdana" w:cstheme="minorHAnsi"/>
          <w:b/>
          <w:bCs/>
        </w:rPr>
      </w:pPr>
      <w:r w:rsidRPr="00382A91">
        <w:rPr>
          <w:rFonts w:ascii="Verdana" w:eastAsia="Calibri Light" w:hAnsi="Verdana" w:cs="Calibri Light"/>
          <w:b/>
          <w:bCs/>
        </w:rPr>
        <w:t xml:space="preserve">Część III - </w:t>
      </w:r>
      <w:r w:rsidRPr="00382A91">
        <w:rPr>
          <w:rFonts w:ascii="Verdana" w:hAnsi="Verdana" w:cstheme="minorHAnsi"/>
          <w:b/>
          <w:bCs/>
        </w:rPr>
        <w:t>Dostawa przełączników sieciowych</w:t>
      </w:r>
      <w:r w:rsidRPr="00382A91">
        <w:rPr>
          <w:rFonts w:ascii="Verdana" w:hAnsi="Verdana" w:cstheme="minorHAnsi"/>
          <w:b/>
          <w:bCs/>
        </w:rPr>
        <w:t xml:space="preserve"> </w:t>
      </w:r>
      <w:r w:rsidRPr="00382A91">
        <w:rPr>
          <w:rFonts w:ascii="Verdana" w:eastAsia="Calibri Light" w:hAnsi="Verdana" w:cs="Calibri Light"/>
          <w:b/>
          <w:bCs/>
        </w:rPr>
        <w:t xml:space="preserve">– </w:t>
      </w:r>
      <w:r w:rsidRPr="00382A91">
        <w:rPr>
          <w:rFonts w:ascii="Verdana" w:eastAsia="Calibri Light" w:hAnsi="Verdana" w:cs="Calibri Light"/>
          <w:b/>
          <w:bCs/>
        </w:rPr>
        <w:t xml:space="preserve">275 520,00 </w:t>
      </w:r>
      <w:r w:rsidRPr="00382A91">
        <w:rPr>
          <w:rFonts w:ascii="Verdana" w:eastAsia="Calibri Light" w:hAnsi="Verdana" w:cs="Calibri Light"/>
          <w:b/>
          <w:bCs/>
        </w:rPr>
        <w:t>zł brutto</w:t>
      </w:r>
    </w:p>
    <w:p w14:paraId="0D3CAFA0" w14:textId="2CBE3A3E" w:rsidR="008620E0" w:rsidRPr="008620E0" w:rsidRDefault="008620E0" w:rsidP="00382A9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</w:rPr>
      </w:pPr>
    </w:p>
    <w:p w14:paraId="250C7645" w14:textId="563F2920" w:rsidR="008620E0" w:rsidRPr="00FE51A4" w:rsidRDefault="008620E0" w:rsidP="008620E0">
      <w:pPr>
        <w:pStyle w:val="Akapitzlist"/>
        <w:tabs>
          <w:tab w:val="left" w:pos="567"/>
        </w:tabs>
        <w:spacing w:line="360" w:lineRule="auto"/>
        <w:ind w:left="928"/>
        <w:jc w:val="both"/>
        <w:rPr>
          <w:rFonts w:ascii="Verdana" w:hAnsi="Verdana" w:cs="Arial"/>
          <w:color w:val="000000"/>
        </w:rPr>
      </w:pPr>
    </w:p>
    <w:p w14:paraId="4C05F28A" w14:textId="4C4181EC" w:rsidR="00B26DCB" w:rsidRPr="00CF24A0" w:rsidRDefault="00B26DCB" w:rsidP="00CF24A0"/>
    <w:sectPr w:rsidR="00B26DCB" w:rsidRPr="00CF24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30910" w14:textId="77777777" w:rsidR="00CF24A0" w:rsidRDefault="00CF24A0" w:rsidP="00CF24A0">
      <w:pPr>
        <w:spacing w:after="0" w:line="240" w:lineRule="auto"/>
      </w:pPr>
      <w:r>
        <w:separator/>
      </w:r>
    </w:p>
  </w:endnote>
  <w:endnote w:type="continuationSeparator" w:id="0">
    <w:p w14:paraId="630B6315" w14:textId="77777777" w:rsidR="00CF24A0" w:rsidRDefault="00CF24A0" w:rsidP="00CF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C08F1" w14:textId="77777777" w:rsidR="00CF24A0" w:rsidRDefault="00CF24A0" w:rsidP="00CF24A0">
      <w:pPr>
        <w:spacing w:after="0" w:line="240" w:lineRule="auto"/>
      </w:pPr>
      <w:r>
        <w:separator/>
      </w:r>
    </w:p>
  </w:footnote>
  <w:footnote w:type="continuationSeparator" w:id="0">
    <w:p w14:paraId="064A8081" w14:textId="77777777" w:rsidR="00CF24A0" w:rsidRDefault="00CF24A0" w:rsidP="00CF2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4DB0C" w14:textId="77777777" w:rsidR="00194A16" w:rsidRPr="00194A16" w:rsidRDefault="00194A16" w:rsidP="00194A16">
    <w:pPr>
      <w:pStyle w:val="Nagwek"/>
      <w:rPr>
        <w:rFonts w:ascii="Verdana" w:hAnsi="Verdana"/>
        <w:sz w:val="20"/>
        <w:szCs w:val="20"/>
      </w:rPr>
    </w:pPr>
    <w:r w:rsidRPr="00194A16">
      <w:rPr>
        <w:rFonts w:ascii="Verdana" w:hAnsi="Verdana"/>
        <w:sz w:val="20"/>
        <w:szCs w:val="20"/>
      </w:rPr>
      <w:t>PRZ/00033/2024 „Dostawa serwera, macierzy dyskowych i przełączników sieciowych”</w:t>
    </w:r>
  </w:p>
  <w:p w14:paraId="7FC34C3F" w14:textId="05884E6A" w:rsidR="008620E0" w:rsidRPr="00194A16" w:rsidRDefault="008620E0" w:rsidP="00194A1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07"/>
    <w:rsid w:val="000B5F96"/>
    <w:rsid w:val="001235DE"/>
    <w:rsid w:val="00194A16"/>
    <w:rsid w:val="00236FF9"/>
    <w:rsid w:val="00372C56"/>
    <w:rsid w:val="00382A91"/>
    <w:rsid w:val="005A5C7C"/>
    <w:rsid w:val="006C1478"/>
    <w:rsid w:val="007C0844"/>
    <w:rsid w:val="007E7D5A"/>
    <w:rsid w:val="008620E0"/>
    <w:rsid w:val="0093058A"/>
    <w:rsid w:val="00B2140A"/>
    <w:rsid w:val="00B26DCB"/>
    <w:rsid w:val="00CF24A0"/>
    <w:rsid w:val="00D51907"/>
    <w:rsid w:val="00E54B1C"/>
    <w:rsid w:val="00EC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E7C457"/>
  <w15:chartTrackingRefBased/>
  <w15:docId w15:val="{0E9EFC59-43E2-4D2C-B46E-39EED8CF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24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24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24A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62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20E0"/>
  </w:style>
  <w:style w:type="paragraph" w:styleId="Stopka">
    <w:name w:val="footer"/>
    <w:basedOn w:val="Normalny"/>
    <w:link w:val="StopkaZnak"/>
    <w:uiPriority w:val="99"/>
    <w:unhideWhenUsed/>
    <w:rsid w:val="00862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20E0"/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,lp11"/>
    <w:basedOn w:val="Normalny"/>
    <w:link w:val="AkapitzlistZnak"/>
    <w:uiPriority w:val="34"/>
    <w:qFormat/>
    <w:rsid w:val="008620E0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862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2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Górniewicz | Łukasiewicz - PIT</dc:creator>
  <cp:keywords/>
  <dc:description/>
  <cp:lastModifiedBy>Zbigniew Kusik | Łukasiewicz – PIT</cp:lastModifiedBy>
  <cp:revision>14</cp:revision>
  <dcterms:created xsi:type="dcterms:W3CDTF">2023-04-05T09:30:00Z</dcterms:created>
  <dcterms:modified xsi:type="dcterms:W3CDTF">2024-10-17T08:11:00Z</dcterms:modified>
</cp:coreProperties>
</file>