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bookmarkStart w:id="0" w:name="_GoBack"/>
      <w:bookmarkEnd w:id="0"/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8D4F73" w:rsidRDefault="0006792C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4E7E7E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4E7E7E">
        <w:rPr>
          <w:rFonts w:asciiTheme="minorHAnsi" w:hAnsiTheme="minorHAnsi" w:cstheme="minorHAnsi"/>
          <w:b/>
          <w:bCs/>
          <w:sz w:val="22"/>
          <w:szCs w:val="20"/>
        </w:rPr>
        <w:t>SPECYFIKACJA WARUNKÓW ZAMÓWIENIA</w:t>
      </w:r>
    </w:p>
    <w:p w14:paraId="45FB0818" w14:textId="494EF81D" w:rsidR="0006792C" w:rsidRDefault="005806E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12758337" w:rsidR="0006792C" w:rsidRPr="008D4F73" w:rsidRDefault="00F64590" w:rsidP="00615522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18"/>
          <w:szCs w:val="20"/>
          <w:lang w:eastAsia="ar-SA"/>
        </w:rPr>
        <w:t>D</w:t>
      </w:r>
      <w:r w:rsidRPr="00F64590">
        <w:rPr>
          <w:b/>
          <w:sz w:val="18"/>
          <w:szCs w:val="20"/>
          <w:lang w:eastAsia="ar-SA"/>
        </w:rPr>
        <w:t>ostaw</w:t>
      </w:r>
      <w:r w:rsidR="006411FB">
        <w:rPr>
          <w:b/>
          <w:sz w:val="18"/>
          <w:szCs w:val="20"/>
          <w:lang w:eastAsia="ar-SA"/>
        </w:rPr>
        <w:t>ę</w:t>
      </w:r>
      <w:r w:rsidRPr="00F64590">
        <w:rPr>
          <w:b/>
          <w:sz w:val="18"/>
          <w:szCs w:val="20"/>
          <w:lang w:eastAsia="ar-SA"/>
        </w:rPr>
        <w:t xml:space="preserve"> pieca łukowego z układem zasilającym i systemem próżniowym oraz z zimnym tyglem do topienia i odlewania próbek</w:t>
      </w:r>
      <w:r>
        <w:rPr>
          <w:b/>
          <w:sz w:val="18"/>
          <w:szCs w:val="20"/>
          <w:lang w:eastAsia="ar-SA"/>
        </w:rPr>
        <w:t xml:space="preserve"> do</w:t>
      </w:r>
      <w:r w:rsidR="001139AB">
        <w:rPr>
          <w:b/>
          <w:sz w:val="18"/>
          <w:szCs w:val="20"/>
          <w:lang w:eastAsia="ar-SA"/>
        </w:rPr>
        <w:t xml:space="preserve"> Narodowego Centrum Badań Jądrowych w Otwocku- Świerku</w:t>
      </w: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6A5F0FB5" w:rsidR="0006792C" w:rsidRPr="008D4F73" w:rsidRDefault="006411FB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Znak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postępowania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C100F">
        <w:rPr>
          <w:rFonts w:asciiTheme="minorHAnsi" w:hAnsiTheme="minorHAnsi" w:cstheme="minorHAnsi"/>
          <w:b/>
          <w:bCs/>
          <w:sz w:val="20"/>
          <w:szCs w:val="20"/>
        </w:rPr>
        <w:t>IZP.270.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1E5197">
        <w:rPr>
          <w:rFonts w:asciiTheme="minorHAnsi" w:hAnsiTheme="minorHAnsi" w:cstheme="minorHAnsi"/>
          <w:b/>
          <w:bCs/>
          <w:sz w:val="20"/>
          <w:szCs w:val="20"/>
        </w:rPr>
        <w:t>.202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9E5CA63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F9226C9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4E6B94B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25F6F00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2323D79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C6D2911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2CD506A" w14:textId="77777777" w:rsidR="004E7E7E" w:rsidRPr="008D4F73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474D7E73" w14:textId="50CEAF2B" w:rsidR="00511937" w:rsidRPr="008D4F73" w:rsidRDefault="00511937" w:rsidP="00C258EB">
      <w:pPr>
        <w:pStyle w:val="Tekstpodstawowy"/>
        <w:spacing w:before="120" w:after="120"/>
        <w:ind w:left="354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</w:pP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77777777" w:rsidR="0006792C" w:rsidRPr="008D4F73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22109B27" w:rsidR="0006792C" w:rsidRPr="008D4F73" w:rsidRDefault="001E5197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F55EB2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ED7E3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F55EB2">
        <w:rPr>
          <w:rFonts w:asciiTheme="minorHAnsi" w:hAnsiTheme="minorHAnsi" w:cstheme="minorHAnsi"/>
          <w:b/>
          <w:bCs/>
          <w:sz w:val="20"/>
          <w:szCs w:val="20"/>
        </w:rPr>
        <w:t>.02.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6411FB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DE73F64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F6374AF" w14:textId="77350D5F" w:rsidR="00A303AA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992A0D0" w14:textId="77777777" w:rsidR="004E7E7E" w:rsidRPr="008D4F73" w:rsidRDefault="004E7E7E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9117247" w14:textId="769C25CF" w:rsidR="0006792C" w:rsidRDefault="00D870B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2.1.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66BC9F0F" w14:textId="7713F6D7" w:rsidR="00D04152" w:rsidRPr="0086318B" w:rsidRDefault="00A878DA" w:rsidP="00F6459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6318B">
        <w:rPr>
          <w:rFonts w:asciiTheme="minorHAnsi" w:hAnsiTheme="minorHAnsi" w:cstheme="minorHAnsi"/>
          <w:sz w:val="20"/>
          <w:szCs w:val="20"/>
        </w:rPr>
        <w:t xml:space="preserve">Formularz 2.2       </w:t>
      </w:r>
      <w:r w:rsidR="00F64590" w:rsidRPr="0086318B">
        <w:rPr>
          <w:rFonts w:asciiTheme="minorHAnsi" w:hAnsiTheme="minorHAnsi" w:cstheme="minorHAnsi"/>
          <w:bCs/>
          <w:sz w:val="20"/>
          <w:szCs w:val="20"/>
        </w:rPr>
        <w:t>Formularz cenowy</w:t>
      </w:r>
    </w:p>
    <w:p w14:paraId="40F3487F" w14:textId="5AC5652B" w:rsidR="00F64590" w:rsidRPr="0086318B" w:rsidRDefault="00F64590" w:rsidP="00D04152">
      <w:pPr>
        <w:spacing w:before="120" w:after="120"/>
        <w:ind w:left="709" w:firstLine="709"/>
        <w:rPr>
          <w:rFonts w:asciiTheme="minorHAnsi" w:hAnsiTheme="minorHAnsi" w:cstheme="minorHAnsi"/>
          <w:bCs/>
          <w:sz w:val="20"/>
          <w:szCs w:val="20"/>
        </w:rPr>
      </w:pPr>
      <w:r w:rsidRPr="0086318B">
        <w:rPr>
          <w:rFonts w:asciiTheme="minorHAnsi" w:hAnsiTheme="minorHAnsi" w:cstheme="minorHAnsi"/>
          <w:sz w:val="20"/>
          <w:szCs w:val="20"/>
        </w:rPr>
        <w:t>Formularz 2.3.</w:t>
      </w:r>
      <w:r w:rsidRPr="0086318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6318B">
        <w:rPr>
          <w:rFonts w:asciiTheme="minorHAnsi" w:hAnsiTheme="minorHAnsi" w:cstheme="minorHAnsi"/>
          <w:i/>
          <w:sz w:val="20"/>
          <w:szCs w:val="20"/>
        </w:rPr>
        <w:tab/>
      </w:r>
      <w:r w:rsidRPr="0086318B">
        <w:rPr>
          <w:rFonts w:asciiTheme="minorHAnsi" w:hAnsiTheme="minorHAnsi" w:cstheme="minorHAnsi"/>
          <w:bCs/>
          <w:sz w:val="20"/>
          <w:szCs w:val="20"/>
        </w:rPr>
        <w:t>Wykaz oferowanych urządzeń oraz parametrów technicznych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15982CB1" w:rsidR="008F443A" w:rsidRPr="008D4F73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547DADE2" w14:textId="132975B8" w:rsidR="0006792C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FB21E8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FB21E8">
        <w:rPr>
          <w:rStyle w:val="FontStyle2207"/>
          <w:rFonts w:asciiTheme="minorHAnsi" w:hAnsiTheme="minorHAnsi" w:cstheme="minorHAnsi"/>
          <w:iCs/>
        </w:rPr>
        <w:t>4</w:t>
      </w:r>
      <w:r w:rsidRPr="00FB21E8">
        <w:rPr>
          <w:rStyle w:val="FontStyle2207"/>
          <w:rFonts w:asciiTheme="minorHAnsi" w:hAnsiTheme="minorHAnsi" w:cstheme="minorHAnsi"/>
          <w:iCs/>
        </w:rPr>
        <w:t>.</w:t>
      </w:r>
      <w:r w:rsidRPr="008D4F73">
        <w:rPr>
          <w:rStyle w:val="FontStyle2207"/>
          <w:rFonts w:asciiTheme="minorHAnsi" w:hAnsiTheme="minorHAnsi" w:cstheme="minorHAnsi"/>
          <w:i/>
        </w:rPr>
        <w:tab/>
      </w:r>
      <w:r w:rsidRPr="00FB21E8">
        <w:rPr>
          <w:rStyle w:val="FontStyle2207"/>
          <w:rFonts w:asciiTheme="minorHAnsi" w:hAnsiTheme="minorHAnsi" w:cstheme="minorHAnsi"/>
          <w:iCs/>
        </w:rPr>
        <w:t xml:space="preserve">Wykaz </w:t>
      </w:r>
      <w:r w:rsidR="00F64590">
        <w:rPr>
          <w:rStyle w:val="FontStyle2207"/>
          <w:rFonts w:asciiTheme="minorHAnsi" w:hAnsiTheme="minorHAnsi" w:cstheme="minorHAnsi"/>
          <w:iCs/>
        </w:rPr>
        <w:t>dostawa</w:t>
      </w:r>
    </w:p>
    <w:p w14:paraId="3895DA6D" w14:textId="48340490" w:rsidR="0088210D" w:rsidRDefault="0088210D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>
        <w:rPr>
          <w:rStyle w:val="FontStyle2207"/>
          <w:rFonts w:asciiTheme="minorHAnsi" w:hAnsiTheme="minorHAnsi" w:cstheme="minorHAnsi"/>
          <w:iCs/>
        </w:rPr>
        <w:t xml:space="preserve">Formularz 3.5 </w:t>
      </w:r>
      <w:r>
        <w:rPr>
          <w:rStyle w:val="FontStyle2207"/>
          <w:rFonts w:asciiTheme="minorHAnsi" w:hAnsiTheme="minorHAnsi" w:cstheme="minorHAnsi"/>
          <w:iCs/>
        </w:rPr>
        <w:tab/>
      </w:r>
      <w:r w:rsidRPr="0088210D">
        <w:rPr>
          <w:rFonts w:asciiTheme="minorHAnsi" w:hAnsiTheme="minorHAnsi" w:cstheme="minorHAnsi"/>
          <w:iCs/>
          <w:color w:val="000000"/>
          <w:sz w:val="20"/>
          <w:szCs w:val="20"/>
        </w:rPr>
        <w:t>Oświadczenie o wyrażeniu zgody na przeprowadzenie kontroli zdolności produkcyjnych lub zdolności technicznych</w:t>
      </w:r>
    </w:p>
    <w:p w14:paraId="2654D75A" w14:textId="6442D399" w:rsidR="0006792C" w:rsidRPr="008D4F73" w:rsidRDefault="0006792C" w:rsidP="00A878DA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C17F34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878DA" w:rsidRPr="00C17F34">
        <w:rPr>
          <w:rFonts w:asciiTheme="minorHAnsi" w:hAnsiTheme="minorHAnsi" w:cstheme="minorHAnsi"/>
          <w:b/>
          <w:bCs/>
          <w:sz w:val="20"/>
          <w:szCs w:val="20"/>
        </w:rPr>
        <w:t>(odrębny załącznik)</w:t>
      </w:r>
      <w:r w:rsidR="00A878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9FA98" w14:textId="56B41103" w:rsidR="00563F73" w:rsidRPr="00DB5BEA" w:rsidRDefault="0006792C" w:rsidP="00DB5BEA">
      <w:pPr>
        <w:spacing w:before="120" w:after="120"/>
        <w:ind w:left="1418" w:hanging="141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Pr="008D4F7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563F73" w:rsidRPr="001D4351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70DF9E56" w14:textId="218184C9" w:rsidR="0006792C" w:rsidRPr="008D4F73" w:rsidRDefault="0006792C" w:rsidP="00FB21E8">
      <w:pPr>
        <w:spacing w:before="120" w:after="120"/>
        <w:ind w:left="2830" w:hanging="283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27D78EB" w14:textId="77777777" w:rsidR="001E5197" w:rsidRPr="00FE734D" w:rsidRDefault="001E5197" w:rsidP="00FE734D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93B95CA" w14:textId="1F0C19D9" w:rsidR="0006792C" w:rsidRPr="00FE734D" w:rsidRDefault="001E5197" w:rsidP="00FE734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6C9A36D0" w14:textId="1DF4DD6E" w:rsidR="002D1CAF" w:rsidRPr="005A1EED" w:rsidRDefault="002D1CAF" w:rsidP="00FE734D">
      <w:pPr>
        <w:ind w:left="709"/>
        <w:rPr>
          <w:rFonts w:asciiTheme="minorHAnsi" w:hAnsiTheme="minorHAnsi" w:cstheme="minorHAnsi"/>
          <w:sz w:val="20"/>
          <w:szCs w:val="20"/>
          <w:lang w:val="en-US"/>
        </w:rPr>
      </w:pPr>
      <w:r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tel. </w:t>
      </w:r>
      <w:r w:rsidR="001E5197" w:rsidRPr="005A1EED">
        <w:rPr>
          <w:rFonts w:asciiTheme="minorHAnsi" w:hAnsiTheme="minorHAnsi" w:cstheme="minorHAnsi"/>
          <w:sz w:val="20"/>
          <w:szCs w:val="20"/>
          <w:lang w:val="en-US"/>
        </w:rPr>
        <w:t>+ 4</w:t>
      </w:r>
      <w:r w:rsidR="00D9042D" w:rsidRPr="005A1EED">
        <w:rPr>
          <w:rFonts w:asciiTheme="minorHAnsi" w:hAnsiTheme="minorHAnsi" w:cstheme="minorHAnsi"/>
          <w:sz w:val="20"/>
          <w:szCs w:val="20"/>
          <w:lang w:val="en-US"/>
        </w:rPr>
        <w:t>8 22 273 1</w:t>
      </w:r>
      <w:r w:rsidR="00DB5BEA" w:rsidRPr="005A1EED">
        <w:rPr>
          <w:rFonts w:asciiTheme="minorHAnsi" w:hAnsiTheme="minorHAnsi" w:cstheme="minorHAnsi"/>
          <w:sz w:val="20"/>
          <w:szCs w:val="20"/>
          <w:lang w:val="en-US"/>
        </w:rPr>
        <w:t>6</w:t>
      </w:r>
      <w:r w:rsidR="00D9042D"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B5BEA" w:rsidRPr="005A1EED">
        <w:rPr>
          <w:rFonts w:asciiTheme="minorHAnsi" w:hAnsiTheme="minorHAnsi" w:cstheme="minorHAnsi"/>
          <w:sz w:val="20"/>
          <w:szCs w:val="20"/>
          <w:lang w:val="en-US"/>
        </w:rPr>
        <w:t>94</w:t>
      </w:r>
      <w:r w:rsidR="00D9042D"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; </w:t>
      </w:r>
    </w:p>
    <w:p w14:paraId="528CEFA3" w14:textId="2359331E" w:rsidR="00F415E3" w:rsidRPr="00AC100F" w:rsidRDefault="00F415E3" w:rsidP="00FE734D">
      <w:pPr>
        <w:ind w:left="709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1E5197"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4037CAB4" w14:textId="0C0C064F" w:rsidR="002C4A7F" w:rsidRPr="008D4F73" w:rsidRDefault="002C4A7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43F41C4B" w:rsidR="007D3A1D" w:rsidRPr="008D4F73" w:rsidRDefault="00220F8D" w:rsidP="00FE734D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 w:rsid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2C4A7F"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0ACA2593" w:rsidR="00220F8D" w:rsidRPr="001104C4" w:rsidRDefault="00220F8D" w:rsidP="001104C4">
      <w:pPr>
        <w:spacing w:before="120" w:after="120"/>
        <w:ind w:left="703" w:hanging="703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71458959" w:rsidR="007D3A1D" w:rsidRPr="00FE734D" w:rsidRDefault="00220F8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701CDF">
        <w:rPr>
          <w:rFonts w:asciiTheme="minorHAnsi" w:hAnsiTheme="minorHAnsi" w:cstheme="minorHAnsi"/>
          <w:sz w:val="20"/>
          <w:szCs w:val="20"/>
        </w:rPr>
        <w:t>https://platformazakupowa.pl/pn/ncbj</w:t>
      </w:r>
      <w:r w:rsidR="008D4F73"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187A32BC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Postępowanie, którego dotyczy niniejszy dokument oznaczone jest znakiem (numerem referencyjnym</w:t>
      </w:r>
      <w:r w:rsidRPr="00C17F34">
        <w:rPr>
          <w:rFonts w:asciiTheme="minorHAnsi" w:hAnsiTheme="minorHAnsi" w:cstheme="minorHAnsi"/>
          <w:sz w:val="20"/>
          <w:szCs w:val="20"/>
        </w:rPr>
        <w:t xml:space="preserve">): </w:t>
      </w:r>
      <w:r w:rsidR="00AC100F" w:rsidRPr="00AE0691">
        <w:rPr>
          <w:rFonts w:asciiTheme="minorHAnsi" w:hAnsiTheme="minorHAnsi" w:cstheme="minorHAnsi"/>
          <w:b/>
          <w:bCs/>
          <w:sz w:val="20"/>
          <w:szCs w:val="20"/>
        </w:rPr>
        <w:t>IZP.270.</w:t>
      </w:r>
      <w:r w:rsidR="006411FB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FE734D" w:rsidRPr="00AE0691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6411FB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61829076" w14:textId="7B5FE0C8" w:rsidR="0006792C" w:rsidRPr="008D4F73" w:rsidRDefault="0006792C" w:rsidP="00FE734D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FE734D">
        <w:rPr>
          <w:rFonts w:asciiTheme="minorHAnsi" w:hAnsiTheme="minorHAnsi" w:cstheme="minorHAnsi"/>
          <w:sz w:val="20"/>
          <w:szCs w:val="20"/>
        </w:rPr>
        <w:t xml:space="preserve">ię </w:t>
      </w:r>
      <w:r w:rsidR="00FE734D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2D25EB22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</w:t>
      </w:r>
      <w:r w:rsidR="00D9042D">
        <w:rPr>
          <w:rFonts w:asciiTheme="minorHAnsi" w:hAnsiTheme="minorHAnsi" w:cstheme="minorHAnsi"/>
          <w:sz w:val="20"/>
          <w:szCs w:val="20"/>
        </w:rPr>
        <w:br/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w art. </w:t>
      </w:r>
      <w:r w:rsidR="00DF2AB9" w:rsidRPr="00AC100F">
        <w:rPr>
          <w:rFonts w:asciiTheme="minorHAnsi" w:hAnsiTheme="minorHAnsi" w:cstheme="minorHAnsi"/>
          <w:sz w:val="20"/>
          <w:szCs w:val="20"/>
        </w:rPr>
        <w:t xml:space="preserve">275 </w:t>
      </w:r>
      <w:r w:rsidR="0006792C" w:rsidRPr="00AC100F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AC100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AC100F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8652C3" w14:textId="1FD3AB12" w:rsidR="00220F8D" w:rsidRPr="00FE734D" w:rsidRDefault="007D3A1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01CDF">
        <w:rPr>
          <w:rFonts w:asciiTheme="minorHAnsi" w:hAnsiTheme="minorHAnsi" w:cstheme="minorHAnsi"/>
          <w:sz w:val="20"/>
          <w:szCs w:val="20"/>
        </w:rPr>
        <w:t>4</w:t>
      </w:r>
      <w:r w:rsidR="00220F8D" w:rsidRPr="00701CDF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20F8D" w:rsidRPr="00FE734D">
        <w:rPr>
          <w:rFonts w:asciiTheme="minorHAnsi" w:hAnsiTheme="minorHAnsi" w:cstheme="minorHAnsi"/>
          <w:sz w:val="20"/>
          <w:szCs w:val="20"/>
        </w:rPr>
        <w:t>Z</w:t>
      </w:r>
      <w:r w:rsidR="00DF2AB9" w:rsidRPr="00FE734D">
        <w:rPr>
          <w:rFonts w:asciiTheme="minorHAnsi" w:hAnsiTheme="minorHAnsi" w:cstheme="minorHAnsi"/>
          <w:sz w:val="20"/>
          <w:szCs w:val="20"/>
        </w:rPr>
        <w:t xml:space="preserve">amawiający wybierze najkorzystniejszą ofertę </w:t>
      </w:r>
      <w:r w:rsidR="00DF2AB9" w:rsidRPr="00701CDF">
        <w:rPr>
          <w:rFonts w:asciiTheme="minorHAnsi" w:hAnsiTheme="minorHAnsi" w:cstheme="minorHAnsi"/>
          <w:sz w:val="20"/>
          <w:szCs w:val="20"/>
        </w:rPr>
        <w:t>bez przeprowadzenia negocjacji</w:t>
      </w:r>
      <w:r w:rsidR="006B2C63" w:rsidRPr="00701CDF">
        <w:rPr>
          <w:rFonts w:asciiTheme="minorHAnsi" w:hAnsiTheme="minorHAnsi" w:cstheme="minorHAnsi"/>
          <w:sz w:val="20"/>
          <w:szCs w:val="20"/>
        </w:rPr>
        <w:t>.</w:t>
      </w:r>
    </w:p>
    <w:p w14:paraId="2FC003C6" w14:textId="34DA157B" w:rsidR="0006792C" w:rsidRPr="008D4F73" w:rsidRDefault="0025263A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791F1EEE" w:rsidR="00FE7BA2" w:rsidRDefault="00BD4852" w:rsidP="000B77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A1420">
        <w:rPr>
          <w:rFonts w:asciiTheme="minorHAnsi" w:hAnsiTheme="minorHAnsi" w:cstheme="minorHAnsi"/>
          <w:sz w:val="20"/>
          <w:szCs w:val="20"/>
        </w:rPr>
        <w:t>Finansowanie zapewnione przez Fundację na rzecz Nauki Polskiej w ramach „Umowa nr MAB PLUS/2018/8 Centre of Excellence NOMATEN</w:t>
      </w:r>
      <w:r w:rsidR="0080127E" w:rsidRPr="00FA1420">
        <w:rPr>
          <w:rFonts w:asciiTheme="minorHAnsi" w:hAnsiTheme="minorHAnsi" w:cstheme="minorHAnsi"/>
          <w:sz w:val="20"/>
          <w:szCs w:val="20"/>
        </w:rPr>
        <w:t>”</w:t>
      </w:r>
      <w:r w:rsidR="00CF42D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14785" w14:textId="2E2177A3" w:rsidR="0006792C" w:rsidRPr="008D4F73" w:rsidRDefault="0025263A" w:rsidP="00F40D26">
      <w:pPr>
        <w:pStyle w:val="Tekstpodstawowy"/>
        <w:spacing w:before="120" w:after="2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2057A2D9" w14:textId="3897DBA4" w:rsidR="00615522" w:rsidRDefault="0025263A" w:rsidP="00615522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61552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Nazwa postępowania: </w:t>
      </w:r>
      <w:r w:rsidR="00F64590" w:rsidRPr="00F64590">
        <w:rPr>
          <w:rFonts w:asciiTheme="minorHAnsi" w:hAnsiTheme="minorHAnsi" w:cstheme="minorHAnsi"/>
          <w:b/>
          <w:i w:val="0"/>
          <w:iCs w:val="0"/>
          <w:sz w:val="20"/>
          <w:szCs w:val="20"/>
        </w:rPr>
        <w:t>Dostawa pieca łukowego z układem zasilającym i systemem próżniowym oraz z zimnym tyglem do topienia i odlewania próbek do Narodowego Centrum Badań Jądrowych w Otwocku- Świerku</w:t>
      </w:r>
      <w:r w:rsidR="00AE0691">
        <w:rPr>
          <w:rFonts w:asciiTheme="minorHAnsi" w:hAnsiTheme="minorHAnsi" w:cstheme="minorHAnsi"/>
          <w:b/>
          <w:i w:val="0"/>
          <w:iCs w:val="0"/>
          <w:sz w:val="20"/>
          <w:szCs w:val="20"/>
        </w:rPr>
        <w:t>.</w:t>
      </w:r>
    </w:p>
    <w:p w14:paraId="278A9F80" w14:textId="6BA0F5E8" w:rsidR="00484F4B" w:rsidRDefault="00615522" w:rsidP="00F64590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6.2</w:t>
      </w:r>
      <w:r w:rsidR="000D7B3E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</w:t>
      </w:r>
      <w:r w:rsidR="000F26C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F64590" w:rsidRPr="00F64590">
        <w:rPr>
          <w:rFonts w:asciiTheme="minorHAnsi" w:hAnsiTheme="minorHAnsi" w:cstheme="minorHAnsi"/>
          <w:i w:val="0"/>
          <w:iCs w:val="0"/>
          <w:sz w:val="20"/>
          <w:szCs w:val="20"/>
        </w:rPr>
        <w:t>Przedmiotem zamówienia jest dostawa, montaż, uruchomienie i przeszkolenie wskazanych pracowników Zamawiającego w zakresie obsł</w:t>
      </w:r>
      <w:r w:rsidR="00F64590">
        <w:rPr>
          <w:rFonts w:asciiTheme="minorHAnsi" w:hAnsiTheme="minorHAnsi" w:cstheme="minorHAnsi"/>
          <w:i w:val="0"/>
          <w:iCs w:val="0"/>
          <w:sz w:val="20"/>
          <w:szCs w:val="20"/>
        </w:rPr>
        <w:t>ugi urządzenia i oprogramowania,</w:t>
      </w:r>
      <w:r w:rsidR="00F64590" w:rsidRPr="00F64590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fabrycznie nowego i nieużywanego pieca łukowego do pracy w warunkach maksymalnej temperatury do 3500°C oraz próżni </w:t>
      </w:r>
      <w:r w:rsidR="00F64590" w:rsidRPr="00F64590">
        <w:rPr>
          <w:rFonts w:asciiTheme="minorHAnsi" w:hAnsiTheme="minorHAnsi" w:cstheme="minorHAnsi"/>
          <w:i w:val="0"/>
          <w:iCs w:val="0"/>
          <w:sz w:val="20"/>
          <w:szCs w:val="20"/>
        </w:rPr>
        <w:br/>
        <w:t>10</w:t>
      </w:r>
      <w:r w:rsidR="00F64590" w:rsidRPr="00F64590">
        <w:rPr>
          <w:rFonts w:asciiTheme="minorHAnsi" w:hAnsiTheme="minorHAnsi" w:cstheme="minorHAnsi"/>
          <w:i w:val="0"/>
          <w:iCs w:val="0"/>
          <w:sz w:val="20"/>
          <w:szCs w:val="20"/>
          <w:vertAlign w:val="superscript"/>
        </w:rPr>
        <w:t>-5</w:t>
      </w:r>
      <w:r w:rsidR="00F64590" w:rsidRPr="00F64590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mbar. Ze względu na wysokotemperaturowe warunki pracy, piec musi być wykonany z materiałów gwarantujących jego niezawodność w szerokim zakresie temperaturowym oraz wysokiej próżni. Musi </w:t>
      </w:r>
      <w:r w:rsidR="00F64590" w:rsidRPr="00F64590"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umożliwiać topienie wsadu o masie do max. 200 g. Wszystkie zabezpieczenia muszą przede wszystkim gwarantować bezpieczeństwo użytkowników. Konstrukcja pieca jak i powierzchnie zewnętrzne powinny być wolne od wad (zarysowania, odpryski, nawiercenia) w miejscach widocznych i na wszystkich powierzchniach.</w:t>
      </w:r>
    </w:p>
    <w:p w14:paraId="388FF3EB" w14:textId="77777777" w:rsidR="00266960" w:rsidRDefault="002C4D77" w:rsidP="00AE635E">
      <w:pPr>
        <w:pStyle w:val="Tekstpodstawowy3"/>
        <w:numPr>
          <w:ilvl w:val="1"/>
          <w:numId w:val="33"/>
        </w:numPr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962BDE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 z powodu:</w:t>
      </w:r>
    </w:p>
    <w:p w14:paraId="6C246F45" w14:textId="50D92F73" w:rsidR="00AE635E" w:rsidRPr="00AE635E" w:rsidRDefault="00942F2A" w:rsidP="00AE635E">
      <w:pPr>
        <w:pStyle w:val="Tekstpodstawowy3"/>
        <w:spacing w:after="120"/>
        <w:ind w:left="709"/>
        <w:rPr>
          <w:rFonts w:asciiTheme="minorHAnsi" w:hAnsiTheme="minorHAnsi" w:cstheme="minorHAnsi"/>
        </w:rPr>
      </w:pPr>
      <w:r w:rsidRPr="00942F2A">
        <w:rPr>
          <w:rFonts w:asciiTheme="minorHAnsi" w:hAnsiTheme="minorHAnsi" w:cstheme="minorHAnsi"/>
          <w:i w:val="0"/>
          <w:sz w:val="20"/>
          <w:szCs w:val="20"/>
        </w:rPr>
        <w:t xml:space="preserve">Zamówienie nie może być udzielane w częściach, gdyż </w:t>
      </w:r>
      <w:r w:rsidR="00AE635E">
        <w:rPr>
          <w:rFonts w:ascii="Calibri" w:hAnsi="Calibri" w:cs="Calibri"/>
          <w:i w:val="0"/>
          <w:sz w:val="20"/>
        </w:rPr>
        <w:t>w</w:t>
      </w:r>
      <w:r w:rsidR="00AE635E" w:rsidRPr="00AE635E">
        <w:rPr>
          <w:rFonts w:ascii="Calibri" w:hAnsi="Calibri" w:cs="Calibri"/>
          <w:i w:val="0"/>
          <w:sz w:val="20"/>
        </w:rPr>
        <w:t xml:space="preserve">szystkie elementy układu muszą być dostarczone przez jednego </w:t>
      </w:r>
      <w:r w:rsidR="00AE635E">
        <w:rPr>
          <w:rFonts w:ascii="Calibri" w:hAnsi="Calibri" w:cs="Calibri"/>
          <w:i w:val="0"/>
          <w:sz w:val="20"/>
        </w:rPr>
        <w:t>Wykonawcę</w:t>
      </w:r>
      <w:r w:rsidR="00AE635E" w:rsidRPr="00AE635E">
        <w:rPr>
          <w:rFonts w:ascii="Calibri" w:hAnsi="Calibri" w:cs="Calibri"/>
          <w:i w:val="0"/>
          <w:sz w:val="20"/>
        </w:rPr>
        <w:t xml:space="preserve"> i muszą być ze sobą kompatybilne. Jeden </w:t>
      </w:r>
      <w:r w:rsidR="00AE635E">
        <w:rPr>
          <w:rFonts w:ascii="Calibri" w:hAnsi="Calibri" w:cs="Calibri"/>
          <w:i w:val="0"/>
          <w:sz w:val="20"/>
        </w:rPr>
        <w:t>Wykonawca</w:t>
      </w:r>
      <w:r w:rsidR="00AE635E" w:rsidRPr="00AE635E">
        <w:rPr>
          <w:rFonts w:ascii="Calibri" w:hAnsi="Calibri" w:cs="Calibri"/>
          <w:i w:val="0"/>
          <w:sz w:val="20"/>
        </w:rPr>
        <w:t xml:space="preserve"> ponosi odpowiedzialność i daje gwarancje za wszystkie elementy.</w:t>
      </w:r>
      <w:r w:rsidR="00AE635E" w:rsidRPr="00AE635E">
        <w:rPr>
          <w:rFonts w:asciiTheme="minorHAnsi" w:hAnsiTheme="minorHAnsi" w:cstheme="minorHAnsi"/>
          <w:sz w:val="20"/>
        </w:rPr>
        <w:t xml:space="preserve"> </w:t>
      </w:r>
    </w:p>
    <w:p w14:paraId="232DED4E" w14:textId="77777777" w:rsidR="001D0123" w:rsidRPr="000F26C3" w:rsidRDefault="001D0123" w:rsidP="00024B21">
      <w:pPr>
        <w:pStyle w:val="Tekstpodstawowy3"/>
        <w:spacing w:after="120"/>
        <w:ind w:left="709"/>
        <w:rPr>
          <w:rFonts w:asciiTheme="minorHAnsi" w:eastAsia="Arial" w:hAnsiTheme="minorHAnsi" w:cstheme="minorHAnsi"/>
          <w:i w:val="0"/>
          <w:sz w:val="12"/>
          <w:szCs w:val="12"/>
        </w:rPr>
      </w:pPr>
    </w:p>
    <w:p w14:paraId="02F2C34E" w14:textId="5B60C08A" w:rsidR="0006792C" w:rsidRPr="00024B21" w:rsidRDefault="00024B21" w:rsidP="00024B21">
      <w:pPr>
        <w:pStyle w:val="Tekstpodstawowy3"/>
        <w:spacing w:after="120"/>
        <w:rPr>
          <w:rFonts w:asciiTheme="minorHAnsi" w:eastAsia="Arial" w:hAnsiTheme="minorHAnsi" w:cstheme="minorHAnsi"/>
          <w:i w:val="0"/>
          <w:sz w:val="20"/>
          <w:szCs w:val="20"/>
        </w:rPr>
      </w:pPr>
      <w:r>
        <w:rPr>
          <w:rFonts w:asciiTheme="minorHAnsi" w:eastAsia="Arial" w:hAnsiTheme="minorHAnsi" w:cstheme="minorHAnsi"/>
          <w:i w:val="0"/>
          <w:sz w:val="20"/>
          <w:szCs w:val="20"/>
        </w:rPr>
        <w:t>6.</w:t>
      </w:r>
      <w:r w:rsidR="003A12EB">
        <w:rPr>
          <w:rFonts w:asciiTheme="minorHAnsi" w:eastAsia="Arial" w:hAnsiTheme="minorHAnsi" w:cstheme="minorHAnsi"/>
          <w:i w:val="0"/>
          <w:sz w:val="20"/>
          <w:szCs w:val="20"/>
        </w:rPr>
        <w:t>4</w:t>
      </w:r>
      <w:r w:rsidR="000D7B3E">
        <w:rPr>
          <w:rFonts w:asciiTheme="minorHAnsi" w:eastAsia="Arial" w:hAnsiTheme="minorHAnsi" w:cstheme="minorHAnsi"/>
          <w:i w:val="0"/>
          <w:sz w:val="20"/>
          <w:szCs w:val="20"/>
        </w:rPr>
        <w:t>.</w:t>
      </w:r>
      <w:r>
        <w:rPr>
          <w:rFonts w:asciiTheme="minorHAnsi" w:eastAsia="Arial" w:hAnsiTheme="minorHAnsi" w:cstheme="minorHAnsi"/>
          <w:i w:val="0"/>
          <w:sz w:val="20"/>
          <w:szCs w:val="20"/>
        </w:rPr>
        <w:t xml:space="preserve">        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CPV (Wspólny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  <w:lang w:eastAsia="en-US"/>
        </w:rPr>
        <w:t>Słownik</w:t>
      </w:r>
      <w:r w:rsidR="00A25418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Zamówień): </w:t>
      </w:r>
    </w:p>
    <w:p w14:paraId="1DDA3B7E" w14:textId="77777777" w:rsidR="0006792C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25B87D3A" w14:textId="705D8344" w:rsidR="00615522" w:rsidRPr="00A75C66" w:rsidRDefault="003A12EB" w:rsidP="00D9042D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3A12EB">
        <w:rPr>
          <w:rFonts w:ascii="Calibri" w:hAnsi="Calibri" w:cs="Calibri"/>
          <w:bCs/>
          <w:sz w:val="20"/>
          <w:szCs w:val="20"/>
          <w:lang w:eastAsia="en-US"/>
        </w:rPr>
        <w:t>4</w:t>
      </w:r>
      <w:r w:rsidR="00CB53D7">
        <w:rPr>
          <w:rFonts w:ascii="Calibri" w:hAnsi="Calibri" w:cs="Calibri"/>
          <w:bCs/>
          <w:sz w:val="20"/>
          <w:szCs w:val="20"/>
          <w:lang w:eastAsia="en-US"/>
        </w:rPr>
        <w:t>2</w:t>
      </w:r>
      <w:r w:rsidRPr="003A12EB">
        <w:rPr>
          <w:rFonts w:ascii="Calibri" w:hAnsi="Calibri" w:cs="Calibri"/>
          <w:bCs/>
          <w:sz w:val="20"/>
          <w:szCs w:val="20"/>
          <w:lang w:eastAsia="en-US"/>
        </w:rPr>
        <w:t>300000-</w:t>
      </w:r>
      <w:r w:rsidR="00CB53D7">
        <w:rPr>
          <w:rFonts w:ascii="Calibri" w:hAnsi="Calibri" w:cs="Calibri"/>
          <w:bCs/>
          <w:sz w:val="20"/>
          <w:szCs w:val="20"/>
          <w:lang w:eastAsia="en-US"/>
        </w:rPr>
        <w:t>9</w:t>
      </w:r>
      <w:r w:rsidRPr="003A12EB">
        <w:rPr>
          <w:rFonts w:ascii="Calibri" w:hAnsi="Calibri" w:cs="Calibri"/>
          <w:bCs/>
          <w:sz w:val="20"/>
          <w:szCs w:val="20"/>
          <w:lang w:eastAsia="en-US"/>
        </w:rPr>
        <w:tab/>
      </w:r>
      <w:r w:rsidR="00CB53D7">
        <w:rPr>
          <w:rFonts w:ascii="Calibri" w:hAnsi="Calibri" w:cs="Calibri"/>
          <w:bCs/>
          <w:sz w:val="20"/>
          <w:szCs w:val="20"/>
          <w:lang w:eastAsia="en-US"/>
        </w:rPr>
        <w:t>Piece przemysłowe lub laboratoryjne, piece do spopielania i paleniska</w:t>
      </w:r>
    </w:p>
    <w:p w14:paraId="557A7269" w14:textId="224D06BE" w:rsidR="0006792C" w:rsidRPr="00CB3243" w:rsidRDefault="0006792C" w:rsidP="007C2CA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CB3243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1A535E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CB3243">
        <w:rPr>
          <w:rFonts w:asciiTheme="minorHAnsi" w:hAnsiTheme="minorHAnsi" w:cstheme="minorHAnsi"/>
          <w:iCs/>
          <w:sz w:val="20"/>
          <w:szCs w:val="20"/>
        </w:rPr>
        <w:t xml:space="preserve">ustawie </w:t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>Prawo Budowlane</w:t>
      </w:r>
      <w:r w:rsidR="001A535E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4"/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 xml:space="preserve"> i </w:t>
      </w:r>
      <w:r w:rsidRPr="00CB3243">
        <w:rPr>
          <w:rFonts w:asciiTheme="minorHAnsi" w:hAnsiTheme="minorHAnsi" w:cstheme="minorHAnsi"/>
          <w:iCs/>
          <w:sz w:val="20"/>
          <w:szCs w:val="20"/>
        </w:rPr>
        <w:t>Prawo zamówień publicznych</w:t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>.</w:t>
      </w:r>
      <w:r w:rsidR="004C709F" w:rsidRPr="004C709F">
        <w:rPr>
          <w:rFonts w:asciiTheme="minorHAnsi" w:hAnsiTheme="minorHAnsi" w:cstheme="minorHAnsi"/>
          <w:iCs/>
          <w:sz w:val="20"/>
          <w:szCs w:val="20"/>
          <w:vertAlign w:val="superscript"/>
        </w:rPr>
        <w:t>1</w:t>
      </w:r>
    </w:p>
    <w:p w14:paraId="0547BA0F" w14:textId="399F3D22" w:rsidR="00FE7BA2" w:rsidRPr="00F7146C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F7146C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C16BC8">
        <w:rPr>
          <w:rFonts w:asciiTheme="minorHAnsi" w:hAnsiTheme="minorHAnsi" w:cstheme="minorHAnsi"/>
          <w:iCs/>
          <w:sz w:val="20"/>
          <w:szCs w:val="20"/>
        </w:rPr>
        <w:t>5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F7146C">
        <w:rPr>
          <w:rFonts w:asciiTheme="minorHAnsi" w:hAnsiTheme="minorHAnsi" w:cstheme="minorHAnsi"/>
          <w:sz w:val="20"/>
          <w:szCs w:val="20"/>
        </w:rPr>
        <w:t xml:space="preserve">Szczegółowo przedmiot zamówienia opisany </w:t>
      </w:r>
      <w:r w:rsidR="00FE7BA2" w:rsidRPr="004C56E5">
        <w:rPr>
          <w:rFonts w:asciiTheme="minorHAnsi" w:hAnsiTheme="minorHAnsi" w:cstheme="minorHAnsi"/>
          <w:sz w:val="20"/>
          <w:szCs w:val="20"/>
        </w:rPr>
        <w:t xml:space="preserve">został w 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 xml:space="preserve">Tomie </w:t>
      </w:r>
      <w:r w:rsidR="00630635" w:rsidRPr="00C16BC8">
        <w:rPr>
          <w:rFonts w:asciiTheme="minorHAnsi" w:hAnsiTheme="minorHAnsi" w:cstheme="minorHAnsi"/>
          <w:b/>
          <w:sz w:val="20"/>
          <w:szCs w:val="20"/>
        </w:rPr>
        <w:t>III</w:t>
      </w:r>
      <w:r w:rsidR="00CB53D7">
        <w:rPr>
          <w:rFonts w:asciiTheme="minorHAnsi" w:hAnsiTheme="minorHAnsi" w:cstheme="minorHAnsi"/>
          <w:b/>
          <w:sz w:val="20"/>
          <w:szCs w:val="20"/>
        </w:rPr>
        <w:t xml:space="preserve"> SWZ</w:t>
      </w:r>
      <w:r w:rsidR="00FE7BA2" w:rsidRPr="004C56E5">
        <w:rPr>
          <w:rFonts w:asciiTheme="minorHAnsi" w:hAnsiTheme="minorHAnsi" w:cstheme="minorHAnsi"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34A65E23" w14:textId="48F437BE" w:rsidR="002C4D77" w:rsidRDefault="00395E41" w:rsidP="00F6115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6.6</w:t>
      </w:r>
      <w:r w:rsidR="0006792C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A72C95">
        <w:rPr>
          <w:rFonts w:asciiTheme="minorHAnsi" w:hAnsiTheme="minorHAnsi" w:cstheme="minorHAnsi"/>
          <w:sz w:val="20"/>
          <w:szCs w:val="20"/>
        </w:rPr>
        <w:tab/>
      </w:r>
      <w:r w:rsidR="00942F2A" w:rsidRPr="00942F2A">
        <w:rPr>
          <w:rFonts w:ascii="Calibri" w:hAnsi="Calibri" w:cs="Calibri"/>
          <w:sz w:val="20"/>
          <w:szCs w:val="20"/>
        </w:rPr>
        <w:t xml:space="preserve">Minimalny wymagany okres gwarancji na przedmiot zamówienia wynosi 24 miesięcy licząc od daty podpisania protokołu zdawczo odbiorczego </w:t>
      </w:r>
      <w:r w:rsidR="00942F2A" w:rsidRPr="00942F2A">
        <w:rPr>
          <w:rFonts w:ascii="Calibri" w:hAnsi="Calibri" w:cs="Calibri"/>
          <w:b/>
          <w:sz w:val="20"/>
          <w:szCs w:val="20"/>
        </w:rPr>
        <w:t>bez zastrzeżeń</w:t>
      </w:r>
      <w:r w:rsidR="00942F2A" w:rsidRPr="00942F2A">
        <w:rPr>
          <w:rFonts w:ascii="Calibri" w:hAnsi="Calibri" w:cs="Calibri"/>
          <w:sz w:val="20"/>
          <w:szCs w:val="20"/>
        </w:rPr>
        <w:t>.</w:t>
      </w:r>
    </w:p>
    <w:p w14:paraId="07B4EECB" w14:textId="15FEE6FC" w:rsidR="0006792C" w:rsidRPr="00F7146C" w:rsidRDefault="002C4D77" w:rsidP="00CE62BE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C16BC8">
        <w:rPr>
          <w:rFonts w:asciiTheme="minorHAnsi" w:hAnsiTheme="minorHAnsi" w:cstheme="minorHAnsi"/>
          <w:sz w:val="20"/>
          <w:szCs w:val="20"/>
        </w:rPr>
        <w:t>7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CE62BE" w:rsidRPr="00CE62BE">
        <w:rPr>
          <w:rFonts w:asciiTheme="minorHAnsi" w:hAnsiTheme="minorHAnsi" w:cstheme="minorHAnsi"/>
          <w:sz w:val="20"/>
          <w:szCs w:val="20"/>
        </w:rPr>
        <w:t>Zamawiający nie określa wymagań w zakresie zatrudnienia osób, o których mowa w art. 9</w:t>
      </w:r>
      <w:r w:rsidR="00CE62BE">
        <w:rPr>
          <w:rFonts w:asciiTheme="minorHAnsi" w:hAnsiTheme="minorHAnsi" w:cstheme="minorHAnsi"/>
          <w:sz w:val="20"/>
          <w:szCs w:val="20"/>
        </w:rPr>
        <w:t>5</w:t>
      </w:r>
      <w:r w:rsidR="00CE62BE" w:rsidRPr="00CE62BE">
        <w:rPr>
          <w:rFonts w:asciiTheme="minorHAnsi" w:hAnsiTheme="minorHAnsi" w:cstheme="minorHAnsi"/>
          <w:sz w:val="20"/>
          <w:szCs w:val="20"/>
        </w:rPr>
        <w:t xml:space="preserve"> ust. </w:t>
      </w:r>
      <w:r w:rsidR="00CE62BE">
        <w:rPr>
          <w:rFonts w:asciiTheme="minorHAnsi" w:hAnsiTheme="minorHAnsi" w:cstheme="minorHAnsi"/>
          <w:sz w:val="20"/>
          <w:szCs w:val="20"/>
        </w:rPr>
        <w:t>1</w:t>
      </w:r>
      <w:r w:rsidR="00CE62BE" w:rsidRPr="00CE62BE">
        <w:rPr>
          <w:rFonts w:asciiTheme="minorHAnsi" w:hAnsiTheme="minorHAnsi" w:cstheme="minorHAnsi"/>
          <w:sz w:val="20"/>
          <w:szCs w:val="20"/>
        </w:rPr>
        <w:t xml:space="preserve"> ustawy Pzp.</w:t>
      </w:r>
    </w:p>
    <w:p w14:paraId="45992AEE" w14:textId="72A7E38D" w:rsidR="00FE1A18" w:rsidRPr="00FE1A18" w:rsidRDefault="0098110D" w:rsidP="00C36F40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F61159">
        <w:rPr>
          <w:rFonts w:asciiTheme="minorHAnsi" w:hAnsiTheme="minorHAnsi" w:cstheme="minorHAnsi"/>
          <w:sz w:val="20"/>
          <w:szCs w:val="20"/>
        </w:rPr>
        <w:t>6.</w:t>
      </w:r>
      <w:r w:rsidR="00C16BC8">
        <w:rPr>
          <w:rFonts w:asciiTheme="minorHAnsi" w:hAnsiTheme="minorHAnsi" w:cstheme="minorHAnsi"/>
          <w:sz w:val="20"/>
          <w:szCs w:val="20"/>
        </w:rPr>
        <w:t>8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ab/>
      </w:r>
      <w:r w:rsidR="00FE1A18" w:rsidRPr="00FE1A18">
        <w:rPr>
          <w:rFonts w:ascii="Calibri" w:hAnsi="Calibri" w:cs="Calibri"/>
          <w:sz w:val="20"/>
          <w:szCs w:val="20"/>
        </w:rPr>
        <w:t>Zamawiający nie określa wymagań w zakresie zatrudnienia osób, o których mowa w art. 96 ust. 2 pkt 2 ustawy Pzp.</w:t>
      </w:r>
    </w:p>
    <w:p w14:paraId="2010B8D1" w14:textId="126DD0E4" w:rsidR="00FE1A18" w:rsidRPr="00FE1A18" w:rsidRDefault="00FE1A18" w:rsidP="00FE1A18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FE1A18">
        <w:rPr>
          <w:rFonts w:ascii="Calibri" w:hAnsi="Calibri" w:cs="Calibri"/>
          <w:sz w:val="20"/>
          <w:szCs w:val="20"/>
        </w:rPr>
        <w:t>6.</w:t>
      </w:r>
      <w:r w:rsidR="00C36F40">
        <w:rPr>
          <w:rFonts w:ascii="Calibri" w:hAnsi="Calibri" w:cs="Calibri"/>
          <w:sz w:val="20"/>
          <w:szCs w:val="20"/>
        </w:rPr>
        <w:t>9</w:t>
      </w:r>
      <w:r w:rsidRPr="00FE1A18">
        <w:rPr>
          <w:rFonts w:ascii="Calibri" w:hAnsi="Calibri" w:cs="Calibri"/>
          <w:sz w:val="20"/>
          <w:szCs w:val="20"/>
        </w:rPr>
        <w:t xml:space="preserve">. </w:t>
      </w:r>
      <w:r w:rsidRPr="00FE1A18">
        <w:rPr>
          <w:rFonts w:ascii="Calibri" w:hAnsi="Calibri" w:cs="Calibri"/>
          <w:sz w:val="20"/>
          <w:szCs w:val="20"/>
        </w:rPr>
        <w:tab/>
        <w:t>Zamawiający nie przewiduje:</w:t>
      </w:r>
    </w:p>
    <w:p w14:paraId="3C8EE0EC" w14:textId="77777777" w:rsidR="00FE1A18" w:rsidRPr="00FE1A18" w:rsidRDefault="00FE1A18" w:rsidP="00FE1A18">
      <w:pPr>
        <w:numPr>
          <w:ilvl w:val="0"/>
          <w:numId w:val="40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FE1A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057A403" w14:textId="77777777" w:rsidR="00FE1A18" w:rsidRPr="00FE1A18" w:rsidRDefault="00FE1A18" w:rsidP="00FE1A18">
      <w:pPr>
        <w:numPr>
          <w:ilvl w:val="0"/>
          <w:numId w:val="40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FE1A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4D3BDE9B" w14:textId="1DA6E959" w:rsidR="00FE1A18" w:rsidRPr="00FE1A18" w:rsidRDefault="00FE1A18" w:rsidP="00FE1A18">
      <w:pPr>
        <w:tabs>
          <w:tab w:val="left" w:pos="709"/>
        </w:tabs>
        <w:spacing w:before="120" w:after="120"/>
        <w:jc w:val="both"/>
        <w:rPr>
          <w:color w:val="808080"/>
        </w:rPr>
      </w:pPr>
      <w:r w:rsidRPr="00FE1A18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>1</w:t>
      </w:r>
      <w:r w:rsidR="00C36F40">
        <w:rPr>
          <w:rFonts w:ascii="Calibri" w:hAnsi="Calibri" w:cs="Calibri"/>
          <w:sz w:val="20"/>
          <w:szCs w:val="20"/>
        </w:rPr>
        <w:t>0</w:t>
      </w:r>
      <w:r w:rsidRPr="00FE1A18">
        <w:rPr>
          <w:rFonts w:ascii="Calibri" w:hAnsi="Calibri" w:cs="Calibri"/>
          <w:sz w:val="20"/>
          <w:szCs w:val="20"/>
        </w:rPr>
        <w:t>.</w:t>
      </w:r>
      <w:r w:rsidRPr="00FE1A18">
        <w:rPr>
          <w:rFonts w:ascii="Calibri" w:hAnsi="Calibri" w:cs="Calibri"/>
          <w:sz w:val="20"/>
          <w:szCs w:val="20"/>
        </w:rPr>
        <w:tab/>
        <w:t xml:space="preserve">Zamawiający </w:t>
      </w:r>
      <w:r w:rsidRPr="00FE1A18">
        <w:rPr>
          <w:rFonts w:ascii="Calibri" w:hAnsi="Calibri" w:cs="Calibri"/>
          <w:b/>
          <w:sz w:val="20"/>
          <w:szCs w:val="20"/>
        </w:rPr>
        <w:t>nie zastrzega</w:t>
      </w:r>
      <w:r w:rsidRPr="00FE1A18">
        <w:rPr>
          <w:rFonts w:ascii="Calibri" w:hAnsi="Calibri" w:cs="Calibri"/>
          <w:sz w:val="20"/>
          <w:szCs w:val="20"/>
        </w:rPr>
        <w:t xml:space="preserve"> obowiązku osobistego wykonania przez Wykonawcę kluczowych zadań.</w:t>
      </w:r>
    </w:p>
    <w:p w14:paraId="0CD7C025" w14:textId="4271D384" w:rsidR="00FE1A18" w:rsidRPr="00FE1A18" w:rsidRDefault="00FE1A18" w:rsidP="00FE1A18">
      <w:pPr>
        <w:spacing w:before="120" w:after="120"/>
        <w:ind w:left="709" w:hanging="709"/>
        <w:jc w:val="both"/>
      </w:pPr>
      <w:r w:rsidRPr="00FE1A18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>1</w:t>
      </w:r>
      <w:r w:rsidR="00C36F40">
        <w:rPr>
          <w:rFonts w:ascii="Calibri" w:hAnsi="Calibri" w:cs="Calibri"/>
          <w:sz w:val="20"/>
          <w:szCs w:val="20"/>
        </w:rPr>
        <w:t>1</w:t>
      </w:r>
      <w:r w:rsidRPr="00FE1A18">
        <w:rPr>
          <w:rFonts w:ascii="Calibri" w:hAnsi="Calibri" w:cs="Calibri"/>
          <w:sz w:val="20"/>
          <w:szCs w:val="20"/>
        </w:rPr>
        <w:t>.</w:t>
      </w:r>
      <w:r w:rsidRPr="00FE1A18">
        <w:rPr>
          <w:rFonts w:ascii="Calibri" w:hAnsi="Calibri" w:cs="Calibri"/>
          <w:sz w:val="20"/>
          <w:szCs w:val="20"/>
        </w:rPr>
        <w:tab/>
        <w:t>Zamawiający nie przewiduje udzielenia zamówień, o których mowa w art. 214 ust. 1 pkt 8 ustawy Pzp.</w:t>
      </w:r>
    </w:p>
    <w:p w14:paraId="4C8AA61A" w14:textId="250AFBE7" w:rsidR="00A2298C" w:rsidRPr="00F40D26" w:rsidRDefault="00A2298C" w:rsidP="00A75C66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8"/>
          <w:szCs w:val="8"/>
          <w:lang w:eastAsia="ja-JP"/>
        </w:rPr>
      </w:pPr>
    </w:p>
    <w:p w14:paraId="65C4E94A" w14:textId="5AE83447" w:rsidR="0006792C" w:rsidRPr="00B26FE8" w:rsidRDefault="0006792C" w:rsidP="00D871AC">
      <w:pPr>
        <w:pStyle w:val="Akapitzlist"/>
        <w:numPr>
          <w:ilvl w:val="0"/>
          <w:numId w:val="30"/>
        </w:numPr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B26FE8">
        <w:rPr>
          <w:rFonts w:asciiTheme="minorHAnsi" w:hAnsiTheme="minorHAnsi" w:cstheme="minorHAnsi"/>
          <w:b/>
          <w:bCs/>
          <w:sz w:val="20"/>
          <w:szCs w:val="20"/>
        </w:rPr>
        <w:t xml:space="preserve">TERMIN </w:t>
      </w:r>
      <w:r w:rsidR="003E773B" w:rsidRPr="00B26FE8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5F11771E" w14:textId="36C6081A" w:rsidR="00854D47" w:rsidRDefault="00C472FD" w:rsidP="0039589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517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realizacji zamówienia: </w:t>
      </w:r>
      <w:r w:rsidR="002C4D77" w:rsidRPr="00A251FB">
        <w:rPr>
          <w:rFonts w:asciiTheme="minorHAnsi" w:hAnsiTheme="minorHAnsi" w:cstheme="minorHAnsi"/>
          <w:bCs w:val="0"/>
          <w:sz w:val="20"/>
          <w:szCs w:val="20"/>
        </w:rPr>
        <w:t xml:space="preserve">do </w:t>
      </w:r>
      <w:r w:rsidR="000613AB" w:rsidRPr="00A251FB">
        <w:rPr>
          <w:rFonts w:asciiTheme="minorHAnsi" w:hAnsiTheme="minorHAnsi" w:cstheme="minorHAnsi"/>
          <w:bCs w:val="0"/>
          <w:sz w:val="20"/>
          <w:szCs w:val="20"/>
        </w:rPr>
        <w:t>8</w:t>
      </w:r>
      <w:r w:rsidR="003A12EB" w:rsidRPr="00A251FB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CE62BE" w:rsidRPr="00A251FB">
        <w:rPr>
          <w:rFonts w:asciiTheme="minorHAnsi" w:hAnsiTheme="minorHAnsi" w:cstheme="minorHAnsi"/>
          <w:bCs w:val="0"/>
          <w:sz w:val="20"/>
          <w:szCs w:val="20"/>
        </w:rPr>
        <w:t>miesięcy</w:t>
      </w:r>
      <w:r w:rsidR="002C4D77" w:rsidRPr="002C4D77">
        <w:rPr>
          <w:rFonts w:asciiTheme="minorHAnsi" w:hAnsiTheme="minorHAnsi" w:cstheme="minorHAnsi"/>
          <w:bCs w:val="0"/>
          <w:sz w:val="20"/>
          <w:szCs w:val="20"/>
        </w:rPr>
        <w:t xml:space="preserve"> od d</w:t>
      </w:r>
      <w:r w:rsidR="003A12EB">
        <w:rPr>
          <w:rFonts w:asciiTheme="minorHAnsi" w:hAnsiTheme="minorHAnsi" w:cstheme="minorHAnsi"/>
          <w:bCs w:val="0"/>
          <w:sz w:val="20"/>
          <w:szCs w:val="20"/>
        </w:rPr>
        <w:t>aty</w:t>
      </w:r>
      <w:r w:rsidR="002C4D77" w:rsidRPr="002C4D77">
        <w:rPr>
          <w:rFonts w:asciiTheme="minorHAnsi" w:hAnsiTheme="minorHAnsi" w:cstheme="minorHAnsi"/>
          <w:bCs w:val="0"/>
          <w:sz w:val="20"/>
          <w:szCs w:val="20"/>
        </w:rPr>
        <w:t xml:space="preserve"> zawarcia umowy</w:t>
      </w:r>
      <w:r w:rsidR="003A12EB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3EA0200E" w14:textId="04E7369A" w:rsidR="0006792C" w:rsidRPr="008D4F73" w:rsidRDefault="0012143C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</w:t>
      </w:r>
      <w:r w:rsidR="0006792C" w:rsidRPr="0056649A">
        <w:rPr>
          <w:rStyle w:val="tekstdokbold"/>
          <w:rFonts w:asciiTheme="minorHAnsi" w:hAnsiTheme="minorHAnsi" w:cstheme="minorHAnsi"/>
          <w:b/>
          <w:sz w:val="20"/>
          <w:szCs w:val="20"/>
        </w:rPr>
        <w:t>warunki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17ED41D6" w:rsidR="00D65208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392EF00" w14:textId="5D0F7E83" w:rsidR="003E773B" w:rsidRPr="006D7028" w:rsidRDefault="006D7028" w:rsidP="006D7028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6D7028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B9036BA" w14:textId="6CB34134" w:rsidR="0006792C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544C3821" w:rsidR="00D65208" w:rsidRPr="006D7028" w:rsidRDefault="0006792C" w:rsidP="006D7028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6D7028">
        <w:rPr>
          <w:rFonts w:asciiTheme="minorHAnsi" w:hAnsiTheme="minorHAnsi" w:cstheme="minorHAnsi"/>
          <w:sz w:val="20"/>
          <w:szCs w:val="20"/>
        </w:rPr>
        <w:t>Nie</w:t>
      </w:r>
      <w:r w:rsidR="006D7028" w:rsidRPr="006D7028">
        <w:rPr>
          <w:rFonts w:asciiTheme="minorHAnsi" w:hAnsiTheme="minorHAnsi" w:cstheme="minorHAnsi"/>
          <w:sz w:val="20"/>
          <w:szCs w:val="20"/>
        </w:rPr>
        <w:t xml:space="preserve"> dotyczy</w:t>
      </w:r>
    </w:p>
    <w:p w14:paraId="3BE38E18" w14:textId="240BBD62" w:rsidR="0006792C" w:rsidRDefault="0064559E" w:rsidP="0064559E">
      <w:pPr>
        <w:pStyle w:val="Tekstpodstawowy2"/>
        <w:spacing w:after="120"/>
        <w:ind w:left="709"/>
        <w:rPr>
          <w:rFonts w:asciiTheme="minorHAnsi" w:hAnsiTheme="minorHAnsi" w:cstheme="minorHAnsi"/>
          <w:sz w:val="20"/>
          <w:szCs w:val="20"/>
        </w:rPr>
      </w:pPr>
      <w:r w:rsidRPr="000464AC">
        <w:rPr>
          <w:rFonts w:asciiTheme="minorHAnsi" w:hAnsiTheme="minorHAnsi" w:cstheme="minorHAnsi"/>
          <w:b w:val="0"/>
          <w:sz w:val="20"/>
          <w:szCs w:val="20"/>
        </w:rPr>
        <w:lastRenderedPageBreak/>
        <w:t>3.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015B509" w14:textId="71339D7A" w:rsidR="000A007B" w:rsidRPr="00FC2A63" w:rsidRDefault="000D7B3E" w:rsidP="000D7B3E">
      <w:pPr>
        <w:pStyle w:val="Akapitzlist"/>
        <w:ind w:left="1134"/>
        <w:rPr>
          <w:rFonts w:asciiTheme="minorHAnsi" w:hAnsiTheme="minorHAnsi" w:cstheme="minorHAnsi"/>
          <w:bCs/>
          <w:sz w:val="20"/>
          <w:szCs w:val="20"/>
          <w:highlight w:val="yellow"/>
          <w:lang w:eastAsia="pl-PL"/>
        </w:rPr>
      </w:pPr>
      <w:r w:rsidRPr="006D7028">
        <w:rPr>
          <w:rFonts w:asciiTheme="minorHAnsi" w:hAnsiTheme="minorHAnsi" w:cstheme="minorHAnsi"/>
          <w:sz w:val="20"/>
          <w:szCs w:val="20"/>
        </w:rPr>
        <w:t>Nie dotyczy</w:t>
      </w:r>
    </w:p>
    <w:p w14:paraId="4530CF2D" w14:textId="15175D99" w:rsidR="0006792C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4. </w:t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6C158CE3" w14:textId="6FB501C5" w:rsidR="00A61224" w:rsidRPr="006D7E73" w:rsidRDefault="006D7E73" w:rsidP="006D7E73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1)  </w:t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2151F">
        <w:rPr>
          <w:rFonts w:asciiTheme="minorHAnsi" w:hAnsiTheme="minorHAnsi" w:cstheme="minorHAnsi"/>
          <w:sz w:val="20"/>
          <w:szCs w:val="20"/>
        </w:rPr>
        <w:t>Wykonawc</w:t>
      </w:r>
      <w:r>
        <w:rPr>
          <w:rFonts w:asciiTheme="minorHAnsi" w:hAnsiTheme="minorHAnsi" w:cstheme="minorHAnsi"/>
          <w:sz w:val="20"/>
          <w:szCs w:val="20"/>
        </w:rPr>
        <w:t xml:space="preserve">y </w:t>
      </w:r>
    </w:p>
    <w:p w14:paraId="00F634B4" w14:textId="184A4010" w:rsidR="00417BFB" w:rsidRPr="00575672" w:rsidRDefault="005C0FDF" w:rsidP="00575672">
      <w:pPr>
        <w:pStyle w:val="Tekstpodstawowy2"/>
        <w:numPr>
          <w:ilvl w:val="0"/>
          <w:numId w:val="42"/>
        </w:numPr>
        <w:tabs>
          <w:tab w:val="left" w:pos="993"/>
        </w:tabs>
        <w:spacing w:after="120"/>
        <w:ind w:left="1418" w:hanging="425"/>
        <w:rPr>
          <w:rFonts w:ascii="Calibri" w:hAnsi="Calibri" w:cs="Calibri"/>
          <w:b w:val="0"/>
          <w:sz w:val="20"/>
          <w:szCs w:val="20"/>
        </w:rPr>
      </w:pPr>
      <w:r w:rsidRPr="005C0FDF">
        <w:rPr>
          <w:rFonts w:ascii="Calibri" w:hAnsi="Calibri" w:cs="Calibri"/>
          <w:b w:val="0"/>
          <w:sz w:val="20"/>
          <w:szCs w:val="20"/>
        </w:rPr>
        <w:t xml:space="preserve">Warunek zostanie spełniony, jeżeli Wykonawca wykaże się wykonaniem w ciągu ostatnich trzech lat przed upływem terminu składania ofert, a jeżeli okres prowadzenia działalności jest krótszy – w tym okresie co najmniej dwóch dostaw </w:t>
      </w:r>
      <w:r w:rsidR="00575672">
        <w:rPr>
          <w:rFonts w:ascii="Calibri" w:hAnsi="Calibri" w:cs="Calibri"/>
          <w:b w:val="0"/>
          <w:sz w:val="20"/>
          <w:szCs w:val="20"/>
        </w:rPr>
        <w:t xml:space="preserve">urządzeń laboratoryjnych (innych </w:t>
      </w:r>
      <w:r w:rsidR="00575672" w:rsidRPr="00575672">
        <w:rPr>
          <w:rFonts w:ascii="Calibri" w:hAnsi="Calibri" w:cs="Calibri"/>
          <w:b w:val="0"/>
          <w:sz w:val="20"/>
          <w:szCs w:val="20"/>
        </w:rPr>
        <w:t>niż do użytku medycznego</w:t>
      </w:r>
      <w:r w:rsidR="00575672">
        <w:rPr>
          <w:rFonts w:ascii="Calibri" w:hAnsi="Calibri" w:cs="Calibri"/>
          <w:b w:val="0"/>
          <w:sz w:val="20"/>
          <w:szCs w:val="20"/>
        </w:rPr>
        <w:t>)</w:t>
      </w:r>
      <w:r>
        <w:rPr>
          <w:rFonts w:ascii="Calibri" w:hAnsi="Calibri" w:cs="Calibri"/>
          <w:b w:val="0"/>
          <w:sz w:val="20"/>
          <w:szCs w:val="20"/>
        </w:rPr>
        <w:t xml:space="preserve"> o wartości co najmniej </w:t>
      </w:r>
      <w:r w:rsidRPr="005C0FDF">
        <w:rPr>
          <w:rFonts w:ascii="Calibri" w:hAnsi="Calibri" w:cs="Calibri"/>
          <w:b w:val="0"/>
          <w:sz w:val="20"/>
          <w:szCs w:val="20"/>
        </w:rPr>
        <w:t>300 000,00 zł brutto każda.</w:t>
      </w:r>
    </w:p>
    <w:p w14:paraId="00507FC9" w14:textId="77777777" w:rsidR="00417BFB" w:rsidRDefault="00417BFB" w:rsidP="00417BFB">
      <w:pPr>
        <w:pStyle w:val="Tekstpodstawowy2"/>
        <w:numPr>
          <w:ilvl w:val="0"/>
          <w:numId w:val="42"/>
        </w:numPr>
        <w:tabs>
          <w:tab w:val="left" w:pos="1418"/>
        </w:tabs>
        <w:spacing w:after="120"/>
        <w:ind w:left="1418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Warunek zostanie spełniony, jeżeli Wykonawca wykaże się potencjałem produkcyjnym</w:t>
      </w:r>
      <w:r>
        <w:rPr>
          <w:rFonts w:ascii="Calibri" w:hAnsi="Calibri" w:cs="Calibri"/>
          <w:b w:val="0"/>
          <w:sz w:val="20"/>
          <w:szCs w:val="20"/>
        </w:rPr>
        <w:br/>
        <w:t>i technicznym umożliwiającym realizację zamówienia na odpowiednim poziomie jakości, w tym dostępnych mu środków badawczych, jak również środków kontroli jakości, z których Wykonawca będzie korzystać.</w:t>
      </w:r>
    </w:p>
    <w:p w14:paraId="2B4303CF" w14:textId="1FF6F4F4" w:rsidR="00417BFB" w:rsidRDefault="00417BFB" w:rsidP="00417BFB">
      <w:pPr>
        <w:pStyle w:val="Tekstpodstawowy2"/>
        <w:spacing w:after="120"/>
        <w:ind w:left="709" w:firstLine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2) </w:t>
      </w:r>
      <w:r>
        <w:rPr>
          <w:rFonts w:ascii="Calibri" w:hAnsi="Calibri" w:cs="Calibri"/>
          <w:sz w:val="20"/>
          <w:szCs w:val="20"/>
        </w:rPr>
        <w:t>dotyczącej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osób:</w:t>
      </w:r>
    </w:p>
    <w:p w14:paraId="25004CB8" w14:textId="57C76209" w:rsidR="00E3562E" w:rsidRPr="00417BFB" w:rsidRDefault="00417BFB" w:rsidP="00417BFB">
      <w:pPr>
        <w:widowControl w:val="0"/>
        <w:shd w:val="clear" w:color="auto" w:fill="FFFFFF"/>
        <w:suppressAutoHyphens/>
        <w:ind w:left="1418"/>
        <w:jc w:val="both"/>
        <w:rPr>
          <w:rFonts w:ascii="Calibri" w:hAnsi="Calibri" w:cs="Calibri"/>
          <w:bCs/>
          <w:sz w:val="20"/>
          <w:lang w:eastAsia="ar-SA"/>
        </w:rPr>
      </w:pPr>
      <w:r w:rsidRPr="00417BFB">
        <w:rPr>
          <w:rFonts w:ascii="Calibri" w:hAnsi="Calibri" w:cs="Calibri"/>
          <w:sz w:val="20"/>
          <w:szCs w:val="20"/>
        </w:rPr>
        <w:t>NIE DOTYCZY</w:t>
      </w:r>
    </w:p>
    <w:p w14:paraId="35E71382" w14:textId="325BFCBF" w:rsidR="002F5F94" w:rsidRPr="008D4F73" w:rsidRDefault="0012143C" w:rsidP="00574DC7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odniesieniu do warunków dotyczących wykształcenia, kwalifikacji zawodowych lub doświadczenia, </w:t>
      </w:r>
      <w:r w:rsidR="00417BFB">
        <w:rPr>
          <w:rFonts w:asciiTheme="minorHAnsi" w:hAnsiTheme="minorHAnsi" w:cstheme="minorHAnsi"/>
          <w:b w:val="0"/>
          <w:sz w:val="20"/>
          <w:szCs w:val="20"/>
        </w:rPr>
        <w:t>W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ykonawcy wspólnie ubiegający się o udzielenie zamówienia mogą polegać na zdolnościach tych z </w:t>
      </w:r>
      <w:r w:rsidR="00417BFB">
        <w:rPr>
          <w:rFonts w:asciiTheme="minorHAnsi" w:hAnsiTheme="minorHAnsi" w:cstheme="minorHAnsi"/>
          <w:b w:val="0"/>
          <w:sz w:val="20"/>
          <w:szCs w:val="20"/>
        </w:rPr>
        <w:t>W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>ykonawców, którzy wykonają roboty budowlane lub usługi, do realizacji których te zdolności są wymagane.</w:t>
      </w:r>
    </w:p>
    <w:p w14:paraId="0F3CABC7" w14:textId="38100AB4" w:rsidR="0006792C" w:rsidRDefault="0012143C" w:rsidP="005E2E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5E2E6C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7BC47670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ust. 1 ustawy Pzp.</w:t>
      </w:r>
    </w:p>
    <w:p w14:paraId="2C10F555" w14:textId="242BF4AE" w:rsidR="0006792C" w:rsidRPr="000055E2" w:rsidRDefault="0012143C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8560BF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 w:rsidRPr="008560BF">
        <w:rPr>
          <w:rFonts w:asciiTheme="minorHAnsi" w:hAnsiTheme="minorHAnsi" w:cstheme="minorHAnsi"/>
          <w:b w:val="0"/>
          <w:sz w:val="20"/>
          <w:szCs w:val="20"/>
        </w:rPr>
        <w:t>.2.</w:t>
      </w:r>
      <w:r w:rsidR="000055E2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Pzp.</w:t>
      </w:r>
    </w:p>
    <w:p w14:paraId="79666CEE" w14:textId="26067B2B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5B16A270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51CCDCC8" w:rsidR="0006792C" w:rsidRPr="00BE76B3" w:rsidRDefault="006C29A1" w:rsidP="00BE76B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.5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BE76B3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6010DA94" w:rsidR="0006792C" w:rsidRPr="008D4F73" w:rsidRDefault="006C29A1" w:rsidP="00F40D26">
      <w:pPr>
        <w:spacing w:before="24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4B4C7686" w:rsidR="002946A8" w:rsidRPr="00BE4FD9" w:rsidRDefault="006C29A1" w:rsidP="00BE4FD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E4FD9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>.1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BE4FD9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BE4FD9">
        <w:rPr>
          <w:rFonts w:asciiTheme="minorHAnsi" w:hAnsiTheme="minorHAnsi" w:cstheme="minorHAnsi"/>
          <w:sz w:val="20"/>
          <w:szCs w:val="20"/>
        </w:rPr>
        <w:t>żąda</w:t>
      </w:r>
      <w:r w:rsidR="00795176" w:rsidRPr="00BE4FD9">
        <w:rPr>
          <w:rFonts w:asciiTheme="minorHAnsi" w:hAnsiTheme="minorHAnsi" w:cstheme="minorHAnsi"/>
          <w:sz w:val="20"/>
          <w:szCs w:val="20"/>
        </w:rPr>
        <w:t>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BE4FD9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</w:t>
      </w:r>
      <w:r w:rsidR="005C0FDF">
        <w:rPr>
          <w:rFonts w:asciiTheme="minorHAnsi" w:hAnsiTheme="minorHAnsi" w:cstheme="minorHAnsi"/>
          <w:b w:val="0"/>
          <w:sz w:val="20"/>
          <w:szCs w:val="20"/>
        </w:rPr>
        <w:t>miotowych środków dowodowych na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potwierdze</w:t>
      </w:r>
      <w:r w:rsidR="00BE4FD9">
        <w:rPr>
          <w:rFonts w:asciiTheme="minorHAnsi" w:hAnsiTheme="minorHAnsi" w:cstheme="minorHAnsi"/>
          <w:b w:val="0"/>
          <w:sz w:val="20"/>
          <w:szCs w:val="20"/>
        </w:rPr>
        <w:t>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6F36469B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7229EA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 złożyć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CA4B21B" w14:textId="0427AF35" w:rsidR="0006792C" w:rsidRPr="001A040F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AB5B2C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E81F9A">
        <w:rPr>
          <w:rFonts w:asciiTheme="minorHAnsi" w:hAnsiTheme="minorHAnsi" w:cstheme="minorHAnsi"/>
          <w:b w:val="0"/>
          <w:sz w:val="20"/>
          <w:szCs w:val="20"/>
        </w:rPr>
        <w:t>.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88FDAC" w14:textId="01794166" w:rsidR="0006792C" w:rsidRPr="00F65DD6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10.5</w:t>
      </w:r>
      <w:r w:rsidR="0006792C" w:rsidRPr="00FA52A8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jest to niezbędne do zapewnienia odpowiedniego przebiegu postępowania o udzielenie zamówienia, Zamawiający może na każdym etapie postępowania wezwać Wykonawców do złożenia wszystkich lub niektórych </w:t>
      </w:r>
      <w:r w:rsidR="00CB6533" w:rsidRPr="00F65DD6">
        <w:rPr>
          <w:rFonts w:asciiTheme="minorHAnsi" w:hAnsiTheme="minorHAnsi" w:cstheme="minorHAnsi"/>
          <w:b w:val="0"/>
          <w:sz w:val="20"/>
          <w:szCs w:val="20"/>
        </w:rPr>
        <w:t>podmiotowych środków dowodowych, aktualnych na dzień ich złożenia</w:t>
      </w:r>
      <w:r w:rsidR="004D11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4ED219B" w14:textId="6BE0504F" w:rsidR="00CF182F" w:rsidRPr="00F65DD6" w:rsidRDefault="00C258EB" w:rsidP="00E81F9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zachodzą uzasadnione podstawy do uznania, że złożone uprzednio podmiotowe środki dowodowe nie są już aktualne, </w:t>
      </w:r>
      <w:r w:rsidR="00FC018C">
        <w:rPr>
          <w:rFonts w:asciiTheme="minorHAnsi" w:hAnsiTheme="minorHAnsi" w:cstheme="minorHAnsi"/>
          <w:b w:val="0"/>
          <w:sz w:val="20"/>
          <w:szCs w:val="20"/>
        </w:rPr>
        <w:t>Z</w:t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>amawiający może w każdym czasie wezwać wykonawcę lub wykonawców do złożenia wszystkich lub niektórych podmiotowych środków dowodowych, aktualnych na dzień ich złożenia</w:t>
      </w:r>
      <w:r w:rsidR="00E81F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A54B904" w14:textId="0444B76F" w:rsidR="00FA1610" w:rsidRPr="00FA1610" w:rsidRDefault="00965916" w:rsidP="00D871AC">
      <w:pPr>
        <w:pStyle w:val="NormalnyWeb"/>
        <w:numPr>
          <w:ilvl w:val="1"/>
          <w:numId w:val="16"/>
        </w:numPr>
        <w:tabs>
          <w:tab w:val="left" w:pos="709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FA1610">
        <w:rPr>
          <w:rFonts w:asciiTheme="minorHAnsi" w:hAnsiTheme="minorHAnsi" w:cstheme="minorHAnsi"/>
        </w:rPr>
        <w:t xml:space="preserve">W celu </w:t>
      </w:r>
      <w:r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Pr="00FA1610">
        <w:rPr>
          <w:rFonts w:asciiTheme="minorHAnsi" w:hAnsiTheme="minorHAnsi" w:cstheme="minorHAnsi"/>
        </w:rPr>
        <w:t xml:space="preserve"> </w:t>
      </w:r>
      <w:r w:rsidRPr="00FA1610">
        <w:rPr>
          <w:rFonts w:asciiTheme="minorHAnsi" w:hAnsiTheme="minorHAnsi" w:cstheme="minorHAnsi"/>
        </w:rPr>
        <w:br/>
        <w:t>w postępowaniu Wykonawca składa</w:t>
      </w:r>
      <w:r w:rsidR="000D01B3">
        <w:rPr>
          <w:rFonts w:asciiTheme="minorHAnsi" w:hAnsiTheme="minorHAnsi" w:cstheme="minorHAnsi"/>
        </w:rPr>
        <w:t>,</w:t>
      </w:r>
      <w:r w:rsidR="003A200D">
        <w:rPr>
          <w:rFonts w:asciiTheme="minorHAnsi" w:hAnsiTheme="minorHAnsi" w:cstheme="minorHAnsi"/>
        </w:rPr>
        <w:t xml:space="preserve"> </w:t>
      </w:r>
      <w:r w:rsidR="003A200D" w:rsidRPr="003A200D">
        <w:rPr>
          <w:rFonts w:asciiTheme="minorHAnsi" w:hAnsiTheme="minorHAnsi" w:cstheme="minorHAnsi"/>
        </w:rPr>
        <w:t>na wezwanie Zamawiającego o którym mowa w pkt 10.4:</w:t>
      </w:r>
      <w:r w:rsidRPr="00FA1610">
        <w:rPr>
          <w:rFonts w:asciiTheme="minorHAnsi" w:hAnsiTheme="minorHAnsi" w:cstheme="minorHAnsi"/>
        </w:rPr>
        <w:t xml:space="preserve"> </w:t>
      </w:r>
    </w:p>
    <w:p w14:paraId="1FF1648A" w14:textId="755F3399" w:rsidR="00FA1610" w:rsidRDefault="000D01B3" w:rsidP="00D871AC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wykaz</w:t>
      </w:r>
      <w:r w:rsidR="007A3B62" w:rsidRPr="007A3B62">
        <w:rPr>
          <w:rFonts w:asciiTheme="minorHAnsi" w:hAnsiTheme="minorHAnsi" w:cstheme="minorHAnsi"/>
          <w:sz w:val="20"/>
          <w:szCs w:val="20"/>
        </w:rPr>
        <w:t xml:space="preserve"> dostaw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FA1610" w:rsidRPr="000D6D8C">
        <w:rPr>
          <w:rFonts w:asciiTheme="minorHAnsi" w:hAnsiTheme="minorHAnsi" w:cstheme="minorHAnsi"/>
          <w:sz w:val="20"/>
          <w:szCs w:val="20"/>
        </w:rPr>
        <w:t xml:space="preserve"> – </w:t>
      </w:r>
      <w:r w:rsidR="00FA1610" w:rsidRPr="000D6D8C">
        <w:rPr>
          <w:rFonts w:asciiTheme="minorHAnsi" w:hAnsiTheme="minorHAnsi" w:cstheme="minorHAnsi"/>
          <w:b/>
          <w:sz w:val="20"/>
          <w:szCs w:val="20"/>
        </w:rPr>
        <w:t>zgodnie ze wzorem, który stanowi Formularz 3.4</w:t>
      </w:r>
      <w:r w:rsidR="00FA1610" w:rsidRPr="000D6D8C">
        <w:rPr>
          <w:rFonts w:asciiTheme="minorHAnsi" w:hAnsiTheme="minorHAnsi" w:cstheme="minorHAnsi"/>
          <w:sz w:val="20"/>
          <w:szCs w:val="20"/>
        </w:rPr>
        <w:t>.</w:t>
      </w:r>
    </w:p>
    <w:p w14:paraId="3AA76B88" w14:textId="6035606C" w:rsidR="00E3562E" w:rsidRDefault="007A3B62" w:rsidP="00D871AC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A3B62">
        <w:rPr>
          <w:rFonts w:asciiTheme="minorHAnsi" w:hAnsiTheme="minorHAnsi" w:cstheme="minorHAnsi"/>
          <w:sz w:val="20"/>
          <w:szCs w:val="20"/>
        </w:rPr>
        <w:t>oświadczeni</w:t>
      </w:r>
      <w:r w:rsidR="000D01B3">
        <w:rPr>
          <w:rFonts w:asciiTheme="minorHAnsi" w:hAnsiTheme="minorHAnsi" w:cstheme="minorHAnsi"/>
          <w:sz w:val="20"/>
          <w:szCs w:val="20"/>
        </w:rPr>
        <w:t>e</w:t>
      </w:r>
      <w:r w:rsidRPr="007A3B62">
        <w:rPr>
          <w:rFonts w:asciiTheme="minorHAnsi" w:hAnsiTheme="minorHAnsi" w:cstheme="minorHAnsi"/>
          <w:sz w:val="20"/>
          <w:szCs w:val="20"/>
        </w:rPr>
        <w:t xml:space="preserve"> o wyrażeniu zgody na przeprowadzenie kontroli zdolności produkcyjnych lub zd</w:t>
      </w:r>
      <w:r w:rsidR="00FE09F2">
        <w:rPr>
          <w:rFonts w:asciiTheme="minorHAnsi" w:hAnsiTheme="minorHAnsi" w:cstheme="minorHAnsi"/>
          <w:sz w:val="20"/>
          <w:szCs w:val="20"/>
        </w:rPr>
        <w:t>olności technicznych wykonawcy,</w:t>
      </w:r>
      <w:r w:rsidRPr="007A3B62">
        <w:rPr>
          <w:rFonts w:asciiTheme="minorHAnsi" w:hAnsiTheme="minorHAnsi" w:cstheme="minorHAnsi"/>
          <w:sz w:val="20"/>
          <w:szCs w:val="20"/>
        </w:rPr>
        <w:t xml:space="preserve"> a w razie konieczności także dostępnych mu </w:t>
      </w:r>
      <w:r w:rsidR="00FE09F2">
        <w:rPr>
          <w:rFonts w:asciiTheme="minorHAnsi" w:hAnsiTheme="minorHAnsi" w:cstheme="minorHAnsi"/>
          <w:sz w:val="20"/>
          <w:szCs w:val="20"/>
        </w:rPr>
        <w:t>środków naukowych i badawczych, jak</w:t>
      </w:r>
      <w:r w:rsidRPr="007A3B62">
        <w:rPr>
          <w:rFonts w:asciiTheme="minorHAnsi" w:hAnsiTheme="minorHAnsi" w:cstheme="minorHAnsi"/>
          <w:sz w:val="20"/>
          <w:szCs w:val="20"/>
        </w:rPr>
        <w:t xml:space="preserve"> również środków kontroli jakości, z których wykonawca będzie korzystać – w przypadku gdy przedmiot zamówienia obejmuje produkty lub usługi o złożonym charakterze lub w szczególnie uzasadnionych przypadkach w odniesieniu do produktów lub usług o szczególnym przeznaczeniu, w celu potwierdzenia spełnienia warunku określonego w pkt 8.2.4 ust. 1 lit. b); </w:t>
      </w:r>
      <w:r w:rsidR="00E3562E" w:rsidRPr="00E3562E">
        <w:rPr>
          <w:rFonts w:asciiTheme="minorHAnsi" w:hAnsiTheme="minorHAnsi" w:cstheme="minorHAnsi"/>
          <w:sz w:val="20"/>
          <w:szCs w:val="20"/>
        </w:rPr>
        <w:t xml:space="preserve">– </w:t>
      </w:r>
      <w:r w:rsidR="00E3562E" w:rsidRPr="00E3562E">
        <w:rPr>
          <w:rFonts w:asciiTheme="minorHAnsi" w:hAnsiTheme="minorHAnsi" w:cstheme="minorHAnsi"/>
          <w:b/>
          <w:sz w:val="20"/>
          <w:szCs w:val="20"/>
        </w:rPr>
        <w:t>zgodnie ze wzorem, który stanowi Formularz 3.</w:t>
      </w:r>
      <w:r w:rsidR="00E3562E">
        <w:rPr>
          <w:rFonts w:asciiTheme="minorHAnsi" w:hAnsiTheme="minorHAnsi" w:cstheme="minorHAnsi"/>
          <w:b/>
          <w:sz w:val="20"/>
          <w:szCs w:val="20"/>
        </w:rPr>
        <w:t>5</w:t>
      </w:r>
    </w:p>
    <w:p w14:paraId="504BC93B" w14:textId="0DF341C3" w:rsidR="003C38B7" w:rsidRDefault="003C38B7" w:rsidP="00D871AC">
      <w:pPr>
        <w:pStyle w:val="Tekstpodstawowy2"/>
        <w:numPr>
          <w:ilvl w:val="1"/>
          <w:numId w:val="16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Jeżeli złożone przez Wykonawcę oświadczenie, o którym mowa 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482E9275" w14:textId="5970FB3C" w:rsidR="001A0824" w:rsidRPr="008D4F73" w:rsidRDefault="001A0824" w:rsidP="001A0824">
      <w:pPr>
        <w:pStyle w:val="Tekstpodstawowy2"/>
        <w:numPr>
          <w:ilvl w:val="2"/>
          <w:numId w:val="16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1A0824">
        <w:rPr>
          <w:rFonts w:asciiTheme="minorHAnsi" w:hAnsiTheme="minorHAnsi" w:cstheme="minorHAnsi"/>
          <w:b w:val="0"/>
          <w:sz w:val="20"/>
          <w:szCs w:val="20"/>
        </w:rPr>
        <w:t>Zamawiający realizując uprawnienie wynikające z warunku wskazanego w pkt. 10.</w:t>
      </w:r>
      <w:r>
        <w:rPr>
          <w:rFonts w:asciiTheme="minorHAnsi" w:hAnsiTheme="minorHAnsi" w:cstheme="minorHAnsi"/>
          <w:b w:val="0"/>
          <w:sz w:val="20"/>
          <w:szCs w:val="20"/>
        </w:rPr>
        <w:t>7</w:t>
      </w:r>
      <w:r w:rsidRPr="001A0824">
        <w:rPr>
          <w:rFonts w:asciiTheme="minorHAnsi" w:hAnsiTheme="minorHAnsi" w:cstheme="minorHAnsi"/>
          <w:b w:val="0"/>
          <w:sz w:val="20"/>
          <w:szCs w:val="20"/>
        </w:rPr>
        <w:t>. lit. b) może przeprowadzić taką kontrolę osobiście lub zlecić jej przeprowadzenie wyspecjalizowanym podmiotom. Zamawiający w celu przeprowadzenia czynności kontrolnej wskazanej na podstawie pkt. 10.</w:t>
      </w:r>
      <w:r>
        <w:rPr>
          <w:rFonts w:asciiTheme="minorHAnsi" w:hAnsiTheme="minorHAnsi" w:cstheme="minorHAnsi"/>
          <w:b w:val="0"/>
          <w:sz w:val="20"/>
          <w:szCs w:val="20"/>
        </w:rPr>
        <w:t>7</w:t>
      </w:r>
      <w:r w:rsidRPr="001A0824">
        <w:rPr>
          <w:rFonts w:asciiTheme="minorHAnsi" w:hAnsiTheme="minorHAnsi" w:cstheme="minorHAnsi"/>
          <w:b w:val="0"/>
          <w:sz w:val="20"/>
          <w:szCs w:val="20"/>
        </w:rPr>
        <w:t>. lit. b) wskaże termin jej przeprowadzenia na adres email wykonawcy opisany w formularzu 2.</w:t>
      </w:r>
      <w:r>
        <w:rPr>
          <w:rFonts w:asciiTheme="minorHAnsi" w:hAnsiTheme="minorHAnsi" w:cstheme="minorHAnsi"/>
          <w:b w:val="0"/>
          <w:sz w:val="20"/>
          <w:szCs w:val="20"/>
        </w:rPr>
        <w:t>1</w:t>
      </w:r>
      <w:r w:rsidRPr="001A0824">
        <w:rPr>
          <w:rFonts w:asciiTheme="minorHAnsi" w:hAnsiTheme="minorHAnsi" w:cstheme="minorHAnsi"/>
          <w:b w:val="0"/>
          <w:sz w:val="20"/>
          <w:szCs w:val="20"/>
        </w:rPr>
        <w:t>. Uchylenie się lub uniemożliwienie realizacji uprawnienia Zamawiającego jest jednoznaczne z niespełnieniem warunku opisanego w pkt 8.2.4. ppkt. 1 lit. b). Zakres kontroli będzie tożsamy z wymaganiami opisanymi w Tomie III.</w:t>
      </w:r>
    </w:p>
    <w:p w14:paraId="0C8F447D" w14:textId="382656B7" w:rsidR="00EF4DCA" w:rsidRPr="008D4F73" w:rsidRDefault="00EF4DCA" w:rsidP="00D871AC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</w:t>
      </w:r>
      <w:r w:rsidR="000D01B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wych środków dowodowych, jeżeli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35182860" w:rsidR="0006792C" w:rsidRPr="00811160" w:rsidRDefault="00B563AA" w:rsidP="00D871AC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11BAA3A5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02FC2DBB" w14:textId="1DF8E804" w:rsidR="00B563AA" w:rsidRPr="008D4F73" w:rsidRDefault="0006792C" w:rsidP="0081116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81116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D871AC">
      <w:pPr>
        <w:pStyle w:val="Tekstpodstawowy2"/>
        <w:numPr>
          <w:ilvl w:val="0"/>
          <w:numId w:val="17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79412957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73A3770D" w:rsidR="0006792C" w:rsidRPr="008D4F73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B759886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644F3E0" w14:textId="1C80DB3A" w:rsidR="00D35885" w:rsidRPr="00775EBF" w:rsidRDefault="0006792C" w:rsidP="00F40D26">
      <w:pPr>
        <w:pStyle w:val="Tekstpodstawowy2"/>
        <w:spacing w:after="12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775EB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452CEFA2" w:rsidR="00812D2B" w:rsidRPr="008D4F73" w:rsidRDefault="00812D2B" w:rsidP="005A1EED">
      <w:pPr>
        <w:pStyle w:val="Tekstpodstawowy2"/>
        <w:spacing w:before="240"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0DEEB1E1" w:rsidR="00812D2B" w:rsidRPr="008D4F73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40D26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75EBF">
        <w:rPr>
          <w:rFonts w:asciiTheme="minorHAnsi" w:hAnsiTheme="minorHAnsi" w:cstheme="minorHAnsi"/>
          <w:sz w:val="20"/>
          <w:szCs w:val="20"/>
        </w:rPr>
        <w:t>Wykonawca może powierzyć wykonanie części zamówie</w:t>
      </w:r>
      <w:r w:rsidR="00775EBF">
        <w:rPr>
          <w:rFonts w:asciiTheme="minorHAnsi" w:hAnsiTheme="minorHAnsi" w:cstheme="minorHAnsi"/>
          <w:sz w:val="20"/>
          <w:szCs w:val="20"/>
        </w:rPr>
        <w:t>nia podwykonawcy</w:t>
      </w:r>
      <w:r w:rsidRPr="00775EBF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A27E278" w:rsidR="00812D2B" w:rsidRPr="00342149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42149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2149">
        <w:rPr>
          <w:rFonts w:asciiTheme="minorHAnsi" w:hAnsiTheme="minorHAnsi" w:cstheme="minorHAnsi"/>
          <w:b/>
          <w:sz w:val="20"/>
          <w:szCs w:val="20"/>
        </w:rPr>
        <w:t>żąda</w:t>
      </w:r>
      <w:r w:rsidRPr="00342149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2149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2149" w:rsidRPr="00342149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201CBE6" w:rsidR="0006792C" w:rsidRPr="006245D1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Pozostałe wymagania dotyczące podwykonawstwa zostały określone </w:t>
      </w:r>
      <w:r w:rsidRPr="00C17F34">
        <w:rPr>
          <w:rFonts w:asciiTheme="minorHAnsi" w:hAnsiTheme="minorHAnsi" w:cstheme="minorHAnsi"/>
          <w:sz w:val="20"/>
          <w:szCs w:val="20"/>
        </w:rPr>
        <w:t>w Tomie II SWZ.</w:t>
      </w:r>
    </w:p>
    <w:p w14:paraId="6CD2F79B" w14:textId="72FDBB1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6F6ECA10" w:rsidR="0006792C" w:rsidRPr="006245D1" w:rsidRDefault="0006792C" w:rsidP="006245D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DE4509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DE4509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46A0AA32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lastRenderedPageBreak/>
        <w:t>1) w pkt.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106F0" w:rsidRPr="005A1E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5A1E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5A1E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007EDBD5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8.2 IDW 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wykonawcy wykazują poprzez poleganie na zdolnościach tych z wykonawców, którzy wykonają roboty budowlane lub usługi, do realizacji których te zdolności są wymagane.</w:t>
      </w:r>
    </w:p>
    <w:p w14:paraId="14628AB2" w14:textId="5EA83B42" w:rsidR="00E0071B" w:rsidRPr="00DE4509" w:rsidRDefault="00E0071B" w:rsidP="00D871AC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wykonawcy wspólnie ubiegający się o udzielenie zamówienia</w:t>
      </w:r>
      <w:r w:rsidR="00D72965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DE4509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10FFDCD5" w14:textId="08F3484B" w:rsidR="004C7502" w:rsidRPr="00DE4509" w:rsidRDefault="004C7502" w:rsidP="004C7502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Zamawiający uzna warunek za spełniony jeżeli co najmniej jeden z wykonawców wspólnie ubiegających się o udzielenie zamówienia wykaże spełnienie tego warunku. </w:t>
      </w:r>
    </w:p>
    <w:p w14:paraId="52A963DF" w14:textId="2FAF4581" w:rsidR="0006792C" w:rsidRPr="0011043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3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110430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DE4509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ab/>
      </w:r>
      <w:r w:rsidRPr="00110430">
        <w:rPr>
          <w:rFonts w:asciiTheme="minorHAnsi" w:hAnsiTheme="minorHAnsi" w:cstheme="minorHAnsi"/>
          <w:b w:val="0"/>
          <w:sz w:val="20"/>
          <w:szCs w:val="20"/>
        </w:rPr>
        <w:t>W przypadku wspólnego ubiegania się o</w:t>
      </w:r>
      <w:r w:rsidR="00D21BB6">
        <w:rPr>
          <w:rFonts w:asciiTheme="minorHAnsi" w:hAnsiTheme="minorHAnsi" w:cstheme="minorHAnsi"/>
          <w:b w:val="0"/>
          <w:sz w:val="20"/>
          <w:szCs w:val="20"/>
        </w:rPr>
        <w:t xml:space="preserve"> zamówienie przez Wykonawców są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oni zobowiązani na wezwanie Zamawiającego złożyć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110430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1BA8728A" w:rsidR="0006792C" w:rsidRPr="0011043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500D31FF" w:rsidR="0006792C" w:rsidRPr="0011043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2) oświadczenia</w:t>
      </w:r>
      <w:r w:rsidR="00100DC0">
        <w:rPr>
          <w:rFonts w:asciiTheme="minorHAnsi" w:hAnsiTheme="minorHAnsi" w:cstheme="minorHAnsi"/>
          <w:b w:val="0"/>
          <w:sz w:val="20"/>
          <w:szCs w:val="20"/>
        </w:rPr>
        <w:t>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sz w:val="20"/>
          <w:szCs w:val="20"/>
        </w:rPr>
        <w:t>2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080C3FA" w14:textId="703630B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7EACEEF9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7D2AE7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06394ED3" w:rsidR="0006792C" w:rsidRPr="00FA52A8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Z</w:t>
      </w:r>
      <w:r w:rsidR="00DF7D38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amawiający wyznacza Panią </w:t>
      </w:r>
      <w:r w:rsidR="00100DC0">
        <w:rPr>
          <w:rFonts w:asciiTheme="minorHAnsi" w:hAnsiTheme="minorHAnsi" w:cstheme="minorHAnsi"/>
          <w:b w:val="0"/>
          <w:iCs/>
          <w:sz w:val="20"/>
          <w:szCs w:val="20"/>
        </w:rPr>
        <w:t>Katarzynę Kwiatkowską</w:t>
      </w:r>
      <w:r w:rsidR="00B96BFA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350EE3F3" w14:textId="4C8260FF" w:rsidR="00DF7D38" w:rsidRPr="00DF7D38" w:rsidRDefault="00F83477" w:rsidP="00DF7D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FA52A8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A52A8">
        <w:rPr>
          <w:rFonts w:asciiTheme="minorHAnsi" w:hAnsiTheme="minorHAnsi" w:cstheme="minorHAnsi"/>
          <w:b w:val="0"/>
          <w:sz w:val="20"/>
          <w:szCs w:val="20"/>
        </w:rPr>
        <w:t>Instrukcja korzystania z Platformy</w:t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została zamieszczona na  </w:t>
      </w:r>
      <w:hyperlink r:id="rId12" w:tgtFrame="_blank" w:history="1">
        <w:r w:rsidR="00DF7D38" w:rsidRPr="00FA52A8">
          <w:rPr>
            <w:rStyle w:val="Hipercze"/>
            <w:rFonts w:asciiTheme="minorHAnsi" w:hAnsiTheme="minorHAnsi" w:cstheme="minorHAnsi"/>
            <w:b w:val="0"/>
            <w:sz w:val="20"/>
            <w:szCs w:val="20"/>
          </w:rPr>
          <w:t>https://platformazakupowa.pl/pn/ncbj</w:t>
        </w:r>
      </w:hyperlink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C7D54" w:rsidRPr="00FA52A8">
        <w:rPr>
          <w:rFonts w:asciiTheme="minorHAnsi" w:hAnsiTheme="minorHAnsi" w:cstheme="minorHAnsi"/>
          <w:b w:val="0"/>
          <w:sz w:val="20"/>
          <w:szCs w:val="20"/>
        </w:rPr>
        <w:br/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>(w 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5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FB3F125" w:rsidR="00824396" w:rsidRPr="002C7D54" w:rsidRDefault="001059AD" w:rsidP="002C7D54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FA35E0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</w:t>
      </w:r>
      <w:r w:rsidRPr="002C7D54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weryfikacj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B03605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2C7D54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59162542" w:rsidR="00F83477" w:rsidRPr="002C7D54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C7D54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2C7D54">
        <w:rPr>
          <w:rFonts w:asciiTheme="minorHAnsi" w:hAnsiTheme="minorHAnsi" w:cstheme="minorHAnsi"/>
          <w:b w:val="0"/>
          <w:sz w:val="20"/>
          <w:szCs w:val="20"/>
        </w:rPr>
        <w:t>4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ab/>
        <w:t>Niezbędne wymagania sprzętowo-aplikacyjne umożliwiające pracę na Platformie:</w:t>
      </w:r>
    </w:p>
    <w:p w14:paraId="6AA91C65" w14:textId="6D04167C" w:rsidR="00F83477" w:rsidRPr="007D2AE7" w:rsidRDefault="00F83477" w:rsidP="00231E54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7D2AE7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5AD69F38" w14:textId="77E39A7F" w:rsidR="006513B9" w:rsidRPr="00F40D26" w:rsidRDefault="006513B9" w:rsidP="006513B9">
      <w:pPr>
        <w:spacing w:before="120" w:after="120"/>
        <w:jc w:val="both"/>
        <w:rPr>
          <w:rFonts w:asciiTheme="minorHAnsi" w:hAnsiTheme="minorHAnsi" w:cstheme="minorHAnsi"/>
          <w:bCs/>
          <w:i/>
          <w:iCs/>
          <w:sz w:val="6"/>
          <w:szCs w:val="6"/>
        </w:rPr>
      </w:pPr>
    </w:p>
    <w:p w14:paraId="33004C63" w14:textId="18029D73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45AA019F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630EB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3630EB">
        <w:rPr>
          <w:rFonts w:asciiTheme="minorHAnsi" w:hAnsiTheme="minorHAnsi" w:cstheme="minorHAnsi"/>
          <w:b w:val="0"/>
          <w:sz w:val="20"/>
          <w:szCs w:val="20"/>
        </w:rPr>
        <w:t>4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417EA9F6" w14:textId="77777777" w:rsidR="00F83477" w:rsidRPr="003630EB" w:rsidRDefault="00F83477" w:rsidP="00231E5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630EB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6BAF90A0" w14:textId="0D119E2F" w:rsidR="002C7D54" w:rsidRPr="003630EB" w:rsidRDefault="00F83477" w:rsidP="00100DC0">
      <w:pPr>
        <w:numPr>
          <w:ilvl w:val="0"/>
          <w:numId w:val="6"/>
        </w:numPr>
        <w:spacing w:before="120" w:after="120"/>
        <w:ind w:left="1134" w:hanging="425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30EB">
        <w:rPr>
          <w:rFonts w:asciiTheme="minorHAnsi" w:hAnsiTheme="minorHAnsi" w:cstheme="minorHAnsi"/>
          <w:iCs/>
          <w:sz w:val="20"/>
          <w:szCs w:val="20"/>
        </w:rPr>
        <w:t>oznaczenie czasu odbioru danych przez Platformę stanowi przypiętą do dokumentu elektronicznego datę oraz dokładny czas (hh:mm:ss</w:t>
      </w:r>
      <w:r w:rsidR="002C7D54" w:rsidRPr="003630EB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083A0768" w14:textId="1B65F0E3" w:rsidR="00F144FB" w:rsidRPr="008D4F73" w:rsidRDefault="00F144FB" w:rsidP="00F144F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</w:t>
      </w:r>
      <w:r w:rsidR="0043400E">
        <w:rPr>
          <w:rFonts w:asciiTheme="minorHAnsi" w:hAnsiTheme="minorHAnsi" w:cstheme="minorHAnsi"/>
          <w:b w:val="0"/>
          <w:iCs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0470EAB4" w:rsidR="0006792C" w:rsidRPr="003655D1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"/>
          <w:szCs w:val="12"/>
        </w:rPr>
      </w:pPr>
    </w:p>
    <w:p w14:paraId="7AE8BEE6" w14:textId="77777777" w:rsidR="00CF526C" w:rsidRPr="00F40D26" w:rsidRDefault="00CF526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2"/>
          <w:szCs w:val="12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E4509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BDA56A" w14:textId="3A6DA8E5" w:rsidR="0006792C" w:rsidRPr="00216C8E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216C8E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216C8E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216C8E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216C8E">
        <w:rPr>
          <w:rFonts w:asciiTheme="minorHAnsi" w:hAnsiTheme="minorHAnsi" w:cstheme="minorHAnsi"/>
          <w:sz w:val="20"/>
          <w:szCs w:val="20"/>
        </w:rPr>
        <w:t>SWZ</w:t>
      </w:r>
      <w:r w:rsidR="00A7055D" w:rsidRPr="00216C8E">
        <w:rPr>
          <w:rFonts w:asciiTheme="minorHAnsi" w:hAnsiTheme="minorHAnsi" w:cstheme="minorHAnsi"/>
          <w:sz w:val="20"/>
          <w:szCs w:val="20"/>
        </w:rPr>
        <w:t xml:space="preserve">. Wniosek należy przesłać za pośrednictwem </w:t>
      </w:r>
      <w:r w:rsidR="00A7055D" w:rsidRPr="00C17F34">
        <w:rPr>
          <w:rFonts w:asciiTheme="minorHAnsi" w:hAnsiTheme="minorHAnsi" w:cstheme="minorHAnsi"/>
          <w:sz w:val="20"/>
          <w:szCs w:val="20"/>
        </w:rPr>
        <w:t>Platformy</w:t>
      </w:r>
      <w:r w:rsidR="00BE3901" w:rsidRPr="00C17F34">
        <w:rPr>
          <w:rFonts w:asciiTheme="minorHAnsi" w:hAnsiTheme="minorHAnsi" w:cstheme="minorHAnsi"/>
          <w:sz w:val="20"/>
          <w:szCs w:val="20"/>
        </w:rPr>
        <w:t xml:space="preserve"> </w:t>
      </w:r>
      <w:r w:rsidR="00C24178" w:rsidRPr="00C17F34">
        <w:rPr>
          <w:rFonts w:asciiTheme="minorHAnsi" w:hAnsiTheme="minorHAnsi" w:cstheme="minorHAnsi"/>
          <w:sz w:val="20"/>
          <w:szCs w:val="20"/>
        </w:rPr>
        <w:t>i formularza „</w:t>
      </w:r>
      <w:r w:rsidR="00C24178" w:rsidRPr="00C17F3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C24178" w:rsidRPr="00C17F34">
        <w:rPr>
          <w:rFonts w:asciiTheme="minorHAnsi" w:hAnsiTheme="minorHAnsi" w:cstheme="minorHAnsi"/>
          <w:sz w:val="20"/>
          <w:szCs w:val="20"/>
        </w:rPr>
        <w:t>”</w:t>
      </w:r>
      <w:r w:rsidR="00A7055D" w:rsidRPr="00C17F34">
        <w:rPr>
          <w:rFonts w:asciiTheme="minorHAnsi" w:hAnsiTheme="minorHAnsi" w:cstheme="minorHAnsi"/>
          <w:sz w:val="20"/>
          <w:szCs w:val="20"/>
        </w:rPr>
        <w:t>.</w:t>
      </w:r>
      <w:r w:rsidRPr="00216C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8E70FDF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>na 4 dni przed upływem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7BE0A8A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>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0D6EA3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3FE31658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05DCFED2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6664FE53" w:rsidR="0006792C" w:rsidRDefault="0006792C" w:rsidP="00D871AC">
      <w:pPr>
        <w:pStyle w:val="Tekstpodstawowywcity"/>
        <w:numPr>
          <w:ilvl w:val="1"/>
          <w:numId w:val="18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5B61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B5B61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B5B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B5B61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4B5B61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4B5B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7DA977" w14:textId="77777777" w:rsidR="00CF526C" w:rsidRPr="000E681B" w:rsidRDefault="00CF526C" w:rsidP="00CF526C">
      <w:pPr>
        <w:pStyle w:val="Tekstpodstawowywcity"/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8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56DF18C1" w:rsidR="00B16354" w:rsidRPr="00E31E52" w:rsidRDefault="0006792C" w:rsidP="00E31E5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D7661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1D7661">
        <w:rPr>
          <w:rFonts w:asciiTheme="minorHAnsi" w:hAnsiTheme="minorHAnsi" w:cstheme="minorHAnsi"/>
          <w:b w:val="0"/>
          <w:sz w:val="20"/>
          <w:szCs w:val="20"/>
        </w:rPr>
        <w:t>6</w:t>
      </w:r>
      <w:r w:rsidRPr="001D7661">
        <w:rPr>
          <w:rFonts w:asciiTheme="minorHAnsi" w:hAnsiTheme="minorHAnsi" w:cstheme="minorHAnsi"/>
          <w:b w:val="0"/>
          <w:sz w:val="20"/>
          <w:szCs w:val="20"/>
        </w:rPr>
        <w:t>.2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D651030" w14:textId="1EDCE3B7" w:rsidR="0006792C" w:rsidRPr="00FF40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F40A8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F40A8">
        <w:rPr>
          <w:rFonts w:asciiTheme="minorHAnsi" w:hAnsiTheme="minorHAnsi" w:cstheme="minorHAnsi"/>
          <w:b w:val="0"/>
          <w:sz w:val="20"/>
          <w:szCs w:val="20"/>
        </w:rPr>
        <w:t>6</w:t>
      </w:r>
      <w:r w:rsidRPr="00FF40A8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F40A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wariantowych.</w:t>
      </w:r>
    </w:p>
    <w:p w14:paraId="6C39A08F" w14:textId="16434A89" w:rsidR="00765D88" w:rsidRPr="00C17F34" w:rsidRDefault="0006792C" w:rsidP="00F812D7">
      <w:pPr>
        <w:spacing w:before="120" w:after="120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B52DD0">
        <w:rPr>
          <w:rFonts w:asciiTheme="minorHAnsi" w:hAnsiTheme="minorHAnsi" w:cstheme="minorHAnsi"/>
          <w:sz w:val="20"/>
          <w:szCs w:val="20"/>
        </w:rPr>
        <w:t>1</w:t>
      </w:r>
      <w:r w:rsidR="006C523F" w:rsidRPr="00B52DD0">
        <w:rPr>
          <w:rFonts w:asciiTheme="minorHAnsi" w:hAnsiTheme="minorHAnsi" w:cstheme="minorHAnsi"/>
          <w:sz w:val="20"/>
          <w:szCs w:val="20"/>
        </w:rPr>
        <w:t>6</w:t>
      </w:r>
      <w:r w:rsidRPr="00B52DD0">
        <w:rPr>
          <w:rFonts w:asciiTheme="minorHAnsi" w:hAnsiTheme="minorHAnsi" w:cstheme="minorHAnsi"/>
          <w:sz w:val="20"/>
          <w:szCs w:val="20"/>
        </w:rPr>
        <w:t>.4.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66249C">
        <w:rPr>
          <w:rFonts w:asciiTheme="minorHAnsi" w:hAnsiTheme="minorHAnsi" w:cstheme="minorHAnsi"/>
          <w:sz w:val="20"/>
          <w:szCs w:val="20"/>
        </w:rPr>
        <w:t xml:space="preserve">Oferta </w:t>
      </w:r>
      <w:r w:rsidRPr="001D7661">
        <w:rPr>
          <w:rFonts w:asciiTheme="minorHAnsi" w:hAnsiTheme="minorHAnsi" w:cstheme="minorHAnsi"/>
          <w:sz w:val="20"/>
          <w:szCs w:val="20"/>
        </w:rPr>
        <w:t>musi</w:t>
      </w:r>
      <w:r w:rsidRPr="0066249C">
        <w:rPr>
          <w:rFonts w:asciiTheme="minorHAnsi" w:hAnsiTheme="minorHAnsi" w:cstheme="minorHAnsi"/>
          <w:sz w:val="20"/>
          <w:szCs w:val="20"/>
        </w:rPr>
        <w:t xml:space="preserve"> być zabezpieczona wadium.</w:t>
      </w:r>
    </w:p>
    <w:p w14:paraId="02AFBCF4" w14:textId="22277469" w:rsidR="007A3B62" w:rsidRPr="007A3B62" w:rsidRDefault="0006792C" w:rsidP="00E70CB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7A3B62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7A3B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C0E50" w:rsidRPr="007A3B62">
        <w:rPr>
          <w:rFonts w:asciiTheme="minorHAnsi" w:hAnsiTheme="minorHAnsi" w:cstheme="minorHAnsi"/>
          <w:b w:val="0"/>
          <w:bCs w:val="0"/>
          <w:sz w:val="20"/>
          <w:szCs w:val="20"/>
        </w:rPr>
        <w:t>wypełniony</w:t>
      </w:r>
      <w:r w:rsidR="00DC0E50" w:rsidRPr="00FA35E0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0B21E5" w:rsidRPr="00FA35E0">
        <w:rPr>
          <w:rFonts w:asciiTheme="minorHAnsi" w:hAnsiTheme="minorHAnsi" w:cstheme="minorHAnsi"/>
          <w:bCs w:val="0"/>
          <w:sz w:val="20"/>
          <w:szCs w:val="20"/>
        </w:rPr>
        <w:t xml:space="preserve">Formularz „Oferta” </w:t>
      </w:r>
      <w:r w:rsidR="007A3B62" w:rsidRPr="007A3B62">
        <w:rPr>
          <w:rFonts w:asciiTheme="minorHAnsi" w:hAnsiTheme="minorHAnsi" w:cstheme="minorHAnsi"/>
          <w:b w:val="0"/>
          <w:bCs w:val="0"/>
          <w:sz w:val="20"/>
          <w:szCs w:val="20"/>
        </w:rPr>
        <w:t>oraz niżej wymienione wypełnione dokumenty:</w:t>
      </w:r>
    </w:p>
    <w:p w14:paraId="0170DFE0" w14:textId="70332D8E" w:rsidR="007A3B62" w:rsidRPr="004A6C64" w:rsidRDefault="007A3B62" w:rsidP="007A3B62">
      <w:pPr>
        <w:pStyle w:val="Tekstpodstawowy2"/>
        <w:numPr>
          <w:ilvl w:val="0"/>
          <w:numId w:val="43"/>
        </w:numPr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A6C64">
        <w:rPr>
          <w:rFonts w:asciiTheme="minorHAnsi" w:hAnsiTheme="minorHAnsi" w:cstheme="minorHAnsi"/>
          <w:b w:val="0"/>
          <w:bCs w:val="0"/>
          <w:sz w:val="20"/>
          <w:szCs w:val="20"/>
        </w:rPr>
        <w:t>Formularz cenowy</w:t>
      </w:r>
    </w:p>
    <w:p w14:paraId="394B0A4C" w14:textId="79144F96" w:rsidR="007C517C" w:rsidRPr="004A6C64" w:rsidRDefault="007A3B62" w:rsidP="00D00507">
      <w:pPr>
        <w:pStyle w:val="Tekstpodstawowy2"/>
        <w:numPr>
          <w:ilvl w:val="0"/>
          <w:numId w:val="43"/>
        </w:numPr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A6C64">
        <w:rPr>
          <w:rFonts w:asciiTheme="minorHAnsi" w:hAnsiTheme="minorHAnsi" w:cstheme="minorHAnsi"/>
          <w:b w:val="0"/>
          <w:bCs w:val="0"/>
          <w:sz w:val="20"/>
          <w:szCs w:val="20"/>
        </w:rPr>
        <w:t>Formularz Wykaz oferowanych urządzeń i parametrów technicznych</w:t>
      </w:r>
      <w:r w:rsidR="00E70CB1" w:rsidRPr="004A6C64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7E35DCC" w:rsidR="006C523F" w:rsidRPr="00B52DD0" w:rsidRDefault="006C523F" w:rsidP="00B52DD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B52DD0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B52DD0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B52DD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F9D1ED0" w14:textId="668C0E3B" w:rsidR="00AD25C8" w:rsidRPr="004449FF" w:rsidRDefault="006C523F" w:rsidP="004449F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0E7BB4A2" w14:textId="12E04118" w:rsidR="006C523F" w:rsidRDefault="006C523F" w:rsidP="00D871AC">
      <w:pPr>
        <w:pStyle w:val="Tekstpodstawowy2"/>
        <w:numPr>
          <w:ilvl w:val="0"/>
          <w:numId w:val="19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6CF8F4CF" w14:textId="77777777" w:rsidR="00BD3AD4" w:rsidRPr="00BD3AD4" w:rsidRDefault="00BD3AD4" w:rsidP="00BD3AD4">
      <w:pPr>
        <w:pStyle w:val="Akapitzlist"/>
        <w:numPr>
          <w:ilvl w:val="0"/>
          <w:numId w:val="19"/>
        </w:numPr>
        <w:ind w:left="113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D3AD4">
        <w:rPr>
          <w:rFonts w:asciiTheme="minorHAnsi" w:hAnsiTheme="minorHAnsi" w:cstheme="minorHAnsi"/>
          <w:sz w:val="20"/>
          <w:szCs w:val="20"/>
          <w:lang w:eastAsia="pl-PL"/>
        </w:rPr>
        <w:t>oryginał gwarancji lub poręczenia, jeśli wadium wnoszone jest w innej formie niż pieniądz, z uwzględnieniem postanowień pkt. 18.3. IDW;</w:t>
      </w:r>
    </w:p>
    <w:p w14:paraId="3ACD5B42" w14:textId="1F38E7DA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4C92DE85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="0043400E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E4DAEE" w14:textId="171E0817" w:rsidR="006C523F" w:rsidRPr="004449FF" w:rsidRDefault="002B6677" w:rsidP="00BD3AD4">
      <w:pPr>
        <w:pStyle w:val="Tekstpodstawowy2"/>
        <w:tabs>
          <w:tab w:val="left" w:pos="1276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</w:t>
      </w:r>
      <w:r w:rsidR="004449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pkt. 10.2., 11.9. i 13.3. IDW</w:t>
      </w:r>
    </w:p>
    <w:p w14:paraId="67CA214F" w14:textId="77777777" w:rsidR="00630D64" w:rsidRDefault="006C523F" w:rsidP="00DE17A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D0AD8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DE17A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136261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E1FC6">
        <w:rPr>
          <w:rFonts w:asciiTheme="minorHAnsi" w:hAnsiTheme="minorHAnsi" w:cstheme="minorHAnsi"/>
          <w:sz w:val="20"/>
          <w:szCs w:val="20"/>
        </w:rPr>
        <w:t xml:space="preserve"> wraz z Ofertą</w:t>
      </w:r>
      <w:r w:rsidR="00630D64">
        <w:rPr>
          <w:rFonts w:asciiTheme="minorHAnsi" w:hAnsiTheme="minorHAnsi" w:cstheme="minorHAnsi"/>
          <w:sz w:val="20"/>
          <w:szCs w:val="20"/>
        </w:rPr>
        <w:t xml:space="preserve"> następujących</w:t>
      </w:r>
      <w:r w:rsidRPr="002E1FC6">
        <w:rPr>
          <w:rFonts w:asciiTheme="minorHAnsi" w:hAnsiTheme="minorHAnsi" w:cstheme="minorHAnsi"/>
          <w:sz w:val="20"/>
          <w:szCs w:val="20"/>
        </w:rPr>
        <w:t xml:space="preserve"> przedmiotowych środków dowodowych</w:t>
      </w:r>
      <w:r w:rsidR="00630D64">
        <w:rPr>
          <w:rFonts w:asciiTheme="minorHAnsi" w:hAnsiTheme="minorHAnsi" w:cstheme="minorHAnsi"/>
          <w:sz w:val="20"/>
          <w:szCs w:val="20"/>
        </w:rPr>
        <w:t>:</w:t>
      </w:r>
    </w:p>
    <w:p w14:paraId="77CB4D2B" w14:textId="41E109B9" w:rsidR="00630D64" w:rsidRPr="00630D64" w:rsidRDefault="006C523F" w:rsidP="00630D64">
      <w:pPr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1FC6">
        <w:rPr>
          <w:rFonts w:asciiTheme="minorHAnsi" w:hAnsiTheme="minorHAnsi" w:cstheme="minorHAnsi"/>
          <w:sz w:val="20"/>
          <w:szCs w:val="20"/>
        </w:rPr>
        <w:t xml:space="preserve"> </w:t>
      </w:r>
      <w:r w:rsidR="00630D64" w:rsidRPr="00630D64">
        <w:rPr>
          <w:rFonts w:asciiTheme="minorHAnsi" w:hAnsiTheme="minorHAnsi" w:cstheme="minorHAnsi"/>
          <w:b/>
          <w:sz w:val="20"/>
          <w:szCs w:val="20"/>
        </w:rPr>
        <w:t xml:space="preserve">Formularz </w:t>
      </w:r>
      <w:r w:rsidR="00D00507">
        <w:rPr>
          <w:rFonts w:asciiTheme="minorHAnsi" w:hAnsiTheme="minorHAnsi" w:cstheme="minorHAnsi"/>
          <w:b/>
          <w:sz w:val="20"/>
          <w:szCs w:val="20"/>
        </w:rPr>
        <w:t xml:space="preserve">2.3 IDW - </w:t>
      </w:r>
      <w:r w:rsidR="00630D64" w:rsidRPr="00630D64">
        <w:rPr>
          <w:rFonts w:asciiTheme="minorHAnsi" w:hAnsiTheme="minorHAnsi" w:cstheme="minorHAnsi"/>
          <w:b/>
          <w:bCs/>
          <w:sz w:val="20"/>
          <w:szCs w:val="20"/>
        </w:rPr>
        <w:t>Wykaz oferowanych urządzeń i parametrów technicznych</w:t>
      </w:r>
      <w:r w:rsidR="00630D64" w:rsidRPr="00630D6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8AE74BB" w14:textId="4D5C614F" w:rsidR="006C523F" w:rsidRPr="00DE17A3" w:rsidRDefault="00630D64" w:rsidP="00630D64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30D64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630D64">
        <w:rPr>
          <w:rFonts w:asciiTheme="minorHAnsi" w:hAnsiTheme="minorHAnsi" w:cstheme="minorHAnsi"/>
          <w:b/>
          <w:sz w:val="20"/>
          <w:szCs w:val="20"/>
        </w:rPr>
        <w:t>wezwie</w:t>
      </w:r>
      <w:r w:rsidRPr="00630D64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terminie, </w:t>
      </w:r>
      <w:r w:rsidRPr="00630D64">
        <w:rPr>
          <w:rFonts w:asciiTheme="minorHAnsi" w:hAnsiTheme="minorHAnsi" w:cstheme="minorHAnsi"/>
          <w:sz w:val="20"/>
          <w:szCs w:val="20"/>
          <w:u w:val="single"/>
        </w:rPr>
        <w:t>z wyłączeniem parametrów, które będą podlegały punktacji - wymienionych w opisie kryteriów oceny oferty.</w:t>
      </w:r>
    </w:p>
    <w:p w14:paraId="4D7F10DE" w14:textId="744B77CC" w:rsidR="006C523F" w:rsidRPr="00D93CD5" w:rsidRDefault="006C523F" w:rsidP="00D93CD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="00F63746">
        <w:rPr>
          <w:rFonts w:asciiTheme="minorHAnsi" w:hAnsiTheme="minorHAnsi" w:cstheme="minorHAnsi"/>
          <w:b w:val="0"/>
          <w:sz w:val="20"/>
          <w:szCs w:val="20"/>
        </w:rPr>
        <w:t>, przedmiotowych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D93CD5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099868AA" w:rsidR="006C523F" w:rsidRPr="0028640B" w:rsidRDefault="006C523F" w:rsidP="0028640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</w:t>
      </w:r>
      <w:r w:rsidR="0028640B">
        <w:rPr>
          <w:rFonts w:asciiTheme="minorHAnsi" w:hAnsiTheme="minorHAnsi" w:cstheme="minorHAnsi"/>
          <w:b w:val="0"/>
          <w:bCs w:val="0"/>
          <w:sz w:val="20"/>
          <w:szCs w:val="20"/>
        </w:rPr>
        <w:t>edstawiciela Wykonawcy.</w:t>
      </w:r>
    </w:p>
    <w:p w14:paraId="38650365" w14:textId="64A6AE95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podmiotowe środki dowodowe,</w:t>
      </w:r>
      <w:r w:rsidR="00F63746" w:rsidRPr="00F63746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="00F63746" w:rsidRPr="00F63746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 w:rsidR="00F63746">
        <w:rPr>
          <w:rFonts w:asciiTheme="minorHAnsi" w:hAnsiTheme="minorHAnsi" w:cstheme="minorHAnsi"/>
          <w:b w:val="0"/>
          <w:sz w:val="20"/>
          <w:szCs w:val="20"/>
        </w:rPr>
        <w:t>,</w:t>
      </w:r>
      <w:r w:rsidRPr="00F6374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D871AC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D871AC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D871AC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190DD90E" w:rsidR="006C523F" w:rsidRDefault="0087626C" w:rsidP="00D871AC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434CB545" w14:textId="04DBF92B" w:rsidR="00F63746" w:rsidRPr="004A6C64" w:rsidRDefault="00F63746" w:rsidP="00D871AC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4A6C64">
        <w:rPr>
          <w:rFonts w:asciiTheme="minorHAnsi" w:hAnsiTheme="minorHAnsi" w:cstheme="minorHAnsi"/>
          <w:b w:val="0"/>
          <w:sz w:val="20"/>
          <w:szCs w:val="20"/>
        </w:rPr>
        <w:lastRenderedPageBreak/>
        <w:t>w przypadku przedmiotowych środków dowodowych – odpowiednio Wykonawca lub Wykonawca wspólnie ubiegający się o udzielenie zamówienia.</w:t>
      </w:r>
    </w:p>
    <w:p w14:paraId="0723C82E" w14:textId="5038C685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zobowiązanie/-nia podmiotu ud</w:t>
      </w:r>
      <w:r w:rsidR="00515F0E">
        <w:rPr>
          <w:rFonts w:asciiTheme="minorHAnsi" w:hAnsiTheme="minorHAnsi" w:cstheme="minorHAnsi"/>
          <w:b w:val="0"/>
          <w:sz w:val="20"/>
          <w:szCs w:val="20"/>
        </w:rPr>
        <w:t>ostępniającego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63746" w:rsidRPr="00F63746">
        <w:rPr>
          <w:rFonts w:asciiTheme="minorHAnsi" w:hAnsiTheme="minorHAnsi" w:cstheme="minorHAnsi"/>
          <w:b w:val="0"/>
          <w:sz w:val="20"/>
          <w:szCs w:val="20"/>
        </w:rPr>
        <w:t>przedmiotowe środki dowodowe, które nie zostały wystawione przez upoważnione podmioty, oraz wymagane pełnomocnictwa: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D871AC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60874BC7" w:rsidR="006C523F" w:rsidRPr="008D4F73" w:rsidRDefault="00327F75" w:rsidP="00D871AC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4842AC" w:rsidRPr="004842AC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="004842AC" w:rsidRPr="004842AC">
        <w:rPr>
          <w:rFonts w:asciiTheme="minorHAnsi" w:hAnsiTheme="minorHAnsi" w:cstheme="minorHAnsi"/>
          <w:b w:val="0"/>
          <w:sz w:val="20"/>
          <w:szCs w:val="20"/>
        </w:rPr>
        <w:t>przedmiotowego środka dowodowego lub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7B30BDFB" w14:textId="28DE6BBE" w:rsidR="006C523F" w:rsidRPr="0038234E" w:rsidRDefault="00327F75" w:rsidP="00D871AC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713D09E9" w:rsidR="00327F75" w:rsidRPr="0038234E" w:rsidRDefault="693A275D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0737343B" w14:textId="4A0E4A98" w:rsidR="00152B0A" w:rsidRPr="0038234E" w:rsidRDefault="4C251139" w:rsidP="0038234E">
      <w:pPr>
        <w:pStyle w:val="Tekstpodstawowy2"/>
        <w:tabs>
          <w:tab w:val="left" w:pos="851"/>
        </w:tabs>
        <w:spacing w:after="120"/>
        <w:ind w:left="851" w:hanging="851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</w:t>
      </w:r>
      <w:r w:rsidR="004842AC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842AC" w:rsidRPr="004842AC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="004842AC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593BC18C" w:rsidR="0006792C" w:rsidRPr="008D4F73" w:rsidRDefault="392422F5" w:rsidP="00BD3AD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B18086F" w14:textId="6E2C8BEB" w:rsidR="00327F75" w:rsidRPr="008D4F73" w:rsidRDefault="0006792C" w:rsidP="00232A1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232A1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28210F4F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</w:p>
    <w:p w14:paraId="196BD795" w14:textId="52173DC0" w:rsidR="00F515F2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7DAE0EBB" w14:textId="7326B82E" w:rsidR="0006792C" w:rsidRPr="008D4F73" w:rsidRDefault="0006792C" w:rsidP="00F357D1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4B026B6D" w14:textId="5778E6D4" w:rsidR="004842AC" w:rsidRPr="004842AC" w:rsidRDefault="0006792C" w:rsidP="004842AC">
      <w:pPr>
        <w:pStyle w:val="Tekstpodstawowy2"/>
        <w:spacing w:after="120"/>
        <w:ind w:left="709" w:hanging="709"/>
        <w:rPr>
          <w:rFonts w:ascii="Calibri" w:hAnsi="Calibri" w:cs="Calibr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842AC" w:rsidRPr="004842AC">
        <w:rPr>
          <w:rFonts w:ascii="Calibri" w:hAnsi="Calibri" w:cs="Calibri"/>
          <w:b w:val="0"/>
          <w:sz w:val="20"/>
          <w:szCs w:val="20"/>
        </w:rPr>
        <w:t xml:space="preserve">Cena oferty zostanie wyliczona przez Wykonawcę w oparciu o Formularz cenowy sporządzony na </w:t>
      </w:r>
      <w:r w:rsidR="004842AC" w:rsidRPr="0088210D">
        <w:rPr>
          <w:rFonts w:ascii="Calibri" w:hAnsi="Calibri" w:cs="Calibri"/>
          <w:b w:val="0"/>
          <w:sz w:val="20"/>
          <w:szCs w:val="20"/>
        </w:rPr>
        <w:t>Formularzu nr 2.</w:t>
      </w:r>
      <w:r w:rsidR="0088210D">
        <w:rPr>
          <w:rFonts w:ascii="Calibri" w:hAnsi="Calibri" w:cs="Calibri"/>
          <w:b w:val="0"/>
          <w:sz w:val="20"/>
          <w:szCs w:val="20"/>
        </w:rPr>
        <w:t>2</w:t>
      </w:r>
      <w:r w:rsidR="004842AC" w:rsidRPr="004842AC">
        <w:rPr>
          <w:rFonts w:ascii="Calibri" w:hAnsi="Calibri" w:cs="Calibri"/>
          <w:b w:val="0"/>
          <w:sz w:val="20"/>
          <w:szCs w:val="20"/>
        </w:rPr>
        <w:t xml:space="preserve"> SWZ - Tom I. </w:t>
      </w:r>
    </w:p>
    <w:p w14:paraId="36E00F56" w14:textId="77777777" w:rsidR="004842AC" w:rsidRPr="004842AC" w:rsidRDefault="004842AC" w:rsidP="004842AC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sz w:val="20"/>
          <w:szCs w:val="20"/>
        </w:rPr>
        <w:lastRenderedPageBreak/>
        <w:t>17.2.</w:t>
      </w:r>
      <w:r w:rsidRPr="004842AC">
        <w:rPr>
          <w:rFonts w:ascii="Calibri" w:hAnsi="Calibri" w:cs="Calibri"/>
          <w:b/>
          <w:sz w:val="20"/>
          <w:szCs w:val="20"/>
        </w:rPr>
        <w:tab/>
      </w:r>
      <w:r w:rsidRPr="004842AC">
        <w:rPr>
          <w:rFonts w:ascii="Calibri" w:hAnsi="Calibri" w:cs="Calibri"/>
          <w:bCs/>
          <w:sz w:val="20"/>
          <w:szCs w:val="20"/>
        </w:rPr>
        <w:t>Formularz cenowy, o którym mowa w pkt. 17.1., należy wypełnić ściśle według kolejności pozycji wyszczególnionych w tym formularzu, wyliczając poszczególne ceny jednostkowe netto. Wykonawca powinien określić ceny jednostkowe netto oraz wartości netto dla wszystkich pozycji wymienionych w tym formularzu, a następnie wyliczyć cenę netto łącznie.</w:t>
      </w:r>
    </w:p>
    <w:p w14:paraId="4CB92ECF" w14:textId="77777777" w:rsidR="004842AC" w:rsidRPr="004842AC" w:rsidRDefault="004842AC" w:rsidP="004842AC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>Wykonawca obliczając cenę oferty musi uwzględniać wszystkie pozycje opisane w Formularzu cenowym. Wykonawca nie może samodzielnie wprowadzić żadnych zmian do Formularza cenowego.</w:t>
      </w:r>
      <w:r w:rsidRPr="004842AC">
        <w:rPr>
          <w:rFonts w:ascii="Calibri" w:hAnsi="Calibri" w:cs="Calibri"/>
          <w:bCs/>
          <w:sz w:val="20"/>
          <w:szCs w:val="20"/>
          <w:highlight w:val="yellow"/>
        </w:rPr>
        <w:t xml:space="preserve"> </w:t>
      </w:r>
    </w:p>
    <w:p w14:paraId="7745897F" w14:textId="77777777" w:rsidR="004842AC" w:rsidRPr="004842AC" w:rsidRDefault="004842AC" w:rsidP="004842AC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>17.3.</w:t>
      </w:r>
      <w:r w:rsidRPr="004842AC">
        <w:rPr>
          <w:rFonts w:ascii="Calibri" w:hAnsi="Calibri" w:cs="Calibri"/>
          <w:bCs/>
          <w:sz w:val="20"/>
          <w:szCs w:val="20"/>
        </w:rPr>
        <w:tab/>
        <w:t>Każda cena jednostkowa zawarta w Ofercie powinna obejmować całkowity koszt wykonania danej pozycji w Formularzu cenowym.</w:t>
      </w:r>
    </w:p>
    <w:p w14:paraId="41B8C639" w14:textId="77777777" w:rsidR="004842AC" w:rsidRPr="004842AC" w:rsidRDefault="004842AC" w:rsidP="004842AC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>17.4.</w:t>
      </w:r>
      <w:r w:rsidRPr="004842AC">
        <w:rPr>
          <w:rFonts w:ascii="Calibri" w:hAnsi="Calibri" w:cs="Calibri"/>
          <w:bCs/>
          <w:sz w:val="20"/>
          <w:szCs w:val="20"/>
        </w:rPr>
        <w:tab/>
      </w:r>
      <w:r w:rsidRPr="004842AC">
        <w:rPr>
          <w:rFonts w:ascii="Calibri" w:hAnsi="Calibri" w:cs="Calibri"/>
          <w:sz w:val="20"/>
          <w:szCs w:val="20"/>
        </w:rPr>
        <w:t>Wszystkie skalkulowane koszty Wykonawca zsumuje i wstawi do pozycji „Cena netto łącznie”. Obliczoną w ten sposób „Cenę netto łącznie” należy powiększyć o VAT. Obliczoną w ten sposób „Cenę oferty brutto” należy następnie przenieść do Formularz Oferty zamieszczonego w Rozdziale 2 IDW.</w:t>
      </w:r>
    </w:p>
    <w:p w14:paraId="68994090" w14:textId="77777777" w:rsidR="004842AC" w:rsidRPr="004842AC" w:rsidRDefault="004842AC" w:rsidP="004842AC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 xml:space="preserve">17.5 </w:t>
      </w:r>
      <w:r w:rsidRPr="004842AC">
        <w:rPr>
          <w:rFonts w:ascii="Calibri" w:hAnsi="Calibri" w:cs="Calibri"/>
          <w:bCs/>
          <w:sz w:val="20"/>
          <w:szCs w:val="20"/>
        </w:rPr>
        <w:tab/>
        <w:t>Wartości w poszczególnych pozycjach Formularza cenowego oraz cena Oferty powinna być wyrażona w złotych polskich (PLN) z dokładnością do dwóch miejsc po przecinku i obejmować całkowity koszt wykonania zamówienia.</w:t>
      </w:r>
    </w:p>
    <w:p w14:paraId="5A4EB591" w14:textId="77777777" w:rsidR="004842AC" w:rsidRPr="004842AC" w:rsidRDefault="004842AC" w:rsidP="004842AC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>17.6</w:t>
      </w:r>
      <w:r w:rsidRPr="004842AC">
        <w:rPr>
          <w:rFonts w:ascii="Calibri" w:hAnsi="Calibri" w:cs="Calibri"/>
          <w:bCs/>
          <w:sz w:val="20"/>
          <w:szCs w:val="20"/>
        </w:rPr>
        <w:tab/>
        <w:t xml:space="preserve">Cena oferty powinna obejmować całkowity koszt wykonania przedmiotu zamówienia w tym również wszelkie koszty towarzyszące wykonaniu, o których mowa w </w:t>
      </w:r>
      <w:r w:rsidRPr="004842AC">
        <w:rPr>
          <w:rFonts w:ascii="Calibri" w:hAnsi="Calibri" w:cs="Calibri"/>
          <w:bCs/>
          <w:iCs/>
          <w:sz w:val="20"/>
          <w:szCs w:val="20"/>
        </w:rPr>
        <w:t>Tomach II-III</w:t>
      </w:r>
      <w:r w:rsidRPr="004842AC">
        <w:rPr>
          <w:rFonts w:ascii="Calibri" w:hAnsi="Calibri" w:cs="Calibri"/>
          <w:bCs/>
          <w:sz w:val="20"/>
          <w:szCs w:val="20"/>
        </w:rPr>
        <w:t xml:space="preserve"> niniejszej SWZ. Koszty towarzyszące wykonaniu przedmiotu zamówienia, Wykonawca powinien ująć w pozostałych kosztach w Formularzu cenowym.</w:t>
      </w:r>
    </w:p>
    <w:p w14:paraId="1898730A" w14:textId="77777777" w:rsidR="004842AC" w:rsidRPr="004842AC" w:rsidRDefault="004842AC" w:rsidP="004842AC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>17.7.</w:t>
      </w:r>
      <w:r w:rsidRPr="004842AC">
        <w:rPr>
          <w:rFonts w:ascii="Calibri" w:hAnsi="Calibri" w:cs="Calibri"/>
          <w:bCs/>
          <w:sz w:val="20"/>
          <w:szCs w:val="20"/>
        </w:rPr>
        <w:tab/>
        <w:t>Ceny określone przez Wykonawcę w Formularzu cenowym nie będą zmieniane w toku realizacji przedmiotu zamówienia, za wyjątkiem sytuacji określonych w istotnych postanowieniach umowy, stanowiących Tom II SWZ.</w:t>
      </w:r>
    </w:p>
    <w:p w14:paraId="2B8207AC" w14:textId="77777777" w:rsidR="004842AC" w:rsidRPr="004842AC" w:rsidRDefault="004842AC" w:rsidP="004842AC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 xml:space="preserve">17.8. </w:t>
      </w:r>
      <w:r w:rsidRPr="004842AC">
        <w:rPr>
          <w:rFonts w:ascii="Calibri" w:hAnsi="Calibri" w:cs="Calibri"/>
          <w:bCs/>
          <w:sz w:val="20"/>
          <w:szCs w:val="20"/>
        </w:rPr>
        <w:tab/>
        <w:t>Jeżeli złożona zostanie oferta, której wybór prowadzić będzie do powstania u Zamawiającego obowiązku podatkowego zgodnie z przepisami o podatku od towarów i usług</w:t>
      </w:r>
      <w:r w:rsidRPr="004842AC">
        <w:rPr>
          <w:rFonts w:ascii="Calibri" w:hAnsi="Calibri" w:cs="Calibri"/>
          <w:bCs/>
          <w:sz w:val="20"/>
          <w:szCs w:val="20"/>
          <w:vertAlign w:val="superscript"/>
        </w:rPr>
        <w:footnoteReference w:id="8"/>
      </w:r>
      <w:r w:rsidRPr="004842AC">
        <w:rPr>
          <w:rFonts w:ascii="Calibri" w:hAnsi="Calibri" w:cs="Calibri"/>
          <w:bCs/>
          <w:sz w:val="20"/>
          <w:szCs w:val="20"/>
        </w:rPr>
        <w:t>, dla celów zastosowania kryterium ceny Zamawiający doliczy do przedstawionej w Ofercie ceny kwotę podatku od towarów i usług, którą miałby obowiązek rozliczyć zgodnie z tymi przepisami. W Ofercie Wykonawca ma obowiązek:</w:t>
      </w:r>
    </w:p>
    <w:p w14:paraId="366D1E70" w14:textId="77777777" w:rsidR="004842AC" w:rsidRPr="004842AC" w:rsidRDefault="004842AC" w:rsidP="004842AC">
      <w:pPr>
        <w:numPr>
          <w:ilvl w:val="0"/>
          <w:numId w:val="44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 xml:space="preserve">poinformowania Zamawiającego, że wybór jego oferty będzie prowadzić do powstania u Zamawiającego obowiązku podatkowego, </w:t>
      </w:r>
    </w:p>
    <w:p w14:paraId="13357712" w14:textId="77777777" w:rsidR="004842AC" w:rsidRPr="004842AC" w:rsidRDefault="004842AC" w:rsidP="004842AC">
      <w:pPr>
        <w:numPr>
          <w:ilvl w:val="0"/>
          <w:numId w:val="44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 xml:space="preserve">wskazania nazwy (rodzaju) towaru lub usługi, których dostawa lub świadczenie będą prowadziły do powstania obowiązku podatkowego, </w:t>
      </w:r>
    </w:p>
    <w:p w14:paraId="0525B2DA" w14:textId="77777777" w:rsidR="004842AC" w:rsidRPr="004842AC" w:rsidRDefault="004842AC" w:rsidP="004842AC">
      <w:pPr>
        <w:numPr>
          <w:ilvl w:val="0"/>
          <w:numId w:val="44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>wskazania wartości towaru lub usługi objętych obowiązkiem podatkowym Zamawiającego, bez kwoty podatku,</w:t>
      </w:r>
    </w:p>
    <w:p w14:paraId="124B0959" w14:textId="77777777" w:rsidR="004842AC" w:rsidRPr="004842AC" w:rsidRDefault="004842AC" w:rsidP="004842AC">
      <w:pPr>
        <w:numPr>
          <w:ilvl w:val="0"/>
          <w:numId w:val="44"/>
        </w:numPr>
        <w:tabs>
          <w:tab w:val="left" w:pos="1134"/>
        </w:tabs>
        <w:spacing w:before="120" w:after="240"/>
        <w:ind w:left="1134" w:hanging="425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>wskazania stawki podatku od towarów i usług, która zgodnie z wiedzą Wykonawcy będzie miała zastosowanie.</w:t>
      </w:r>
    </w:p>
    <w:p w14:paraId="175A403B" w14:textId="14402FEB" w:rsidR="0006792C" w:rsidRPr="004C56E5" w:rsidRDefault="0006792C" w:rsidP="00C32861">
      <w:pPr>
        <w:suppressAutoHyphens/>
        <w:spacing w:before="24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4CBA21A" w14:textId="4B51EF53" w:rsidR="00FA35E0" w:rsidRDefault="00FA35E0" w:rsidP="00D871AC">
      <w:pPr>
        <w:pStyle w:val="Akapitzlist"/>
        <w:keepNext/>
        <w:widowControl w:val="0"/>
        <w:numPr>
          <w:ilvl w:val="1"/>
          <w:numId w:val="35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Zamawiający ustala wadium na całość przedmiotu zamówienia w wysokości </w:t>
      </w:r>
      <w:r w:rsidR="004835FC">
        <w:rPr>
          <w:rFonts w:ascii="Calibri" w:hAnsi="Calibri" w:cs="Calibri"/>
          <w:b/>
          <w:sz w:val="20"/>
          <w:szCs w:val="19"/>
        </w:rPr>
        <w:t xml:space="preserve">6 </w:t>
      </w:r>
      <w:r w:rsidR="004842AC">
        <w:rPr>
          <w:rFonts w:ascii="Calibri" w:hAnsi="Calibri" w:cs="Calibri"/>
          <w:b/>
          <w:sz w:val="20"/>
          <w:szCs w:val="19"/>
        </w:rPr>
        <w:t>0</w:t>
      </w:r>
      <w:r w:rsidRPr="00FA35E0">
        <w:rPr>
          <w:rFonts w:ascii="Calibri" w:hAnsi="Calibri" w:cs="Calibri"/>
          <w:b/>
          <w:sz w:val="20"/>
          <w:szCs w:val="19"/>
        </w:rPr>
        <w:t xml:space="preserve">00,00 </w:t>
      </w:r>
      <w:r w:rsidRPr="00FA35E0">
        <w:rPr>
          <w:rFonts w:ascii="Calibri" w:hAnsi="Calibri" w:cs="Calibri"/>
          <w:b/>
          <w:bCs/>
          <w:sz w:val="20"/>
          <w:szCs w:val="19"/>
        </w:rPr>
        <w:t xml:space="preserve">zł </w:t>
      </w:r>
      <w:r w:rsidRPr="00FA35E0">
        <w:rPr>
          <w:rFonts w:ascii="Calibri" w:hAnsi="Calibri" w:cs="Calibri"/>
          <w:bCs/>
          <w:sz w:val="20"/>
          <w:szCs w:val="19"/>
        </w:rPr>
        <w:t xml:space="preserve">(słownie: </w:t>
      </w:r>
      <w:r w:rsidR="004835FC">
        <w:rPr>
          <w:rFonts w:ascii="Calibri" w:hAnsi="Calibri" w:cs="Calibri"/>
          <w:bCs/>
          <w:sz w:val="20"/>
          <w:szCs w:val="19"/>
        </w:rPr>
        <w:t xml:space="preserve">sześć </w:t>
      </w:r>
      <w:r w:rsidR="004835FC" w:rsidRPr="00FA35E0">
        <w:rPr>
          <w:rFonts w:ascii="Calibri" w:hAnsi="Calibri" w:cs="Calibri"/>
          <w:bCs/>
          <w:sz w:val="20"/>
          <w:szCs w:val="19"/>
        </w:rPr>
        <w:t>tysięcy</w:t>
      </w:r>
      <w:r w:rsidR="004835FC">
        <w:rPr>
          <w:rFonts w:ascii="Calibri" w:hAnsi="Calibri" w:cs="Calibri"/>
          <w:bCs/>
          <w:sz w:val="20"/>
          <w:szCs w:val="19"/>
        </w:rPr>
        <w:t xml:space="preserve"> </w:t>
      </w:r>
      <w:r w:rsidRPr="00FA35E0">
        <w:rPr>
          <w:rFonts w:ascii="Calibri" w:hAnsi="Calibri" w:cs="Calibri"/>
          <w:bCs/>
          <w:sz w:val="20"/>
          <w:szCs w:val="19"/>
        </w:rPr>
        <w:t>złotych, 00/100</w:t>
      </w:r>
      <w:r w:rsidRPr="00FA35E0">
        <w:rPr>
          <w:rFonts w:ascii="Calibri" w:hAnsi="Calibri" w:cs="Calibri"/>
          <w:sz w:val="20"/>
          <w:szCs w:val="19"/>
        </w:rPr>
        <w:t>).</w:t>
      </w:r>
    </w:p>
    <w:p w14:paraId="6B868819" w14:textId="6BBE6A17" w:rsidR="00FA35E0" w:rsidRDefault="00FA35E0" w:rsidP="00D871AC">
      <w:pPr>
        <w:pStyle w:val="Akapitzlist"/>
        <w:keepNext/>
        <w:widowControl w:val="0"/>
        <w:numPr>
          <w:ilvl w:val="1"/>
          <w:numId w:val="35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>Wadium musi być wniesione przed upływem terminu składania ofert w jednej lub kilku następujących formach wymienionych w art. 97 ust. 7 ustawy Pzp, w zależności od wyboru Wykonawcy.</w:t>
      </w:r>
    </w:p>
    <w:p w14:paraId="5368324E" w14:textId="0BEA8872" w:rsidR="00FA35E0" w:rsidRPr="00FA35E0" w:rsidRDefault="00FA35E0" w:rsidP="00D871AC">
      <w:pPr>
        <w:pStyle w:val="Akapitzlist"/>
        <w:keepNext/>
        <w:widowControl w:val="0"/>
        <w:numPr>
          <w:ilvl w:val="1"/>
          <w:numId w:val="35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</w:t>
      </w:r>
      <w:r w:rsidRPr="00FA35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oryginał gwarancji lub poręczenia w postaci elektronicznej. Wadium takie musi obejmować cały okres związania ofertą. Treść gwarancji lub poręczenia nie może zawierać postanowień uzależniających jego dalsze obowiązywanie od zwrotu oryginału dokumentu </w:t>
      </w:r>
      <w:r w:rsidRPr="00FA35E0"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 xml:space="preserve">gwarancyjnego do gwaranta.  </w:t>
      </w:r>
    </w:p>
    <w:p w14:paraId="04A72CFC" w14:textId="0F95CFF0" w:rsidR="00FA35E0" w:rsidRDefault="00960A13" w:rsidP="00FA35E0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  <w:r w:rsidRPr="00960A1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Jako Beneficjenta wadium wnoszonego w formie gwarancji lub poręczenia należy wskazać – </w:t>
      </w:r>
      <w:r w:rsidRPr="00960A13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„Narodowe Centrum Badań Jądrowych, ul. Andrzeja Sołtana 7, 05-400 Otwock NIP: 532-010-01-25, REGON 001024043”</w:t>
      </w:r>
    </w:p>
    <w:p w14:paraId="6C613DCC" w14:textId="77777777" w:rsidR="00FA35E0" w:rsidRPr="00FA35E0" w:rsidRDefault="00FA35E0" w:rsidP="00960A13">
      <w:pPr>
        <w:pStyle w:val="Akapitzlist"/>
        <w:keepNext/>
        <w:widowControl w:val="0"/>
        <w:adjustRightInd w:val="0"/>
        <w:spacing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Pzp. </w:t>
      </w:r>
    </w:p>
    <w:p w14:paraId="698CAF19" w14:textId="77777777" w:rsidR="00FA35E0" w:rsidRPr="00FA35E0" w:rsidRDefault="00FA35E0" w:rsidP="00FA35E0">
      <w:pPr>
        <w:pStyle w:val="Akapitzlist"/>
        <w:keepNext/>
        <w:widowControl w:val="0"/>
        <w:adjustRightInd w:val="0"/>
        <w:spacing w:line="280" w:lineRule="exact"/>
        <w:textAlignment w:val="baseline"/>
        <w:rPr>
          <w:rFonts w:ascii="Calibri" w:hAnsi="Calibri" w:cs="Calibri"/>
          <w:bCs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Gwarancja lub poręczenie musi zawierać w swojej treści </w:t>
      </w:r>
      <w:r w:rsidRPr="00FA35E0">
        <w:rPr>
          <w:rFonts w:ascii="Calibri" w:hAnsi="Calibri" w:cs="Calibri"/>
          <w:b/>
          <w:sz w:val="20"/>
          <w:szCs w:val="19"/>
        </w:rPr>
        <w:t xml:space="preserve">nieodwołalne i bezwarunkowe </w:t>
      </w:r>
      <w:r w:rsidRPr="00FA35E0">
        <w:rPr>
          <w:rFonts w:ascii="Calibri" w:hAnsi="Calibri" w:cs="Calibri"/>
          <w:sz w:val="20"/>
          <w:szCs w:val="19"/>
        </w:rPr>
        <w:t>zobowiązanie wystawcy dokumentu do zapłaty na rzecz Zamawiającego kwoty wadium płatne na pierwsze pisemne żądanie Zamawiającego.</w:t>
      </w:r>
      <w:r w:rsidRPr="00FA35E0">
        <w:rPr>
          <w:rFonts w:ascii="Calibri" w:hAnsi="Calibri" w:cs="Calibri"/>
          <w:bCs/>
          <w:sz w:val="20"/>
          <w:szCs w:val="19"/>
        </w:rPr>
        <w:t xml:space="preserve"> </w:t>
      </w:r>
    </w:p>
    <w:p w14:paraId="552632D0" w14:textId="77777777" w:rsidR="00FA35E0" w:rsidRPr="00FA35E0" w:rsidRDefault="00FA35E0" w:rsidP="00FA35E0">
      <w:pPr>
        <w:pStyle w:val="Akapitzlist"/>
        <w:keepNext/>
        <w:widowControl w:val="0"/>
        <w:adjustRightInd w:val="0"/>
        <w:spacing w:before="120" w:line="280" w:lineRule="exact"/>
        <w:textAlignment w:val="baseline"/>
        <w:rPr>
          <w:rFonts w:ascii="Calibri" w:hAnsi="Calibri" w:cs="Calibri"/>
          <w:bCs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>Gwarancja lub poręczenie musi zawierać w swojej treści wskazanie adresu e</w:t>
      </w:r>
      <w:r w:rsidRPr="00FA35E0">
        <w:rPr>
          <w:rFonts w:ascii="Calibri" w:hAnsi="Calibri" w:cs="Calibri"/>
          <w:sz w:val="20"/>
          <w:szCs w:val="19"/>
        </w:rPr>
        <w:noBreakHyphen/>
        <w:t>mail lub adresu pocztowego na który Zamawiający prześle oświadczenie o zwolnieniu wadium.</w:t>
      </w:r>
    </w:p>
    <w:p w14:paraId="6EE838F0" w14:textId="35784282" w:rsidR="00FA35E0" w:rsidRPr="00FA35E0" w:rsidRDefault="00FA35E0" w:rsidP="00FA35E0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</w:t>
      </w:r>
      <w:r w:rsidRPr="00FA35E0">
        <w:rPr>
          <w:rFonts w:ascii="Calibri" w:hAnsi="Calibri" w:cs="Calibri"/>
          <w:sz w:val="20"/>
          <w:szCs w:val="19"/>
        </w:rPr>
        <w:br/>
        <w:t>i poddane jurysdykcji sądów polskich, chyba, że wynika to z przepisów prawa.</w:t>
      </w:r>
    </w:p>
    <w:p w14:paraId="73863051" w14:textId="77777777" w:rsidR="00960A13" w:rsidRPr="00960A13" w:rsidRDefault="00960A13" w:rsidP="00960A13">
      <w:pPr>
        <w:pStyle w:val="Akapitzlist"/>
        <w:widowControl w:val="0"/>
        <w:numPr>
          <w:ilvl w:val="1"/>
          <w:numId w:val="35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 xml:space="preserve">Wadium w pieniądzu (PLN) należy wnieść najpóźniej przed upływem terminu składania ofert, przelewem na konto:   </w:t>
      </w:r>
    </w:p>
    <w:p w14:paraId="7DF880D1" w14:textId="1A018178" w:rsidR="00960A13" w:rsidRPr="00960A13" w:rsidRDefault="00960A13" w:rsidP="00960A13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b/>
          <w:sz w:val="20"/>
          <w:szCs w:val="19"/>
        </w:rPr>
        <w:t>Dla wykonawcy krajowego:</w:t>
      </w:r>
      <w:r w:rsidRPr="00960A13">
        <w:rPr>
          <w:rFonts w:ascii="Calibri" w:hAnsi="Calibri" w:cs="Calibri"/>
          <w:sz w:val="20"/>
          <w:szCs w:val="19"/>
        </w:rPr>
        <w:t xml:space="preserve"> Nr konta PKO BP XII O/W-wa 58 1020 1127 0000 1902 0007 3015 z dopiskiem </w:t>
      </w:r>
      <w:r w:rsidRPr="00960A13">
        <w:rPr>
          <w:rFonts w:ascii="Calibri" w:hAnsi="Calibri" w:cs="Calibri"/>
          <w:b/>
          <w:sz w:val="20"/>
          <w:szCs w:val="19"/>
        </w:rPr>
        <w:t xml:space="preserve">„Wadium, nr </w:t>
      </w:r>
      <w:r w:rsidRPr="00AA06F8">
        <w:rPr>
          <w:rFonts w:ascii="Calibri" w:hAnsi="Calibri" w:cs="Calibri"/>
          <w:b/>
          <w:sz w:val="20"/>
          <w:szCs w:val="19"/>
        </w:rPr>
        <w:t>sprawy IZP.270.</w:t>
      </w:r>
      <w:r w:rsidR="00AA06F8" w:rsidRPr="00AA06F8">
        <w:rPr>
          <w:rFonts w:ascii="Calibri" w:hAnsi="Calibri" w:cs="Calibri"/>
          <w:b/>
          <w:sz w:val="20"/>
          <w:szCs w:val="19"/>
        </w:rPr>
        <w:t>4</w:t>
      </w:r>
      <w:r w:rsidRPr="00AA06F8">
        <w:rPr>
          <w:rFonts w:ascii="Calibri" w:hAnsi="Calibri" w:cs="Calibri"/>
          <w:b/>
          <w:sz w:val="20"/>
          <w:szCs w:val="19"/>
        </w:rPr>
        <w:t>.202</w:t>
      </w:r>
      <w:r w:rsidR="00AA06F8" w:rsidRPr="00AA06F8">
        <w:rPr>
          <w:rFonts w:ascii="Calibri" w:hAnsi="Calibri" w:cs="Calibri"/>
          <w:b/>
          <w:sz w:val="20"/>
          <w:szCs w:val="19"/>
        </w:rPr>
        <w:t>2</w:t>
      </w:r>
      <w:r w:rsidRPr="00AA06F8">
        <w:rPr>
          <w:rFonts w:ascii="Calibri" w:hAnsi="Calibri" w:cs="Calibri"/>
          <w:b/>
          <w:sz w:val="20"/>
          <w:szCs w:val="19"/>
        </w:rPr>
        <w:t>”</w:t>
      </w:r>
    </w:p>
    <w:p w14:paraId="4172D99F" w14:textId="77777777" w:rsidR="00960A13" w:rsidRPr="00960A13" w:rsidRDefault="00960A13" w:rsidP="00960A13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b/>
          <w:sz w:val="20"/>
          <w:szCs w:val="19"/>
        </w:rPr>
        <w:t>Dla wykonawcy zagranicznego:</w:t>
      </w:r>
      <w:r w:rsidRPr="00960A13">
        <w:rPr>
          <w:rFonts w:ascii="Calibri" w:hAnsi="Calibri" w:cs="Calibri"/>
          <w:sz w:val="20"/>
          <w:szCs w:val="19"/>
        </w:rPr>
        <w:t xml:space="preserve"> Nr rachunku 58 1020 1127 0000 1902 0007 3015, IBAN PL58102011270000190200073015, SWFT BPKOPLPW,</w:t>
      </w:r>
    </w:p>
    <w:p w14:paraId="6E1380CD" w14:textId="77777777" w:rsidR="00960A13" w:rsidRPr="00960A13" w:rsidRDefault="00960A13" w:rsidP="00960A13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PKO Bank Polski SA, II Regionalne Centrum Korporacyjne w Warszawie</w:t>
      </w:r>
    </w:p>
    <w:p w14:paraId="7D4122B8" w14:textId="77777777" w:rsidR="00960A13" w:rsidRPr="00960A13" w:rsidRDefault="00960A13" w:rsidP="00960A13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ul. Nowogrodzka 35/41, 00-950 Warszawa.</w:t>
      </w:r>
    </w:p>
    <w:p w14:paraId="17DF5FF2" w14:textId="4ABF1133" w:rsidR="00EB744F" w:rsidRPr="00EB744F" w:rsidRDefault="00960A13" w:rsidP="00960A13">
      <w:pPr>
        <w:widowControl w:val="0"/>
        <w:adjustRightInd w:val="0"/>
        <w:spacing w:before="120"/>
        <w:ind w:left="709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Ze względu na ryzyko związane z czasem trwania okresu rozliczeń międzybankowych Zamawiający zaleca dokonanie przelewu ze stosownym wyprzedzeniem.</w:t>
      </w:r>
    </w:p>
    <w:p w14:paraId="4A12799F" w14:textId="1A706A8D" w:rsidR="00EB744F" w:rsidRPr="00DC389C" w:rsidRDefault="00EB744F" w:rsidP="00D871AC">
      <w:pPr>
        <w:pStyle w:val="Akapitzlist"/>
        <w:numPr>
          <w:ilvl w:val="1"/>
          <w:numId w:val="35"/>
        </w:numPr>
        <w:suppressAutoHyphens/>
        <w:spacing w:before="120" w:after="120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Zamawiający dokona zwrotu wadium na zasadach określonych w art. 98 ust. 1 i 2 ustawy Pzp. </w:t>
      </w:r>
      <w:r w:rsidRPr="00DC389C">
        <w:rPr>
          <w:rFonts w:asciiTheme="minorHAnsi" w:eastAsia="Verdana" w:hAnsiTheme="minorHAnsi" w:cstheme="minorHAnsi"/>
          <w:sz w:val="20"/>
          <w:szCs w:val="20"/>
        </w:rPr>
        <w:t xml:space="preserve"> Wykonawca będzie miał możliwość w przypadkach określonych 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</w:t>
      </w:r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41D0B1F6" w14:textId="3A8E7433" w:rsidR="00EB744F" w:rsidRPr="00DC389C" w:rsidRDefault="00EB744F" w:rsidP="00EB744F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18.6.</w:t>
      </w:r>
      <w:r w:rsidRPr="00EB744F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ab/>
      </w:r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Zamawiający zwróci wadium wniesione w innej formie niż w pieniądzu poprzez złożenie gwarantowi lub poręczycielowi oświadczenia o zwolnieniu wadium. Zaleca się, aby poręczenie lub gwarancja wskazywały adres mailowy na jaki Zamawiający winien składać oświadczenie o zwolnieniu wadium, o którym mowa w art. 98 ust. 5 ustawy Pzp.</w:t>
      </w:r>
    </w:p>
    <w:p w14:paraId="2BF8B560" w14:textId="601A4209" w:rsidR="00EB744F" w:rsidRPr="00DC389C" w:rsidRDefault="00EB744F" w:rsidP="00DC389C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18.7. </w:t>
      </w:r>
      <w:r w:rsidR="00DC389C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Zamawiający zatrzyma wadium wraz z odsetkami, w przypadkach określonych w art. 98 ust. 6 ustawy Pzp.</w:t>
      </w:r>
    </w:p>
    <w:p w14:paraId="34B3F2EB" w14:textId="77777777" w:rsidR="0006792C" w:rsidRPr="008C54AE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12"/>
          <w:szCs w:val="12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00B8A00C" w:rsidR="00F515F2" w:rsidRPr="00C17F34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</w:t>
      </w:r>
      <w:r w:rsidR="00F515F2" w:rsidRPr="00854D47">
        <w:rPr>
          <w:rFonts w:asciiTheme="minorHAnsi" w:hAnsiTheme="minorHAnsi" w:cstheme="minorHAnsi"/>
          <w:b/>
          <w:bCs/>
          <w:sz w:val="20"/>
          <w:szCs w:val="20"/>
        </w:rPr>
        <w:t xml:space="preserve">terminie do dnia </w:t>
      </w:r>
      <w:r w:rsidR="00F55EB2">
        <w:rPr>
          <w:rFonts w:asciiTheme="minorHAnsi" w:hAnsiTheme="minorHAnsi" w:cstheme="minorHAnsi"/>
          <w:b/>
          <w:bCs/>
          <w:sz w:val="20"/>
          <w:szCs w:val="20"/>
        </w:rPr>
        <w:t>03</w:t>
      </w:r>
      <w:r w:rsidR="0056649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C614A1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8E6344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341B0E" w:rsidRPr="00854D47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C614A1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F515F2"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EE609A" w:rsidRPr="00C17F3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55EB2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C17F34">
        <w:rPr>
          <w:rFonts w:asciiTheme="minorHAnsi" w:hAnsiTheme="minorHAnsi" w:cstheme="minorHAnsi"/>
          <w:b/>
          <w:bCs/>
          <w:sz w:val="20"/>
          <w:szCs w:val="20"/>
        </w:rPr>
        <w:t>:00.</w:t>
      </w:r>
      <w:r w:rsidR="00F35D96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6E643821" w:rsidR="00F515F2" w:rsidRPr="00D074C4" w:rsidRDefault="00F515F2" w:rsidP="00D871AC">
      <w:pPr>
        <w:pStyle w:val="Akapitzlist"/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w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4842AC" w:rsidRPr="004842AC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</w:t>
      </w:r>
      <w:r w:rsidR="00E977FC" w:rsidRPr="00E977FC">
        <w:rPr>
          <w:rFonts w:asciiTheme="minorHAnsi" w:hAnsiTheme="minorHAnsi" w:cstheme="minorHAnsi"/>
          <w:sz w:val="20"/>
          <w:szCs w:val="20"/>
          <w:lang w:eastAsia="ar-SA"/>
        </w:rPr>
        <w:t>i 16.7.</w:t>
      </w:r>
      <w:r w:rsidR="003B73AF">
        <w:rPr>
          <w:rFonts w:asciiTheme="minorHAnsi" w:hAnsiTheme="minorHAnsi" w:cstheme="minorHAnsi"/>
          <w:i/>
          <w:sz w:val="20"/>
          <w:szCs w:val="20"/>
          <w:lang w:eastAsia="ar-SA"/>
        </w:rPr>
        <w:br/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="00D074C4" w:rsidRPr="00D074C4"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ofertę.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1C12F19" w14:textId="2C1BFDD6" w:rsidR="00B1272E" w:rsidRPr="00D074C4" w:rsidRDefault="004D4A6A" w:rsidP="00D871AC">
      <w:pPr>
        <w:pStyle w:val="Akapitzlist"/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 w:rsidR="003B73AF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6F538B71" w:rsidR="00F515F2" w:rsidRPr="004D4A6A" w:rsidRDefault="00F515F2" w:rsidP="004D4A6A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4FDBAE7F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 xml:space="preserve">w dniu </w:t>
      </w:r>
      <w:r w:rsidR="00F55EB2">
        <w:rPr>
          <w:rFonts w:asciiTheme="minorHAnsi" w:hAnsiTheme="minorHAnsi" w:cstheme="minorHAnsi"/>
          <w:b/>
          <w:spacing w:val="4"/>
          <w:sz w:val="20"/>
          <w:szCs w:val="20"/>
        </w:rPr>
        <w:t>03.</w:t>
      </w:r>
      <w:r w:rsidR="00C614A1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E6344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341B0E" w:rsidRPr="00341B0E">
        <w:rPr>
          <w:rFonts w:asciiTheme="minorHAnsi" w:hAnsiTheme="minorHAnsi" w:cstheme="minorHAnsi"/>
          <w:b/>
          <w:spacing w:val="4"/>
          <w:sz w:val="20"/>
          <w:szCs w:val="20"/>
        </w:rPr>
        <w:t>.202</w:t>
      </w:r>
      <w:r w:rsidR="00C614A1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341B0E" w:rsidRPr="00341B0E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06792C" w:rsidRPr="00C17F34">
        <w:rPr>
          <w:rFonts w:asciiTheme="minorHAnsi" w:hAnsiTheme="minorHAnsi" w:cstheme="minorHAnsi"/>
          <w:b/>
          <w:spacing w:val="4"/>
          <w:sz w:val="20"/>
          <w:szCs w:val="20"/>
        </w:rPr>
        <w:t>o godz</w:t>
      </w:r>
      <w:r w:rsidR="00341B0E" w:rsidRPr="00C17F34">
        <w:rPr>
          <w:rFonts w:asciiTheme="minorHAnsi" w:hAnsiTheme="minorHAnsi" w:cstheme="minorHAnsi"/>
          <w:b/>
          <w:spacing w:val="4"/>
          <w:sz w:val="20"/>
          <w:szCs w:val="20"/>
        </w:rPr>
        <w:t xml:space="preserve">. </w:t>
      </w:r>
      <w:r w:rsidR="00341B0E" w:rsidRPr="00341B0E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F55EB2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341B0E" w:rsidRPr="00341B0E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AA4BB8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341B0E" w:rsidRPr="00341B0E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728F658" w:rsidR="0006792C" w:rsidRDefault="0006792C" w:rsidP="00F40D2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B34644">
        <w:rPr>
          <w:rFonts w:asciiTheme="minorHAnsi" w:hAnsiTheme="minorHAnsi" w:cstheme="minorHAnsi"/>
          <w:sz w:val="20"/>
          <w:szCs w:val="20"/>
        </w:rPr>
        <w:t xml:space="preserve">w formie </w:t>
      </w:r>
      <w:r w:rsidR="004D4A6A">
        <w:rPr>
          <w:rFonts w:asciiTheme="minorHAnsi" w:hAnsiTheme="minorHAnsi" w:cstheme="minorHAnsi"/>
          <w:sz w:val="20"/>
          <w:szCs w:val="20"/>
        </w:rPr>
        <w:t>Komunikat</w:t>
      </w:r>
      <w:r w:rsidR="007D2AE7">
        <w:rPr>
          <w:rFonts w:asciiTheme="minorHAnsi" w:hAnsiTheme="minorHAnsi" w:cstheme="minorHAnsi"/>
          <w:sz w:val="20"/>
          <w:szCs w:val="20"/>
        </w:rPr>
        <w:t>u</w:t>
      </w:r>
      <w:r w:rsidR="00B34644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597F7153" w14:textId="77777777" w:rsidR="00DC389C" w:rsidRPr="00F40D26" w:rsidRDefault="00DC389C" w:rsidP="00F40D26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791AB38D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</w:t>
      </w:r>
      <w:r w:rsidR="0083643B" w:rsidRPr="00C17F34">
        <w:rPr>
          <w:rFonts w:asciiTheme="minorHAnsi" w:hAnsiTheme="minorHAnsi" w:cstheme="minorHAnsi"/>
          <w:spacing w:val="4"/>
          <w:sz w:val="20"/>
          <w:szCs w:val="20"/>
        </w:rPr>
        <w:t>składania ofert</w:t>
      </w:r>
      <w:r w:rsidR="4EF02240" w:rsidRPr="00C17F34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C17F3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341B0E" w:rsidRPr="00C17F3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F55EB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01.</w:t>
      </w:r>
      <w:r w:rsidR="00E70CB1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</w:t>
      </w:r>
      <w:r w:rsidR="008E634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4</w:t>
      </w:r>
      <w:r w:rsidR="00341B0E" w:rsidRPr="00C17F3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E70CB1" w:rsidRPr="00C17F3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E70CB1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</w:t>
      </w:r>
      <w:r w:rsidR="00E70CB1" w:rsidRPr="00C17F3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341B0E" w:rsidRPr="00C17F3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19D08786" w14:textId="68556388" w:rsidR="0006792C" w:rsidRPr="00B81573" w:rsidRDefault="001952A9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957DD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2A1F701D" w14:textId="5134B834" w:rsidR="0006792C" w:rsidRPr="00F40D26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12"/>
          <w:szCs w:val="12"/>
        </w:rPr>
      </w:pPr>
    </w:p>
    <w:p w14:paraId="3C013C53" w14:textId="45A9C102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B2630C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B2630C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8E6344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2039F18E" w14:textId="0874D2A7" w:rsidR="001D1246" w:rsidRDefault="001D1246" w:rsidP="00DC389C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AA06F8">
        <w:rPr>
          <w:rFonts w:asciiTheme="minorHAnsi" w:hAnsiTheme="minorHAnsi" w:cstheme="minorHAnsi"/>
          <w:b/>
          <w:sz w:val="20"/>
          <w:szCs w:val="20"/>
        </w:rPr>
        <w:t>5</w:t>
      </w:r>
      <w:r w:rsidR="006967DC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 xml:space="preserve"> %  =  </w:t>
      </w:r>
      <w:r w:rsidR="00B2630C">
        <w:rPr>
          <w:rFonts w:asciiTheme="minorHAnsi" w:hAnsiTheme="minorHAnsi" w:cstheme="minorHAnsi"/>
          <w:b/>
          <w:sz w:val="20"/>
          <w:szCs w:val="20"/>
        </w:rPr>
        <w:t>5</w:t>
      </w:r>
      <w:r w:rsidR="006967DC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698FA3EB" w14:textId="2EF287AB" w:rsidR="0006792C" w:rsidRPr="001D1246" w:rsidRDefault="00E977FC" w:rsidP="001D1246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E977FC">
        <w:rPr>
          <w:rFonts w:asciiTheme="minorHAnsi" w:hAnsiTheme="minorHAnsi" w:cstheme="minorHAnsi"/>
          <w:b/>
          <w:sz w:val="20"/>
          <w:szCs w:val="20"/>
        </w:rPr>
        <w:t xml:space="preserve">Dodatkowe wyposażenie „W”  –  </w:t>
      </w:r>
      <w:r w:rsidR="006967DC">
        <w:rPr>
          <w:rFonts w:asciiTheme="minorHAnsi" w:hAnsiTheme="minorHAnsi" w:cstheme="minorHAnsi"/>
          <w:b/>
          <w:sz w:val="20"/>
          <w:szCs w:val="20"/>
        </w:rPr>
        <w:t>41</w:t>
      </w:r>
      <w:r w:rsidRPr="00E977FC">
        <w:rPr>
          <w:rFonts w:asciiTheme="minorHAnsi" w:hAnsiTheme="minorHAnsi" w:cstheme="minorHAnsi"/>
          <w:b/>
          <w:sz w:val="20"/>
          <w:szCs w:val="20"/>
        </w:rPr>
        <w:t xml:space="preserve">%  =  </w:t>
      </w:r>
      <w:r w:rsidR="006967DC">
        <w:rPr>
          <w:rFonts w:asciiTheme="minorHAnsi" w:hAnsiTheme="minorHAnsi" w:cstheme="minorHAnsi"/>
          <w:b/>
          <w:sz w:val="20"/>
          <w:szCs w:val="20"/>
        </w:rPr>
        <w:t>41</w:t>
      </w:r>
      <w:r w:rsidRPr="00E977FC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3D0A3E69" w14:textId="00B76402" w:rsidR="0006792C" w:rsidRPr="008D4F73" w:rsidRDefault="005F4552" w:rsidP="00DC389C">
      <w:pPr>
        <w:pStyle w:val="Akapitzlist"/>
        <w:tabs>
          <w:tab w:val="left" w:pos="993"/>
          <w:tab w:val="left" w:pos="1985"/>
          <w:tab w:val="left" w:pos="2268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E977FC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967DC">
        <w:rPr>
          <w:rFonts w:asciiTheme="minorHAnsi" w:hAnsiTheme="minorHAnsi" w:cstheme="minorHAnsi"/>
          <w:b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E977FC">
        <w:rPr>
          <w:rFonts w:asciiTheme="minorHAnsi" w:hAnsiTheme="minorHAnsi" w:cstheme="minorHAnsi"/>
          <w:b/>
          <w:sz w:val="20"/>
          <w:szCs w:val="20"/>
        </w:rPr>
        <w:t xml:space="preserve">=    </w:t>
      </w:r>
      <w:r w:rsidR="006967DC">
        <w:rPr>
          <w:rFonts w:asciiTheme="minorHAnsi" w:hAnsiTheme="minorHAnsi" w:cstheme="minorHAnsi"/>
          <w:b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239CE016" w14:textId="77777777" w:rsidR="006B5B5E" w:rsidRDefault="006B5B5E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</w:p>
    <w:p w14:paraId="74EB47B0" w14:textId="45BC90BE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1D124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4CF7FF44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</w:t>
      </w:r>
      <w:r w:rsidR="005F4552">
        <w:rPr>
          <w:rFonts w:asciiTheme="minorHAnsi" w:hAnsiTheme="minorHAnsi" w:cstheme="minorHAnsi"/>
          <w:sz w:val="20"/>
          <w:szCs w:val="20"/>
        </w:rPr>
        <w:t>erium „Cena” będzie rozpatrywane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 podstawie ceny brutto za wykonanie przedmiotu zamówienia, podanej przez Wykonawcę na Formularzu Oferty. </w:t>
      </w:r>
    </w:p>
    <w:p w14:paraId="6995D7EB" w14:textId="582F5492" w:rsidR="0006792C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B2630C">
        <w:rPr>
          <w:rFonts w:asciiTheme="minorHAnsi" w:hAnsiTheme="minorHAnsi" w:cstheme="minorHAnsi"/>
          <w:b/>
          <w:sz w:val="20"/>
          <w:szCs w:val="20"/>
        </w:rPr>
        <w:t>5</w:t>
      </w:r>
      <w:r w:rsidR="006967DC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</w:t>
      </w:r>
      <w:r w:rsidR="006967DC">
        <w:rPr>
          <w:rFonts w:asciiTheme="minorHAnsi" w:hAnsiTheme="minorHAnsi" w:cstheme="minorHAnsi"/>
          <w:b/>
          <w:sz w:val="20"/>
          <w:szCs w:val="20"/>
        </w:rPr>
        <w:t>y</w:t>
      </w:r>
      <w:r w:rsidR="006B5B5E">
        <w:rPr>
          <w:rFonts w:asciiTheme="minorHAnsi" w:hAnsiTheme="minorHAnsi" w:cstheme="minorHAnsi"/>
          <w:b/>
          <w:sz w:val="20"/>
          <w:szCs w:val="20"/>
        </w:rPr>
        <w:t>,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67D44709" w:rsidR="0006792C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6"/>
          <w:szCs w:val="6"/>
        </w:rPr>
      </w:pPr>
    </w:p>
    <w:p w14:paraId="55B60B25" w14:textId="45DADF5C" w:rsidR="000E681B" w:rsidRDefault="000E681B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6"/>
          <w:szCs w:val="6"/>
        </w:rPr>
      </w:pPr>
    </w:p>
    <w:p w14:paraId="78B7B757" w14:textId="77777777" w:rsidR="000E681B" w:rsidRPr="00F40D26" w:rsidRDefault="000E681B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731CDA29" w:rsidR="0006792C" w:rsidRPr="008D4F73" w:rsidRDefault="0006792C" w:rsidP="006967DC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B2630C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5</w:t>
                  </w:r>
                  <w:r w:rsidR="006967DC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4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4F7224" w14:textId="1BFF75A2" w:rsidR="0006792C" w:rsidRPr="00F40D26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7F47AB38" w14:textId="548767C6" w:rsidR="001D1246" w:rsidRPr="001D1246" w:rsidRDefault="001D1246" w:rsidP="001D1246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1D1246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2</w:t>
      </w:r>
      <w:r w:rsidRPr="001D1246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Pr="001D1246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1D124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Kryterium dodatkowe wyposażenie „W” – maksymalnie </w:t>
      </w:r>
      <w:r w:rsidR="006967DC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41</w:t>
      </w:r>
      <w:r w:rsidRPr="001D124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 punkt</w:t>
      </w:r>
      <w:r w:rsidR="00B2630C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ów</w:t>
      </w:r>
    </w:p>
    <w:p w14:paraId="721D44DE" w14:textId="2DB6BEF0" w:rsidR="001D1246" w:rsidRDefault="001D1246" w:rsidP="001D1246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1D1246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Oferty </w:t>
      </w:r>
      <w:r w:rsidRPr="001D1246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będą oceniane w zakresie kryterium </w:t>
      </w:r>
      <w:r w:rsidRPr="001D1246"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t>dodatkowe wyposażenie „W”</w:t>
      </w:r>
      <w:r w:rsidRPr="001D1246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. L</w:t>
      </w:r>
      <w:r w:rsidRPr="001D1246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iczba poszczególnych punktów za zaoferowane </w:t>
      </w:r>
      <w:r w:rsidRPr="001D1246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dodatkowe wyposażenie</w:t>
      </w:r>
      <w:r w:rsidRPr="001D1246"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t xml:space="preserve"> </w:t>
      </w:r>
      <w:r w:rsidRPr="001D1246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w badanej ofercie, będzie przyznawana wg punktacji wskazanej w </w:t>
      </w:r>
      <w:r w:rsidRPr="0088210D">
        <w:rPr>
          <w:rFonts w:asciiTheme="minorHAnsi" w:hAnsiTheme="minorHAnsi" w:cstheme="minorHAnsi"/>
          <w:spacing w:val="4"/>
          <w:sz w:val="20"/>
          <w:szCs w:val="20"/>
          <w:lang w:eastAsia="ar-SA"/>
        </w:rPr>
        <w:t>Formularzu 2.</w:t>
      </w:r>
      <w:r w:rsidR="0088210D" w:rsidRPr="0088210D">
        <w:rPr>
          <w:rFonts w:asciiTheme="minorHAnsi" w:hAnsiTheme="minorHAnsi" w:cstheme="minorHAnsi"/>
          <w:spacing w:val="4"/>
          <w:sz w:val="20"/>
          <w:szCs w:val="20"/>
          <w:lang w:eastAsia="ar-SA"/>
        </w:rPr>
        <w:t>3</w:t>
      </w:r>
      <w:r w:rsidRPr="0088210D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IDW – </w:t>
      </w:r>
      <w:r w:rsidRPr="0088210D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Wykaz ofer</w:t>
      </w:r>
      <w:r w:rsidRPr="001D1246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owanych urządzeń i parametrów technicznych</w:t>
      </w:r>
      <w:r w:rsidRPr="001D1246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- zgodnie z tabelą numer 2 (opcje ponadstandardowe, dodatkowo punktowane).</w:t>
      </w:r>
    </w:p>
    <w:p w14:paraId="4FE1C64F" w14:textId="77777777" w:rsidR="001D1246" w:rsidRDefault="001D1246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5098BC21" w14:textId="1BD83123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</w:t>
      </w:r>
      <w:r w:rsidR="006B5B5E">
        <w:rPr>
          <w:rFonts w:asciiTheme="minorHAnsi" w:hAnsiTheme="minorHAnsi" w:cstheme="minorHAnsi"/>
          <w:spacing w:val="4"/>
          <w:sz w:val="20"/>
          <w:szCs w:val="20"/>
          <w:lang w:eastAsia="ar-SA"/>
        </w:rPr>
        <w:t>3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8C54A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F29A4F" w14:textId="42783750" w:rsidR="005F4552" w:rsidRDefault="005F4552" w:rsidP="005F4552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F4552">
        <w:rPr>
          <w:rFonts w:asciiTheme="minorHAnsi" w:hAnsiTheme="minorHAnsi" w:cstheme="minorHAnsi"/>
          <w:sz w:val="20"/>
          <w:szCs w:val="20"/>
        </w:rPr>
        <w:t>Kryterium „Okres gwarancji</w:t>
      </w:r>
      <w:r>
        <w:rPr>
          <w:rFonts w:asciiTheme="minorHAnsi" w:hAnsiTheme="minorHAnsi" w:cstheme="minorHAnsi"/>
          <w:sz w:val="20"/>
          <w:szCs w:val="20"/>
        </w:rPr>
        <w:t>” będzie rozpatrywane</w:t>
      </w:r>
      <w:r w:rsidRPr="005F4552">
        <w:rPr>
          <w:rFonts w:asciiTheme="minorHAnsi" w:hAnsiTheme="minorHAnsi" w:cstheme="minorHAnsi"/>
          <w:sz w:val="20"/>
          <w:szCs w:val="20"/>
        </w:rPr>
        <w:t xml:space="preserve"> na podstawie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5F4552">
        <w:rPr>
          <w:rFonts w:asciiTheme="minorHAnsi" w:hAnsiTheme="minorHAnsi" w:cstheme="minorHAnsi"/>
          <w:sz w:val="20"/>
          <w:szCs w:val="20"/>
        </w:rPr>
        <w:t>kres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5F4552">
        <w:rPr>
          <w:rFonts w:asciiTheme="minorHAnsi" w:hAnsiTheme="minorHAnsi" w:cstheme="minorHAnsi"/>
          <w:sz w:val="20"/>
          <w:szCs w:val="20"/>
        </w:rPr>
        <w:t xml:space="preserve"> gwarancji </w:t>
      </w:r>
      <w:r>
        <w:rPr>
          <w:rFonts w:asciiTheme="minorHAnsi" w:hAnsiTheme="minorHAnsi" w:cstheme="minorHAnsi"/>
          <w:sz w:val="20"/>
          <w:szCs w:val="20"/>
        </w:rPr>
        <w:t>na przedmiot zamówienia</w:t>
      </w:r>
      <w:r w:rsidR="00D9310D">
        <w:rPr>
          <w:rFonts w:asciiTheme="minorHAnsi" w:hAnsiTheme="minorHAnsi" w:cstheme="minorHAnsi"/>
          <w:sz w:val="20"/>
          <w:szCs w:val="20"/>
        </w:rPr>
        <w:t>,</w:t>
      </w:r>
      <w:r w:rsidR="0044112F">
        <w:rPr>
          <w:rFonts w:asciiTheme="minorHAnsi" w:hAnsiTheme="minorHAnsi" w:cstheme="minorHAnsi"/>
          <w:sz w:val="20"/>
          <w:szCs w:val="20"/>
        </w:rPr>
        <w:t xml:space="preserve"> </w:t>
      </w:r>
      <w:r w:rsidR="00D9310D" w:rsidRPr="00D9310D">
        <w:rPr>
          <w:rFonts w:asciiTheme="minorHAnsi" w:hAnsiTheme="minorHAnsi" w:cstheme="minorHAnsi"/>
          <w:sz w:val="20"/>
          <w:szCs w:val="20"/>
        </w:rPr>
        <w:t xml:space="preserve">podanego przez Wykonawcę na </w:t>
      </w:r>
      <w:r w:rsidR="00D9310D">
        <w:rPr>
          <w:rFonts w:asciiTheme="minorHAnsi" w:hAnsiTheme="minorHAnsi" w:cstheme="minorHAnsi"/>
          <w:bCs/>
          <w:sz w:val="20"/>
          <w:szCs w:val="20"/>
        </w:rPr>
        <w:t>Formularzu</w:t>
      </w:r>
      <w:r w:rsidR="0088210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00507">
        <w:rPr>
          <w:rFonts w:asciiTheme="minorHAnsi" w:hAnsiTheme="minorHAnsi" w:cstheme="minorHAnsi"/>
          <w:bCs/>
          <w:sz w:val="20"/>
          <w:szCs w:val="20"/>
        </w:rPr>
        <w:t>Oferty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38943077" w14:textId="4296C219" w:rsidR="005F4552" w:rsidRPr="005F4552" w:rsidRDefault="00112197" w:rsidP="005F4552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F4552" w:rsidRPr="005F4552">
        <w:rPr>
          <w:rFonts w:asciiTheme="minorHAnsi" w:hAnsiTheme="minorHAnsi" w:cstheme="minorHAnsi"/>
          <w:sz w:val="20"/>
          <w:szCs w:val="20"/>
        </w:rPr>
        <w:t xml:space="preserve">iczba punktów dla oferty badanej będzie przyznawana wg punktacji przedstawionej w poniższej </w:t>
      </w:r>
      <w:r w:rsidR="005F4552" w:rsidRPr="005F4552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5F4552" w:rsidRPr="005F4552" w14:paraId="05740B1C" w14:textId="77777777" w:rsidTr="00AC100F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7EA" w14:textId="01456261" w:rsidR="005F4552" w:rsidRPr="005F4552" w:rsidRDefault="00656F79" w:rsidP="00852A54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„G”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Oferowany okres gwarancji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, liczony od odbioru końcowego przedmiotu zamówienia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7F4" w14:textId="5B0D999C" w:rsidR="005F4552" w:rsidRPr="005F4552" w:rsidRDefault="00553AF5" w:rsidP="00553AF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3AF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Liczba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punktów</w:t>
            </w:r>
          </w:p>
        </w:tc>
      </w:tr>
      <w:tr w:rsidR="005F4552" w:rsidRPr="005F4552" w14:paraId="4E2CC7A1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EE1" w14:textId="288EE1B1" w:rsidR="005F4552" w:rsidRPr="00112197" w:rsidRDefault="006B5B5E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FF0" w14:textId="77777777" w:rsidR="005F4552" w:rsidRPr="00112197" w:rsidRDefault="005F455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F4552" w:rsidRPr="005F4552" w14:paraId="52FD6AE3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433B" w14:textId="3FCCAE3C" w:rsidR="005F4552" w:rsidRPr="00112197" w:rsidRDefault="006B5B5E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CCF" w14:textId="6EA00706" w:rsidR="005F4552" w:rsidRPr="00112197" w:rsidRDefault="001D1246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5F4552" w:rsidRPr="005F4552" w14:paraId="1B658264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090" w14:textId="12F98754" w:rsidR="005F4552" w:rsidRPr="00112197" w:rsidRDefault="006B5B5E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F2" w14:textId="0AC403D9" w:rsidR="005F4552" w:rsidRPr="00112197" w:rsidRDefault="006967DC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</w:tbl>
    <w:p w14:paraId="6B9581C4" w14:textId="6AFFA1F2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5DB21C76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</w:t>
      </w:r>
      <w:r w:rsidR="00FC63A1"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</w:t>
      </w:r>
      <w:r w:rsidR="00FC63A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6B5B5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+ </w:t>
      </w:r>
      <w:r w:rsidR="00FC63A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</w:t>
      </w:r>
      <w:r w:rsidR="00FC63A1"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+ </w:t>
      </w:r>
      <w:r w:rsidR="00DF151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3A716CC" w14:textId="6375A032" w:rsidR="006B5B5E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FC63A1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C - liczba punktów</w:t>
      </w:r>
      <w:r w:rsidR="00FC6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przyznana ofercie ocenianej w </w:t>
      </w:r>
      <w:r w:rsidR="00FC63A1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kryterium „Cena”</w:t>
      </w:r>
    </w:p>
    <w:p w14:paraId="5ED978DD" w14:textId="1B8BF653" w:rsidR="0006792C" w:rsidRPr="008D4F73" w:rsidRDefault="00FC63A1" w:rsidP="006B5B5E">
      <w:pPr>
        <w:spacing w:before="120" w:after="120" w:line="300" w:lineRule="auto"/>
        <w:ind w:left="1135" w:firstLine="281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- </w:t>
      </w:r>
      <w:r w:rsidRPr="006B5B5E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w przyznana ofercie ocenianej w</w:t>
      </w:r>
      <w:r w:rsidRPr="006B5B5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kryterium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„D</w:t>
      </w:r>
      <w:r w:rsidRPr="006B5B5E">
        <w:rPr>
          <w:rFonts w:asciiTheme="minorHAnsi" w:eastAsia="Calibri" w:hAnsiTheme="minorHAnsi" w:cstheme="minorHAnsi"/>
          <w:sz w:val="20"/>
          <w:szCs w:val="20"/>
          <w:lang w:eastAsia="en-US"/>
        </w:rPr>
        <w:t>odatkowe wyposażenie”</w:t>
      </w:r>
    </w:p>
    <w:p w14:paraId="74D864EB" w14:textId="53496F99" w:rsidR="0006792C" w:rsidRPr="008D4F73" w:rsidRDefault="0006792C" w:rsidP="00C258EB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="00836F50" w:rsidRPr="00836F50">
        <w:rPr>
          <w:rFonts w:asciiTheme="minorHAnsi" w:eastAsia="Calibri" w:hAnsiTheme="minorHAnsi" w:cstheme="minorHAnsi"/>
          <w:sz w:val="20"/>
          <w:szCs w:val="20"/>
          <w:lang w:eastAsia="en-US"/>
        </w:rPr>
        <w:t>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559F30AB" w:rsidR="00B005D1" w:rsidRPr="00FA2079" w:rsidRDefault="00E97840" w:rsidP="00FA20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FA2079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D871AC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D871AC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028E130" w:rsidR="00E97840" w:rsidRPr="00BB7643" w:rsidRDefault="00E97840" w:rsidP="00BB764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BB7643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21.4.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18D78E66" w14:textId="7B53D636" w:rsidR="39D80111" w:rsidRPr="008D4F73" w:rsidRDefault="00E97840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A4BB8">
        <w:rPr>
          <w:rFonts w:asciiTheme="minorHAnsi" w:hAnsiTheme="minorHAnsi" w:cstheme="minorHAnsi"/>
          <w:sz w:val="20"/>
          <w:szCs w:val="20"/>
        </w:rPr>
        <w:t>21</w:t>
      </w:r>
      <w:r w:rsidR="39D80111" w:rsidRPr="00AA4BB8">
        <w:rPr>
          <w:rFonts w:asciiTheme="minorHAnsi" w:hAnsiTheme="minorHAnsi" w:cstheme="minorHAnsi"/>
          <w:sz w:val="20"/>
          <w:szCs w:val="20"/>
        </w:rPr>
        <w:t>.</w:t>
      </w:r>
      <w:r w:rsidRPr="00AA4BB8">
        <w:rPr>
          <w:rFonts w:asciiTheme="minorHAnsi" w:hAnsiTheme="minorHAnsi" w:cstheme="minorHAnsi"/>
          <w:sz w:val="20"/>
          <w:szCs w:val="20"/>
        </w:rPr>
        <w:t>6</w:t>
      </w:r>
      <w:r w:rsidR="39D8011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39D80111" w:rsidRPr="00BB7643">
        <w:rPr>
          <w:rFonts w:asciiTheme="minorHAnsi" w:hAnsiTheme="minorHAnsi" w:cstheme="minorHAnsi"/>
          <w:sz w:val="20"/>
          <w:szCs w:val="20"/>
        </w:rPr>
        <w:t xml:space="preserve">Zamawiający wybierze najkorzystniejszą ofertę </w:t>
      </w:r>
      <w:r w:rsidR="28202FCC" w:rsidRPr="00BB7643">
        <w:rPr>
          <w:rFonts w:asciiTheme="minorHAnsi" w:hAnsiTheme="minorHAnsi" w:cstheme="minorHAnsi"/>
          <w:sz w:val="20"/>
          <w:szCs w:val="20"/>
        </w:rPr>
        <w:t>bez przeprowadzania negocjacji.</w:t>
      </w:r>
    </w:p>
    <w:p w14:paraId="197B02E5" w14:textId="77777777" w:rsidR="00333FB1" w:rsidRPr="008D4F73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090036FE" w14:textId="135E1AC4" w:rsidR="00B03605" w:rsidRDefault="0006792C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357F10" w14:textId="6F47AE0C" w:rsidR="00F06D4D" w:rsidRPr="008C54AE" w:rsidRDefault="00F06D4D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F06D4D">
        <w:rPr>
          <w:rFonts w:asciiTheme="minorHAnsi" w:hAnsiTheme="minorHAnsi" w:cstheme="minorHAnsi"/>
          <w:sz w:val="20"/>
          <w:szCs w:val="20"/>
        </w:rPr>
        <w:t xml:space="preserve">W przypadku, gdy zabezpieczenie należytego wykonania umowy, będzie wnoszone w formie innej niż pieniądz, wymaga się przesłania treści dokumentu gwarancyjnego </w:t>
      </w:r>
      <w:r w:rsidRPr="00F06D4D">
        <w:rPr>
          <w:rFonts w:asciiTheme="minorHAnsi" w:hAnsiTheme="minorHAnsi" w:cstheme="minorHAnsi"/>
          <w:sz w:val="20"/>
          <w:szCs w:val="20"/>
          <w:u w:val="single"/>
        </w:rPr>
        <w:t>do akceptacji przed wyznaczonym terminem podpisania umowy</w:t>
      </w:r>
      <w:r w:rsidRPr="00F06D4D">
        <w:rPr>
          <w:rFonts w:asciiTheme="minorHAnsi" w:hAnsiTheme="minorHAnsi" w:cstheme="minorHAnsi"/>
          <w:sz w:val="20"/>
          <w:szCs w:val="20"/>
        </w:rPr>
        <w:t>.</w:t>
      </w:r>
    </w:p>
    <w:p w14:paraId="5D658745" w14:textId="4DA09654" w:rsidR="00D9310D" w:rsidRDefault="00D9310D" w:rsidP="00B03605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eastAsia="Calibri" w:hAnsiTheme="minorHAnsi" w:cstheme="minorHAnsi"/>
          <w:bCs/>
          <w:sz w:val="20"/>
          <w:szCs w:val="20"/>
        </w:rPr>
        <w:t>3.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D9310D">
        <w:rPr>
          <w:rFonts w:asciiTheme="minorHAnsi" w:eastAsia="Calibr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>, koordynacji itp.</w:t>
      </w:r>
    </w:p>
    <w:p w14:paraId="2EF1303A" w14:textId="77777777" w:rsidR="005B29C6" w:rsidRPr="008D4F73" w:rsidRDefault="005B29C6" w:rsidP="003655D1">
      <w:pPr>
        <w:suppressAutoHyphens/>
        <w:spacing w:before="120" w:after="120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3661AA1D" w14:textId="0F50C140" w:rsidR="00C071EB" w:rsidRPr="00FF33C5" w:rsidRDefault="0006792C" w:rsidP="00FF33C5">
      <w:pPr>
        <w:suppressAutoHyphens/>
        <w:spacing w:before="120" w:after="120"/>
        <w:ind w:left="709" w:hanging="709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</w:t>
      </w:r>
      <w:r w:rsidR="00FF33C5">
        <w:rPr>
          <w:rStyle w:val="tekstdokbold"/>
          <w:rFonts w:asciiTheme="minorHAnsi" w:hAnsiTheme="minorHAnsi" w:cstheme="minorHAnsi"/>
          <w:sz w:val="20"/>
          <w:szCs w:val="20"/>
        </w:rPr>
        <w:t>ENIE NALEŻYTEGO WYKONANIA UMOWY</w:t>
      </w:r>
    </w:p>
    <w:p w14:paraId="550B1B9C" w14:textId="22ED4079" w:rsidR="00BD3AD4" w:rsidRDefault="0006792C" w:rsidP="00BD3AD4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BD3AD4" w:rsidRPr="00BD3AD4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>5 % ceny brutto podanej w ofercie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="00BD3AD4" w:rsidRPr="00BD3AD4">
        <w:rPr>
          <w:rFonts w:ascii="Calibri" w:hAnsi="Calibri" w:cs="Calibri"/>
          <w:color w:val="000000" w:themeColor="text1"/>
          <w:sz w:val="20"/>
          <w:szCs w:val="20"/>
          <w:lang w:eastAsia="ar-SA"/>
        </w:rPr>
        <w:t>450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02CF2FBD" w14:textId="49AC7A76" w:rsidR="00B2630C" w:rsidRPr="00BD3AD4" w:rsidRDefault="00B2630C" w:rsidP="00B2630C">
      <w:pPr>
        <w:suppressAutoHyphens/>
        <w:spacing w:before="120" w:after="120"/>
        <w:ind w:left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B2630C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Zabezpiecz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enie należytego wykonania umowy</w:t>
      </w:r>
      <w:r w:rsidRPr="00B2630C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 formie pieniężnej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,</w:t>
      </w:r>
      <w:r w:rsidRPr="00B2630C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należy wnieść na rachunek bankowy wskazany w pkt 18.4 IDW</w:t>
      </w:r>
    </w:p>
    <w:p w14:paraId="262F0CE2" w14:textId="77777777" w:rsidR="00BD3AD4" w:rsidRPr="00BD3AD4" w:rsidRDefault="00BD3AD4" w:rsidP="00BD3AD4">
      <w:pPr>
        <w:spacing w:before="120" w:after="120"/>
        <w:ind w:left="703" w:hanging="703"/>
        <w:jc w:val="both"/>
        <w:rPr>
          <w:rFonts w:ascii="Calibri" w:hAnsi="Calibri" w:cs="Calibri"/>
          <w:b/>
          <w:bCs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Pr="00BD3AD4">
        <w:rPr>
          <w:rFonts w:ascii="Calibri" w:hAnsi="Calibri" w:cs="Calibri"/>
          <w:b/>
          <w:bCs/>
          <w:sz w:val="20"/>
          <w:szCs w:val="20"/>
        </w:rPr>
        <w:t>Narodowe Centrum Badań Jądrowych</w:t>
      </w:r>
      <w:r w:rsidRPr="00BD3AD4">
        <w:rPr>
          <w:rFonts w:ascii="Calibri" w:hAnsi="Calibri" w:cs="Calibri"/>
          <w:spacing w:val="4"/>
          <w:sz w:val="20"/>
          <w:szCs w:val="20"/>
          <w:lang w:eastAsia="ar-SA"/>
        </w:rPr>
        <w:t xml:space="preserve"> </w:t>
      </w:r>
      <w:r w:rsidRPr="00BD3AD4">
        <w:rPr>
          <w:rFonts w:ascii="Calibri" w:hAnsi="Calibri" w:cs="Calibri"/>
          <w:b/>
          <w:bCs/>
          <w:sz w:val="20"/>
          <w:szCs w:val="20"/>
        </w:rPr>
        <w:t>ul. Andrzeja Sołtana 7, 05-400 Otwock, NIP: 532-010-01-25, REGON 001024043</w:t>
      </w:r>
    </w:p>
    <w:p w14:paraId="760E1270" w14:textId="77777777" w:rsidR="00BD3AD4" w:rsidRPr="00BD3AD4" w:rsidRDefault="00BD3AD4" w:rsidP="00BD3AD4">
      <w:pPr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23.2.</w:t>
      </w:r>
      <w:r w:rsidRPr="00BD3AD4">
        <w:rPr>
          <w:rFonts w:ascii="Calibri" w:hAnsi="Calibri" w:cs="Calibri"/>
          <w:sz w:val="20"/>
          <w:szCs w:val="20"/>
        </w:rPr>
        <w:tab/>
        <w:t>Zamawiający nie wyraża zgody na wniesienie zabezpieczenia w formach przewidzianych w art. 450 ust.2 ustawy Pzp.</w:t>
      </w:r>
    </w:p>
    <w:p w14:paraId="14E658D0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>23.3.</w:t>
      </w:r>
      <w:r w:rsidRPr="00BD3AD4">
        <w:rPr>
          <w:rFonts w:ascii="Calibri" w:hAnsi="Calibri" w:cs="Calibr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63E9DC6E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>23.4.</w:t>
      </w:r>
      <w:r w:rsidRPr="00BD3AD4">
        <w:rPr>
          <w:rFonts w:ascii="Calibri" w:hAnsi="Calibri" w:cs="Calibr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DBA62FF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23.5</w:t>
      </w:r>
      <w:r w:rsidRPr="00BD3AD4">
        <w:rPr>
          <w:rFonts w:ascii="Calibri" w:hAnsi="Calibri" w:cs="Calibri"/>
          <w:i/>
          <w:sz w:val="20"/>
          <w:szCs w:val="20"/>
        </w:rPr>
        <w:t>.</w:t>
      </w:r>
      <w:r w:rsidRPr="00BD3AD4">
        <w:rPr>
          <w:rFonts w:ascii="Calibri" w:hAnsi="Calibri" w:cs="Calibri"/>
          <w:i/>
          <w:iCs/>
          <w:sz w:val="20"/>
          <w:szCs w:val="20"/>
        </w:rPr>
        <w:tab/>
      </w:r>
      <w:r w:rsidRPr="00BD3AD4">
        <w:rPr>
          <w:rFonts w:ascii="Calibri" w:hAnsi="Calibri" w:cs="Calibr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Zaleca się, aby gwarancja zawierała poniższe postanowienia</w:t>
      </w:r>
      <w:r w:rsidRPr="00BD3AD4">
        <w:rPr>
          <w:rFonts w:ascii="Calibri" w:hAnsi="Calibri" w:cs="Calibri"/>
          <w:color w:val="000000"/>
          <w:sz w:val="20"/>
          <w:szCs w:val="20"/>
        </w:rPr>
        <w:t>:</w:t>
      </w:r>
    </w:p>
    <w:p w14:paraId="12748DDB" w14:textId="77777777" w:rsidR="00BD3AD4" w:rsidRPr="00BD3AD4" w:rsidRDefault="00BD3AD4" w:rsidP="00BD3AD4">
      <w:pPr>
        <w:numPr>
          <w:ilvl w:val="0"/>
          <w:numId w:val="39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1C72CD66" w14:textId="77777777" w:rsidR="00BD3AD4" w:rsidRPr="00BD3AD4" w:rsidRDefault="00BD3AD4" w:rsidP="00BD3AD4">
      <w:pPr>
        <w:numPr>
          <w:ilvl w:val="0"/>
          <w:numId w:val="39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7B3E766D" w14:textId="77777777" w:rsidR="00BD3AD4" w:rsidRPr="00BD3AD4" w:rsidRDefault="00BD3AD4" w:rsidP="00BD3AD4">
      <w:pPr>
        <w:numPr>
          <w:ilvl w:val="0"/>
          <w:numId w:val="39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Beneficjent ma prawo przekazać żądanie zapłaty Gwarantowi w następujący sposób:</w:t>
      </w:r>
    </w:p>
    <w:p w14:paraId="26523287" w14:textId="77777777" w:rsidR="00BD3AD4" w:rsidRPr="00BD3AD4" w:rsidRDefault="00BD3AD4" w:rsidP="00BD3AD4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i/>
          <w:color w:val="000000"/>
          <w:sz w:val="20"/>
          <w:szCs w:val="20"/>
        </w:rPr>
        <w:lastRenderedPageBreak/>
        <w:tab/>
      </w:r>
      <w:r w:rsidRPr="00BD3AD4">
        <w:rPr>
          <w:rFonts w:ascii="Calibri" w:hAnsi="Calibri" w:cs="Calibri"/>
          <w:color w:val="000000"/>
          <w:sz w:val="20"/>
          <w:szCs w:val="20"/>
        </w:rPr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BD3AD4">
        <w:rPr>
          <w:rFonts w:ascii="Calibri" w:hAnsi="Calibri" w:cs="Calibri"/>
          <w:iCs/>
          <w:color w:val="000000"/>
          <w:sz w:val="20"/>
          <w:szCs w:val="20"/>
        </w:rPr>
        <w:t>w przypadku gwarancji bankowej</w:t>
      </w:r>
      <w:r w:rsidRPr="00BD3AD4">
        <w:rPr>
          <w:rFonts w:ascii="Calibri" w:hAnsi="Calibri" w:cs="Calibri"/>
          <w:color w:val="000000"/>
          <w:sz w:val="20"/>
          <w:szCs w:val="20"/>
        </w:rPr>
        <w:t>*) wysłanego przez bank Beneficjenta na adres swiftowy ……; W przypadku przesłania żądania w formie kluczowanego komunikatu</w:t>
      </w:r>
      <w:r w:rsidRPr="00BD3AD4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BD3AD4">
        <w:rPr>
          <w:rFonts w:ascii="Calibri" w:hAnsi="Calibri" w:cs="Calibri"/>
          <w:color w:val="000000"/>
          <w:sz w:val="20"/>
          <w:szCs w:val="20"/>
        </w:rPr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3A69337E" w14:textId="77777777" w:rsidR="00BD3AD4" w:rsidRPr="00BD3AD4" w:rsidRDefault="00BD3AD4" w:rsidP="00BD3AD4">
      <w:pPr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70E9496E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40B2E6F0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2A526745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Gwarancja zostanie sporządzona zgodnie z polskim prawem i temu prawu podlega.</w:t>
      </w:r>
    </w:p>
    <w:p w14:paraId="365092FD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</w:t>
      </w:r>
    </w:p>
    <w:p w14:paraId="4C23D458" w14:textId="77777777" w:rsidR="00BD3AD4" w:rsidRPr="008B6FDB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 w:themeColor="accent1" w:themeShade="BF"/>
          <w:sz w:val="8"/>
          <w:szCs w:val="8"/>
        </w:rPr>
      </w:pPr>
      <w:r w:rsidRPr="00BD3AD4">
        <w:rPr>
          <w:rFonts w:ascii="Calibri" w:hAnsi="Calibri" w:cs="Calibri"/>
          <w:iCs/>
          <w:sz w:val="20"/>
          <w:szCs w:val="20"/>
        </w:rPr>
        <w:tab/>
      </w:r>
    </w:p>
    <w:p w14:paraId="1596050B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23.6.</w:t>
      </w:r>
      <w:r w:rsidRPr="00BD3AD4">
        <w:rPr>
          <w:rFonts w:ascii="Calibri" w:hAnsi="Calibri" w:cs="Calibri"/>
          <w:sz w:val="20"/>
          <w:szCs w:val="20"/>
        </w:rPr>
        <w:tab/>
        <w:t xml:space="preserve">Zamawiający zwróci zabezpieczenie należytego wykonania umowy w terminie i na warunkach określonych w Tomie II (PPU). </w:t>
      </w:r>
    </w:p>
    <w:p w14:paraId="374C3F01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 xml:space="preserve">23.7. </w:t>
      </w:r>
      <w:r w:rsidRPr="00BD3AD4">
        <w:rPr>
          <w:rFonts w:ascii="Calibri" w:hAnsi="Calibri" w:cs="Calibr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0319D233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23.8.</w:t>
      </w:r>
      <w:r w:rsidRPr="00BD3AD4">
        <w:rPr>
          <w:rFonts w:ascii="Calibri" w:hAnsi="Calibri" w:cs="Calibri"/>
          <w:sz w:val="20"/>
          <w:szCs w:val="20"/>
        </w:rPr>
        <w:tab/>
        <w:t>W przypadku nieprzedłużenia lub niewniesienia nowego zabezpieczenia najpóźniej na 7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10A190EC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23.9.</w:t>
      </w:r>
      <w:r w:rsidRPr="00BD3AD4">
        <w:rPr>
          <w:rFonts w:ascii="Calibri" w:hAnsi="Calibri" w:cs="Calibr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C30367F" w14:textId="389CC81E" w:rsidR="00CC0486" w:rsidRDefault="00BD3AD4" w:rsidP="00BD3AD4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BD3AD4">
        <w:rPr>
          <w:rFonts w:ascii="Calibri" w:hAnsi="Calibri" w:cs="Calibri"/>
          <w:sz w:val="20"/>
          <w:szCs w:val="20"/>
        </w:rPr>
        <w:t>23.10.</w:t>
      </w:r>
      <w:r w:rsidRPr="00BD3AD4">
        <w:rPr>
          <w:rFonts w:ascii="Calibri" w:hAnsi="Calibri" w:cs="Calibri"/>
          <w:sz w:val="20"/>
          <w:szCs w:val="20"/>
        </w:rPr>
        <w:tab/>
        <w:t xml:space="preserve">Zgodnie z art.  452 ust.  4 ustawy Pzp, przy uwzględnieniu wymagań określonych w ust. 4-6, zabezpieczenie, za zgodą zamawiającego, może być tworzone przez potrącenia z należności za częściowo wykonane </w:t>
      </w:r>
      <w:r w:rsidRPr="00BD3AD4">
        <w:rPr>
          <w:rFonts w:ascii="Calibri" w:hAnsi="Calibri" w:cs="Calibri"/>
          <w:iCs/>
          <w:sz w:val="20"/>
          <w:szCs w:val="20"/>
        </w:rPr>
        <w:t>roboty budowlane.</w:t>
      </w:r>
    </w:p>
    <w:p w14:paraId="450EA2D7" w14:textId="3F37DDDE" w:rsidR="0006792C" w:rsidRPr="00F40D26" w:rsidRDefault="0006792C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D871AC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D871AC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D871AC">
      <w:pPr>
        <w:pStyle w:val="Akapitzlist"/>
        <w:numPr>
          <w:ilvl w:val="0"/>
          <w:numId w:val="25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D871AC">
      <w:pPr>
        <w:pStyle w:val="Akapitzlist"/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D871AC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CDDE351" w14:textId="33443CC8" w:rsidR="00E97840" w:rsidRPr="00222F19" w:rsidRDefault="00E97840" w:rsidP="00D871AC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2CF06316" w14:textId="7DA7BAAB" w:rsidR="00915FB2" w:rsidRPr="00222F19" w:rsidRDefault="0006792C" w:rsidP="00222F19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22F1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3788393D" w:rsidR="0047531C" w:rsidRPr="0008281A" w:rsidRDefault="0045006E" w:rsidP="0008281A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Odwołujący prze</w:t>
      </w:r>
      <w:r w:rsidR="20A75A24" w:rsidRPr="008D4F73">
        <w:rPr>
          <w:rFonts w:asciiTheme="minorHAnsi" w:hAnsiTheme="minorHAnsi" w:cstheme="minorHAnsi"/>
          <w:spacing w:val="4"/>
          <w:sz w:val="20"/>
          <w:szCs w:val="20"/>
        </w:rPr>
        <w:t>kazuje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2963298" w:rsidRPr="008D4F73">
        <w:rPr>
          <w:rFonts w:asciiTheme="minorHAnsi" w:hAnsiTheme="minorHAnsi" w:cstheme="minorHAnsi"/>
          <w:spacing w:val="4"/>
          <w:sz w:val="20"/>
          <w:szCs w:val="20"/>
        </w:rPr>
        <w:t>Z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amawiającemu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odwołanie wniesione w formie elektronicznej albo w postaci elektronicznej albo kopię tego odwołania, jeżeli zostało ono wniesione w formie pisemnej,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 upływem terminu do wniesienia odwołania w taki sposób, aby mógł on zapoznać się z jego treścią przed upływem tego terminu. Domniemywa się,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że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Zamawiający mógł zapoznać się z treścią odwołania przed upływem terminu do jego wniesienia, jeżeli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przekazanie odpowiednio odwołania albo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jego kopii nastąpiło przed upływem terminu do jego wniesienia przy użyciu środków komunikacji elektronicznej.</w:t>
      </w:r>
      <w:r w:rsidR="00C80A4B" w:rsidRPr="008D4F73">
        <w:rPr>
          <w:rFonts w:asciiTheme="minorHAnsi" w:hAnsiTheme="minorHAnsi" w:cstheme="minorHAnsi"/>
        </w:rPr>
        <w:t xml:space="preserve"> 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słać za pośrednictwem Platformy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132CE50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.6.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1AE7A409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7FE145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.8.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764139E8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6EE48EE" w14:textId="77777777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6ED9C785" w14:textId="75B3E44C" w:rsidR="00CD0202" w:rsidRPr="00CD0202" w:rsidRDefault="0006792C" w:rsidP="00CD0202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3C83D0B" w14:textId="0D1E2E29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C2367">
        <w:rPr>
          <w:rFonts w:asciiTheme="minorHAnsi" w:hAnsiTheme="minorHAnsi" w:cstheme="minorHAnsi"/>
          <w:iCs/>
          <w:sz w:val="20"/>
          <w:szCs w:val="20"/>
        </w:rPr>
        <w:t>25.1</w:t>
      </w:r>
      <w:r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Sołtana, 05-400 Otwock. </w:t>
      </w:r>
    </w:p>
    <w:p w14:paraId="23DA8F10" w14:textId="3F7F5F25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3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12AF17E8" w14:textId="1471D434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6234D082" w14:textId="77777777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1)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1F2FF208" w14:textId="77777777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2)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0D64D87A" w14:textId="712CD188" w:rsidR="00CD0202" w:rsidRPr="00CD0202" w:rsidRDefault="00CD0202" w:rsidP="00CD020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25.4. Pani/Pana dane osobowe przetwarzane są w celu: </w:t>
      </w:r>
    </w:p>
    <w:p w14:paraId="70D1834E" w14:textId="585B0D74" w:rsid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81FEE50" w14:textId="2FA7B621" w:rsidR="000E681B" w:rsidRDefault="000E681B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5002CE07" w14:textId="77777777" w:rsidR="000E681B" w:rsidRPr="00CD0202" w:rsidRDefault="000E681B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D0202" w:rsidRPr="00CD0202" w14:paraId="5897986D" w14:textId="77777777" w:rsidTr="00AC100F">
        <w:tc>
          <w:tcPr>
            <w:tcW w:w="4531" w:type="dxa"/>
          </w:tcPr>
          <w:p w14:paraId="30A73003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lastRenderedPageBreak/>
              <w:t>Cel przetwarzania</w:t>
            </w:r>
          </w:p>
        </w:tc>
        <w:tc>
          <w:tcPr>
            <w:tcW w:w="4531" w:type="dxa"/>
          </w:tcPr>
          <w:p w14:paraId="18E9B37E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CD0202" w:rsidRPr="00CD0202" w14:paraId="23C14E83" w14:textId="77777777" w:rsidTr="00AC100F">
        <w:tc>
          <w:tcPr>
            <w:tcW w:w="4531" w:type="dxa"/>
          </w:tcPr>
          <w:p w14:paraId="4ABF7B84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2EF262B4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CD0202" w:rsidRPr="00CD0202" w14:paraId="29B3029F" w14:textId="77777777" w:rsidTr="00AC100F">
        <w:tc>
          <w:tcPr>
            <w:tcW w:w="4531" w:type="dxa"/>
          </w:tcPr>
          <w:p w14:paraId="49EDB721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3F974807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D0202" w:rsidRPr="00CD0202" w14:paraId="52E865C6" w14:textId="77777777" w:rsidTr="00AC100F">
        <w:tc>
          <w:tcPr>
            <w:tcW w:w="4531" w:type="dxa"/>
          </w:tcPr>
          <w:p w14:paraId="53784B94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48F840FC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76E1E3AD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CD0202" w:rsidRPr="00CD0202" w14:paraId="3E00604D" w14:textId="77777777" w:rsidTr="00AC100F">
        <w:tc>
          <w:tcPr>
            <w:tcW w:w="4531" w:type="dxa"/>
          </w:tcPr>
          <w:p w14:paraId="38953592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1" w:type="dxa"/>
          </w:tcPr>
          <w:p w14:paraId="4F34F74F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2F7B3234" w14:textId="4CC8812D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2441D2A1" w14:textId="5C29C58E" w:rsid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25.6.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CD0202">
        <w:rPr>
          <w:rFonts w:asciiTheme="minorHAnsi" w:hAnsiTheme="minorHAnsi" w:cstheme="minorHAns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0C3A26E2" w14:textId="6049F744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25.7.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W związku z przetwarzaniem Pani/Pana danych osobowych przysługują Pani/Panu następujące uprawnienia: </w:t>
      </w:r>
    </w:p>
    <w:p w14:paraId="2DF26F04" w14:textId="77777777" w:rsidR="00CD0202" w:rsidRPr="00CD0202" w:rsidRDefault="00CD0202" w:rsidP="00D871AC">
      <w:pPr>
        <w:numPr>
          <w:ilvl w:val="1"/>
          <w:numId w:val="28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15 RODO - prawo dostępu do danych osobowych oraz otrzymania ich kopii, </w:t>
      </w:r>
    </w:p>
    <w:p w14:paraId="4899A7CC" w14:textId="77777777" w:rsidR="00CD0202" w:rsidRPr="00CD0202" w:rsidRDefault="00CD0202" w:rsidP="00D871AC">
      <w:pPr>
        <w:numPr>
          <w:ilvl w:val="1"/>
          <w:numId w:val="28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CD0202">
        <w:rPr>
          <w:rFonts w:asciiTheme="minorHAnsi" w:hAnsiTheme="minorHAnsi" w:cstheme="minorHAnsi"/>
          <w:iCs/>
          <w:sz w:val="20"/>
          <w:szCs w:val="20"/>
        </w:rPr>
        <w:br/>
        <w:t>w zakresie niezgodnym z ustawą (art. 19 ust. 2 pzp).</w:t>
      </w:r>
    </w:p>
    <w:p w14:paraId="49C7118E" w14:textId="77777777" w:rsidR="00CD0202" w:rsidRPr="00CD0202" w:rsidRDefault="00CD0202" w:rsidP="00D871AC">
      <w:pPr>
        <w:numPr>
          <w:ilvl w:val="1"/>
          <w:numId w:val="28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74F94342" w14:textId="77777777" w:rsidR="00CD0202" w:rsidRPr="00CD0202" w:rsidRDefault="00CD0202" w:rsidP="00D871AC">
      <w:pPr>
        <w:numPr>
          <w:ilvl w:val="1"/>
          <w:numId w:val="28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1996308B" w14:textId="60A026AB" w:rsid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25.8.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31D0F7D3" w14:textId="6CA9EF59" w:rsidR="00CD0202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25.9.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>W odniesieniu do Pani/Pana danych osobowych decyzje nie będą podejmowane w sposób zautomatyzowany, stosownie do art. 22 RODO.</w:t>
      </w:r>
    </w:p>
    <w:p w14:paraId="38C01D63" w14:textId="072CD1CA" w:rsidR="00CD0202" w:rsidRPr="002D5278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25.10.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 xml:space="preserve">Powyższe prawa należy kierować do NCBJ zgodnie z danymi podanymi na wstępie. Jeżeli NCBJ nie będzie w stanie ustalić treści żądania lub zidentyfikować osoby składającej wniosek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br/>
        <w:t xml:space="preserve">w oparciu o dokonane zgłoszenie, NCBJ zwróci się do wnioskodawcy o dodatkowe informacje. Odpowiedzi na zgłoszenie udzielone zostaną niezwłocznie, nie później niż w ciągu miesiąca od jego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otrzymania. W razie konieczności przedłużenia tego terminu, NCBJ poinformuje wnioskodawcę o przyczynach takiego przedłużenia. Odpowiedź będzie udzielana na adres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br/>
        <w:t>e-mail, z którego wysłany był wniosek, a w przypadku wniosków skierowanych listownie, listem</w:t>
      </w:r>
      <w:r w:rsidR="00CD0202" w:rsidRPr="002D527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>poleconym na adres wskazany przez wnioskodawcę, o ile z treści listu nie będzie wynikała chęć otrzymania informacji zwrotnej na adres e-mail (w takim przypadku należy podać adres e-mail).</w:t>
      </w:r>
    </w:p>
    <w:p w14:paraId="46CA1047" w14:textId="2DAD5D1C" w:rsidR="0047531C" w:rsidRPr="0047531C" w:rsidRDefault="0047531C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40BD461" w14:textId="666F633C" w:rsidR="00A94448" w:rsidRDefault="00A94448" w:rsidP="00586536">
      <w:pPr>
        <w:rPr>
          <w:rFonts w:asciiTheme="minorHAnsi" w:hAnsiTheme="minorHAnsi" w:cstheme="minorHAnsi"/>
        </w:rPr>
      </w:pPr>
    </w:p>
    <w:p w14:paraId="0537D5DC" w14:textId="77777777" w:rsidR="00AA39FF" w:rsidRDefault="00AA39FF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33FB6F2" w14:textId="77777777" w:rsidR="00AA39FF" w:rsidRDefault="00AA39FF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4DE42993" w14:textId="77777777" w:rsidR="00AA39FF" w:rsidRDefault="00AA39FF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6C502BA4" w14:textId="77777777" w:rsidR="00395E41" w:rsidRDefault="00395E41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60A78389" w14:textId="77777777" w:rsidR="00E70CB1" w:rsidRDefault="00E70CB1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365A6A70" w14:textId="77777777" w:rsidR="00E70CB1" w:rsidRDefault="00E70CB1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392413B9" w14:textId="77777777" w:rsidR="00E70CB1" w:rsidRDefault="00E70CB1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4337F9A8" w14:textId="77777777" w:rsidR="00E70CB1" w:rsidRDefault="00E70CB1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61FA8709" w14:textId="77777777" w:rsidR="00E70CB1" w:rsidRDefault="00E70CB1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0A23063E" w14:textId="77777777" w:rsidR="00E70CB1" w:rsidRDefault="00E70CB1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6EAE6A9A" w14:textId="77777777" w:rsidR="00E70CB1" w:rsidRDefault="00E70CB1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C73F1AD" w14:textId="77777777" w:rsidR="00D00507" w:rsidRDefault="00D00507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C3F9DA0" w14:textId="4F4FA978" w:rsidR="008165D4" w:rsidRPr="008165D4" w:rsidRDefault="00972B87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column"/>
      </w:r>
      <w:r w:rsidR="008165D4" w:rsidRPr="008165D4">
        <w:rPr>
          <w:rFonts w:ascii="Calibri" w:hAnsi="Calibri" w:cs="Calibri"/>
          <w:b/>
          <w:bCs/>
          <w:sz w:val="20"/>
          <w:szCs w:val="20"/>
        </w:rPr>
        <w:lastRenderedPageBreak/>
        <w:t>Rozdział 2</w:t>
      </w:r>
    </w:p>
    <w:p w14:paraId="4F8ED3E6" w14:textId="77777777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17772985" w14:textId="28FB6EB3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Formularze dotyczące Oferty</w:t>
      </w:r>
    </w:p>
    <w:p w14:paraId="114B992A" w14:textId="77777777" w:rsidR="008165D4" w:rsidRPr="008D4F73" w:rsidRDefault="008165D4" w:rsidP="00341B0E">
      <w:pPr>
        <w:spacing w:before="120" w:after="120"/>
        <w:jc w:val="center"/>
        <w:outlineLvl w:val="0"/>
        <w:rPr>
          <w:rFonts w:asciiTheme="minorHAnsi" w:hAnsiTheme="minorHAnsi" w:cstheme="minorHAnsi"/>
        </w:rPr>
        <w:sectPr w:rsidR="008165D4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44A3B94B" w14:textId="77777777" w:rsidR="008165D4" w:rsidRPr="008165D4" w:rsidRDefault="008165D4" w:rsidP="00D04152">
            <w:pPr>
              <w:pStyle w:val="Nagwek6"/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165D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ul. Andrzeja Sołtana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17C3DB63" w:rsidR="0006792C" w:rsidRPr="00F40D26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F40D26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6C2367">
        <w:rPr>
          <w:rFonts w:asciiTheme="minorHAnsi" w:hAnsiTheme="minorHAnsi" w:cstheme="minorHAnsi"/>
        </w:rPr>
        <w:t>pn.</w:t>
      </w:r>
      <w:r w:rsidRPr="00F40D26">
        <w:rPr>
          <w:rFonts w:asciiTheme="minorHAnsi" w:hAnsiTheme="minorHAnsi" w:cstheme="minorHAnsi"/>
        </w:rPr>
        <w:t xml:space="preserve">: </w:t>
      </w:r>
    </w:p>
    <w:p w14:paraId="1037B8A3" w14:textId="5A100F61" w:rsidR="0006792C" w:rsidRPr="008D4F73" w:rsidRDefault="00D00507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D00507">
        <w:rPr>
          <w:rFonts w:asciiTheme="minorHAnsi" w:hAnsiTheme="minorHAnsi" w:cstheme="minorHAnsi"/>
          <w:b/>
          <w:bCs/>
          <w:sz w:val="20"/>
          <w:szCs w:val="20"/>
        </w:rPr>
        <w:t>Dostawa pieca łukowego z układem zasilającym i systemem próżniowym ora</w:t>
      </w:r>
      <w:r>
        <w:rPr>
          <w:rFonts w:asciiTheme="minorHAnsi" w:hAnsiTheme="minorHAnsi" w:cstheme="minorHAnsi"/>
          <w:b/>
          <w:bCs/>
          <w:sz w:val="20"/>
          <w:szCs w:val="20"/>
        </w:rPr>
        <w:t>z z zimnym tyglem do topienia i </w:t>
      </w:r>
      <w:r w:rsidRPr="00D00507">
        <w:rPr>
          <w:rFonts w:asciiTheme="minorHAnsi" w:hAnsiTheme="minorHAnsi" w:cstheme="minorHAnsi"/>
          <w:b/>
          <w:bCs/>
          <w:sz w:val="20"/>
          <w:szCs w:val="20"/>
        </w:rPr>
        <w:t>odlewania próbek do Narodowego Centrum Badań Jądrowych w Otwocku- Świerku</w:t>
      </w:r>
    </w:p>
    <w:p w14:paraId="687C6DE0" w14:textId="738C24AF" w:rsidR="0006792C" w:rsidRPr="00563F73" w:rsidRDefault="0006792C" w:rsidP="00563F7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9C2FCB">
        <w:rPr>
          <w:rFonts w:asciiTheme="minorHAnsi" w:hAnsiTheme="minorHAnsi" w:cstheme="minorHAnsi"/>
          <w:b/>
          <w:sz w:val="20"/>
          <w:szCs w:val="20"/>
        </w:rPr>
        <w:t>IZP.270.</w:t>
      </w:r>
      <w:r w:rsidR="00B2630C">
        <w:rPr>
          <w:rFonts w:asciiTheme="minorHAnsi" w:hAnsiTheme="minorHAnsi" w:cstheme="minorHAnsi"/>
          <w:b/>
          <w:sz w:val="20"/>
          <w:szCs w:val="20"/>
        </w:rPr>
        <w:t>4</w:t>
      </w:r>
      <w:r w:rsidR="00A738EC">
        <w:rPr>
          <w:rFonts w:asciiTheme="minorHAnsi" w:hAnsiTheme="minorHAnsi" w:cstheme="minorHAnsi"/>
          <w:b/>
          <w:sz w:val="20"/>
          <w:szCs w:val="20"/>
        </w:rPr>
        <w:t>.202</w:t>
      </w:r>
      <w:r w:rsidR="00B2630C">
        <w:rPr>
          <w:rFonts w:asciiTheme="minorHAnsi" w:hAnsiTheme="minorHAnsi" w:cstheme="minorHAnsi"/>
          <w:b/>
          <w:sz w:val="20"/>
          <w:szCs w:val="20"/>
        </w:rPr>
        <w:t>2</w:t>
      </w: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6791046A" w14:textId="77777777" w:rsidR="008827F0" w:rsidRPr="008D4F73" w:rsidRDefault="008827F0" w:rsidP="00BD3EF3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BD3EF3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0E0CCF06" w14:textId="77777777" w:rsidR="00BD3EF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341B0E">
        <w:rPr>
          <w:rFonts w:asciiTheme="minorHAnsi" w:hAnsiTheme="minorHAnsi" w:cstheme="minorHAnsi"/>
          <w:b/>
        </w:rPr>
        <w:t xml:space="preserve">OFERUJEMY </w:t>
      </w:r>
      <w:r w:rsidRPr="00341B0E">
        <w:rPr>
          <w:rFonts w:asciiTheme="minorHAnsi" w:hAnsiTheme="minorHAnsi" w:cstheme="minorHAnsi"/>
        </w:rPr>
        <w:t>wykonanie przedmiotu zamówienia</w:t>
      </w:r>
      <w:r w:rsidR="00BD3EF3">
        <w:rPr>
          <w:rFonts w:asciiTheme="minorHAnsi" w:hAnsiTheme="minorHAnsi" w:cstheme="minorHAnsi"/>
        </w:rPr>
        <w:t>:</w:t>
      </w:r>
      <w:r w:rsidRPr="00341B0E">
        <w:rPr>
          <w:rFonts w:asciiTheme="minorHAnsi" w:hAnsiTheme="minorHAnsi" w:cstheme="minorHAnsi"/>
          <w:b/>
        </w:rPr>
        <w:t xml:space="preserve"> </w:t>
      </w:r>
    </w:p>
    <w:p w14:paraId="329872E0" w14:textId="318F17A9" w:rsidR="0006792C" w:rsidRPr="00341B0E" w:rsidRDefault="004B3590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cena </w:t>
      </w:r>
      <w:r w:rsidR="00BD3EF3">
        <w:rPr>
          <w:rFonts w:asciiTheme="minorHAnsi" w:hAnsiTheme="minorHAnsi" w:cstheme="minorHAnsi"/>
          <w:b/>
        </w:rPr>
        <w:t>brutto:</w:t>
      </w:r>
      <w:r w:rsidR="00A81282">
        <w:rPr>
          <w:rFonts w:asciiTheme="minorHAnsi" w:hAnsiTheme="minorHAnsi" w:cstheme="minorHAnsi"/>
          <w:b/>
        </w:rPr>
        <w:t xml:space="preserve"> ____________________</w:t>
      </w:r>
      <w:r w:rsidR="00BD3EF3">
        <w:rPr>
          <w:rFonts w:asciiTheme="minorHAnsi" w:hAnsiTheme="minorHAnsi" w:cstheme="minorHAnsi"/>
          <w:b/>
        </w:rPr>
        <w:t>PLN</w:t>
      </w:r>
    </w:p>
    <w:p w14:paraId="03879D23" w14:textId="5CA9F00F" w:rsidR="0006792C" w:rsidRPr="00341B0E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341B0E">
        <w:rPr>
          <w:rFonts w:asciiTheme="minorHAnsi" w:hAnsiTheme="minorHAnsi" w:cstheme="minorHAnsi"/>
          <w:b/>
        </w:rPr>
        <w:t>(słownie</w:t>
      </w:r>
      <w:r w:rsidR="00BD3EF3">
        <w:rPr>
          <w:rFonts w:asciiTheme="minorHAnsi" w:hAnsiTheme="minorHAnsi" w:cstheme="minorHAnsi"/>
          <w:b/>
        </w:rPr>
        <w:t>:</w:t>
      </w:r>
      <w:r w:rsidRPr="00341B0E">
        <w:rPr>
          <w:rFonts w:asciiTheme="minorHAnsi" w:hAnsiTheme="minorHAnsi" w:cstheme="minorHAnsi"/>
          <w:b/>
        </w:rPr>
        <w:t xml:space="preserve"> _______________________________________________</w:t>
      </w:r>
      <w:r w:rsidR="00BD3EF3" w:rsidRPr="00BD3EF3">
        <w:rPr>
          <w:rFonts w:asciiTheme="minorHAnsi" w:hAnsiTheme="minorHAnsi" w:cstheme="minorHAnsi"/>
          <w:b/>
        </w:rPr>
        <w:t xml:space="preserve"> </w:t>
      </w:r>
      <w:r w:rsidR="00BD3EF3">
        <w:rPr>
          <w:rFonts w:asciiTheme="minorHAnsi" w:hAnsiTheme="minorHAnsi" w:cstheme="minorHAnsi"/>
          <w:b/>
        </w:rPr>
        <w:t>złotych</w:t>
      </w:r>
      <w:r w:rsidRPr="00341B0E">
        <w:rPr>
          <w:rFonts w:asciiTheme="minorHAnsi" w:hAnsiTheme="minorHAnsi" w:cstheme="minorHAnsi"/>
          <w:b/>
        </w:rPr>
        <w:t xml:space="preserve">) </w:t>
      </w:r>
    </w:p>
    <w:p w14:paraId="572BB4D6" w14:textId="0D5E8855" w:rsidR="00ED37FB" w:rsidRPr="00ED37FB" w:rsidRDefault="00ED37FB" w:rsidP="00ED37FB">
      <w:pPr>
        <w:pStyle w:val="Zwykytekst1"/>
        <w:tabs>
          <w:tab w:val="left" w:pos="284"/>
        </w:tabs>
        <w:spacing w:before="120" w:line="360" w:lineRule="exact"/>
        <w:ind w:left="786"/>
        <w:jc w:val="both"/>
        <w:rPr>
          <w:rFonts w:asciiTheme="minorHAnsi" w:hAnsiTheme="minorHAnsi" w:cstheme="minorHAnsi"/>
          <w:bCs/>
        </w:rPr>
      </w:pPr>
    </w:p>
    <w:p w14:paraId="0528F1DF" w14:textId="77777777" w:rsidR="00FA1420" w:rsidRPr="00FA1420" w:rsidRDefault="00D00507" w:rsidP="001D794A">
      <w:pPr>
        <w:widowControl w:val="0"/>
        <w:numPr>
          <w:ilvl w:val="0"/>
          <w:numId w:val="2"/>
        </w:numPr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 w:rsidRPr="00D00507">
        <w:rPr>
          <w:rFonts w:ascii="Calibri" w:hAnsi="Calibri" w:cs="Calibri"/>
          <w:b/>
          <w:bCs/>
          <w:sz w:val="20"/>
        </w:rPr>
        <w:t xml:space="preserve">OŚWIADCZAM, że oferowany okres gwarancji wynosi ................ miesięcy, od daty podpisania protokołu zdawczo odbiorczego bez zastrzeżeń </w:t>
      </w:r>
      <w:r w:rsidRPr="00D00507">
        <w:rPr>
          <w:rFonts w:ascii="Calibri" w:hAnsi="Calibri" w:cs="Calibri"/>
          <w:bCs/>
          <w:sz w:val="20"/>
        </w:rPr>
        <w:t>(</w:t>
      </w:r>
      <w:r w:rsidRPr="00D00507">
        <w:rPr>
          <w:rFonts w:ascii="Calibri" w:hAnsi="Calibri" w:cs="Calibri"/>
          <w:bCs/>
          <w:i/>
          <w:sz w:val="20"/>
        </w:rPr>
        <w:t>minimalny wymagany okres gwarancji na przedmiot zamówienia wynosi 24 miesiące</w:t>
      </w:r>
      <w:r w:rsidRPr="00D00507">
        <w:rPr>
          <w:rFonts w:ascii="Calibri" w:hAnsi="Calibri" w:cs="Calibri"/>
          <w:bCs/>
          <w:sz w:val="20"/>
        </w:rPr>
        <w:t>).</w:t>
      </w:r>
      <w:r>
        <w:rPr>
          <w:rFonts w:ascii="Calibri" w:hAnsi="Calibri" w:cs="Calibri"/>
          <w:bCs/>
          <w:sz w:val="20"/>
        </w:rPr>
        <w:t xml:space="preserve"> </w:t>
      </w:r>
    </w:p>
    <w:p w14:paraId="154C8646" w14:textId="611C3AA0" w:rsidR="00D00507" w:rsidRPr="00D00507" w:rsidRDefault="00FA1420" w:rsidP="00FA1420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</w:t>
      </w:r>
      <w:r w:rsidRPr="00FA1420">
        <w:rPr>
          <w:rFonts w:ascii="Calibri" w:hAnsi="Calibri" w:cs="Calibri"/>
          <w:bCs/>
          <w:sz w:val="20"/>
        </w:rPr>
        <w:t xml:space="preserve">ykonawca wskazuje okres gwarancji w zakresie zgodnym z opisanym </w:t>
      </w:r>
      <w:r w:rsidRPr="006C2367">
        <w:rPr>
          <w:rFonts w:ascii="Calibri" w:hAnsi="Calibri" w:cs="Calibri"/>
          <w:bCs/>
          <w:sz w:val="20"/>
        </w:rPr>
        <w:t xml:space="preserve">w pkt </w:t>
      </w:r>
      <w:r w:rsidR="006C2367" w:rsidRPr="006C2367">
        <w:rPr>
          <w:rFonts w:ascii="Calibri" w:hAnsi="Calibri" w:cs="Calibri"/>
          <w:bCs/>
          <w:sz w:val="20"/>
        </w:rPr>
        <w:t xml:space="preserve">21.1.3 SWZ (kryterium oceny ofert „Okres gwarancji” G </w:t>
      </w:r>
      <w:r w:rsidRPr="006C2367">
        <w:rPr>
          <w:rFonts w:ascii="Calibri" w:hAnsi="Calibri" w:cs="Calibri"/>
          <w:bCs/>
          <w:sz w:val="20"/>
        </w:rPr>
        <w:t>)</w:t>
      </w:r>
    </w:p>
    <w:p w14:paraId="63E5B86E" w14:textId="065E1D98" w:rsidR="00D00507" w:rsidRPr="00B546D7" w:rsidRDefault="00D00507" w:rsidP="00D00507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 w:rsidRPr="00B546D7">
        <w:rPr>
          <w:rFonts w:ascii="Calibri" w:hAnsi="Calibri" w:cs="Calibri"/>
          <w:bCs/>
          <w:i/>
          <w:sz w:val="20"/>
        </w:rPr>
        <w:t>W przypadku braku wskazania okresu Zamawiający uzna, iż Wykonawca złożył gwarancję na okres podstawowy, tj. 24 miesięcy.</w:t>
      </w:r>
    </w:p>
    <w:p w14:paraId="6BC3B013" w14:textId="25E1D644" w:rsidR="0006792C" w:rsidRPr="00ED37FB" w:rsidRDefault="0006792C" w:rsidP="001D794A">
      <w:pPr>
        <w:widowControl w:val="0"/>
        <w:numPr>
          <w:ilvl w:val="0"/>
          <w:numId w:val="2"/>
        </w:numPr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ED37FB">
        <w:rPr>
          <w:rFonts w:asciiTheme="minorHAnsi" w:hAnsiTheme="minorHAnsi" w:cstheme="minorHAnsi"/>
          <w:b/>
          <w:iCs/>
          <w:sz w:val="20"/>
          <w:szCs w:val="20"/>
        </w:rPr>
        <w:t>INFORMUJEMY</w:t>
      </w:r>
      <w:r w:rsidRPr="00ED37FB">
        <w:rPr>
          <w:rFonts w:asciiTheme="minorHAnsi" w:hAnsiTheme="minorHAnsi" w:cstheme="minorHAnsi"/>
          <w:iCs/>
          <w:sz w:val="20"/>
          <w:szCs w:val="20"/>
        </w:rPr>
        <w:t>, że</w:t>
      </w:r>
      <w:r w:rsidRPr="00ED37FB">
        <w:rPr>
          <w:rStyle w:val="Odwoanieprzypisudolnego"/>
          <w:rFonts w:asciiTheme="minorHAnsi" w:hAnsiTheme="minorHAnsi" w:cstheme="minorHAnsi"/>
          <w:i/>
          <w:iCs/>
          <w:sz w:val="20"/>
          <w:szCs w:val="20"/>
        </w:rPr>
        <w:footnoteReference w:id="10"/>
      </w:r>
      <w:r w:rsidRPr="00ED37FB">
        <w:rPr>
          <w:rFonts w:asciiTheme="minorHAnsi" w:hAnsiTheme="minorHAnsi" w:cstheme="minorHAnsi"/>
          <w:sz w:val="20"/>
          <w:szCs w:val="20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17D47FA" w14:textId="2AB6FEED" w:rsidR="004B3590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</w:t>
      </w:r>
      <w:r w:rsidR="004C66A4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24BF07D7" w14:textId="657EE066" w:rsidR="001D794A" w:rsidRPr="006E0615" w:rsidRDefault="0006792C" w:rsidP="00A81282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E0615">
        <w:rPr>
          <w:rFonts w:asciiTheme="minorHAnsi" w:hAnsiTheme="minorHAnsi" w:cstheme="minorHAnsi"/>
          <w:iCs/>
          <w:sz w:val="20"/>
          <w:szCs w:val="20"/>
        </w:rPr>
        <w:t>ZAMIERZAMY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</w:p>
    <w:p w14:paraId="21CD31D4" w14:textId="5EEF5C4C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E0615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E0615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6E0615">
        <w:rPr>
          <w:rFonts w:asciiTheme="minorHAnsi" w:hAnsiTheme="minorHAnsi" w:cstheme="minorHAnsi"/>
          <w:sz w:val="20"/>
          <w:szCs w:val="20"/>
        </w:rPr>
        <w:t xml:space="preserve"> </w:t>
      </w:r>
      <w:r w:rsidR="004C66A4" w:rsidRPr="006E0615">
        <w:rPr>
          <w:rFonts w:asciiTheme="minorHAnsi" w:hAnsiTheme="minorHAnsi" w:cstheme="minorHAnsi"/>
          <w:sz w:val="20"/>
          <w:szCs w:val="20"/>
        </w:rPr>
        <w:t>wskazanym w SWZ.</w:t>
      </w:r>
    </w:p>
    <w:p w14:paraId="302B69E4" w14:textId="3890D3FD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D794A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1D794A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352E71D2" w:rsidR="0006792C" w:rsidRPr="00130185" w:rsidRDefault="00C4286A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6E0615">
        <w:rPr>
          <w:rFonts w:asciiTheme="minorHAnsi" w:hAnsiTheme="minorHAnsi" w:cstheme="minorHAnsi"/>
          <w:b/>
          <w:sz w:val="20"/>
        </w:rPr>
        <w:t>JESTEŚMY</w:t>
      </w:r>
      <w:r w:rsidR="0006792C" w:rsidRPr="001D794A">
        <w:rPr>
          <w:rFonts w:asciiTheme="minorHAnsi" w:hAnsiTheme="minorHAnsi" w:cstheme="minorHAnsi"/>
        </w:rPr>
        <w:t xml:space="preserve"> </w:t>
      </w:r>
      <w:r w:rsidR="0006792C" w:rsidRPr="006E0615">
        <w:rPr>
          <w:rFonts w:asciiTheme="minorHAnsi" w:hAnsiTheme="minorHAnsi" w:cstheme="minorHAnsi"/>
          <w:sz w:val="20"/>
        </w:rPr>
        <w:t xml:space="preserve">związani ofertą przez okres wskazany w SWZ. </w:t>
      </w:r>
    </w:p>
    <w:p w14:paraId="17CAE9CB" w14:textId="73413409" w:rsidR="00130185" w:rsidRPr="00130185" w:rsidRDefault="00130185" w:rsidP="00130185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>Na potwierdzenie powyższego wnieśliśmy wadium w wysokości ……………………………….. PLN w formie ..............................................</w:t>
      </w:r>
    </w:p>
    <w:p w14:paraId="5E77CB7D" w14:textId="59A7F94A" w:rsidR="00130185" w:rsidRPr="00130185" w:rsidRDefault="00130185" w:rsidP="00130185">
      <w:pPr>
        <w:pStyle w:val="Akapitzlist"/>
        <w:spacing w:before="120" w:line="240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>Wadium należy zwrócić przelewem na konto nr .................................................</w:t>
      </w:r>
      <w:r>
        <w:rPr>
          <w:rFonts w:asciiTheme="minorHAnsi" w:hAnsiTheme="minorHAnsi" w:cstheme="minorHAnsi"/>
          <w:iCs/>
          <w:sz w:val="20"/>
          <w:szCs w:val="20"/>
        </w:rPr>
        <w:t>...........</w:t>
      </w:r>
    </w:p>
    <w:p w14:paraId="34C663D6" w14:textId="77777777" w:rsidR="00130185" w:rsidRPr="00130185" w:rsidRDefault="00130185" w:rsidP="00130185">
      <w:pPr>
        <w:pStyle w:val="Akapitzlist"/>
        <w:spacing w:after="120" w:line="240" w:lineRule="auto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130185">
        <w:rPr>
          <w:rFonts w:asciiTheme="minorHAnsi" w:hAnsiTheme="minorHAnsi" w:cstheme="minorHAnsi"/>
          <w:iCs/>
          <w:sz w:val="18"/>
          <w:szCs w:val="20"/>
        </w:rPr>
        <w:t>(należy wypełnić w przypadku wniesienia wadium w formie pieniądza)</w:t>
      </w:r>
    </w:p>
    <w:p w14:paraId="51D15802" w14:textId="71CE9500" w:rsidR="00130185" w:rsidRPr="00130185" w:rsidRDefault="00130185" w:rsidP="00130185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 xml:space="preserve">W przypadku wniesienia wadium w innej formie niż pieniądz, </w:t>
      </w:r>
      <w:r w:rsidR="008706D8" w:rsidRPr="008706D8">
        <w:rPr>
          <w:rFonts w:asciiTheme="minorHAnsi" w:hAnsiTheme="minorHAnsi" w:cstheme="minorHAnsi"/>
          <w:iCs/>
          <w:sz w:val="20"/>
          <w:szCs w:val="20"/>
        </w:rPr>
        <w:t xml:space="preserve">oświadczenie o zwolnieniu wadium, o którym mowa w art. 98 ust. 5 ustawy Pzp należy przesłać wystawcy gwarancji lub poręczenia na adres e-mail  </w:t>
      </w:r>
      <w:r w:rsidR="008706D8" w:rsidRPr="008706D8">
        <w:rPr>
          <w:rFonts w:asciiTheme="minorHAnsi" w:hAnsiTheme="minorHAnsi" w:cstheme="minorHAnsi"/>
          <w:iCs/>
          <w:sz w:val="20"/>
          <w:szCs w:val="20"/>
        </w:rPr>
        <w:lastRenderedPageBreak/>
        <w:t>…………..@.........................</w:t>
      </w:r>
      <w:r w:rsidR="00F939D6">
        <w:rPr>
          <w:rFonts w:asciiTheme="minorHAnsi" w:hAnsiTheme="minorHAnsi" w:cstheme="minorHAnsi"/>
          <w:iCs/>
          <w:sz w:val="20"/>
          <w:szCs w:val="20"/>
        </w:rPr>
        <w:t xml:space="preserve"> – </w:t>
      </w:r>
      <w:r w:rsidR="00F939D6" w:rsidRPr="00F939D6">
        <w:rPr>
          <w:rFonts w:asciiTheme="minorHAnsi" w:hAnsiTheme="minorHAnsi" w:cstheme="minorHAnsi"/>
          <w:iCs/>
          <w:sz w:val="20"/>
          <w:szCs w:val="20"/>
          <w:u w:val="single"/>
        </w:rPr>
        <w:t>należy wskazać adres e-mail wystawcy gwarancji lub poręczenia</w:t>
      </w:r>
      <w:r w:rsidR="00F939D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8706D8" w:rsidRPr="008706D8">
        <w:rPr>
          <w:rFonts w:asciiTheme="minorHAnsi" w:hAnsiTheme="minorHAnsi" w:cstheme="minorHAnsi"/>
          <w:i/>
          <w:iCs/>
          <w:sz w:val="18"/>
          <w:szCs w:val="20"/>
        </w:rPr>
        <w:t>(w przypadku wniesienia w formie  innej niż pieniądz)</w:t>
      </w:r>
    </w:p>
    <w:p w14:paraId="007692E8" w14:textId="27E55A5C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OŚWIADCZAMY,</w:t>
      </w:r>
      <w:r w:rsidRPr="001D794A">
        <w:rPr>
          <w:rFonts w:asciiTheme="minorHAnsi" w:hAnsiTheme="minorHAnsi" w:cstheme="minorHAnsi"/>
        </w:rPr>
        <w:t xml:space="preserve"> że zapoznaliśmy się z </w:t>
      </w:r>
      <w:r w:rsidR="00393D7A" w:rsidRPr="001D794A">
        <w:rPr>
          <w:rFonts w:asciiTheme="minorHAnsi" w:hAnsiTheme="minorHAnsi" w:cstheme="minorHAnsi"/>
        </w:rPr>
        <w:t xml:space="preserve">Projektowanymi </w:t>
      </w:r>
      <w:r w:rsidR="008827F0" w:rsidRPr="001D794A">
        <w:rPr>
          <w:rFonts w:asciiTheme="minorHAnsi" w:hAnsiTheme="minorHAnsi" w:cstheme="minorHAnsi"/>
        </w:rPr>
        <w:t xml:space="preserve">Postanowieniami </w:t>
      </w:r>
      <w:r w:rsidR="00393D7A" w:rsidRPr="001D794A">
        <w:rPr>
          <w:rFonts w:asciiTheme="minorHAnsi" w:hAnsiTheme="minorHAnsi" w:cstheme="minorHAnsi"/>
        </w:rPr>
        <w:t>U</w:t>
      </w:r>
      <w:r w:rsidR="008827F0" w:rsidRPr="001D794A">
        <w:rPr>
          <w:rFonts w:asciiTheme="minorHAnsi" w:hAnsiTheme="minorHAnsi" w:cstheme="minorHAnsi"/>
        </w:rPr>
        <w:t>mowy</w:t>
      </w:r>
      <w:r w:rsidRPr="001D794A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Default="00A41E9B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</w:t>
      </w:r>
      <w:r w:rsidR="00267663" w:rsidRPr="001D794A">
        <w:rPr>
          <w:rFonts w:asciiTheme="minorHAnsi" w:hAnsiTheme="minorHAnsi" w:cstheme="minorHAnsi"/>
        </w:rPr>
        <w:t>, że wypełni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1"/>
      </w:r>
      <w:r w:rsidR="00267663" w:rsidRPr="001D794A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1D794A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1D794A">
        <w:rPr>
          <w:rFonts w:asciiTheme="minorHAnsi" w:hAnsiTheme="minorHAnsi" w:cstheme="minorHAnsi"/>
        </w:rPr>
        <w:t>.</w:t>
      </w:r>
    </w:p>
    <w:p w14:paraId="4F921D9F" w14:textId="77777777" w:rsidR="0006792C" w:rsidRPr="001D794A" w:rsidRDefault="00267663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UPOWA</w:t>
      </w:r>
      <w:r w:rsidR="003F461E" w:rsidRPr="001D794A">
        <w:rPr>
          <w:rFonts w:asciiTheme="minorHAnsi" w:hAnsiTheme="minorHAnsi" w:cstheme="minorHAnsi"/>
          <w:b/>
        </w:rPr>
        <w:t>Ż</w:t>
      </w:r>
      <w:r w:rsidRPr="001D794A">
        <w:rPr>
          <w:rFonts w:asciiTheme="minorHAnsi" w:hAnsiTheme="minorHAnsi" w:cstheme="minorHAnsi"/>
          <w:b/>
        </w:rPr>
        <w:t>NIONYM DO KONTAKTU</w:t>
      </w:r>
      <w:r w:rsidR="0006792C" w:rsidRPr="001D794A">
        <w:rPr>
          <w:rFonts w:asciiTheme="minorHAnsi" w:hAnsiTheme="minorHAnsi" w:cstheme="minorHAnsi"/>
        </w:rPr>
        <w:t xml:space="preserve"> w sprawie przedmiotowego postępowania </w:t>
      </w:r>
      <w:r w:rsidRPr="001D794A">
        <w:rPr>
          <w:rFonts w:asciiTheme="minorHAnsi" w:hAnsiTheme="minorHAnsi" w:cstheme="minorHAnsi"/>
        </w:rPr>
        <w:t>jest</w:t>
      </w:r>
      <w:r w:rsidR="0006792C" w:rsidRPr="001D794A">
        <w:rPr>
          <w:rFonts w:asciiTheme="minorHAnsi" w:hAnsiTheme="minorHAnsi" w:cstheme="minorHAnsi"/>
        </w:rPr>
        <w:t>:</w:t>
      </w:r>
    </w:p>
    <w:p w14:paraId="612D7F91" w14:textId="238BA1EA" w:rsidR="0006792C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D871AC">
      <w:pPr>
        <w:pStyle w:val="Zwykytekst1"/>
        <w:numPr>
          <w:ilvl w:val="0"/>
          <w:numId w:val="31"/>
        </w:numPr>
        <w:tabs>
          <w:tab w:val="left" w:pos="426"/>
        </w:tabs>
        <w:spacing w:before="120" w:after="120" w:line="360" w:lineRule="exact"/>
        <w:ind w:left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267D204A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1C641A7E" w14:textId="4CDF32FA" w:rsidR="00C4286A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75923F2" w14:textId="77777777" w:rsidR="00C4286A" w:rsidRDefault="00C4286A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CC4EE7" w14:textId="4239F348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61B438A7" w14:textId="54FBDD44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p w14:paraId="1361CAA6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2B700C9F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8ADFF43" w14:textId="77777777" w:rsidR="008165D4" w:rsidRDefault="008165D4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EDD376A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7A3BCE4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6F92596E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74511B91" w14:textId="4D715D5B" w:rsidR="00A81282" w:rsidRDefault="00A81282" w:rsidP="00D00507">
      <w:pPr>
        <w:pStyle w:val="Zwykytekst1"/>
        <w:spacing w:before="120" w:after="120"/>
        <w:rPr>
          <w:rFonts w:asciiTheme="minorHAnsi" w:hAnsiTheme="minorHAnsi" w:cstheme="minorHAnsi"/>
        </w:rPr>
      </w:pPr>
    </w:p>
    <w:p w14:paraId="5065E86F" w14:textId="77777777" w:rsidR="008165D4" w:rsidRPr="008165D4" w:rsidRDefault="008165D4" w:rsidP="008165D4">
      <w:pPr>
        <w:suppressAutoHyphens/>
        <w:spacing w:before="120" w:after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8165D4">
        <w:rPr>
          <w:rFonts w:ascii="Calibri" w:hAnsi="Calibri" w:cs="Calibri"/>
          <w:b/>
          <w:sz w:val="20"/>
          <w:szCs w:val="20"/>
          <w:lang w:eastAsia="ar-SA"/>
        </w:rPr>
        <w:lastRenderedPageBreak/>
        <w:t>Formularz 2.2.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8165D4" w:rsidRPr="008165D4" w14:paraId="66ECF7DF" w14:textId="77777777" w:rsidTr="00E70CB1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26E3EC8D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63163B47" w14:textId="1753E9BE" w:rsidR="008165D4" w:rsidRPr="008165D4" w:rsidRDefault="008165D4" w:rsidP="002B7CCD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  <w:r w:rsidR="002B7CC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="002B7CCD" w:rsidRPr="002B7CCD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CENOWY</w:t>
            </w:r>
          </w:p>
        </w:tc>
      </w:tr>
    </w:tbl>
    <w:p w14:paraId="607636F5" w14:textId="77777777" w:rsidR="00F939D6" w:rsidRDefault="00F939D6" w:rsidP="008165D4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</w:p>
    <w:p w14:paraId="7274DE4D" w14:textId="664024CE" w:rsidR="008165D4" w:rsidRDefault="008165D4" w:rsidP="008165D4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8165D4">
        <w:rPr>
          <w:rFonts w:ascii="Calibri" w:hAnsi="Calibri" w:cs="Calibri"/>
          <w:sz w:val="20"/>
          <w:szCs w:val="20"/>
          <w:lang w:eastAsia="ar-SA"/>
        </w:rPr>
        <w:t xml:space="preserve">Składając ofertę w postępowaniu o udzielenie zamówienia publicznego w trybie podstawowym </w:t>
      </w:r>
      <w:r w:rsidR="00F939D6">
        <w:rPr>
          <w:rFonts w:ascii="Calibri" w:hAnsi="Calibri" w:cs="Calibri"/>
          <w:sz w:val="20"/>
          <w:szCs w:val="20"/>
          <w:lang w:eastAsia="ar-SA"/>
        </w:rPr>
        <w:t>pn.</w:t>
      </w:r>
      <w:r w:rsidRPr="008165D4">
        <w:rPr>
          <w:rFonts w:ascii="Calibri" w:hAnsi="Calibri" w:cs="Calibri"/>
          <w:sz w:val="20"/>
          <w:szCs w:val="20"/>
          <w:lang w:eastAsia="ar-SA"/>
        </w:rPr>
        <w:t>:</w:t>
      </w:r>
    </w:p>
    <w:p w14:paraId="16937984" w14:textId="4E35126E" w:rsidR="008165D4" w:rsidRPr="008D4F73" w:rsidRDefault="002B7CCD" w:rsidP="008165D4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2B7CCD">
        <w:rPr>
          <w:rFonts w:asciiTheme="minorHAnsi" w:hAnsiTheme="minorHAnsi" w:cstheme="minorHAnsi"/>
          <w:b/>
          <w:bCs/>
          <w:sz w:val="20"/>
          <w:szCs w:val="20"/>
        </w:rPr>
        <w:t>Dostawa pieca łukowego z układem zasilającym i systemem próżniowym oraz z zimnym tyglem do topienia i odlewania próbek do Narodowego Centrum Badań Jądrowych w Otwocku- Świerku</w:t>
      </w:r>
    </w:p>
    <w:p w14:paraId="3E29FE13" w14:textId="4594F675" w:rsidR="008165D4" w:rsidRPr="008165D4" w:rsidRDefault="00F939D6" w:rsidP="008165D4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8165D4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8165D4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Pr="00F939D6">
        <w:rPr>
          <w:rFonts w:ascii="Calibri" w:hAnsi="Calibri" w:cs="Calibri"/>
          <w:b/>
          <w:bCs/>
          <w:sz w:val="20"/>
          <w:szCs w:val="20"/>
          <w:lang w:eastAsia="ar-SA"/>
        </w:rPr>
        <w:t>IZP.270.4.2022</w:t>
      </w:r>
    </w:p>
    <w:p w14:paraId="5F8C7250" w14:textId="007FE586" w:rsidR="008165D4" w:rsidRDefault="008165D4" w:rsidP="008165D4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8165D4">
        <w:rPr>
          <w:rFonts w:ascii="Calibri" w:hAnsi="Calibri" w:cs="Calibri"/>
          <w:sz w:val="20"/>
          <w:szCs w:val="20"/>
          <w:lang w:eastAsia="ar-SA"/>
        </w:rPr>
        <w:t>oświadczamy, że</w:t>
      </w:r>
      <w:r>
        <w:rPr>
          <w:rFonts w:ascii="Calibri" w:hAnsi="Calibri" w:cs="Calibri"/>
          <w:sz w:val="20"/>
          <w:szCs w:val="20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089"/>
        <w:gridCol w:w="3025"/>
      </w:tblGrid>
      <w:tr w:rsidR="002B7CCD" w:rsidRPr="002B7CCD" w14:paraId="0198CC27" w14:textId="77777777" w:rsidTr="002B7CC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3F68C8" w14:textId="77777777" w:rsidR="002B7CCD" w:rsidRPr="002B7CCD" w:rsidRDefault="002B7CCD" w:rsidP="002B7CCD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B7CCD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A39600" w14:textId="77777777" w:rsidR="002B7CCD" w:rsidRPr="002B7CCD" w:rsidRDefault="002B7CCD" w:rsidP="002B7CC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B7CCD">
              <w:rPr>
                <w:rFonts w:ascii="Calibri" w:hAnsi="Calibri" w:cs="Calibri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BE5391" w14:textId="77777777" w:rsidR="002B7CCD" w:rsidRPr="002B7CCD" w:rsidRDefault="002B7CCD" w:rsidP="002B7CC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B7CCD">
              <w:rPr>
                <w:rFonts w:ascii="Calibri" w:hAnsi="Calibri" w:cs="Calibri"/>
                <w:b/>
                <w:sz w:val="18"/>
                <w:szCs w:val="18"/>
              </w:rPr>
              <w:t>Cena jednostkowa netto [PLN]</w:t>
            </w:r>
          </w:p>
        </w:tc>
      </w:tr>
      <w:tr w:rsidR="002B7CCD" w:rsidRPr="002B7CCD" w14:paraId="352A11AB" w14:textId="77777777" w:rsidTr="002B7CC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ABEA" w14:textId="77777777" w:rsidR="002B7CCD" w:rsidRPr="002B7CCD" w:rsidRDefault="002B7CCD" w:rsidP="002B7CCD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7CC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0F3D" w14:textId="6D7AA059" w:rsidR="002B7CCD" w:rsidRPr="00B546D7" w:rsidRDefault="002B7CCD" w:rsidP="00B546D7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546D7">
              <w:rPr>
                <w:rFonts w:ascii="Calibri" w:hAnsi="Calibri" w:cs="Calibri"/>
                <w:sz w:val="18"/>
                <w:szCs w:val="18"/>
              </w:rPr>
              <w:t>P</w:t>
            </w:r>
            <w:r w:rsidR="00B546D7">
              <w:rPr>
                <w:rFonts w:ascii="Calibri" w:hAnsi="Calibri" w:cs="Calibri"/>
                <w:sz w:val="18"/>
                <w:szCs w:val="18"/>
              </w:rPr>
              <w:t>iec</w:t>
            </w:r>
            <w:r w:rsidRPr="00B546D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546D7" w:rsidRPr="00B546D7">
              <w:rPr>
                <w:rFonts w:ascii="Calibri" w:hAnsi="Calibri" w:cs="Calibri"/>
                <w:bCs/>
                <w:sz w:val="18"/>
                <w:szCs w:val="18"/>
              </w:rPr>
              <w:t>łukowy z układem zasilając</w:t>
            </w:r>
            <w:r w:rsidR="00B546D7">
              <w:rPr>
                <w:rFonts w:ascii="Calibri" w:hAnsi="Calibri" w:cs="Calibri"/>
                <w:bCs/>
                <w:sz w:val="18"/>
                <w:szCs w:val="18"/>
              </w:rPr>
              <w:t>ym i systemem próżniowym oraz z </w:t>
            </w:r>
            <w:r w:rsidR="00B546D7" w:rsidRPr="00B546D7">
              <w:rPr>
                <w:rFonts w:ascii="Calibri" w:hAnsi="Calibri" w:cs="Calibri"/>
                <w:bCs/>
                <w:sz w:val="18"/>
                <w:szCs w:val="18"/>
              </w:rPr>
              <w:t>zimnym tyglem do topienia i odlewania próbek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A8" w14:textId="77777777" w:rsidR="002B7CCD" w:rsidRPr="002B7CCD" w:rsidRDefault="002B7CCD" w:rsidP="002B7CC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7CCD" w:rsidRPr="002B7CCD" w14:paraId="66822D9C" w14:textId="77777777" w:rsidTr="002B7CC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AC95" w14:textId="77777777" w:rsidR="002B7CCD" w:rsidRPr="002B7CCD" w:rsidRDefault="002B7CCD" w:rsidP="002B7CCD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7CC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9357" w14:textId="320B6D07" w:rsidR="002B7CCD" w:rsidRPr="002B7CCD" w:rsidRDefault="002B7CCD" w:rsidP="002B7CC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B7CCD">
              <w:rPr>
                <w:rFonts w:ascii="Calibri" w:hAnsi="Calibri" w:cs="Calibri"/>
                <w:sz w:val="18"/>
                <w:szCs w:val="18"/>
              </w:rPr>
              <w:t>Pozostałe koszty, w tym m.in.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koszty transportu, montaż, uruchomienie i szkolenie pracowników Zamawiającego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47D3" w14:textId="77777777" w:rsidR="002B7CCD" w:rsidRPr="002B7CCD" w:rsidRDefault="002B7CCD" w:rsidP="002B7CC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7CCD" w:rsidRPr="002B7CCD" w14:paraId="3077AC13" w14:textId="77777777" w:rsidTr="002B7CC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DF5173" w14:textId="7638451E" w:rsidR="002B7CCD" w:rsidRPr="002B7CCD" w:rsidRDefault="002B7CCD" w:rsidP="002B7CCD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4467CB" w14:textId="77777777" w:rsidR="002B7CCD" w:rsidRPr="002B7CCD" w:rsidRDefault="002B7CCD" w:rsidP="002B7CCD">
            <w:pPr>
              <w:tabs>
                <w:tab w:val="left" w:pos="284"/>
              </w:tabs>
              <w:suppressAutoHyphens/>
              <w:spacing w:before="120" w:after="12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2B7CCD">
              <w:rPr>
                <w:rFonts w:ascii="Calibri" w:hAnsi="Calibri" w:cs="Calibri"/>
                <w:b/>
                <w:sz w:val="18"/>
                <w:szCs w:val="18"/>
              </w:rPr>
              <w:t>RAZEM CENA OFERTOWA NETTO: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4EA75F" w14:textId="77777777" w:rsidR="002B7CCD" w:rsidRPr="002B7CCD" w:rsidRDefault="002B7CCD" w:rsidP="002B7CC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7CCD" w:rsidRPr="002B7CCD" w14:paraId="4EB85253" w14:textId="77777777" w:rsidTr="002B7CC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111018" w14:textId="4B6890CB" w:rsidR="002B7CCD" w:rsidRPr="002B7CCD" w:rsidRDefault="002B7CCD" w:rsidP="002B7CCD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A35596" w14:textId="77777777" w:rsidR="002B7CCD" w:rsidRPr="002B7CCD" w:rsidRDefault="002B7CCD" w:rsidP="002B7CCD">
            <w:pPr>
              <w:tabs>
                <w:tab w:val="left" w:pos="284"/>
              </w:tabs>
              <w:suppressAutoHyphens/>
              <w:spacing w:before="120" w:after="12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B7CCD">
              <w:rPr>
                <w:rFonts w:ascii="Calibri" w:hAnsi="Calibri" w:cs="Calibri"/>
                <w:b/>
                <w:sz w:val="18"/>
                <w:szCs w:val="18"/>
              </w:rPr>
              <w:t>VAT: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1758D9" w14:textId="77777777" w:rsidR="002B7CCD" w:rsidRPr="002B7CCD" w:rsidRDefault="002B7CCD" w:rsidP="002B7CC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7CCD" w:rsidRPr="002B7CCD" w14:paraId="5AC179B7" w14:textId="77777777" w:rsidTr="002B7CC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3B1DA9" w14:textId="7DFB7369" w:rsidR="002B7CCD" w:rsidRPr="002B7CCD" w:rsidRDefault="002B7CCD" w:rsidP="002B7CCD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ED9843" w14:textId="77777777" w:rsidR="002B7CCD" w:rsidRPr="002B7CCD" w:rsidRDefault="002B7CCD" w:rsidP="002B7CCD">
            <w:pPr>
              <w:tabs>
                <w:tab w:val="left" w:pos="284"/>
              </w:tabs>
              <w:suppressAutoHyphens/>
              <w:spacing w:before="120" w:after="12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2B7CCD">
              <w:rPr>
                <w:rFonts w:ascii="Calibri" w:hAnsi="Calibri" w:cs="Calibri"/>
                <w:b/>
                <w:sz w:val="18"/>
                <w:szCs w:val="18"/>
              </w:rPr>
              <w:t>RAZEM CENA OFERTOWA BRUTTO: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F72133" w14:textId="77777777" w:rsidR="002B7CCD" w:rsidRPr="002B7CCD" w:rsidRDefault="002B7CCD" w:rsidP="002B7CC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CCE17E0" w14:textId="77777777" w:rsidR="002B7CCD" w:rsidRDefault="002B7CCD" w:rsidP="008165D4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</w:p>
    <w:p w14:paraId="18C8DEBB" w14:textId="77777777" w:rsidR="00E817F5" w:rsidRDefault="00E817F5" w:rsidP="00E817F5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44489198" w14:textId="77777777" w:rsidR="00854D47" w:rsidRDefault="00854D47" w:rsidP="00E817F5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43B88C2D" w14:textId="6D3BD8D9" w:rsidR="00E817F5" w:rsidRPr="00E817F5" w:rsidRDefault="00E817F5" w:rsidP="00E817F5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E817F5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</w:t>
      </w:r>
      <w:r w:rsidRPr="00E817F5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E817F5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19E67743" w14:textId="77777777" w:rsidR="00E817F5" w:rsidRPr="00E817F5" w:rsidRDefault="00E817F5" w:rsidP="00E817F5">
      <w:pPr>
        <w:suppressAutoHyphens/>
        <w:spacing w:before="120" w:after="120"/>
        <w:jc w:val="right"/>
        <w:rPr>
          <w:rFonts w:ascii="Calibri" w:hAnsi="Calibri" w:cs="Calibri"/>
          <w:sz w:val="20"/>
          <w:szCs w:val="20"/>
          <w:lang w:eastAsia="ar-SA"/>
        </w:rPr>
      </w:pPr>
      <w:r w:rsidRPr="00E817F5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do reprezentacji Wykonawcy)</w:t>
      </w:r>
    </w:p>
    <w:p w14:paraId="3E1905A6" w14:textId="77777777" w:rsidR="008C54AE" w:rsidRDefault="008C54AE" w:rsidP="00D04152">
      <w:pPr>
        <w:pStyle w:val="Zwykytekst1"/>
        <w:spacing w:before="120" w:after="120"/>
        <w:rPr>
          <w:rFonts w:ascii="Calibri" w:hAnsi="Calibri" w:cs="Calibri"/>
        </w:rPr>
      </w:pPr>
    </w:p>
    <w:p w14:paraId="38EFA4E3" w14:textId="1E0D72C0" w:rsidR="00C14067" w:rsidRDefault="00C14067" w:rsidP="00A81282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A13E7D9" w14:textId="77777777" w:rsidR="00E70CB1" w:rsidRDefault="00E70CB1" w:rsidP="00FA5BBE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C5E21EF" w14:textId="16B7D7A1" w:rsidR="00511D4C" w:rsidRPr="00511D4C" w:rsidRDefault="002B7CCD" w:rsidP="00511D4C">
      <w:pPr>
        <w:tabs>
          <w:tab w:val="left" w:pos="284"/>
        </w:tabs>
        <w:suppressAutoHyphens/>
        <w:spacing w:before="120" w:after="120"/>
        <w:jc w:val="right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theme="minorHAnsi"/>
          <w:b/>
          <w:bCs/>
        </w:rPr>
        <w:br w:type="column"/>
      </w:r>
      <w:r w:rsidR="00511D4C" w:rsidRPr="00511D4C">
        <w:rPr>
          <w:rFonts w:ascii="Calibri" w:hAnsi="Calibri" w:cs="Calibri"/>
          <w:b/>
          <w:sz w:val="18"/>
          <w:szCs w:val="18"/>
        </w:rPr>
        <w:lastRenderedPageBreak/>
        <w:t>Formularz 2.</w:t>
      </w:r>
      <w:r w:rsidR="00511D4C">
        <w:rPr>
          <w:rFonts w:ascii="Calibri" w:hAnsi="Calibri" w:cs="Calibri"/>
          <w:b/>
          <w:sz w:val="18"/>
          <w:szCs w:val="18"/>
        </w:rPr>
        <w:t>3</w:t>
      </w:r>
      <w:r w:rsidR="00511D4C" w:rsidRPr="00511D4C">
        <w:rPr>
          <w:rFonts w:ascii="Calibri" w:hAnsi="Calibri" w:cs="Calibri"/>
          <w:b/>
          <w:sz w:val="18"/>
          <w:szCs w:val="18"/>
        </w:rPr>
        <w:t>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6"/>
        <w:gridCol w:w="5106"/>
      </w:tblGrid>
      <w:tr w:rsidR="00511D4C" w:rsidRPr="00511D4C" w14:paraId="6E69A3F1" w14:textId="77777777" w:rsidTr="00511D4C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  <w:hideMark/>
          </w:tcPr>
          <w:p w14:paraId="32488978" w14:textId="77777777" w:rsidR="00511D4C" w:rsidRPr="00511D4C" w:rsidRDefault="00511D4C" w:rsidP="00511D4C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11D4C">
              <w:rPr>
                <w:rFonts w:ascii="Calibri" w:hAnsi="Calibri" w:cs="Calibri"/>
                <w:sz w:val="18"/>
                <w:szCs w:val="18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3CE960D" w14:textId="77777777" w:rsidR="00511D4C" w:rsidRPr="00511D4C" w:rsidRDefault="00511D4C" w:rsidP="00511D4C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11D4C">
              <w:rPr>
                <w:rFonts w:ascii="Calibri" w:hAnsi="Calibri" w:cs="Calibri"/>
                <w:b/>
                <w:sz w:val="18"/>
                <w:szCs w:val="18"/>
              </w:rPr>
              <w:t>FORMULARZ</w:t>
            </w:r>
          </w:p>
          <w:p w14:paraId="475F3D90" w14:textId="77777777" w:rsidR="00511D4C" w:rsidRPr="00511D4C" w:rsidRDefault="00511D4C" w:rsidP="00511D4C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11D4C">
              <w:rPr>
                <w:rFonts w:ascii="Calibri" w:hAnsi="Calibri" w:cs="Calibri"/>
                <w:b/>
                <w:sz w:val="18"/>
                <w:szCs w:val="18"/>
              </w:rPr>
              <w:t>WYKAZ OFEROWANYCH URZĄDZEŃ ORAZ PARAMETRÓW TECHNICZNYCH</w:t>
            </w:r>
          </w:p>
          <w:p w14:paraId="2BC98E6D" w14:textId="77777777" w:rsidR="00511D4C" w:rsidRPr="00511D4C" w:rsidRDefault="00511D4C" w:rsidP="00511D4C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5737837" w14:textId="77777777" w:rsidR="00511D4C" w:rsidRDefault="00511D4C" w:rsidP="00511D4C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</w:p>
    <w:p w14:paraId="1B5D1544" w14:textId="39D793C1" w:rsidR="00511D4C" w:rsidRDefault="00511D4C" w:rsidP="00511D4C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8165D4">
        <w:rPr>
          <w:rFonts w:ascii="Calibri" w:hAnsi="Calibri" w:cs="Calibri"/>
          <w:sz w:val="20"/>
          <w:szCs w:val="20"/>
          <w:lang w:eastAsia="ar-SA"/>
        </w:rPr>
        <w:t xml:space="preserve">Składając ofertę w postępowaniu o udzielenie zamówienia publicznego w trybie podstawowym </w:t>
      </w:r>
      <w:r w:rsidR="00F939D6">
        <w:rPr>
          <w:rFonts w:ascii="Calibri" w:hAnsi="Calibri" w:cs="Calibri"/>
          <w:sz w:val="20"/>
          <w:szCs w:val="20"/>
          <w:lang w:eastAsia="ar-SA"/>
        </w:rPr>
        <w:t>pn.</w:t>
      </w:r>
      <w:r w:rsidRPr="008165D4">
        <w:rPr>
          <w:rFonts w:ascii="Calibri" w:hAnsi="Calibri" w:cs="Calibri"/>
          <w:sz w:val="20"/>
          <w:szCs w:val="20"/>
          <w:lang w:eastAsia="ar-SA"/>
        </w:rPr>
        <w:t>:</w:t>
      </w:r>
    </w:p>
    <w:p w14:paraId="5D058BB2" w14:textId="77777777" w:rsidR="00511D4C" w:rsidRPr="008D4F73" w:rsidRDefault="00511D4C" w:rsidP="00511D4C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2B7CCD">
        <w:rPr>
          <w:rFonts w:asciiTheme="minorHAnsi" w:hAnsiTheme="minorHAnsi" w:cstheme="minorHAnsi"/>
          <w:b/>
          <w:bCs/>
          <w:sz w:val="20"/>
          <w:szCs w:val="20"/>
        </w:rPr>
        <w:t>Dostawa pieca łukowego z układem zasilającym i systemem próżniowym oraz z zimnym tyglem do topienia i odlewania próbek do Narodowego Centrum Badań Jądrowych w Otwocku- Świerku</w:t>
      </w:r>
    </w:p>
    <w:p w14:paraId="59906C05" w14:textId="4E0417E9" w:rsidR="00511D4C" w:rsidRPr="00511D4C" w:rsidRDefault="00511D4C" w:rsidP="00511D4C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b/>
          <w:bCs/>
          <w:sz w:val="18"/>
          <w:szCs w:val="18"/>
        </w:rPr>
      </w:pPr>
      <w:r w:rsidRPr="008165D4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8165D4">
        <w:rPr>
          <w:rFonts w:ascii="Calibri" w:hAnsi="Calibri" w:cs="Calibri"/>
          <w:b/>
          <w:bCs/>
          <w:sz w:val="20"/>
          <w:szCs w:val="20"/>
          <w:lang w:eastAsia="ar-SA"/>
        </w:rPr>
        <w:t xml:space="preserve"> IZP.270.</w:t>
      </w:r>
      <w:r w:rsidR="006411FB">
        <w:rPr>
          <w:rFonts w:ascii="Calibri" w:hAnsi="Calibri" w:cs="Calibri"/>
          <w:b/>
          <w:bCs/>
          <w:sz w:val="20"/>
          <w:szCs w:val="20"/>
          <w:lang w:eastAsia="ar-SA"/>
        </w:rPr>
        <w:t>4</w:t>
      </w:r>
      <w:r w:rsidRPr="008165D4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6411FB">
        <w:rPr>
          <w:rFonts w:ascii="Calibri" w:hAnsi="Calibri" w:cs="Calibri"/>
          <w:b/>
          <w:bCs/>
          <w:sz w:val="20"/>
          <w:szCs w:val="20"/>
          <w:lang w:eastAsia="ar-SA"/>
        </w:rPr>
        <w:t>2</w:t>
      </w:r>
    </w:p>
    <w:p w14:paraId="2040F839" w14:textId="77777777" w:rsidR="00511D4C" w:rsidRDefault="00511D4C" w:rsidP="00511D4C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511D4C">
        <w:rPr>
          <w:rFonts w:ascii="Calibri" w:hAnsi="Calibri" w:cs="Calibri"/>
          <w:sz w:val="18"/>
          <w:szCs w:val="18"/>
        </w:rPr>
        <w:t>Oferujemy urządzenia o poniższych parametrach:</w:t>
      </w:r>
      <w:r w:rsidRPr="00511D4C"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</w:p>
    <w:p w14:paraId="0E89E020" w14:textId="5B8F3715" w:rsidR="00511D4C" w:rsidRPr="00511D4C" w:rsidRDefault="00511D4C" w:rsidP="00511D4C">
      <w:pPr>
        <w:tabs>
          <w:tab w:val="left" w:pos="284"/>
        </w:tabs>
        <w:suppressAutoHyphens/>
        <w:spacing w:before="120" w:after="120"/>
        <w:jc w:val="center"/>
        <w:rPr>
          <w:rFonts w:ascii="Calibri" w:hAnsi="Calibri" w:cs="Calibri"/>
          <w:sz w:val="18"/>
          <w:szCs w:val="18"/>
        </w:rPr>
      </w:pPr>
      <w:r w:rsidRPr="00511D4C">
        <w:rPr>
          <w:rFonts w:ascii="Calibri" w:hAnsi="Calibri" w:cs="Calibri"/>
          <w:sz w:val="18"/>
          <w:szCs w:val="18"/>
        </w:rPr>
        <w:t>Tabela no. 1.Obowiązkowe wymagania podstawowe</w:t>
      </w:r>
    </w:p>
    <w:tbl>
      <w:tblPr>
        <w:tblStyle w:val="Tabela-Siatka2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176"/>
        <w:gridCol w:w="3261"/>
        <w:gridCol w:w="3260"/>
      </w:tblGrid>
      <w:tr w:rsidR="00511D4C" w:rsidRPr="00511D4C" w14:paraId="2FF0925D" w14:textId="77777777" w:rsidTr="00B546D7">
        <w:trPr>
          <w:trHeight w:val="928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59093A" w14:textId="77777777" w:rsidR="00511D4C" w:rsidRPr="00511D4C" w:rsidRDefault="00511D4C" w:rsidP="00511D4C">
            <w:pPr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bookmarkStart w:id="2" w:name="OLE_LINK1"/>
            <w:r w:rsidRPr="00511D4C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C3CF03" w14:textId="4D7BA5BD" w:rsidR="00511D4C" w:rsidRPr="00511D4C" w:rsidRDefault="00511D4C" w:rsidP="000D5944">
            <w:pPr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Elementy wyposażenia i parametry techniczne (zarówno samego Urządzenia,</w:t>
            </w:r>
            <w:r w:rsidRPr="00511D4C">
              <w:rPr>
                <w:rFonts w:ascii="Calibri" w:eastAsia="Calibri" w:hAnsi="Calibri" w:cs="Arial"/>
                <w:b/>
                <w:sz w:val="18"/>
                <w:szCs w:val="20"/>
                <w:lang w:eastAsia="en-US"/>
              </w:rPr>
              <w:t xml:space="preserve"> jak i elementów wyposażenia dodatkowego)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E970DD" w14:textId="77777777" w:rsidR="00511D4C" w:rsidRPr="00511D4C" w:rsidRDefault="00511D4C" w:rsidP="00511D4C">
            <w:pPr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Wymagania minimalne</w:t>
            </w:r>
            <w:r w:rsidRPr="00511D4C">
              <w:rPr>
                <w:rFonts w:ascii="Calibri" w:eastAsia="Calibri" w:hAnsi="Calibri" w:cs="Arial"/>
                <w:b/>
                <w:sz w:val="18"/>
                <w:szCs w:val="20"/>
                <w:lang w:eastAsia="en-US"/>
              </w:rPr>
              <w:t>, jakie powinno spełniać zamawiane Urządzenie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9BD921" w14:textId="77777777" w:rsidR="00511D4C" w:rsidRPr="00511D4C" w:rsidRDefault="00511D4C" w:rsidP="00511D4C">
            <w:pPr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Tak/nie</w:t>
            </w:r>
          </w:p>
          <w:p w14:paraId="06E590CC" w14:textId="77777777" w:rsidR="00511D4C" w:rsidRPr="00511D4C" w:rsidRDefault="00511D4C" w:rsidP="00511D4C">
            <w:pPr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18"/>
                <w:szCs w:val="20"/>
                <w:lang w:eastAsia="en-US"/>
              </w:rPr>
              <w:t>-podać oferowane parametry-</w:t>
            </w:r>
          </w:p>
        </w:tc>
      </w:tr>
      <w:tr w:rsidR="00511D4C" w:rsidRPr="00511D4C" w14:paraId="05B75BE6" w14:textId="77777777" w:rsidTr="00511D4C"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2BD2BA" w14:textId="77777777" w:rsidR="00511D4C" w:rsidRPr="00511D4C" w:rsidRDefault="00511D4C" w:rsidP="00511D4C">
            <w:pPr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  <w:p w14:paraId="1B3FF45A" w14:textId="77777777" w:rsidR="00511D4C" w:rsidRPr="00511D4C" w:rsidRDefault="00511D4C" w:rsidP="00511D4C">
            <w:pPr>
              <w:jc w:val="center"/>
              <w:rPr>
                <w:rFonts w:ascii="Calibri" w:eastAsia="Calibri" w:hAnsi="Calibri"/>
                <w:b/>
                <w:caps/>
                <w:sz w:val="18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b/>
                <w:caps/>
                <w:sz w:val="18"/>
                <w:szCs w:val="20"/>
                <w:lang w:eastAsia="en-US"/>
              </w:rPr>
              <w:t xml:space="preserve">PIEC ŁUKOWY Z UKŁADEM ZASILAJĄCYM I SYSTEMEM PRÓŻNIOWYM ORAZ Z ZIMNYM TYGLEM </w:t>
            </w:r>
          </w:p>
          <w:p w14:paraId="7F8DDECF" w14:textId="7242F683" w:rsidR="00511D4C" w:rsidRPr="00511D4C" w:rsidRDefault="00511D4C" w:rsidP="00511D4C">
            <w:pPr>
              <w:jc w:val="center"/>
              <w:rPr>
                <w:rFonts w:ascii="Calibri" w:eastAsia="Calibri" w:hAnsi="Calibri"/>
                <w:b/>
                <w:caps/>
                <w:sz w:val="18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b/>
                <w:caps/>
                <w:sz w:val="18"/>
                <w:szCs w:val="20"/>
                <w:lang w:eastAsia="en-US"/>
              </w:rPr>
              <w:t>DO TOPIENIA I ODLEWANIA PRÓBEK</w:t>
            </w:r>
            <w:r>
              <w:rPr>
                <w:rFonts w:ascii="Calibri" w:eastAsia="Calibri" w:hAnsi="Calibri"/>
                <w:b/>
                <w:caps/>
                <w:sz w:val="18"/>
                <w:szCs w:val="20"/>
                <w:lang w:eastAsia="en-US"/>
              </w:rPr>
              <w:t xml:space="preserve"> </w:t>
            </w:r>
            <w:r w:rsidRPr="00511D4C">
              <w:rPr>
                <w:rFonts w:ascii="Calibri" w:eastAsia="Calibri" w:hAnsi="Calibri"/>
                <w:b/>
                <w:caps/>
                <w:sz w:val="18"/>
                <w:szCs w:val="20"/>
                <w:lang w:eastAsia="en-US"/>
              </w:rPr>
              <w:t>…………………………………………..…..</w:t>
            </w:r>
            <w:r>
              <w:rPr>
                <w:rFonts w:ascii="Calibri" w:eastAsia="Calibri" w:hAnsi="Calibri"/>
                <w:b/>
                <w:caps/>
                <w:sz w:val="18"/>
                <w:szCs w:val="20"/>
                <w:lang w:eastAsia="en-US"/>
              </w:rPr>
              <w:t xml:space="preserve"> </w:t>
            </w:r>
            <w:r w:rsidRPr="00511D4C">
              <w:rPr>
                <w:rFonts w:ascii="Calibri" w:eastAsia="Calibri" w:hAnsi="Calibri"/>
                <w:b/>
                <w:caps/>
                <w:sz w:val="18"/>
                <w:szCs w:val="20"/>
                <w:lang w:eastAsia="en-US"/>
              </w:rPr>
              <w:t>(NAZWA/TYP/PRODUCENT)</w:t>
            </w:r>
          </w:p>
          <w:p w14:paraId="00A99B4C" w14:textId="77777777" w:rsidR="00511D4C" w:rsidRPr="00511D4C" w:rsidRDefault="00511D4C" w:rsidP="00511D4C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  <w:bookmarkEnd w:id="2"/>
      </w:tr>
      <w:tr w:rsidR="00511D4C" w:rsidRPr="00511D4C" w14:paraId="4E41674C" w14:textId="77777777" w:rsidTr="00B546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3D40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BC84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 xml:space="preserve">Zakres temperaturowy pracy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DCA3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 xml:space="preserve">Piec musi umożliwiać prowadzenie procesów topienia łukowego w zakresie temperatur do 3500°C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140A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482EA4AB" w14:textId="77777777" w:rsidTr="00B546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BA22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76EE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Generator łuku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545D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Generator łuku elektrycznego o wysokiej częstotliwości zapłonu umożliwiający stabilną pracę łuku w zakresie od 10 do 400 A w czasie 10 minutowego cyklu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4DB2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0D7B3466" w14:textId="77777777" w:rsidTr="00B546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0977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EFCD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Zapłon łuku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4F96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Piec musi być wyposażony w bezdotykowy zapłon łuku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E53D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1DAD4946" w14:textId="77777777" w:rsidTr="00B546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DB5C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3C00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Próżnia w komorze urządzenia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B534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Piec musi posiadać próżnioszczelną komorę do pracy </w:t>
            </w:r>
            <w:r w:rsidRPr="00511D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br/>
              <w:t>w próżni do 10</w:t>
            </w:r>
            <w:r w:rsidRPr="00511D4C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>-7</w:t>
            </w:r>
            <w:r w:rsidRPr="00511D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mbar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043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3CF9291B" w14:textId="77777777" w:rsidTr="00B546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B5E8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56F5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System próżniowy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A807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 xml:space="preserve">Piec musi </w:t>
            </w:r>
            <w:r w:rsidRPr="00511D4C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 xml:space="preserve">być wyposażony w zestaw </w:t>
            </w: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 xml:space="preserve">pomp zapewniających </w:t>
            </w:r>
            <w:r w:rsidRPr="00511D4C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>prawidłową pracę urządzenia</w:t>
            </w: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 xml:space="preserve"> przy ciśnieniu od 10</w:t>
            </w:r>
            <w:r w:rsidRPr="00511D4C">
              <w:rPr>
                <w:rFonts w:ascii="Calibri" w:eastAsia="Arial" w:hAnsi="Calibri" w:cs="Calibri"/>
                <w:sz w:val="20"/>
                <w:szCs w:val="20"/>
                <w:vertAlign w:val="superscript"/>
                <w:lang w:eastAsia="ar-SA"/>
              </w:rPr>
              <w:t>-2</w:t>
            </w: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 xml:space="preserve"> do 10</w:t>
            </w:r>
            <w:r w:rsidRPr="00511D4C">
              <w:rPr>
                <w:rFonts w:ascii="Calibri" w:eastAsia="Arial" w:hAnsi="Calibri" w:cs="Calibri"/>
                <w:sz w:val="20"/>
                <w:szCs w:val="20"/>
                <w:vertAlign w:val="superscript"/>
                <w:lang w:eastAsia="ar-SA"/>
              </w:rPr>
              <w:t>-5</w:t>
            </w: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 xml:space="preserve"> mbar</w:t>
            </w:r>
            <w:r w:rsidRPr="00511D4C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0922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1DD0E6F6" w14:textId="77777777" w:rsidTr="00B546D7">
        <w:trPr>
          <w:trHeight w:val="3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BCC9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4BE7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Gaz ochronny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B171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Piec musi umożliwiać całkowite usunięcie powietrza z komory i otrzymanie czystej atmosfery argonowej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EB54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70A113C7" w14:textId="77777777" w:rsidTr="00B546D7">
        <w:trPr>
          <w:trHeight w:val="3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1EFD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D5E3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highlight w:val="yellow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 xml:space="preserve">Ciśnienie </w:t>
            </w:r>
            <w:r w:rsidRPr="00511D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podawania gazu (Ar)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1040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Ciśnienie do 1300 mbar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639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2198A723" w14:textId="77777777" w:rsidTr="00B546D7">
        <w:trPr>
          <w:trHeight w:val="17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A8C9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0BA6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 xml:space="preserve">Konstrukcja komory urządzenia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B70B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Komora wysokiej próżni wykonana ze stali nierdzewnej, chłodzona wodą. Materiały konstrukcyjne komory roboczej muszą zapewnić bezawaryjną pracę pieca w maksymalnych warunkach temperaturowych (3500°C) i próżniowych (10</w:t>
            </w:r>
            <w:r w:rsidRPr="00511D4C">
              <w:rPr>
                <w:rFonts w:ascii="Calibri" w:eastAsia="Arial" w:hAnsi="Calibri" w:cs="Calibri"/>
                <w:sz w:val="20"/>
                <w:szCs w:val="20"/>
                <w:vertAlign w:val="superscript"/>
                <w:lang w:eastAsia="ar-SA"/>
              </w:rPr>
              <w:t>-7</w:t>
            </w: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 xml:space="preserve"> mbar)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15BD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7D7CCE4B" w14:textId="77777777" w:rsidTr="00B546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BB62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9.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9E5B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Masa wsadu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D75C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>Piec musi umożliwiać topienie wsadu o masie do max. 200g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B725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1E565E99" w14:textId="77777777" w:rsidTr="00B546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1ADE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87CB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System chłodzenia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6C15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>Piec musi być wyposażony w wydajny i zamknięty system chłodzenia wodą wraz z kontrolą przepływu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4CB3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27C58729" w14:textId="77777777" w:rsidTr="00B546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D8D0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9D78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Automatyka komory urządzenia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F2D1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>Komora urządzenia musi być wyposażona w napęd do automatycznego podnoszenia komory oraz czujnik unoszenia komory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F6E4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6692D77C" w14:textId="77777777" w:rsidTr="00B546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ECF6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74A2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Konstrukcja i materiał elektrody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2778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>Piec musi być wyposażony w wolframową elektrodą chłodzoną wodą sterowaną silnikiem umożliwiającym swobodne przesuwanie nad tyglem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E69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362F0CA1" w14:textId="77777777" w:rsidTr="00B546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ABFB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804C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Konstrukcja tygla do topienia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9B5B" w14:textId="07067630" w:rsidR="00511D4C" w:rsidRPr="00511D4C" w:rsidRDefault="00511D4C" w:rsidP="00511D4C">
            <w:pPr>
              <w:spacing w:before="120" w:after="120"/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 xml:space="preserve">Piec musi być wyposażony w wymieniane tygle miedziane chłodzone wodą z uniwersalnymi formami. Tygle muszą umożliwiać otrzymanie co najmniej </w:t>
            </w:r>
            <w:r w:rsidR="005717E8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>5</w:t>
            </w:r>
            <w:r w:rsidRPr="00511D4C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 xml:space="preserve"> odlewów w trakcie jednego procesu termicznego, oraz umożliwiać otrzymanie różnych kształtów odlewów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14C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2860B0C8" w14:textId="77777777" w:rsidTr="00B546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42EC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27AF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Wyposażenie komory urządzenia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3724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>Piec musi umożliwiać obserwację pozycji elektrody, łuku oraz przetapianego wsadu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66B9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1B20BF78" w14:textId="77777777" w:rsidTr="00B546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BFE0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B856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Zabezpieczenie przed przekroczeniem temperatury maksymalnej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8B6B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>Piec musi posiadać zabezpieczenie przed przekroczeniem temperatury maksymalnej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48FC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0062CB84" w14:textId="77777777" w:rsidTr="00B546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22DA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F13F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Zawór-przycisk bezpieczeństwa do zatrzymania procesu i napowietrzenie strefy roboczej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AE84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>Piec musi posiadać możliwość zatrzymania awaryjnego pracy pieca oraz awaryjnego napowietrzania komory urządzenia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D360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71510984" w14:textId="77777777" w:rsidTr="00B546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3EEC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D7DF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 xml:space="preserve">Możliwość obracania próbek po topieniu, w trakcie trwania pracy pieca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8311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 xml:space="preserve">Piec musi umożliwiać obracanie próbek np. typu „guzikowego” bez konieczności otwierania komory i przerywania procedury topnienia. Proces może odbywać się za pomocą np. manipulatora.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0328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3D5ADA81" w14:textId="77777777" w:rsidTr="00B546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140C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FD61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Możliwość rozbudowania pieca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5718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>Piec musi umożliwiać doposażenie pieca o opcje odlewania ssącego dla prętów czy odlewania z odwracanym tyglem.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9EE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3CD1E2BE" w14:textId="77777777" w:rsidTr="00B546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65CC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2245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Programowanie pracy urządzenia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7EC4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>Piec musi być wyposażony w pełni zautomatyzowany panel sterowania oraz posiadać możliwość zastosowania różnych programów topienia, aby zapobiec przegrzaniu próbki.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0CE8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02DFBCE6" w14:textId="77777777" w:rsidTr="00B546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7148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C453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Zastosowane materiały konstrukcyjne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96F2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>Do budowy pieca muszą zostać wykorzystane materiały konstrukcyjne zapewniające bezpieczną i bezawaryjną pracę oraz zabezpieczone przed korozją i deformacją elementów pod wpływem temperatury i próżni.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7FE1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4272D112" w14:textId="77777777" w:rsidTr="00B546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7515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82F2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Zasilanie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4000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Urządzenie musi być przystosowane do zasilania sieciowego 400 V, 3-ph; 50/60 Hz oraz </w:t>
            </w:r>
            <w:r w:rsidRPr="00511D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br/>
              <w:t>230 V 1-ph, 50/60 Hz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21C9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69BCCE9D" w14:textId="77777777" w:rsidTr="00B546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6A18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EA4C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 xml:space="preserve">Dostawa, instalacja, uruchomienie, testowanie systemu i bezpłatne szkolenie użytkowników </w:t>
            </w: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lastRenderedPageBreak/>
              <w:t>wskazanych przez Zamawiającego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1557" w14:textId="3D5AD626" w:rsidR="00511D4C" w:rsidRPr="00511D4C" w:rsidRDefault="00511D4C" w:rsidP="00F07FBC">
            <w:pPr>
              <w:spacing w:before="120" w:after="120"/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lastRenderedPageBreak/>
              <w:t xml:space="preserve">Dostawa pieca, montaż poszczególnych elementów wraz z podłączeniem do lokalnych instalacji, uruchomienie (dokonywane będzie w celu sprawdzenia wymaganych </w:t>
            </w:r>
            <w:r w:rsidRPr="00511D4C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lastRenderedPageBreak/>
              <w:t xml:space="preserve">parametrów pracy pieca w szczególności takich jak temperatura, próżnia, atmosfera gazów ochronnych) oraz przeszkolenie </w:t>
            </w:r>
            <w:r w:rsidR="00F07FBC" w:rsidRPr="00606B79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>w języku polskim lub angielskim</w:t>
            </w:r>
            <w:r w:rsidRPr="00606B79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7922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4C4E400E" w14:textId="77777777" w:rsidTr="00B546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3EE5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9335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Urządzenie musi być dostarczone w stanie gotowym do pracy bez konieczności kupna dodatkowych przystawek, okablowania, licencji, urządzeń i narzędzi niezbędnych do jego uruchomienia i prawidłowego funkcjonowania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450D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Urządzenie musi zawierać wszystkie potrzebne przewody (kable elektryczne i inne przewody) niezbędne do pracy urządzenia, o długościach wystarczających do podłączenia urządzenia i jego podzespołów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D3AD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4A459B49" w14:textId="77777777" w:rsidTr="00B546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A05E" w14:textId="625A4227" w:rsidR="00511D4C" w:rsidRPr="00511D4C" w:rsidRDefault="000D5944" w:rsidP="00511D4C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24</w:t>
            </w:r>
            <w:r w:rsidR="00511D4C"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1EAC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Serwis gwarancyjny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953D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Przy wykonywaniu prac serwisowych w ramach gwarancji Wykonawca pokrywa koszty części zamiennych oraz usługi: robocizny, dojazdów oraz noclegów autoryzowanego serwisu producenta. Naprawa urządzeń podlegających demontażowi, powinna odbywać się poprzez podmianę. Naprawa w okresie trwania gwarancji wydłuży okres gwarancji na naprawiane elementy o czas od zgłoszenia usterki do jej naprawy. Jeżeli naprawa uszkodzonego elementu nie będzie możliwa, Wykonawca zrealizuje ją poprzez podmianę uszkodzonego elementu na nowy, bez wad.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F616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3DE20EB2" w14:textId="77777777" w:rsidTr="00B546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0B92" w14:textId="0ED7B497" w:rsidR="00511D4C" w:rsidRPr="00511D4C" w:rsidRDefault="00511D4C" w:rsidP="000D5944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  <w:r w:rsidR="000D5944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C7E4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Przegląd techniczny pieca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4660" w14:textId="1421061B" w:rsidR="00511D4C" w:rsidRPr="00511D4C" w:rsidRDefault="00634160" w:rsidP="00511D4C">
            <w:pPr>
              <w:spacing w:before="120" w:after="120"/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</w:pPr>
            <w:r w:rsidRPr="00634160">
              <w:rPr>
                <w:rFonts w:ascii="Calibri" w:eastAsia="Calibri" w:hAnsi="Calibri" w:cs="Calibri"/>
                <w:iCs/>
                <w:spacing w:val="6"/>
                <w:sz w:val="20"/>
                <w:szCs w:val="20"/>
                <w:lang w:eastAsia="en-US"/>
              </w:rPr>
              <w:t>W okresie gwarancji Wykonawca będzie wykonywał nieodpłatnie przeglądy okresowe (co najmniej 1 rocznie), czynności konserwacyjne i wymiany elementów zużywających się wymagane instrukcją obsługi i niezbędne do zachowania uprawnień gwarancyjnych (w tym gwarancji producenta).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4D5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093CA17B" w14:textId="77777777" w:rsidTr="00B546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BA52" w14:textId="149A9B51" w:rsidR="00511D4C" w:rsidRPr="00511D4C" w:rsidRDefault="00511D4C" w:rsidP="000D5944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2</w:t>
            </w:r>
            <w:r w:rsidR="000D5944"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98B5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Obsługa pogwarancyjna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2515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2"/>
                <w:lang w:eastAsia="ar-SA"/>
              </w:rPr>
              <w:t>Zamawiający wymaga zagwarantowania obsługi serwisowej w okresie pogwarancyjnym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5B7D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511D4C" w:rsidRPr="00511D4C" w14:paraId="5FD758B7" w14:textId="77777777" w:rsidTr="00B546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A1B4" w14:textId="5A53EB0E" w:rsidR="00511D4C" w:rsidRPr="00511D4C" w:rsidRDefault="000D5944" w:rsidP="000D5944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27</w:t>
            </w:r>
            <w:r w:rsidR="00511D4C"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752C" w14:textId="77777777" w:rsidR="00511D4C" w:rsidRPr="00511D4C" w:rsidRDefault="00511D4C" w:rsidP="00511D4C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511D4C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Instrukcja obsługi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D959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Arial" w:hAnsi="Calibri" w:cs="Calibri"/>
                <w:color w:val="000000"/>
                <w:sz w:val="20"/>
                <w:szCs w:val="20"/>
                <w:lang w:eastAsia="ar-SA"/>
              </w:rPr>
              <w:t>Instrukcja obsługi urządzenia i wszystkich podzespołów w języku polskim i/lub angielskim.</w:t>
            </w:r>
            <w:r w:rsidRPr="00511D4C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Obsługa wszystkich elementów urządzenia musi być możliwa </w:t>
            </w:r>
            <w:r w:rsidRPr="00511D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przy wykorzystaniu języka polskiego lub angielskiego (dotyczy to w szczególności opisu elementów na panelu sterującym itd.)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064C" w14:textId="77777777" w:rsidR="00511D4C" w:rsidRPr="00511D4C" w:rsidRDefault="00511D4C" w:rsidP="00511D4C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</w:tbl>
    <w:p w14:paraId="5094B63C" w14:textId="77777777" w:rsidR="00B546D7" w:rsidRDefault="00B546D7" w:rsidP="00511D4C">
      <w:pPr>
        <w:spacing w:before="120" w:line="360" w:lineRule="auto"/>
        <w:ind w:left="360"/>
        <w:contextualSpacing/>
        <w:rPr>
          <w:rFonts w:ascii="Calibri" w:hAnsi="Calibri" w:cs="Calibri"/>
          <w:b/>
          <w:sz w:val="20"/>
        </w:rPr>
      </w:pPr>
    </w:p>
    <w:p w14:paraId="5C373AB3" w14:textId="12729397" w:rsidR="00511D4C" w:rsidRPr="00511D4C" w:rsidRDefault="00511D4C" w:rsidP="00511D4C">
      <w:pPr>
        <w:spacing w:before="120" w:line="360" w:lineRule="auto"/>
        <w:ind w:left="360"/>
        <w:contextualSpacing/>
        <w:rPr>
          <w:rFonts w:ascii="Calibri" w:eastAsia="Calibri" w:hAnsi="Calibri"/>
          <w:b/>
          <w:sz w:val="20"/>
          <w:szCs w:val="20"/>
        </w:rPr>
      </w:pPr>
      <w:r w:rsidRPr="00511D4C">
        <w:rPr>
          <w:rFonts w:ascii="Calibri" w:hAnsi="Calibri" w:cs="Calibri"/>
          <w:b/>
          <w:sz w:val="20"/>
        </w:rPr>
        <w:t>II.</w:t>
      </w:r>
      <w:r>
        <w:tab/>
      </w:r>
      <w:r w:rsidRPr="00511D4C">
        <w:rPr>
          <w:rFonts w:ascii="Calibri" w:eastAsia="Calibri" w:hAnsi="Calibri"/>
          <w:b/>
          <w:sz w:val="20"/>
          <w:szCs w:val="20"/>
        </w:rPr>
        <w:t>Wyposażenie dodatkowo punktowane</w:t>
      </w:r>
    </w:p>
    <w:p w14:paraId="4DD3CC0E" w14:textId="77777777" w:rsidR="00511D4C" w:rsidRPr="00511D4C" w:rsidRDefault="00511D4C" w:rsidP="00511D4C">
      <w:pPr>
        <w:spacing w:line="276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511D4C">
        <w:rPr>
          <w:rFonts w:ascii="Calibri" w:eastAsia="Calibri" w:hAnsi="Calibri"/>
          <w:sz w:val="20"/>
          <w:szCs w:val="20"/>
          <w:lang w:eastAsia="en-US"/>
        </w:rPr>
        <w:t>Tabela no. 2 Opcje ponadstandardowe, dodatkowo punktowane</w:t>
      </w:r>
    </w:p>
    <w:tbl>
      <w:tblPr>
        <w:tblStyle w:val="Tabela-Siatka3"/>
        <w:tblW w:w="9243" w:type="dxa"/>
        <w:tblInd w:w="108" w:type="dxa"/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546"/>
        <w:gridCol w:w="2854"/>
        <w:gridCol w:w="3400"/>
        <w:gridCol w:w="1025"/>
        <w:gridCol w:w="1418"/>
      </w:tblGrid>
      <w:tr w:rsidR="00511D4C" w:rsidRPr="00511D4C" w14:paraId="2BFC3A16" w14:textId="77777777" w:rsidTr="00F939D6">
        <w:trPr>
          <w:trHeight w:val="928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48058F" w14:textId="77777777" w:rsidR="00511D4C" w:rsidRPr="00511D4C" w:rsidRDefault="00511D4C" w:rsidP="00511D4C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0A1BEF" w14:textId="77777777" w:rsidR="00511D4C" w:rsidRPr="00511D4C" w:rsidRDefault="00511D4C" w:rsidP="00511D4C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br/>
              <w:t>Elementy wyposażenia i parametry techniczne (zarówno samego Urządzenia,</w:t>
            </w:r>
            <w:r w:rsidRPr="00511D4C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jak i elementów wyposażenia dodatkowego)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DE899F" w14:textId="77777777" w:rsidR="00511D4C" w:rsidRPr="00511D4C" w:rsidRDefault="00511D4C" w:rsidP="00511D4C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Wymagania dodatkowe</w:t>
            </w:r>
            <w:r w:rsidRPr="00511D4C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, jakie powinno spełniać zamawiane Urządzenie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5284E3" w14:textId="77777777" w:rsidR="00511D4C" w:rsidRPr="00511D4C" w:rsidRDefault="00511D4C" w:rsidP="00511D4C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Dodatkowe punkty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C0B010" w14:textId="77777777" w:rsidR="00511D4C" w:rsidRPr="00511D4C" w:rsidRDefault="00511D4C" w:rsidP="00511D4C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Tak/nie</w:t>
            </w:r>
          </w:p>
          <w:p w14:paraId="002F271D" w14:textId="77777777" w:rsidR="00511D4C" w:rsidRPr="00511D4C" w:rsidRDefault="00511D4C" w:rsidP="00511D4C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-podać oferowane parametry-</w:t>
            </w:r>
          </w:p>
        </w:tc>
      </w:tr>
      <w:tr w:rsidR="00511D4C" w:rsidRPr="00511D4C" w14:paraId="0BAA24CC" w14:textId="77777777" w:rsidTr="00F939D6">
        <w:trPr>
          <w:trHeight w:val="672"/>
        </w:trPr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1A77" w14:textId="77777777" w:rsidR="00511D4C" w:rsidRPr="00511D4C" w:rsidRDefault="00511D4C" w:rsidP="00511D4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6E7F4E2" w14:textId="537ECFB1" w:rsidR="00511D4C" w:rsidRPr="000D5944" w:rsidRDefault="00511D4C" w:rsidP="000D5944">
            <w:pPr>
              <w:jc w:val="center"/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piec łukowy z układem zasilającym i systemem próżniowym oraz z zimnym tyglem </w:t>
            </w:r>
            <w:r w:rsidR="000D5944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br/>
              <w:t>do topienia i odlewania próbek</w:t>
            </w:r>
          </w:p>
        </w:tc>
      </w:tr>
      <w:tr w:rsidR="00F939D6" w:rsidRPr="00511D4C" w14:paraId="2EB6611A" w14:textId="77777777" w:rsidTr="00F939D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5D69" w14:textId="77777777" w:rsidR="00F939D6" w:rsidRPr="00511D4C" w:rsidRDefault="00F939D6" w:rsidP="00F939D6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3A92" w14:textId="16ED863F" w:rsidR="00F939D6" w:rsidRPr="00511D4C" w:rsidRDefault="00F939D6" w:rsidP="00F939D6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System próżniowy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BA12" w14:textId="15E95D6B" w:rsidR="00F939D6" w:rsidRPr="00511D4C" w:rsidRDefault="00F939D6" w:rsidP="00F939D6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Wyposażenie pieca w zestaw pomp zapewniających prawidłową pracę urządzenia przy ciśnieniu od 10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>-2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do 10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>-7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mbar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25DF" w14:textId="1D9F879B" w:rsidR="00F939D6" w:rsidRPr="006967DC" w:rsidRDefault="00F939D6" w:rsidP="00F939D6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967D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B3FA" w14:textId="77777777" w:rsidR="00F939D6" w:rsidRPr="00511D4C" w:rsidRDefault="00F939D6" w:rsidP="00F939D6">
            <w:pPr>
              <w:spacing w:before="120" w:after="120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F939D6" w:rsidRPr="00511D4C" w14:paraId="2DDE88DE" w14:textId="77777777" w:rsidTr="00F939D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EFC6" w14:textId="77777777" w:rsidR="00F939D6" w:rsidRPr="00511D4C" w:rsidRDefault="00F939D6" w:rsidP="00F939D6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43CB" w14:textId="0E0D0BCC" w:rsidR="00F939D6" w:rsidRPr="00511D4C" w:rsidRDefault="00F939D6" w:rsidP="00F939D6">
            <w:pPr>
              <w:spacing w:before="120" w:after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Odlewanie prętów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7374" w14:textId="47B79AA9" w:rsidR="00F939D6" w:rsidRPr="00511D4C" w:rsidRDefault="00F939D6" w:rsidP="00F939D6">
            <w:pPr>
              <w:spacing w:before="120" w:after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Wyposażenie pieca musi umożliwiać odlewanie ssące prętów o długości nie krótszej niż 100 mm i nie dłuższych niż 200 mm. Średnice otrzymanych prętów nie mogą być mniejsze niż 3 mm oraz nie większe niż 10 mm.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DF2B" w14:textId="638A9D55" w:rsidR="00F939D6" w:rsidRPr="006967DC" w:rsidRDefault="00F939D6" w:rsidP="00F939D6">
            <w:pPr>
              <w:spacing w:before="120" w:after="120"/>
              <w:rPr>
                <w:rFonts w:ascii="Calibri" w:eastAsia="Calibri" w:hAnsi="Calibri" w:cs="Calibri"/>
                <w:iCs/>
                <w:color w:val="000000"/>
                <w:sz w:val="20"/>
                <w:szCs w:val="20"/>
                <w:lang w:eastAsia="en-US"/>
              </w:rPr>
            </w:pPr>
            <w:r w:rsidRPr="006967DC">
              <w:rPr>
                <w:rFonts w:ascii="Calibri" w:eastAsia="Calibri" w:hAnsi="Calibri" w:cs="Calibri"/>
                <w:iCs/>
                <w:color w:val="000000"/>
                <w:sz w:val="20"/>
                <w:szCs w:val="20"/>
                <w:lang w:eastAsia="en-US"/>
              </w:rPr>
              <w:t>5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26AD" w14:textId="77777777" w:rsidR="00F939D6" w:rsidRPr="00511D4C" w:rsidRDefault="00F939D6" w:rsidP="00F939D6">
            <w:pPr>
              <w:spacing w:before="120" w:after="12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939D6" w:rsidRPr="00511D4C" w14:paraId="54AB9457" w14:textId="77777777" w:rsidTr="00F939D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81FE" w14:textId="77777777" w:rsidR="00F939D6" w:rsidRPr="00511D4C" w:rsidRDefault="00F939D6" w:rsidP="00F939D6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C2D8" w14:textId="608766BD" w:rsidR="00F939D6" w:rsidRPr="00511D4C" w:rsidRDefault="00F939D6" w:rsidP="00F939D6">
            <w:pPr>
              <w:spacing w:before="120" w:after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Możliwość wymiany formy do odlewania ssącego prętów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9C94" w14:textId="7233FB68" w:rsidR="00F939D6" w:rsidRPr="00511D4C" w:rsidRDefault="00F939D6" w:rsidP="00F939D6">
            <w:pPr>
              <w:spacing w:before="120" w:after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Piec musi umożliwiać wymianę formy do odlewania ssącego prętów na inne formy do otrzymania prętów o innych parametrach tj. średnice nie mniejsze niż 10 mm oraz długości nie mniejszej niż 100 mm.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B7E1" w14:textId="034A83DE" w:rsidR="00F939D6" w:rsidRPr="006967DC" w:rsidRDefault="00F939D6" w:rsidP="00F939D6">
            <w:pPr>
              <w:spacing w:before="120" w:after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6967DC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5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EB9B" w14:textId="77777777" w:rsidR="00F939D6" w:rsidRPr="00511D4C" w:rsidRDefault="00F939D6" w:rsidP="00F939D6">
            <w:pPr>
              <w:spacing w:before="120" w:after="12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939D6" w:rsidRPr="00511D4C" w14:paraId="55C6AB61" w14:textId="77777777" w:rsidTr="00F939D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B12F" w14:textId="77777777" w:rsidR="00F939D6" w:rsidRPr="00511D4C" w:rsidRDefault="00F939D6" w:rsidP="00F939D6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4146" w14:textId="20D586EF" w:rsidR="00F939D6" w:rsidRPr="00511D4C" w:rsidRDefault="00F939D6" w:rsidP="00F939D6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Odlewanie formy poprzez nachylenie tygla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F52B" w14:textId="171DAC0A" w:rsidR="00F939D6" w:rsidRPr="00511D4C" w:rsidRDefault="00F939D6" w:rsidP="00F939D6">
            <w:pPr>
              <w:spacing w:before="120" w:after="12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Wyposażenie pieca musi umożliwiać wlewanie wytopu do formy poprzez nachylenie tygla, bez odsysania.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4B30" w14:textId="71356740" w:rsidR="00F939D6" w:rsidRPr="00511D4C" w:rsidRDefault="00F939D6" w:rsidP="00F939D6">
            <w:pPr>
              <w:spacing w:before="120" w:after="120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5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3EBC" w14:textId="77777777" w:rsidR="00F939D6" w:rsidRPr="00511D4C" w:rsidRDefault="00F939D6" w:rsidP="00F939D6">
            <w:pPr>
              <w:spacing w:before="120" w:after="120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F939D6" w:rsidRPr="00511D4C" w14:paraId="0D0F2813" w14:textId="77777777" w:rsidTr="00F939D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9675" w14:textId="77777777" w:rsidR="00F939D6" w:rsidRPr="00511D4C" w:rsidRDefault="00F939D6" w:rsidP="00F939D6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11D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E7C3" w14:textId="7296D1D6" w:rsidR="00F939D6" w:rsidRPr="00511D4C" w:rsidRDefault="00F939D6" w:rsidP="00F939D6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Możliwość wykonania tygla miedzianego z zindywidualizowaną formą dla zamawiającego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F4D7" w14:textId="6AFE3963" w:rsidR="00F939D6" w:rsidRPr="00511D4C" w:rsidRDefault="00F939D6" w:rsidP="00F939D6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Dostawca pieca musi posiadać możliwość wykonania tygla miedzianego chłodzonego wodą z formą na życzenie zamawiającego w ramach możliwości konstrukcyjnych tygla.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9D25" w14:textId="49D299EC" w:rsidR="00F939D6" w:rsidRPr="00511D4C" w:rsidRDefault="00F939D6" w:rsidP="00F939D6">
            <w:pPr>
              <w:spacing w:before="120" w:after="120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0"/>
                <w:szCs w:val="20"/>
                <w:lang w:eastAsia="en-US"/>
              </w:rPr>
              <w:t>3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6165" w14:textId="77777777" w:rsidR="00F939D6" w:rsidRPr="00511D4C" w:rsidRDefault="00F939D6" w:rsidP="00F939D6">
            <w:pPr>
              <w:spacing w:before="120" w:after="120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F939D6" w:rsidRPr="00511D4C" w14:paraId="64C18D25" w14:textId="77777777" w:rsidTr="00F939D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49C4" w14:textId="6E6F3960" w:rsidR="00F939D6" w:rsidRPr="00511D4C" w:rsidRDefault="00F939D6" w:rsidP="00F939D6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C816" w14:textId="2F67DD49" w:rsidR="00F939D6" w:rsidRPr="00511D4C" w:rsidRDefault="00F939D6" w:rsidP="00F939D6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Siedziba serwisu pogwarancyjnego w Polsce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B7CD" w14:textId="3EA0F83C" w:rsidR="00F939D6" w:rsidRPr="00511D4C" w:rsidRDefault="00F939D6" w:rsidP="00F939D6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Siedziba serwisu pogwarancyjnego musi znajdować się na terytorium Polski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1C13" w14:textId="405FF0E9" w:rsidR="00F939D6" w:rsidRPr="00511D4C" w:rsidRDefault="00F939D6" w:rsidP="00F939D6">
            <w:pPr>
              <w:spacing w:before="120" w:after="120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0"/>
                <w:szCs w:val="20"/>
                <w:lang w:eastAsia="en-US"/>
              </w:rPr>
              <w:t>3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CE43" w14:textId="77777777" w:rsidR="00F939D6" w:rsidRPr="00511D4C" w:rsidRDefault="00F939D6" w:rsidP="00F939D6">
            <w:pPr>
              <w:spacing w:before="120" w:after="120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F939D6" w:rsidRPr="00511D4C" w14:paraId="02622A60" w14:textId="77777777" w:rsidTr="00F939D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0817" w14:textId="3AD6A073" w:rsidR="00F939D6" w:rsidRDefault="00F939D6" w:rsidP="00F939D6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3637" w14:textId="3BA9EFB0" w:rsidR="00F939D6" w:rsidRPr="00511D4C" w:rsidRDefault="00F939D6" w:rsidP="00F939D6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Max temperatura pracy w przypadku topienia małych próbek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D058" w14:textId="015D1300" w:rsidR="00F939D6" w:rsidRPr="00511D4C" w:rsidRDefault="00F939D6" w:rsidP="00F939D6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Piec umożliwi topienie próbek W (o mniejszej wadze) w temp. powyżej 3500 C.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9D41" w14:textId="6AAE953A" w:rsidR="00F939D6" w:rsidRPr="00511D4C" w:rsidRDefault="00F939D6" w:rsidP="00F939D6">
            <w:pPr>
              <w:spacing w:before="120" w:after="120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 w:rsidRPr="006967DC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>10</w:t>
            </w:r>
            <w:r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A5EC" w14:textId="77777777" w:rsidR="00F939D6" w:rsidRPr="00511D4C" w:rsidRDefault="00F939D6" w:rsidP="00F939D6">
            <w:pPr>
              <w:spacing w:before="120" w:after="120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14:paraId="766A02E0" w14:textId="72785343" w:rsidR="00511D4C" w:rsidRDefault="00511D4C" w:rsidP="00511D4C">
      <w:pPr>
        <w:pStyle w:val="Zwykytekst1"/>
        <w:tabs>
          <w:tab w:val="left" w:pos="720"/>
        </w:tabs>
        <w:spacing w:before="120" w:after="120"/>
      </w:pPr>
    </w:p>
    <w:p w14:paraId="1011366B" w14:textId="7B36A957" w:rsidR="00511D4C" w:rsidRDefault="00511D4C" w:rsidP="00FA5BBE">
      <w:pPr>
        <w:pStyle w:val="Zwykytekst1"/>
        <w:spacing w:before="120" w:after="120"/>
        <w:jc w:val="center"/>
      </w:pPr>
    </w:p>
    <w:p w14:paraId="27DDF139" w14:textId="77777777" w:rsidR="00511D4C" w:rsidRPr="00511D4C" w:rsidRDefault="00511D4C" w:rsidP="00511D4C">
      <w:pPr>
        <w:rPr>
          <w:lang w:eastAsia="ar-SA"/>
        </w:rPr>
      </w:pPr>
    </w:p>
    <w:p w14:paraId="7B0B6E34" w14:textId="7431A101" w:rsidR="00511D4C" w:rsidRDefault="00511D4C" w:rsidP="00511D4C">
      <w:pPr>
        <w:pStyle w:val="Zwykytekst1"/>
        <w:tabs>
          <w:tab w:val="left" w:pos="7380"/>
        </w:tabs>
        <w:spacing w:before="120" w:after="120"/>
      </w:pPr>
      <w:r>
        <w:tab/>
      </w:r>
    </w:p>
    <w:p w14:paraId="7FEACE39" w14:textId="1AC2F041" w:rsidR="00511D4C" w:rsidRPr="004C0B96" w:rsidRDefault="00511D4C" w:rsidP="00511D4C">
      <w:pPr>
        <w:pStyle w:val="rozdzia"/>
        <w:spacing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……………</w:t>
      </w:r>
      <w:r w:rsidRPr="004C0B96">
        <w:rPr>
          <w:rFonts w:asciiTheme="minorHAnsi" w:hAnsiTheme="minorHAnsi" w:cstheme="minorHAnsi"/>
        </w:rPr>
        <w:t>………………….</w:t>
      </w:r>
    </w:p>
    <w:p w14:paraId="6DF66687" w14:textId="77777777" w:rsidR="00511D4C" w:rsidRPr="004C0B96" w:rsidRDefault="00511D4C" w:rsidP="00511D4C">
      <w:pPr>
        <w:pStyle w:val="rozdzia"/>
        <w:spacing w:before="0"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(podpis elektroniczny/zaufany /osobisty</w:t>
      </w:r>
    </w:p>
    <w:p w14:paraId="1DDBC799" w14:textId="20C832C5" w:rsidR="00F376E5" w:rsidRPr="008D4F73" w:rsidRDefault="00511D4C" w:rsidP="00511D4C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 w:rsidRPr="004C0B96">
        <w:rPr>
          <w:rFonts w:asciiTheme="minorHAnsi" w:hAnsiTheme="minorHAnsi" w:cstheme="minorHAnsi"/>
        </w:rPr>
        <w:t xml:space="preserve"> osoby uprawnionej do reprezentacji Wykonawcy</w:t>
      </w:r>
      <w:r>
        <w:t>)</w:t>
      </w:r>
      <w:r w:rsidRPr="00511D4C">
        <w:br w:type="column"/>
      </w:r>
      <w:r w:rsidR="00F376E5" w:rsidRPr="008D4F73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1F67F672" w:rsidR="002813F6" w:rsidRPr="008D4F73" w:rsidRDefault="005E10E2" w:rsidP="00741888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93ECF">
        <w:trPr>
          <w:trHeight w:val="659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E638616" w14:textId="7EB66185" w:rsidR="00D93ECF" w:rsidRPr="00D93ECF" w:rsidRDefault="002B7CCD" w:rsidP="002B7CCD">
      <w:pPr>
        <w:pStyle w:val="Tekstpodstawowy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B7CCD">
        <w:rPr>
          <w:rFonts w:asciiTheme="minorHAnsi" w:hAnsiTheme="minorHAnsi" w:cstheme="minorHAnsi"/>
          <w:b/>
          <w:bCs/>
          <w:sz w:val="20"/>
          <w:szCs w:val="20"/>
        </w:rPr>
        <w:t>Dostawa pieca łukowego z układem zasilającym i systemem próżniowym oraz z zimnym tyglem do topienia i odlewania próbek do Narodowego Centrum Badań Jądrowych w Otwocku- Świerku</w:t>
      </w:r>
    </w:p>
    <w:p w14:paraId="5162D15A" w14:textId="42DC3FBC" w:rsidR="00741888" w:rsidRPr="003C69D2" w:rsidRDefault="00D93ECF" w:rsidP="00D93ECF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IZP.270.</w:t>
      </w:r>
      <w:r w:rsidR="006967DC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6967DC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D93ECF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DA3B228" w14:textId="57E6E7B1" w:rsidR="002813F6" w:rsidRPr="008D4F73" w:rsidRDefault="00700BA4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>amówień publicznych (Dz. U. z 20</w:t>
      </w:r>
      <w:r w:rsidR="00CA79DA">
        <w:rPr>
          <w:rFonts w:asciiTheme="minorHAnsi" w:hAnsiTheme="minorHAnsi" w:cstheme="minorHAnsi"/>
          <w:spacing w:val="4"/>
        </w:rPr>
        <w:t>21</w:t>
      </w:r>
      <w:r w:rsidR="00187B6E" w:rsidRPr="008D4F73">
        <w:rPr>
          <w:rFonts w:asciiTheme="minorHAnsi" w:hAnsiTheme="minorHAnsi" w:cstheme="minorHAnsi"/>
          <w:spacing w:val="4"/>
        </w:rPr>
        <w:t xml:space="preserve">  r. poz. </w:t>
      </w:r>
      <w:r w:rsidR="00CA79DA">
        <w:rPr>
          <w:rFonts w:asciiTheme="minorHAnsi" w:hAnsiTheme="minorHAnsi" w:cstheme="minorHAnsi"/>
          <w:spacing w:val="4"/>
        </w:rPr>
        <w:t>1129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2813F6" w:rsidRPr="008D4F73">
        <w:rPr>
          <w:rFonts w:asciiTheme="minorHAnsi" w:hAnsiTheme="minorHAnsi" w:cstheme="minorHAnsi"/>
          <w:spacing w:val="4"/>
        </w:rPr>
        <w:t>;</w:t>
      </w:r>
    </w:p>
    <w:p w14:paraId="1E513696" w14:textId="46BA8FBA" w:rsidR="00A0788A" w:rsidRPr="004C0B96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  <w:spacing w:val="4"/>
        </w:rPr>
        <w:t>oświadczam</w:t>
      </w:r>
      <w:r w:rsidR="00700BA4" w:rsidRPr="004C0B96">
        <w:rPr>
          <w:rFonts w:asciiTheme="minorHAnsi" w:hAnsiTheme="minorHAnsi" w:cstheme="minorHAnsi"/>
          <w:spacing w:val="4"/>
        </w:rPr>
        <w:t>/-my</w:t>
      </w:r>
      <w:r w:rsidRPr="004C0B96">
        <w:rPr>
          <w:rFonts w:asciiTheme="minorHAnsi" w:hAnsiTheme="minorHAnsi" w:cstheme="minorHAnsi"/>
          <w:spacing w:val="4"/>
        </w:rPr>
        <w:t xml:space="preserve">, że </w:t>
      </w:r>
      <w:r w:rsidR="00700BA4" w:rsidRPr="004C0B96">
        <w:rPr>
          <w:rFonts w:asciiTheme="minorHAnsi" w:hAnsiTheme="minorHAnsi" w:cstheme="minorHAnsi"/>
          <w:spacing w:val="4"/>
        </w:rPr>
        <w:t xml:space="preserve">wobec ww. podmiotu </w:t>
      </w:r>
      <w:r w:rsidRPr="004C0B96">
        <w:rPr>
          <w:rFonts w:asciiTheme="minorHAnsi" w:hAnsiTheme="minorHAnsi" w:cstheme="minorHAnsi"/>
          <w:spacing w:val="4"/>
        </w:rPr>
        <w:t xml:space="preserve">zachodzą </w:t>
      </w:r>
      <w:r w:rsidR="00700BA4" w:rsidRPr="004C0B96">
        <w:rPr>
          <w:rFonts w:asciiTheme="minorHAnsi" w:hAnsiTheme="minorHAnsi" w:cstheme="minorHAnsi"/>
          <w:spacing w:val="4"/>
        </w:rPr>
        <w:t xml:space="preserve">przesłanki </w:t>
      </w:r>
      <w:r w:rsidRPr="004C0B96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4C0B96">
        <w:rPr>
          <w:rFonts w:asciiTheme="minorHAnsi" w:hAnsiTheme="minorHAnsi" w:cstheme="minorHAnsi"/>
          <w:spacing w:val="4"/>
        </w:rPr>
        <w:t>określone w</w:t>
      </w:r>
      <w:r w:rsidRPr="004C0B96">
        <w:rPr>
          <w:rFonts w:asciiTheme="minorHAnsi" w:hAnsiTheme="minorHAnsi" w:cstheme="minorHAnsi"/>
          <w:spacing w:val="4"/>
        </w:rPr>
        <w:t xml:space="preserve"> art. </w:t>
      </w:r>
      <w:r w:rsidR="001D790E" w:rsidRPr="004C0B96">
        <w:rPr>
          <w:rFonts w:asciiTheme="minorHAnsi" w:hAnsiTheme="minorHAnsi" w:cstheme="minorHAnsi"/>
          <w:spacing w:val="4"/>
        </w:rPr>
        <w:t xml:space="preserve">_____ </w:t>
      </w:r>
      <w:r w:rsidRPr="004C0B96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4C0B96">
        <w:rPr>
          <w:rFonts w:asciiTheme="minorHAnsi" w:hAnsiTheme="minorHAnsi" w:cstheme="minorHAnsi"/>
          <w:spacing w:val="4"/>
        </w:rPr>
        <w:t>, o których mowa w art. 110 ustawy Pzp, tj.</w:t>
      </w:r>
      <w:r w:rsidRPr="004C0B96">
        <w:rPr>
          <w:rFonts w:asciiTheme="minorHAnsi" w:hAnsiTheme="minorHAnsi" w:cstheme="minorHAnsi"/>
          <w:spacing w:val="4"/>
        </w:rPr>
        <w:t>:</w:t>
      </w:r>
      <w:r w:rsidR="00285E50" w:rsidRPr="004C0B96">
        <w:rPr>
          <w:rFonts w:asciiTheme="minorHAnsi" w:hAnsiTheme="minorHAnsi" w:cstheme="minorHAnsi"/>
          <w:spacing w:val="4"/>
        </w:rPr>
        <w:t xml:space="preserve"> </w:t>
      </w:r>
      <w:r w:rsidR="00700BA4" w:rsidRPr="004C0B96">
        <w:rPr>
          <w:rFonts w:asciiTheme="minorHAnsi" w:hAnsiTheme="minorHAnsi" w:cstheme="minorHAnsi"/>
          <w:spacing w:val="4"/>
        </w:rPr>
        <w:t>___________________________________________________</w:t>
      </w:r>
      <w:r w:rsidR="004C0B96" w:rsidRPr="004C0B96">
        <w:rPr>
          <w:rFonts w:asciiTheme="minorHAnsi" w:hAnsiTheme="minorHAnsi" w:cstheme="minorHAnsi"/>
          <w:spacing w:val="4"/>
        </w:rPr>
        <w:t>_______________________________;</w:t>
      </w:r>
    </w:p>
    <w:p w14:paraId="3A1272BB" w14:textId="6EB15C53" w:rsidR="008706D8" w:rsidRPr="008706D8" w:rsidRDefault="008706D8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</w:rPr>
        <w:t>oświadczam/-my, że ww. podmiot spełnia warunki udziału w postępowaniu określone przez Zamawiającego;*</w:t>
      </w:r>
    </w:p>
    <w:p w14:paraId="6C88686F" w14:textId="128CAE96" w:rsidR="008C2E45" w:rsidRPr="008D4F73" w:rsidRDefault="008C2E45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4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2A41E898" w14:textId="7A841D41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6B5497B2" w:rsidR="002813F6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274C7D01" w14:textId="77777777" w:rsidR="00E224B6" w:rsidRPr="00E224B6" w:rsidRDefault="00E224B6" w:rsidP="00E224B6">
      <w:pPr>
        <w:pStyle w:val="Zwykytekst"/>
        <w:suppressAutoHyphens/>
        <w:spacing w:before="120" w:after="120" w:line="276" w:lineRule="auto"/>
        <w:ind w:left="426"/>
        <w:jc w:val="both"/>
        <w:rPr>
          <w:rFonts w:asciiTheme="minorHAnsi" w:hAnsiTheme="minorHAnsi" w:cstheme="minorHAnsi"/>
          <w:spacing w:val="4"/>
          <w:sz w:val="14"/>
        </w:rPr>
      </w:pPr>
    </w:p>
    <w:p w14:paraId="759214FF" w14:textId="19D70979" w:rsidR="004C0B96" w:rsidRPr="004C0B96" w:rsidRDefault="00B43DBD" w:rsidP="00884392">
      <w:pPr>
        <w:pStyle w:val="rozdzia"/>
        <w:spacing w:after="0"/>
        <w:rPr>
          <w:rFonts w:asciiTheme="minorHAnsi" w:hAnsiTheme="minorHAnsi" w:cstheme="minorHAnsi"/>
        </w:rPr>
      </w:pPr>
      <w:r w:rsidRPr="008D4F73">
        <w:tab/>
      </w:r>
      <w:r w:rsidRPr="008D4F73">
        <w:tab/>
      </w:r>
      <w:r w:rsidRPr="008D4F73">
        <w:tab/>
      </w:r>
      <w:r w:rsidRPr="008D4F73">
        <w:tab/>
      </w:r>
      <w:r w:rsidRPr="008D4F73">
        <w:tab/>
      </w:r>
      <w:r w:rsidRPr="004C0B96">
        <w:rPr>
          <w:rFonts w:asciiTheme="minorHAnsi" w:hAnsiTheme="minorHAnsi" w:cstheme="minorHAnsi"/>
        </w:rPr>
        <w:t xml:space="preserve"> </w:t>
      </w:r>
      <w:r w:rsidR="004C0B96" w:rsidRPr="004C0B96">
        <w:rPr>
          <w:rFonts w:asciiTheme="minorHAnsi" w:hAnsiTheme="minorHAnsi" w:cstheme="minorHAnsi"/>
        </w:rPr>
        <w:t>……………………………………………….</w:t>
      </w:r>
    </w:p>
    <w:p w14:paraId="5CC54151" w14:textId="77777777" w:rsidR="004C0B96" w:rsidRPr="004C0B96" w:rsidRDefault="004C0B96" w:rsidP="00884392">
      <w:pPr>
        <w:pStyle w:val="rozdzia"/>
        <w:spacing w:before="0"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(podpis elektroniczny/zaufany /osobisty</w:t>
      </w:r>
    </w:p>
    <w:p w14:paraId="27092273" w14:textId="4BAF2F9F" w:rsidR="002A6FC9" w:rsidRPr="004C0B96" w:rsidRDefault="004C0B96" w:rsidP="00884392">
      <w:pPr>
        <w:pStyle w:val="rozdzia"/>
        <w:spacing w:before="0" w:after="240"/>
      </w:pPr>
      <w:r w:rsidRPr="004C0B96">
        <w:rPr>
          <w:rFonts w:asciiTheme="minorHAnsi" w:hAnsiTheme="minorHAnsi" w:cstheme="minorHAnsi"/>
        </w:rPr>
        <w:t xml:space="preserve"> osoby uprawnionej do reprezentacji Wykonawcy</w:t>
      </w:r>
      <w:r>
        <w:t>)</w:t>
      </w: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6EC5615E" w14:textId="77777777" w:rsidR="008A1704" w:rsidRPr="008D4F73" w:rsidRDefault="008A1704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E301615" w14:textId="745155FC" w:rsidR="002813F6" w:rsidRPr="008D4F73" w:rsidRDefault="007F6786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45CBDD4C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63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A251FB" w:rsidRDefault="00A251FB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A251FB" w:rsidRPr="0011747B" w:rsidRDefault="00A251FB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A251FB" w:rsidRPr="00F0739E" w:rsidRDefault="00A251FB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2.25pt;width:466.5pt;height:73.7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" fillcolor="silver" strokeweight=".5pt">
                <v:textbox inset="7.45pt,3.85pt,7.45pt,3.85pt">
                  <w:txbxContent>
                    <w:p w14:paraId="64C2876F" w14:textId="77777777" w:rsidR="00A251FB" w:rsidRDefault="00A251FB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A251FB" w:rsidRPr="0011747B" w:rsidRDefault="00A251FB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A251FB" w:rsidRPr="00F0739E" w:rsidRDefault="00A251FB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</w:t>
                      </w:r>
                      <w:proofErr w:type="gramEnd"/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Rozdział 3. 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39C49153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0DB8579" w14:textId="6FC13D1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5712252" w14:textId="2731C00B" w:rsidR="00435791" w:rsidRPr="00435791" w:rsidRDefault="002813F6" w:rsidP="00435791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na potrzeby realizacji zamówienia pod nazwą: 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>„</w:t>
      </w:r>
      <w:r w:rsidR="002B7CCD" w:rsidRPr="002B7CCD">
        <w:rPr>
          <w:rFonts w:asciiTheme="minorHAnsi" w:hAnsiTheme="minorHAnsi" w:cstheme="minorHAnsi"/>
          <w:b/>
          <w:bCs/>
          <w:sz w:val="20"/>
          <w:szCs w:val="20"/>
        </w:rPr>
        <w:t>Dostawa pieca łukowego z układem zasilającym i systemem próżniowym oraz z zimnym tyglem do topienia i odlewania próbek do Narodowego Centrum Badań Jądrowych w Otwocku- Świerku</w:t>
      </w:r>
      <w:r w:rsidR="00435791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79C11640" w14:textId="151F8327" w:rsidR="002813F6" w:rsidRPr="00741888" w:rsidRDefault="00435791" w:rsidP="00435791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IZP.270.</w:t>
      </w:r>
      <w:r w:rsidR="006967DC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2B7CC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6967DC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EC75443" w:rsidR="002813F6" w:rsidRPr="008D4F73" w:rsidRDefault="00FD32C5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2348E9B3" w14:textId="708BC75D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0DFEA2B3" w14:textId="55B94542" w:rsidR="00874DFA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</w:t>
      </w:r>
      <w:r w:rsidRPr="004C0B96">
        <w:rPr>
          <w:rFonts w:asciiTheme="minorHAnsi" w:hAnsiTheme="minorHAnsi" w:cstheme="minorHAnsi"/>
          <w:i/>
        </w:rPr>
        <w:t>osoby uprawnionej do reprezentacji Wykonawcy)</w:t>
      </w: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1473CF76" w:rsidR="00874DFA" w:rsidRPr="008D4F73" w:rsidRDefault="009E03EA" w:rsidP="0074188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="00874DFA" w:rsidRPr="008D4F73">
        <w:rPr>
          <w:rFonts w:asciiTheme="minorHAnsi" w:hAnsiTheme="minorHAnsi" w:cstheme="minorHAnsi"/>
          <w:b/>
          <w:bCs/>
          <w:sz w:val="20"/>
          <w:szCs w:val="20"/>
        </w:rPr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1C49CAC" w14:textId="57A13245" w:rsidR="00874DFA" w:rsidRPr="00435791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435791">
        <w:rPr>
          <w:rFonts w:asciiTheme="minorHAnsi" w:hAnsiTheme="minorHAnsi" w:cstheme="minorHAnsi"/>
        </w:rPr>
        <w:t xml:space="preserve">W związku z prowadzonym postępowaniem o udzielenie zamówienia publicznego </w:t>
      </w:r>
      <w:r w:rsidR="006967DC">
        <w:rPr>
          <w:rFonts w:asciiTheme="minorHAnsi" w:hAnsiTheme="minorHAnsi" w:cstheme="minorHAnsi"/>
        </w:rPr>
        <w:t>pn.</w:t>
      </w:r>
      <w:r w:rsidRPr="00435791">
        <w:rPr>
          <w:rFonts w:asciiTheme="minorHAnsi" w:hAnsiTheme="minorHAnsi" w:cstheme="minorHAnsi"/>
        </w:rPr>
        <w:t>:</w:t>
      </w:r>
    </w:p>
    <w:p w14:paraId="60CD3980" w14:textId="759CC3CE" w:rsidR="00435791" w:rsidRPr="00435791" w:rsidRDefault="002B7CCD" w:rsidP="002B7CC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B7CCD">
        <w:rPr>
          <w:rFonts w:asciiTheme="minorHAnsi" w:hAnsiTheme="minorHAnsi" w:cstheme="minorHAnsi"/>
          <w:b/>
          <w:bCs/>
          <w:sz w:val="20"/>
          <w:szCs w:val="20"/>
        </w:rPr>
        <w:t>Dostawa pieca łukowego z układem zasilającym i systemem próżniowym oraz z zimnym tyglem do topienia i odlewania próbek do Narodowego Centrum Badań Jądrowych w Otwocku- Świerku</w:t>
      </w:r>
    </w:p>
    <w:p w14:paraId="355139A4" w14:textId="0EF83852" w:rsidR="00741888" w:rsidRPr="003C69D2" w:rsidRDefault="00435791" w:rsidP="00435791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IZP.270.</w:t>
      </w:r>
      <w:r w:rsidR="006967DC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6967DC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8B5F841" w14:textId="77777777" w:rsidR="004C0B96" w:rsidRPr="008D4F73" w:rsidRDefault="004C0B96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B23A953" w14:textId="77777777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479138F0" w14:textId="422388DA" w:rsidR="00874DFA" w:rsidRPr="004C0B96" w:rsidRDefault="004C0B96" w:rsidP="004C0B96">
      <w:pPr>
        <w:spacing w:after="120"/>
        <w:jc w:val="right"/>
        <w:rPr>
          <w:rFonts w:asciiTheme="minorHAnsi" w:hAnsiTheme="minorHAnsi" w:cstheme="minorHAnsi"/>
          <w:spacing w:val="4"/>
          <w:sz w:val="20"/>
          <w:szCs w:val="20"/>
        </w:rPr>
      </w:pPr>
      <w:r w:rsidRPr="004C0B96">
        <w:rPr>
          <w:rFonts w:asciiTheme="minorHAnsi" w:hAnsiTheme="minorHAnsi" w:cstheme="minorHAnsi"/>
          <w:i/>
          <w:sz w:val="20"/>
          <w:szCs w:val="20"/>
        </w:rPr>
        <w:t>(podpis elektroniczny/zaufany /osobisty</w:t>
      </w:r>
      <w:r w:rsidRPr="004C0B96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Pr="004C0B96">
        <w:rPr>
          <w:rFonts w:asciiTheme="minorHAnsi" w:hAnsiTheme="minorHAnsi" w:cstheme="minorHAnsi"/>
          <w:i/>
          <w:sz w:val="20"/>
          <w:szCs w:val="20"/>
        </w:rPr>
        <w:t>osoby uprawnionej do reprezentacji Wykonawcy)</w:t>
      </w: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77777777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E1BA140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505F954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E4F0462" w14:textId="0142A676" w:rsidR="00435791" w:rsidRDefault="0043579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4F8BB48" w14:textId="77777777" w:rsidR="002B7CCD" w:rsidRDefault="002B7CCD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541CF1D" w14:textId="77777777" w:rsidR="003C69D2" w:rsidRDefault="003C69D2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4017EA7" w14:textId="77777777" w:rsidR="003C69D2" w:rsidRPr="003C69D2" w:rsidRDefault="003C69D2" w:rsidP="00C14067">
      <w:pPr>
        <w:autoSpaceDN w:val="0"/>
        <w:ind w:left="10" w:right="152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Rozdział 3. Formularz nr 3.4. </w:t>
      </w:r>
    </w:p>
    <w:p w14:paraId="08649D85" w14:textId="77777777" w:rsidR="003C69D2" w:rsidRPr="003C69D2" w:rsidRDefault="003C69D2" w:rsidP="003C69D2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3C69D2" w:rsidRPr="003C69D2" w14:paraId="3CCFD079" w14:textId="77777777" w:rsidTr="00E70CB1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16FBAA6C" w14:textId="77777777" w:rsidR="003C69D2" w:rsidRPr="003C69D2" w:rsidRDefault="003C69D2" w:rsidP="003C69D2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FC5A010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6B9A73CE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1F59988E" w14:textId="77777777" w:rsidR="003C69D2" w:rsidRPr="003C69D2" w:rsidRDefault="003C69D2" w:rsidP="003C69D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4B3E36A8" w14:textId="77777777" w:rsidR="003C69D2" w:rsidRPr="003C69D2" w:rsidRDefault="003C69D2" w:rsidP="003C69D2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CC3B847" w14:textId="77777777" w:rsidR="003C69D2" w:rsidRPr="003C69D2" w:rsidRDefault="003C69D2" w:rsidP="003C69D2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6B814F30" w14:textId="77777777" w:rsidR="003C69D2" w:rsidRPr="003C69D2" w:rsidRDefault="003C69D2" w:rsidP="003C69D2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AC7C4A5" w14:textId="202BFFF9" w:rsidR="003C69D2" w:rsidRPr="003C69D2" w:rsidRDefault="003C69D2" w:rsidP="00E224B6">
            <w:pPr>
              <w:autoSpaceDN w:val="0"/>
              <w:ind w:left="44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224B6"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t xml:space="preserve">WYKAZ </w:t>
            </w:r>
            <w:r w:rsidR="002B7CCD" w:rsidRPr="00E224B6"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t>DOSTAW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  <w:r w:rsidRPr="003C69D2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B7D8654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9970C38" w14:textId="32DD361A" w:rsidR="003C69D2" w:rsidRPr="003C69D2" w:rsidRDefault="003C69D2" w:rsidP="003F7172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6967DC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3C69D2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0D72740B" w14:textId="13DD5B72" w:rsidR="00435791" w:rsidRDefault="002B7CCD" w:rsidP="003F7172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B7CCD">
        <w:rPr>
          <w:rFonts w:asciiTheme="minorHAnsi" w:hAnsiTheme="minorHAnsi" w:cstheme="minorHAnsi"/>
          <w:b/>
          <w:bCs/>
          <w:sz w:val="20"/>
          <w:szCs w:val="20"/>
        </w:rPr>
        <w:t>Dostawa pieca łukowego z układem zasilającym i systemem próżniowym oraz z zimnym tyglem do topienia i odlewania próbek do Narodowego Centrum Badań Jądrowych w Otwocku- Świerku</w:t>
      </w:r>
    </w:p>
    <w:p w14:paraId="2D5F61DC" w14:textId="77777777" w:rsidR="00435791" w:rsidRPr="00D93ECF" w:rsidRDefault="00435791" w:rsidP="0043579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14:paraId="20B51A4F" w14:textId="1FAD24CC" w:rsidR="003C69D2" w:rsidRPr="003C69D2" w:rsidRDefault="00435791" w:rsidP="00435791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IZP.270.</w:t>
      </w:r>
      <w:r w:rsidR="006967DC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6967DC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5EBF1CB1" w14:textId="77777777" w:rsidR="003C69D2" w:rsidRPr="003C69D2" w:rsidRDefault="003C69D2" w:rsidP="003C69D2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64BCA3E4" w14:textId="21064A64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</w:t>
      </w:r>
      <w:r w:rsidR="00E224B6">
        <w:rPr>
          <w:rFonts w:ascii="Calibri" w:eastAsia="Verdana" w:hAnsi="Calibri" w:cs="Calibri"/>
          <w:color w:val="000000"/>
          <w:sz w:val="20"/>
          <w:szCs w:val="22"/>
        </w:rPr>
        <w:t>wykonanych dostaw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w celu potwierdzenia spełniania przez Wykonawcę warunków udziału w postępowaniu,  dotyczących zdolności technicznej lub zawodowej i których opis sposobu oceny spełniania został zamieszczony w pkt 8.2.4</w:t>
      </w:r>
      <w:r w:rsidR="00B41421">
        <w:rPr>
          <w:rFonts w:ascii="Calibri" w:eastAsia="Verdana" w:hAnsi="Calibri" w:cs="Calibri"/>
          <w:color w:val="000000"/>
          <w:sz w:val="20"/>
          <w:szCs w:val="22"/>
        </w:rPr>
        <w:t xml:space="preserve">. </w:t>
      </w:r>
      <w:r w:rsidR="00E224B6">
        <w:rPr>
          <w:rFonts w:ascii="Calibri" w:eastAsia="Verdana" w:hAnsi="Calibri" w:cs="Calibri"/>
          <w:color w:val="000000"/>
          <w:sz w:val="20"/>
          <w:szCs w:val="22"/>
        </w:rPr>
        <w:t>1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) </w:t>
      </w:r>
      <w:r w:rsidR="00804349">
        <w:rPr>
          <w:rFonts w:ascii="Calibri" w:eastAsia="Verdana" w:hAnsi="Calibri" w:cs="Calibri"/>
          <w:color w:val="000000"/>
          <w:sz w:val="20"/>
          <w:szCs w:val="22"/>
        </w:rPr>
        <w:t xml:space="preserve">lit. 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a) IDW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3E849C1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CF2CD0" w:rsidRPr="003C69D2" w14:paraId="0A8495A0" w14:textId="77777777" w:rsidTr="00CF2CD0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7162487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62836894" w14:textId="381B412F" w:rsidR="00CF2CD0" w:rsidRPr="00343E82" w:rsidRDefault="00CF2CD0" w:rsidP="00343E82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Nazwa Wykonawcy</w:t>
            </w:r>
          </w:p>
          <w:p w14:paraId="664FE422" w14:textId="08A08537" w:rsidR="00CF2CD0" w:rsidRPr="00343E82" w:rsidRDefault="00CF2CD0" w:rsidP="00343E82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1EFDB8C" w14:textId="77777777" w:rsidR="00CF2CD0" w:rsidRPr="00343E82" w:rsidRDefault="00CF2CD0" w:rsidP="003C69D2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09C6529E" w14:textId="77777777" w:rsidR="00CF2CD0" w:rsidRPr="00343E82" w:rsidRDefault="00CF2CD0" w:rsidP="003C69D2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185C3930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50AAC59" w14:textId="112339FE" w:rsidR="00CF2CD0" w:rsidRPr="00343E82" w:rsidRDefault="00CF2CD0" w:rsidP="00343E82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Opis wykonanych zadań</w:t>
            </w:r>
          </w:p>
          <w:p w14:paraId="258297DE" w14:textId="0F7482CB" w:rsidR="00CF2CD0" w:rsidRPr="00343E82" w:rsidRDefault="00CF2CD0" w:rsidP="00343E82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A7E83" w14:textId="77777777" w:rsidR="00CF2CD0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Wartość </w:t>
            </w:r>
          </w:p>
          <w:p w14:paraId="70CBF25D" w14:textId="37C9D464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B81183" w14:textId="0A155E36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Czas realizacji</w:t>
            </w:r>
          </w:p>
        </w:tc>
      </w:tr>
      <w:tr w:rsidR="00CF2CD0" w:rsidRPr="003C69D2" w14:paraId="79A146ED" w14:textId="77777777" w:rsidTr="00CF2CD0">
        <w:trPr>
          <w:trHeight w:val="584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B6CD619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95E2EAF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D31D2D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B72E8E3" w14:textId="77777777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98F0" w14:textId="77777777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25D1152" w14:textId="5B1DD531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początek 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776E7437" w14:textId="0B30DEE6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36D64BA" w14:textId="77777777" w:rsidR="00CF2CD0" w:rsidRPr="00343E82" w:rsidRDefault="00CF2CD0" w:rsidP="003C69D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75F93455" w14:textId="77777777" w:rsidR="00CF2CD0" w:rsidRDefault="00CF2CD0" w:rsidP="003C69D2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</w:t>
            </w:r>
          </w:p>
          <w:p w14:paraId="76BE326C" w14:textId="420C8939" w:rsidR="00CF2CD0" w:rsidRPr="00343E82" w:rsidRDefault="00CF2CD0" w:rsidP="003C69D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rok</w:t>
            </w:r>
            <w:r w:rsidRPr="00343E82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230C7E7F" w14:textId="77777777" w:rsidTr="00CF2CD0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2AEF4E" w14:textId="77777777" w:rsidR="00CF2CD0" w:rsidRPr="00343E82" w:rsidRDefault="00CF2CD0" w:rsidP="003C69D2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92B4AE4" w14:textId="77777777" w:rsidR="00CF2CD0" w:rsidRPr="00343E82" w:rsidRDefault="00CF2CD0" w:rsidP="003C69D2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CE4F894" w14:textId="77777777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72100E2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8275" w14:textId="0E9D877C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2BC401" w14:textId="258B86F7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0B3567" w14:textId="0C9896DF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7</w:t>
            </w:r>
          </w:p>
        </w:tc>
      </w:tr>
      <w:tr w:rsidR="00CF2CD0" w:rsidRPr="003C69D2" w14:paraId="322F510B" w14:textId="77777777" w:rsidTr="00CF2CD0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15D8BF4" w14:textId="77777777" w:rsidR="00CF2CD0" w:rsidRPr="003C69D2" w:rsidRDefault="00CF2CD0" w:rsidP="003C69D2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CCEE3DC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084F0E" w14:textId="77777777" w:rsidR="00CF2CD0" w:rsidRPr="003C69D2" w:rsidRDefault="00CF2CD0" w:rsidP="003C69D2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51CDA7B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A843AA" w14:textId="77777777" w:rsidR="00CF2CD0" w:rsidRPr="003C69D2" w:rsidRDefault="00CF2CD0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8D74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738BA55" w14:textId="579E89E9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46512618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1213D216" w14:textId="77777777" w:rsidTr="00CF2CD0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C44E32B" w14:textId="2FEAF0CF" w:rsidR="00CF2CD0" w:rsidRPr="003C69D2" w:rsidRDefault="00CF2CD0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2. </w:t>
            </w: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CBD01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AFB2300" w14:textId="77777777" w:rsidR="00CF2CD0" w:rsidRPr="003C69D2" w:rsidRDefault="00CF2CD0" w:rsidP="003C69D2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0F7AA1A0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E973CE1" w14:textId="77777777" w:rsidR="00CF2CD0" w:rsidRPr="003C69D2" w:rsidRDefault="00CF2CD0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F783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078810" w14:textId="20C884DE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2AFB9F1C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681C6574" w14:textId="77777777" w:rsidR="001D4351" w:rsidRDefault="003C69D2" w:rsidP="003C69D2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1D6F5276" w14:textId="246CF90C" w:rsidR="003C69D2" w:rsidRPr="003C69D2" w:rsidRDefault="003C69D2" w:rsidP="003C69D2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52BB42BF" w14:textId="4DDC7A97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Do wykazu załączamy dowody określające, czy </w:t>
      </w:r>
      <w:r w:rsidR="00FA1420">
        <w:rPr>
          <w:rFonts w:ascii="Calibri" w:eastAsia="Verdana" w:hAnsi="Calibri" w:cs="Calibri"/>
          <w:color w:val="000000"/>
          <w:sz w:val="20"/>
          <w:szCs w:val="22"/>
        </w:rPr>
        <w:t>dostawy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wymienione w wykazie zostały wykonane należycie.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74FC76F8" w14:textId="77777777" w:rsidR="003C69D2" w:rsidRPr="003C69D2" w:rsidRDefault="003C69D2" w:rsidP="003C69D2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46D0347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352385F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2ED675DF" w14:textId="77777777" w:rsidR="003C69D2" w:rsidRPr="003C69D2" w:rsidRDefault="003C69D2" w:rsidP="00D871AC">
      <w:pPr>
        <w:widowControl w:val="0"/>
        <w:numPr>
          <w:ilvl w:val="0"/>
          <w:numId w:val="32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7474C77F" w14:textId="17D7E947" w:rsidR="003C69D2" w:rsidRPr="003C69D2" w:rsidRDefault="003C69D2" w:rsidP="00D871AC">
      <w:pPr>
        <w:widowControl w:val="0"/>
        <w:numPr>
          <w:ilvl w:val="0"/>
          <w:numId w:val="32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</w:t>
      </w:r>
      <w:r w:rsidR="00FA1420">
        <w:rPr>
          <w:rFonts w:ascii="Calibri" w:eastAsia="Verdana" w:hAnsi="Calibri" w:cs="Calibri"/>
          <w:i/>
          <w:color w:val="000000"/>
          <w:sz w:val="18"/>
          <w:szCs w:val="22"/>
        </w:rPr>
        <w:t>dostawy</w:t>
      </w: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 zostały wykonywane, a jeżeli wykonawca z przyczyn niezależnych od niego nie jest w stanie uzyskać tych dokumentów  - inne odpowiednie dokumenty. </w:t>
      </w:r>
    </w:p>
    <w:p w14:paraId="3F164B06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8"/>
          <w:szCs w:val="22"/>
        </w:rPr>
      </w:pPr>
    </w:p>
    <w:p w14:paraId="5548F0A2" w14:textId="23C81E35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</w:p>
    <w:p w14:paraId="6A444D51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9570DCB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11947A7" w14:textId="01DB7576" w:rsidR="00804349" w:rsidRPr="004C0B96" w:rsidRDefault="003C69D2" w:rsidP="003F7172">
      <w:pPr>
        <w:pStyle w:val="Zwykytekst1"/>
        <w:spacing w:before="120"/>
        <w:rPr>
          <w:rFonts w:asciiTheme="minorHAnsi" w:hAnsiTheme="minorHAnsi" w:cstheme="minorHAnsi"/>
          <w:i/>
        </w:rPr>
      </w:pPr>
      <w:r w:rsidRPr="003C69D2">
        <w:rPr>
          <w:rFonts w:ascii="Calibri" w:eastAsia="Verdana" w:hAnsi="Calibri" w:cs="Calibri"/>
          <w:color w:val="000000"/>
          <w:szCs w:val="22"/>
        </w:rPr>
        <w:t>__________________ dnia __ __ 202</w:t>
      </w:r>
      <w:r w:rsidR="00FA1420">
        <w:rPr>
          <w:rFonts w:ascii="Calibri" w:eastAsia="Verdana" w:hAnsi="Calibri" w:cs="Calibri"/>
          <w:color w:val="000000"/>
          <w:szCs w:val="22"/>
        </w:rPr>
        <w:t>2</w:t>
      </w:r>
      <w:r w:rsidRPr="003C69D2">
        <w:rPr>
          <w:rFonts w:ascii="Calibri" w:eastAsia="Verdana" w:hAnsi="Calibri" w:cs="Calibri"/>
          <w:color w:val="000000"/>
          <w:szCs w:val="22"/>
        </w:rPr>
        <w:t xml:space="preserve"> r.</w:t>
      </w:r>
      <w:r w:rsidR="00804349">
        <w:rPr>
          <w:rFonts w:ascii="Calibri" w:eastAsia="Verdana" w:hAnsi="Calibri" w:cs="Calibri"/>
          <w:color w:val="000000"/>
          <w:szCs w:val="22"/>
        </w:rPr>
        <w:t xml:space="preserve">     </w:t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 w:rsidRPr="00804349">
        <w:rPr>
          <w:rFonts w:asciiTheme="minorHAnsi" w:hAnsiTheme="minorHAnsi" w:cstheme="minorHAnsi"/>
          <w:i/>
        </w:rPr>
        <w:t xml:space="preserve"> </w:t>
      </w:r>
      <w:r w:rsidR="00804349" w:rsidRPr="004C0B96">
        <w:rPr>
          <w:rFonts w:asciiTheme="minorHAnsi" w:hAnsiTheme="minorHAnsi" w:cstheme="minorHAnsi"/>
          <w:i/>
        </w:rPr>
        <w:t>……………………………………………………</w:t>
      </w:r>
      <w:r w:rsidR="00804349">
        <w:rPr>
          <w:rFonts w:asciiTheme="minorHAnsi" w:hAnsiTheme="minorHAnsi" w:cstheme="minorHAnsi"/>
          <w:i/>
        </w:rPr>
        <w:t>………………………</w:t>
      </w:r>
    </w:p>
    <w:p w14:paraId="11DE9A47" w14:textId="5870059D" w:rsidR="00804349" w:rsidRPr="003F7172" w:rsidRDefault="00804349" w:rsidP="003F7172">
      <w:pPr>
        <w:spacing w:after="120"/>
        <w:jc w:val="right"/>
        <w:rPr>
          <w:rFonts w:asciiTheme="minorHAnsi" w:hAnsiTheme="minorHAnsi" w:cstheme="minorHAnsi"/>
          <w:spacing w:val="4"/>
          <w:sz w:val="18"/>
          <w:szCs w:val="20"/>
        </w:rPr>
      </w:pPr>
      <w:r w:rsidRPr="003F7172">
        <w:rPr>
          <w:rFonts w:asciiTheme="minorHAnsi" w:hAnsiTheme="minorHAnsi" w:cstheme="minorHAnsi"/>
          <w:i/>
          <w:sz w:val="18"/>
          <w:szCs w:val="20"/>
        </w:rPr>
        <w:t>(podpis elektroniczny/zaufany /osobisty</w:t>
      </w:r>
      <w:r w:rsidRPr="003F7172">
        <w:rPr>
          <w:rFonts w:asciiTheme="minorHAnsi" w:hAnsiTheme="minorHAnsi" w:cstheme="minorHAnsi"/>
          <w:sz w:val="18"/>
          <w:szCs w:val="20"/>
        </w:rPr>
        <w:br/>
        <w:t xml:space="preserve"> </w:t>
      </w:r>
      <w:r w:rsidRPr="003F7172">
        <w:rPr>
          <w:rFonts w:asciiTheme="minorHAnsi" w:hAnsiTheme="minorHAnsi" w:cstheme="minorHAnsi"/>
          <w:i/>
          <w:sz w:val="18"/>
          <w:szCs w:val="20"/>
        </w:rPr>
        <w:t>osoby uprawnionej do reprezentacji</w:t>
      </w:r>
      <w:r w:rsidRPr="003F7172">
        <w:rPr>
          <w:rFonts w:asciiTheme="minorHAnsi" w:hAnsiTheme="minorHAnsi" w:cstheme="minorHAnsi"/>
          <w:i/>
          <w:sz w:val="18"/>
          <w:szCs w:val="20"/>
        </w:rPr>
        <w:br/>
        <w:t xml:space="preserve"> Wykonawcy lub Pełnomocnika)</w:t>
      </w:r>
    </w:p>
    <w:p w14:paraId="7BE75FA0" w14:textId="77777777" w:rsidR="003F7172" w:rsidRDefault="003F7172" w:rsidP="00C14067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0F3EEAD" w14:textId="2A5B7FFA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>
        <w:rPr>
          <w:rFonts w:ascii="Calibri" w:eastAsia="Verdana" w:hAnsi="Calibri" w:cs="Calibri"/>
          <w:b/>
          <w:color w:val="000000"/>
          <w:sz w:val="20"/>
          <w:szCs w:val="22"/>
        </w:rPr>
        <w:br w:type="column"/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>Rozdział 3. Formularz nr 3.</w:t>
      </w:r>
      <w:r>
        <w:rPr>
          <w:rFonts w:ascii="Calibri" w:eastAsia="Verdana" w:hAnsi="Calibri" w:cs="Calibri"/>
          <w:b/>
          <w:color w:val="000000"/>
          <w:sz w:val="20"/>
          <w:szCs w:val="22"/>
        </w:rPr>
        <w:t>5</w:t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091857A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7EFE1176" w14:textId="77777777" w:rsidR="002B7CCD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0"/>
      </w:tblGrid>
      <w:tr w:rsidR="002B7CCD" w:rsidRPr="002B7CCD" w14:paraId="4BB112DE" w14:textId="77777777" w:rsidTr="002B7CCD">
        <w:trPr>
          <w:trHeight w:val="1548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0D94B" w14:textId="77777777" w:rsidR="002B7CCD" w:rsidRPr="002B7CCD" w:rsidRDefault="002B7CCD" w:rsidP="002B7CCD">
            <w:pPr>
              <w:ind w:right="7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B7CCD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OŚWIADCZENIE </w:t>
            </w:r>
          </w:p>
          <w:p w14:paraId="79CD1525" w14:textId="77777777" w:rsidR="002B7CCD" w:rsidRPr="002B7CCD" w:rsidRDefault="002B7CCD" w:rsidP="002B7CCD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B7CCD">
              <w:rPr>
                <w:rFonts w:ascii="Calibri" w:hAnsi="Calibri" w:cs="Arial"/>
                <w:b/>
                <w:sz w:val="20"/>
                <w:szCs w:val="22"/>
                <w:lang w:eastAsia="ar-SA"/>
              </w:rPr>
              <w:t>Wykonawcy o wyrażeniu zgody na przeprowadzenie kontroli zdolności produkcyjnych lub zdolności technicznych Wykonawcy</w:t>
            </w:r>
          </w:p>
        </w:tc>
      </w:tr>
    </w:tbl>
    <w:p w14:paraId="632DB42D" w14:textId="77777777" w:rsidR="002B7CCD" w:rsidRPr="002B7CCD" w:rsidRDefault="002B7CCD" w:rsidP="002B7CCD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78BE8E4" w14:textId="77777777" w:rsidR="001A0824" w:rsidRDefault="001A0824" w:rsidP="001A0824">
      <w:pPr>
        <w:tabs>
          <w:tab w:val="left" w:leader="dot" w:pos="9360"/>
        </w:tabs>
        <w:suppressAutoHyphens/>
        <w:spacing w:after="120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66875AD8" w14:textId="1C421F5A" w:rsidR="001A0824" w:rsidRPr="001A0824" w:rsidRDefault="001A0824" w:rsidP="001A0824">
      <w:pPr>
        <w:tabs>
          <w:tab w:val="left" w:leader="dot" w:pos="9360"/>
        </w:tabs>
        <w:suppressAutoHyphens/>
        <w:spacing w:after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1A0824">
        <w:rPr>
          <w:rFonts w:ascii="Calibri" w:hAnsi="Calibri" w:cs="Calibri"/>
          <w:sz w:val="20"/>
          <w:szCs w:val="20"/>
          <w:lang w:eastAsia="ar-SA"/>
        </w:rPr>
        <w:t xml:space="preserve">W związku z prowadzonym postępowaniem o udzielenie zamówienia publicznego </w:t>
      </w:r>
      <w:r w:rsidR="006967DC">
        <w:rPr>
          <w:rFonts w:ascii="Calibri" w:hAnsi="Calibri" w:cs="Calibri"/>
          <w:sz w:val="20"/>
          <w:szCs w:val="20"/>
          <w:lang w:eastAsia="ar-SA"/>
        </w:rPr>
        <w:t>pn</w:t>
      </w:r>
      <w:r w:rsidRPr="001A0824">
        <w:rPr>
          <w:rFonts w:ascii="Calibri" w:hAnsi="Calibri" w:cs="Calibri"/>
          <w:sz w:val="20"/>
          <w:szCs w:val="20"/>
          <w:lang w:eastAsia="ar-SA"/>
        </w:rPr>
        <w:t>.:</w:t>
      </w:r>
      <w:r w:rsidRPr="001A0824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</w:p>
    <w:p w14:paraId="6B6600E8" w14:textId="71B5007C" w:rsidR="002B7CCD" w:rsidRPr="002B7CCD" w:rsidRDefault="001A0824" w:rsidP="001A0824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1A0824">
        <w:rPr>
          <w:rFonts w:ascii="Calibri" w:hAnsi="Calibri" w:cs="Calibri"/>
          <w:b/>
          <w:bCs/>
          <w:sz w:val="20"/>
          <w:szCs w:val="20"/>
          <w:lang w:eastAsia="ar-SA"/>
        </w:rPr>
        <w:t>Dostawa pieca łukowego z układem zasilającym i systemem próżniowym oraz z zimnym tyglem do topienia i odlewania próbek do Narodowego Centrum Badań Jądrowych w Otwocku- Świerku</w:t>
      </w:r>
    </w:p>
    <w:p w14:paraId="7D0BF60D" w14:textId="77777777" w:rsidR="001A0824" w:rsidRDefault="001A0824" w:rsidP="002B7CCD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433DA6F6" w14:textId="70CBA88E" w:rsidR="002B7CCD" w:rsidRPr="002B7CCD" w:rsidRDefault="002B7CCD" w:rsidP="002B7CCD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color w:val="0070C0"/>
          <w:sz w:val="20"/>
          <w:szCs w:val="20"/>
          <w:lang w:eastAsia="ar-SA"/>
        </w:rPr>
      </w:pPr>
      <w:r w:rsidRPr="002B7CCD">
        <w:rPr>
          <w:rFonts w:ascii="Calibri" w:hAnsi="Calibri" w:cs="Calibri"/>
          <w:sz w:val="20"/>
          <w:szCs w:val="20"/>
          <w:lang w:eastAsia="ar-SA"/>
        </w:rPr>
        <w:t xml:space="preserve">Numer sprawy: </w:t>
      </w:r>
      <w:r w:rsidRPr="002B7CCD">
        <w:rPr>
          <w:rFonts w:ascii="Calibri" w:hAnsi="Calibri" w:cs="Calibri"/>
          <w:b/>
          <w:bCs/>
          <w:sz w:val="20"/>
          <w:szCs w:val="20"/>
          <w:lang w:eastAsia="ar-SA"/>
        </w:rPr>
        <w:t>IZP.270.</w:t>
      </w:r>
      <w:r w:rsidR="006967DC">
        <w:rPr>
          <w:rFonts w:ascii="Calibri" w:hAnsi="Calibri" w:cs="Calibri"/>
          <w:b/>
          <w:bCs/>
          <w:sz w:val="20"/>
          <w:szCs w:val="20"/>
          <w:lang w:eastAsia="ar-SA"/>
        </w:rPr>
        <w:t>4</w:t>
      </w:r>
      <w:r w:rsidRPr="002B7CCD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6967DC">
        <w:rPr>
          <w:rFonts w:ascii="Calibri" w:hAnsi="Calibri" w:cs="Calibri"/>
          <w:b/>
          <w:bCs/>
          <w:sz w:val="20"/>
          <w:szCs w:val="20"/>
          <w:lang w:eastAsia="ar-SA"/>
        </w:rPr>
        <w:t>2</w:t>
      </w:r>
    </w:p>
    <w:p w14:paraId="2F3B0DC0" w14:textId="77777777" w:rsidR="002B7CCD" w:rsidRPr="002B7CCD" w:rsidRDefault="002B7CCD" w:rsidP="002B7CCD">
      <w:pPr>
        <w:suppressAutoHyphens/>
        <w:spacing w:before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B5BCA09" w14:textId="77777777" w:rsidR="002B7CCD" w:rsidRPr="002B7CCD" w:rsidRDefault="002B7CCD" w:rsidP="002B7CCD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2B7CCD">
        <w:rPr>
          <w:rFonts w:ascii="Calibri" w:eastAsia="Calibri" w:hAnsi="Calibri" w:cs="Calibri"/>
          <w:sz w:val="20"/>
          <w:szCs w:val="22"/>
          <w:u w:val="single"/>
          <w:lang w:eastAsia="en-US"/>
        </w:rPr>
        <w:t>Wykonawca:</w:t>
      </w:r>
    </w:p>
    <w:p w14:paraId="2B627E68" w14:textId="77777777" w:rsidR="002B7CCD" w:rsidRPr="002B7CCD" w:rsidRDefault="002B7CCD" w:rsidP="002B7CCD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2B7CCD">
        <w:rPr>
          <w:rFonts w:ascii="Calibri" w:eastAsia="Calibri" w:hAnsi="Calibri" w:cs="Calibri"/>
          <w:sz w:val="20"/>
          <w:szCs w:val="22"/>
          <w:lang w:eastAsia="en-US"/>
        </w:rPr>
        <w:t>Nazwa: …………………………………………….………………………………..……………………...</w:t>
      </w:r>
    </w:p>
    <w:p w14:paraId="7C982C07" w14:textId="77777777" w:rsidR="002B7CCD" w:rsidRPr="002B7CCD" w:rsidRDefault="002B7CCD" w:rsidP="002B7CCD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2B7CCD">
        <w:rPr>
          <w:rFonts w:ascii="Calibri" w:eastAsia="Calibri" w:hAnsi="Calibri" w:cs="Calibri"/>
          <w:sz w:val="20"/>
          <w:szCs w:val="22"/>
          <w:lang w:eastAsia="en-US"/>
        </w:rPr>
        <w:t>Adres: …………………………………………….....……………………………………………………...</w:t>
      </w:r>
    </w:p>
    <w:p w14:paraId="74DDF6FC" w14:textId="77777777" w:rsidR="002B7CCD" w:rsidRPr="002B7CCD" w:rsidRDefault="002B7CCD" w:rsidP="002B7CCD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2B7CCD">
        <w:rPr>
          <w:rFonts w:ascii="Calibri" w:eastAsia="Calibri" w:hAnsi="Calibri" w:cs="Calibri"/>
          <w:sz w:val="20"/>
          <w:szCs w:val="22"/>
          <w:lang w:eastAsia="en-US"/>
        </w:rPr>
        <w:t>NIP: ……………………………………..</w:t>
      </w:r>
    </w:p>
    <w:p w14:paraId="025917DD" w14:textId="77777777" w:rsidR="002B7CCD" w:rsidRPr="002B7CCD" w:rsidRDefault="002B7CCD" w:rsidP="002B7CCD">
      <w:pPr>
        <w:widowControl w:val="0"/>
        <w:spacing w:before="120" w:after="120"/>
        <w:jc w:val="both"/>
        <w:rPr>
          <w:rFonts w:ascii="Calibri" w:eastAsia="Calibri" w:hAnsi="Calibri" w:cs="Calibri"/>
          <w:b/>
          <w:sz w:val="20"/>
          <w:szCs w:val="22"/>
          <w:u w:val="single"/>
          <w:lang w:eastAsia="en-US"/>
        </w:rPr>
      </w:pPr>
      <w:r w:rsidRPr="002B7CCD">
        <w:rPr>
          <w:rFonts w:ascii="Calibri" w:eastAsia="Calibri" w:hAnsi="Calibri" w:cs="Calibri"/>
          <w:sz w:val="20"/>
          <w:szCs w:val="22"/>
          <w:lang w:eastAsia="en-US"/>
        </w:rPr>
        <w:t>KRS: ........................................</w:t>
      </w:r>
    </w:p>
    <w:p w14:paraId="2EF52592" w14:textId="77777777" w:rsidR="002B7CCD" w:rsidRPr="002B7CCD" w:rsidRDefault="002B7CCD" w:rsidP="002B7CCD">
      <w:pPr>
        <w:spacing w:after="120" w:line="300" w:lineRule="auto"/>
        <w:ind w:firstLine="340"/>
        <w:jc w:val="center"/>
        <w:rPr>
          <w:sz w:val="20"/>
          <w:szCs w:val="20"/>
          <w:lang w:eastAsia="en-US"/>
        </w:rPr>
      </w:pPr>
    </w:p>
    <w:p w14:paraId="0DAF12EF" w14:textId="77777777" w:rsidR="002B7CCD" w:rsidRPr="002B7CCD" w:rsidRDefault="002B7CCD" w:rsidP="002B7CCD">
      <w:pPr>
        <w:tabs>
          <w:tab w:val="left" w:pos="1123"/>
        </w:tabs>
        <w:jc w:val="both"/>
        <w:rPr>
          <w:rFonts w:ascii="Calibri" w:hAnsi="Calibri" w:cs="Calibri"/>
          <w:sz w:val="20"/>
          <w:szCs w:val="16"/>
          <w:lang w:eastAsia="ar-SA"/>
        </w:rPr>
      </w:pPr>
      <w:r w:rsidRPr="002B7CCD">
        <w:rPr>
          <w:rFonts w:ascii="Calibri" w:hAnsi="Calibri" w:cs="Calibri"/>
          <w:sz w:val="20"/>
          <w:szCs w:val="16"/>
          <w:lang w:eastAsia="ar-SA"/>
        </w:rPr>
        <w:t>OŚWIADCZAM/-MY, że wyrażam/-my  zgodę  na  przeprowadzenie  kontroli  zdolności produkcyjnych lub zdolności technicznych,  a w razie konieczności także dostępnych środków naukowych i badawczych,  jak  również środków kontroli jakości, z których będę korzystać – w przypadku gdy przedmiot zamówienia obejmuje produkty o złożonym charakterze lub w szczególnie uzasadnionych przypadkach w odniesieniu do produktów o szczególnym przeznaczeniu. *</w:t>
      </w:r>
    </w:p>
    <w:p w14:paraId="10760A7B" w14:textId="77777777" w:rsidR="002B7CCD" w:rsidRPr="002B7CCD" w:rsidRDefault="002B7CCD" w:rsidP="002B7CCD">
      <w:pPr>
        <w:tabs>
          <w:tab w:val="left" w:pos="1123"/>
        </w:tabs>
        <w:jc w:val="both"/>
        <w:rPr>
          <w:rFonts w:ascii="Calibri" w:hAnsi="Calibri" w:cs="Calibri"/>
          <w:sz w:val="20"/>
          <w:szCs w:val="16"/>
          <w:lang w:eastAsia="ar-SA"/>
        </w:rPr>
      </w:pPr>
    </w:p>
    <w:p w14:paraId="00419DFA" w14:textId="142391AA" w:rsidR="00AA39FF" w:rsidRPr="00AA39FF" w:rsidRDefault="002B7CCD" w:rsidP="002B7CCD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2B7CCD">
        <w:rPr>
          <w:rFonts w:ascii="Calibri" w:hAnsi="Calibri" w:cs="Calibri"/>
          <w:sz w:val="20"/>
          <w:szCs w:val="16"/>
          <w:lang w:eastAsia="ar-SA"/>
        </w:rPr>
        <w:t xml:space="preserve">*Wykonawca składając niniejsze oświadczenie równocześnie akceptuje warunki wskazane w </w:t>
      </w:r>
      <w:r w:rsidRPr="001A0824">
        <w:rPr>
          <w:rFonts w:ascii="Calibri" w:hAnsi="Calibri" w:cs="Calibri"/>
          <w:sz w:val="20"/>
          <w:szCs w:val="16"/>
          <w:lang w:eastAsia="ar-SA"/>
        </w:rPr>
        <w:t>pkt 10.</w:t>
      </w:r>
      <w:r w:rsidR="001A0824" w:rsidRPr="001A0824">
        <w:rPr>
          <w:rFonts w:ascii="Calibri" w:hAnsi="Calibri" w:cs="Calibri"/>
          <w:sz w:val="20"/>
          <w:szCs w:val="16"/>
          <w:lang w:eastAsia="ar-SA"/>
        </w:rPr>
        <w:t>8</w:t>
      </w:r>
      <w:r w:rsidRPr="001A0824">
        <w:rPr>
          <w:rFonts w:ascii="Calibri" w:hAnsi="Calibri" w:cs="Calibri"/>
          <w:sz w:val="20"/>
          <w:szCs w:val="16"/>
          <w:lang w:eastAsia="ar-SA"/>
        </w:rPr>
        <w:t>.1</w:t>
      </w:r>
      <w:r w:rsidRPr="002B7CCD">
        <w:rPr>
          <w:rFonts w:ascii="Calibri" w:hAnsi="Calibri" w:cs="Calibri"/>
          <w:sz w:val="20"/>
          <w:szCs w:val="16"/>
          <w:lang w:eastAsia="ar-SA"/>
        </w:rPr>
        <w:t>, TOM I SWZ.</w:t>
      </w:r>
    </w:p>
    <w:p w14:paraId="488CCA18" w14:textId="0274766E" w:rsidR="00AA39FF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  </w:t>
      </w:r>
    </w:p>
    <w:p w14:paraId="450083FB" w14:textId="77777777" w:rsidR="00D62A4B" w:rsidRPr="00D62A4B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p w14:paraId="1C734FF8" w14:textId="64BA3BB8" w:rsidR="005A1527" w:rsidRPr="004C0B96" w:rsidRDefault="005A1527" w:rsidP="005A1527">
      <w:pPr>
        <w:pStyle w:val="Zwykytekst1"/>
        <w:spacing w:before="120"/>
        <w:rPr>
          <w:rFonts w:asciiTheme="minorHAnsi" w:hAnsiTheme="minorHAnsi" w:cstheme="minorHAnsi"/>
          <w:i/>
        </w:rPr>
      </w:pPr>
      <w:r w:rsidRPr="003C69D2">
        <w:rPr>
          <w:rFonts w:ascii="Calibri" w:eastAsia="Verdana" w:hAnsi="Calibri" w:cs="Calibri"/>
          <w:color w:val="000000"/>
          <w:szCs w:val="22"/>
        </w:rPr>
        <w:t>__</w:t>
      </w:r>
      <w:r>
        <w:rPr>
          <w:rFonts w:ascii="Calibri" w:eastAsia="Verdana" w:hAnsi="Calibri" w:cs="Calibri"/>
          <w:color w:val="000000"/>
          <w:szCs w:val="22"/>
        </w:rPr>
        <w:t>________________ dnia __ __ 2022</w:t>
      </w:r>
      <w:r w:rsidRPr="003C69D2">
        <w:rPr>
          <w:rFonts w:ascii="Calibri" w:eastAsia="Verdana" w:hAnsi="Calibri" w:cs="Calibri"/>
          <w:color w:val="000000"/>
          <w:szCs w:val="22"/>
        </w:rPr>
        <w:t xml:space="preserve"> r.</w:t>
      </w:r>
      <w:r>
        <w:rPr>
          <w:rFonts w:ascii="Calibri" w:eastAsia="Verdana" w:hAnsi="Calibri" w:cs="Calibri"/>
          <w:color w:val="000000"/>
          <w:szCs w:val="22"/>
        </w:rPr>
        <w:t xml:space="preserve">     </w:t>
      </w:r>
      <w:r>
        <w:rPr>
          <w:rFonts w:ascii="Calibri" w:eastAsia="Verdana" w:hAnsi="Calibri" w:cs="Calibri"/>
          <w:color w:val="000000"/>
          <w:szCs w:val="22"/>
        </w:rPr>
        <w:tab/>
      </w:r>
      <w:r>
        <w:rPr>
          <w:rFonts w:ascii="Calibri" w:eastAsia="Verdana" w:hAnsi="Calibri" w:cs="Calibri"/>
          <w:color w:val="000000"/>
          <w:szCs w:val="22"/>
        </w:rPr>
        <w:tab/>
      </w:r>
      <w:r>
        <w:rPr>
          <w:rFonts w:ascii="Calibri" w:eastAsia="Verdana" w:hAnsi="Calibri" w:cs="Calibri"/>
          <w:color w:val="000000"/>
          <w:szCs w:val="22"/>
        </w:rPr>
        <w:tab/>
      </w:r>
      <w:r w:rsidRPr="00804349">
        <w:rPr>
          <w:rFonts w:asciiTheme="minorHAnsi" w:hAnsiTheme="minorHAnsi" w:cstheme="minorHAnsi"/>
          <w:i/>
        </w:rPr>
        <w:t xml:space="preserve"> </w:t>
      </w:r>
      <w:r w:rsidRPr="004C0B96">
        <w:rPr>
          <w:rFonts w:asciiTheme="minorHAnsi" w:hAnsiTheme="minorHAnsi" w:cstheme="minorHAnsi"/>
          <w:i/>
        </w:rPr>
        <w:t>……………………………………………………</w:t>
      </w:r>
      <w:r>
        <w:rPr>
          <w:rFonts w:asciiTheme="minorHAnsi" w:hAnsiTheme="minorHAnsi" w:cstheme="minorHAnsi"/>
          <w:i/>
        </w:rPr>
        <w:t>………………………</w:t>
      </w:r>
    </w:p>
    <w:p w14:paraId="0ECFAE2B" w14:textId="77777777" w:rsidR="005A1527" w:rsidRPr="003F7172" w:rsidRDefault="005A1527" w:rsidP="005A1527">
      <w:pPr>
        <w:spacing w:after="120"/>
        <w:jc w:val="right"/>
        <w:rPr>
          <w:rFonts w:asciiTheme="minorHAnsi" w:hAnsiTheme="minorHAnsi" w:cstheme="minorHAnsi"/>
          <w:spacing w:val="4"/>
          <w:sz w:val="18"/>
          <w:szCs w:val="20"/>
        </w:rPr>
      </w:pPr>
      <w:r w:rsidRPr="003F7172">
        <w:rPr>
          <w:rFonts w:asciiTheme="minorHAnsi" w:hAnsiTheme="minorHAnsi" w:cstheme="minorHAnsi"/>
          <w:i/>
          <w:sz w:val="18"/>
          <w:szCs w:val="20"/>
        </w:rPr>
        <w:t>(podpis elektroniczny/zaufany /osobisty</w:t>
      </w:r>
      <w:r w:rsidRPr="003F7172">
        <w:rPr>
          <w:rFonts w:asciiTheme="minorHAnsi" w:hAnsiTheme="minorHAnsi" w:cstheme="minorHAnsi"/>
          <w:sz w:val="18"/>
          <w:szCs w:val="20"/>
        </w:rPr>
        <w:br/>
        <w:t xml:space="preserve"> </w:t>
      </w:r>
      <w:r w:rsidRPr="003F7172">
        <w:rPr>
          <w:rFonts w:asciiTheme="minorHAnsi" w:hAnsiTheme="minorHAnsi" w:cstheme="minorHAnsi"/>
          <w:i/>
          <w:sz w:val="18"/>
          <w:szCs w:val="20"/>
        </w:rPr>
        <w:t>osoby uprawnionej do reprezentacji</w:t>
      </w:r>
      <w:r w:rsidRPr="003F7172">
        <w:rPr>
          <w:rFonts w:asciiTheme="minorHAnsi" w:hAnsiTheme="minorHAnsi" w:cstheme="minorHAnsi"/>
          <w:i/>
          <w:sz w:val="18"/>
          <w:szCs w:val="20"/>
        </w:rPr>
        <w:br/>
        <w:t xml:space="preserve"> Wykonawcy lub Pełnomocnika)</w:t>
      </w:r>
    </w:p>
    <w:p w14:paraId="45C5A815" w14:textId="5DF32401" w:rsidR="008C54AE" w:rsidRDefault="008C54AE" w:rsidP="00077B69">
      <w:pPr>
        <w:autoSpaceDN w:val="0"/>
        <w:ind w:right="56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</w:p>
    <w:sectPr w:rsidR="008C54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2BB753" w16cid:durableId="2565E358"/>
  <w16cid:commentId w16cid:paraId="4B11E907" w16cid:durableId="2565D731"/>
  <w16cid:commentId w16cid:paraId="3BD95C67" w16cid:durableId="2565E394"/>
  <w16cid:commentId w16cid:paraId="2C4A71EF" w16cid:durableId="2565E3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6C413" w14:textId="77777777" w:rsidR="00A251FB" w:rsidRDefault="00A251FB">
      <w:r>
        <w:separator/>
      </w:r>
    </w:p>
  </w:endnote>
  <w:endnote w:type="continuationSeparator" w:id="0">
    <w:p w14:paraId="47367737" w14:textId="77777777" w:rsidR="00A251FB" w:rsidRDefault="00A251FB">
      <w:r>
        <w:continuationSeparator/>
      </w:r>
    </w:p>
  </w:endnote>
  <w:endnote w:type="continuationNotice" w:id="1">
    <w:p w14:paraId="7DD248EB" w14:textId="77777777" w:rsidR="00A251FB" w:rsidRDefault="00A25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1F7E7E38" w:rsidR="00A251FB" w:rsidRDefault="00A251FB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0816D1">
      <w:rPr>
        <w:rStyle w:val="Numerstrony"/>
        <w:rFonts w:ascii="Verdana" w:hAnsi="Verdana" w:cs="Verdana"/>
        <w:b/>
        <w:bCs/>
        <w:noProof/>
      </w:rPr>
      <w:t>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F9053" w14:textId="77777777" w:rsidR="00A251FB" w:rsidRDefault="00A251FB">
      <w:r>
        <w:separator/>
      </w:r>
    </w:p>
  </w:footnote>
  <w:footnote w:type="continuationSeparator" w:id="0">
    <w:p w14:paraId="4EE202C9" w14:textId="77777777" w:rsidR="00A251FB" w:rsidRDefault="00A251FB">
      <w:r>
        <w:continuationSeparator/>
      </w:r>
    </w:p>
  </w:footnote>
  <w:footnote w:type="continuationNotice" w:id="1">
    <w:p w14:paraId="25DD58B2" w14:textId="77777777" w:rsidR="00A251FB" w:rsidRDefault="00A251FB"/>
  </w:footnote>
  <w:footnote w:id="2">
    <w:p w14:paraId="629FB074" w14:textId="3A95B10B" w:rsidR="00A251FB" w:rsidRDefault="00A251F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>Dz. U. z 20</w:t>
      </w:r>
      <w:r>
        <w:t>21</w:t>
      </w:r>
      <w:r w:rsidRPr="00264BFC">
        <w:t xml:space="preserve">, poz. </w:t>
      </w:r>
      <w:r>
        <w:t>1129 ze zm.)</w:t>
      </w:r>
    </w:p>
  </w:footnote>
  <w:footnote w:id="3">
    <w:p w14:paraId="5FEE52FA" w14:textId="2B2406C9" w:rsidR="00A251FB" w:rsidRDefault="00A251FB" w:rsidP="001A535E">
      <w:pPr>
        <w:pStyle w:val="Tekstprzypisudolnego"/>
      </w:pPr>
      <w:r w:rsidRPr="001A535E">
        <w:rPr>
          <w:rStyle w:val="Odwoanieprzypisudolnego"/>
          <w:rFonts w:asciiTheme="minorHAnsi" w:hAnsiTheme="minorHAnsi" w:cstheme="minorHAnsi"/>
        </w:rPr>
        <w:footnoteRef/>
      </w:r>
      <w:r w:rsidRPr="001A535E">
        <w:rPr>
          <w:rFonts w:asciiTheme="minorHAnsi" w:hAnsiTheme="minorHAnsi" w:cstheme="minorHAnsi"/>
          <w:sz w:val="16"/>
          <w:szCs w:val="16"/>
        </w:rPr>
        <w:t xml:space="preserve"> Ustawa z dnia 23 kwietnia 1964 r. – Kodeks cywilny (Dz. U. z 2020 r. poz. 1740)</w:t>
      </w:r>
    </w:p>
  </w:footnote>
  <w:footnote w:id="4">
    <w:p w14:paraId="72F66035" w14:textId="05182653" w:rsidR="00A251FB" w:rsidRDefault="00A251FB">
      <w:pPr>
        <w:pStyle w:val="Tekstprzypisudolnego"/>
      </w:pPr>
      <w:r>
        <w:rPr>
          <w:rStyle w:val="Odwoanieprzypisudolnego"/>
        </w:rPr>
        <w:footnoteRef/>
      </w:r>
      <w:r w:rsidRPr="004C709F">
        <w:rPr>
          <w:sz w:val="16"/>
          <w:szCs w:val="16"/>
        </w:rPr>
        <w:t xml:space="preserve"> Ustawa z dnia 7 lipca 1994 r. – Prawo budowlane ((Dz. U. z 2018 r. poz. 1202 ze zm.)</w:t>
      </w:r>
    </w:p>
  </w:footnote>
  <w:footnote w:id="5">
    <w:p w14:paraId="6913D4FC" w14:textId="750C7279" w:rsidR="00A251FB" w:rsidRPr="00854D47" w:rsidRDefault="00A251FB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1" w:history="1">
        <w:r w:rsidRPr="00854D47">
          <w:rPr>
            <w:rStyle w:val="Hipercze"/>
            <w:color w:val="000000" w:themeColor="text1"/>
          </w:rPr>
          <w:t>Podpis osobisty - e-dowód - Portal Gov.pl (www.gov.pl)</w:t>
        </w:r>
      </w:hyperlink>
      <w:r w:rsidRPr="00854D47">
        <w:rPr>
          <w:color w:val="000000" w:themeColor="text1"/>
        </w:rPr>
        <w:t xml:space="preserve"> </w:t>
      </w:r>
    </w:p>
    <w:p w14:paraId="42C05CC3" w14:textId="67200D99" w:rsidR="00A251FB" w:rsidRPr="00854D47" w:rsidRDefault="00A251FB">
      <w:pPr>
        <w:pStyle w:val="Tekstprzypisudolnego"/>
        <w:rPr>
          <w:color w:val="000000" w:themeColor="text1"/>
        </w:rPr>
      </w:pPr>
      <w:r w:rsidRPr="00854D47">
        <w:rPr>
          <w:color w:val="000000" w:themeColor="text1"/>
        </w:rPr>
        <w:t>link </w:t>
      </w:r>
      <w:hyperlink r:id="rId2" w:history="1">
        <w:r w:rsidRPr="00854D47">
          <w:rPr>
            <w:rStyle w:val="Hipercze"/>
            <w:color w:val="000000" w:themeColor="text1"/>
          </w:rPr>
          <w:t>https://www.gov.pl/web/e-dowod/podpis-osobisty</w:t>
        </w:r>
      </w:hyperlink>
      <w:r w:rsidRPr="00854D47">
        <w:rPr>
          <w:color w:val="000000" w:themeColor="text1"/>
        </w:rPr>
        <w:t xml:space="preserve"> </w:t>
      </w:r>
    </w:p>
  </w:footnote>
  <w:footnote w:id="6">
    <w:p w14:paraId="57EF62F4" w14:textId="085671CA" w:rsidR="00A251FB" w:rsidRPr="00854D47" w:rsidRDefault="00A251FB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3" w:history="1">
        <w:r w:rsidRPr="00854D47">
          <w:rPr>
            <w:rStyle w:val="Hipercze"/>
            <w:color w:val="000000" w:themeColor="text1"/>
          </w:rPr>
          <w:t>Podpisz dokument elektronicznie za pomocą podpisu zaufanego - Portal gov.pl (moj.gov.pl)</w:t>
        </w:r>
      </w:hyperlink>
      <w:r w:rsidRPr="00854D47">
        <w:rPr>
          <w:color w:val="000000" w:themeColor="text1"/>
        </w:rPr>
        <w:t xml:space="preserve"> link </w:t>
      </w:r>
      <w:hyperlink r:id="rId4" w:history="1">
        <w:r w:rsidRPr="00854D47">
          <w:rPr>
            <w:rStyle w:val="Hipercze"/>
            <w:color w:val="000000" w:themeColor="text1"/>
          </w:rPr>
          <w:t>https://moj.gov.pl/uslugi/signer/upload?xFormsAppName=SIGNER</w:t>
        </w:r>
      </w:hyperlink>
      <w:r w:rsidRPr="00854D47">
        <w:rPr>
          <w:color w:val="000000" w:themeColor="text1"/>
        </w:rPr>
        <w:t xml:space="preserve"> </w:t>
      </w:r>
    </w:p>
  </w:footnote>
  <w:footnote w:id="7">
    <w:p w14:paraId="7184B7EF" w14:textId="7EFF4F2C" w:rsidR="00A251FB" w:rsidRPr="00DC4C42" w:rsidRDefault="00A251F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8">
    <w:p w14:paraId="63B25EFE" w14:textId="77777777" w:rsidR="00A251FB" w:rsidRDefault="00A251FB" w:rsidP="004842A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podatku od towarów i usług (Dz. U. z 2020 r. poz. 106 ze  zm.)</w:t>
      </w:r>
    </w:p>
  </w:footnote>
  <w:footnote w:id="9">
    <w:p w14:paraId="4D7CF5DB" w14:textId="5F153272" w:rsidR="00A251FB" w:rsidRDefault="00A251F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0">
    <w:p w14:paraId="55445A69" w14:textId="77777777" w:rsidR="00A251FB" w:rsidRDefault="00A251FB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A251FB" w:rsidRDefault="00A251F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A251FB" w:rsidRPr="00874DFA" w:rsidRDefault="00A251FB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A251FB" w:rsidRDefault="00A251F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544418B6" w:rsidR="00A251FB" w:rsidRDefault="00A251FB">
      <w:pPr>
        <w:pStyle w:val="Tekstprzypisudolnego"/>
      </w:pPr>
      <w:r>
        <w:t>*niepotrzebne skreślić</w:t>
      </w:r>
    </w:p>
  </w:footnote>
  <w:footnote w:id="11">
    <w:p w14:paraId="1F2EBBF3" w14:textId="77777777" w:rsidR="00A251FB" w:rsidRPr="002F6DD9" w:rsidRDefault="00A251FB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368523C5" w14:textId="77777777" w:rsidR="00A251FB" w:rsidRPr="002F6DD9" w:rsidRDefault="00A251FB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3">
    <w:p w14:paraId="655243E8" w14:textId="68B8E1A1" w:rsidR="00A251FB" w:rsidRPr="00CE0DFF" w:rsidRDefault="00A251FB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4">
    <w:p w14:paraId="010153F1" w14:textId="598F261C" w:rsidR="00A251FB" w:rsidRPr="00CE0DFF" w:rsidRDefault="00A251FB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6728" w14:textId="408C8B3E" w:rsidR="00A251FB" w:rsidRDefault="00A251FB">
    <w:pPr>
      <w:pStyle w:val="Nagwek"/>
    </w:pPr>
    <w:r w:rsidRPr="00C94F89">
      <w:rPr>
        <w:noProof/>
      </w:rPr>
      <w:drawing>
        <wp:inline distT="0" distB="0" distL="0" distR="0" wp14:anchorId="652FBA0A" wp14:editId="3D46EA0A">
          <wp:extent cx="5759450" cy="667041"/>
          <wp:effectExtent l="0" t="0" r="0" b="0"/>
          <wp:docPr id="1" name="Obraz 1" descr="C:\Users\KwiatkowskaK\AppData\Local\Microsoft\Windows\INetCache\Content.Outlook\7MHNB5I0\nagłówek europejski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iatkowskaK\AppData\Local\Microsoft\Windows\INetCache\Content.Outlook\7MHNB5I0\nagłówek europejski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7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D68E" w14:textId="77777777" w:rsidR="00A251FB" w:rsidRDefault="00A251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4EC52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2B75E5A"/>
    <w:multiLevelType w:val="multilevel"/>
    <w:tmpl w:val="D0C6F55A"/>
    <w:lvl w:ilvl="0">
      <w:start w:val="18"/>
      <w:numFmt w:val="decimal"/>
      <w:lvlText w:val="%1."/>
      <w:lvlJc w:val="left"/>
      <w:pPr>
        <w:ind w:left="405" w:hanging="405"/>
      </w:pPr>
      <w:rPr>
        <w:rFonts w:asciiTheme="minorHAnsi" w:hAnsiTheme="minorHAnsi" w:cstheme="minorHAns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B4677E"/>
    <w:multiLevelType w:val="hybridMultilevel"/>
    <w:tmpl w:val="1D023B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31B1ABA"/>
    <w:multiLevelType w:val="hybridMultilevel"/>
    <w:tmpl w:val="0C9C4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5FBE88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92A0AC2"/>
    <w:multiLevelType w:val="hybridMultilevel"/>
    <w:tmpl w:val="F4BC5206"/>
    <w:lvl w:ilvl="0" w:tplc="A4A4D9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BC41D75"/>
    <w:multiLevelType w:val="hybridMultilevel"/>
    <w:tmpl w:val="84E26278"/>
    <w:lvl w:ilvl="0" w:tplc="4B461DF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E0B1A"/>
    <w:multiLevelType w:val="multilevel"/>
    <w:tmpl w:val="C2E689F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06F83"/>
    <w:multiLevelType w:val="hybridMultilevel"/>
    <w:tmpl w:val="39F4ACDA"/>
    <w:lvl w:ilvl="0" w:tplc="3796069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C377493"/>
    <w:multiLevelType w:val="hybridMultilevel"/>
    <w:tmpl w:val="48D2EF6C"/>
    <w:lvl w:ilvl="0" w:tplc="A01AA9FA">
      <w:start w:val="1"/>
      <w:numFmt w:val="decimal"/>
      <w:lvlText w:val="%1)"/>
      <w:lvlJc w:val="left"/>
      <w:pPr>
        <w:ind w:left="795" w:hanging="43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1E130DF"/>
    <w:multiLevelType w:val="hybridMultilevel"/>
    <w:tmpl w:val="4C18B89A"/>
    <w:lvl w:ilvl="0" w:tplc="87E00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37EB4"/>
    <w:multiLevelType w:val="hybridMultilevel"/>
    <w:tmpl w:val="14C4EA5A"/>
    <w:lvl w:ilvl="0" w:tplc="EDCC6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D3C23"/>
    <w:multiLevelType w:val="multilevel"/>
    <w:tmpl w:val="AC9ED0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83D296A"/>
    <w:multiLevelType w:val="hybridMultilevel"/>
    <w:tmpl w:val="F3EE9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75592"/>
    <w:multiLevelType w:val="hybridMultilevel"/>
    <w:tmpl w:val="308C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45106"/>
    <w:multiLevelType w:val="hybridMultilevel"/>
    <w:tmpl w:val="871EFCB8"/>
    <w:lvl w:ilvl="0" w:tplc="D6ECD0C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15BEF"/>
    <w:multiLevelType w:val="hybridMultilevel"/>
    <w:tmpl w:val="22A2E600"/>
    <w:lvl w:ilvl="0" w:tplc="D8745F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D8658A7"/>
    <w:multiLevelType w:val="multilevel"/>
    <w:tmpl w:val="D370F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4"/>
  </w:num>
  <w:num w:numId="4">
    <w:abstractNumId w:val="29"/>
  </w:num>
  <w:num w:numId="5">
    <w:abstractNumId w:val="14"/>
  </w:num>
  <w:num w:numId="6">
    <w:abstractNumId w:val="36"/>
  </w:num>
  <w:num w:numId="7">
    <w:abstractNumId w:val="18"/>
  </w:num>
  <w:num w:numId="8">
    <w:abstractNumId w:val="35"/>
  </w:num>
  <w:num w:numId="9">
    <w:abstractNumId w:val="21"/>
  </w:num>
  <w:num w:numId="10">
    <w:abstractNumId w:val="49"/>
  </w:num>
  <w:num w:numId="11">
    <w:abstractNumId w:val="15"/>
  </w:num>
  <w:num w:numId="12">
    <w:abstractNumId w:val="41"/>
  </w:num>
  <w:num w:numId="13">
    <w:abstractNumId w:val="34"/>
  </w:num>
  <w:num w:numId="14">
    <w:abstractNumId w:val="11"/>
  </w:num>
  <w:num w:numId="15">
    <w:abstractNumId w:val="16"/>
  </w:num>
  <w:num w:numId="16">
    <w:abstractNumId w:val="27"/>
  </w:num>
  <w:num w:numId="17">
    <w:abstractNumId w:val="9"/>
  </w:num>
  <w:num w:numId="18">
    <w:abstractNumId w:val="47"/>
  </w:num>
  <w:num w:numId="19">
    <w:abstractNumId w:val="32"/>
  </w:num>
  <w:num w:numId="20">
    <w:abstractNumId w:val="7"/>
  </w:num>
  <w:num w:numId="21">
    <w:abstractNumId w:val="23"/>
  </w:num>
  <w:num w:numId="22">
    <w:abstractNumId w:val="33"/>
  </w:num>
  <w:num w:numId="23">
    <w:abstractNumId w:val="19"/>
  </w:num>
  <w:num w:numId="24">
    <w:abstractNumId w:val="43"/>
  </w:num>
  <w:num w:numId="25">
    <w:abstractNumId w:val="25"/>
  </w:num>
  <w:num w:numId="26">
    <w:abstractNumId w:val="38"/>
  </w:num>
  <w:num w:numId="27">
    <w:abstractNumId w:val="28"/>
  </w:num>
  <w:num w:numId="28">
    <w:abstractNumId w:val="48"/>
  </w:num>
  <w:num w:numId="29">
    <w:abstractNumId w:val="8"/>
  </w:num>
  <w:num w:numId="30">
    <w:abstractNumId w:val="13"/>
  </w:num>
  <w:num w:numId="31">
    <w:abstractNumId w:val="45"/>
  </w:num>
  <w:num w:numId="32">
    <w:abstractNumId w:val="17"/>
  </w:num>
  <w:num w:numId="33">
    <w:abstractNumId w:val="39"/>
  </w:num>
  <w:num w:numId="34">
    <w:abstractNumId w:val="37"/>
  </w:num>
  <w:num w:numId="35">
    <w:abstractNumId w:val="6"/>
  </w:num>
  <w:num w:numId="36">
    <w:abstractNumId w:val="10"/>
  </w:num>
  <w:num w:numId="37">
    <w:abstractNumId w:val="50"/>
  </w:num>
  <w:num w:numId="38">
    <w:abstractNumId w:val="22"/>
  </w:num>
  <w:num w:numId="39">
    <w:abstractNumId w:val="31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42"/>
  </w:num>
  <w:num w:numId="44">
    <w:abstractNumId w:val="2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055E2"/>
    <w:rsid w:val="000065FF"/>
    <w:rsid w:val="00011391"/>
    <w:rsid w:val="00013565"/>
    <w:rsid w:val="00022B3E"/>
    <w:rsid w:val="00024B21"/>
    <w:rsid w:val="00031443"/>
    <w:rsid w:val="0003173A"/>
    <w:rsid w:val="000337F3"/>
    <w:rsid w:val="0003772B"/>
    <w:rsid w:val="00042BAC"/>
    <w:rsid w:val="00044F36"/>
    <w:rsid w:val="000464AC"/>
    <w:rsid w:val="000474E9"/>
    <w:rsid w:val="000505CE"/>
    <w:rsid w:val="00056436"/>
    <w:rsid w:val="000613AB"/>
    <w:rsid w:val="00061620"/>
    <w:rsid w:val="00062736"/>
    <w:rsid w:val="000637A0"/>
    <w:rsid w:val="000658C1"/>
    <w:rsid w:val="00066154"/>
    <w:rsid w:val="0006641D"/>
    <w:rsid w:val="0006792C"/>
    <w:rsid w:val="00067EFF"/>
    <w:rsid w:val="000709BE"/>
    <w:rsid w:val="00074822"/>
    <w:rsid w:val="00076BF8"/>
    <w:rsid w:val="000774D3"/>
    <w:rsid w:val="00077B69"/>
    <w:rsid w:val="00080FFD"/>
    <w:rsid w:val="000816D1"/>
    <w:rsid w:val="0008281A"/>
    <w:rsid w:val="00082A00"/>
    <w:rsid w:val="00083C02"/>
    <w:rsid w:val="00085BC5"/>
    <w:rsid w:val="000868BA"/>
    <w:rsid w:val="000921E8"/>
    <w:rsid w:val="00092BDD"/>
    <w:rsid w:val="0009407E"/>
    <w:rsid w:val="000A007B"/>
    <w:rsid w:val="000A07A6"/>
    <w:rsid w:val="000A2060"/>
    <w:rsid w:val="000A2551"/>
    <w:rsid w:val="000A4E82"/>
    <w:rsid w:val="000A5D55"/>
    <w:rsid w:val="000A66C3"/>
    <w:rsid w:val="000B0339"/>
    <w:rsid w:val="000B21E5"/>
    <w:rsid w:val="000B262D"/>
    <w:rsid w:val="000B4645"/>
    <w:rsid w:val="000B5582"/>
    <w:rsid w:val="000B55F2"/>
    <w:rsid w:val="000B610C"/>
    <w:rsid w:val="000B77C6"/>
    <w:rsid w:val="000C055F"/>
    <w:rsid w:val="000C28FB"/>
    <w:rsid w:val="000C2D06"/>
    <w:rsid w:val="000C2F9E"/>
    <w:rsid w:val="000C43EE"/>
    <w:rsid w:val="000C50F2"/>
    <w:rsid w:val="000C6810"/>
    <w:rsid w:val="000D0142"/>
    <w:rsid w:val="000D01B3"/>
    <w:rsid w:val="000D4CF7"/>
    <w:rsid w:val="000D547C"/>
    <w:rsid w:val="000D5944"/>
    <w:rsid w:val="000D6D8C"/>
    <w:rsid w:val="000D7B3E"/>
    <w:rsid w:val="000E0B08"/>
    <w:rsid w:val="000E0E79"/>
    <w:rsid w:val="000E1F87"/>
    <w:rsid w:val="000E1F8C"/>
    <w:rsid w:val="000E2D85"/>
    <w:rsid w:val="000E397F"/>
    <w:rsid w:val="000E3BCB"/>
    <w:rsid w:val="000E681B"/>
    <w:rsid w:val="000F2505"/>
    <w:rsid w:val="000F25CE"/>
    <w:rsid w:val="000F26C3"/>
    <w:rsid w:val="000F33B7"/>
    <w:rsid w:val="000F5E8C"/>
    <w:rsid w:val="000F66DF"/>
    <w:rsid w:val="00100C6D"/>
    <w:rsid w:val="00100DC0"/>
    <w:rsid w:val="00102B40"/>
    <w:rsid w:val="00103828"/>
    <w:rsid w:val="0010536D"/>
    <w:rsid w:val="001059AD"/>
    <w:rsid w:val="00105DAA"/>
    <w:rsid w:val="00110430"/>
    <w:rsid w:val="001104C4"/>
    <w:rsid w:val="001106F0"/>
    <w:rsid w:val="00112197"/>
    <w:rsid w:val="0011285C"/>
    <w:rsid w:val="001139AB"/>
    <w:rsid w:val="00115062"/>
    <w:rsid w:val="0011605D"/>
    <w:rsid w:val="0012143C"/>
    <w:rsid w:val="0012151F"/>
    <w:rsid w:val="00123FBB"/>
    <w:rsid w:val="001262F3"/>
    <w:rsid w:val="001268BA"/>
    <w:rsid w:val="00130185"/>
    <w:rsid w:val="0013222E"/>
    <w:rsid w:val="00133311"/>
    <w:rsid w:val="00135C3D"/>
    <w:rsid w:val="00136261"/>
    <w:rsid w:val="001376E7"/>
    <w:rsid w:val="00137882"/>
    <w:rsid w:val="00140895"/>
    <w:rsid w:val="00140EEC"/>
    <w:rsid w:val="00142807"/>
    <w:rsid w:val="00143435"/>
    <w:rsid w:val="001475E7"/>
    <w:rsid w:val="001478A5"/>
    <w:rsid w:val="001507F1"/>
    <w:rsid w:val="00151B47"/>
    <w:rsid w:val="00152B0A"/>
    <w:rsid w:val="00153272"/>
    <w:rsid w:val="00153DEF"/>
    <w:rsid w:val="00153E93"/>
    <w:rsid w:val="0015411C"/>
    <w:rsid w:val="00156005"/>
    <w:rsid w:val="00157132"/>
    <w:rsid w:val="001604CF"/>
    <w:rsid w:val="001617C3"/>
    <w:rsid w:val="00163471"/>
    <w:rsid w:val="00166672"/>
    <w:rsid w:val="001672CD"/>
    <w:rsid w:val="001709F4"/>
    <w:rsid w:val="00175397"/>
    <w:rsid w:val="00176B73"/>
    <w:rsid w:val="00181D94"/>
    <w:rsid w:val="00182143"/>
    <w:rsid w:val="00184576"/>
    <w:rsid w:val="0018499E"/>
    <w:rsid w:val="00184B15"/>
    <w:rsid w:val="00187B6E"/>
    <w:rsid w:val="0019213B"/>
    <w:rsid w:val="00192237"/>
    <w:rsid w:val="001952A9"/>
    <w:rsid w:val="001A030A"/>
    <w:rsid w:val="001A040F"/>
    <w:rsid w:val="001A07E1"/>
    <w:rsid w:val="001A0824"/>
    <w:rsid w:val="001A11D4"/>
    <w:rsid w:val="001A29A4"/>
    <w:rsid w:val="001A5309"/>
    <w:rsid w:val="001A535E"/>
    <w:rsid w:val="001A634A"/>
    <w:rsid w:val="001B118E"/>
    <w:rsid w:val="001B2AF6"/>
    <w:rsid w:val="001B3687"/>
    <w:rsid w:val="001B5352"/>
    <w:rsid w:val="001B5C04"/>
    <w:rsid w:val="001B67FE"/>
    <w:rsid w:val="001C007B"/>
    <w:rsid w:val="001C267A"/>
    <w:rsid w:val="001C6925"/>
    <w:rsid w:val="001D0123"/>
    <w:rsid w:val="001D0AD8"/>
    <w:rsid w:val="001D1246"/>
    <w:rsid w:val="001D2F0D"/>
    <w:rsid w:val="001D33A5"/>
    <w:rsid w:val="001D3F90"/>
    <w:rsid w:val="001D4351"/>
    <w:rsid w:val="001D7661"/>
    <w:rsid w:val="001D790E"/>
    <w:rsid w:val="001D794A"/>
    <w:rsid w:val="001DBA48"/>
    <w:rsid w:val="001E02F3"/>
    <w:rsid w:val="001E2F15"/>
    <w:rsid w:val="001E5197"/>
    <w:rsid w:val="001E6EEA"/>
    <w:rsid w:val="001E73DB"/>
    <w:rsid w:val="001F0DBC"/>
    <w:rsid w:val="001F2E7B"/>
    <w:rsid w:val="00200FBF"/>
    <w:rsid w:val="002062EF"/>
    <w:rsid w:val="00207723"/>
    <w:rsid w:val="00207CEB"/>
    <w:rsid w:val="002118A3"/>
    <w:rsid w:val="002118FF"/>
    <w:rsid w:val="00215B28"/>
    <w:rsid w:val="0021626F"/>
    <w:rsid w:val="00216366"/>
    <w:rsid w:val="00216C8E"/>
    <w:rsid w:val="00216F4B"/>
    <w:rsid w:val="00220530"/>
    <w:rsid w:val="00220F19"/>
    <w:rsid w:val="00220F8D"/>
    <w:rsid w:val="00221201"/>
    <w:rsid w:val="0022148A"/>
    <w:rsid w:val="00222F19"/>
    <w:rsid w:val="00224671"/>
    <w:rsid w:val="0022569E"/>
    <w:rsid w:val="00225B2F"/>
    <w:rsid w:val="00231E54"/>
    <w:rsid w:val="002329A7"/>
    <w:rsid w:val="00232A15"/>
    <w:rsid w:val="0023407F"/>
    <w:rsid w:val="002353AB"/>
    <w:rsid w:val="00236B5A"/>
    <w:rsid w:val="00236E34"/>
    <w:rsid w:val="00241DA5"/>
    <w:rsid w:val="00241EC4"/>
    <w:rsid w:val="002451D4"/>
    <w:rsid w:val="00247FE4"/>
    <w:rsid w:val="002523D7"/>
    <w:rsid w:val="00252516"/>
    <w:rsid w:val="0025263A"/>
    <w:rsid w:val="002530D3"/>
    <w:rsid w:val="00254458"/>
    <w:rsid w:val="00264BFC"/>
    <w:rsid w:val="0026519F"/>
    <w:rsid w:val="00266960"/>
    <w:rsid w:val="00267663"/>
    <w:rsid w:val="002720B0"/>
    <w:rsid w:val="0027360E"/>
    <w:rsid w:val="00273FBF"/>
    <w:rsid w:val="00274B8B"/>
    <w:rsid w:val="00277FE8"/>
    <w:rsid w:val="002813F6"/>
    <w:rsid w:val="00285E50"/>
    <w:rsid w:val="002861D5"/>
    <w:rsid w:val="0028640B"/>
    <w:rsid w:val="002946A8"/>
    <w:rsid w:val="00297ED4"/>
    <w:rsid w:val="002A034C"/>
    <w:rsid w:val="002A0EC2"/>
    <w:rsid w:val="002A2C96"/>
    <w:rsid w:val="002A33A9"/>
    <w:rsid w:val="002A52D0"/>
    <w:rsid w:val="002A6BED"/>
    <w:rsid w:val="002A6FC9"/>
    <w:rsid w:val="002B083B"/>
    <w:rsid w:val="002B290F"/>
    <w:rsid w:val="002B3EF7"/>
    <w:rsid w:val="002B3F76"/>
    <w:rsid w:val="002B5163"/>
    <w:rsid w:val="002B532B"/>
    <w:rsid w:val="002B5FB7"/>
    <w:rsid w:val="002B6677"/>
    <w:rsid w:val="002B7CCD"/>
    <w:rsid w:val="002BE5F4"/>
    <w:rsid w:val="002C4A7F"/>
    <w:rsid w:val="002C4D77"/>
    <w:rsid w:val="002C74FC"/>
    <w:rsid w:val="002C7D54"/>
    <w:rsid w:val="002D0270"/>
    <w:rsid w:val="002D1CAF"/>
    <w:rsid w:val="002D26B1"/>
    <w:rsid w:val="002D5278"/>
    <w:rsid w:val="002E1FC6"/>
    <w:rsid w:val="002E7127"/>
    <w:rsid w:val="002E78B4"/>
    <w:rsid w:val="002E7E3F"/>
    <w:rsid w:val="002F03DC"/>
    <w:rsid w:val="002F57C4"/>
    <w:rsid w:val="002F5F94"/>
    <w:rsid w:val="002F644C"/>
    <w:rsid w:val="002F6770"/>
    <w:rsid w:val="002F726D"/>
    <w:rsid w:val="00301720"/>
    <w:rsid w:val="00301C3A"/>
    <w:rsid w:val="00310D14"/>
    <w:rsid w:val="00313A18"/>
    <w:rsid w:val="00315989"/>
    <w:rsid w:val="00317B6D"/>
    <w:rsid w:val="00317C3E"/>
    <w:rsid w:val="00324696"/>
    <w:rsid w:val="00324B52"/>
    <w:rsid w:val="00324B61"/>
    <w:rsid w:val="00327F75"/>
    <w:rsid w:val="00333FB1"/>
    <w:rsid w:val="00337D0B"/>
    <w:rsid w:val="00341B0E"/>
    <w:rsid w:val="00342149"/>
    <w:rsid w:val="0034296C"/>
    <w:rsid w:val="003431FD"/>
    <w:rsid w:val="0034329C"/>
    <w:rsid w:val="00343E82"/>
    <w:rsid w:val="003508B3"/>
    <w:rsid w:val="00352ADB"/>
    <w:rsid w:val="003620DE"/>
    <w:rsid w:val="00362A59"/>
    <w:rsid w:val="003630EB"/>
    <w:rsid w:val="00364494"/>
    <w:rsid w:val="00364A98"/>
    <w:rsid w:val="00364CFD"/>
    <w:rsid w:val="003655D1"/>
    <w:rsid w:val="00365DC4"/>
    <w:rsid w:val="003671A7"/>
    <w:rsid w:val="00370995"/>
    <w:rsid w:val="00370E31"/>
    <w:rsid w:val="00373D09"/>
    <w:rsid w:val="0037537B"/>
    <w:rsid w:val="0038234E"/>
    <w:rsid w:val="0038584C"/>
    <w:rsid w:val="00386058"/>
    <w:rsid w:val="003870F2"/>
    <w:rsid w:val="00390101"/>
    <w:rsid w:val="003925D1"/>
    <w:rsid w:val="00393D7A"/>
    <w:rsid w:val="003956F7"/>
    <w:rsid w:val="00395893"/>
    <w:rsid w:val="00395E41"/>
    <w:rsid w:val="003A12EB"/>
    <w:rsid w:val="003A200D"/>
    <w:rsid w:val="003A5727"/>
    <w:rsid w:val="003A7A1B"/>
    <w:rsid w:val="003B378B"/>
    <w:rsid w:val="003B5DB3"/>
    <w:rsid w:val="003B73AF"/>
    <w:rsid w:val="003C2641"/>
    <w:rsid w:val="003C2C33"/>
    <w:rsid w:val="003C38B7"/>
    <w:rsid w:val="003C3A89"/>
    <w:rsid w:val="003C69D2"/>
    <w:rsid w:val="003D0A72"/>
    <w:rsid w:val="003D1229"/>
    <w:rsid w:val="003D127B"/>
    <w:rsid w:val="003D3475"/>
    <w:rsid w:val="003D5224"/>
    <w:rsid w:val="003D535C"/>
    <w:rsid w:val="003D5D3F"/>
    <w:rsid w:val="003E027B"/>
    <w:rsid w:val="003E285E"/>
    <w:rsid w:val="003E4A53"/>
    <w:rsid w:val="003E4E69"/>
    <w:rsid w:val="003E773B"/>
    <w:rsid w:val="003F1F89"/>
    <w:rsid w:val="003F461E"/>
    <w:rsid w:val="003F5D90"/>
    <w:rsid w:val="003F7155"/>
    <w:rsid w:val="003F7172"/>
    <w:rsid w:val="00407CE3"/>
    <w:rsid w:val="004130F9"/>
    <w:rsid w:val="00415235"/>
    <w:rsid w:val="00417BFB"/>
    <w:rsid w:val="00421BB9"/>
    <w:rsid w:val="004264B4"/>
    <w:rsid w:val="004271E3"/>
    <w:rsid w:val="00427BBE"/>
    <w:rsid w:val="00433461"/>
    <w:rsid w:val="00434005"/>
    <w:rsid w:val="0043400E"/>
    <w:rsid w:val="00435791"/>
    <w:rsid w:val="004369D1"/>
    <w:rsid w:val="004371DB"/>
    <w:rsid w:val="0044112F"/>
    <w:rsid w:val="00441D11"/>
    <w:rsid w:val="0044290E"/>
    <w:rsid w:val="00443F9F"/>
    <w:rsid w:val="004449FF"/>
    <w:rsid w:val="0044538B"/>
    <w:rsid w:val="00446247"/>
    <w:rsid w:val="004464F6"/>
    <w:rsid w:val="0045006E"/>
    <w:rsid w:val="004509B0"/>
    <w:rsid w:val="00451839"/>
    <w:rsid w:val="00455507"/>
    <w:rsid w:val="0045595E"/>
    <w:rsid w:val="0046257D"/>
    <w:rsid w:val="00462A08"/>
    <w:rsid w:val="004655DE"/>
    <w:rsid w:val="00465A10"/>
    <w:rsid w:val="00467330"/>
    <w:rsid w:val="0047204B"/>
    <w:rsid w:val="0047531C"/>
    <w:rsid w:val="004756FE"/>
    <w:rsid w:val="004760AC"/>
    <w:rsid w:val="004807C9"/>
    <w:rsid w:val="004826EA"/>
    <w:rsid w:val="004835FC"/>
    <w:rsid w:val="004842AC"/>
    <w:rsid w:val="00484F4B"/>
    <w:rsid w:val="00486522"/>
    <w:rsid w:val="00490063"/>
    <w:rsid w:val="0049056D"/>
    <w:rsid w:val="00490950"/>
    <w:rsid w:val="004926D5"/>
    <w:rsid w:val="00492FC9"/>
    <w:rsid w:val="00494C20"/>
    <w:rsid w:val="0049636B"/>
    <w:rsid w:val="00497AF0"/>
    <w:rsid w:val="004A1B8C"/>
    <w:rsid w:val="004A28A3"/>
    <w:rsid w:val="004A3199"/>
    <w:rsid w:val="004A4418"/>
    <w:rsid w:val="004A5481"/>
    <w:rsid w:val="004A6C64"/>
    <w:rsid w:val="004B1D3C"/>
    <w:rsid w:val="004B3590"/>
    <w:rsid w:val="004B5B61"/>
    <w:rsid w:val="004C0B96"/>
    <w:rsid w:val="004C19A8"/>
    <w:rsid w:val="004C2CDC"/>
    <w:rsid w:val="004C3492"/>
    <w:rsid w:val="004C5090"/>
    <w:rsid w:val="004C543A"/>
    <w:rsid w:val="004C56E5"/>
    <w:rsid w:val="004C66A4"/>
    <w:rsid w:val="004C6841"/>
    <w:rsid w:val="004C709F"/>
    <w:rsid w:val="004C7502"/>
    <w:rsid w:val="004D119A"/>
    <w:rsid w:val="004D154E"/>
    <w:rsid w:val="004D49F1"/>
    <w:rsid w:val="004D4A6A"/>
    <w:rsid w:val="004D50AF"/>
    <w:rsid w:val="004D5219"/>
    <w:rsid w:val="004D5727"/>
    <w:rsid w:val="004D6875"/>
    <w:rsid w:val="004D796C"/>
    <w:rsid w:val="004E0FB5"/>
    <w:rsid w:val="004E3CF7"/>
    <w:rsid w:val="004E3DEC"/>
    <w:rsid w:val="004E4A01"/>
    <w:rsid w:val="004E5D2D"/>
    <w:rsid w:val="004E7E7E"/>
    <w:rsid w:val="004F2016"/>
    <w:rsid w:val="004F4336"/>
    <w:rsid w:val="004F712D"/>
    <w:rsid w:val="004F74F7"/>
    <w:rsid w:val="00503683"/>
    <w:rsid w:val="00505CC9"/>
    <w:rsid w:val="00507D9C"/>
    <w:rsid w:val="005100A7"/>
    <w:rsid w:val="00511937"/>
    <w:rsid w:val="00511D4C"/>
    <w:rsid w:val="005123CA"/>
    <w:rsid w:val="0051468C"/>
    <w:rsid w:val="00515F0E"/>
    <w:rsid w:val="00516F3F"/>
    <w:rsid w:val="00517EBE"/>
    <w:rsid w:val="0053137A"/>
    <w:rsid w:val="005347F8"/>
    <w:rsid w:val="00546094"/>
    <w:rsid w:val="00553AF5"/>
    <w:rsid w:val="0055474A"/>
    <w:rsid w:val="00556D8E"/>
    <w:rsid w:val="00563F73"/>
    <w:rsid w:val="0056649A"/>
    <w:rsid w:val="00567143"/>
    <w:rsid w:val="005672A2"/>
    <w:rsid w:val="005717E8"/>
    <w:rsid w:val="00574DC7"/>
    <w:rsid w:val="00575672"/>
    <w:rsid w:val="00576EC8"/>
    <w:rsid w:val="005806EA"/>
    <w:rsid w:val="0058347C"/>
    <w:rsid w:val="00584401"/>
    <w:rsid w:val="00586536"/>
    <w:rsid w:val="00591B9D"/>
    <w:rsid w:val="00593104"/>
    <w:rsid w:val="0059596E"/>
    <w:rsid w:val="005A007A"/>
    <w:rsid w:val="005A049A"/>
    <w:rsid w:val="005A1527"/>
    <w:rsid w:val="005A1797"/>
    <w:rsid w:val="005A1EED"/>
    <w:rsid w:val="005A4BFC"/>
    <w:rsid w:val="005AC572"/>
    <w:rsid w:val="005AE06D"/>
    <w:rsid w:val="005B2947"/>
    <w:rsid w:val="005B29C6"/>
    <w:rsid w:val="005B305C"/>
    <w:rsid w:val="005B4E44"/>
    <w:rsid w:val="005B5AA8"/>
    <w:rsid w:val="005C0936"/>
    <w:rsid w:val="005C0FDF"/>
    <w:rsid w:val="005C386F"/>
    <w:rsid w:val="005C4562"/>
    <w:rsid w:val="005C7114"/>
    <w:rsid w:val="005D4055"/>
    <w:rsid w:val="005D6911"/>
    <w:rsid w:val="005E10E2"/>
    <w:rsid w:val="005E2822"/>
    <w:rsid w:val="005E2E6C"/>
    <w:rsid w:val="005E3E43"/>
    <w:rsid w:val="005E5573"/>
    <w:rsid w:val="005E6FAE"/>
    <w:rsid w:val="005E76AC"/>
    <w:rsid w:val="005EF575"/>
    <w:rsid w:val="005F0318"/>
    <w:rsid w:val="005F1C4B"/>
    <w:rsid w:val="005F26E0"/>
    <w:rsid w:val="005F2B8F"/>
    <w:rsid w:val="005F3EDB"/>
    <w:rsid w:val="005F4552"/>
    <w:rsid w:val="005F56C7"/>
    <w:rsid w:val="005F593A"/>
    <w:rsid w:val="005F5B8C"/>
    <w:rsid w:val="005F6777"/>
    <w:rsid w:val="005F79BD"/>
    <w:rsid w:val="006009DB"/>
    <w:rsid w:val="00604C73"/>
    <w:rsid w:val="00605D7D"/>
    <w:rsid w:val="00606B79"/>
    <w:rsid w:val="00610294"/>
    <w:rsid w:val="00612E2D"/>
    <w:rsid w:val="00615522"/>
    <w:rsid w:val="006155D6"/>
    <w:rsid w:val="006175C6"/>
    <w:rsid w:val="00620580"/>
    <w:rsid w:val="00620A77"/>
    <w:rsid w:val="00620D4C"/>
    <w:rsid w:val="006245D1"/>
    <w:rsid w:val="00625715"/>
    <w:rsid w:val="00626595"/>
    <w:rsid w:val="006266B7"/>
    <w:rsid w:val="00630472"/>
    <w:rsid w:val="00630635"/>
    <w:rsid w:val="00630D64"/>
    <w:rsid w:val="00632DAB"/>
    <w:rsid w:val="00634160"/>
    <w:rsid w:val="006356F6"/>
    <w:rsid w:val="00635F32"/>
    <w:rsid w:val="00636011"/>
    <w:rsid w:val="0064062D"/>
    <w:rsid w:val="006411FB"/>
    <w:rsid w:val="00642869"/>
    <w:rsid w:val="006434B7"/>
    <w:rsid w:val="00643E37"/>
    <w:rsid w:val="00643F85"/>
    <w:rsid w:val="0064559E"/>
    <w:rsid w:val="0064638B"/>
    <w:rsid w:val="00646866"/>
    <w:rsid w:val="00646C2B"/>
    <w:rsid w:val="006513B9"/>
    <w:rsid w:val="00653FB5"/>
    <w:rsid w:val="006546DB"/>
    <w:rsid w:val="00654F1A"/>
    <w:rsid w:val="00656F79"/>
    <w:rsid w:val="00662370"/>
    <w:rsid w:val="0066249C"/>
    <w:rsid w:val="00665C8D"/>
    <w:rsid w:val="00667816"/>
    <w:rsid w:val="006706B9"/>
    <w:rsid w:val="00674A20"/>
    <w:rsid w:val="00685053"/>
    <w:rsid w:val="00686184"/>
    <w:rsid w:val="00694EDF"/>
    <w:rsid w:val="006967DC"/>
    <w:rsid w:val="00697BEF"/>
    <w:rsid w:val="006A1961"/>
    <w:rsid w:val="006A6CC7"/>
    <w:rsid w:val="006A7EB5"/>
    <w:rsid w:val="006B1182"/>
    <w:rsid w:val="006B1C25"/>
    <w:rsid w:val="006B2C22"/>
    <w:rsid w:val="006B2C63"/>
    <w:rsid w:val="006B5B5E"/>
    <w:rsid w:val="006B7F5B"/>
    <w:rsid w:val="006C2367"/>
    <w:rsid w:val="006C29A1"/>
    <w:rsid w:val="006C4CF8"/>
    <w:rsid w:val="006C523F"/>
    <w:rsid w:val="006C67C8"/>
    <w:rsid w:val="006C7EE5"/>
    <w:rsid w:val="006D0193"/>
    <w:rsid w:val="006D68EA"/>
    <w:rsid w:val="006D7028"/>
    <w:rsid w:val="006D7E73"/>
    <w:rsid w:val="006E0615"/>
    <w:rsid w:val="006E14AC"/>
    <w:rsid w:val="006E1E1C"/>
    <w:rsid w:val="006E4F91"/>
    <w:rsid w:val="006E5E28"/>
    <w:rsid w:val="006E6149"/>
    <w:rsid w:val="006F22C6"/>
    <w:rsid w:val="006F3552"/>
    <w:rsid w:val="006F3960"/>
    <w:rsid w:val="00700BA4"/>
    <w:rsid w:val="00701CDF"/>
    <w:rsid w:val="00702B58"/>
    <w:rsid w:val="0070393D"/>
    <w:rsid w:val="00704037"/>
    <w:rsid w:val="00704C83"/>
    <w:rsid w:val="00710F8D"/>
    <w:rsid w:val="00714FDC"/>
    <w:rsid w:val="007229EA"/>
    <w:rsid w:val="0073219F"/>
    <w:rsid w:val="007360D1"/>
    <w:rsid w:val="00736474"/>
    <w:rsid w:val="00741888"/>
    <w:rsid w:val="00744E09"/>
    <w:rsid w:val="0074555C"/>
    <w:rsid w:val="00746E22"/>
    <w:rsid w:val="00754808"/>
    <w:rsid w:val="00756192"/>
    <w:rsid w:val="00760CBC"/>
    <w:rsid w:val="00761E39"/>
    <w:rsid w:val="0076288F"/>
    <w:rsid w:val="00762D44"/>
    <w:rsid w:val="00764FE3"/>
    <w:rsid w:val="00765D88"/>
    <w:rsid w:val="00766BAF"/>
    <w:rsid w:val="007704BB"/>
    <w:rsid w:val="00770F98"/>
    <w:rsid w:val="0077141E"/>
    <w:rsid w:val="0077224A"/>
    <w:rsid w:val="007722FA"/>
    <w:rsid w:val="007733B0"/>
    <w:rsid w:val="00775A0A"/>
    <w:rsid w:val="00775EBF"/>
    <w:rsid w:val="00776DB2"/>
    <w:rsid w:val="0077703E"/>
    <w:rsid w:val="0077796A"/>
    <w:rsid w:val="007806AE"/>
    <w:rsid w:val="007826EE"/>
    <w:rsid w:val="007827CF"/>
    <w:rsid w:val="00782E8B"/>
    <w:rsid w:val="0079140F"/>
    <w:rsid w:val="007928E4"/>
    <w:rsid w:val="00792AF2"/>
    <w:rsid w:val="00793FF5"/>
    <w:rsid w:val="00794971"/>
    <w:rsid w:val="00795176"/>
    <w:rsid w:val="007977D0"/>
    <w:rsid w:val="007A0409"/>
    <w:rsid w:val="007A0C1E"/>
    <w:rsid w:val="007A3B62"/>
    <w:rsid w:val="007A528B"/>
    <w:rsid w:val="007A60FA"/>
    <w:rsid w:val="007A6FAF"/>
    <w:rsid w:val="007A7268"/>
    <w:rsid w:val="007A758D"/>
    <w:rsid w:val="007B55B5"/>
    <w:rsid w:val="007C2CA8"/>
    <w:rsid w:val="007C3AF9"/>
    <w:rsid w:val="007C517C"/>
    <w:rsid w:val="007C6E8E"/>
    <w:rsid w:val="007C723C"/>
    <w:rsid w:val="007D2AE7"/>
    <w:rsid w:val="007D3A1D"/>
    <w:rsid w:val="007D3E29"/>
    <w:rsid w:val="007D4D19"/>
    <w:rsid w:val="007E1076"/>
    <w:rsid w:val="007E177C"/>
    <w:rsid w:val="007E1BC6"/>
    <w:rsid w:val="007E41BB"/>
    <w:rsid w:val="007E64D7"/>
    <w:rsid w:val="007E71ED"/>
    <w:rsid w:val="007E7780"/>
    <w:rsid w:val="007E7BB0"/>
    <w:rsid w:val="007E7CF6"/>
    <w:rsid w:val="007F6786"/>
    <w:rsid w:val="0080127E"/>
    <w:rsid w:val="00802DB7"/>
    <w:rsid w:val="00804349"/>
    <w:rsid w:val="00805195"/>
    <w:rsid w:val="00810608"/>
    <w:rsid w:val="00811160"/>
    <w:rsid w:val="00812D2B"/>
    <w:rsid w:val="008135BA"/>
    <w:rsid w:val="00814AAB"/>
    <w:rsid w:val="008165D4"/>
    <w:rsid w:val="00824396"/>
    <w:rsid w:val="0082735D"/>
    <w:rsid w:val="00834436"/>
    <w:rsid w:val="00834C03"/>
    <w:rsid w:val="0083643B"/>
    <w:rsid w:val="00836F50"/>
    <w:rsid w:val="00843934"/>
    <w:rsid w:val="00845B6B"/>
    <w:rsid w:val="00846AF6"/>
    <w:rsid w:val="008475EA"/>
    <w:rsid w:val="00850B77"/>
    <w:rsid w:val="0085192F"/>
    <w:rsid w:val="00852A54"/>
    <w:rsid w:val="00852C7D"/>
    <w:rsid w:val="00853C7B"/>
    <w:rsid w:val="00854C8C"/>
    <w:rsid w:val="00854D47"/>
    <w:rsid w:val="008560BF"/>
    <w:rsid w:val="00856340"/>
    <w:rsid w:val="00857EDE"/>
    <w:rsid w:val="00860677"/>
    <w:rsid w:val="0086318B"/>
    <w:rsid w:val="00865ACB"/>
    <w:rsid w:val="00866689"/>
    <w:rsid w:val="0086748D"/>
    <w:rsid w:val="008706D8"/>
    <w:rsid w:val="00871303"/>
    <w:rsid w:val="00874DFA"/>
    <w:rsid w:val="00874FFC"/>
    <w:rsid w:val="0087626C"/>
    <w:rsid w:val="00876562"/>
    <w:rsid w:val="00881018"/>
    <w:rsid w:val="0088210D"/>
    <w:rsid w:val="008827F0"/>
    <w:rsid w:val="008832D8"/>
    <w:rsid w:val="00883D60"/>
    <w:rsid w:val="00884392"/>
    <w:rsid w:val="00891BD1"/>
    <w:rsid w:val="00892E15"/>
    <w:rsid w:val="00893ED1"/>
    <w:rsid w:val="0089496C"/>
    <w:rsid w:val="008960A4"/>
    <w:rsid w:val="0089747A"/>
    <w:rsid w:val="008A08D5"/>
    <w:rsid w:val="008A0F25"/>
    <w:rsid w:val="008A1704"/>
    <w:rsid w:val="008A1AD6"/>
    <w:rsid w:val="008A24E5"/>
    <w:rsid w:val="008A399B"/>
    <w:rsid w:val="008A64D4"/>
    <w:rsid w:val="008B2D4C"/>
    <w:rsid w:val="008B4B14"/>
    <w:rsid w:val="008B6FDB"/>
    <w:rsid w:val="008B78CE"/>
    <w:rsid w:val="008C2E45"/>
    <w:rsid w:val="008C54AE"/>
    <w:rsid w:val="008C660B"/>
    <w:rsid w:val="008C784B"/>
    <w:rsid w:val="008D1D44"/>
    <w:rsid w:val="008D25C9"/>
    <w:rsid w:val="008D4F73"/>
    <w:rsid w:val="008D5534"/>
    <w:rsid w:val="008D7572"/>
    <w:rsid w:val="008E6344"/>
    <w:rsid w:val="008E658F"/>
    <w:rsid w:val="008E7049"/>
    <w:rsid w:val="008F443A"/>
    <w:rsid w:val="008F4DD8"/>
    <w:rsid w:val="008F5D67"/>
    <w:rsid w:val="00900C5D"/>
    <w:rsid w:val="009058A2"/>
    <w:rsid w:val="0090623A"/>
    <w:rsid w:val="00910A75"/>
    <w:rsid w:val="009136F6"/>
    <w:rsid w:val="00915FB2"/>
    <w:rsid w:val="00916FEC"/>
    <w:rsid w:val="00921799"/>
    <w:rsid w:val="00922420"/>
    <w:rsid w:val="00922B02"/>
    <w:rsid w:val="009242E6"/>
    <w:rsid w:val="00927078"/>
    <w:rsid w:val="00927E6C"/>
    <w:rsid w:val="00932F52"/>
    <w:rsid w:val="00937C31"/>
    <w:rsid w:val="00937EC5"/>
    <w:rsid w:val="00940467"/>
    <w:rsid w:val="00942F2A"/>
    <w:rsid w:val="0094306A"/>
    <w:rsid w:val="009435D5"/>
    <w:rsid w:val="009465D9"/>
    <w:rsid w:val="0094698B"/>
    <w:rsid w:val="009505A4"/>
    <w:rsid w:val="00950AD8"/>
    <w:rsid w:val="009511F5"/>
    <w:rsid w:val="00955FD0"/>
    <w:rsid w:val="00956E14"/>
    <w:rsid w:val="00957DD9"/>
    <w:rsid w:val="00960A13"/>
    <w:rsid w:val="00960D58"/>
    <w:rsid w:val="00962BDE"/>
    <w:rsid w:val="00965916"/>
    <w:rsid w:val="009672EF"/>
    <w:rsid w:val="00972B87"/>
    <w:rsid w:val="00974F8D"/>
    <w:rsid w:val="0098110D"/>
    <w:rsid w:val="009818FE"/>
    <w:rsid w:val="00981FC2"/>
    <w:rsid w:val="0098337C"/>
    <w:rsid w:val="00983C0B"/>
    <w:rsid w:val="009878C7"/>
    <w:rsid w:val="00987BE1"/>
    <w:rsid w:val="00990325"/>
    <w:rsid w:val="00992411"/>
    <w:rsid w:val="0099330F"/>
    <w:rsid w:val="009A2C63"/>
    <w:rsid w:val="009A36B5"/>
    <w:rsid w:val="009A51F5"/>
    <w:rsid w:val="009A726E"/>
    <w:rsid w:val="009A7566"/>
    <w:rsid w:val="009A7BD0"/>
    <w:rsid w:val="009A7C7C"/>
    <w:rsid w:val="009B2170"/>
    <w:rsid w:val="009B2610"/>
    <w:rsid w:val="009B6443"/>
    <w:rsid w:val="009C2FCB"/>
    <w:rsid w:val="009C6DF6"/>
    <w:rsid w:val="009D478D"/>
    <w:rsid w:val="009D5330"/>
    <w:rsid w:val="009D7696"/>
    <w:rsid w:val="009D76AF"/>
    <w:rsid w:val="009E03EA"/>
    <w:rsid w:val="009E38AD"/>
    <w:rsid w:val="009E71FD"/>
    <w:rsid w:val="009E7B9F"/>
    <w:rsid w:val="009F7BA4"/>
    <w:rsid w:val="009F7EBA"/>
    <w:rsid w:val="00A0318E"/>
    <w:rsid w:val="00A05D32"/>
    <w:rsid w:val="00A0788A"/>
    <w:rsid w:val="00A10680"/>
    <w:rsid w:val="00A10B13"/>
    <w:rsid w:val="00A10E18"/>
    <w:rsid w:val="00A11195"/>
    <w:rsid w:val="00A116A1"/>
    <w:rsid w:val="00A17939"/>
    <w:rsid w:val="00A219F4"/>
    <w:rsid w:val="00A2298C"/>
    <w:rsid w:val="00A251FB"/>
    <w:rsid w:val="00A25418"/>
    <w:rsid w:val="00A303AA"/>
    <w:rsid w:val="00A30F53"/>
    <w:rsid w:val="00A31BBB"/>
    <w:rsid w:val="00A31C8B"/>
    <w:rsid w:val="00A3445E"/>
    <w:rsid w:val="00A41E9B"/>
    <w:rsid w:val="00A43EA6"/>
    <w:rsid w:val="00A514DD"/>
    <w:rsid w:val="00A54848"/>
    <w:rsid w:val="00A54FF3"/>
    <w:rsid w:val="00A55658"/>
    <w:rsid w:val="00A563A8"/>
    <w:rsid w:val="00A61224"/>
    <w:rsid w:val="00A61C0B"/>
    <w:rsid w:val="00A636ED"/>
    <w:rsid w:val="00A67CAD"/>
    <w:rsid w:val="00A7055D"/>
    <w:rsid w:val="00A719B5"/>
    <w:rsid w:val="00A72C95"/>
    <w:rsid w:val="00A738EC"/>
    <w:rsid w:val="00A75C66"/>
    <w:rsid w:val="00A81282"/>
    <w:rsid w:val="00A81486"/>
    <w:rsid w:val="00A83896"/>
    <w:rsid w:val="00A84B08"/>
    <w:rsid w:val="00A878DA"/>
    <w:rsid w:val="00A93E13"/>
    <w:rsid w:val="00A94448"/>
    <w:rsid w:val="00A9677D"/>
    <w:rsid w:val="00AA06F8"/>
    <w:rsid w:val="00AA0A39"/>
    <w:rsid w:val="00AA1E88"/>
    <w:rsid w:val="00AA2098"/>
    <w:rsid w:val="00AA2D56"/>
    <w:rsid w:val="00AA39FF"/>
    <w:rsid w:val="00AA4BB8"/>
    <w:rsid w:val="00AA6926"/>
    <w:rsid w:val="00AB4789"/>
    <w:rsid w:val="00AB5B2C"/>
    <w:rsid w:val="00AB726F"/>
    <w:rsid w:val="00AB72DF"/>
    <w:rsid w:val="00AB7A0B"/>
    <w:rsid w:val="00AC100F"/>
    <w:rsid w:val="00AC26FE"/>
    <w:rsid w:val="00AC2A14"/>
    <w:rsid w:val="00AC2B1A"/>
    <w:rsid w:val="00AC56B1"/>
    <w:rsid w:val="00AC7410"/>
    <w:rsid w:val="00AC7AFD"/>
    <w:rsid w:val="00AD0AE5"/>
    <w:rsid w:val="00AD25C8"/>
    <w:rsid w:val="00AD2958"/>
    <w:rsid w:val="00AD40F0"/>
    <w:rsid w:val="00AD5908"/>
    <w:rsid w:val="00AD71DC"/>
    <w:rsid w:val="00AE0541"/>
    <w:rsid w:val="00AE0691"/>
    <w:rsid w:val="00AE1BB5"/>
    <w:rsid w:val="00AE635E"/>
    <w:rsid w:val="00AE7897"/>
    <w:rsid w:val="00AF1C97"/>
    <w:rsid w:val="00AF2535"/>
    <w:rsid w:val="00AF35B5"/>
    <w:rsid w:val="00AF36DF"/>
    <w:rsid w:val="00AF58A4"/>
    <w:rsid w:val="00B005D1"/>
    <w:rsid w:val="00B03605"/>
    <w:rsid w:val="00B046F1"/>
    <w:rsid w:val="00B05A17"/>
    <w:rsid w:val="00B06521"/>
    <w:rsid w:val="00B104CC"/>
    <w:rsid w:val="00B1272E"/>
    <w:rsid w:val="00B1274A"/>
    <w:rsid w:val="00B14C0E"/>
    <w:rsid w:val="00B16354"/>
    <w:rsid w:val="00B176EC"/>
    <w:rsid w:val="00B22B25"/>
    <w:rsid w:val="00B22D17"/>
    <w:rsid w:val="00B24D4E"/>
    <w:rsid w:val="00B2630C"/>
    <w:rsid w:val="00B26FE8"/>
    <w:rsid w:val="00B3125B"/>
    <w:rsid w:val="00B34644"/>
    <w:rsid w:val="00B35441"/>
    <w:rsid w:val="00B37740"/>
    <w:rsid w:val="00B41421"/>
    <w:rsid w:val="00B41EA5"/>
    <w:rsid w:val="00B43DBD"/>
    <w:rsid w:val="00B50847"/>
    <w:rsid w:val="00B51E04"/>
    <w:rsid w:val="00B52DD0"/>
    <w:rsid w:val="00B546D7"/>
    <w:rsid w:val="00B54A17"/>
    <w:rsid w:val="00B563AA"/>
    <w:rsid w:val="00B622EE"/>
    <w:rsid w:val="00B715D8"/>
    <w:rsid w:val="00B723E9"/>
    <w:rsid w:val="00B812E8"/>
    <w:rsid w:val="00B81573"/>
    <w:rsid w:val="00B822DF"/>
    <w:rsid w:val="00B834A6"/>
    <w:rsid w:val="00B83DEF"/>
    <w:rsid w:val="00B86299"/>
    <w:rsid w:val="00B86E54"/>
    <w:rsid w:val="00B87F6A"/>
    <w:rsid w:val="00B90C3B"/>
    <w:rsid w:val="00B95F61"/>
    <w:rsid w:val="00B96124"/>
    <w:rsid w:val="00B96BFA"/>
    <w:rsid w:val="00B9798C"/>
    <w:rsid w:val="00B99585"/>
    <w:rsid w:val="00BA1F6A"/>
    <w:rsid w:val="00BA20D9"/>
    <w:rsid w:val="00BA394F"/>
    <w:rsid w:val="00BA494C"/>
    <w:rsid w:val="00BA576F"/>
    <w:rsid w:val="00BB274A"/>
    <w:rsid w:val="00BB4292"/>
    <w:rsid w:val="00BB4A37"/>
    <w:rsid w:val="00BB5C93"/>
    <w:rsid w:val="00BB7643"/>
    <w:rsid w:val="00BC0ABB"/>
    <w:rsid w:val="00BC2ACC"/>
    <w:rsid w:val="00BC3274"/>
    <w:rsid w:val="00BC5101"/>
    <w:rsid w:val="00BC770C"/>
    <w:rsid w:val="00BD1FA3"/>
    <w:rsid w:val="00BD2C1E"/>
    <w:rsid w:val="00BD3AD4"/>
    <w:rsid w:val="00BD3EF3"/>
    <w:rsid w:val="00BD4852"/>
    <w:rsid w:val="00BD7486"/>
    <w:rsid w:val="00BE09C3"/>
    <w:rsid w:val="00BE2460"/>
    <w:rsid w:val="00BE3901"/>
    <w:rsid w:val="00BE4007"/>
    <w:rsid w:val="00BE40BD"/>
    <w:rsid w:val="00BE4FD9"/>
    <w:rsid w:val="00BE76B3"/>
    <w:rsid w:val="00BF0096"/>
    <w:rsid w:val="00BF2142"/>
    <w:rsid w:val="00BF2656"/>
    <w:rsid w:val="00BF2764"/>
    <w:rsid w:val="00BF464E"/>
    <w:rsid w:val="00BF79A6"/>
    <w:rsid w:val="00C01F7D"/>
    <w:rsid w:val="00C03541"/>
    <w:rsid w:val="00C05B48"/>
    <w:rsid w:val="00C06B98"/>
    <w:rsid w:val="00C071EB"/>
    <w:rsid w:val="00C1007A"/>
    <w:rsid w:val="00C10C72"/>
    <w:rsid w:val="00C13217"/>
    <w:rsid w:val="00C14067"/>
    <w:rsid w:val="00C15176"/>
    <w:rsid w:val="00C16BC8"/>
    <w:rsid w:val="00C17F34"/>
    <w:rsid w:val="00C20884"/>
    <w:rsid w:val="00C22A5D"/>
    <w:rsid w:val="00C23DD7"/>
    <w:rsid w:val="00C24178"/>
    <w:rsid w:val="00C258EB"/>
    <w:rsid w:val="00C2762E"/>
    <w:rsid w:val="00C278CE"/>
    <w:rsid w:val="00C32861"/>
    <w:rsid w:val="00C351A8"/>
    <w:rsid w:val="00C35480"/>
    <w:rsid w:val="00C36F40"/>
    <w:rsid w:val="00C375FA"/>
    <w:rsid w:val="00C40C4C"/>
    <w:rsid w:val="00C4286A"/>
    <w:rsid w:val="00C472FD"/>
    <w:rsid w:val="00C523A7"/>
    <w:rsid w:val="00C52673"/>
    <w:rsid w:val="00C6069E"/>
    <w:rsid w:val="00C6093F"/>
    <w:rsid w:val="00C614A1"/>
    <w:rsid w:val="00C624BB"/>
    <w:rsid w:val="00C63C33"/>
    <w:rsid w:val="00C656D2"/>
    <w:rsid w:val="00C6780E"/>
    <w:rsid w:val="00C67CA0"/>
    <w:rsid w:val="00C711E6"/>
    <w:rsid w:val="00C715F7"/>
    <w:rsid w:val="00C71D3A"/>
    <w:rsid w:val="00C72FC3"/>
    <w:rsid w:val="00C745E9"/>
    <w:rsid w:val="00C77D7F"/>
    <w:rsid w:val="00C80A4B"/>
    <w:rsid w:val="00C8197A"/>
    <w:rsid w:val="00C82B42"/>
    <w:rsid w:val="00C83266"/>
    <w:rsid w:val="00C84DE9"/>
    <w:rsid w:val="00C85FA3"/>
    <w:rsid w:val="00C90143"/>
    <w:rsid w:val="00C90415"/>
    <w:rsid w:val="00C93AB3"/>
    <w:rsid w:val="00C94F89"/>
    <w:rsid w:val="00CA3093"/>
    <w:rsid w:val="00CA3BFE"/>
    <w:rsid w:val="00CA4B8A"/>
    <w:rsid w:val="00CA56D4"/>
    <w:rsid w:val="00CA7781"/>
    <w:rsid w:val="00CA79DA"/>
    <w:rsid w:val="00CB2D93"/>
    <w:rsid w:val="00CB3243"/>
    <w:rsid w:val="00CB4C97"/>
    <w:rsid w:val="00CB53D7"/>
    <w:rsid w:val="00CB6533"/>
    <w:rsid w:val="00CC0486"/>
    <w:rsid w:val="00CC1725"/>
    <w:rsid w:val="00CC1EC0"/>
    <w:rsid w:val="00CC2532"/>
    <w:rsid w:val="00CD0202"/>
    <w:rsid w:val="00CD2C65"/>
    <w:rsid w:val="00CD6762"/>
    <w:rsid w:val="00CD7F55"/>
    <w:rsid w:val="00CE0DFF"/>
    <w:rsid w:val="00CE100D"/>
    <w:rsid w:val="00CE5480"/>
    <w:rsid w:val="00CE62BE"/>
    <w:rsid w:val="00CE748D"/>
    <w:rsid w:val="00CF182F"/>
    <w:rsid w:val="00CF2152"/>
    <w:rsid w:val="00CF21DA"/>
    <w:rsid w:val="00CF2CD0"/>
    <w:rsid w:val="00CF42DE"/>
    <w:rsid w:val="00CF526C"/>
    <w:rsid w:val="00CF5F02"/>
    <w:rsid w:val="00D00202"/>
    <w:rsid w:val="00D00507"/>
    <w:rsid w:val="00D04152"/>
    <w:rsid w:val="00D05C0F"/>
    <w:rsid w:val="00D06562"/>
    <w:rsid w:val="00D074C4"/>
    <w:rsid w:val="00D11C0C"/>
    <w:rsid w:val="00D21BB6"/>
    <w:rsid w:val="00D2274A"/>
    <w:rsid w:val="00D22C1B"/>
    <w:rsid w:val="00D25C44"/>
    <w:rsid w:val="00D25D62"/>
    <w:rsid w:val="00D26B1B"/>
    <w:rsid w:val="00D3030F"/>
    <w:rsid w:val="00D31490"/>
    <w:rsid w:val="00D31FF1"/>
    <w:rsid w:val="00D3401A"/>
    <w:rsid w:val="00D35885"/>
    <w:rsid w:val="00D37E0B"/>
    <w:rsid w:val="00D4028C"/>
    <w:rsid w:val="00D500B0"/>
    <w:rsid w:val="00D50703"/>
    <w:rsid w:val="00D50B08"/>
    <w:rsid w:val="00D51F09"/>
    <w:rsid w:val="00D56491"/>
    <w:rsid w:val="00D62A4B"/>
    <w:rsid w:val="00D65208"/>
    <w:rsid w:val="00D655B7"/>
    <w:rsid w:val="00D65A4B"/>
    <w:rsid w:val="00D7004E"/>
    <w:rsid w:val="00D7229C"/>
    <w:rsid w:val="00D72965"/>
    <w:rsid w:val="00D72B51"/>
    <w:rsid w:val="00D73E84"/>
    <w:rsid w:val="00D75056"/>
    <w:rsid w:val="00D75FF4"/>
    <w:rsid w:val="00D826D8"/>
    <w:rsid w:val="00D870B9"/>
    <w:rsid w:val="00D871AC"/>
    <w:rsid w:val="00D8A0EF"/>
    <w:rsid w:val="00D9015D"/>
    <w:rsid w:val="00D9035B"/>
    <w:rsid w:val="00D9042D"/>
    <w:rsid w:val="00D90D52"/>
    <w:rsid w:val="00D9143A"/>
    <w:rsid w:val="00D917FA"/>
    <w:rsid w:val="00D91881"/>
    <w:rsid w:val="00D91AB3"/>
    <w:rsid w:val="00D91BB8"/>
    <w:rsid w:val="00D9310D"/>
    <w:rsid w:val="00D93A55"/>
    <w:rsid w:val="00D93CD5"/>
    <w:rsid w:val="00D93ECF"/>
    <w:rsid w:val="00DA2579"/>
    <w:rsid w:val="00DA299B"/>
    <w:rsid w:val="00DB0998"/>
    <w:rsid w:val="00DB23A0"/>
    <w:rsid w:val="00DB5BEA"/>
    <w:rsid w:val="00DB5FAA"/>
    <w:rsid w:val="00DC0E50"/>
    <w:rsid w:val="00DC389C"/>
    <w:rsid w:val="00DC3A82"/>
    <w:rsid w:val="00DC44F2"/>
    <w:rsid w:val="00DC4C42"/>
    <w:rsid w:val="00DC5305"/>
    <w:rsid w:val="00DC6FA4"/>
    <w:rsid w:val="00DD3591"/>
    <w:rsid w:val="00DD3DFA"/>
    <w:rsid w:val="00DE17A3"/>
    <w:rsid w:val="00DE3FE6"/>
    <w:rsid w:val="00DE40BD"/>
    <w:rsid w:val="00DE4509"/>
    <w:rsid w:val="00DE75E5"/>
    <w:rsid w:val="00DF151A"/>
    <w:rsid w:val="00DF2AB9"/>
    <w:rsid w:val="00DF3363"/>
    <w:rsid w:val="00DF4951"/>
    <w:rsid w:val="00DF4B79"/>
    <w:rsid w:val="00DF5423"/>
    <w:rsid w:val="00DF5681"/>
    <w:rsid w:val="00DF57A4"/>
    <w:rsid w:val="00DF6B3B"/>
    <w:rsid w:val="00DF7D38"/>
    <w:rsid w:val="00E006D7"/>
    <w:rsid w:val="00E0071B"/>
    <w:rsid w:val="00E0198F"/>
    <w:rsid w:val="00E01AE3"/>
    <w:rsid w:val="00E0251E"/>
    <w:rsid w:val="00E04F89"/>
    <w:rsid w:val="00E11764"/>
    <w:rsid w:val="00E12051"/>
    <w:rsid w:val="00E20FF1"/>
    <w:rsid w:val="00E212BB"/>
    <w:rsid w:val="00E224B6"/>
    <w:rsid w:val="00E2316A"/>
    <w:rsid w:val="00E23E2C"/>
    <w:rsid w:val="00E25C07"/>
    <w:rsid w:val="00E31E52"/>
    <w:rsid w:val="00E343ED"/>
    <w:rsid w:val="00E34815"/>
    <w:rsid w:val="00E3562E"/>
    <w:rsid w:val="00E37534"/>
    <w:rsid w:val="00E37F39"/>
    <w:rsid w:val="00E400D5"/>
    <w:rsid w:val="00E42FA1"/>
    <w:rsid w:val="00E44E84"/>
    <w:rsid w:val="00E50E98"/>
    <w:rsid w:val="00E521AA"/>
    <w:rsid w:val="00E5665F"/>
    <w:rsid w:val="00E613A0"/>
    <w:rsid w:val="00E63EF6"/>
    <w:rsid w:val="00E64D2D"/>
    <w:rsid w:val="00E65FBD"/>
    <w:rsid w:val="00E709A0"/>
    <w:rsid w:val="00E70CB1"/>
    <w:rsid w:val="00E70FCF"/>
    <w:rsid w:val="00E7692E"/>
    <w:rsid w:val="00E7747B"/>
    <w:rsid w:val="00E817F5"/>
    <w:rsid w:val="00E81F9A"/>
    <w:rsid w:val="00E82F2E"/>
    <w:rsid w:val="00E859B1"/>
    <w:rsid w:val="00E87499"/>
    <w:rsid w:val="00E8764D"/>
    <w:rsid w:val="00E924B1"/>
    <w:rsid w:val="00E96BFA"/>
    <w:rsid w:val="00E96CA3"/>
    <w:rsid w:val="00E977FC"/>
    <w:rsid w:val="00E97840"/>
    <w:rsid w:val="00EA096B"/>
    <w:rsid w:val="00EA2189"/>
    <w:rsid w:val="00EA29E3"/>
    <w:rsid w:val="00EA49E0"/>
    <w:rsid w:val="00EA648B"/>
    <w:rsid w:val="00EA7CE8"/>
    <w:rsid w:val="00EB404E"/>
    <w:rsid w:val="00EB49A5"/>
    <w:rsid w:val="00EB744F"/>
    <w:rsid w:val="00EC09DF"/>
    <w:rsid w:val="00EC170F"/>
    <w:rsid w:val="00EC1F26"/>
    <w:rsid w:val="00EC2C0B"/>
    <w:rsid w:val="00ED1FD9"/>
    <w:rsid w:val="00ED37FB"/>
    <w:rsid w:val="00ED3D90"/>
    <w:rsid w:val="00ED7ADE"/>
    <w:rsid w:val="00ED7D53"/>
    <w:rsid w:val="00ED7E33"/>
    <w:rsid w:val="00EE609A"/>
    <w:rsid w:val="00EE7040"/>
    <w:rsid w:val="00EF1716"/>
    <w:rsid w:val="00EF4698"/>
    <w:rsid w:val="00EF4DCA"/>
    <w:rsid w:val="00EF753D"/>
    <w:rsid w:val="00F010E5"/>
    <w:rsid w:val="00F0304F"/>
    <w:rsid w:val="00F04F49"/>
    <w:rsid w:val="00F04FCE"/>
    <w:rsid w:val="00F065A4"/>
    <w:rsid w:val="00F06D4D"/>
    <w:rsid w:val="00F0736F"/>
    <w:rsid w:val="00F07FBC"/>
    <w:rsid w:val="00F106AC"/>
    <w:rsid w:val="00F12DD2"/>
    <w:rsid w:val="00F144FB"/>
    <w:rsid w:val="00F1459A"/>
    <w:rsid w:val="00F1679E"/>
    <w:rsid w:val="00F16CF1"/>
    <w:rsid w:val="00F202D1"/>
    <w:rsid w:val="00F22C4C"/>
    <w:rsid w:val="00F23F03"/>
    <w:rsid w:val="00F2461F"/>
    <w:rsid w:val="00F24775"/>
    <w:rsid w:val="00F279CD"/>
    <w:rsid w:val="00F27D19"/>
    <w:rsid w:val="00F27F98"/>
    <w:rsid w:val="00F305D1"/>
    <w:rsid w:val="00F33679"/>
    <w:rsid w:val="00F3522F"/>
    <w:rsid w:val="00F35333"/>
    <w:rsid w:val="00F357D1"/>
    <w:rsid w:val="00F35CAE"/>
    <w:rsid w:val="00F35D96"/>
    <w:rsid w:val="00F36AEC"/>
    <w:rsid w:val="00F36C48"/>
    <w:rsid w:val="00F376E5"/>
    <w:rsid w:val="00F40558"/>
    <w:rsid w:val="00F40D26"/>
    <w:rsid w:val="00F415E3"/>
    <w:rsid w:val="00F4621E"/>
    <w:rsid w:val="00F5053F"/>
    <w:rsid w:val="00F515F2"/>
    <w:rsid w:val="00F55EB2"/>
    <w:rsid w:val="00F57896"/>
    <w:rsid w:val="00F57AE4"/>
    <w:rsid w:val="00F61068"/>
    <w:rsid w:val="00F61159"/>
    <w:rsid w:val="00F628ED"/>
    <w:rsid w:val="00F63746"/>
    <w:rsid w:val="00F63A9A"/>
    <w:rsid w:val="00F64207"/>
    <w:rsid w:val="00F64590"/>
    <w:rsid w:val="00F650AA"/>
    <w:rsid w:val="00F65DD6"/>
    <w:rsid w:val="00F70847"/>
    <w:rsid w:val="00F7146C"/>
    <w:rsid w:val="00F71C6F"/>
    <w:rsid w:val="00F7388A"/>
    <w:rsid w:val="00F76D7C"/>
    <w:rsid w:val="00F7755E"/>
    <w:rsid w:val="00F812D7"/>
    <w:rsid w:val="00F83477"/>
    <w:rsid w:val="00F8472A"/>
    <w:rsid w:val="00F849EB"/>
    <w:rsid w:val="00F84D55"/>
    <w:rsid w:val="00F84F81"/>
    <w:rsid w:val="00F85EBF"/>
    <w:rsid w:val="00F85F2E"/>
    <w:rsid w:val="00F922D4"/>
    <w:rsid w:val="00F939D6"/>
    <w:rsid w:val="00F9514B"/>
    <w:rsid w:val="00FA1420"/>
    <w:rsid w:val="00FA1610"/>
    <w:rsid w:val="00FA2079"/>
    <w:rsid w:val="00FA2C6C"/>
    <w:rsid w:val="00FA35E0"/>
    <w:rsid w:val="00FA52A8"/>
    <w:rsid w:val="00FA5BBE"/>
    <w:rsid w:val="00FB06C6"/>
    <w:rsid w:val="00FB1704"/>
    <w:rsid w:val="00FB1EC0"/>
    <w:rsid w:val="00FB209C"/>
    <w:rsid w:val="00FB21E8"/>
    <w:rsid w:val="00FB2270"/>
    <w:rsid w:val="00FB2702"/>
    <w:rsid w:val="00FC018C"/>
    <w:rsid w:val="00FC04DF"/>
    <w:rsid w:val="00FC0DF7"/>
    <w:rsid w:val="00FC2183"/>
    <w:rsid w:val="00FC2A63"/>
    <w:rsid w:val="00FC4AAA"/>
    <w:rsid w:val="00FC63A1"/>
    <w:rsid w:val="00FC766A"/>
    <w:rsid w:val="00FCBD20"/>
    <w:rsid w:val="00FD21DD"/>
    <w:rsid w:val="00FD2E97"/>
    <w:rsid w:val="00FD32C5"/>
    <w:rsid w:val="00FD3A75"/>
    <w:rsid w:val="00FD51F2"/>
    <w:rsid w:val="00FD7A7D"/>
    <w:rsid w:val="00FE09F2"/>
    <w:rsid w:val="00FE158E"/>
    <w:rsid w:val="00FE1A18"/>
    <w:rsid w:val="00FE3F52"/>
    <w:rsid w:val="00FE6461"/>
    <w:rsid w:val="00FE734D"/>
    <w:rsid w:val="00FE7BA2"/>
    <w:rsid w:val="00FE7D8D"/>
    <w:rsid w:val="00FF035D"/>
    <w:rsid w:val="00FF33C5"/>
    <w:rsid w:val="00FF38C9"/>
    <w:rsid w:val="00FF40A8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6078D297-2213-41CE-A5AF-B7254548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88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0B96"/>
    <w:pPr>
      <w:spacing w:before="120" w:after="120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rsid w:val="000D6D8C"/>
  </w:style>
  <w:style w:type="paragraph" w:customStyle="1" w:styleId="Default">
    <w:name w:val="Default"/>
    <w:rsid w:val="00154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A6FA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3">
    <w:name w:val="WW8Num6z3"/>
    <w:rsid w:val="000F26C3"/>
    <w:rPr>
      <w:rFonts w:ascii="Symbol" w:hAnsi="Symbol"/>
    </w:rPr>
  </w:style>
  <w:style w:type="table" w:customStyle="1" w:styleId="Tabela-Siatka2">
    <w:name w:val="Tabela - Siatka2"/>
    <w:basedOn w:val="Standardowy"/>
    <w:next w:val="Tabela-Siatka"/>
    <w:uiPriority w:val="39"/>
    <w:rsid w:val="00511D4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11D4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245E6A-42CC-4E1E-8A14-8DAE42C6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12663</Words>
  <Characters>75980</Characters>
  <Application>Microsoft Office Word</Application>
  <DocSecurity>0</DocSecurity>
  <Lines>633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Radomska Małgorzata</dc:creator>
  <cp:lastModifiedBy>Kwiatkowska Katarzyna</cp:lastModifiedBy>
  <cp:revision>2</cp:revision>
  <cp:lastPrinted>2021-09-21T10:53:00Z</cp:lastPrinted>
  <dcterms:created xsi:type="dcterms:W3CDTF">2022-02-23T12:19:00Z</dcterms:created>
  <dcterms:modified xsi:type="dcterms:W3CDTF">2022-02-23T12:19:00Z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