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95D" w:rsidRPr="00995150" w:rsidRDefault="00A4395D" w:rsidP="00A4395D">
      <w:pPr>
        <w:spacing w:after="0"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995150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556A00" w:rsidRPr="00995150">
        <w:rPr>
          <w:rFonts w:asciiTheme="minorHAnsi" w:hAnsiTheme="minorHAnsi" w:cstheme="minorHAnsi"/>
          <w:sz w:val="24"/>
          <w:szCs w:val="24"/>
        </w:rPr>
        <w:t>13</w:t>
      </w:r>
      <w:r w:rsidRPr="00995150">
        <w:rPr>
          <w:rFonts w:asciiTheme="minorHAnsi" w:hAnsiTheme="minorHAnsi" w:cstheme="minorHAnsi"/>
          <w:sz w:val="24"/>
          <w:szCs w:val="24"/>
        </w:rPr>
        <w:t>.05.2022 r.</w:t>
      </w:r>
    </w:p>
    <w:p w:rsidR="00A4395D" w:rsidRPr="00995150" w:rsidRDefault="00A4395D" w:rsidP="00A4395D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95150">
        <w:rPr>
          <w:rFonts w:asciiTheme="minorHAnsi" w:hAnsiTheme="minorHAnsi" w:cstheme="minorHAnsi"/>
          <w:sz w:val="24"/>
          <w:szCs w:val="24"/>
        </w:rPr>
        <w:t>ZP.26.1.26.2022</w:t>
      </w:r>
    </w:p>
    <w:p w:rsidR="00A4395D" w:rsidRPr="00995150" w:rsidRDefault="00556A00" w:rsidP="00DF4B43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995150">
        <w:rPr>
          <w:rFonts w:asciiTheme="minorHAnsi" w:hAnsiTheme="minorHAnsi" w:cstheme="minorHAnsi"/>
          <w:b/>
          <w:sz w:val="24"/>
          <w:szCs w:val="24"/>
        </w:rPr>
        <w:t xml:space="preserve">Informacja o unieważnieniu postępowania </w:t>
      </w:r>
      <w:r w:rsidR="00DF4B43" w:rsidRPr="00995150">
        <w:rPr>
          <w:rFonts w:cs="Calibri"/>
          <w:b/>
          <w:sz w:val="24"/>
          <w:szCs w:val="24"/>
        </w:rPr>
        <w:t>prowadzonego w trybie podstawowym pod nazwą:</w:t>
      </w:r>
      <w:bookmarkStart w:id="0" w:name="_Hlk101339687"/>
      <w:r w:rsidR="00DF4B43" w:rsidRPr="0099515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4395D" w:rsidRPr="00995150">
        <w:rPr>
          <w:b/>
          <w:sz w:val="24"/>
          <w:szCs w:val="24"/>
        </w:rPr>
        <w:t>Przeprowadzenie szkolenia z zakresu znoszenia barier związanych z niepełnosprawnością</w:t>
      </w:r>
      <w:bookmarkEnd w:id="0"/>
    </w:p>
    <w:p w:rsidR="00DF4B43" w:rsidRPr="00995150" w:rsidRDefault="00DF4B43" w:rsidP="00DF4B43">
      <w:pPr>
        <w:pStyle w:val="Bezodstpw"/>
        <w:rPr>
          <w:rFonts w:cs="Calibri"/>
          <w:iCs/>
          <w:sz w:val="24"/>
          <w:szCs w:val="24"/>
        </w:rPr>
      </w:pPr>
    </w:p>
    <w:p w:rsidR="00A4395D" w:rsidRPr="007E4659" w:rsidRDefault="00DF4B43" w:rsidP="007E4659">
      <w:pPr>
        <w:pStyle w:val="Bezodstpw"/>
        <w:rPr>
          <w:rFonts w:cs="Calibri"/>
          <w:iCs/>
          <w:sz w:val="24"/>
          <w:szCs w:val="24"/>
        </w:rPr>
      </w:pPr>
      <w:r w:rsidRPr="00995150">
        <w:rPr>
          <w:rFonts w:cs="Calibri"/>
          <w:iCs/>
          <w:sz w:val="24"/>
          <w:szCs w:val="24"/>
        </w:rPr>
        <w:t xml:space="preserve">Zamawiający - Uniwersytet Humanistyczno-Przyrodniczy im. Jana Długosza w Częstochowie, informuje, że przedmiotowe postępowanie zostało unieważnione na podstawie art. 255 punkt </w:t>
      </w:r>
      <w:r w:rsidR="008A69AB" w:rsidRPr="00995150">
        <w:rPr>
          <w:rFonts w:cs="Calibri"/>
          <w:iCs/>
          <w:sz w:val="24"/>
          <w:szCs w:val="24"/>
        </w:rPr>
        <w:t>3</w:t>
      </w:r>
      <w:r w:rsidRPr="00995150">
        <w:rPr>
          <w:rFonts w:cs="Calibri"/>
          <w:iCs/>
          <w:sz w:val="24"/>
          <w:szCs w:val="24"/>
        </w:rPr>
        <w:t xml:space="preserve"> ustawy Prawo zamówień publicznych - </w:t>
      </w:r>
      <w:r w:rsidR="00C41678" w:rsidRPr="00995150">
        <w:rPr>
          <w:sz w:val="24"/>
          <w:szCs w:val="24"/>
        </w:rPr>
        <w:t xml:space="preserve">Cena oferty </w:t>
      </w:r>
      <w:r w:rsidR="008E765F">
        <w:rPr>
          <w:sz w:val="24"/>
          <w:szCs w:val="24"/>
        </w:rPr>
        <w:t>najkorzystniejszej przewyższa kwotę,</w:t>
      </w:r>
      <w:r w:rsidR="00C41678" w:rsidRPr="00995150">
        <w:rPr>
          <w:sz w:val="24"/>
          <w:szCs w:val="24"/>
        </w:rPr>
        <w:t xml:space="preserve"> którą zamawiający zamierza przeznaczyć na sfinansowanie zamówienia i kwoty tej zamawiający nie może zwiększyć do n</w:t>
      </w:r>
      <w:r w:rsidR="008E765F">
        <w:rPr>
          <w:sz w:val="24"/>
          <w:szCs w:val="24"/>
        </w:rPr>
        <w:t>ajkorzystniejszej</w:t>
      </w:r>
      <w:r w:rsidR="00C41678" w:rsidRPr="00995150">
        <w:rPr>
          <w:sz w:val="24"/>
          <w:szCs w:val="24"/>
        </w:rPr>
        <w:t xml:space="preserve"> ceny oferty.</w:t>
      </w:r>
    </w:p>
    <w:p w:rsidR="007E4659" w:rsidRDefault="007E4659" w:rsidP="00A4395D">
      <w:pPr>
        <w:rPr>
          <w:sz w:val="24"/>
          <w:szCs w:val="24"/>
        </w:rPr>
      </w:pPr>
    </w:p>
    <w:p w:rsidR="00A4395D" w:rsidRPr="00995150" w:rsidRDefault="007E4659" w:rsidP="00A4395D">
      <w:pPr>
        <w:rPr>
          <w:sz w:val="24"/>
          <w:szCs w:val="24"/>
        </w:rPr>
      </w:pPr>
      <w:r>
        <w:rPr>
          <w:sz w:val="24"/>
          <w:szCs w:val="24"/>
        </w:rPr>
        <w:t>Zestawienie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"/>
        <w:tblDescription w:val="Tabela zawiera dane wykonaców, którzy złożyli ofertę w przedmiotowym postępowaniu wraz z ceną za przedmiot zamówienia"/>
      </w:tblPr>
      <w:tblGrid>
        <w:gridCol w:w="1318"/>
        <w:gridCol w:w="4631"/>
        <w:gridCol w:w="3093"/>
      </w:tblGrid>
      <w:tr w:rsidR="00A4395D" w:rsidRPr="00995150" w:rsidTr="002F35DF">
        <w:trPr>
          <w:trHeight w:val="709"/>
        </w:trPr>
        <w:tc>
          <w:tcPr>
            <w:tcW w:w="1318" w:type="dxa"/>
          </w:tcPr>
          <w:p w:rsidR="00A4395D" w:rsidRPr="00995150" w:rsidRDefault="00A4395D" w:rsidP="002F35DF">
            <w:pPr>
              <w:spacing w:after="0"/>
              <w:rPr>
                <w:sz w:val="24"/>
                <w:szCs w:val="24"/>
              </w:rPr>
            </w:pPr>
            <w:r w:rsidRPr="00995150">
              <w:rPr>
                <w:sz w:val="24"/>
                <w:szCs w:val="24"/>
              </w:rPr>
              <w:t>Liczba pojedyncza</w:t>
            </w:r>
          </w:p>
        </w:tc>
        <w:tc>
          <w:tcPr>
            <w:tcW w:w="4631" w:type="dxa"/>
          </w:tcPr>
          <w:p w:rsidR="00A4395D" w:rsidRPr="00995150" w:rsidRDefault="00A4395D" w:rsidP="002F35DF">
            <w:pPr>
              <w:spacing w:after="0"/>
              <w:rPr>
                <w:sz w:val="24"/>
                <w:szCs w:val="24"/>
              </w:rPr>
            </w:pPr>
            <w:r w:rsidRPr="00995150">
              <w:rPr>
                <w:sz w:val="24"/>
                <w:szCs w:val="24"/>
              </w:rPr>
              <w:t>Wykonawca</w:t>
            </w:r>
          </w:p>
        </w:tc>
        <w:tc>
          <w:tcPr>
            <w:tcW w:w="3093" w:type="dxa"/>
          </w:tcPr>
          <w:p w:rsidR="00A4395D" w:rsidRPr="00995150" w:rsidRDefault="00A4395D" w:rsidP="002F35DF">
            <w:pPr>
              <w:spacing w:after="0"/>
              <w:rPr>
                <w:sz w:val="24"/>
                <w:szCs w:val="24"/>
              </w:rPr>
            </w:pPr>
            <w:r w:rsidRPr="00995150">
              <w:rPr>
                <w:sz w:val="24"/>
                <w:szCs w:val="24"/>
              </w:rPr>
              <w:t>Oferta</w:t>
            </w:r>
          </w:p>
        </w:tc>
      </w:tr>
      <w:tr w:rsidR="00A4395D" w:rsidRPr="00995150" w:rsidTr="002F35DF">
        <w:trPr>
          <w:trHeight w:val="709"/>
        </w:trPr>
        <w:tc>
          <w:tcPr>
            <w:tcW w:w="1318" w:type="dxa"/>
          </w:tcPr>
          <w:p w:rsidR="00A4395D" w:rsidRPr="00995150" w:rsidRDefault="00A4395D" w:rsidP="002F35DF">
            <w:pPr>
              <w:spacing w:after="0"/>
              <w:rPr>
                <w:sz w:val="24"/>
                <w:szCs w:val="24"/>
              </w:rPr>
            </w:pPr>
            <w:r w:rsidRPr="00995150">
              <w:rPr>
                <w:sz w:val="24"/>
                <w:szCs w:val="24"/>
              </w:rPr>
              <w:t>1</w:t>
            </w:r>
          </w:p>
        </w:tc>
        <w:tc>
          <w:tcPr>
            <w:tcW w:w="4631" w:type="dxa"/>
          </w:tcPr>
          <w:p w:rsidR="00B552DC" w:rsidRPr="00995150" w:rsidRDefault="00B552DC" w:rsidP="002F35DF">
            <w:pPr>
              <w:spacing w:after="0"/>
              <w:rPr>
                <w:sz w:val="24"/>
                <w:szCs w:val="24"/>
              </w:rPr>
            </w:pPr>
            <w:r w:rsidRPr="00995150">
              <w:rPr>
                <w:sz w:val="24"/>
                <w:szCs w:val="24"/>
              </w:rPr>
              <w:t xml:space="preserve">Towarzystwo Urbanistów Polskich </w:t>
            </w:r>
          </w:p>
          <w:p w:rsidR="00B552DC" w:rsidRPr="00995150" w:rsidRDefault="00B552DC" w:rsidP="002F35DF">
            <w:pPr>
              <w:spacing w:after="0"/>
              <w:rPr>
                <w:sz w:val="24"/>
                <w:szCs w:val="24"/>
              </w:rPr>
            </w:pPr>
            <w:r w:rsidRPr="00995150">
              <w:rPr>
                <w:sz w:val="24"/>
                <w:szCs w:val="24"/>
              </w:rPr>
              <w:t>Ulica Lwowska 5/100</w:t>
            </w:r>
          </w:p>
          <w:p w:rsidR="00B552DC" w:rsidRPr="00995150" w:rsidRDefault="00B552DC" w:rsidP="002F35DF">
            <w:pPr>
              <w:spacing w:after="0"/>
              <w:rPr>
                <w:sz w:val="24"/>
                <w:szCs w:val="24"/>
              </w:rPr>
            </w:pPr>
            <w:r w:rsidRPr="00995150">
              <w:rPr>
                <w:sz w:val="24"/>
                <w:szCs w:val="24"/>
              </w:rPr>
              <w:t>00-660 Warszawa</w:t>
            </w:r>
          </w:p>
          <w:p w:rsidR="00B552DC" w:rsidRPr="00995150" w:rsidRDefault="00B552DC" w:rsidP="002F35DF">
            <w:pPr>
              <w:spacing w:after="0"/>
              <w:rPr>
                <w:sz w:val="24"/>
                <w:szCs w:val="24"/>
              </w:rPr>
            </w:pPr>
            <w:r w:rsidRPr="00995150">
              <w:rPr>
                <w:sz w:val="24"/>
                <w:szCs w:val="24"/>
              </w:rPr>
              <w:t>NIP: 526</w:t>
            </w:r>
            <w:r w:rsidR="002F35DF" w:rsidRPr="00995150">
              <w:rPr>
                <w:sz w:val="24"/>
                <w:szCs w:val="24"/>
              </w:rPr>
              <w:t>0300316</w:t>
            </w:r>
          </w:p>
        </w:tc>
        <w:tc>
          <w:tcPr>
            <w:tcW w:w="3093" w:type="dxa"/>
          </w:tcPr>
          <w:p w:rsidR="00A4395D" w:rsidRPr="00995150" w:rsidRDefault="00556A00" w:rsidP="002F35DF">
            <w:pPr>
              <w:spacing w:after="0"/>
              <w:rPr>
                <w:sz w:val="24"/>
                <w:szCs w:val="24"/>
              </w:rPr>
            </w:pPr>
            <w:r w:rsidRPr="00995150">
              <w:rPr>
                <w:sz w:val="24"/>
                <w:szCs w:val="24"/>
              </w:rPr>
              <w:t>Oferta odrzucona</w:t>
            </w:r>
            <w:r w:rsidR="002F35DF" w:rsidRPr="00995150">
              <w:rPr>
                <w:sz w:val="24"/>
                <w:szCs w:val="24"/>
              </w:rPr>
              <w:t xml:space="preserve"> </w:t>
            </w:r>
          </w:p>
        </w:tc>
      </w:tr>
      <w:tr w:rsidR="00A4395D" w:rsidRPr="00995150" w:rsidTr="002F35DF">
        <w:trPr>
          <w:trHeight w:val="709"/>
        </w:trPr>
        <w:tc>
          <w:tcPr>
            <w:tcW w:w="1318" w:type="dxa"/>
          </w:tcPr>
          <w:p w:rsidR="00A4395D" w:rsidRPr="00995150" w:rsidRDefault="00A4395D" w:rsidP="002F35DF">
            <w:pPr>
              <w:spacing w:after="0"/>
              <w:rPr>
                <w:sz w:val="24"/>
                <w:szCs w:val="24"/>
              </w:rPr>
            </w:pPr>
            <w:r w:rsidRPr="00995150">
              <w:rPr>
                <w:sz w:val="24"/>
                <w:szCs w:val="24"/>
              </w:rPr>
              <w:t>2</w:t>
            </w:r>
          </w:p>
        </w:tc>
        <w:tc>
          <w:tcPr>
            <w:tcW w:w="4631" w:type="dxa"/>
          </w:tcPr>
          <w:p w:rsidR="00A4395D" w:rsidRPr="00995150" w:rsidRDefault="002F35DF" w:rsidP="002F35DF">
            <w:pPr>
              <w:spacing w:after="0"/>
              <w:rPr>
                <w:sz w:val="24"/>
                <w:szCs w:val="24"/>
              </w:rPr>
            </w:pPr>
            <w:r w:rsidRPr="00995150">
              <w:rPr>
                <w:sz w:val="24"/>
                <w:szCs w:val="24"/>
              </w:rPr>
              <w:t>Stowarzyszenie na Rzecz Równego Dostępu do Kształcenia „Twoje Nowe Możliwości”</w:t>
            </w:r>
          </w:p>
          <w:p w:rsidR="002F35DF" w:rsidRPr="00995150" w:rsidRDefault="002F35DF" w:rsidP="002F35DF">
            <w:pPr>
              <w:spacing w:after="0"/>
              <w:rPr>
                <w:sz w:val="24"/>
                <w:szCs w:val="24"/>
              </w:rPr>
            </w:pPr>
            <w:r w:rsidRPr="00995150">
              <w:rPr>
                <w:sz w:val="24"/>
                <w:szCs w:val="24"/>
              </w:rPr>
              <w:t>Ulica Grabiszyńska 163 lok. 210-215</w:t>
            </w:r>
          </w:p>
          <w:p w:rsidR="002F35DF" w:rsidRPr="00995150" w:rsidRDefault="002F35DF" w:rsidP="002F35DF">
            <w:pPr>
              <w:spacing w:after="0"/>
              <w:rPr>
                <w:sz w:val="24"/>
                <w:szCs w:val="24"/>
              </w:rPr>
            </w:pPr>
            <w:r w:rsidRPr="00995150">
              <w:rPr>
                <w:sz w:val="24"/>
                <w:szCs w:val="24"/>
              </w:rPr>
              <w:t>53-439 Wrocław</w:t>
            </w:r>
          </w:p>
          <w:p w:rsidR="002F35DF" w:rsidRPr="00995150" w:rsidRDefault="002F35DF" w:rsidP="002F35DF">
            <w:pPr>
              <w:spacing w:after="0"/>
              <w:rPr>
                <w:sz w:val="24"/>
                <w:szCs w:val="24"/>
              </w:rPr>
            </w:pPr>
            <w:r w:rsidRPr="00995150">
              <w:rPr>
                <w:sz w:val="24"/>
                <w:szCs w:val="24"/>
              </w:rPr>
              <w:t>NIP: 8992655262</w:t>
            </w:r>
          </w:p>
        </w:tc>
        <w:tc>
          <w:tcPr>
            <w:tcW w:w="3093" w:type="dxa"/>
          </w:tcPr>
          <w:p w:rsidR="00A4395D" w:rsidRPr="00995150" w:rsidRDefault="002F35DF" w:rsidP="002F35DF">
            <w:pPr>
              <w:spacing w:after="0"/>
              <w:rPr>
                <w:sz w:val="24"/>
                <w:szCs w:val="24"/>
              </w:rPr>
            </w:pPr>
            <w:r w:rsidRPr="00995150">
              <w:rPr>
                <w:sz w:val="24"/>
                <w:szCs w:val="24"/>
              </w:rPr>
              <w:t xml:space="preserve">Cena: 64 800,00 zł brutto </w:t>
            </w:r>
          </w:p>
        </w:tc>
      </w:tr>
      <w:tr w:rsidR="00A4395D" w:rsidRPr="00995150" w:rsidTr="002F35DF">
        <w:trPr>
          <w:trHeight w:val="709"/>
        </w:trPr>
        <w:tc>
          <w:tcPr>
            <w:tcW w:w="1318" w:type="dxa"/>
          </w:tcPr>
          <w:p w:rsidR="00A4395D" w:rsidRPr="00995150" w:rsidRDefault="00A4395D" w:rsidP="002F35DF">
            <w:pPr>
              <w:spacing w:after="0"/>
              <w:rPr>
                <w:sz w:val="24"/>
                <w:szCs w:val="24"/>
              </w:rPr>
            </w:pPr>
            <w:r w:rsidRPr="00995150">
              <w:rPr>
                <w:sz w:val="24"/>
                <w:szCs w:val="24"/>
              </w:rPr>
              <w:t>3</w:t>
            </w:r>
          </w:p>
        </w:tc>
        <w:tc>
          <w:tcPr>
            <w:tcW w:w="4631" w:type="dxa"/>
          </w:tcPr>
          <w:p w:rsidR="00A4395D" w:rsidRPr="00995150" w:rsidRDefault="002F35DF" w:rsidP="002F35DF">
            <w:pPr>
              <w:spacing w:after="0"/>
              <w:rPr>
                <w:sz w:val="24"/>
                <w:szCs w:val="24"/>
              </w:rPr>
            </w:pPr>
            <w:r w:rsidRPr="00995150">
              <w:rPr>
                <w:sz w:val="24"/>
                <w:szCs w:val="24"/>
              </w:rPr>
              <w:t xml:space="preserve">OŚWIATA Ewelina </w:t>
            </w:r>
            <w:proofErr w:type="spellStart"/>
            <w:r w:rsidRPr="00995150">
              <w:rPr>
                <w:sz w:val="24"/>
                <w:szCs w:val="24"/>
              </w:rPr>
              <w:t>Podsiedlik</w:t>
            </w:r>
            <w:proofErr w:type="spellEnd"/>
          </w:p>
          <w:p w:rsidR="002F35DF" w:rsidRPr="00995150" w:rsidRDefault="002F35DF" w:rsidP="002F35DF">
            <w:pPr>
              <w:spacing w:after="0"/>
              <w:rPr>
                <w:sz w:val="24"/>
                <w:szCs w:val="24"/>
              </w:rPr>
            </w:pPr>
            <w:r w:rsidRPr="00995150">
              <w:rPr>
                <w:sz w:val="24"/>
                <w:szCs w:val="24"/>
              </w:rPr>
              <w:t xml:space="preserve">Ulica </w:t>
            </w:r>
            <w:proofErr w:type="spellStart"/>
            <w:r w:rsidRPr="00995150">
              <w:rPr>
                <w:sz w:val="24"/>
                <w:szCs w:val="24"/>
              </w:rPr>
              <w:t>Kawia</w:t>
            </w:r>
            <w:proofErr w:type="spellEnd"/>
            <w:r w:rsidRPr="00995150">
              <w:rPr>
                <w:sz w:val="24"/>
                <w:szCs w:val="24"/>
              </w:rPr>
              <w:t xml:space="preserve"> 4/16 lok. 306</w:t>
            </w:r>
          </w:p>
          <w:p w:rsidR="002F35DF" w:rsidRPr="00995150" w:rsidRDefault="002F35DF" w:rsidP="002F35DF">
            <w:pPr>
              <w:spacing w:after="0"/>
              <w:rPr>
                <w:sz w:val="24"/>
                <w:szCs w:val="24"/>
              </w:rPr>
            </w:pPr>
            <w:r w:rsidRPr="00995150">
              <w:rPr>
                <w:sz w:val="24"/>
                <w:szCs w:val="24"/>
              </w:rPr>
              <w:t>42-202 Częstochowa</w:t>
            </w:r>
          </w:p>
          <w:p w:rsidR="000B43B4" w:rsidRPr="00995150" w:rsidRDefault="000B43B4" w:rsidP="002F35DF">
            <w:pPr>
              <w:spacing w:after="0"/>
              <w:rPr>
                <w:sz w:val="24"/>
                <w:szCs w:val="24"/>
              </w:rPr>
            </w:pPr>
            <w:r w:rsidRPr="00995150">
              <w:rPr>
                <w:sz w:val="24"/>
                <w:szCs w:val="24"/>
              </w:rPr>
              <w:t>NIP: 5733504369</w:t>
            </w:r>
          </w:p>
        </w:tc>
        <w:tc>
          <w:tcPr>
            <w:tcW w:w="3093" w:type="dxa"/>
          </w:tcPr>
          <w:p w:rsidR="00A4395D" w:rsidRPr="00995150" w:rsidRDefault="00556A00" w:rsidP="002F35DF">
            <w:pPr>
              <w:spacing w:after="0"/>
              <w:rPr>
                <w:sz w:val="24"/>
                <w:szCs w:val="24"/>
              </w:rPr>
            </w:pPr>
            <w:r w:rsidRPr="00995150">
              <w:rPr>
                <w:sz w:val="24"/>
                <w:szCs w:val="24"/>
              </w:rPr>
              <w:t>Oferta odrzucona</w:t>
            </w:r>
          </w:p>
        </w:tc>
      </w:tr>
      <w:tr w:rsidR="00A4395D" w:rsidRPr="00995150" w:rsidTr="002F35DF">
        <w:trPr>
          <w:trHeight w:val="709"/>
        </w:trPr>
        <w:tc>
          <w:tcPr>
            <w:tcW w:w="1318" w:type="dxa"/>
          </w:tcPr>
          <w:p w:rsidR="00A4395D" w:rsidRPr="00995150" w:rsidRDefault="00A4395D" w:rsidP="002F35DF">
            <w:pPr>
              <w:spacing w:after="0"/>
              <w:rPr>
                <w:sz w:val="24"/>
                <w:szCs w:val="24"/>
              </w:rPr>
            </w:pPr>
            <w:r w:rsidRPr="00995150">
              <w:rPr>
                <w:sz w:val="24"/>
                <w:szCs w:val="24"/>
              </w:rPr>
              <w:t>4</w:t>
            </w:r>
          </w:p>
        </w:tc>
        <w:tc>
          <w:tcPr>
            <w:tcW w:w="4631" w:type="dxa"/>
          </w:tcPr>
          <w:p w:rsidR="00A4395D" w:rsidRPr="00995150" w:rsidRDefault="002F35DF" w:rsidP="002F35DF">
            <w:pPr>
              <w:spacing w:after="0"/>
              <w:rPr>
                <w:sz w:val="24"/>
                <w:szCs w:val="24"/>
              </w:rPr>
            </w:pPr>
            <w:r w:rsidRPr="00995150">
              <w:rPr>
                <w:sz w:val="24"/>
                <w:szCs w:val="24"/>
              </w:rPr>
              <w:t>EDUKAP Spółka z ograniczoną odpowiedzialnością</w:t>
            </w:r>
          </w:p>
          <w:p w:rsidR="002F35DF" w:rsidRPr="00995150" w:rsidRDefault="002F35DF" w:rsidP="002F35DF">
            <w:pPr>
              <w:spacing w:after="0"/>
              <w:rPr>
                <w:sz w:val="24"/>
                <w:szCs w:val="24"/>
              </w:rPr>
            </w:pPr>
            <w:r w:rsidRPr="00995150">
              <w:rPr>
                <w:sz w:val="24"/>
                <w:szCs w:val="24"/>
              </w:rPr>
              <w:t>Ulica Sosnowa 6</w:t>
            </w:r>
          </w:p>
          <w:p w:rsidR="002F35DF" w:rsidRPr="00995150" w:rsidRDefault="002F35DF" w:rsidP="002F35DF">
            <w:pPr>
              <w:spacing w:after="0"/>
              <w:rPr>
                <w:sz w:val="24"/>
                <w:szCs w:val="24"/>
              </w:rPr>
            </w:pPr>
            <w:r w:rsidRPr="00995150">
              <w:rPr>
                <w:sz w:val="24"/>
                <w:szCs w:val="24"/>
              </w:rPr>
              <w:t xml:space="preserve">42-130 Kalej </w:t>
            </w:r>
          </w:p>
          <w:p w:rsidR="002F35DF" w:rsidRPr="00995150" w:rsidRDefault="002F35DF" w:rsidP="002F35DF">
            <w:pPr>
              <w:spacing w:after="0"/>
              <w:rPr>
                <w:sz w:val="24"/>
                <w:szCs w:val="24"/>
              </w:rPr>
            </w:pPr>
            <w:r w:rsidRPr="00995150">
              <w:rPr>
                <w:sz w:val="24"/>
                <w:szCs w:val="24"/>
              </w:rPr>
              <w:t>NIP: 5742059209</w:t>
            </w:r>
          </w:p>
        </w:tc>
        <w:tc>
          <w:tcPr>
            <w:tcW w:w="3093" w:type="dxa"/>
          </w:tcPr>
          <w:p w:rsidR="00A4395D" w:rsidRPr="00995150" w:rsidRDefault="00556A00" w:rsidP="002F35DF">
            <w:pPr>
              <w:spacing w:after="0"/>
              <w:rPr>
                <w:sz w:val="24"/>
                <w:szCs w:val="24"/>
              </w:rPr>
            </w:pPr>
            <w:r w:rsidRPr="00995150">
              <w:rPr>
                <w:sz w:val="24"/>
                <w:szCs w:val="24"/>
              </w:rPr>
              <w:t>Oferta odrzucona</w:t>
            </w:r>
          </w:p>
        </w:tc>
      </w:tr>
      <w:tr w:rsidR="00A4395D" w:rsidRPr="00995150" w:rsidTr="002F35DF">
        <w:trPr>
          <w:trHeight w:val="709"/>
        </w:trPr>
        <w:tc>
          <w:tcPr>
            <w:tcW w:w="1318" w:type="dxa"/>
          </w:tcPr>
          <w:p w:rsidR="00A4395D" w:rsidRPr="00995150" w:rsidRDefault="00A4395D" w:rsidP="002F35DF">
            <w:pPr>
              <w:spacing w:after="0"/>
              <w:rPr>
                <w:sz w:val="24"/>
                <w:szCs w:val="24"/>
              </w:rPr>
            </w:pPr>
            <w:r w:rsidRPr="00995150">
              <w:rPr>
                <w:sz w:val="24"/>
                <w:szCs w:val="24"/>
              </w:rPr>
              <w:t>5</w:t>
            </w:r>
          </w:p>
        </w:tc>
        <w:tc>
          <w:tcPr>
            <w:tcW w:w="4631" w:type="dxa"/>
          </w:tcPr>
          <w:p w:rsidR="00A4395D" w:rsidRPr="00995150" w:rsidRDefault="002F35DF" w:rsidP="002F35DF">
            <w:pPr>
              <w:spacing w:after="0"/>
              <w:rPr>
                <w:sz w:val="24"/>
                <w:szCs w:val="24"/>
              </w:rPr>
            </w:pPr>
            <w:r w:rsidRPr="00995150">
              <w:rPr>
                <w:sz w:val="24"/>
                <w:szCs w:val="24"/>
              </w:rPr>
              <w:t>JBBR STRATEGY &amp; INNOVATION Spółka z ograniczoną odpowiedzialnością</w:t>
            </w:r>
          </w:p>
          <w:p w:rsidR="002F35DF" w:rsidRPr="00995150" w:rsidRDefault="002F35DF" w:rsidP="002F35DF">
            <w:pPr>
              <w:spacing w:after="0"/>
              <w:rPr>
                <w:sz w:val="24"/>
                <w:szCs w:val="24"/>
              </w:rPr>
            </w:pPr>
            <w:r w:rsidRPr="00995150">
              <w:rPr>
                <w:sz w:val="24"/>
                <w:szCs w:val="24"/>
              </w:rPr>
              <w:t xml:space="preserve">Ulica Paryska 24 lok. 1 </w:t>
            </w:r>
          </w:p>
          <w:p w:rsidR="002F35DF" w:rsidRPr="00995150" w:rsidRDefault="002F35DF" w:rsidP="002F35DF">
            <w:pPr>
              <w:spacing w:after="0"/>
              <w:rPr>
                <w:sz w:val="24"/>
                <w:szCs w:val="24"/>
              </w:rPr>
            </w:pPr>
            <w:r w:rsidRPr="00995150">
              <w:rPr>
                <w:sz w:val="24"/>
                <w:szCs w:val="24"/>
              </w:rPr>
              <w:t>03-935 Warszawa</w:t>
            </w:r>
          </w:p>
          <w:p w:rsidR="002F35DF" w:rsidRPr="00995150" w:rsidRDefault="002F35DF" w:rsidP="002F35DF">
            <w:pPr>
              <w:spacing w:after="0"/>
              <w:rPr>
                <w:sz w:val="24"/>
                <w:szCs w:val="24"/>
              </w:rPr>
            </w:pPr>
            <w:r w:rsidRPr="00995150">
              <w:rPr>
                <w:sz w:val="24"/>
                <w:szCs w:val="24"/>
              </w:rPr>
              <w:t>NIP: 5252628114</w:t>
            </w:r>
          </w:p>
        </w:tc>
        <w:tc>
          <w:tcPr>
            <w:tcW w:w="3093" w:type="dxa"/>
          </w:tcPr>
          <w:p w:rsidR="00A4395D" w:rsidRPr="00995150" w:rsidRDefault="002F35DF" w:rsidP="002F35DF">
            <w:pPr>
              <w:spacing w:after="0"/>
              <w:rPr>
                <w:sz w:val="24"/>
                <w:szCs w:val="24"/>
              </w:rPr>
            </w:pPr>
            <w:r w:rsidRPr="00995150">
              <w:rPr>
                <w:sz w:val="24"/>
                <w:szCs w:val="24"/>
              </w:rPr>
              <w:t>Cena: 81 900,00 zł brutto</w:t>
            </w:r>
          </w:p>
        </w:tc>
      </w:tr>
      <w:tr w:rsidR="00A4395D" w:rsidRPr="00995150" w:rsidTr="002F35DF">
        <w:trPr>
          <w:trHeight w:val="709"/>
        </w:trPr>
        <w:tc>
          <w:tcPr>
            <w:tcW w:w="1318" w:type="dxa"/>
          </w:tcPr>
          <w:p w:rsidR="00A4395D" w:rsidRPr="00995150" w:rsidRDefault="00A4395D" w:rsidP="002F35DF">
            <w:pPr>
              <w:spacing w:after="0"/>
              <w:rPr>
                <w:sz w:val="24"/>
                <w:szCs w:val="24"/>
              </w:rPr>
            </w:pPr>
            <w:r w:rsidRPr="00995150">
              <w:rPr>
                <w:sz w:val="24"/>
                <w:szCs w:val="24"/>
              </w:rPr>
              <w:t>6</w:t>
            </w:r>
          </w:p>
        </w:tc>
        <w:tc>
          <w:tcPr>
            <w:tcW w:w="4631" w:type="dxa"/>
          </w:tcPr>
          <w:p w:rsidR="00A4395D" w:rsidRPr="00995150" w:rsidRDefault="002F35DF" w:rsidP="002F35DF">
            <w:pPr>
              <w:spacing w:after="0"/>
              <w:rPr>
                <w:sz w:val="24"/>
                <w:szCs w:val="24"/>
              </w:rPr>
            </w:pPr>
            <w:proofErr w:type="spellStart"/>
            <w:r w:rsidRPr="00995150">
              <w:rPr>
                <w:sz w:val="24"/>
                <w:szCs w:val="24"/>
              </w:rPr>
              <w:t>Kursownia</w:t>
            </w:r>
            <w:proofErr w:type="spellEnd"/>
            <w:r w:rsidRPr="00995150">
              <w:rPr>
                <w:sz w:val="24"/>
                <w:szCs w:val="24"/>
              </w:rPr>
              <w:t xml:space="preserve"> Spółka z ograniczoną odpowiedzialnością</w:t>
            </w:r>
          </w:p>
          <w:p w:rsidR="002F35DF" w:rsidRPr="00995150" w:rsidRDefault="002F35DF" w:rsidP="002F35DF">
            <w:pPr>
              <w:spacing w:after="0"/>
              <w:rPr>
                <w:sz w:val="24"/>
                <w:szCs w:val="24"/>
              </w:rPr>
            </w:pPr>
            <w:r w:rsidRPr="00995150">
              <w:rPr>
                <w:sz w:val="24"/>
                <w:szCs w:val="24"/>
              </w:rPr>
              <w:lastRenderedPageBreak/>
              <w:t>Aleja Niepodległości 20/22/2</w:t>
            </w:r>
          </w:p>
          <w:p w:rsidR="002F35DF" w:rsidRPr="00995150" w:rsidRDefault="002F35DF" w:rsidP="002F35DF">
            <w:pPr>
              <w:spacing w:after="0"/>
              <w:rPr>
                <w:sz w:val="24"/>
                <w:szCs w:val="24"/>
              </w:rPr>
            </w:pPr>
            <w:r w:rsidRPr="00995150">
              <w:rPr>
                <w:sz w:val="24"/>
                <w:szCs w:val="24"/>
              </w:rPr>
              <w:t>42-200 Częstochowa</w:t>
            </w:r>
          </w:p>
          <w:p w:rsidR="002F35DF" w:rsidRPr="00995150" w:rsidRDefault="002F35DF" w:rsidP="002F35DF">
            <w:pPr>
              <w:spacing w:after="0"/>
              <w:rPr>
                <w:sz w:val="24"/>
                <w:szCs w:val="24"/>
              </w:rPr>
            </w:pPr>
            <w:r w:rsidRPr="00995150">
              <w:rPr>
                <w:sz w:val="24"/>
                <w:szCs w:val="24"/>
              </w:rPr>
              <w:t>NIP: 5732818576</w:t>
            </w:r>
          </w:p>
        </w:tc>
        <w:tc>
          <w:tcPr>
            <w:tcW w:w="3093" w:type="dxa"/>
          </w:tcPr>
          <w:p w:rsidR="00A4395D" w:rsidRPr="00995150" w:rsidRDefault="00556A00" w:rsidP="002F35DF">
            <w:pPr>
              <w:spacing w:after="0"/>
              <w:rPr>
                <w:sz w:val="24"/>
                <w:szCs w:val="24"/>
              </w:rPr>
            </w:pPr>
            <w:r w:rsidRPr="00995150">
              <w:rPr>
                <w:sz w:val="24"/>
                <w:szCs w:val="24"/>
              </w:rPr>
              <w:lastRenderedPageBreak/>
              <w:t>Oferta odrzucona</w:t>
            </w:r>
          </w:p>
        </w:tc>
      </w:tr>
      <w:tr w:rsidR="00A4395D" w:rsidRPr="00995150" w:rsidTr="002F35DF">
        <w:trPr>
          <w:trHeight w:val="709"/>
        </w:trPr>
        <w:tc>
          <w:tcPr>
            <w:tcW w:w="1318" w:type="dxa"/>
          </w:tcPr>
          <w:p w:rsidR="00A4395D" w:rsidRPr="00995150" w:rsidRDefault="00A4395D" w:rsidP="002F35DF">
            <w:pPr>
              <w:spacing w:after="0"/>
              <w:rPr>
                <w:sz w:val="24"/>
                <w:szCs w:val="24"/>
              </w:rPr>
            </w:pPr>
            <w:r w:rsidRPr="00995150">
              <w:rPr>
                <w:sz w:val="24"/>
                <w:szCs w:val="24"/>
              </w:rPr>
              <w:t>7</w:t>
            </w:r>
          </w:p>
        </w:tc>
        <w:tc>
          <w:tcPr>
            <w:tcW w:w="4631" w:type="dxa"/>
          </w:tcPr>
          <w:p w:rsidR="00A4395D" w:rsidRPr="00995150" w:rsidRDefault="002F35DF" w:rsidP="002F35DF">
            <w:pPr>
              <w:spacing w:after="0"/>
              <w:rPr>
                <w:sz w:val="24"/>
                <w:szCs w:val="24"/>
              </w:rPr>
            </w:pPr>
            <w:r w:rsidRPr="00995150">
              <w:rPr>
                <w:sz w:val="24"/>
                <w:szCs w:val="24"/>
              </w:rPr>
              <w:t>Kinga Golik-Tyrała Centrum Rozwoju Edukacji i Kompetencji INVESIS Polska</w:t>
            </w:r>
          </w:p>
          <w:p w:rsidR="002F35DF" w:rsidRPr="00995150" w:rsidRDefault="002F35DF" w:rsidP="002F35DF">
            <w:pPr>
              <w:spacing w:after="0"/>
              <w:rPr>
                <w:sz w:val="24"/>
                <w:szCs w:val="24"/>
              </w:rPr>
            </w:pPr>
            <w:r w:rsidRPr="00995150">
              <w:rPr>
                <w:sz w:val="24"/>
                <w:szCs w:val="24"/>
              </w:rPr>
              <w:t>Ulica 3 maja 111a</w:t>
            </w:r>
          </w:p>
          <w:p w:rsidR="002F35DF" w:rsidRPr="00995150" w:rsidRDefault="002F35DF" w:rsidP="002F35DF">
            <w:pPr>
              <w:spacing w:after="0"/>
              <w:rPr>
                <w:sz w:val="24"/>
                <w:szCs w:val="24"/>
              </w:rPr>
            </w:pPr>
            <w:r w:rsidRPr="00995150">
              <w:rPr>
                <w:sz w:val="24"/>
                <w:szCs w:val="24"/>
              </w:rPr>
              <w:t>32-400 Myślenice</w:t>
            </w:r>
          </w:p>
          <w:p w:rsidR="002F35DF" w:rsidRPr="00995150" w:rsidRDefault="002F35DF" w:rsidP="002F35DF">
            <w:pPr>
              <w:spacing w:after="0"/>
              <w:rPr>
                <w:sz w:val="24"/>
                <w:szCs w:val="24"/>
              </w:rPr>
            </w:pPr>
            <w:r w:rsidRPr="00995150">
              <w:rPr>
                <w:sz w:val="24"/>
                <w:szCs w:val="24"/>
              </w:rPr>
              <w:t>NIP: 6751277691</w:t>
            </w:r>
          </w:p>
        </w:tc>
        <w:tc>
          <w:tcPr>
            <w:tcW w:w="3093" w:type="dxa"/>
          </w:tcPr>
          <w:p w:rsidR="00A4395D" w:rsidRPr="00995150" w:rsidRDefault="002F35DF" w:rsidP="002F35DF">
            <w:pPr>
              <w:spacing w:after="0"/>
              <w:rPr>
                <w:sz w:val="24"/>
                <w:szCs w:val="24"/>
              </w:rPr>
            </w:pPr>
            <w:r w:rsidRPr="00995150">
              <w:rPr>
                <w:sz w:val="24"/>
                <w:szCs w:val="24"/>
              </w:rPr>
              <w:t>Cena: 26 200,00 zł brutto</w:t>
            </w:r>
          </w:p>
        </w:tc>
      </w:tr>
    </w:tbl>
    <w:p w:rsidR="00A4395D" w:rsidRPr="00995150" w:rsidRDefault="00A4395D" w:rsidP="00A4395D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220643" w:rsidRPr="00995150" w:rsidRDefault="00220643" w:rsidP="00A4395D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995150">
        <w:rPr>
          <w:rFonts w:asciiTheme="minorHAnsi" w:hAnsiTheme="minorHAnsi" w:cstheme="minorHAnsi"/>
          <w:sz w:val="24"/>
          <w:szCs w:val="24"/>
        </w:rPr>
        <w:t xml:space="preserve">Oferty odrzucone: </w:t>
      </w:r>
    </w:p>
    <w:p w:rsidR="00220643" w:rsidRPr="00995150" w:rsidRDefault="00220643" w:rsidP="00A4395D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995150">
        <w:rPr>
          <w:rFonts w:asciiTheme="minorHAnsi" w:hAnsiTheme="minorHAnsi" w:cstheme="minorHAnsi"/>
          <w:sz w:val="24"/>
          <w:szCs w:val="24"/>
        </w:rPr>
        <w:t>Zamawiający odrzucił następujące oferty:</w:t>
      </w:r>
    </w:p>
    <w:p w:rsidR="00C0653F" w:rsidRPr="00995150" w:rsidRDefault="00C0653F" w:rsidP="00A4395D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C0653F" w:rsidRPr="00995150" w:rsidRDefault="00C0653F" w:rsidP="00C0653F">
      <w:pPr>
        <w:spacing w:after="0"/>
        <w:rPr>
          <w:sz w:val="24"/>
          <w:szCs w:val="24"/>
        </w:rPr>
      </w:pPr>
      <w:r w:rsidRPr="00995150">
        <w:rPr>
          <w:rFonts w:asciiTheme="minorHAnsi" w:hAnsiTheme="minorHAnsi" w:cstheme="minorHAnsi"/>
          <w:sz w:val="24"/>
          <w:szCs w:val="24"/>
        </w:rPr>
        <w:t xml:space="preserve">1. </w:t>
      </w:r>
      <w:r w:rsidRPr="00995150">
        <w:rPr>
          <w:sz w:val="24"/>
          <w:szCs w:val="24"/>
        </w:rPr>
        <w:t xml:space="preserve">Towarzystwo Urbanistów Polskich </w:t>
      </w:r>
    </w:p>
    <w:p w:rsidR="00C0653F" w:rsidRPr="00995150" w:rsidRDefault="00C0653F" w:rsidP="00C0653F">
      <w:pPr>
        <w:spacing w:after="0"/>
        <w:rPr>
          <w:sz w:val="24"/>
          <w:szCs w:val="24"/>
        </w:rPr>
      </w:pPr>
      <w:r w:rsidRPr="00995150">
        <w:rPr>
          <w:sz w:val="24"/>
          <w:szCs w:val="24"/>
        </w:rPr>
        <w:t>Ulica Lwowska 5/100</w:t>
      </w:r>
    </w:p>
    <w:p w:rsidR="00C0653F" w:rsidRPr="00995150" w:rsidRDefault="00C0653F" w:rsidP="00C0653F">
      <w:pPr>
        <w:spacing w:after="0"/>
        <w:rPr>
          <w:sz w:val="24"/>
          <w:szCs w:val="24"/>
        </w:rPr>
      </w:pPr>
      <w:r w:rsidRPr="00995150">
        <w:rPr>
          <w:sz w:val="24"/>
          <w:szCs w:val="24"/>
        </w:rPr>
        <w:t>00-660 Warszawa</w:t>
      </w:r>
    </w:p>
    <w:p w:rsidR="00C0653F" w:rsidRPr="00995150" w:rsidRDefault="00631D64" w:rsidP="00A4395D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995150">
        <w:rPr>
          <w:rFonts w:asciiTheme="minorHAnsi" w:hAnsiTheme="minorHAnsi" w:cstheme="minorHAnsi"/>
          <w:sz w:val="24"/>
          <w:szCs w:val="24"/>
        </w:rPr>
        <w:t xml:space="preserve">Uzasadnienie prawne: odrzucenie na podstawie artykułu 226 ustęp 1 punkt c ustawy </w:t>
      </w:r>
      <w:proofErr w:type="spellStart"/>
      <w:r w:rsidRPr="00995150">
        <w:rPr>
          <w:rFonts w:asciiTheme="minorHAnsi" w:hAnsiTheme="minorHAnsi" w:cstheme="minorHAnsi"/>
          <w:sz w:val="24"/>
          <w:szCs w:val="24"/>
        </w:rPr>
        <w:t>pzp</w:t>
      </w:r>
      <w:proofErr w:type="spellEnd"/>
    </w:p>
    <w:p w:rsidR="00631D64" w:rsidRPr="00995150" w:rsidRDefault="00631D64" w:rsidP="00A4395D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631D64" w:rsidRPr="00995150" w:rsidRDefault="00631D64" w:rsidP="00A4395D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995150">
        <w:rPr>
          <w:rFonts w:asciiTheme="minorHAnsi" w:hAnsiTheme="minorHAnsi" w:cstheme="minorHAnsi"/>
          <w:sz w:val="24"/>
          <w:szCs w:val="24"/>
        </w:rPr>
        <w:t>Uzasadnienie faktyczne:</w:t>
      </w:r>
    </w:p>
    <w:p w:rsidR="00631D64" w:rsidRPr="00995150" w:rsidRDefault="00631D64" w:rsidP="00A4395D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995150">
        <w:rPr>
          <w:rFonts w:asciiTheme="minorHAnsi" w:hAnsiTheme="minorHAnsi" w:cstheme="minorHAnsi"/>
          <w:sz w:val="24"/>
          <w:szCs w:val="24"/>
        </w:rPr>
        <w:t>Zamawiający,</w:t>
      </w:r>
      <w:r w:rsidR="00E54F42" w:rsidRPr="00E54F42">
        <w:t xml:space="preserve"> </w:t>
      </w:r>
      <w:r w:rsidR="00E54F42" w:rsidRPr="00E54F42">
        <w:rPr>
          <w:rFonts w:asciiTheme="minorHAnsi" w:hAnsiTheme="minorHAnsi" w:cstheme="minorHAnsi"/>
          <w:sz w:val="24"/>
          <w:szCs w:val="24"/>
        </w:rPr>
        <w:t xml:space="preserve">zgodnie z art. 128 ustawy </w:t>
      </w:r>
      <w:proofErr w:type="spellStart"/>
      <w:r w:rsidR="00E54F42" w:rsidRPr="00E54F42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E54F42" w:rsidRPr="00E54F42">
        <w:rPr>
          <w:rFonts w:asciiTheme="minorHAnsi" w:hAnsiTheme="minorHAnsi" w:cstheme="minorHAnsi"/>
          <w:sz w:val="24"/>
          <w:szCs w:val="24"/>
        </w:rPr>
        <w:t xml:space="preserve"> </w:t>
      </w:r>
      <w:r w:rsidR="00E54F42">
        <w:rPr>
          <w:rFonts w:asciiTheme="minorHAnsi" w:hAnsiTheme="minorHAnsi" w:cstheme="minorHAnsi"/>
          <w:sz w:val="24"/>
          <w:szCs w:val="24"/>
        </w:rPr>
        <w:t>wezwał</w:t>
      </w:r>
      <w:r w:rsidR="00E54F42" w:rsidRPr="00E54F42">
        <w:rPr>
          <w:rFonts w:asciiTheme="minorHAnsi" w:hAnsiTheme="minorHAnsi" w:cstheme="minorHAnsi"/>
          <w:sz w:val="24"/>
          <w:szCs w:val="24"/>
        </w:rPr>
        <w:t xml:space="preserve"> Wykonawcę do uzupełnienia – oświadczenia</w:t>
      </w:r>
      <w:r w:rsidR="00933273">
        <w:rPr>
          <w:rFonts w:asciiTheme="minorHAnsi" w:hAnsiTheme="minorHAnsi" w:cstheme="minorHAnsi"/>
          <w:sz w:val="24"/>
          <w:szCs w:val="24"/>
        </w:rPr>
        <w:t xml:space="preserve"> z art. 125 ust. 1 w zakresie</w:t>
      </w:r>
      <w:r w:rsidR="00E54F42" w:rsidRPr="00E54F42">
        <w:rPr>
          <w:rFonts w:asciiTheme="minorHAnsi" w:hAnsiTheme="minorHAnsi" w:cstheme="minorHAnsi"/>
          <w:sz w:val="24"/>
          <w:szCs w:val="24"/>
        </w:rPr>
        <w:t xml:space="preserve"> potwierdzenia braku podstaw do wykluczenia</w:t>
      </w:r>
      <w:r w:rsidR="0037656B">
        <w:rPr>
          <w:rFonts w:asciiTheme="minorHAnsi" w:hAnsiTheme="minorHAnsi" w:cstheme="minorHAnsi"/>
          <w:sz w:val="24"/>
          <w:szCs w:val="24"/>
        </w:rPr>
        <w:t xml:space="preserve"> na</w:t>
      </w:r>
      <w:r w:rsidRPr="00995150">
        <w:rPr>
          <w:rFonts w:asciiTheme="minorHAnsi" w:hAnsiTheme="minorHAnsi" w:cstheme="minorHAnsi"/>
          <w:sz w:val="24"/>
          <w:szCs w:val="24"/>
        </w:rPr>
        <w:t xml:space="preserve"> podstawie </w:t>
      </w:r>
      <w:r w:rsidR="0037656B">
        <w:rPr>
          <w:rFonts w:asciiTheme="minorHAnsi" w:hAnsiTheme="minorHAnsi" w:cstheme="minorHAnsi"/>
          <w:sz w:val="24"/>
          <w:szCs w:val="24"/>
        </w:rPr>
        <w:t xml:space="preserve">artykułu 7 ustęp 1 </w:t>
      </w:r>
      <w:r w:rsidRPr="00995150">
        <w:rPr>
          <w:rFonts w:asciiTheme="minorHAnsi" w:hAnsiTheme="minorHAnsi" w:cstheme="minorHAnsi"/>
          <w:sz w:val="24"/>
          <w:szCs w:val="24"/>
        </w:rPr>
        <w:t>ustawy z dnia 13 kwietnia 2022 roku o szczególnych rozwiązaniach w zakresie przeciwdziałania wspieraniu agresji na Ukrainę oraz służących ochronie bezpieczeństwa narodowego zwanej dalej „ustawą sankcyjną” (Dz. U. z 2022 r. poz. 835</w:t>
      </w:r>
      <w:r w:rsidR="00933273">
        <w:rPr>
          <w:rFonts w:asciiTheme="minorHAnsi" w:hAnsiTheme="minorHAnsi" w:cstheme="minorHAnsi"/>
          <w:sz w:val="24"/>
          <w:szCs w:val="24"/>
        </w:rPr>
        <w:t>).</w:t>
      </w:r>
    </w:p>
    <w:p w:rsidR="00631D64" w:rsidRPr="00995150" w:rsidRDefault="00631D64" w:rsidP="00A4395D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995150">
        <w:rPr>
          <w:rFonts w:asciiTheme="minorHAnsi" w:hAnsiTheme="minorHAnsi" w:cstheme="minorHAnsi"/>
          <w:sz w:val="24"/>
          <w:szCs w:val="24"/>
        </w:rPr>
        <w:t xml:space="preserve">Wykonawca, nie </w:t>
      </w:r>
      <w:r w:rsidR="00865A2F">
        <w:rPr>
          <w:rFonts w:asciiTheme="minorHAnsi" w:hAnsiTheme="minorHAnsi" w:cstheme="minorHAnsi"/>
          <w:sz w:val="24"/>
          <w:szCs w:val="24"/>
        </w:rPr>
        <w:t>udzielił odpowiedzi na wyżej wymienione wezwanie.</w:t>
      </w:r>
    </w:p>
    <w:p w:rsidR="00631D64" w:rsidRPr="00995150" w:rsidRDefault="00631D64" w:rsidP="00631D64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995150">
        <w:rPr>
          <w:rFonts w:asciiTheme="minorHAnsi" w:hAnsiTheme="minorHAnsi" w:cstheme="minorHAnsi"/>
          <w:sz w:val="24"/>
          <w:szCs w:val="24"/>
        </w:rPr>
        <w:t xml:space="preserve">Zgodnie z artykułem 226 ustęp 1 punkt c ustawy </w:t>
      </w:r>
      <w:proofErr w:type="spellStart"/>
      <w:r w:rsidRPr="00995150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995150">
        <w:rPr>
          <w:rFonts w:asciiTheme="minorHAnsi" w:hAnsiTheme="minorHAnsi" w:cstheme="minorHAnsi"/>
          <w:sz w:val="24"/>
          <w:szCs w:val="24"/>
        </w:rPr>
        <w:t xml:space="preserve">, odrzuceniu podlega oferta, która została złożona przez wykonawcę, </w:t>
      </w:r>
      <w:r w:rsidRPr="00995150">
        <w:rPr>
          <w:sz w:val="24"/>
          <w:szCs w:val="24"/>
        </w:rPr>
        <w:t>który nie złożył w przewidzianym terminie oświadczenia, o którym mowa w art. 125 ust. 1, lub podmiotowego środka dowodowego, potwierdzających brak podstaw wykluczenia lub spełnianie warunków udziału w postępowaniu</w:t>
      </w:r>
      <w:r w:rsidR="00C41678" w:rsidRPr="00995150">
        <w:rPr>
          <w:sz w:val="24"/>
          <w:szCs w:val="24"/>
        </w:rPr>
        <w:t>.</w:t>
      </w:r>
    </w:p>
    <w:p w:rsidR="00631D64" w:rsidRPr="00995150" w:rsidRDefault="00631D64" w:rsidP="00A4395D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C0653F" w:rsidRPr="00995150" w:rsidRDefault="00C0653F" w:rsidP="00C0653F">
      <w:pPr>
        <w:spacing w:after="0"/>
        <w:rPr>
          <w:sz w:val="24"/>
          <w:szCs w:val="24"/>
        </w:rPr>
      </w:pPr>
      <w:r w:rsidRPr="00995150">
        <w:rPr>
          <w:rFonts w:asciiTheme="minorHAnsi" w:hAnsiTheme="minorHAnsi" w:cstheme="minorHAnsi"/>
          <w:sz w:val="24"/>
          <w:szCs w:val="24"/>
        </w:rPr>
        <w:t xml:space="preserve">2. </w:t>
      </w:r>
      <w:r w:rsidRPr="00995150">
        <w:rPr>
          <w:sz w:val="24"/>
          <w:szCs w:val="24"/>
        </w:rPr>
        <w:t>EDUKAP Spółka z ograniczoną odpowiedzialnością</w:t>
      </w:r>
    </w:p>
    <w:p w:rsidR="00C0653F" w:rsidRPr="00995150" w:rsidRDefault="00C0653F" w:rsidP="00C0653F">
      <w:pPr>
        <w:spacing w:after="0"/>
        <w:rPr>
          <w:sz w:val="24"/>
          <w:szCs w:val="24"/>
        </w:rPr>
      </w:pPr>
      <w:r w:rsidRPr="00995150">
        <w:rPr>
          <w:sz w:val="24"/>
          <w:szCs w:val="24"/>
        </w:rPr>
        <w:t>Ulica Sosnowa 6</w:t>
      </w:r>
    </w:p>
    <w:p w:rsidR="00C0653F" w:rsidRPr="00995150" w:rsidRDefault="00C0653F" w:rsidP="00C0653F">
      <w:pPr>
        <w:spacing w:after="0"/>
        <w:rPr>
          <w:sz w:val="24"/>
          <w:szCs w:val="24"/>
        </w:rPr>
      </w:pPr>
      <w:r w:rsidRPr="00995150">
        <w:rPr>
          <w:sz w:val="24"/>
          <w:szCs w:val="24"/>
        </w:rPr>
        <w:t xml:space="preserve">42-130 Kalej </w:t>
      </w:r>
    </w:p>
    <w:p w:rsidR="00C41678" w:rsidRPr="00995150" w:rsidRDefault="00A5639A" w:rsidP="00A5639A">
      <w:pPr>
        <w:rPr>
          <w:rFonts w:cstheme="minorHAnsi"/>
          <w:bCs/>
          <w:sz w:val="24"/>
          <w:szCs w:val="24"/>
        </w:rPr>
      </w:pPr>
      <w:r w:rsidRPr="00995150">
        <w:rPr>
          <w:rFonts w:cstheme="minorHAnsi"/>
          <w:bCs/>
          <w:sz w:val="24"/>
          <w:szCs w:val="24"/>
        </w:rPr>
        <w:t xml:space="preserve">Uzasadnienie prawne: odrzucenie oferty na podstawie artykułu 226 ustęp 1 punkt 8 ustawy </w:t>
      </w:r>
      <w:proofErr w:type="spellStart"/>
      <w:r w:rsidRPr="00995150">
        <w:rPr>
          <w:rFonts w:cstheme="minorHAnsi"/>
          <w:bCs/>
          <w:sz w:val="24"/>
          <w:szCs w:val="24"/>
        </w:rPr>
        <w:t>pzp</w:t>
      </w:r>
      <w:proofErr w:type="spellEnd"/>
      <w:r w:rsidR="00661E79">
        <w:rPr>
          <w:rFonts w:cstheme="minorHAnsi"/>
          <w:bCs/>
          <w:sz w:val="24"/>
          <w:szCs w:val="24"/>
        </w:rPr>
        <w:t xml:space="preserve"> oraz art. 226 ustęp 1 punkt </w:t>
      </w:r>
      <w:r w:rsidR="00865A2F">
        <w:rPr>
          <w:rFonts w:cstheme="minorHAnsi"/>
          <w:bCs/>
          <w:sz w:val="24"/>
          <w:szCs w:val="24"/>
        </w:rPr>
        <w:t xml:space="preserve">10 ustawy </w:t>
      </w:r>
      <w:proofErr w:type="spellStart"/>
      <w:r w:rsidR="00865A2F">
        <w:rPr>
          <w:rFonts w:cstheme="minorHAnsi"/>
          <w:bCs/>
          <w:sz w:val="24"/>
          <w:szCs w:val="24"/>
        </w:rPr>
        <w:t>pzp</w:t>
      </w:r>
      <w:proofErr w:type="spellEnd"/>
      <w:r w:rsidR="00865A2F">
        <w:rPr>
          <w:rFonts w:cstheme="minorHAnsi"/>
          <w:bCs/>
          <w:sz w:val="24"/>
          <w:szCs w:val="24"/>
        </w:rPr>
        <w:t>.</w:t>
      </w:r>
    </w:p>
    <w:p w:rsidR="00C0653F" w:rsidRPr="00995150" w:rsidRDefault="00C0653F" w:rsidP="00C0653F">
      <w:pPr>
        <w:spacing w:after="0"/>
        <w:rPr>
          <w:rFonts w:cstheme="minorHAnsi"/>
          <w:sz w:val="24"/>
          <w:szCs w:val="24"/>
        </w:rPr>
      </w:pPr>
      <w:r w:rsidRPr="00995150">
        <w:rPr>
          <w:rFonts w:cstheme="minorHAnsi"/>
          <w:sz w:val="24"/>
          <w:szCs w:val="24"/>
        </w:rPr>
        <w:t>Uzasadnienie faktyczne:</w:t>
      </w:r>
    </w:p>
    <w:p w:rsidR="00C0653F" w:rsidRPr="00995150" w:rsidRDefault="00C0653F" w:rsidP="00C0653F">
      <w:pPr>
        <w:spacing w:after="0"/>
        <w:rPr>
          <w:rFonts w:cstheme="minorHAnsi"/>
          <w:sz w:val="24"/>
          <w:szCs w:val="24"/>
        </w:rPr>
      </w:pPr>
      <w:r w:rsidRPr="00995150">
        <w:rPr>
          <w:rFonts w:cstheme="minorHAnsi"/>
          <w:sz w:val="24"/>
          <w:szCs w:val="24"/>
        </w:rPr>
        <w:t xml:space="preserve">Zamawiający działając na podstawie art. 224 ust. 1 i 2 ustawy Prawo zamówień publicznych, wezwał Wykonawcę do udzielenia wyjaśnień, w tym złożenia dowodów, w zakresie wyliczenia ceny oferty w zakresie zadania oraz jej istotnych części składowych w celu ustalenia, czy oferta zawiera rażąco niską cenę w stosunku do przedmiotu zamówienia. </w:t>
      </w:r>
      <w:r w:rsidRPr="00995150">
        <w:rPr>
          <w:rFonts w:cstheme="minorHAnsi"/>
          <w:sz w:val="24"/>
          <w:szCs w:val="24"/>
        </w:rPr>
        <w:lastRenderedPageBreak/>
        <w:t xml:space="preserve">Zgodnie z art. 224 ust. 6 ustawy Prawo zamówień publicznych, odrzuceniu, jako oferta z rażąco niską ceną lub kosztem, podlega oferta wykonawcy, który nie udzielił wyjaśnień w wyznaczonym terminie, lub jeżeli złożone wyjaśnienia wraz z dowodami nie uzasadniają podanej w ofercie ceny lub kosztu. </w:t>
      </w:r>
    </w:p>
    <w:p w:rsidR="00894893" w:rsidRDefault="00933273" w:rsidP="00933273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Zamawiający, w dniu 06.05.2022 r. wezwał Wykonawcę do złożenia wyjaśnień w zakresie wyliczenia ceny oferty, zobowiązując go do złożenia kalkulacji przestawiającej: </w:t>
      </w:r>
      <w:r w:rsidRPr="00933273">
        <w:rPr>
          <w:rFonts w:cstheme="minorHAnsi"/>
          <w:sz w:val="24"/>
          <w:szCs w:val="24"/>
        </w:rPr>
        <w:t xml:space="preserve">1) wynagrodzenie pracowników zatrudnionych przy realizacji zamówienia, w tym koszty dojazdu do miejsca realizacji przedmiotu zamówienia, </w:t>
      </w:r>
      <w:r>
        <w:rPr>
          <w:rFonts w:cstheme="minorHAnsi"/>
          <w:sz w:val="24"/>
          <w:szCs w:val="24"/>
        </w:rPr>
        <w:t xml:space="preserve"> </w:t>
      </w:r>
      <w:r w:rsidRPr="00933273">
        <w:rPr>
          <w:rFonts w:cstheme="minorHAnsi"/>
          <w:sz w:val="24"/>
          <w:szCs w:val="24"/>
        </w:rPr>
        <w:t>2) inne koszty ponoszone przez wykonawcę z związku z realizacją zamówienia, w tym:</w:t>
      </w:r>
      <w:r>
        <w:rPr>
          <w:rFonts w:cstheme="minorHAnsi"/>
          <w:sz w:val="24"/>
          <w:szCs w:val="24"/>
        </w:rPr>
        <w:t xml:space="preserve"> </w:t>
      </w:r>
      <w:r w:rsidRPr="00933273">
        <w:rPr>
          <w:rFonts w:cstheme="minorHAnsi"/>
          <w:sz w:val="24"/>
          <w:szCs w:val="24"/>
        </w:rPr>
        <w:t>- koszt zorganizowania i przeprowadzenia spotkania w placówce/instytucji realizującej wsparcie dla osób z niepełnosprawnością wraz z dowodami ( dowodami mogą być np. zobowiązanie/promesę placówki/instytucji do udostępnienia na potrzeby wizyty studyjnej lub inny dokument, który będzie wskazywał koszt udostępnienia placówki/instytucji)</w:t>
      </w:r>
      <w:r>
        <w:rPr>
          <w:rFonts w:cstheme="minorHAnsi"/>
          <w:sz w:val="24"/>
          <w:szCs w:val="24"/>
        </w:rPr>
        <w:t xml:space="preserve">, </w:t>
      </w:r>
      <w:r w:rsidRPr="00933273">
        <w:rPr>
          <w:rFonts w:cstheme="minorHAnsi"/>
          <w:sz w:val="24"/>
          <w:szCs w:val="24"/>
        </w:rPr>
        <w:t>3) zysk wykonawcy.</w:t>
      </w:r>
      <w:r>
        <w:rPr>
          <w:rFonts w:cstheme="minorHAnsi"/>
          <w:sz w:val="24"/>
          <w:szCs w:val="24"/>
        </w:rPr>
        <w:t xml:space="preserve"> </w:t>
      </w:r>
    </w:p>
    <w:p w:rsidR="008F107E" w:rsidRPr="00995150" w:rsidRDefault="00C0653F" w:rsidP="00933273">
      <w:pPr>
        <w:spacing w:after="0" w:line="276" w:lineRule="auto"/>
        <w:rPr>
          <w:rFonts w:cstheme="minorHAnsi"/>
          <w:sz w:val="24"/>
          <w:szCs w:val="24"/>
        </w:rPr>
      </w:pPr>
      <w:r w:rsidRPr="00995150">
        <w:rPr>
          <w:rFonts w:cstheme="minorHAnsi"/>
          <w:sz w:val="24"/>
          <w:szCs w:val="24"/>
        </w:rPr>
        <w:t>Wykonawca w odpowiedzi na wezwanie</w:t>
      </w:r>
      <w:r w:rsidR="002E136B">
        <w:rPr>
          <w:rFonts w:cstheme="minorHAnsi"/>
          <w:sz w:val="24"/>
          <w:szCs w:val="24"/>
        </w:rPr>
        <w:t xml:space="preserve">, </w:t>
      </w:r>
      <w:r w:rsidRPr="00995150">
        <w:rPr>
          <w:rFonts w:cstheme="minorHAnsi"/>
          <w:sz w:val="24"/>
          <w:szCs w:val="24"/>
        </w:rPr>
        <w:t>dnia 1</w:t>
      </w:r>
      <w:r w:rsidR="008F107E" w:rsidRPr="00995150">
        <w:rPr>
          <w:rFonts w:cstheme="minorHAnsi"/>
          <w:sz w:val="24"/>
          <w:szCs w:val="24"/>
        </w:rPr>
        <w:t>0</w:t>
      </w:r>
      <w:r w:rsidRPr="00995150">
        <w:rPr>
          <w:rFonts w:cstheme="minorHAnsi"/>
          <w:sz w:val="24"/>
          <w:szCs w:val="24"/>
        </w:rPr>
        <w:t>.0</w:t>
      </w:r>
      <w:r w:rsidR="008F107E" w:rsidRPr="00995150">
        <w:rPr>
          <w:rFonts w:cstheme="minorHAnsi"/>
          <w:sz w:val="24"/>
          <w:szCs w:val="24"/>
        </w:rPr>
        <w:t>5</w:t>
      </w:r>
      <w:r w:rsidRPr="00995150">
        <w:rPr>
          <w:rFonts w:cstheme="minorHAnsi"/>
          <w:sz w:val="24"/>
          <w:szCs w:val="24"/>
        </w:rPr>
        <w:t>.2022 r. przekazał zamawiającemu</w:t>
      </w:r>
      <w:r w:rsidR="00836654">
        <w:rPr>
          <w:rFonts w:cstheme="minorHAnsi"/>
          <w:sz w:val="24"/>
          <w:szCs w:val="24"/>
        </w:rPr>
        <w:t xml:space="preserve"> jedynie </w:t>
      </w:r>
      <w:r w:rsidR="00CE116B">
        <w:rPr>
          <w:rFonts w:cstheme="minorHAnsi"/>
          <w:sz w:val="24"/>
          <w:szCs w:val="24"/>
        </w:rPr>
        <w:t>kalkulację</w:t>
      </w:r>
      <w:r w:rsidR="008F107E" w:rsidRPr="00995150">
        <w:rPr>
          <w:rFonts w:cstheme="minorHAnsi"/>
          <w:sz w:val="24"/>
          <w:szCs w:val="24"/>
        </w:rPr>
        <w:t xml:space="preserve"> koszt</w:t>
      </w:r>
      <w:r w:rsidR="00CE116B">
        <w:rPr>
          <w:rFonts w:cstheme="minorHAnsi"/>
          <w:sz w:val="24"/>
          <w:szCs w:val="24"/>
        </w:rPr>
        <w:t>ów</w:t>
      </w:r>
      <w:r w:rsidR="008F107E" w:rsidRPr="00995150">
        <w:rPr>
          <w:rFonts w:cstheme="minorHAnsi"/>
          <w:sz w:val="24"/>
          <w:szCs w:val="24"/>
        </w:rPr>
        <w:t xml:space="preserve"> wynagrodzenia wykładowców skierowanych do realizacji szkolenia</w:t>
      </w:r>
      <w:r w:rsidR="00384ECE">
        <w:rPr>
          <w:rFonts w:cstheme="minorHAnsi"/>
          <w:sz w:val="24"/>
          <w:szCs w:val="24"/>
        </w:rPr>
        <w:t>,</w:t>
      </w:r>
      <w:r w:rsidR="00933273">
        <w:rPr>
          <w:rFonts w:cstheme="minorHAnsi"/>
          <w:sz w:val="24"/>
          <w:szCs w:val="24"/>
        </w:rPr>
        <w:t xml:space="preserve"> przy czym </w:t>
      </w:r>
      <w:r w:rsidR="008F107E" w:rsidRPr="00995150">
        <w:rPr>
          <w:rFonts w:cstheme="minorHAnsi"/>
          <w:sz w:val="24"/>
          <w:szCs w:val="24"/>
        </w:rPr>
        <w:t xml:space="preserve">kwota wynagrodzenia wskazana przez Wykonawcę za godzinę szkolenia nie odpowiada całkowitej kwocie zaoferowanej na realizację </w:t>
      </w:r>
      <w:r w:rsidR="00CE116B">
        <w:rPr>
          <w:rFonts w:cstheme="minorHAnsi"/>
          <w:sz w:val="24"/>
          <w:szCs w:val="24"/>
        </w:rPr>
        <w:t xml:space="preserve">przedmiotu </w:t>
      </w:r>
      <w:r w:rsidR="008F107E" w:rsidRPr="00995150">
        <w:rPr>
          <w:rFonts w:cstheme="minorHAnsi"/>
          <w:sz w:val="24"/>
          <w:szCs w:val="24"/>
        </w:rPr>
        <w:t>zamówienia</w:t>
      </w:r>
      <w:r w:rsidR="00836654">
        <w:rPr>
          <w:rFonts w:cstheme="minorHAnsi"/>
          <w:sz w:val="24"/>
          <w:szCs w:val="24"/>
        </w:rPr>
        <w:t>. Natomiast z</w:t>
      </w:r>
      <w:r w:rsidR="008F107E" w:rsidRPr="00995150">
        <w:rPr>
          <w:rFonts w:cstheme="minorHAnsi"/>
          <w:sz w:val="24"/>
          <w:szCs w:val="24"/>
        </w:rPr>
        <w:t>godnie z obliczeniem 95zł/h x 108 h szkolenia, daje kwotę 10260,00 zł brutto</w:t>
      </w:r>
      <w:r w:rsidR="00836654">
        <w:rPr>
          <w:rFonts w:cstheme="minorHAnsi"/>
          <w:sz w:val="24"/>
          <w:szCs w:val="24"/>
        </w:rPr>
        <w:t xml:space="preserve">, a </w:t>
      </w:r>
      <w:bookmarkStart w:id="1" w:name="_GoBack"/>
      <w:bookmarkEnd w:id="1"/>
      <w:r w:rsidR="008F107E" w:rsidRPr="00995150">
        <w:rPr>
          <w:rFonts w:cstheme="minorHAnsi"/>
          <w:sz w:val="24"/>
          <w:szCs w:val="24"/>
        </w:rPr>
        <w:t xml:space="preserve">Wykonawca </w:t>
      </w:r>
      <w:r w:rsidR="00CE116B">
        <w:rPr>
          <w:rFonts w:cstheme="minorHAnsi"/>
          <w:sz w:val="24"/>
          <w:szCs w:val="24"/>
        </w:rPr>
        <w:t xml:space="preserve">w formularzu oferty zobowiązał się do realizacji szkolenia w </w:t>
      </w:r>
      <w:r w:rsidR="008F107E" w:rsidRPr="00995150">
        <w:rPr>
          <w:rFonts w:cstheme="minorHAnsi"/>
          <w:sz w:val="24"/>
          <w:szCs w:val="24"/>
        </w:rPr>
        <w:t>kwo</w:t>
      </w:r>
      <w:r w:rsidR="00CE116B">
        <w:rPr>
          <w:rFonts w:cstheme="minorHAnsi"/>
          <w:sz w:val="24"/>
          <w:szCs w:val="24"/>
        </w:rPr>
        <w:t>cie</w:t>
      </w:r>
      <w:r w:rsidR="008F107E" w:rsidRPr="00995150">
        <w:rPr>
          <w:rFonts w:cstheme="minorHAnsi"/>
          <w:sz w:val="24"/>
          <w:szCs w:val="24"/>
        </w:rPr>
        <w:t xml:space="preserve"> 10 200,00zł brutto.</w:t>
      </w:r>
      <w:r w:rsidR="00933273">
        <w:rPr>
          <w:rFonts w:cstheme="minorHAnsi"/>
          <w:sz w:val="24"/>
          <w:szCs w:val="24"/>
        </w:rPr>
        <w:t xml:space="preserve"> W związku z powyższym, wyjaśnienia Wykonawcy są niekompletne i nie uzasadniają podanej w ofercie ceny realizacji zamówienia. </w:t>
      </w:r>
    </w:p>
    <w:p w:rsidR="00C0653F" w:rsidRPr="00995150" w:rsidRDefault="008F107E" w:rsidP="00C41678">
      <w:pPr>
        <w:spacing w:after="0" w:line="276" w:lineRule="auto"/>
        <w:rPr>
          <w:rFonts w:cstheme="minorHAnsi"/>
          <w:sz w:val="24"/>
          <w:szCs w:val="24"/>
        </w:rPr>
      </w:pPr>
      <w:r w:rsidRPr="00995150">
        <w:rPr>
          <w:rFonts w:cstheme="minorHAnsi"/>
          <w:sz w:val="24"/>
          <w:szCs w:val="24"/>
        </w:rPr>
        <w:t>Zgodnie z art. 224 ust. 6 ustawy Prawo zamówień publicznych, odrzuceniu, jako oferta z rażąco niską ceną lub kosztem, podlega oferta wykonawcy, jeżeli złożone wyjaśnienia wraz z dowodami nie uzasadniają podanej w ofercie ceny lub kosztu. W tym stanie rzeczy, oferta Wykonawcy podlega odrzuceniu na podstawie art. 226 ust. 1 punkt 8 ustawy Prawo zamówień publicznych, gdyż zawiera rażąco niską cenę w stosunku do przedmiotu zamówienia</w:t>
      </w:r>
      <w:r w:rsidR="00865A2F">
        <w:rPr>
          <w:rFonts w:cstheme="minorHAnsi"/>
          <w:sz w:val="24"/>
          <w:szCs w:val="24"/>
        </w:rPr>
        <w:t xml:space="preserve"> oraz na podstawie art. 226 ust. 1 punkt 10 ustawy Prawo zamówień publicznych, gdyż zawiera błędy z obliczeniu ceny lub kosztu.</w:t>
      </w:r>
    </w:p>
    <w:p w:rsidR="00C0653F" w:rsidRPr="00995150" w:rsidRDefault="00C0653F" w:rsidP="00C0653F">
      <w:pPr>
        <w:spacing w:after="0"/>
        <w:rPr>
          <w:sz w:val="24"/>
          <w:szCs w:val="24"/>
        </w:rPr>
      </w:pPr>
    </w:p>
    <w:p w:rsidR="00C0653F" w:rsidRPr="00995150" w:rsidRDefault="00C0653F" w:rsidP="00C0653F">
      <w:pPr>
        <w:spacing w:after="0"/>
        <w:rPr>
          <w:sz w:val="24"/>
          <w:szCs w:val="24"/>
        </w:rPr>
      </w:pPr>
      <w:r w:rsidRPr="00995150">
        <w:rPr>
          <w:sz w:val="24"/>
          <w:szCs w:val="24"/>
        </w:rPr>
        <w:t xml:space="preserve">3. OŚWIATA Ewelina </w:t>
      </w:r>
      <w:proofErr w:type="spellStart"/>
      <w:r w:rsidRPr="00995150">
        <w:rPr>
          <w:sz w:val="24"/>
          <w:szCs w:val="24"/>
        </w:rPr>
        <w:t>Podsiedlik</w:t>
      </w:r>
      <w:proofErr w:type="spellEnd"/>
    </w:p>
    <w:p w:rsidR="00C0653F" w:rsidRPr="00995150" w:rsidRDefault="00C0653F" w:rsidP="00C0653F">
      <w:pPr>
        <w:spacing w:after="0"/>
        <w:rPr>
          <w:sz w:val="24"/>
          <w:szCs w:val="24"/>
        </w:rPr>
      </w:pPr>
      <w:r w:rsidRPr="00995150">
        <w:rPr>
          <w:sz w:val="24"/>
          <w:szCs w:val="24"/>
        </w:rPr>
        <w:t xml:space="preserve">Ulica </w:t>
      </w:r>
      <w:proofErr w:type="spellStart"/>
      <w:r w:rsidRPr="00995150">
        <w:rPr>
          <w:sz w:val="24"/>
          <w:szCs w:val="24"/>
        </w:rPr>
        <w:t>Kawia</w:t>
      </w:r>
      <w:proofErr w:type="spellEnd"/>
      <w:r w:rsidRPr="00995150">
        <w:rPr>
          <w:sz w:val="24"/>
          <w:szCs w:val="24"/>
        </w:rPr>
        <w:t xml:space="preserve"> 4/16 lok. 306</w:t>
      </w:r>
    </w:p>
    <w:p w:rsidR="00C0653F" w:rsidRDefault="00C0653F" w:rsidP="00C0653F">
      <w:pPr>
        <w:spacing w:after="0"/>
        <w:rPr>
          <w:sz w:val="24"/>
          <w:szCs w:val="24"/>
        </w:rPr>
      </w:pPr>
      <w:r w:rsidRPr="00995150">
        <w:rPr>
          <w:sz w:val="24"/>
          <w:szCs w:val="24"/>
        </w:rPr>
        <w:t>42-202 Częstochowa</w:t>
      </w:r>
    </w:p>
    <w:p w:rsidR="00661E79" w:rsidRDefault="00661E79" w:rsidP="00C0653F">
      <w:pPr>
        <w:spacing w:after="0"/>
        <w:rPr>
          <w:rFonts w:cstheme="minorHAnsi"/>
          <w:bCs/>
          <w:sz w:val="24"/>
          <w:szCs w:val="24"/>
        </w:rPr>
      </w:pPr>
      <w:r>
        <w:rPr>
          <w:sz w:val="24"/>
          <w:szCs w:val="24"/>
        </w:rPr>
        <w:t>Uzasadnienie prawne:</w:t>
      </w:r>
      <w:r w:rsidRPr="00661E79">
        <w:rPr>
          <w:rFonts w:cstheme="minorHAnsi"/>
          <w:bCs/>
          <w:sz w:val="24"/>
          <w:szCs w:val="24"/>
        </w:rPr>
        <w:t xml:space="preserve"> </w:t>
      </w:r>
      <w:r w:rsidRPr="00995150">
        <w:rPr>
          <w:rFonts w:cstheme="minorHAnsi"/>
          <w:bCs/>
          <w:sz w:val="24"/>
          <w:szCs w:val="24"/>
        </w:rPr>
        <w:t xml:space="preserve">odrzucenie oferty na podstawie artykułu 226 ustęp 1 punkt </w:t>
      </w:r>
      <w:r>
        <w:rPr>
          <w:rFonts w:cstheme="minorHAnsi"/>
          <w:bCs/>
          <w:sz w:val="24"/>
          <w:szCs w:val="24"/>
        </w:rPr>
        <w:t xml:space="preserve">5 </w:t>
      </w:r>
      <w:r w:rsidRPr="00995150">
        <w:rPr>
          <w:rFonts w:cstheme="minorHAnsi"/>
          <w:bCs/>
          <w:sz w:val="24"/>
          <w:szCs w:val="24"/>
        </w:rPr>
        <w:t xml:space="preserve">ustawy </w:t>
      </w:r>
      <w:proofErr w:type="spellStart"/>
      <w:r w:rsidRPr="00995150">
        <w:rPr>
          <w:rFonts w:cstheme="minorHAnsi"/>
          <w:bCs/>
          <w:sz w:val="24"/>
          <w:szCs w:val="24"/>
        </w:rPr>
        <w:t>pzp</w:t>
      </w:r>
      <w:proofErr w:type="spellEnd"/>
      <w:r w:rsidRPr="00995150">
        <w:rPr>
          <w:rFonts w:cstheme="minorHAnsi"/>
          <w:bCs/>
          <w:sz w:val="24"/>
          <w:szCs w:val="24"/>
        </w:rPr>
        <w:t>.</w:t>
      </w:r>
    </w:p>
    <w:p w:rsidR="00661E79" w:rsidRPr="00995150" w:rsidRDefault="00661E79" w:rsidP="00C065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0653F" w:rsidRPr="00995150" w:rsidRDefault="00C0653F" w:rsidP="00C0653F">
      <w:pPr>
        <w:spacing w:after="0"/>
        <w:rPr>
          <w:rFonts w:cstheme="minorHAnsi"/>
          <w:sz w:val="24"/>
          <w:szCs w:val="24"/>
        </w:rPr>
      </w:pPr>
      <w:r w:rsidRPr="00995150">
        <w:rPr>
          <w:rFonts w:cstheme="minorHAnsi"/>
          <w:sz w:val="24"/>
          <w:szCs w:val="24"/>
        </w:rPr>
        <w:t>Uzasadnienie faktyczne:</w:t>
      </w:r>
    </w:p>
    <w:p w:rsidR="00C0653F" w:rsidRPr="00995150" w:rsidRDefault="00C0653F" w:rsidP="00C0653F">
      <w:pPr>
        <w:spacing w:after="0"/>
        <w:rPr>
          <w:rFonts w:cstheme="minorHAnsi"/>
          <w:sz w:val="24"/>
          <w:szCs w:val="24"/>
        </w:rPr>
      </w:pPr>
      <w:r w:rsidRPr="00995150">
        <w:rPr>
          <w:rFonts w:cstheme="minorHAnsi"/>
          <w:sz w:val="24"/>
          <w:szCs w:val="24"/>
        </w:rPr>
        <w:t xml:space="preserve">Zamawiający działając na podstawie art. 224 ust. 1 i 2 ustawy Prawo zamówień publicznych, wezwał Wykonawcę do udzielenia wyjaśnień, w tym złożenia dowodów, w zakresie wyliczenia ceny oferty w zakresie zadania oraz jej istotnych części składowych w celu ustalenia, czy oferta zawiera rażąco niską cenę w stosunku do przedmiotu zamówienia. </w:t>
      </w:r>
      <w:r w:rsidRPr="00995150">
        <w:rPr>
          <w:rFonts w:cstheme="minorHAnsi"/>
          <w:sz w:val="24"/>
          <w:szCs w:val="24"/>
        </w:rPr>
        <w:lastRenderedPageBreak/>
        <w:t xml:space="preserve">Zgodnie z art. 224 ust. 6 ustawy Prawo zamówień publicznych, odrzuceniu, jako oferta z rażąco niską ceną lub kosztem, podlega oferta wykonawcy, który nie udzielił wyjaśnień w wyznaczonym terminie, lub jeżeli złożone wyjaśnienia wraz z dowodami nie uzasadniają podanej w ofercie ceny lub kosztu. </w:t>
      </w:r>
    </w:p>
    <w:p w:rsidR="00C0653F" w:rsidRPr="00995150" w:rsidRDefault="00C0653F" w:rsidP="00C0653F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995150">
        <w:rPr>
          <w:rFonts w:cstheme="minorHAnsi"/>
          <w:sz w:val="24"/>
          <w:szCs w:val="24"/>
        </w:rPr>
        <w:t>Wykonawca w odpowiedzi na wezwani</w:t>
      </w:r>
      <w:r w:rsidR="00661E79">
        <w:rPr>
          <w:rFonts w:cstheme="minorHAnsi"/>
          <w:sz w:val="24"/>
          <w:szCs w:val="24"/>
        </w:rPr>
        <w:t xml:space="preserve">e, </w:t>
      </w:r>
      <w:r w:rsidRPr="00995150">
        <w:rPr>
          <w:rFonts w:cstheme="minorHAnsi"/>
          <w:sz w:val="24"/>
          <w:szCs w:val="24"/>
        </w:rPr>
        <w:t>dnia 1</w:t>
      </w:r>
      <w:r w:rsidR="00F56B80" w:rsidRPr="00995150">
        <w:rPr>
          <w:rFonts w:cstheme="minorHAnsi"/>
          <w:sz w:val="24"/>
          <w:szCs w:val="24"/>
        </w:rPr>
        <w:t>0</w:t>
      </w:r>
      <w:r w:rsidRPr="00995150">
        <w:rPr>
          <w:rFonts w:cstheme="minorHAnsi"/>
          <w:sz w:val="24"/>
          <w:szCs w:val="24"/>
        </w:rPr>
        <w:t>.0</w:t>
      </w:r>
      <w:r w:rsidR="00F56B80" w:rsidRPr="00995150">
        <w:rPr>
          <w:rFonts w:cstheme="minorHAnsi"/>
          <w:sz w:val="24"/>
          <w:szCs w:val="24"/>
        </w:rPr>
        <w:t>5</w:t>
      </w:r>
      <w:r w:rsidRPr="00995150">
        <w:rPr>
          <w:rFonts w:cstheme="minorHAnsi"/>
          <w:sz w:val="24"/>
          <w:szCs w:val="24"/>
        </w:rPr>
        <w:t xml:space="preserve">.2022 r. przekazał </w:t>
      </w:r>
      <w:r w:rsidR="00CE116B">
        <w:rPr>
          <w:rFonts w:cstheme="minorHAnsi"/>
          <w:sz w:val="24"/>
          <w:szCs w:val="24"/>
        </w:rPr>
        <w:t>Za</w:t>
      </w:r>
      <w:r w:rsidRPr="00995150">
        <w:rPr>
          <w:rFonts w:cstheme="minorHAnsi"/>
          <w:sz w:val="24"/>
          <w:szCs w:val="24"/>
        </w:rPr>
        <w:t>mawiającemu - zgodnie z zobowiązaniem zawartym w tym wezwaniu -</w:t>
      </w:r>
      <w:r w:rsidR="00301AC2" w:rsidRPr="00995150">
        <w:rPr>
          <w:rFonts w:cstheme="minorHAnsi"/>
          <w:sz w:val="24"/>
          <w:szCs w:val="24"/>
        </w:rPr>
        <w:t xml:space="preserve"> kalkulację ceny oferty z podziałem na poszczególne składniki wraz ze sposobem ich wyliczenia,</w:t>
      </w:r>
      <w:r w:rsidR="00F56B80" w:rsidRPr="00995150">
        <w:rPr>
          <w:rFonts w:cstheme="minorHAnsi"/>
          <w:sz w:val="24"/>
          <w:szCs w:val="24"/>
        </w:rPr>
        <w:t xml:space="preserve"> tj. wynagrodzenie wykładowców, koszt przeprowadzenia wizyt studyjnych w placówkach/instytucjach realizujących wsparcie osób z niepełnosprawnością, koszt przeprowadzenia testów ewaluacyjnych, koszt serwisu kawowego dla uczestników szkolenia, koszty administracyjno-biurowe oraz zysk Wykonawcy</w:t>
      </w:r>
      <w:r w:rsidR="00661E79">
        <w:rPr>
          <w:rFonts w:cstheme="minorHAnsi"/>
          <w:sz w:val="24"/>
          <w:szCs w:val="24"/>
        </w:rPr>
        <w:t xml:space="preserve"> wraz z dowodami.</w:t>
      </w:r>
      <w:r w:rsidR="002D57DF">
        <w:rPr>
          <w:rFonts w:cstheme="minorHAnsi"/>
          <w:sz w:val="24"/>
          <w:szCs w:val="24"/>
        </w:rPr>
        <w:t xml:space="preserve"> Zakres przedmiotu zamówienia określony został w punkcie 3 do SWZ i </w:t>
      </w:r>
    </w:p>
    <w:p w:rsidR="00C0653F" w:rsidRDefault="002D57DF" w:rsidP="00C065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nie obejmował serwisu </w:t>
      </w:r>
      <w:r w:rsidR="00F56B80" w:rsidRPr="00995150">
        <w:rPr>
          <w:sz w:val="24"/>
          <w:szCs w:val="24"/>
        </w:rPr>
        <w:t>kawowego oraz wydan</w:t>
      </w:r>
      <w:r w:rsidR="00661E79">
        <w:rPr>
          <w:sz w:val="24"/>
          <w:szCs w:val="24"/>
        </w:rPr>
        <w:t>i</w:t>
      </w:r>
      <w:r w:rsidR="00F56B80" w:rsidRPr="00995150">
        <w:rPr>
          <w:sz w:val="24"/>
          <w:szCs w:val="24"/>
        </w:rPr>
        <w:t xml:space="preserve">a zaświadczeń o ukończeniu szkolenia. </w:t>
      </w:r>
      <w:r>
        <w:rPr>
          <w:sz w:val="24"/>
          <w:szCs w:val="24"/>
        </w:rPr>
        <w:t xml:space="preserve">Wykonawca zobowiązany był zaoferować przedmiot zgodny z zakresem zamawianych świadczeń i </w:t>
      </w:r>
      <w:r w:rsidR="002D0344">
        <w:rPr>
          <w:sz w:val="24"/>
          <w:szCs w:val="24"/>
        </w:rPr>
        <w:t xml:space="preserve">tylko ten </w:t>
      </w:r>
      <w:r>
        <w:rPr>
          <w:sz w:val="24"/>
          <w:szCs w:val="24"/>
        </w:rPr>
        <w:t xml:space="preserve">zakres </w:t>
      </w:r>
      <w:r w:rsidR="002D0344">
        <w:rPr>
          <w:sz w:val="24"/>
          <w:szCs w:val="24"/>
        </w:rPr>
        <w:t xml:space="preserve">winien </w:t>
      </w:r>
      <w:r>
        <w:rPr>
          <w:sz w:val="24"/>
          <w:szCs w:val="24"/>
        </w:rPr>
        <w:t>ująć w kalkulacji ceny oferty.</w:t>
      </w:r>
    </w:p>
    <w:p w:rsidR="00661E79" w:rsidRPr="00995150" w:rsidRDefault="00661E79" w:rsidP="00C0653F">
      <w:pPr>
        <w:spacing w:after="0"/>
        <w:rPr>
          <w:sz w:val="24"/>
          <w:szCs w:val="24"/>
        </w:rPr>
      </w:pPr>
      <w:r>
        <w:rPr>
          <w:sz w:val="24"/>
          <w:szCs w:val="24"/>
        </w:rPr>
        <w:t>Zgodnie z powyższym, Zamawiający odrzuca ofertę</w:t>
      </w:r>
      <w:r w:rsidRPr="00995150">
        <w:rPr>
          <w:rFonts w:cstheme="minorHAnsi"/>
          <w:bCs/>
          <w:sz w:val="24"/>
          <w:szCs w:val="24"/>
        </w:rPr>
        <w:t xml:space="preserve"> na podstawie artykułu 226 ustęp 1 punkt </w:t>
      </w:r>
      <w:r w:rsidR="000954C3">
        <w:rPr>
          <w:rFonts w:cstheme="minorHAnsi"/>
          <w:bCs/>
          <w:sz w:val="24"/>
          <w:szCs w:val="24"/>
        </w:rPr>
        <w:t>5</w:t>
      </w:r>
      <w:r w:rsidRPr="00995150">
        <w:rPr>
          <w:rFonts w:cstheme="minorHAnsi"/>
          <w:bCs/>
          <w:sz w:val="24"/>
          <w:szCs w:val="24"/>
        </w:rPr>
        <w:t xml:space="preserve"> ustawy </w:t>
      </w:r>
      <w:proofErr w:type="spellStart"/>
      <w:r w:rsidRPr="00995150">
        <w:rPr>
          <w:rFonts w:cstheme="minorHAnsi"/>
          <w:bCs/>
          <w:sz w:val="24"/>
          <w:szCs w:val="24"/>
        </w:rPr>
        <w:t>pzp</w:t>
      </w:r>
      <w:proofErr w:type="spellEnd"/>
      <w:r>
        <w:rPr>
          <w:rFonts w:cstheme="minorHAnsi"/>
          <w:bCs/>
          <w:sz w:val="24"/>
          <w:szCs w:val="24"/>
        </w:rPr>
        <w:t xml:space="preserve"> – jej treść jest niezgodna z warunkami zamówienia.</w:t>
      </w:r>
    </w:p>
    <w:p w:rsidR="00C0653F" w:rsidRPr="00995150" w:rsidRDefault="00C0653F" w:rsidP="00C0653F">
      <w:pPr>
        <w:spacing w:after="0"/>
        <w:rPr>
          <w:sz w:val="24"/>
          <w:szCs w:val="24"/>
        </w:rPr>
      </w:pPr>
    </w:p>
    <w:p w:rsidR="00C0653F" w:rsidRPr="00995150" w:rsidRDefault="00C0653F" w:rsidP="00C0653F">
      <w:pPr>
        <w:spacing w:after="0"/>
        <w:rPr>
          <w:sz w:val="24"/>
          <w:szCs w:val="24"/>
        </w:rPr>
      </w:pPr>
      <w:r w:rsidRPr="00995150">
        <w:rPr>
          <w:sz w:val="24"/>
          <w:szCs w:val="24"/>
        </w:rPr>
        <w:t xml:space="preserve">4. </w:t>
      </w:r>
      <w:proofErr w:type="spellStart"/>
      <w:r w:rsidRPr="00995150">
        <w:rPr>
          <w:sz w:val="24"/>
          <w:szCs w:val="24"/>
        </w:rPr>
        <w:t>Kursownia</w:t>
      </w:r>
      <w:proofErr w:type="spellEnd"/>
      <w:r w:rsidRPr="00995150">
        <w:rPr>
          <w:sz w:val="24"/>
          <w:szCs w:val="24"/>
        </w:rPr>
        <w:t xml:space="preserve"> Spółka z ograniczoną odpowiedzialnością</w:t>
      </w:r>
    </w:p>
    <w:p w:rsidR="00C0653F" w:rsidRPr="00995150" w:rsidRDefault="00C0653F" w:rsidP="00C0653F">
      <w:pPr>
        <w:spacing w:after="0"/>
        <w:rPr>
          <w:sz w:val="24"/>
          <w:szCs w:val="24"/>
        </w:rPr>
      </w:pPr>
      <w:r w:rsidRPr="00995150">
        <w:rPr>
          <w:sz w:val="24"/>
          <w:szCs w:val="24"/>
        </w:rPr>
        <w:t>Aleja Niepodległości 20/22/2</w:t>
      </w:r>
    </w:p>
    <w:p w:rsidR="00C0653F" w:rsidRPr="00995150" w:rsidRDefault="00C0653F" w:rsidP="00C0653F">
      <w:pPr>
        <w:spacing w:after="0" w:line="276" w:lineRule="auto"/>
        <w:rPr>
          <w:sz w:val="24"/>
          <w:szCs w:val="24"/>
        </w:rPr>
      </w:pPr>
      <w:r w:rsidRPr="00995150">
        <w:rPr>
          <w:sz w:val="24"/>
          <w:szCs w:val="24"/>
        </w:rPr>
        <w:t>42-200 Częstochowa</w:t>
      </w:r>
    </w:p>
    <w:p w:rsidR="00A5639A" w:rsidRPr="00995150" w:rsidRDefault="00A5639A" w:rsidP="00A5639A">
      <w:pPr>
        <w:rPr>
          <w:rFonts w:cstheme="minorHAnsi"/>
          <w:bCs/>
          <w:sz w:val="24"/>
          <w:szCs w:val="24"/>
        </w:rPr>
      </w:pPr>
      <w:r w:rsidRPr="00995150">
        <w:rPr>
          <w:rFonts w:cstheme="minorHAnsi"/>
          <w:bCs/>
          <w:sz w:val="24"/>
          <w:szCs w:val="24"/>
        </w:rPr>
        <w:t xml:space="preserve">Uzasadnienie prawne: odrzucenie oferty na podstawie artykułu 226 ustęp 1 punkt 8 ustawy </w:t>
      </w:r>
      <w:proofErr w:type="spellStart"/>
      <w:r w:rsidRPr="00995150">
        <w:rPr>
          <w:rFonts w:cstheme="minorHAnsi"/>
          <w:bCs/>
          <w:sz w:val="24"/>
          <w:szCs w:val="24"/>
        </w:rPr>
        <w:t>pzp</w:t>
      </w:r>
      <w:proofErr w:type="spellEnd"/>
      <w:r w:rsidRPr="00995150">
        <w:rPr>
          <w:rFonts w:cstheme="minorHAnsi"/>
          <w:bCs/>
          <w:sz w:val="24"/>
          <w:szCs w:val="24"/>
        </w:rPr>
        <w:t>.</w:t>
      </w:r>
    </w:p>
    <w:p w:rsidR="00C0653F" w:rsidRPr="00995150" w:rsidRDefault="00C0653F" w:rsidP="00C0653F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220643" w:rsidRPr="00995150" w:rsidRDefault="00220643" w:rsidP="00220643">
      <w:pPr>
        <w:spacing w:after="0"/>
        <w:rPr>
          <w:rFonts w:cstheme="minorHAnsi"/>
          <w:sz w:val="24"/>
          <w:szCs w:val="24"/>
        </w:rPr>
      </w:pPr>
      <w:r w:rsidRPr="00995150">
        <w:rPr>
          <w:rFonts w:cstheme="minorHAnsi"/>
          <w:sz w:val="24"/>
          <w:szCs w:val="24"/>
        </w:rPr>
        <w:t>Uzasadnienie faktyczne:</w:t>
      </w:r>
    </w:p>
    <w:p w:rsidR="00220643" w:rsidRPr="00995150" w:rsidRDefault="00220643" w:rsidP="00220643">
      <w:pPr>
        <w:spacing w:after="0"/>
        <w:rPr>
          <w:rFonts w:cstheme="minorHAnsi"/>
          <w:sz w:val="24"/>
          <w:szCs w:val="24"/>
        </w:rPr>
      </w:pPr>
      <w:r w:rsidRPr="00995150">
        <w:rPr>
          <w:rFonts w:cstheme="minorHAnsi"/>
          <w:sz w:val="24"/>
          <w:szCs w:val="24"/>
        </w:rPr>
        <w:t>Zamawiający działając na podstawie art. 224 ust. 1 i 2 ustawy Prawo zamówień publicznych, wezwał Wykonawcę do udzielenia wyjaśnień, w tym złożenia dowodów, w zakresie wyliczenia ceny oferty w zakresie zadania</w:t>
      </w:r>
      <w:r w:rsidR="00C0653F" w:rsidRPr="00995150">
        <w:rPr>
          <w:rFonts w:cstheme="minorHAnsi"/>
          <w:sz w:val="24"/>
          <w:szCs w:val="24"/>
        </w:rPr>
        <w:t xml:space="preserve"> </w:t>
      </w:r>
      <w:r w:rsidRPr="00995150">
        <w:rPr>
          <w:rFonts w:cstheme="minorHAnsi"/>
          <w:sz w:val="24"/>
          <w:szCs w:val="24"/>
        </w:rPr>
        <w:t xml:space="preserve">oraz jej istotnych części składowych w celu ustalenia, czy oferta zawiera rażąco niską cenę w stosunku do przedmiotu zamówienia. Zgodnie z art. 224 ust. 6 ustawy Prawo zamówień publicznych, odrzuceniu, jako oferta z rażąco niską ceną lub kosztem, podlega oferta wykonawcy, który nie udzielił wyjaśnień w wyznaczonym terminie, lub jeżeli złożone wyjaśnienia wraz z dowodami nie uzasadniają podanej w ofercie ceny lub kosztu. </w:t>
      </w:r>
    </w:p>
    <w:p w:rsidR="00CE116B" w:rsidRDefault="00F56B80" w:rsidP="00F56B80">
      <w:pPr>
        <w:spacing w:after="0" w:line="276" w:lineRule="auto"/>
        <w:rPr>
          <w:rFonts w:cstheme="minorHAnsi"/>
          <w:sz w:val="24"/>
          <w:szCs w:val="24"/>
        </w:rPr>
      </w:pPr>
      <w:r w:rsidRPr="00995150">
        <w:rPr>
          <w:rFonts w:cstheme="minorHAnsi"/>
          <w:sz w:val="24"/>
          <w:szCs w:val="24"/>
        </w:rPr>
        <w:t xml:space="preserve">W wyznaczonym terminie Wykonawca nie udzielił odpowiedzi na w/w wezwanie. </w:t>
      </w:r>
    </w:p>
    <w:p w:rsidR="00C0653F" w:rsidRPr="00995150" w:rsidRDefault="00F56B80" w:rsidP="00933273">
      <w:pPr>
        <w:spacing w:after="0" w:line="276" w:lineRule="auto"/>
        <w:rPr>
          <w:rFonts w:cstheme="minorHAnsi"/>
          <w:sz w:val="24"/>
          <w:szCs w:val="24"/>
        </w:rPr>
      </w:pPr>
      <w:r w:rsidRPr="00995150">
        <w:rPr>
          <w:rFonts w:cstheme="minorHAnsi"/>
          <w:sz w:val="24"/>
          <w:szCs w:val="24"/>
        </w:rPr>
        <w:t>W tym stanie rzeczy, oferta Wykonawcy podlega odrzuceniu na podstawie art. 226 ust. 1 punkt 8 ustawy Prawo zamówień publicznych, gdyż zawiera rażąco niską cenę w stosunku do przedmiotu zamówienia.</w:t>
      </w:r>
    </w:p>
    <w:p w:rsidR="00C41678" w:rsidRPr="00995150" w:rsidRDefault="00C41678" w:rsidP="00C41678">
      <w:pPr>
        <w:spacing w:after="0" w:line="480" w:lineRule="auto"/>
        <w:jc w:val="right"/>
        <w:rPr>
          <w:rFonts w:cstheme="minorHAnsi"/>
          <w:sz w:val="24"/>
          <w:szCs w:val="24"/>
        </w:rPr>
      </w:pPr>
      <w:r w:rsidRPr="00995150">
        <w:rPr>
          <w:rFonts w:cstheme="minorHAnsi"/>
          <w:sz w:val="24"/>
          <w:szCs w:val="24"/>
        </w:rPr>
        <w:t>Kanclerz</w:t>
      </w:r>
    </w:p>
    <w:p w:rsidR="00C41678" w:rsidRPr="00995150" w:rsidRDefault="00C41678" w:rsidP="00C41678">
      <w:pPr>
        <w:spacing w:after="0" w:line="480" w:lineRule="auto"/>
        <w:jc w:val="right"/>
        <w:rPr>
          <w:rFonts w:cstheme="minorHAnsi"/>
          <w:sz w:val="24"/>
          <w:szCs w:val="24"/>
        </w:rPr>
      </w:pPr>
      <w:r w:rsidRPr="00995150">
        <w:rPr>
          <w:rFonts w:cstheme="minorHAnsi"/>
          <w:sz w:val="24"/>
          <w:szCs w:val="24"/>
        </w:rPr>
        <w:t>Mgr inż. Maria Róg</w:t>
      </w:r>
    </w:p>
    <w:p w:rsidR="00220643" w:rsidRPr="00995150" w:rsidRDefault="00220643" w:rsidP="00220643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sectPr w:rsidR="00220643" w:rsidRPr="009951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395" w:rsidRDefault="00492395" w:rsidP="008B483A">
      <w:pPr>
        <w:spacing w:after="0" w:line="240" w:lineRule="auto"/>
      </w:pPr>
      <w:r>
        <w:separator/>
      </w:r>
    </w:p>
  </w:endnote>
  <w:endnote w:type="continuationSeparator" w:id="0">
    <w:p w:rsidR="00492395" w:rsidRDefault="00492395" w:rsidP="008B4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395" w:rsidRDefault="00492395" w:rsidP="008B483A">
      <w:pPr>
        <w:spacing w:after="0" w:line="240" w:lineRule="auto"/>
      </w:pPr>
      <w:r>
        <w:separator/>
      </w:r>
    </w:p>
  </w:footnote>
  <w:footnote w:type="continuationSeparator" w:id="0">
    <w:p w:rsidR="00492395" w:rsidRDefault="00492395" w:rsidP="008B4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83A" w:rsidRPr="00AF3132" w:rsidRDefault="00AF3132" w:rsidP="00AF3132">
    <w:pPr>
      <w:pStyle w:val="Nagwek"/>
    </w:pPr>
    <w:r>
      <w:rPr>
        <w:noProof/>
      </w:rPr>
      <w:drawing>
        <wp:inline distT="0" distB="0" distL="0" distR="0" wp14:anchorId="63BC0011" wp14:editId="55A73F21">
          <wp:extent cx="5760720" cy="739140"/>
          <wp:effectExtent l="0" t="0" r="0" b="3810"/>
          <wp:docPr id="4" name="Obraz 4" descr="Logotypy projektu, z którego finansowane jest zamówienie. „Uniwersalne kierunki – uniwersalne społeczeństwo”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Logotypy projektu, z którego finansowane jest zamówienie. „Uniwersalne kierunki – uniwersalne społeczeństwo”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75AF5"/>
    <w:multiLevelType w:val="hybridMultilevel"/>
    <w:tmpl w:val="48ECD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35FEA"/>
    <w:multiLevelType w:val="hybridMultilevel"/>
    <w:tmpl w:val="48ECD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1B"/>
    <w:rsid w:val="00085D78"/>
    <w:rsid w:val="000954C3"/>
    <w:rsid w:val="000B43B4"/>
    <w:rsid w:val="000E6DEB"/>
    <w:rsid w:val="00101D90"/>
    <w:rsid w:val="00217134"/>
    <w:rsid w:val="00220643"/>
    <w:rsid w:val="002D0344"/>
    <w:rsid w:val="002D51DF"/>
    <w:rsid w:val="002D57DF"/>
    <w:rsid w:val="002D64BF"/>
    <w:rsid w:val="002E136B"/>
    <w:rsid w:val="002F35DF"/>
    <w:rsid w:val="00301AC2"/>
    <w:rsid w:val="003300E1"/>
    <w:rsid w:val="0037656B"/>
    <w:rsid w:val="00384ECE"/>
    <w:rsid w:val="00492395"/>
    <w:rsid w:val="004B67C3"/>
    <w:rsid w:val="00523897"/>
    <w:rsid w:val="00534E6E"/>
    <w:rsid w:val="00542D55"/>
    <w:rsid w:val="00556A00"/>
    <w:rsid w:val="00584154"/>
    <w:rsid w:val="00631D64"/>
    <w:rsid w:val="00661E79"/>
    <w:rsid w:val="006877DD"/>
    <w:rsid w:val="0078403F"/>
    <w:rsid w:val="007E4659"/>
    <w:rsid w:val="0081046D"/>
    <w:rsid w:val="00836654"/>
    <w:rsid w:val="00865A2F"/>
    <w:rsid w:val="00894893"/>
    <w:rsid w:val="008A33CE"/>
    <w:rsid w:val="008A69AB"/>
    <w:rsid w:val="008B00C2"/>
    <w:rsid w:val="008B483A"/>
    <w:rsid w:val="008D322D"/>
    <w:rsid w:val="008E765F"/>
    <w:rsid w:val="008F107E"/>
    <w:rsid w:val="00933273"/>
    <w:rsid w:val="0095681B"/>
    <w:rsid w:val="009874D1"/>
    <w:rsid w:val="00995150"/>
    <w:rsid w:val="00A4395D"/>
    <w:rsid w:val="00A5639A"/>
    <w:rsid w:val="00AF3132"/>
    <w:rsid w:val="00B53628"/>
    <w:rsid w:val="00B552DC"/>
    <w:rsid w:val="00B6315E"/>
    <w:rsid w:val="00B7463A"/>
    <w:rsid w:val="00BC09DC"/>
    <w:rsid w:val="00C0653F"/>
    <w:rsid w:val="00C35F04"/>
    <w:rsid w:val="00C41678"/>
    <w:rsid w:val="00C4358D"/>
    <w:rsid w:val="00C96824"/>
    <w:rsid w:val="00CA51FB"/>
    <w:rsid w:val="00CE116B"/>
    <w:rsid w:val="00D02B21"/>
    <w:rsid w:val="00D068B6"/>
    <w:rsid w:val="00D41F54"/>
    <w:rsid w:val="00DF4B43"/>
    <w:rsid w:val="00DF6F14"/>
    <w:rsid w:val="00E54F42"/>
    <w:rsid w:val="00EB7243"/>
    <w:rsid w:val="00EC708C"/>
    <w:rsid w:val="00F56B80"/>
    <w:rsid w:val="00FB29A9"/>
    <w:rsid w:val="00FD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BF6DB"/>
  <w15:chartTrackingRefBased/>
  <w15:docId w15:val="{A0771BE6-1143-4B39-90CE-0ABB85FF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9568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9568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B29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48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483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B483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483A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A439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F4B4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1210</Words>
  <Characters>7265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a.bojarska</dc:creator>
  <cp:keywords/>
  <dc:description/>
  <cp:lastModifiedBy>h.maruszczyk</cp:lastModifiedBy>
  <cp:revision>18</cp:revision>
  <cp:lastPrinted>2022-05-13T11:35:00Z</cp:lastPrinted>
  <dcterms:created xsi:type="dcterms:W3CDTF">2022-05-13T06:21:00Z</dcterms:created>
  <dcterms:modified xsi:type="dcterms:W3CDTF">2022-05-13T12:08:00Z</dcterms:modified>
</cp:coreProperties>
</file>