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D52E7" w14:textId="77777777" w:rsidR="004817CA" w:rsidRPr="004817CA" w:rsidRDefault="004817CA" w:rsidP="004817C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  <w:spacing w:val="20"/>
          <w:sz w:val="28"/>
          <w:szCs w:val="28"/>
        </w:rPr>
      </w:pPr>
      <w:r w:rsidRPr="004817CA">
        <w:rPr>
          <w:rFonts w:asciiTheme="minorHAnsi" w:hAnsiTheme="minorHAnsi" w:cstheme="minorHAnsi"/>
          <w:b/>
          <w:spacing w:val="20"/>
          <w:sz w:val="28"/>
          <w:szCs w:val="28"/>
        </w:rPr>
        <w:t>KARTA GWARANCJI</w:t>
      </w:r>
    </w:p>
    <w:p w14:paraId="12226F77" w14:textId="77777777" w:rsidR="004817CA" w:rsidRPr="004817CA" w:rsidRDefault="004817CA" w:rsidP="004817CA">
      <w:pPr>
        <w:tabs>
          <w:tab w:val="left" w:pos="46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4E1AF256" w14:textId="77777777" w:rsidR="004817CA" w:rsidRPr="004817CA" w:rsidRDefault="004817CA" w:rsidP="004817C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Theme="minorHAnsi" w:hAnsiTheme="minorHAnsi" w:cstheme="minorHAnsi"/>
        </w:rPr>
      </w:pPr>
    </w:p>
    <w:p w14:paraId="7ACF995E" w14:textId="77777777" w:rsidR="004817CA" w:rsidRPr="004817CA" w:rsidRDefault="004817CA" w:rsidP="004817C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4817CA">
        <w:rPr>
          <w:rFonts w:asciiTheme="minorHAnsi" w:hAnsiTheme="minorHAnsi" w:cstheme="minorHAnsi"/>
        </w:rPr>
        <w:t>udzielona przez:</w:t>
      </w:r>
    </w:p>
    <w:p w14:paraId="093B99F9" w14:textId="77777777" w:rsidR="004817CA" w:rsidRPr="004817CA" w:rsidRDefault="004817CA" w:rsidP="004817C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4817CA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……………………………………………………………………………………………………………...…… z siedzibą w </w:t>
      </w:r>
    </w:p>
    <w:p w14:paraId="4E8E8B72" w14:textId="77777777" w:rsidR="004817CA" w:rsidRPr="004817CA" w:rsidRDefault="004817CA" w:rsidP="004817C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textAlignment w:val="baseline"/>
        <w:rPr>
          <w:rFonts w:asciiTheme="minorHAnsi" w:hAnsiTheme="minorHAnsi" w:cstheme="minorHAnsi"/>
        </w:rPr>
      </w:pPr>
    </w:p>
    <w:p w14:paraId="4D8871C6" w14:textId="77777777" w:rsidR="004817CA" w:rsidRPr="004817CA" w:rsidRDefault="004817CA" w:rsidP="004817C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4817CA">
        <w:rPr>
          <w:rFonts w:asciiTheme="minorHAnsi" w:hAnsiTheme="minorHAnsi" w:cstheme="minorHAnsi"/>
        </w:rPr>
        <w:t>………………………..…………..…….…… przy ul. …………………..………………………, zwanym w da</w:t>
      </w:r>
      <w:bookmarkStart w:id="0" w:name="_GoBack"/>
      <w:bookmarkEnd w:id="0"/>
      <w:r w:rsidRPr="004817CA">
        <w:rPr>
          <w:rFonts w:asciiTheme="minorHAnsi" w:hAnsiTheme="minorHAnsi" w:cstheme="minorHAnsi"/>
        </w:rPr>
        <w:t xml:space="preserve">lszej części </w:t>
      </w:r>
      <w:r w:rsidRPr="004817CA">
        <w:rPr>
          <w:rFonts w:asciiTheme="minorHAnsi" w:hAnsiTheme="minorHAnsi" w:cstheme="minorHAnsi"/>
          <w:b/>
        </w:rPr>
        <w:t>Wykonawcą</w:t>
      </w:r>
      <w:r w:rsidRPr="004817CA">
        <w:rPr>
          <w:rFonts w:asciiTheme="minorHAnsi" w:hAnsiTheme="minorHAnsi" w:cstheme="minorHAnsi"/>
        </w:rPr>
        <w:t>,</w:t>
      </w:r>
    </w:p>
    <w:p w14:paraId="06819F36" w14:textId="77777777" w:rsidR="004817CA" w:rsidRPr="004817CA" w:rsidRDefault="004817CA" w:rsidP="004817CA">
      <w:pPr>
        <w:pStyle w:val="Akapitzlist"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4817CA">
        <w:rPr>
          <w:rFonts w:asciiTheme="minorHAnsi" w:hAnsiTheme="minorHAnsi" w:cstheme="minorHAnsi"/>
        </w:rPr>
        <w:t>na rzecz</w:t>
      </w:r>
    </w:p>
    <w:p w14:paraId="35C58BC5" w14:textId="77777777" w:rsidR="004817CA" w:rsidRPr="004817CA" w:rsidRDefault="004817CA" w:rsidP="004817CA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4817CA">
        <w:rPr>
          <w:rFonts w:asciiTheme="minorHAnsi" w:hAnsiTheme="minorHAnsi" w:cstheme="minorHAnsi"/>
          <w:b/>
        </w:rPr>
        <w:t>Komunalnego Przedsiębiorstwa Energetyki Cieplnej Spółka z o.o.</w:t>
      </w:r>
      <w:r w:rsidRPr="004817CA">
        <w:rPr>
          <w:rFonts w:asciiTheme="minorHAnsi" w:hAnsiTheme="minorHAnsi" w:cstheme="minorHAnsi"/>
        </w:rPr>
        <w:t xml:space="preserve"> w Bydgoszczy (85-315) przy ul. Ks. J. Schulza 5, zwanym w dalszej części </w:t>
      </w:r>
      <w:r w:rsidRPr="004817CA">
        <w:rPr>
          <w:rFonts w:asciiTheme="minorHAnsi" w:hAnsiTheme="minorHAnsi" w:cstheme="minorHAnsi"/>
          <w:b/>
        </w:rPr>
        <w:t>Zamawiającym</w:t>
      </w:r>
      <w:r w:rsidRPr="004817CA">
        <w:rPr>
          <w:rFonts w:asciiTheme="minorHAnsi" w:hAnsiTheme="minorHAnsi" w:cstheme="minorHAnsi"/>
        </w:rPr>
        <w:t>,</w:t>
      </w:r>
    </w:p>
    <w:p w14:paraId="768FE466" w14:textId="77777777" w:rsidR="004817CA" w:rsidRPr="004817CA" w:rsidRDefault="004817CA" w:rsidP="004817CA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textAlignment w:val="baseline"/>
        <w:rPr>
          <w:rFonts w:asciiTheme="minorHAnsi" w:hAnsiTheme="minorHAnsi" w:cstheme="minorHAnsi"/>
        </w:rPr>
      </w:pPr>
    </w:p>
    <w:p w14:paraId="093A031C" w14:textId="77777777" w:rsidR="004817CA" w:rsidRPr="004817CA" w:rsidRDefault="004817CA" w:rsidP="004817CA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4817CA">
        <w:rPr>
          <w:rFonts w:asciiTheme="minorHAnsi" w:hAnsiTheme="minorHAnsi" w:cstheme="minorHAnsi"/>
        </w:rPr>
        <w:t>o następującej treści:</w:t>
      </w:r>
    </w:p>
    <w:p w14:paraId="11960BF0" w14:textId="77777777" w:rsidR="004817CA" w:rsidRPr="004817CA" w:rsidRDefault="004817CA" w:rsidP="004817C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Theme="minorHAnsi" w:hAnsiTheme="minorHAnsi" w:cstheme="minorHAnsi"/>
        </w:rPr>
      </w:pPr>
    </w:p>
    <w:p w14:paraId="4454A398" w14:textId="77777777" w:rsidR="004817CA" w:rsidRPr="004817CA" w:rsidRDefault="004817CA" w:rsidP="004817C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textAlignment w:val="baseline"/>
        <w:rPr>
          <w:rFonts w:asciiTheme="minorHAnsi" w:hAnsiTheme="minorHAnsi" w:cstheme="minorHAnsi"/>
          <w:b/>
        </w:rPr>
      </w:pPr>
      <w:r w:rsidRPr="004817CA">
        <w:rPr>
          <w:rFonts w:asciiTheme="minorHAnsi" w:hAnsiTheme="minorHAnsi" w:cstheme="minorHAnsi"/>
          <w:b/>
        </w:rPr>
        <w:t>§ 1</w:t>
      </w:r>
    </w:p>
    <w:p w14:paraId="7E14DAE7" w14:textId="77777777" w:rsidR="004817CA" w:rsidRPr="004817CA" w:rsidRDefault="004817CA" w:rsidP="004817CA">
      <w:pPr>
        <w:pStyle w:val="Akapitzlist"/>
        <w:numPr>
          <w:ilvl w:val="0"/>
          <w:numId w:val="2"/>
        </w:numPr>
        <w:tabs>
          <w:tab w:val="clear" w:pos="316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NewRoman" w:hAnsiTheme="minorHAnsi" w:cstheme="minorHAnsi"/>
        </w:rPr>
      </w:pPr>
      <w:r w:rsidRPr="004817CA">
        <w:rPr>
          <w:rFonts w:asciiTheme="minorHAnsi" w:hAnsiTheme="minorHAnsi" w:cstheme="minorHAnsi"/>
        </w:rPr>
        <w:t>Wykonawca – gwarant udziela Zamawiającemu gwarancji na przedmiot (</w:t>
      </w:r>
      <w:r w:rsidRPr="004817CA">
        <w:rPr>
          <w:rFonts w:asciiTheme="minorHAnsi" w:eastAsia="TimesNewRoman" w:hAnsiTheme="minorHAnsi" w:cstheme="minorHAnsi"/>
        </w:rPr>
        <w:t>urządzenie)</w:t>
      </w:r>
      <w:r w:rsidRPr="004817CA">
        <w:rPr>
          <w:rFonts w:asciiTheme="minorHAnsi" w:hAnsiTheme="minorHAnsi" w:cstheme="minorHAnsi"/>
        </w:rPr>
        <w:t xml:space="preserve"> objęty umową nr ………….………….. z dnia ………………….. r. na okres ………... miesięcy liczony od dnia podpisania bez zastrzeżeń protokołu odbioru. </w:t>
      </w:r>
    </w:p>
    <w:p w14:paraId="011EC436" w14:textId="77777777" w:rsidR="004817CA" w:rsidRPr="004817CA" w:rsidRDefault="004817CA" w:rsidP="004817CA">
      <w:pPr>
        <w:pStyle w:val="Akapitzlist"/>
        <w:numPr>
          <w:ilvl w:val="0"/>
          <w:numId w:val="2"/>
        </w:numPr>
        <w:tabs>
          <w:tab w:val="clear" w:pos="316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NewRoman" w:hAnsiTheme="minorHAnsi" w:cstheme="minorHAnsi"/>
        </w:rPr>
      </w:pPr>
      <w:r w:rsidRPr="004817CA">
        <w:rPr>
          <w:rFonts w:asciiTheme="minorHAnsi" w:hAnsiTheme="minorHAnsi" w:cstheme="minorHAnsi"/>
        </w:rPr>
        <w:t>W okresie gwarancji Wykonawca ma obowiązek bezpłatnego usunięcia wszelkich wad, jakie wystąpią w przedmiocie umowy, w terminie wyznaczonym przez Zamawiającego, z zastrzeżeniem ust. 5 i § 2.</w:t>
      </w:r>
    </w:p>
    <w:p w14:paraId="1459FB80" w14:textId="77777777" w:rsidR="004817CA" w:rsidRPr="004817CA" w:rsidRDefault="004817CA" w:rsidP="004817CA">
      <w:pPr>
        <w:pStyle w:val="Akapitzlist"/>
        <w:numPr>
          <w:ilvl w:val="0"/>
          <w:numId w:val="2"/>
        </w:numPr>
        <w:tabs>
          <w:tab w:val="clear" w:pos="316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NewRoman" w:hAnsiTheme="minorHAnsi" w:cstheme="minorHAnsi"/>
        </w:rPr>
      </w:pPr>
      <w:r w:rsidRPr="004817CA">
        <w:rPr>
          <w:rFonts w:asciiTheme="minorHAnsi" w:hAnsiTheme="minorHAnsi" w:cstheme="minorHAnsi"/>
        </w:rPr>
        <w:t>W przypadku niewywiązania się Wykonawcy z obowiązku, o którym mowa w ust. 2, Zamawiający będzie uprawniony do dokonania usunięcia wad na koszt i ryzyko Wykonawcy.</w:t>
      </w:r>
    </w:p>
    <w:p w14:paraId="5B121399" w14:textId="77777777" w:rsidR="004817CA" w:rsidRPr="004817CA" w:rsidRDefault="004817CA" w:rsidP="004817CA">
      <w:pPr>
        <w:pStyle w:val="Akapitzlist"/>
        <w:numPr>
          <w:ilvl w:val="0"/>
          <w:numId w:val="2"/>
        </w:numPr>
        <w:tabs>
          <w:tab w:val="clear" w:pos="316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NewRoman" w:hAnsiTheme="minorHAnsi" w:cstheme="minorHAnsi"/>
        </w:rPr>
      </w:pPr>
      <w:r w:rsidRPr="004817CA">
        <w:rPr>
          <w:rFonts w:asciiTheme="minorHAnsi" w:hAnsiTheme="minorHAnsi" w:cstheme="minorHAnsi"/>
        </w:rPr>
        <w:t>W przypadku nieterminowego wywiązania się Wykonawcy z obowiązku, o którym mowa w ust. 2, Zamawiający będzie uprawniony do naliczenia kary umownej z tytułu nieusunięcia wad terminie, zgodnie z postanowieniami umowy wymienionej w ust. 1, której dotyczy niniejsza gwarancja.</w:t>
      </w:r>
    </w:p>
    <w:p w14:paraId="5F86BF77" w14:textId="77777777" w:rsidR="004817CA" w:rsidRPr="004817CA" w:rsidRDefault="004817CA" w:rsidP="004817CA">
      <w:pPr>
        <w:pStyle w:val="Akapitzlist"/>
        <w:numPr>
          <w:ilvl w:val="0"/>
          <w:numId w:val="2"/>
        </w:numPr>
        <w:tabs>
          <w:tab w:val="clear" w:pos="316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NewRoman" w:hAnsiTheme="minorHAnsi" w:cstheme="minorHAnsi"/>
        </w:rPr>
      </w:pPr>
      <w:r w:rsidRPr="004817CA">
        <w:rPr>
          <w:rFonts w:asciiTheme="minorHAnsi" w:eastAsia="TimesNewRoman" w:hAnsiTheme="minorHAnsi" w:cstheme="minorHAnsi"/>
        </w:rPr>
        <w:t>W przypadku wystąpienia wad uniemożliwiających użytkowanie przedmiotu umowy zgodnie z jego przeznaczeniem Zamawiający może żądać wykonania tego przedmiotu po raz drugi wyznaczając Wykonawcy odpowiedni termin, zachowując jednocześnie prawo domagania się od Wykonawcy naprawienia szkody wynikłej z opóźnienia.</w:t>
      </w:r>
    </w:p>
    <w:p w14:paraId="4F6C2985" w14:textId="77777777" w:rsidR="004817CA" w:rsidRPr="004817CA" w:rsidRDefault="004817CA" w:rsidP="004817CA">
      <w:pPr>
        <w:pStyle w:val="Akapitzlist"/>
        <w:numPr>
          <w:ilvl w:val="0"/>
          <w:numId w:val="2"/>
        </w:numPr>
        <w:tabs>
          <w:tab w:val="clear" w:pos="316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NewRoman" w:hAnsiTheme="minorHAnsi" w:cstheme="minorHAnsi"/>
        </w:rPr>
      </w:pPr>
      <w:r w:rsidRPr="004817CA">
        <w:rPr>
          <w:rFonts w:asciiTheme="minorHAnsi" w:hAnsiTheme="minorHAnsi" w:cstheme="minorHAnsi"/>
        </w:rPr>
        <w:t>Zamawiający ma prawo bez zgody Wykonawcy przeznaczyć zabezpieczenie należytego wykonania umowy na pokrycie ewentualnych roszczeń z tytułu nieusunięcia lub nienależytego usunięcia wad w okresie gwarancji jakości, w szczególności w przypadkach, o których mowa w ust. 3, 4 i 5.</w:t>
      </w:r>
    </w:p>
    <w:p w14:paraId="0381C5BC" w14:textId="799E2DC1" w:rsidR="004817CA" w:rsidRDefault="004817CA" w:rsidP="004817C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Theme="minorHAnsi" w:hAnsiTheme="minorHAnsi" w:cstheme="minorHAnsi"/>
        </w:rPr>
      </w:pPr>
    </w:p>
    <w:p w14:paraId="444E3C2D" w14:textId="77777777" w:rsidR="001C2210" w:rsidRPr="004817CA" w:rsidRDefault="001C2210" w:rsidP="004817C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Theme="minorHAnsi" w:hAnsiTheme="minorHAnsi" w:cstheme="minorHAnsi"/>
        </w:rPr>
      </w:pPr>
    </w:p>
    <w:p w14:paraId="248B7EC9" w14:textId="77777777" w:rsidR="004817CA" w:rsidRPr="004817CA" w:rsidRDefault="004817CA" w:rsidP="004817C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textAlignment w:val="baseline"/>
        <w:rPr>
          <w:rFonts w:asciiTheme="minorHAnsi" w:hAnsiTheme="minorHAnsi" w:cstheme="minorHAnsi"/>
          <w:b/>
        </w:rPr>
      </w:pPr>
      <w:r w:rsidRPr="004817CA">
        <w:rPr>
          <w:rFonts w:asciiTheme="minorHAnsi" w:hAnsiTheme="minorHAnsi" w:cstheme="minorHAnsi"/>
          <w:b/>
        </w:rPr>
        <w:t>§ 2</w:t>
      </w:r>
    </w:p>
    <w:p w14:paraId="168BB56C" w14:textId="77777777" w:rsidR="004817CA" w:rsidRPr="004817CA" w:rsidRDefault="004817CA" w:rsidP="004817CA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4817CA">
        <w:rPr>
          <w:rFonts w:asciiTheme="minorHAnsi" w:hAnsiTheme="minorHAnsi" w:cstheme="minorHAnsi"/>
        </w:rPr>
        <w:t>Gwarancją nie są objęte wady powstałe wskutek niewłaściwego użytkowania, niewłaściwej konserwacji, uszkodzeń mechanicznych, zdarzeń losowych.</w:t>
      </w:r>
    </w:p>
    <w:p w14:paraId="08BB9FE4" w14:textId="086755F4" w:rsidR="004817CA" w:rsidRDefault="004817CA" w:rsidP="004817C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Theme="minorHAnsi" w:hAnsiTheme="minorHAnsi" w:cstheme="minorHAnsi"/>
        </w:rPr>
      </w:pPr>
    </w:p>
    <w:p w14:paraId="7F592FAD" w14:textId="77777777" w:rsidR="001C2210" w:rsidRPr="004817CA" w:rsidRDefault="001C2210" w:rsidP="004817C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Theme="minorHAnsi" w:hAnsiTheme="minorHAnsi" w:cstheme="minorHAnsi"/>
        </w:rPr>
      </w:pPr>
    </w:p>
    <w:p w14:paraId="20F1B563" w14:textId="77777777" w:rsidR="004817CA" w:rsidRPr="004817CA" w:rsidRDefault="004817CA" w:rsidP="004817C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textAlignment w:val="baseline"/>
        <w:rPr>
          <w:rFonts w:asciiTheme="minorHAnsi" w:hAnsiTheme="minorHAnsi" w:cstheme="minorHAnsi"/>
          <w:b/>
        </w:rPr>
      </w:pPr>
      <w:r w:rsidRPr="004817CA">
        <w:rPr>
          <w:rFonts w:asciiTheme="minorHAnsi" w:hAnsiTheme="minorHAnsi" w:cstheme="minorHAnsi"/>
          <w:b/>
        </w:rPr>
        <w:t>§ 3</w:t>
      </w:r>
    </w:p>
    <w:p w14:paraId="73C85C58" w14:textId="7CC701D4" w:rsidR="004817CA" w:rsidRPr="004817CA" w:rsidRDefault="004817CA" w:rsidP="004817CA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4817CA">
        <w:rPr>
          <w:rFonts w:asciiTheme="minorHAnsi" w:hAnsiTheme="minorHAnsi" w:cstheme="minorHAnsi"/>
        </w:rPr>
        <w:t xml:space="preserve">Jeżeli w ramach niniejszej gwarancji łączna wartość usuniętych wad przekroczy 20% wartości przedmiotu umowy, termin gwarancji biegnie na nowo od dnia skutecznego usunięcia ostatniej </w:t>
      </w:r>
      <w:r w:rsidR="001C2210">
        <w:rPr>
          <w:rFonts w:asciiTheme="minorHAnsi" w:hAnsiTheme="minorHAnsi" w:cstheme="minorHAnsi"/>
        </w:rPr>
        <w:t xml:space="preserve">         </w:t>
      </w:r>
      <w:r w:rsidRPr="004817CA">
        <w:rPr>
          <w:rFonts w:asciiTheme="minorHAnsi" w:hAnsiTheme="minorHAnsi" w:cstheme="minorHAnsi"/>
        </w:rPr>
        <w:t>z wad, która składać się będzie na przekroczenie 20%-</w:t>
      </w:r>
      <w:proofErr w:type="spellStart"/>
      <w:r w:rsidRPr="004817CA">
        <w:rPr>
          <w:rFonts w:asciiTheme="minorHAnsi" w:hAnsiTheme="minorHAnsi" w:cstheme="minorHAnsi"/>
        </w:rPr>
        <w:t>wej</w:t>
      </w:r>
      <w:proofErr w:type="spellEnd"/>
      <w:r w:rsidRPr="004817CA">
        <w:rPr>
          <w:rFonts w:asciiTheme="minorHAnsi" w:hAnsiTheme="minorHAnsi" w:cstheme="minorHAnsi"/>
        </w:rPr>
        <w:t xml:space="preserve"> wartości przedmiotu umowy. </w:t>
      </w:r>
    </w:p>
    <w:p w14:paraId="688BA3D0" w14:textId="77777777" w:rsidR="004817CA" w:rsidRPr="004817CA" w:rsidRDefault="004817CA" w:rsidP="004817CA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4817CA">
        <w:rPr>
          <w:rFonts w:asciiTheme="minorHAnsi" w:hAnsiTheme="minorHAnsi" w:cstheme="minorHAnsi"/>
        </w:rPr>
        <w:t>Okres gwarancji ulega każdorazowo przedłużeniu o czas wystąpienia wady, czyli o czas liczony od dnia zgłoszenia wady przez Zamawiającego do dnia usunięcia wady.</w:t>
      </w:r>
    </w:p>
    <w:p w14:paraId="5018488A" w14:textId="77777777" w:rsidR="004817CA" w:rsidRPr="004817CA" w:rsidRDefault="004817CA" w:rsidP="004817CA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4817CA">
        <w:rPr>
          <w:rFonts w:asciiTheme="minorHAnsi" w:hAnsiTheme="minorHAnsi" w:cstheme="minorHAnsi"/>
        </w:rPr>
        <w:t>Zamawiający może dochodzić roszczeń wynikających z gwarancji także po upływie okresu gwarancji, jeżeli dokonał zgłoszenia wady przed jego upływem.</w:t>
      </w:r>
    </w:p>
    <w:p w14:paraId="4EA3B823" w14:textId="77777777" w:rsidR="004817CA" w:rsidRPr="004817CA" w:rsidRDefault="004817CA" w:rsidP="004817C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textAlignment w:val="baseline"/>
        <w:rPr>
          <w:rFonts w:asciiTheme="minorHAnsi" w:hAnsiTheme="minorHAnsi" w:cstheme="minorHAnsi"/>
          <w:b/>
        </w:rPr>
      </w:pPr>
    </w:p>
    <w:p w14:paraId="79DC0707" w14:textId="1B870F56" w:rsidR="004817CA" w:rsidRDefault="004817CA" w:rsidP="004817C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textAlignment w:val="baseline"/>
        <w:rPr>
          <w:rFonts w:asciiTheme="minorHAnsi" w:hAnsiTheme="minorHAnsi" w:cstheme="minorHAnsi"/>
          <w:b/>
        </w:rPr>
      </w:pPr>
    </w:p>
    <w:p w14:paraId="27642A17" w14:textId="48AF71A6" w:rsidR="001C2210" w:rsidRDefault="001C2210" w:rsidP="004817C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textAlignment w:val="baseline"/>
        <w:rPr>
          <w:rFonts w:asciiTheme="minorHAnsi" w:hAnsiTheme="minorHAnsi" w:cstheme="minorHAnsi"/>
          <w:b/>
        </w:rPr>
      </w:pPr>
    </w:p>
    <w:p w14:paraId="0DA7B71D" w14:textId="77777777" w:rsidR="001C2210" w:rsidRPr="004817CA" w:rsidRDefault="001C2210" w:rsidP="004817C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textAlignment w:val="baseline"/>
        <w:rPr>
          <w:rFonts w:asciiTheme="minorHAnsi" w:hAnsiTheme="minorHAnsi" w:cstheme="minorHAnsi"/>
          <w:b/>
        </w:rPr>
      </w:pPr>
    </w:p>
    <w:p w14:paraId="0906A277" w14:textId="77777777" w:rsidR="004817CA" w:rsidRPr="004817CA" w:rsidRDefault="004817CA" w:rsidP="004817C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textAlignment w:val="baseline"/>
        <w:rPr>
          <w:rFonts w:asciiTheme="minorHAnsi" w:hAnsiTheme="minorHAnsi" w:cstheme="minorHAnsi"/>
          <w:b/>
        </w:rPr>
      </w:pPr>
      <w:r w:rsidRPr="004817CA">
        <w:rPr>
          <w:rFonts w:asciiTheme="minorHAnsi" w:hAnsiTheme="minorHAnsi" w:cstheme="minorHAnsi"/>
          <w:b/>
        </w:rPr>
        <w:lastRenderedPageBreak/>
        <w:t>§ 4</w:t>
      </w:r>
    </w:p>
    <w:p w14:paraId="5E9359B7" w14:textId="77777777" w:rsidR="004817CA" w:rsidRDefault="004817CA" w:rsidP="004817CA">
      <w:pPr>
        <w:pStyle w:val="Akapitzlist"/>
        <w:numPr>
          <w:ilvl w:val="1"/>
          <w:numId w:val="1"/>
        </w:numPr>
        <w:tabs>
          <w:tab w:val="clear" w:pos="57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4817CA">
        <w:rPr>
          <w:rFonts w:asciiTheme="minorHAnsi" w:hAnsiTheme="minorHAnsi" w:cstheme="minorHAnsi"/>
        </w:rPr>
        <w:t>Zgłoszenie wad przedmiotu umowy nastąpi pocztą elektroniczną</w:t>
      </w:r>
      <w:r>
        <w:rPr>
          <w:rFonts w:asciiTheme="minorHAnsi" w:hAnsiTheme="minorHAnsi" w:cstheme="minorHAnsi"/>
        </w:rPr>
        <w:t>.</w:t>
      </w:r>
    </w:p>
    <w:p w14:paraId="55E59AF2" w14:textId="77777777" w:rsidR="004817CA" w:rsidRPr="004817CA" w:rsidRDefault="004817CA" w:rsidP="004817CA">
      <w:pPr>
        <w:pStyle w:val="Akapitzlist"/>
        <w:numPr>
          <w:ilvl w:val="1"/>
          <w:numId w:val="1"/>
        </w:numPr>
        <w:tabs>
          <w:tab w:val="clear" w:pos="576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4817CA">
        <w:rPr>
          <w:rFonts w:asciiTheme="minorHAnsi" w:hAnsiTheme="minorHAnsi" w:cstheme="minorHAnsi"/>
        </w:rPr>
        <w:t>W tym celu Wykonawca wskazuje adres e-mail …………………………. dostępny w godzinach pracy Zamawiającego. Zgłoszenia przesłane po godzinach pracy Wykonawcy traktowane będą jak wysłane w najbliższym dniu roboczym o godzinie rozpoczęcia pracy Wykonawcy.</w:t>
      </w:r>
    </w:p>
    <w:p w14:paraId="64760B1B" w14:textId="762883C9" w:rsidR="004817CA" w:rsidRDefault="004817CA" w:rsidP="004817C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Theme="minorHAnsi" w:hAnsiTheme="minorHAnsi" w:cstheme="minorHAnsi"/>
        </w:rPr>
      </w:pPr>
    </w:p>
    <w:p w14:paraId="0B54B554" w14:textId="77777777" w:rsidR="001C2210" w:rsidRPr="004817CA" w:rsidRDefault="001C2210" w:rsidP="004817C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Theme="minorHAnsi" w:hAnsiTheme="minorHAnsi" w:cstheme="minorHAnsi"/>
        </w:rPr>
      </w:pPr>
    </w:p>
    <w:p w14:paraId="1F94F8CE" w14:textId="77777777" w:rsidR="004817CA" w:rsidRPr="004817CA" w:rsidRDefault="004817CA" w:rsidP="004817C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textAlignment w:val="baseline"/>
        <w:rPr>
          <w:rFonts w:asciiTheme="minorHAnsi" w:hAnsiTheme="minorHAnsi" w:cstheme="minorHAnsi"/>
          <w:b/>
        </w:rPr>
      </w:pPr>
      <w:r w:rsidRPr="004817CA">
        <w:rPr>
          <w:rFonts w:asciiTheme="minorHAnsi" w:hAnsiTheme="minorHAnsi" w:cstheme="minorHAnsi"/>
          <w:b/>
        </w:rPr>
        <w:t>§ 5</w:t>
      </w:r>
    </w:p>
    <w:p w14:paraId="3119C330" w14:textId="77777777" w:rsidR="004817CA" w:rsidRPr="004817CA" w:rsidRDefault="004817CA" w:rsidP="004817C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4817CA">
        <w:rPr>
          <w:rFonts w:asciiTheme="minorHAnsi" w:hAnsiTheme="minorHAnsi" w:cstheme="minorHAnsi"/>
        </w:rPr>
        <w:t>W okresie gwarancji Wykonawca i Zamawiający zobowiązani są do pisemnego wzajemnego zawiadomienia w terminie 7 dni o:</w:t>
      </w:r>
    </w:p>
    <w:p w14:paraId="4461E5CC" w14:textId="77777777" w:rsidR="004817CA" w:rsidRPr="004817CA" w:rsidRDefault="004817CA" w:rsidP="004817CA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4817CA">
        <w:rPr>
          <w:rFonts w:asciiTheme="minorHAnsi" w:hAnsiTheme="minorHAnsi" w:cstheme="minorHAnsi"/>
        </w:rPr>
        <w:t>zmianie adresu lub firmy,</w:t>
      </w:r>
    </w:p>
    <w:p w14:paraId="7AB9A962" w14:textId="77777777" w:rsidR="004817CA" w:rsidRPr="004817CA" w:rsidRDefault="004817CA" w:rsidP="004817CA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4817CA">
        <w:rPr>
          <w:rFonts w:asciiTheme="minorHAnsi" w:hAnsiTheme="minorHAnsi" w:cstheme="minorHAnsi"/>
        </w:rPr>
        <w:t>zmianie osób reprezentujących strony,</w:t>
      </w:r>
    </w:p>
    <w:p w14:paraId="3FA4127B" w14:textId="77777777" w:rsidR="004817CA" w:rsidRPr="004817CA" w:rsidRDefault="004817CA" w:rsidP="004817CA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4817CA">
        <w:rPr>
          <w:rFonts w:asciiTheme="minorHAnsi" w:hAnsiTheme="minorHAnsi" w:cstheme="minorHAnsi"/>
        </w:rPr>
        <w:t>ogłoszeniu upadłości lub likwidacji firmy Wykonawcy.</w:t>
      </w:r>
    </w:p>
    <w:p w14:paraId="1465D885" w14:textId="77777777" w:rsidR="004817CA" w:rsidRPr="004817CA" w:rsidRDefault="004817CA" w:rsidP="004817C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</w:p>
    <w:p w14:paraId="22302602" w14:textId="77777777" w:rsidR="004817CA" w:rsidRPr="004817CA" w:rsidRDefault="004817CA" w:rsidP="004817C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  <w:sz w:val="20"/>
        </w:rPr>
      </w:pPr>
    </w:p>
    <w:p w14:paraId="2C2EDD57" w14:textId="77777777" w:rsidR="004817CA" w:rsidRPr="004817CA" w:rsidRDefault="004817CA" w:rsidP="004817C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Theme="minorHAnsi" w:hAnsiTheme="minorHAnsi" w:cstheme="minorHAnsi"/>
          <w:sz w:val="20"/>
        </w:rPr>
      </w:pPr>
    </w:p>
    <w:p w14:paraId="1CEE1871" w14:textId="77777777" w:rsidR="004817CA" w:rsidRPr="004817CA" w:rsidRDefault="004817CA" w:rsidP="004817C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Theme="minorHAnsi" w:hAnsiTheme="minorHAnsi" w:cstheme="minorHAnsi"/>
          <w:sz w:val="20"/>
        </w:rPr>
      </w:pPr>
    </w:p>
    <w:p w14:paraId="752C659D" w14:textId="77777777" w:rsidR="004817CA" w:rsidRPr="004817CA" w:rsidRDefault="004817CA" w:rsidP="004817C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Theme="minorHAnsi" w:hAnsiTheme="minorHAnsi" w:cstheme="minorHAnsi"/>
          <w:sz w:val="20"/>
        </w:rPr>
      </w:pPr>
    </w:p>
    <w:p w14:paraId="43432B93" w14:textId="77777777" w:rsidR="004817CA" w:rsidRPr="004817CA" w:rsidRDefault="004817CA" w:rsidP="004817C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Theme="minorHAnsi" w:hAnsiTheme="minorHAnsi" w:cstheme="minorHAnsi"/>
          <w:sz w:val="20"/>
        </w:rPr>
      </w:pPr>
    </w:p>
    <w:p w14:paraId="02EB83D8" w14:textId="77777777" w:rsidR="004817CA" w:rsidRPr="004817CA" w:rsidRDefault="004817CA" w:rsidP="004817C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textAlignment w:val="baseline"/>
        <w:rPr>
          <w:rFonts w:asciiTheme="minorHAnsi" w:hAnsiTheme="minorHAnsi" w:cstheme="minorHAnsi"/>
          <w:sz w:val="20"/>
        </w:rPr>
      </w:pPr>
      <w:r w:rsidRPr="004817CA">
        <w:rPr>
          <w:rFonts w:asciiTheme="minorHAnsi" w:hAnsiTheme="minorHAnsi" w:cstheme="minorHAnsi"/>
          <w:sz w:val="20"/>
        </w:rPr>
        <w:t>……………………………………</w:t>
      </w:r>
    </w:p>
    <w:p w14:paraId="202D95FD" w14:textId="77777777" w:rsidR="004817CA" w:rsidRPr="004817CA" w:rsidRDefault="004817CA" w:rsidP="004817C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textAlignment w:val="baseline"/>
        <w:rPr>
          <w:rFonts w:asciiTheme="minorHAnsi" w:hAnsiTheme="minorHAnsi" w:cstheme="minorHAnsi"/>
          <w:sz w:val="20"/>
        </w:rPr>
      </w:pPr>
    </w:p>
    <w:p w14:paraId="0FDFDE50" w14:textId="77777777" w:rsidR="004817CA" w:rsidRPr="004817CA" w:rsidRDefault="004817CA" w:rsidP="004817CA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textAlignment w:val="baseline"/>
        <w:rPr>
          <w:rFonts w:asciiTheme="minorHAnsi" w:hAnsiTheme="minorHAnsi" w:cstheme="minorHAnsi"/>
          <w:b/>
          <w:sz w:val="20"/>
        </w:rPr>
      </w:pPr>
      <w:r w:rsidRPr="004817CA">
        <w:rPr>
          <w:rFonts w:asciiTheme="minorHAnsi" w:hAnsiTheme="minorHAnsi" w:cstheme="minorHAnsi"/>
          <w:b/>
          <w:sz w:val="20"/>
        </w:rPr>
        <w:t>WYKONAWCA</w:t>
      </w:r>
    </w:p>
    <w:p w14:paraId="1A604D8D" w14:textId="77777777" w:rsidR="002E4639" w:rsidRPr="004817CA" w:rsidRDefault="002E4639">
      <w:pPr>
        <w:rPr>
          <w:rFonts w:asciiTheme="minorHAnsi" w:hAnsiTheme="minorHAnsi" w:cstheme="minorHAnsi"/>
        </w:rPr>
      </w:pPr>
    </w:p>
    <w:sectPr w:rsidR="002E4639" w:rsidRPr="004817CA" w:rsidSect="00FF5994">
      <w:headerReference w:type="default" r:id="rId7"/>
      <w:pgSz w:w="11906" w:h="16838"/>
      <w:pgMar w:top="1304" w:right="1418" w:bottom="1304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C77E1" w14:textId="77777777" w:rsidR="004817CA" w:rsidRDefault="004817CA" w:rsidP="004817CA">
      <w:pPr>
        <w:spacing w:after="0" w:line="240" w:lineRule="auto"/>
      </w:pPr>
      <w:r>
        <w:separator/>
      </w:r>
    </w:p>
  </w:endnote>
  <w:endnote w:type="continuationSeparator" w:id="0">
    <w:p w14:paraId="74D3A552" w14:textId="77777777" w:rsidR="004817CA" w:rsidRDefault="004817CA" w:rsidP="0048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BCD52" w14:textId="77777777" w:rsidR="004817CA" w:rsidRDefault="004817CA" w:rsidP="004817CA">
      <w:pPr>
        <w:spacing w:after="0" w:line="240" w:lineRule="auto"/>
      </w:pPr>
      <w:r>
        <w:separator/>
      </w:r>
    </w:p>
  </w:footnote>
  <w:footnote w:type="continuationSeparator" w:id="0">
    <w:p w14:paraId="5DA32409" w14:textId="77777777" w:rsidR="004817CA" w:rsidRDefault="004817CA" w:rsidP="0048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56D2A" w14:textId="7E5AC93D" w:rsidR="006235F9" w:rsidRPr="004817CA" w:rsidRDefault="004817CA" w:rsidP="00280520">
    <w:pPr>
      <w:tabs>
        <w:tab w:val="right" w:pos="9072"/>
      </w:tabs>
      <w:spacing w:after="0" w:line="240" w:lineRule="auto"/>
      <w:rPr>
        <w:rFonts w:asciiTheme="minorHAnsi" w:eastAsia="Times New Roman" w:hAnsiTheme="minorHAnsi" w:cstheme="minorHAnsi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  <w:lang w:eastAsia="pl-PL"/>
      </w:rPr>
      <w:tab/>
    </w:r>
    <w:r w:rsidRPr="004817CA">
      <w:rPr>
        <w:rFonts w:asciiTheme="minorHAnsi" w:hAnsiTheme="minorHAnsi" w:cstheme="minorHAnsi"/>
        <w:sz w:val="20"/>
        <w:szCs w:val="20"/>
        <w:lang w:eastAsia="pl-PL"/>
      </w:rPr>
      <w:t xml:space="preserve">Załącznik nr </w:t>
    </w:r>
    <w:r w:rsidR="00A66FEF">
      <w:rPr>
        <w:rFonts w:asciiTheme="minorHAnsi" w:hAnsiTheme="minorHAnsi" w:cstheme="minorHAnsi"/>
        <w:sz w:val="20"/>
        <w:szCs w:val="20"/>
        <w:lang w:eastAsia="pl-PL"/>
      </w:rPr>
      <w:t>6</w:t>
    </w:r>
    <w:r w:rsidRPr="004817CA">
      <w:rPr>
        <w:rFonts w:asciiTheme="minorHAnsi" w:hAnsiTheme="minorHAnsi" w:cstheme="minorHAnsi"/>
        <w:sz w:val="20"/>
        <w:szCs w:val="20"/>
        <w:lang w:eastAsia="pl-PL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B1799"/>
    <w:multiLevelType w:val="hybridMultilevel"/>
    <w:tmpl w:val="68DC1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3486"/>
    <w:multiLevelType w:val="hybridMultilevel"/>
    <w:tmpl w:val="60FC1E3C"/>
    <w:lvl w:ilvl="0" w:tplc="8070EE3A">
      <w:start w:val="1"/>
      <w:numFmt w:val="decimal"/>
      <w:lvlText w:val="%1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1" w:tplc="62E08F28">
      <w:start w:val="1"/>
      <w:numFmt w:val="decimal"/>
      <w:lvlText w:val="%2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38D929D4"/>
    <w:multiLevelType w:val="hybridMultilevel"/>
    <w:tmpl w:val="C7E42A50"/>
    <w:lvl w:ilvl="0" w:tplc="62E08F28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0722E6"/>
    <w:multiLevelType w:val="hybridMultilevel"/>
    <w:tmpl w:val="1184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CA"/>
    <w:rsid w:val="001C2210"/>
    <w:rsid w:val="002E4639"/>
    <w:rsid w:val="004817CA"/>
    <w:rsid w:val="00A66FEF"/>
    <w:rsid w:val="00B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739A"/>
  <w15:chartTrackingRefBased/>
  <w15:docId w15:val="{18E2B4C1-2C5B-416F-8F65-4BB20B3B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7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7CA"/>
    <w:pPr>
      <w:ind w:left="720"/>
      <w:contextualSpacing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7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7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Szmigielska</dc:creator>
  <cp:keywords/>
  <dc:description/>
  <cp:lastModifiedBy>Małgorzata Szmigielska</cp:lastModifiedBy>
  <cp:revision>3</cp:revision>
  <dcterms:created xsi:type="dcterms:W3CDTF">2019-10-30T07:48:00Z</dcterms:created>
  <dcterms:modified xsi:type="dcterms:W3CDTF">2019-11-08T09:50:00Z</dcterms:modified>
</cp:coreProperties>
</file>