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0F0B6E70" w:rsidR="00CF390F" w:rsidRPr="00CF390F" w:rsidRDefault="00CF390F" w:rsidP="00E861EF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73753">
        <w:rPr>
          <w:rFonts w:ascii="Book Antiqua" w:hAnsi="Book Antiqua"/>
          <w:b/>
          <w:bCs/>
        </w:rPr>
        <w:t>9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58A95CE3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wykluczenia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35B44758" w14:textId="7B2343C6" w:rsidR="00016232" w:rsidRPr="00F42483" w:rsidRDefault="00016232" w:rsidP="004B078E">
      <w:pPr>
        <w:spacing w:line="276" w:lineRule="auto"/>
        <w:jc w:val="both"/>
        <w:rPr>
          <w:rFonts w:ascii="Book Antiqua" w:hAnsi="Book Antiqua"/>
          <w:b/>
          <w:bCs/>
          <w:shd w:val="clear" w:color="auto" w:fill="FFFFFD"/>
        </w:rPr>
      </w:pPr>
      <w:r w:rsidRPr="00016232">
        <w:rPr>
          <w:rFonts w:ascii="Book Antiqua" w:hAnsi="Book Antiqua" w:cs="Calibri"/>
        </w:rPr>
        <w:t xml:space="preserve">Na potrzeby postępowania o udzielenie </w:t>
      </w:r>
      <w:r w:rsidRPr="003D14B8">
        <w:rPr>
          <w:rFonts w:ascii="Book Antiqua" w:hAnsi="Book Antiqua" w:cs="Calibri"/>
        </w:rPr>
        <w:t xml:space="preserve">zamówienia publicznego pn. </w:t>
      </w:r>
      <w:r w:rsidR="00E861EF" w:rsidRPr="00D14421">
        <w:rPr>
          <w:rFonts w:ascii="Book Antiqua" w:hAnsi="Book Antiqua"/>
          <w:b/>
          <w:lang w:eastAsia="en-US"/>
        </w:rPr>
        <w:t>„</w:t>
      </w:r>
      <w:r w:rsidR="002551B6" w:rsidRPr="002551B6">
        <w:rPr>
          <w:rFonts w:ascii="Book Antiqua" w:hAnsi="Book Antiqua"/>
          <w:b/>
          <w:bCs/>
        </w:rPr>
        <w:t>Budowa oświetlenia ulicznego na terenie gminy Barczewo realizowanego z podziałem na zadania.</w:t>
      </w:r>
      <w:r w:rsidR="00190D10" w:rsidRPr="00190D10">
        <w:rPr>
          <w:rFonts w:ascii="Book Antiqua" w:hAnsi="Book Antiqua"/>
          <w:b/>
          <w:bCs/>
        </w:rPr>
        <w:t>”</w:t>
      </w:r>
      <w:r w:rsidR="00190D10">
        <w:rPr>
          <w:rFonts w:ascii="Book Antiqua" w:hAnsi="Book Antiqua"/>
          <w:b/>
          <w:bCs/>
        </w:rPr>
        <w:t xml:space="preserve">, </w:t>
      </w:r>
      <w:r w:rsidRPr="00016232">
        <w:rPr>
          <w:rFonts w:ascii="Book Antiqua" w:hAnsi="Book Antiqua" w:cs="Calibri"/>
        </w:rPr>
        <w:t>prowadzonego przez Gminę Barczewo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F42483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2"/>
          <w:szCs w:val="22"/>
        </w:rPr>
      </w:pPr>
      <w:r w:rsidRPr="00F42483">
        <w:rPr>
          <w:rFonts w:ascii="Book Antiqua" w:eastAsia="Cambria" w:hAnsi="Book Antiqua" w:cs="Cambria"/>
          <w:b/>
          <w:i/>
          <w:color w:val="FF0000"/>
          <w:kern w:val="2"/>
          <w:sz w:val="22"/>
          <w:szCs w:val="22"/>
          <w:lang w:bidi="hi-IN"/>
        </w:rPr>
        <w:t xml:space="preserve"> </w:t>
      </w:r>
      <w:r w:rsidRPr="00F42483">
        <w:rPr>
          <w:rFonts w:ascii="Book Antiqua" w:hAnsi="Book Antiqua"/>
          <w:sz w:val="22"/>
          <w:szCs w:val="22"/>
        </w:rPr>
        <w:t>Na podstawie art. 7 ust. 1 ustawy z postępowania wyklucza się:</w:t>
      </w:r>
    </w:p>
    <w:p w14:paraId="5B1E217A" w14:textId="77777777" w:rsidR="00016232" w:rsidRPr="00F42483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42483">
        <w:rPr>
          <w:rFonts w:ascii="Book Antiqua" w:hAnsi="Book Antiqua" w:cs="Cambria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F42483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42483">
        <w:rPr>
          <w:rFonts w:ascii="Book Antiqua" w:hAnsi="Book Antiqua" w:cs="Cambria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6C65149D" w:rsidR="002D5904" w:rsidRPr="00F42483" w:rsidRDefault="00016232" w:rsidP="00016232">
      <w:pPr>
        <w:autoSpaceDE w:val="0"/>
        <w:spacing w:line="360" w:lineRule="auto"/>
        <w:jc w:val="both"/>
        <w:rPr>
          <w:rFonts w:ascii="Book Antiqua" w:eastAsia="Cambria" w:hAnsi="Book Antiqua" w:cs="Cambria"/>
          <w:sz w:val="22"/>
          <w:szCs w:val="22"/>
        </w:rPr>
      </w:pPr>
      <w:r w:rsidRPr="00F42483">
        <w:rPr>
          <w:rFonts w:ascii="Book Antiqua" w:hAnsi="Book Antiqua" w:cs="Cambria"/>
          <w:sz w:val="22"/>
          <w:szCs w:val="22"/>
        </w:rPr>
        <w:t xml:space="preserve"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</w:t>
      </w:r>
      <w:r w:rsidRPr="00F42483">
        <w:rPr>
          <w:rFonts w:ascii="Book Antiqua" w:hAnsi="Book Antiqua" w:cs="Cambria"/>
          <w:sz w:val="22"/>
          <w:szCs w:val="22"/>
        </w:rPr>
        <w:lastRenderedPageBreak/>
        <w:t>24 lutego 2022 r., o ile został wpisany na listę na podstawie decyzji w sprawie wpisu na listę rozstrzygającej o zastosowaniu środka, o którym mowa w art. 1 pkt 3 ustawy.</w:t>
      </w:r>
      <w:r w:rsidRPr="00F42483">
        <w:rPr>
          <w:rFonts w:ascii="Book Antiqua" w:eastAsia="Cambria" w:hAnsi="Book Antiqua" w:cs="Cambria"/>
          <w:sz w:val="22"/>
          <w:szCs w:val="22"/>
        </w:rPr>
        <w:t xml:space="preserve"> </w:t>
      </w:r>
    </w:p>
    <w:p w14:paraId="41ED138E" w14:textId="77777777" w:rsidR="00E861EF" w:rsidRDefault="00E861EF" w:rsidP="00016232">
      <w:pPr>
        <w:autoSpaceDE w:val="0"/>
        <w:spacing w:line="360" w:lineRule="auto"/>
        <w:jc w:val="both"/>
        <w:rPr>
          <w:rFonts w:ascii="Book Antiqua" w:eastAsia="Cambria" w:hAnsi="Book Antiqua" w:cs="Cambria"/>
        </w:rPr>
      </w:pPr>
    </w:p>
    <w:p w14:paraId="7CD4C889" w14:textId="6A7FBFC7" w:rsidR="00E861EF" w:rsidRPr="00E861EF" w:rsidRDefault="00E861EF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E861EF">
        <w:rPr>
          <w:rFonts w:ascii="Book Antiqua" w:eastAsia="Cambria" w:hAnsi="Book Antiqua" w:cs="Cambria"/>
        </w:rPr>
        <w:t>*niepotrzebne skreślić</w:t>
      </w:r>
    </w:p>
    <w:sectPr w:rsidR="00E861EF" w:rsidRPr="00E861EF" w:rsidSect="00F42483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D063B" w14:textId="77777777" w:rsidR="00A964B4" w:rsidRDefault="00A964B4" w:rsidP="00CF390F">
      <w:r>
        <w:separator/>
      </w:r>
    </w:p>
  </w:endnote>
  <w:endnote w:type="continuationSeparator" w:id="0">
    <w:p w14:paraId="726EAB3F" w14:textId="77777777" w:rsidR="00A964B4" w:rsidRDefault="00A964B4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DB3C6" w14:textId="77777777" w:rsidR="00A964B4" w:rsidRDefault="00A964B4" w:rsidP="00CF390F">
      <w:r>
        <w:separator/>
      </w:r>
    </w:p>
  </w:footnote>
  <w:footnote w:type="continuationSeparator" w:id="0">
    <w:p w14:paraId="18A23015" w14:textId="77777777" w:rsidR="00A964B4" w:rsidRDefault="00A964B4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EBCB03A" w:rsidR="00CF390F" w:rsidRPr="00183B63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183B63">
      <w:rPr>
        <w:rFonts w:ascii="Book Antiqua" w:hAnsi="Book Antiqua"/>
        <w:sz w:val="20"/>
        <w:szCs w:val="20"/>
        <w:lang w:val="x-none"/>
      </w:rPr>
      <w:t>Telefon: 089 514 8</w:t>
    </w:r>
    <w:r w:rsidR="000C19A5">
      <w:rPr>
        <w:rFonts w:ascii="Book Antiqua" w:hAnsi="Book Antiqua"/>
        <w:sz w:val="20"/>
        <w:szCs w:val="20"/>
      </w:rPr>
      <w:t>3</w:t>
    </w:r>
    <w:r w:rsidRPr="00183B63">
      <w:rPr>
        <w:rFonts w:ascii="Book Antiqua" w:hAnsi="Book Antiqua"/>
        <w:sz w:val="20"/>
        <w:szCs w:val="20"/>
        <w:lang w:val="x-none"/>
      </w:rPr>
      <w:t xml:space="preserve"> </w:t>
    </w:r>
    <w:r w:rsidR="000C19A5">
      <w:rPr>
        <w:rFonts w:ascii="Book Antiqua" w:hAnsi="Book Antiqua"/>
        <w:sz w:val="20"/>
        <w:szCs w:val="20"/>
      </w:rPr>
      <w:t>46</w:t>
    </w:r>
    <w:r w:rsidRPr="00183B63">
      <w:rPr>
        <w:rFonts w:ascii="Book Antiqua" w:hAnsi="Book Antiqua"/>
        <w:sz w:val="20"/>
        <w:szCs w:val="20"/>
        <w:lang w:val="x-none"/>
      </w:rPr>
      <w:t xml:space="preserve">, </w:t>
    </w:r>
    <w:hyperlink r:id="rId1" w:history="1">
      <w:r w:rsidRPr="00183B63">
        <w:rPr>
          <w:rStyle w:val="Hipercze"/>
          <w:rFonts w:ascii="Book Antiqua" w:hAnsi="Book Antiqua"/>
          <w:sz w:val="20"/>
          <w:szCs w:val="20"/>
        </w:rPr>
        <w:t>zp@barczewo.pl</w:t>
      </w:r>
    </w:hyperlink>
    <w:r w:rsidRPr="00183B63">
      <w:rPr>
        <w:rFonts w:ascii="Book Antiqua" w:hAnsi="Book Antiqua"/>
        <w:sz w:val="20"/>
        <w:szCs w:val="20"/>
      </w:rPr>
      <w:t xml:space="preserve"> </w:t>
    </w:r>
  </w:p>
  <w:p w14:paraId="46A4AB43" w14:textId="273EBF52" w:rsidR="00190D10" w:rsidRPr="00190D10" w:rsidRDefault="008B46DA" w:rsidP="00190D10">
    <w:pPr>
      <w:ind w:right="-142"/>
      <w:jc w:val="center"/>
      <w:rPr>
        <w:rFonts w:ascii="Book Antiqua" w:hAnsi="Book Antiqua"/>
        <w:b/>
        <w:bCs/>
        <w:sz w:val="20"/>
        <w:szCs w:val="20"/>
      </w:rPr>
    </w:pPr>
    <w:r w:rsidRPr="008B46DA">
      <w:rPr>
        <w:rFonts w:ascii="Book Antiqua" w:hAnsi="Book Antiqua"/>
        <w:b/>
        <w:sz w:val="20"/>
        <w:szCs w:val="20"/>
        <w:lang w:eastAsia="en-US"/>
      </w:rPr>
      <w:t>„</w:t>
    </w:r>
    <w:bookmarkStart w:id="0" w:name="_Hlk156995884"/>
    <w:r w:rsidR="002551B6" w:rsidRPr="002551B6">
      <w:rPr>
        <w:rFonts w:ascii="Book Antiqua" w:hAnsi="Book Antiqua"/>
        <w:b/>
        <w:bCs/>
        <w:sz w:val="20"/>
        <w:szCs w:val="20"/>
      </w:rPr>
      <w:t>Budowa oświetlenia ulicznego na terenie gminy Barczewo realizowanego z podziałem na zadania.</w:t>
    </w:r>
    <w:r w:rsidR="00190D10" w:rsidRPr="00190D10">
      <w:rPr>
        <w:rFonts w:ascii="Book Antiqua" w:hAnsi="Book Antiqua"/>
        <w:b/>
        <w:bCs/>
        <w:sz w:val="20"/>
        <w:szCs w:val="20"/>
      </w:rPr>
      <w:t>”</w:t>
    </w:r>
    <w:bookmarkEnd w:id="0"/>
  </w:p>
  <w:p w14:paraId="32A23C7B" w14:textId="2CB40224" w:rsidR="005968B5" w:rsidRPr="00183B63" w:rsidRDefault="005968B5" w:rsidP="00F21C0D">
    <w:pPr>
      <w:spacing w:line="276" w:lineRule="auto"/>
      <w:rPr>
        <w:rFonts w:ascii="Book Antiqua" w:hAnsi="Book Antiqu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183B63"/>
    <w:rsid w:val="00190D10"/>
    <w:rsid w:val="001F446A"/>
    <w:rsid w:val="002551B6"/>
    <w:rsid w:val="002D5904"/>
    <w:rsid w:val="003D14B8"/>
    <w:rsid w:val="00442B9B"/>
    <w:rsid w:val="004B078E"/>
    <w:rsid w:val="005968B5"/>
    <w:rsid w:val="00721A8B"/>
    <w:rsid w:val="008B46DA"/>
    <w:rsid w:val="008F6C54"/>
    <w:rsid w:val="00982921"/>
    <w:rsid w:val="00984344"/>
    <w:rsid w:val="00A964B4"/>
    <w:rsid w:val="00B26DD1"/>
    <w:rsid w:val="00C3041F"/>
    <w:rsid w:val="00C769DD"/>
    <w:rsid w:val="00C81057"/>
    <w:rsid w:val="00CC3041"/>
    <w:rsid w:val="00CF390F"/>
    <w:rsid w:val="00D36775"/>
    <w:rsid w:val="00D73753"/>
    <w:rsid w:val="00E67A9E"/>
    <w:rsid w:val="00E861EF"/>
    <w:rsid w:val="00F21C0D"/>
    <w:rsid w:val="00F4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paragraph" w:customStyle="1" w:styleId="Default">
    <w:name w:val="Default"/>
    <w:rsid w:val="004B078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23</cp:revision>
  <dcterms:created xsi:type="dcterms:W3CDTF">2021-02-24T10:56:00Z</dcterms:created>
  <dcterms:modified xsi:type="dcterms:W3CDTF">2024-11-12T13:19:00Z</dcterms:modified>
</cp:coreProperties>
</file>