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5FE1" w14:textId="674380A9" w:rsidR="003516D7" w:rsidRDefault="00A71328" w:rsidP="00A71328">
      <w:pPr>
        <w:jc w:val="center"/>
      </w:pPr>
      <w:r>
        <w:t>OPIS PRZEDMIOTU ZAMÓWIENIA</w:t>
      </w:r>
    </w:p>
    <w:p w14:paraId="0812F995" w14:textId="03D5DF97" w:rsidR="00A62B51" w:rsidRDefault="00A71328" w:rsidP="004C0BDE">
      <w:r>
        <w:t>Przedmiotem zamówienia jest dostawa węgla kamiennego – groszku energetycznego typ 31.2, klasa 26/050/06, sortyment 022</w:t>
      </w:r>
      <w:r w:rsidR="00A62B51">
        <w:t xml:space="preserve"> w ilości 2</w:t>
      </w:r>
      <w:r w:rsidR="004B47C7">
        <w:t>4</w:t>
      </w:r>
      <w:r w:rsidR="00A62B51">
        <w:t xml:space="preserve"> Mg do Oczyszczalni Ścieków w Miliczu</w:t>
      </w:r>
      <w:r w:rsidR="004B47C7">
        <w:t xml:space="preserve"> na sezon grzewczy 2024/2025</w:t>
      </w:r>
      <w:r w:rsidR="004C0BDE">
        <w:t>.</w:t>
      </w:r>
    </w:p>
    <w:p w14:paraId="49B62218" w14:textId="77777777" w:rsidR="004C0BDE" w:rsidRPr="00054163" w:rsidRDefault="004C0BDE" w:rsidP="004C0BDE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54163">
        <w:t>Wykonawca dostarczy produkt, odpowiadający następującym parametrom:</w:t>
      </w:r>
    </w:p>
    <w:p w14:paraId="1BF950F7" w14:textId="660A539F" w:rsidR="004C0BDE" w:rsidRDefault="004C0BDE" w:rsidP="004C0BDE">
      <w:pPr>
        <w:pStyle w:val="Akapitzlist"/>
        <w:jc w:val="both"/>
      </w:pPr>
      <w:r>
        <w:t xml:space="preserve">- </w:t>
      </w:r>
      <w:r w:rsidR="00F01B77">
        <w:t xml:space="preserve">wartość opałowa minimum 27 </w:t>
      </w:r>
      <w:proofErr w:type="spellStart"/>
      <w:r w:rsidR="00F01B77">
        <w:t>Mj</w:t>
      </w:r>
      <w:proofErr w:type="spellEnd"/>
      <w:r w:rsidR="00F01B77">
        <w:t>/kg</w:t>
      </w:r>
    </w:p>
    <w:p w14:paraId="7C64D932" w14:textId="01D9CF7B" w:rsidR="004C0BDE" w:rsidRDefault="004C0BDE" w:rsidP="004C0BDE">
      <w:pPr>
        <w:pStyle w:val="Akapitzlist"/>
        <w:jc w:val="both"/>
      </w:pPr>
      <w:r>
        <w:t xml:space="preserve">- </w:t>
      </w:r>
      <w:r w:rsidRPr="00054163">
        <w:t>granulacja 5-25 mm</w:t>
      </w:r>
    </w:p>
    <w:p w14:paraId="149ADD34" w14:textId="46FE5224" w:rsidR="00F01B77" w:rsidRDefault="00F01B77" w:rsidP="004C0BDE">
      <w:pPr>
        <w:pStyle w:val="Akapitzlist"/>
        <w:jc w:val="both"/>
      </w:pPr>
      <w:r>
        <w:t>- zawartość popiołu 2-8%</w:t>
      </w:r>
    </w:p>
    <w:p w14:paraId="141D6C46" w14:textId="77777777" w:rsidR="00F01B77" w:rsidRPr="00054163" w:rsidRDefault="00F01B77" w:rsidP="00F01B77">
      <w:pPr>
        <w:pStyle w:val="Akapitzlist"/>
        <w:jc w:val="both"/>
      </w:pPr>
      <w:r>
        <w:t xml:space="preserve">- </w:t>
      </w:r>
      <w:r w:rsidRPr="00054163">
        <w:t>wilgotność poniżej 15%</w:t>
      </w:r>
    </w:p>
    <w:p w14:paraId="2113C4B2" w14:textId="51FC4BC4" w:rsidR="004C0BDE" w:rsidRDefault="00F01B77" w:rsidP="00F01B77">
      <w:pPr>
        <w:pStyle w:val="Akapitzlist"/>
        <w:jc w:val="both"/>
      </w:pPr>
      <w:r>
        <w:t>- zawartość siarki 0,6-0,8%</w:t>
      </w:r>
    </w:p>
    <w:p w14:paraId="545148D0" w14:textId="761AB729" w:rsidR="00F01B77" w:rsidRDefault="00F01B77" w:rsidP="00F01B77">
      <w:pPr>
        <w:pStyle w:val="Akapitzlist"/>
        <w:jc w:val="both"/>
      </w:pPr>
      <w:r>
        <w:t>- workowany</w:t>
      </w:r>
    </w:p>
    <w:p w14:paraId="42B7D1F0" w14:textId="7C80406A" w:rsidR="00F01B77" w:rsidRDefault="00F01B77" w:rsidP="00F01B77">
      <w:pPr>
        <w:jc w:val="both"/>
      </w:pPr>
      <w:r>
        <w:t xml:space="preserve">2. </w:t>
      </w:r>
      <w:r w:rsidRPr="00F01B77">
        <w:t>Dostawa EKOGROSZKU odbywać się będzie na koszt i ryzyko Wykonawcy.</w:t>
      </w:r>
    </w:p>
    <w:p w14:paraId="6ED989CA" w14:textId="3469B777" w:rsidR="00F01B77" w:rsidRDefault="00F01B77" w:rsidP="00F01B77">
      <w:pPr>
        <w:jc w:val="both"/>
      </w:pPr>
      <w:r>
        <w:t xml:space="preserve">3. </w:t>
      </w:r>
      <w:r w:rsidRPr="00F01B77">
        <w:t>Wraz z każdą dostawą, dostarczony będzie również aktualny certyfikat jakości, nie starszy niż 30 dni od daty dostawy.</w:t>
      </w:r>
    </w:p>
    <w:p w14:paraId="3C81FD4A" w14:textId="16E1A24B" w:rsidR="00F01B77" w:rsidRDefault="00F01B77" w:rsidP="00F01B77">
      <w:pPr>
        <w:jc w:val="both"/>
      </w:pPr>
      <w:r>
        <w:t xml:space="preserve">4. </w:t>
      </w:r>
      <w:r w:rsidRPr="00F01B77">
        <w:t>Zamawiający zastrzega, że w przypadku wątpliwości co do jakości dostarczonej partii dokona analizy w/w parametrów. Wykonawca akceptuje powyższy fakt. W przypadku niepotwierdzenia parametrów Wykonawca zobowiązany będzie do wymiany wadliwej partii węgla</w:t>
      </w:r>
      <w:r w:rsidR="004B47C7">
        <w:t xml:space="preserve"> oraz pokrycia kosztów wykonanych analiz</w:t>
      </w:r>
      <w:r w:rsidRPr="00F01B77">
        <w:t>.</w:t>
      </w:r>
    </w:p>
    <w:p w14:paraId="6CFA4D52" w14:textId="2760C48A" w:rsidR="004B47C7" w:rsidRDefault="004B47C7" w:rsidP="00F01B77">
      <w:pPr>
        <w:jc w:val="both"/>
      </w:pPr>
      <w:r>
        <w:t xml:space="preserve">5. </w:t>
      </w:r>
      <w:r w:rsidRPr="004B47C7">
        <w:t xml:space="preserve">Każdorazowa dostawa opału uzgodniona będzie z </w:t>
      </w:r>
      <w:r>
        <w:t>5</w:t>
      </w:r>
      <w:r w:rsidRPr="004B47C7">
        <w:t xml:space="preserve"> dniowym wyprzedzeniem.</w:t>
      </w:r>
    </w:p>
    <w:p w14:paraId="0796B6F4" w14:textId="0C0D424C" w:rsidR="004B47C7" w:rsidRDefault="004B47C7" w:rsidP="00F01B77">
      <w:pPr>
        <w:jc w:val="both"/>
      </w:pPr>
      <w:r>
        <w:t xml:space="preserve">6. </w:t>
      </w:r>
      <w:r w:rsidRPr="004B47C7">
        <w:t>Adres dostawy: Oczyszczalnia Ścieków w Miliczu</w:t>
      </w:r>
      <w:r>
        <w:t xml:space="preserve">, </w:t>
      </w:r>
      <w:r w:rsidRPr="004B47C7">
        <w:t>ul. Sułowska 1.</w:t>
      </w:r>
    </w:p>
    <w:p w14:paraId="7DD5C4D9" w14:textId="77777777" w:rsidR="00D15260" w:rsidRDefault="004B47C7" w:rsidP="00F01B77">
      <w:pPr>
        <w:jc w:val="both"/>
      </w:pPr>
      <w:r>
        <w:t xml:space="preserve">7. </w:t>
      </w:r>
      <w:r w:rsidR="00D15260" w:rsidRPr="00D15260">
        <w:t>Zamawiający zastrzega sobie prawo zmniejszenia lub zwiększenia wielkości dostaw w stosunku do zapotrzebowania określonego w zapytaniu ofertowym z uwagi na warunki atmosferyczne.</w:t>
      </w:r>
    </w:p>
    <w:p w14:paraId="1FA94918" w14:textId="525ABB71" w:rsidR="004B47C7" w:rsidRDefault="004B47C7" w:rsidP="00F01B77">
      <w:pPr>
        <w:jc w:val="both"/>
      </w:pPr>
      <w:r>
        <w:t xml:space="preserve">8. </w:t>
      </w:r>
      <w:proofErr w:type="spellStart"/>
      <w:r>
        <w:t>Ekogroszek</w:t>
      </w:r>
      <w:proofErr w:type="spellEnd"/>
      <w:r>
        <w:t xml:space="preserve"> workowany, złożony na paletach będzie dostarczany w partiach po 6 Mg. </w:t>
      </w:r>
    </w:p>
    <w:p w14:paraId="2A71A60C" w14:textId="77777777" w:rsidR="00A62B51" w:rsidRDefault="00A62B51" w:rsidP="00A71328"/>
    <w:sectPr w:rsidR="00A6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9FE"/>
    <w:multiLevelType w:val="hybridMultilevel"/>
    <w:tmpl w:val="F10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9CE"/>
    <w:multiLevelType w:val="hybridMultilevel"/>
    <w:tmpl w:val="1A00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22BE"/>
    <w:multiLevelType w:val="hybridMultilevel"/>
    <w:tmpl w:val="198C78A0"/>
    <w:lvl w:ilvl="0" w:tplc="F6AA89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37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836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B0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84C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9798034">
    <w:abstractNumId w:val="1"/>
  </w:num>
  <w:num w:numId="2" w16cid:durableId="597831538">
    <w:abstractNumId w:val="0"/>
  </w:num>
  <w:num w:numId="3" w16cid:durableId="1162815773">
    <w:abstractNumId w:val="5"/>
  </w:num>
  <w:num w:numId="4" w16cid:durableId="13315341">
    <w:abstractNumId w:val="6"/>
  </w:num>
  <w:num w:numId="5" w16cid:durableId="1117335524">
    <w:abstractNumId w:val="3"/>
  </w:num>
  <w:num w:numId="6" w16cid:durableId="689913218">
    <w:abstractNumId w:val="2"/>
  </w:num>
  <w:num w:numId="7" w16cid:durableId="109860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6C"/>
    <w:rsid w:val="000E0E89"/>
    <w:rsid w:val="003516D7"/>
    <w:rsid w:val="004B47C7"/>
    <w:rsid w:val="004C0BDE"/>
    <w:rsid w:val="009A65FF"/>
    <w:rsid w:val="00A62B51"/>
    <w:rsid w:val="00A71328"/>
    <w:rsid w:val="00BE48D2"/>
    <w:rsid w:val="00D1152F"/>
    <w:rsid w:val="00D15260"/>
    <w:rsid w:val="00F01B77"/>
    <w:rsid w:val="00F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EA12"/>
  <w15:chartTrackingRefBased/>
  <w15:docId w15:val="{B0B03193-1B40-4817-A318-B0841E7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Machi-Skibińska</dc:creator>
  <cp:keywords/>
  <dc:description/>
  <cp:lastModifiedBy>Justyna Machi-Skibińska</cp:lastModifiedBy>
  <cp:revision>3</cp:revision>
  <dcterms:created xsi:type="dcterms:W3CDTF">2024-09-18T10:28:00Z</dcterms:created>
  <dcterms:modified xsi:type="dcterms:W3CDTF">2024-09-18T12:20:00Z</dcterms:modified>
</cp:coreProperties>
</file>