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A8D1" w14:textId="697D8D1A" w:rsidR="0072396F" w:rsidRPr="00825B71" w:rsidRDefault="001105FA" w:rsidP="001105FA">
      <w:pPr>
        <w:spacing w:line="240" w:lineRule="auto"/>
        <w:jc w:val="center"/>
        <w:rPr>
          <w:rFonts w:cstheme="minorHAnsi"/>
          <w:b/>
          <w:color w:val="000000"/>
        </w:rPr>
      </w:pPr>
      <w:r w:rsidRPr="00825B71">
        <w:rPr>
          <w:rFonts w:cstheme="minorHAnsi"/>
          <w:b/>
          <w:color w:val="000000"/>
        </w:rPr>
        <w:t>UMOWA nr</w:t>
      </w:r>
    </w:p>
    <w:p w14:paraId="2C23F8BE" w14:textId="77777777" w:rsidR="00FB6528" w:rsidRPr="00FB6528" w:rsidRDefault="00FB6528" w:rsidP="00FB6528">
      <w:pPr>
        <w:pStyle w:val="Standard"/>
        <w:rPr>
          <w:rFonts w:asciiTheme="minorHAnsi" w:eastAsiaTheme="minorHAnsi" w:hAnsiTheme="minorHAnsi" w:cstheme="minorHAnsi"/>
          <w:sz w:val="22"/>
          <w:szCs w:val="22"/>
        </w:rPr>
      </w:pPr>
      <w:r w:rsidRPr="00FB6528">
        <w:rPr>
          <w:rFonts w:asciiTheme="minorHAnsi" w:eastAsiaTheme="minorHAnsi" w:hAnsiTheme="minorHAnsi" w:cstheme="minorHAnsi"/>
          <w:sz w:val="22"/>
          <w:szCs w:val="22"/>
        </w:rPr>
        <w:t>Zawarta w dniu   ......................... w Łańcucie</w:t>
      </w:r>
    </w:p>
    <w:p w14:paraId="7B0A5C53" w14:textId="77777777" w:rsidR="00FB6528" w:rsidRPr="00FB6528" w:rsidRDefault="00FB6528" w:rsidP="00FB6528">
      <w:pPr>
        <w:pStyle w:val="Standard"/>
        <w:rPr>
          <w:rFonts w:asciiTheme="minorHAnsi" w:eastAsiaTheme="minorHAnsi" w:hAnsiTheme="minorHAnsi" w:cstheme="minorHAnsi"/>
          <w:sz w:val="22"/>
          <w:szCs w:val="22"/>
        </w:rPr>
      </w:pPr>
      <w:r w:rsidRPr="00FB6528">
        <w:rPr>
          <w:rFonts w:asciiTheme="minorHAnsi" w:eastAsiaTheme="minorHAnsi" w:hAnsiTheme="minorHAnsi" w:cstheme="minorHAnsi"/>
          <w:sz w:val="22"/>
          <w:szCs w:val="22"/>
        </w:rPr>
        <w:t>pomiędzy  Muzeum - Zamek w Łańcucie, z siedzibą przy ul. Zamkowej 1, 37-100 Łańcut</w:t>
      </w:r>
    </w:p>
    <w:p w14:paraId="5784CB0C" w14:textId="77777777" w:rsidR="00FB6528" w:rsidRPr="00FB6528" w:rsidRDefault="00FB6528" w:rsidP="00FB6528">
      <w:pPr>
        <w:pStyle w:val="Standard"/>
        <w:rPr>
          <w:rFonts w:asciiTheme="minorHAnsi" w:eastAsiaTheme="minorHAnsi" w:hAnsiTheme="minorHAnsi" w:cstheme="minorHAnsi"/>
          <w:sz w:val="22"/>
          <w:szCs w:val="22"/>
        </w:rPr>
      </w:pPr>
      <w:r w:rsidRPr="00FB6528">
        <w:rPr>
          <w:rFonts w:asciiTheme="minorHAnsi" w:eastAsiaTheme="minorHAnsi" w:hAnsiTheme="minorHAnsi" w:cstheme="minorHAnsi"/>
          <w:sz w:val="22"/>
          <w:szCs w:val="22"/>
        </w:rPr>
        <w:t>NIP: 815-00-03-731</w:t>
      </w:r>
    </w:p>
    <w:p w14:paraId="1C6E5E9B" w14:textId="77777777" w:rsidR="00FB6528" w:rsidRPr="00FB6528" w:rsidRDefault="00FB6528" w:rsidP="00FB6528">
      <w:pPr>
        <w:pStyle w:val="Standard"/>
        <w:rPr>
          <w:rFonts w:asciiTheme="minorHAnsi" w:eastAsiaTheme="minorHAnsi" w:hAnsiTheme="minorHAnsi" w:cstheme="minorHAnsi"/>
          <w:sz w:val="22"/>
          <w:szCs w:val="22"/>
        </w:rPr>
      </w:pPr>
      <w:r w:rsidRPr="00FB6528">
        <w:rPr>
          <w:rFonts w:asciiTheme="minorHAnsi" w:eastAsiaTheme="minorHAnsi" w:hAnsiTheme="minorHAnsi" w:cstheme="minorHAnsi"/>
          <w:sz w:val="22"/>
          <w:szCs w:val="22"/>
        </w:rPr>
        <w:t>reprezentowaną przez</w:t>
      </w:r>
    </w:p>
    <w:p w14:paraId="51303294" w14:textId="77777777" w:rsidR="00FB6528" w:rsidRPr="00FB6528" w:rsidRDefault="00FB6528" w:rsidP="00FB6528">
      <w:pPr>
        <w:pStyle w:val="Standard"/>
        <w:rPr>
          <w:rFonts w:asciiTheme="minorHAnsi" w:eastAsiaTheme="minorHAnsi" w:hAnsiTheme="minorHAnsi" w:cstheme="minorHAnsi"/>
          <w:b/>
          <w:sz w:val="22"/>
          <w:szCs w:val="22"/>
        </w:rPr>
      </w:pPr>
      <w:r w:rsidRPr="00FB6528">
        <w:rPr>
          <w:rFonts w:asciiTheme="minorHAnsi" w:eastAsiaTheme="minorHAnsi" w:hAnsiTheme="minorHAnsi" w:cstheme="minorHAnsi"/>
          <w:b/>
          <w:sz w:val="22"/>
          <w:szCs w:val="22"/>
        </w:rPr>
        <w:t>Wita Karola Wojtowicza - Dyrektora Muzeum - Zamku</w:t>
      </w:r>
    </w:p>
    <w:p w14:paraId="10380A65" w14:textId="216FB92E" w:rsidR="00FC00DE" w:rsidRPr="00FB6528" w:rsidRDefault="00FB6528" w:rsidP="00FB6528">
      <w:pPr>
        <w:pStyle w:val="Standard"/>
        <w:rPr>
          <w:rFonts w:asciiTheme="minorHAnsi" w:eastAsiaTheme="minorHAnsi" w:hAnsiTheme="minorHAnsi" w:cstheme="minorHAnsi"/>
          <w:b/>
          <w:sz w:val="22"/>
          <w:szCs w:val="22"/>
        </w:rPr>
      </w:pPr>
      <w:r w:rsidRPr="00FB6528">
        <w:rPr>
          <w:rFonts w:asciiTheme="minorHAnsi" w:eastAsiaTheme="minorHAnsi" w:hAnsiTheme="minorHAnsi" w:cstheme="minorHAnsi"/>
          <w:b/>
          <w:sz w:val="22"/>
          <w:szCs w:val="22"/>
        </w:rPr>
        <w:t>Marzenę Machniak - Główną Księgową Muzeum - Zamku</w:t>
      </w:r>
    </w:p>
    <w:p w14:paraId="2B2A99F5" w14:textId="7EC82CF3" w:rsidR="00D474A6" w:rsidRPr="00825B71" w:rsidRDefault="00D474A6" w:rsidP="00C11CDD">
      <w:pPr>
        <w:pStyle w:val="Standard"/>
        <w:rPr>
          <w:rFonts w:asciiTheme="minorHAnsi" w:hAnsiTheme="minorHAnsi" w:cstheme="minorHAnsi"/>
          <w:b/>
          <w:sz w:val="22"/>
          <w:szCs w:val="22"/>
        </w:rPr>
      </w:pPr>
      <w:r w:rsidRPr="00825B71">
        <w:rPr>
          <w:rFonts w:asciiTheme="minorHAnsi" w:hAnsiTheme="minorHAnsi" w:cstheme="minorHAnsi"/>
          <w:sz w:val="22"/>
          <w:szCs w:val="22"/>
        </w:rPr>
        <w:t xml:space="preserve">zwanym  w dalszej części umowy </w:t>
      </w:r>
      <w:r w:rsidRPr="00825B71">
        <w:rPr>
          <w:rFonts w:asciiTheme="minorHAnsi" w:hAnsiTheme="minorHAnsi" w:cstheme="minorHAnsi"/>
          <w:b/>
          <w:sz w:val="22"/>
          <w:szCs w:val="22"/>
        </w:rPr>
        <w:t>„ZAMAWIAJĄCYM lub NABYWCĄ”</w:t>
      </w:r>
    </w:p>
    <w:p w14:paraId="1C610D0B" w14:textId="77777777" w:rsidR="00D474A6" w:rsidRPr="00825B71" w:rsidRDefault="00D474A6" w:rsidP="00D474A6">
      <w:pPr>
        <w:pStyle w:val="Standard"/>
        <w:rPr>
          <w:rFonts w:asciiTheme="minorHAnsi" w:hAnsiTheme="minorHAnsi" w:cstheme="minorHAnsi"/>
          <w:sz w:val="22"/>
          <w:szCs w:val="22"/>
        </w:rPr>
      </w:pPr>
      <w:r w:rsidRPr="00825B71">
        <w:rPr>
          <w:rFonts w:asciiTheme="minorHAnsi" w:hAnsiTheme="minorHAnsi" w:cstheme="minorHAnsi"/>
          <w:sz w:val="22"/>
          <w:szCs w:val="22"/>
        </w:rPr>
        <w:t xml:space="preserve">a </w:t>
      </w:r>
    </w:p>
    <w:p w14:paraId="523E2BF2" w14:textId="77777777" w:rsidR="00D474A6" w:rsidRPr="00825B71" w:rsidRDefault="00D474A6" w:rsidP="00D474A6">
      <w:pPr>
        <w:pStyle w:val="Standard"/>
        <w:rPr>
          <w:rFonts w:asciiTheme="minorHAnsi" w:hAnsiTheme="minorHAnsi" w:cstheme="minorHAnsi"/>
          <w:sz w:val="22"/>
          <w:szCs w:val="22"/>
        </w:rPr>
      </w:pPr>
      <w:r w:rsidRPr="00825B71">
        <w:rPr>
          <w:rFonts w:asciiTheme="minorHAnsi" w:hAnsiTheme="minorHAnsi" w:cstheme="minorHAnsi"/>
          <w:sz w:val="22"/>
          <w:szCs w:val="22"/>
        </w:rPr>
        <w:t>..........................................................................................................................., z siedzibą w ……………………………… przy ul. …………………………., NIP ………………..                       REGON ………………………. zarejestrowaną w rejestrze ……………….. prowadzonym przez Sąd ……………………. Wydział ………………….. w ……………………….., posiadającą kapitał zakładowy w wysokości ……………… w całości opłacony,</w:t>
      </w:r>
    </w:p>
    <w:p w14:paraId="3628D1A9" w14:textId="77777777" w:rsidR="00D474A6" w:rsidRPr="00825B71" w:rsidRDefault="00D474A6" w:rsidP="00D474A6">
      <w:pPr>
        <w:pStyle w:val="Standard"/>
        <w:rPr>
          <w:rFonts w:asciiTheme="minorHAnsi" w:hAnsiTheme="minorHAnsi" w:cstheme="minorHAnsi"/>
          <w:sz w:val="22"/>
          <w:szCs w:val="22"/>
        </w:rPr>
      </w:pPr>
    </w:p>
    <w:p w14:paraId="570005B4" w14:textId="77777777" w:rsidR="00D474A6" w:rsidRPr="00825B71" w:rsidRDefault="00D474A6" w:rsidP="00D474A6">
      <w:pPr>
        <w:pStyle w:val="Standard"/>
        <w:rPr>
          <w:rFonts w:asciiTheme="minorHAnsi" w:hAnsiTheme="minorHAnsi" w:cstheme="minorHAnsi"/>
          <w:sz w:val="22"/>
          <w:szCs w:val="22"/>
        </w:rPr>
      </w:pPr>
      <w:r w:rsidRPr="00825B71">
        <w:rPr>
          <w:rFonts w:asciiTheme="minorHAnsi" w:hAnsiTheme="minorHAnsi" w:cstheme="minorHAnsi"/>
          <w:sz w:val="22"/>
          <w:szCs w:val="22"/>
        </w:rPr>
        <w:t>reprezentowaną przez:</w:t>
      </w:r>
    </w:p>
    <w:p w14:paraId="36E7A4E8" w14:textId="77777777" w:rsidR="00D474A6" w:rsidRPr="00825B71" w:rsidRDefault="00D474A6" w:rsidP="00D474A6">
      <w:pPr>
        <w:pStyle w:val="Standard"/>
        <w:rPr>
          <w:rFonts w:asciiTheme="minorHAnsi" w:hAnsiTheme="minorHAnsi" w:cstheme="minorHAnsi"/>
          <w:sz w:val="22"/>
          <w:szCs w:val="22"/>
        </w:rPr>
      </w:pPr>
      <w:r w:rsidRPr="00825B71">
        <w:rPr>
          <w:rFonts w:asciiTheme="minorHAnsi" w:hAnsiTheme="minorHAnsi" w:cstheme="minorHAnsi"/>
          <w:sz w:val="22"/>
          <w:szCs w:val="22"/>
        </w:rPr>
        <w:t>………………………. - ………………………</w:t>
      </w:r>
    </w:p>
    <w:p w14:paraId="0A0E2440" w14:textId="6FAE1BF0" w:rsidR="007E03F7" w:rsidRPr="00825B71" w:rsidRDefault="00D474A6" w:rsidP="00D474A6">
      <w:pPr>
        <w:pStyle w:val="Standard"/>
        <w:rPr>
          <w:rFonts w:asciiTheme="minorHAnsi" w:hAnsiTheme="minorHAnsi" w:cstheme="minorHAnsi"/>
          <w:color w:val="000000"/>
          <w:sz w:val="22"/>
          <w:szCs w:val="22"/>
        </w:rPr>
      </w:pPr>
      <w:r w:rsidRPr="00825B71">
        <w:rPr>
          <w:rFonts w:asciiTheme="minorHAnsi" w:hAnsiTheme="minorHAnsi" w:cstheme="minorHAnsi"/>
          <w:sz w:val="22"/>
          <w:szCs w:val="22"/>
        </w:rPr>
        <w:t>zwanym w dalszej części umowy  „WYKONAWCĄ”,</w:t>
      </w:r>
    </w:p>
    <w:p w14:paraId="5B915D87" w14:textId="42A12C2F" w:rsidR="007E03F7" w:rsidRPr="00825B71" w:rsidRDefault="007E03F7" w:rsidP="007E03F7">
      <w:pPr>
        <w:pStyle w:val="Standard"/>
        <w:rPr>
          <w:rFonts w:asciiTheme="minorHAnsi" w:hAnsiTheme="minorHAnsi" w:cstheme="minorHAnsi"/>
          <w:sz w:val="22"/>
          <w:szCs w:val="22"/>
        </w:rPr>
      </w:pPr>
      <w:r w:rsidRPr="00825B71">
        <w:rPr>
          <w:rFonts w:asciiTheme="minorHAnsi" w:hAnsiTheme="minorHAnsi" w:cstheme="minorHAnsi"/>
          <w:color w:val="000000"/>
          <w:sz w:val="22"/>
          <w:szCs w:val="22"/>
        </w:rPr>
        <w:t xml:space="preserve">Niniejsza umowa zostaje zawarta w wyniku rozstrzygnięcia przetargu nieograniczonego  zgodnie z Ustawą z dnia  29 stycznia 2004 r. – Prawo zamówień publicznych </w:t>
      </w:r>
      <w:r w:rsidRPr="00825B71">
        <w:rPr>
          <w:rFonts w:asciiTheme="minorHAnsi" w:hAnsiTheme="minorHAnsi" w:cstheme="minorHAnsi"/>
          <w:sz w:val="22"/>
          <w:szCs w:val="22"/>
        </w:rPr>
        <w:t>(t.j. Dz. U. z 20</w:t>
      </w:r>
      <w:r w:rsidR="00C11CDD" w:rsidRPr="00825B71">
        <w:rPr>
          <w:rFonts w:asciiTheme="minorHAnsi" w:hAnsiTheme="minorHAnsi" w:cstheme="minorHAnsi"/>
          <w:sz w:val="22"/>
          <w:szCs w:val="22"/>
        </w:rPr>
        <w:t>21</w:t>
      </w:r>
      <w:r w:rsidRPr="00825B71">
        <w:rPr>
          <w:rFonts w:asciiTheme="minorHAnsi" w:hAnsiTheme="minorHAnsi" w:cstheme="minorHAnsi"/>
          <w:sz w:val="22"/>
          <w:szCs w:val="22"/>
        </w:rPr>
        <w:t xml:space="preserve"> r. poz. </w:t>
      </w:r>
      <w:r w:rsidR="00D474A6" w:rsidRPr="00825B71">
        <w:rPr>
          <w:rFonts w:asciiTheme="minorHAnsi" w:hAnsiTheme="minorHAnsi" w:cstheme="minorHAnsi"/>
          <w:sz w:val="22"/>
          <w:szCs w:val="22"/>
        </w:rPr>
        <w:t>1129 ze zm.</w:t>
      </w:r>
      <w:r w:rsidRPr="00825B71">
        <w:rPr>
          <w:rFonts w:asciiTheme="minorHAnsi" w:hAnsiTheme="minorHAnsi" w:cstheme="minorHAnsi"/>
          <w:sz w:val="22"/>
          <w:szCs w:val="22"/>
        </w:rPr>
        <w:t xml:space="preserve">) </w:t>
      </w:r>
      <w:r w:rsidRPr="00825B71">
        <w:rPr>
          <w:rFonts w:asciiTheme="minorHAnsi" w:hAnsiTheme="minorHAnsi" w:cstheme="minorHAnsi"/>
          <w:color w:val="000000"/>
          <w:sz w:val="22"/>
          <w:szCs w:val="22"/>
        </w:rPr>
        <w:t>– zwanej dalej „Pzp”,</w:t>
      </w:r>
    </w:p>
    <w:p w14:paraId="72BDD94F" w14:textId="77777777" w:rsidR="007E03F7" w:rsidRPr="00825B71" w:rsidRDefault="007E03F7" w:rsidP="007E03F7">
      <w:pPr>
        <w:pStyle w:val="Standard"/>
        <w:rPr>
          <w:rFonts w:asciiTheme="minorHAnsi" w:hAnsiTheme="minorHAnsi" w:cstheme="minorHAnsi"/>
          <w:color w:val="000000"/>
          <w:sz w:val="22"/>
          <w:szCs w:val="22"/>
        </w:rPr>
      </w:pPr>
    </w:p>
    <w:p w14:paraId="7846A0A9" w14:textId="77777777" w:rsidR="007E03F7" w:rsidRPr="00825B71" w:rsidRDefault="007E03F7" w:rsidP="007E03F7">
      <w:pPr>
        <w:pStyle w:val="Standard"/>
        <w:rPr>
          <w:rFonts w:asciiTheme="minorHAnsi" w:hAnsiTheme="minorHAnsi" w:cstheme="minorHAnsi"/>
          <w:sz w:val="22"/>
          <w:szCs w:val="22"/>
        </w:rPr>
      </w:pPr>
      <w:r w:rsidRPr="00825B71">
        <w:rPr>
          <w:rFonts w:asciiTheme="minorHAnsi" w:hAnsiTheme="minorHAnsi" w:cstheme="minorHAnsi"/>
          <w:color w:val="000000"/>
          <w:sz w:val="22"/>
          <w:szCs w:val="22"/>
        </w:rPr>
        <w:t>o następującej treści:</w:t>
      </w:r>
    </w:p>
    <w:p w14:paraId="488E6210" w14:textId="77777777" w:rsidR="007E03F7" w:rsidRPr="00825B71" w:rsidRDefault="007E03F7" w:rsidP="007E03F7">
      <w:pPr>
        <w:pStyle w:val="Standard"/>
        <w:jc w:val="center"/>
        <w:rPr>
          <w:rFonts w:asciiTheme="minorHAnsi" w:hAnsiTheme="minorHAnsi" w:cstheme="minorHAnsi"/>
          <w:b/>
          <w:color w:val="000000"/>
          <w:sz w:val="22"/>
          <w:szCs w:val="22"/>
        </w:rPr>
      </w:pPr>
    </w:p>
    <w:p w14:paraId="68D25A75" w14:textId="4A096974" w:rsidR="007E03F7" w:rsidRPr="00825B71" w:rsidRDefault="00FB6528" w:rsidP="00FB6528">
      <w:pPr>
        <w:pStyle w:val="Standard"/>
        <w:tabs>
          <w:tab w:val="center" w:pos="7020"/>
        </w:tabs>
        <w:jc w:val="center"/>
        <w:rPr>
          <w:rFonts w:asciiTheme="minorHAnsi" w:hAnsiTheme="minorHAnsi" w:cstheme="minorHAnsi"/>
          <w:b/>
          <w:sz w:val="22"/>
          <w:szCs w:val="22"/>
        </w:rPr>
      </w:pPr>
      <w:r w:rsidRPr="00FB6528">
        <w:rPr>
          <w:rFonts w:asciiTheme="minorHAnsi" w:hAnsiTheme="minorHAnsi" w:cstheme="minorHAnsi"/>
          <w:b/>
          <w:sz w:val="22"/>
          <w:szCs w:val="22"/>
        </w:rPr>
        <w:t>ZAKUP EN</w:t>
      </w:r>
      <w:r>
        <w:rPr>
          <w:rFonts w:asciiTheme="minorHAnsi" w:hAnsiTheme="minorHAnsi" w:cstheme="minorHAnsi"/>
          <w:b/>
          <w:sz w:val="22"/>
          <w:szCs w:val="22"/>
        </w:rPr>
        <w:t xml:space="preserve">ERGII ELEKTRYCZNEJ NA POTRZEBY </w:t>
      </w:r>
      <w:r w:rsidRPr="00FB6528">
        <w:rPr>
          <w:rFonts w:asciiTheme="minorHAnsi" w:hAnsiTheme="minorHAnsi" w:cstheme="minorHAnsi"/>
          <w:b/>
          <w:sz w:val="22"/>
          <w:szCs w:val="22"/>
        </w:rPr>
        <w:t xml:space="preserve">OBIEKTÓW MUZEUM - ZAMEK W ŁAŃCUCIE                                              </w:t>
      </w:r>
      <w:r>
        <w:rPr>
          <w:rFonts w:asciiTheme="minorHAnsi" w:hAnsiTheme="minorHAnsi" w:cstheme="minorHAnsi"/>
          <w:b/>
          <w:sz w:val="22"/>
          <w:szCs w:val="22"/>
        </w:rPr>
        <w:t xml:space="preserve">                             </w:t>
      </w:r>
    </w:p>
    <w:p w14:paraId="68E52008" w14:textId="77777777" w:rsidR="007E03F7" w:rsidRPr="00825B71" w:rsidRDefault="007E03F7" w:rsidP="007E03F7">
      <w:pPr>
        <w:pStyle w:val="Textbody"/>
        <w:tabs>
          <w:tab w:val="left" w:pos="720"/>
        </w:tabs>
        <w:spacing w:line="200" w:lineRule="atLeast"/>
        <w:rPr>
          <w:rFonts w:asciiTheme="minorHAnsi" w:hAnsiTheme="minorHAnsi" w:cstheme="minorHAnsi"/>
          <w:b w:val="0"/>
          <w:bCs w:val="0"/>
          <w:sz w:val="22"/>
          <w:szCs w:val="22"/>
        </w:rPr>
      </w:pPr>
    </w:p>
    <w:p w14:paraId="390AB177" w14:textId="77777777" w:rsidR="007E03F7" w:rsidRPr="00825B71" w:rsidRDefault="007E03F7" w:rsidP="007E03F7">
      <w:pPr>
        <w:pStyle w:val="Textbody"/>
        <w:tabs>
          <w:tab w:val="left" w:pos="720"/>
        </w:tabs>
        <w:spacing w:line="200" w:lineRule="atLeast"/>
        <w:rPr>
          <w:rFonts w:asciiTheme="minorHAnsi" w:hAnsiTheme="minorHAnsi" w:cstheme="minorHAnsi"/>
          <w:sz w:val="22"/>
          <w:szCs w:val="22"/>
        </w:rPr>
      </w:pPr>
      <w:r w:rsidRPr="00825B71">
        <w:rPr>
          <w:rFonts w:asciiTheme="minorHAnsi" w:hAnsiTheme="minorHAnsi" w:cstheme="minorHAnsi"/>
          <w:b w:val="0"/>
          <w:bCs w:val="0"/>
          <w:sz w:val="22"/>
          <w:szCs w:val="22"/>
        </w:rPr>
        <w:t xml:space="preserve">Wspólny Słownik Zamówień:  (CPV): </w:t>
      </w:r>
      <w:r w:rsidRPr="00825B71">
        <w:rPr>
          <w:rFonts w:asciiTheme="minorHAnsi" w:hAnsiTheme="minorHAnsi" w:cstheme="minorHAnsi"/>
          <w:b w:val="0"/>
          <w:sz w:val="22"/>
          <w:szCs w:val="22"/>
        </w:rPr>
        <w:t>09310000-5 (Elektryczność)</w:t>
      </w:r>
    </w:p>
    <w:p w14:paraId="6A4704E9" w14:textId="77777777" w:rsidR="007E03F7" w:rsidRPr="00825B71" w:rsidRDefault="007E03F7" w:rsidP="007E03F7">
      <w:pPr>
        <w:pStyle w:val="Standard"/>
        <w:rPr>
          <w:rFonts w:asciiTheme="minorHAnsi" w:hAnsiTheme="minorHAnsi" w:cstheme="minorHAnsi"/>
          <w:iCs/>
          <w:sz w:val="22"/>
          <w:szCs w:val="22"/>
        </w:rPr>
      </w:pPr>
    </w:p>
    <w:p w14:paraId="1E553591" w14:textId="109B0194" w:rsidR="00FC0941" w:rsidRPr="00825B71" w:rsidRDefault="007E03F7" w:rsidP="001105FA">
      <w:pPr>
        <w:pStyle w:val="Standard"/>
        <w:rPr>
          <w:rFonts w:asciiTheme="minorHAnsi" w:hAnsiTheme="minorHAnsi" w:cstheme="minorHAnsi"/>
          <w:sz w:val="22"/>
          <w:szCs w:val="22"/>
        </w:rPr>
      </w:pPr>
      <w:r w:rsidRPr="00825B71">
        <w:rPr>
          <w:rFonts w:asciiTheme="minorHAnsi" w:hAnsiTheme="minorHAnsi" w:cstheme="minorHAnsi"/>
          <w:bCs/>
          <w:sz w:val="22"/>
          <w:szCs w:val="22"/>
        </w:rPr>
        <w:t>W razie wątpliwości co do zakresu umowy, zakres przedmiotu zamówienia określa oferta</w:t>
      </w:r>
      <w:r w:rsidR="00D474A6" w:rsidRPr="00825B71">
        <w:rPr>
          <w:rFonts w:asciiTheme="minorHAnsi" w:hAnsiTheme="minorHAnsi" w:cstheme="minorHAnsi"/>
          <w:bCs/>
          <w:sz w:val="22"/>
          <w:szCs w:val="22"/>
        </w:rPr>
        <w:t xml:space="preserve"> Wykonawcy i S</w:t>
      </w:r>
      <w:r w:rsidRPr="00825B71">
        <w:rPr>
          <w:rFonts w:asciiTheme="minorHAnsi" w:hAnsiTheme="minorHAnsi" w:cstheme="minorHAnsi"/>
          <w:bCs/>
          <w:sz w:val="22"/>
          <w:szCs w:val="22"/>
        </w:rPr>
        <w:t>WZ dla postępowania o udzielenie zamówienia publicznego.</w:t>
      </w:r>
      <w:r w:rsidR="00FC0941" w:rsidRPr="00825B71">
        <w:rPr>
          <w:rFonts w:asciiTheme="minorHAnsi" w:hAnsiTheme="minorHAnsi" w:cstheme="minorHAnsi"/>
          <w:b/>
          <w:color w:val="000000"/>
        </w:rPr>
        <w:br w:type="page"/>
      </w:r>
    </w:p>
    <w:p w14:paraId="51F7C7FF" w14:textId="2D25090E" w:rsidR="0072396F" w:rsidRPr="00825B71" w:rsidRDefault="0072396F" w:rsidP="009135EE">
      <w:pPr>
        <w:spacing w:line="240" w:lineRule="auto"/>
        <w:jc w:val="center"/>
        <w:rPr>
          <w:rFonts w:cstheme="minorHAnsi"/>
          <w:b/>
          <w:color w:val="000000"/>
        </w:rPr>
      </w:pPr>
      <w:r w:rsidRPr="00825B71">
        <w:rPr>
          <w:rFonts w:cstheme="minorHAnsi"/>
          <w:b/>
          <w:color w:val="000000"/>
        </w:rPr>
        <w:lastRenderedPageBreak/>
        <w:t>§1</w:t>
      </w:r>
      <w:r w:rsidR="00FC0941" w:rsidRPr="00825B71">
        <w:rPr>
          <w:rFonts w:cstheme="minorHAnsi"/>
          <w:b/>
          <w:color w:val="000000"/>
        </w:rPr>
        <w:t>.</w:t>
      </w:r>
    </w:p>
    <w:p w14:paraId="29C069A4"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Przedmiot Umowy i Postanowienia ogólne</w:t>
      </w:r>
    </w:p>
    <w:p w14:paraId="55A1708C" w14:textId="0264C90B" w:rsidR="0072396F" w:rsidRPr="00825B71" w:rsidRDefault="0072396F" w:rsidP="009135EE">
      <w:pPr>
        <w:numPr>
          <w:ilvl w:val="0"/>
          <w:numId w:val="14"/>
        </w:numPr>
        <w:tabs>
          <w:tab w:val="clear" w:pos="720"/>
          <w:tab w:val="num" w:pos="426"/>
        </w:tabs>
        <w:spacing w:before="0" w:after="0" w:line="240" w:lineRule="auto"/>
        <w:ind w:left="426" w:hanging="426"/>
        <w:rPr>
          <w:rFonts w:cstheme="minorHAnsi"/>
          <w:color w:val="000000"/>
        </w:rPr>
      </w:pPr>
      <w:r w:rsidRPr="00825B71">
        <w:rPr>
          <w:rFonts w:cstheme="minorHAnsi"/>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825B71">
        <w:rPr>
          <w:rFonts w:cstheme="minorHAnsi"/>
        </w:rPr>
        <w:t xml:space="preserve">r.  </w:t>
      </w:r>
      <w:r w:rsidR="00117D55">
        <w:rPr>
          <w:rFonts w:cstheme="minorHAnsi"/>
        </w:rPr>
        <w:t>(t.j. Dz. U. z 2021 r. poz. 716 ze zm.</w:t>
      </w:r>
      <w:r w:rsidRPr="00825B71">
        <w:rPr>
          <w:rFonts w:cstheme="minorHAnsi"/>
        </w:rPr>
        <w:t xml:space="preserve">) </w:t>
      </w:r>
      <w:r w:rsidRPr="00825B71">
        <w:rPr>
          <w:rFonts w:cstheme="minorHAnsi"/>
          <w:color w:val="000000"/>
        </w:rPr>
        <w:t>oraz w wydanych na jej podstawie aktach wykonawczych.</w:t>
      </w:r>
    </w:p>
    <w:p w14:paraId="2D679F00" w14:textId="77777777" w:rsidR="0072396F" w:rsidRPr="00825B71" w:rsidRDefault="0072396F" w:rsidP="009135EE">
      <w:pPr>
        <w:numPr>
          <w:ilvl w:val="0"/>
          <w:numId w:val="14"/>
        </w:numPr>
        <w:tabs>
          <w:tab w:val="clear" w:pos="720"/>
          <w:tab w:val="num" w:pos="426"/>
        </w:tabs>
        <w:spacing w:before="0" w:after="0" w:line="240" w:lineRule="auto"/>
        <w:ind w:left="426" w:hanging="426"/>
        <w:rPr>
          <w:rFonts w:cstheme="minorHAnsi"/>
          <w:color w:val="000000"/>
        </w:rPr>
      </w:pPr>
      <w:r w:rsidRPr="00825B71">
        <w:rPr>
          <w:rFonts w:cstheme="minorHAnsi"/>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B4B8B4D" w14:textId="77777777" w:rsidR="0072396F" w:rsidRPr="00825B71" w:rsidRDefault="0072396F" w:rsidP="009135EE">
      <w:pPr>
        <w:numPr>
          <w:ilvl w:val="0"/>
          <w:numId w:val="14"/>
        </w:numPr>
        <w:tabs>
          <w:tab w:val="clear" w:pos="720"/>
          <w:tab w:val="num" w:pos="426"/>
        </w:tabs>
        <w:spacing w:before="0" w:after="0" w:line="240" w:lineRule="auto"/>
        <w:ind w:left="426" w:hanging="426"/>
        <w:rPr>
          <w:rFonts w:cstheme="minorHAnsi"/>
          <w:color w:val="000000"/>
        </w:rPr>
      </w:pPr>
      <w:r w:rsidRPr="00825B71">
        <w:rPr>
          <w:rFonts w:cstheme="minorHAnsi"/>
          <w:color w:val="000000"/>
        </w:rPr>
        <w:t>Jeżeli nic innego nie wynika z postanowień Umowy użyte w niej pojęcia oznaczają:</w:t>
      </w:r>
    </w:p>
    <w:p w14:paraId="1C2C140B"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OSD - Operator Systemu Dystrybucyjnego - przedsiębiorstwo energetyczne zajmujące się świadczeniem usług dystrybucyjnych;</w:t>
      </w:r>
    </w:p>
    <w:p w14:paraId="6209A244"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Umowa – niniejsza umowa,</w:t>
      </w:r>
    </w:p>
    <w:p w14:paraId="5484FEE1"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Standardowy profil zużycia – zbiór danych o przeciętnym zużyciu energii elektrycznej zużytej przez obiekty Zamawiającego;</w:t>
      </w:r>
    </w:p>
    <w:p w14:paraId="0D32E3F2"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ppe - punkt poboru energii, czyli  miejsce dostarczania energii elektrycznej;</w:t>
      </w:r>
    </w:p>
    <w:p w14:paraId="0AB6540A"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okres rozliczeniowy – okres, w którym na podstawie odczytów urządzeń pomiarowych następuje rozliczenie zużytej energii elektrycznej;</w:t>
      </w:r>
    </w:p>
    <w:p w14:paraId="0FC2C31A"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825B71" w:rsidRDefault="0072396F" w:rsidP="009135EE">
      <w:pPr>
        <w:autoSpaceDE w:val="0"/>
        <w:spacing w:line="240" w:lineRule="auto"/>
        <w:rPr>
          <w:rFonts w:cstheme="minorHAnsi"/>
          <w:color w:val="000000"/>
        </w:rPr>
      </w:pPr>
    </w:p>
    <w:p w14:paraId="0CCC2C5E" w14:textId="2432BF96" w:rsidR="0072396F" w:rsidRPr="00825B71" w:rsidRDefault="0072396F" w:rsidP="009135EE">
      <w:pPr>
        <w:tabs>
          <w:tab w:val="left" w:pos="720"/>
        </w:tabs>
        <w:autoSpaceDE w:val="0"/>
        <w:spacing w:line="240" w:lineRule="auto"/>
        <w:jc w:val="center"/>
        <w:rPr>
          <w:rFonts w:cstheme="minorHAnsi"/>
          <w:b/>
          <w:color w:val="000000"/>
        </w:rPr>
      </w:pPr>
      <w:r w:rsidRPr="00825B71">
        <w:rPr>
          <w:rFonts w:cstheme="minorHAnsi"/>
          <w:b/>
          <w:color w:val="000000"/>
        </w:rPr>
        <w:t>§2</w:t>
      </w:r>
      <w:r w:rsidR="00FC0941" w:rsidRPr="00825B71">
        <w:rPr>
          <w:rFonts w:cstheme="minorHAnsi"/>
          <w:b/>
          <w:color w:val="000000"/>
        </w:rPr>
        <w:t>.</w:t>
      </w:r>
    </w:p>
    <w:p w14:paraId="0FCECF98"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Podstawowe zasady sprzedaży energii elektrycznej</w:t>
      </w:r>
    </w:p>
    <w:p w14:paraId="77FAADCA" w14:textId="4A084EA1" w:rsidR="00804E3C" w:rsidRPr="00825B71" w:rsidRDefault="0072396F" w:rsidP="00804E3C">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Wykonawca zobowiązuje się do złożenia OSD, w imieniu Zamawiającego zgłoszenia o</w:t>
      </w:r>
      <w:r w:rsidR="00FC0941" w:rsidRPr="00825B71">
        <w:rPr>
          <w:rFonts w:cstheme="minorHAnsi"/>
          <w:color w:val="000000"/>
        </w:rPr>
        <w:t xml:space="preserve"> </w:t>
      </w:r>
      <w:r w:rsidRPr="00825B71">
        <w:rPr>
          <w:rFonts w:cstheme="minorHAnsi"/>
          <w:color w:val="000000"/>
        </w:rPr>
        <w:t xml:space="preserve">zawarciu umowy na sprzedaż energii elektrycznej </w:t>
      </w:r>
      <w:r w:rsidR="002075D6" w:rsidRPr="00825B71">
        <w:rPr>
          <w:rFonts w:cstheme="minorHAnsi"/>
          <w:color w:val="000000"/>
        </w:rPr>
        <w:t xml:space="preserve">w </w:t>
      </w:r>
      <w:r w:rsidRPr="00825B71">
        <w:rPr>
          <w:rFonts w:cstheme="minorHAnsi"/>
          <w:color w:val="000000"/>
        </w:rPr>
        <w:t xml:space="preserve">terminie umożliwiającym zakup energii przez Zamawiającego od </w:t>
      </w:r>
      <w:r w:rsidR="00241819">
        <w:rPr>
          <w:rFonts w:cstheme="minorHAnsi"/>
          <w:b/>
          <w:color w:val="000000"/>
        </w:rPr>
        <w:t>01.11</w:t>
      </w:r>
      <w:r w:rsidRPr="00825B71">
        <w:rPr>
          <w:rFonts w:cstheme="minorHAnsi"/>
          <w:b/>
          <w:color w:val="000000"/>
        </w:rPr>
        <w:t>.2022 r.</w:t>
      </w:r>
    </w:p>
    <w:p w14:paraId="03A2750F" w14:textId="0F9FE180" w:rsidR="00804E3C" w:rsidRPr="00825B71" w:rsidRDefault="00804E3C" w:rsidP="00804E3C">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r w:rsidR="00FC00DE" w:rsidRPr="00825B71">
        <w:rPr>
          <w:rFonts w:cstheme="minorHAnsi"/>
          <w:color w:val="000000"/>
        </w:rPr>
        <w:t>___________________________</w:t>
      </w:r>
    </w:p>
    <w:p w14:paraId="3FD8E2EE" w14:textId="0D459B12" w:rsidR="00804E3C" w:rsidRPr="00825B71" w:rsidRDefault="00804E3C" w:rsidP="00804E3C">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 xml:space="preserve">Wykonawca w terminie nie przekraczającym 21 dni poprzedzających rozpoczęcie dostaw  poinformuje Zamawiającego o przeprowadzeniu procedury zmiany sprzedawcy w formie elektronicznej na adres: </w:t>
      </w:r>
      <w:r w:rsidR="00FC00DE" w:rsidRPr="00825B71">
        <w:rPr>
          <w:rFonts w:cstheme="minorHAnsi"/>
          <w:color w:val="000000"/>
        </w:rPr>
        <w:t>________________________________</w:t>
      </w:r>
    </w:p>
    <w:p w14:paraId="2F36EA67" w14:textId="6DFC5666" w:rsidR="0072396F" w:rsidRPr="00825B71" w:rsidRDefault="0072396F" w:rsidP="00D713F8">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Wykonawca posiada koncesję na obrót energią elektryczną o numerze</w:t>
      </w:r>
      <w:r w:rsidR="00FC0941" w:rsidRPr="00825B71">
        <w:rPr>
          <w:rFonts w:cstheme="minorHAnsi"/>
          <w:color w:val="000000"/>
        </w:rPr>
        <w:t xml:space="preserve"> ………………………………</w:t>
      </w:r>
      <w:r w:rsidRPr="00825B71">
        <w:rPr>
          <w:rFonts w:cstheme="minorHAnsi"/>
          <w:color w:val="000000"/>
        </w:rPr>
        <w:t>.............</w:t>
      </w:r>
      <w:r w:rsidR="00D713F8" w:rsidRPr="00825B71">
        <w:rPr>
          <w:rFonts w:cstheme="minorHAnsi"/>
          <w:color w:val="000000"/>
        </w:rPr>
        <w:t xml:space="preserve"> </w:t>
      </w:r>
      <w:r w:rsidRPr="00825B71">
        <w:rPr>
          <w:rFonts w:cstheme="minorHAnsi"/>
        </w:rPr>
        <w:t>wydaną przez Prezesa Urzędu Regulacji Energetyki, której koniec okresu ważności przypada na dzień</w:t>
      </w:r>
      <w:r w:rsidR="00FC0941" w:rsidRPr="00825B71">
        <w:rPr>
          <w:rFonts w:cstheme="minorHAnsi"/>
        </w:rPr>
        <w:t xml:space="preserve"> </w:t>
      </w:r>
      <w:r w:rsidRPr="00825B71">
        <w:rPr>
          <w:rFonts w:cstheme="minorHAnsi"/>
        </w:rPr>
        <w:t>...............</w:t>
      </w:r>
      <w:r w:rsidR="00FC0941" w:rsidRPr="00825B71">
        <w:rPr>
          <w:rFonts w:cstheme="minorHAnsi"/>
        </w:rPr>
        <w:t>................</w:t>
      </w:r>
      <w:r w:rsidRPr="00825B71">
        <w:rPr>
          <w:rFonts w:cstheme="minorHAnsi"/>
        </w:rPr>
        <w:t>.....................</w:t>
      </w:r>
    </w:p>
    <w:p w14:paraId="2D5DFB82" w14:textId="77777777" w:rsidR="00FB6528" w:rsidRDefault="0072396F" w:rsidP="00FB6528">
      <w:pPr>
        <w:numPr>
          <w:ilvl w:val="0"/>
          <w:numId w:val="16"/>
        </w:numPr>
        <w:tabs>
          <w:tab w:val="clear" w:pos="720"/>
          <w:tab w:val="num" w:pos="426"/>
        </w:tabs>
        <w:autoSpaceDE w:val="0"/>
        <w:spacing w:before="0" w:after="0" w:line="240" w:lineRule="auto"/>
        <w:ind w:left="426" w:hanging="426"/>
        <w:rPr>
          <w:rFonts w:cstheme="minorHAnsi"/>
          <w:color w:val="000000"/>
        </w:rPr>
      </w:pPr>
      <w:r w:rsidRPr="00825B71">
        <w:rPr>
          <w:rFonts w:cstheme="minorHAnsi"/>
        </w:rPr>
        <w:t>Wykonawca oświadcza, że posiada zawartą generalną umowę dystrybucyjną z OSD, umożliwiającą dostawę energii elektrycznej do obiektów odbiorcy końcowego za pośrednictwem sieci dystrybucyjnej OSD przez cały okres obowiązywania umowy.</w:t>
      </w:r>
    </w:p>
    <w:p w14:paraId="0F4723B7" w14:textId="24EF4F88" w:rsidR="00F9359E" w:rsidRPr="00FB6528" w:rsidRDefault="0072396F" w:rsidP="00117D55">
      <w:pPr>
        <w:numPr>
          <w:ilvl w:val="0"/>
          <w:numId w:val="16"/>
        </w:numPr>
        <w:tabs>
          <w:tab w:val="clear" w:pos="720"/>
          <w:tab w:val="num" w:pos="426"/>
        </w:tabs>
        <w:autoSpaceDE w:val="0"/>
        <w:spacing w:before="0" w:after="0" w:line="240" w:lineRule="auto"/>
        <w:ind w:left="426"/>
        <w:rPr>
          <w:rFonts w:cstheme="minorHAnsi"/>
          <w:color w:val="000000"/>
        </w:rPr>
      </w:pPr>
      <w:r w:rsidRPr="00FB6528">
        <w:rPr>
          <w:rFonts w:cstheme="minorHAnsi"/>
        </w:rPr>
        <w:lastRenderedPageBreak/>
        <w:t xml:space="preserve">Planowana wysokość zużycia energii elektrycznej w okresie trwania umowy dla poszczególnych punktów poboru określanych w Załączniku nr 1 szacuje się łącznie w wysokości </w:t>
      </w:r>
      <w:r w:rsidR="00FB6528" w:rsidRPr="00FB6528">
        <w:rPr>
          <w:rFonts w:cstheme="minorHAnsi"/>
          <w:b/>
        </w:rPr>
        <w:t xml:space="preserve">  </w:t>
      </w:r>
      <w:r w:rsidR="00117D55" w:rsidRPr="00117D55">
        <w:rPr>
          <w:rFonts w:cstheme="minorHAnsi"/>
          <w:b/>
        </w:rPr>
        <w:t>68,563</w:t>
      </w:r>
      <w:r w:rsidR="00117D55">
        <w:rPr>
          <w:rFonts w:cstheme="minorHAnsi"/>
          <w:b/>
        </w:rPr>
        <w:t xml:space="preserve"> </w:t>
      </w:r>
      <w:r w:rsidR="00FC00DE" w:rsidRPr="00FB6528">
        <w:rPr>
          <w:rFonts w:cstheme="minorHAnsi"/>
          <w:b/>
        </w:rPr>
        <w:t>MWh.</w:t>
      </w:r>
    </w:p>
    <w:p w14:paraId="64079A4D" w14:textId="77777777" w:rsidR="0072396F" w:rsidRPr="00825B71"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cstheme="minorHAnsi"/>
        </w:rPr>
      </w:pPr>
      <w:r w:rsidRPr="00825B71">
        <w:rPr>
          <w:rFonts w:cstheme="minorHAnsi"/>
        </w:rPr>
        <w:t xml:space="preserve">Szacowana wartość energii elektrycznej wyniesie </w:t>
      </w:r>
      <w:r w:rsidRPr="00825B71">
        <w:rPr>
          <w:rFonts w:cstheme="minorHAnsi"/>
          <w:b/>
        </w:rPr>
        <w:t>_______________ zł brutto</w:t>
      </w:r>
      <w:r w:rsidRPr="00825B71">
        <w:rPr>
          <w:rFonts w:cstheme="minorHAnsi"/>
        </w:rPr>
        <w:t>.</w:t>
      </w:r>
    </w:p>
    <w:p w14:paraId="12B7712A" w14:textId="77777777" w:rsidR="0072396F" w:rsidRPr="00825B71" w:rsidRDefault="0072396F" w:rsidP="009135EE">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Ewentualna zmiana szacowanego zużycia nie będzie skutkowała dodatkowymi kosztami dla Zamawiającego, poza rozliczeniem za faktycznie zużytą ilość energii wg cen określonych w dokumentacji przetargowej.</w:t>
      </w:r>
    </w:p>
    <w:p w14:paraId="227D0F08" w14:textId="77777777" w:rsidR="0072396F" w:rsidRPr="00825B71" w:rsidRDefault="0072396F" w:rsidP="009135EE">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Moc umowna, warunki jej zmiany oraz miejsce dostarczenia energii elektrycznej określana jest każdorazowo w Umowie o świadczenie usług dystrybucji zawartej pomiędzy Zamawiającym a OSD.</w:t>
      </w:r>
    </w:p>
    <w:p w14:paraId="32B67748" w14:textId="77777777" w:rsidR="0072396F" w:rsidRPr="00825B71" w:rsidRDefault="0072396F" w:rsidP="009135EE">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825B71" w:rsidRDefault="0072396F" w:rsidP="009135EE">
      <w:pPr>
        <w:tabs>
          <w:tab w:val="num" w:pos="426"/>
          <w:tab w:val="left" w:pos="2880"/>
        </w:tabs>
        <w:autoSpaceDE w:val="0"/>
        <w:spacing w:line="240" w:lineRule="auto"/>
        <w:ind w:left="426" w:hanging="426"/>
        <w:rPr>
          <w:rFonts w:cstheme="minorHAnsi"/>
          <w:color w:val="000000"/>
        </w:rPr>
      </w:pPr>
    </w:p>
    <w:p w14:paraId="40DB1F32" w14:textId="188A1D55" w:rsidR="0072396F" w:rsidRPr="00825B71" w:rsidRDefault="0072396F" w:rsidP="009135EE">
      <w:pPr>
        <w:tabs>
          <w:tab w:val="left" w:pos="720"/>
        </w:tabs>
        <w:autoSpaceDE w:val="0"/>
        <w:spacing w:line="240" w:lineRule="auto"/>
        <w:ind w:left="720"/>
        <w:jc w:val="center"/>
        <w:rPr>
          <w:rFonts w:cstheme="minorHAnsi"/>
          <w:b/>
          <w:color w:val="000000"/>
        </w:rPr>
      </w:pPr>
      <w:r w:rsidRPr="00825B71">
        <w:rPr>
          <w:rFonts w:cstheme="minorHAnsi"/>
          <w:b/>
          <w:color w:val="000000"/>
        </w:rPr>
        <w:t>§3</w:t>
      </w:r>
      <w:r w:rsidR="00FC0941" w:rsidRPr="00825B71">
        <w:rPr>
          <w:rFonts w:cstheme="minorHAnsi"/>
          <w:b/>
          <w:color w:val="000000"/>
        </w:rPr>
        <w:t>.</w:t>
      </w:r>
    </w:p>
    <w:p w14:paraId="31488B6B" w14:textId="77777777" w:rsidR="0072396F" w:rsidRPr="00825B71" w:rsidRDefault="0072396F" w:rsidP="009135EE">
      <w:pPr>
        <w:spacing w:line="240" w:lineRule="auto"/>
        <w:ind w:left="720"/>
        <w:jc w:val="center"/>
        <w:rPr>
          <w:rFonts w:cstheme="minorHAnsi"/>
          <w:b/>
          <w:bCs/>
          <w:color w:val="000000"/>
        </w:rPr>
      </w:pPr>
      <w:r w:rsidRPr="00825B71">
        <w:rPr>
          <w:rFonts w:cstheme="minorHAnsi"/>
          <w:b/>
          <w:bCs/>
          <w:color w:val="000000"/>
        </w:rPr>
        <w:t>Podstawowe obowiązki Wykonawcy</w:t>
      </w:r>
    </w:p>
    <w:p w14:paraId="471961EF"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color w:val="000000"/>
        </w:rPr>
        <w:t>Wykonawca zobowiązuje się do pełnienia funkcji podmiotu odpowiedzialnego za bilansowanie handlowe dla energii elektrycznej sprzedanej w ramach tej Umowy.</w:t>
      </w:r>
    </w:p>
    <w:p w14:paraId="33CEF467"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color w:val="000000"/>
        </w:rPr>
        <w:t>Koszty wynikające z dokonania bilansowania uwzględnione są w cenie energii elektrycznej.</w:t>
      </w:r>
    </w:p>
    <w:p w14:paraId="28E944C4"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color w:val="000000"/>
        </w:rPr>
        <w:t>Wszystkie prawa i obowiązki związane z bilansowaniem handlowym wynikające z niniejszej Umowy, w tym zgłaszanie grafików handlowych do OSD, przechodzą  na Wykonawcę.</w:t>
      </w:r>
    </w:p>
    <w:p w14:paraId="17FFD465"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Wykonawca zobowiązuje się wykonać przedmiot umowy siłami własnymi lub z udziałem podwykonawców. </w:t>
      </w:r>
    </w:p>
    <w:p w14:paraId="4C83DB37"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Do zawarcia przez Wykonawcę umowy z Podwykonawcą jest wymagana zgoda Zamawiającego wyrażona w sposób wyraźny, na piśmie. </w:t>
      </w:r>
    </w:p>
    <w:p w14:paraId="797DB37B"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Wykonawca odpowiada za działania lub zaniechania podwykonawcy jak za własne działania lub zaniechania. </w:t>
      </w:r>
    </w:p>
    <w:p w14:paraId="665B621A"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Zlecenie części przedmiotu umowy Podwykonawcy nie zmieni zobowiązań Wykonawcy wobec Zamawiającego, który jest odpowiedzialny za wykonanie tej części robót. </w:t>
      </w:r>
    </w:p>
    <w:p w14:paraId="5ACF795A"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Ustalony w umowie zakres przedmiotu umowy realizowany będzie z udziałem następujących Podwykonawców: _________________________________________________ </w:t>
      </w:r>
    </w:p>
    <w:p w14:paraId="646F5FD7"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Zakres rzeczowy i udział Podwykonawców: ________________________________________</w:t>
      </w:r>
    </w:p>
    <w:p w14:paraId="1FBC9565"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Umowy z Podwykonawcami będą zgodne, co do treści z umową zawartą z Wykonawcą. Odmienne postanowienia są nieważne.</w:t>
      </w:r>
    </w:p>
    <w:p w14:paraId="20BC18D0" w14:textId="77777777" w:rsidR="0072396F" w:rsidRDefault="0072396F" w:rsidP="009135EE">
      <w:pPr>
        <w:spacing w:line="240" w:lineRule="auto"/>
        <w:rPr>
          <w:rFonts w:cstheme="minorHAnsi"/>
          <w:b/>
          <w:color w:val="000000"/>
        </w:rPr>
      </w:pPr>
    </w:p>
    <w:p w14:paraId="16A0322E" w14:textId="77777777" w:rsidR="00F850C2" w:rsidRDefault="00F850C2" w:rsidP="009135EE">
      <w:pPr>
        <w:spacing w:line="240" w:lineRule="auto"/>
        <w:rPr>
          <w:rFonts w:cstheme="minorHAnsi"/>
          <w:b/>
          <w:color w:val="000000"/>
        </w:rPr>
      </w:pPr>
    </w:p>
    <w:p w14:paraId="1AB1C8EF" w14:textId="77777777" w:rsidR="00F850C2" w:rsidRDefault="00F850C2" w:rsidP="009135EE">
      <w:pPr>
        <w:spacing w:line="240" w:lineRule="auto"/>
        <w:rPr>
          <w:rFonts w:cstheme="minorHAnsi"/>
          <w:b/>
          <w:color w:val="000000"/>
        </w:rPr>
      </w:pPr>
    </w:p>
    <w:p w14:paraId="31763179" w14:textId="77777777" w:rsidR="00F850C2" w:rsidRPr="00825B71" w:rsidRDefault="00F850C2" w:rsidP="009135EE">
      <w:pPr>
        <w:spacing w:line="240" w:lineRule="auto"/>
        <w:rPr>
          <w:rFonts w:cstheme="minorHAnsi"/>
          <w:b/>
          <w:color w:val="000000"/>
        </w:rPr>
      </w:pPr>
    </w:p>
    <w:p w14:paraId="6B10A439" w14:textId="1A393991" w:rsidR="0072396F" w:rsidRPr="00825B71" w:rsidRDefault="0072396F" w:rsidP="009135EE">
      <w:pPr>
        <w:autoSpaceDE w:val="0"/>
        <w:spacing w:line="240" w:lineRule="auto"/>
        <w:jc w:val="center"/>
        <w:rPr>
          <w:rFonts w:cstheme="minorHAnsi"/>
          <w:b/>
          <w:color w:val="000000"/>
        </w:rPr>
      </w:pPr>
      <w:r w:rsidRPr="00825B71">
        <w:rPr>
          <w:rFonts w:cstheme="minorHAnsi"/>
          <w:b/>
          <w:color w:val="000000"/>
        </w:rPr>
        <w:t>§4</w:t>
      </w:r>
      <w:r w:rsidR="00FC0941" w:rsidRPr="00825B71">
        <w:rPr>
          <w:rFonts w:cstheme="minorHAnsi"/>
          <w:b/>
          <w:color w:val="000000"/>
        </w:rPr>
        <w:t>.</w:t>
      </w:r>
    </w:p>
    <w:p w14:paraId="7879158A"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Standardy jakości obsługi</w:t>
      </w:r>
    </w:p>
    <w:p w14:paraId="583C52A1" w14:textId="755A751A" w:rsidR="0072396F" w:rsidRPr="00825B71" w:rsidRDefault="0072396F" w:rsidP="009135EE">
      <w:pPr>
        <w:numPr>
          <w:ilvl w:val="0"/>
          <w:numId w:val="17"/>
        </w:numPr>
        <w:tabs>
          <w:tab w:val="clear" w:pos="720"/>
        </w:tabs>
        <w:spacing w:before="0" w:after="0" w:line="240" w:lineRule="auto"/>
        <w:ind w:left="426" w:hanging="426"/>
        <w:rPr>
          <w:rFonts w:cstheme="minorHAnsi"/>
          <w:color w:val="000000"/>
        </w:rPr>
      </w:pPr>
      <w:r w:rsidRPr="00825B71">
        <w:rPr>
          <w:rFonts w:cstheme="minorHAnsi"/>
          <w:color w:val="000000"/>
        </w:rPr>
        <w:t>Standardy jakości obsługi klienta zostały określone w obowiązujących przepisach wykonawczych wydanych na podstawie ustawy z dnia 10 kwietnia 1997 r. – Prawo energetyczne (t.j. Dz. U. z 2021 r. poz. 716, 868, 1093).</w:t>
      </w:r>
    </w:p>
    <w:p w14:paraId="21F99B92" w14:textId="77777777" w:rsidR="0084273F" w:rsidRPr="00825B71" w:rsidRDefault="0072396F" w:rsidP="0084273F">
      <w:pPr>
        <w:numPr>
          <w:ilvl w:val="0"/>
          <w:numId w:val="17"/>
        </w:numPr>
        <w:tabs>
          <w:tab w:val="clear" w:pos="720"/>
        </w:tabs>
        <w:spacing w:before="0" w:after="0" w:line="240" w:lineRule="auto"/>
        <w:ind w:left="426" w:hanging="426"/>
        <w:rPr>
          <w:rFonts w:cstheme="minorHAnsi"/>
          <w:color w:val="000000"/>
        </w:rPr>
      </w:pPr>
      <w:r w:rsidRPr="00825B71">
        <w:rPr>
          <w:rFonts w:cstheme="minorHAnsi"/>
          <w:color w:val="000000"/>
        </w:rPr>
        <w:t xml:space="preserve">W przypadku niedotrzymania jakościowych standardów obsługi Zamawiającemu przysługuje prawo bonifikaty według stawek określonych w § 42 </w:t>
      </w:r>
      <w:r w:rsidRPr="00825B71">
        <w:rPr>
          <w:rStyle w:val="apple-style-span"/>
          <w:rFonts w:cstheme="minorHAnsi"/>
          <w:color w:val="000000"/>
        </w:rPr>
        <w:t xml:space="preserve">Rozporządzenia Ministra Energii z dnia 6 </w:t>
      </w:r>
      <w:r w:rsidRPr="00825B71">
        <w:rPr>
          <w:rStyle w:val="apple-style-span"/>
          <w:rFonts w:cstheme="minorHAnsi"/>
          <w:color w:val="000000"/>
        </w:rPr>
        <w:lastRenderedPageBreak/>
        <w:t xml:space="preserve">marca 2019 r. w sprawie szczegółowych zasad kształtowania i kalkulacji taryf oraz rozliczeń w obrocie energią elektryczną </w:t>
      </w:r>
      <w:r w:rsidRPr="00825B71">
        <w:rPr>
          <w:rFonts w:cstheme="minorHAnsi"/>
          <w:color w:val="000000"/>
        </w:rPr>
        <w:t>(</w:t>
      </w:r>
      <w:r w:rsidRPr="00825B71">
        <w:rPr>
          <w:rStyle w:val="apple-style-span"/>
          <w:rFonts w:cstheme="minorHAnsi"/>
          <w:bCs/>
          <w:color w:val="000000"/>
        </w:rPr>
        <w:t>Dz. U. 2019  poz. 503</w:t>
      </w:r>
      <w:r w:rsidRPr="00825B71">
        <w:rPr>
          <w:rFonts w:cstheme="minorHAnsi"/>
          <w:color w:val="000000"/>
        </w:rPr>
        <w:t>) lub w każdym później wydanym akcie prawnym dotyczącym jakościowych standardów obsługi.</w:t>
      </w:r>
    </w:p>
    <w:p w14:paraId="338E4715" w14:textId="7FD1F365" w:rsidR="0084273F" w:rsidRPr="00825B71" w:rsidRDefault="0084273F" w:rsidP="0084273F">
      <w:pPr>
        <w:numPr>
          <w:ilvl w:val="0"/>
          <w:numId w:val="17"/>
        </w:numPr>
        <w:tabs>
          <w:tab w:val="clear" w:pos="720"/>
        </w:tabs>
        <w:spacing w:before="0" w:after="0" w:line="240" w:lineRule="auto"/>
        <w:ind w:left="426" w:hanging="426"/>
        <w:rPr>
          <w:rFonts w:cstheme="minorHAnsi"/>
          <w:color w:val="000000"/>
        </w:rPr>
      </w:pPr>
      <w:r w:rsidRPr="00825B71">
        <w:rPr>
          <w:rFonts w:cstheme="minorHAnsi"/>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14:paraId="189C2B18" w14:textId="77777777" w:rsidR="0072396F" w:rsidRPr="00825B71" w:rsidRDefault="0072396F" w:rsidP="009135EE">
      <w:pPr>
        <w:spacing w:line="240" w:lineRule="auto"/>
        <w:rPr>
          <w:rFonts w:cstheme="minorHAnsi"/>
          <w:color w:val="000000"/>
        </w:rPr>
      </w:pPr>
    </w:p>
    <w:p w14:paraId="3A2E026C" w14:textId="73245BB8" w:rsidR="0072396F" w:rsidRPr="00825B71" w:rsidRDefault="0072396F" w:rsidP="009135EE">
      <w:pPr>
        <w:spacing w:line="240" w:lineRule="auto"/>
        <w:jc w:val="center"/>
        <w:rPr>
          <w:rFonts w:cstheme="minorHAnsi"/>
          <w:b/>
          <w:bCs/>
          <w:color w:val="000000"/>
        </w:rPr>
      </w:pPr>
      <w:r w:rsidRPr="00825B71">
        <w:rPr>
          <w:rFonts w:cstheme="minorHAnsi"/>
          <w:b/>
          <w:bCs/>
          <w:color w:val="000000"/>
        </w:rPr>
        <w:t>§5</w:t>
      </w:r>
      <w:r w:rsidR="00FC0941" w:rsidRPr="00825B71">
        <w:rPr>
          <w:rFonts w:cstheme="minorHAnsi"/>
          <w:b/>
          <w:bCs/>
          <w:color w:val="000000"/>
        </w:rPr>
        <w:t>.</w:t>
      </w:r>
    </w:p>
    <w:p w14:paraId="121FC6BF"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Podstawowe obowiązki Zamawiającego</w:t>
      </w:r>
    </w:p>
    <w:p w14:paraId="68185B3C" w14:textId="77777777" w:rsidR="0072396F" w:rsidRPr="00825B71" w:rsidRDefault="0072396F" w:rsidP="009135EE">
      <w:pPr>
        <w:spacing w:line="240" w:lineRule="auto"/>
        <w:ind w:firstLine="426"/>
        <w:rPr>
          <w:rFonts w:cstheme="minorHAnsi"/>
          <w:color w:val="000000"/>
        </w:rPr>
      </w:pPr>
      <w:r w:rsidRPr="00825B71">
        <w:rPr>
          <w:rFonts w:cstheme="minorHAnsi"/>
          <w:color w:val="000000"/>
        </w:rPr>
        <w:t>Na mocy Umowy Zamawiający zobowiązuje się w szczególności do:</w:t>
      </w:r>
    </w:p>
    <w:p w14:paraId="09710270" w14:textId="77777777" w:rsidR="0072396F" w:rsidRPr="00825B71" w:rsidRDefault="0072396F" w:rsidP="009135EE">
      <w:pPr>
        <w:numPr>
          <w:ilvl w:val="0"/>
          <w:numId w:val="18"/>
        </w:numPr>
        <w:tabs>
          <w:tab w:val="clear" w:pos="720"/>
          <w:tab w:val="num" w:pos="426"/>
        </w:tabs>
        <w:autoSpaceDE w:val="0"/>
        <w:spacing w:before="0" w:after="0" w:line="240" w:lineRule="auto"/>
        <w:ind w:left="426" w:hanging="426"/>
        <w:rPr>
          <w:rFonts w:cstheme="minorHAnsi"/>
          <w:color w:val="000000"/>
        </w:rPr>
      </w:pPr>
      <w:r w:rsidRPr="00825B71">
        <w:rPr>
          <w:rFonts w:cstheme="minorHAnsi"/>
          <w:color w:val="000000"/>
        </w:rPr>
        <w:t>Pobierania energii elektrycznej, zgodnie z warunkami Umowy oraz obowiązującymi przepisami prawa,</w:t>
      </w:r>
    </w:p>
    <w:p w14:paraId="4F773CE8" w14:textId="77777777" w:rsidR="0072396F" w:rsidRPr="00825B71" w:rsidRDefault="0072396F" w:rsidP="009135EE">
      <w:pPr>
        <w:numPr>
          <w:ilvl w:val="0"/>
          <w:numId w:val="18"/>
        </w:numPr>
        <w:tabs>
          <w:tab w:val="clear" w:pos="720"/>
          <w:tab w:val="num" w:pos="426"/>
        </w:tabs>
        <w:autoSpaceDE w:val="0"/>
        <w:spacing w:before="0" w:after="0" w:line="240" w:lineRule="auto"/>
        <w:ind w:left="426" w:hanging="426"/>
        <w:rPr>
          <w:rFonts w:cstheme="minorHAnsi"/>
          <w:color w:val="000000"/>
        </w:rPr>
      </w:pPr>
      <w:r w:rsidRPr="00825B71">
        <w:rPr>
          <w:rFonts w:cstheme="minorHAnsi"/>
          <w:color w:val="000000"/>
        </w:rPr>
        <w:t>Terminowego regulowania należności za zakupioną energię elektryczną,</w:t>
      </w:r>
    </w:p>
    <w:p w14:paraId="2C686F4B" w14:textId="77777777" w:rsidR="0072396F" w:rsidRPr="00825B71" w:rsidRDefault="0072396F" w:rsidP="009135EE">
      <w:pPr>
        <w:numPr>
          <w:ilvl w:val="0"/>
          <w:numId w:val="18"/>
        </w:numPr>
        <w:tabs>
          <w:tab w:val="clear" w:pos="720"/>
          <w:tab w:val="num" w:pos="426"/>
        </w:tabs>
        <w:autoSpaceDE w:val="0"/>
        <w:spacing w:before="0" w:after="0" w:line="240" w:lineRule="auto"/>
        <w:ind w:left="426" w:hanging="426"/>
        <w:rPr>
          <w:rFonts w:cstheme="minorHAnsi"/>
          <w:color w:val="000000"/>
        </w:rPr>
      </w:pPr>
      <w:r w:rsidRPr="00825B71">
        <w:rPr>
          <w:rFonts w:cstheme="minorHAnsi"/>
          <w:color w:val="000000"/>
        </w:rPr>
        <w:t>Zawiadamiania Wykonawcy o zmianie wielkości mocy elektrycznej i planowanej wysokości rocznego zużycia.</w:t>
      </w:r>
    </w:p>
    <w:p w14:paraId="3D825003" w14:textId="77777777" w:rsidR="0072396F" w:rsidRPr="00825B71" w:rsidRDefault="0072396F" w:rsidP="009135EE">
      <w:pPr>
        <w:autoSpaceDE w:val="0"/>
        <w:spacing w:line="240" w:lineRule="auto"/>
        <w:rPr>
          <w:rFonts w:cstheme="minorHAnsi"/>
          <w:color w:val="000000"/>
        </w:rPr>
      </w:pPr>
    </w:p>
    <w:p w14:paraId="4B444CAB" w14:textId="23414D8F" w:rsidR="0072396F" w:rsidRPr="00825B71" w:rsidRDefault="0072396F" w:rsidP="009135EE">
      <w:pPr>
        <w:spacing w:line="240" w:lineRule="auto"/>
        <w:jc w:val="center"/>
        <w:rPr>
          <w:rFonts w:cstheme="minorHAnsi"/>
          <w:b/>
          <w:bCs/>
          <w:color w:val="000000"/>
        </w:rPr>
      </w:pPr>
      <w:r w:rsidRPr="00825B71">
        <w:rPr>
          <w:rFonts w:cstheme="minorHAnsi"/>
          <w:b/>
          <w:bCs/>
          <w:color w:val="000000"/>
        </w:rPr>
        <w:t>§6</w:t>
      </w:r>
      <w:r w:rsidR="00FC0941" w:rsidRPr="00825B71">
        <w:rPr>
          <w:rFonts w:cstheme="minorHAnsi"/>
          <w:b/>
          <w:bCs/>
          <w:color w:val="000000"/>
        </w:rPr>
        <w:t>.</w:t>
      </w:r>
    </w:p>
    <w:p w14:paraId="163E2433"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Zasady rozliczeń</w:t>
      </w:r>
    </w:p>
    <w:p w14:paraId="68FF7777" w14:textId="77777777" w:rsidR="0072396F" w:rsidRPr="00825B71" w:rsidRDefault="0072396F" w:rsidP="009135EE">
      <w:pPr>
        <w:numPr>
          <w:ilvl w:val="0"/>
          <w:numId w:val="27"/>
        </w:numPr>
        <w:autoSpaceDE w:val="0"/>
        <w:spacing w:before="0" w:after="0" w:line="240" w:lineRule="auto"/>
        <w:ind w:left="426" w:hanging="426"/>
        <w:rPr>
          <w:rFonts w:cstheme="minorHAnsi"/>
          <w:color w:val="000000"/>
        </w:rPr>
      </w:pPr>
      <w:r w:rsidRPr="00825B71">
        <w:rPr>
          <w:rFonts w:cstheme="minorHAnsi"/>
          <w:color w:val="000000"/>
        </w:rPr>
        <w:t>Sprzedawana energia elektryczna będzie rozliczana według ceny jednostkowej netto określonej w ofercie Wykonawcy, która wynosi:</w:t>
      </w:r>
    </w:p>
    <w:p w14:paraId="2B970040" w14:textId="77777777" w:rsidR="0072396F" w:rsidRPr="00825B71" w:rsidRDefault="0072396F" w:rsidP="009135EE">
      <w:pPr>
        <w:autoSpaceDE w:val="0"/>
        <w:spacing w:line="240" w:lineRule="auto"/>
        <w:rPr>
          <w:rFonts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825B71" w14:paraId="78FA0EA4"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825B71" w:rsidRDefault="0072396F" w:rsidP="009135EE">
            <w:pPr>
              <w:autoSpaceDE w:val="0"/>
              <w:spacing w:line="240" w:lineRule="auto"/>
              <w:ind w:left="6"/>
              <w:rPr>
                <w:rFonts w:cstheme="minorHAnsi"/>
                <w:color w:val="000000"/>
              </w:rPr>
            </w:pPr>
            <w:r w:rsidRPr="00825B71">
              <w:rPr>
                <w:rFonts w:cstheme="minorHAnsi"/>
                <w:color w:val="000000"/>
              </w:rPr>
              <w:t>Cena jednostkowa netto [zł/MWh]</w:t>
            </w:r>
          </w:p>
        </w:tc>
      </w:tr>
      <w:tr w:rsidR="0072396F" w:rsidRPr="00825B71" w14:paraId="13EFAA9E"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825B71" w:rsidRDefault="0072396F" w:rsidP="009135EE">
            <w:pPr>
              <w:autoSpaceDE w:val="0"/>
              <w:spacing w:line="240" w:lineRule="auto"/>
              <w:ind w:left="720"/>
              <w:jc w:val="center"/>
              <w:rPr>
                <w:rFonts w:cstheme="minorHAnsi"/>
                <w:color w:val="000000"/>
              </w:rPr>
            </w:pPr>
          </w:p>
        </w:tc>
      </w:tr>
    </w:tbl>
    <w:p w14:paraId="6C713BF9" w14:textId="77777777" w:rsidR="0072396F" w:rsidRPr="00825B71" w:rsidRDefault="0072396F" w:rsidP="009135EE">
      <w:pPr>
        <w:autoSpaceDE w:val="0"/>
        <w:spacing w:line="240" w:lineRule="auto"/>
        <w:rPr>
          <w:rFonts w:cstheme="minorHAnsi"/>
          <w:color w:val="000000"/>
        </w:rPr>
      </w:pPr>
    </w:p>
    <w:p w14:paraId="4F16B1B9" w14:textId="1B492571" w:rsidR="0072396F" w:rsidRPr="00825B71" w:rsidRDefault="0072396F" w:rsidP="009135EE">
      <w:pPr>
        <w:numPr>
          <w:ilvl w:val="0"/>
          <w:numId w:val="27"/>
        </w:numPr>
        <w:spacing w:before="0" w:after="0" w:line="240" w:lineRule="auto"/>
        <w:ind w:left="426" w:hanging="426"/>
        <w:rPr>
          <w:rFonts w:cstheme="minorHAnsi"/>
        </w:rPr>
      </w:pPr>
      <w:r w:rsidRPr="00825B71">
        <w:rPr>
          <w:rFonts w:cstheme="minorHAnsi"/>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825B71" w:rsidRDefault="0072396F" w:rsidP="009135EE">
      <w:pPr>
        <w:numPr>
          <w:ilvl w:val="0"/>
          <w:numId w:val="27"/>
        </w:numPr>
        <w:spacing w:before="0" w:after="0" w:line="240" w:lineRule="auto"/>
        <w:ind w:left="426" w:hanging="426"/>
        <w:rPr>
          <w:rFonts w:cstheme="minorHAnsi"/>
        </w:rPr>
      </w:pPr>
      <w:r w:rsidRPr="00825B71">
        <w:rPr>
          <w:rFonts w:cstheme="minorHAnsi"/>
        </w:rPr>
        <w:t>Do wyliczonej należności Wykonawca doliczy należny podatek VAT według obowiązującej stawki.</w:t>
      </w:r>
    </w:p>
    <w:p w14:paraId="147A2614" w14:textId="4E5D1034" w:rsidR="0072396F"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2D139C3E" w14:textId="77777777" w:rsidR="0072396F"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t>Wykonawca nie przewiduje zainstalowania innego lub dodatkowego układu pomiarowego z tytułu świadczenia usługi dystrybucji oraz sprzedaży energii elektrycznej przez dwa odrębne podmioty.</w:t>
      </w:r>
    </w:p>
    <w:p w14:paraId="189E0523" w14:textId="77777777" w:rsidR="00F9359E"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t>Odczyty rozliczeniowe układów pomiarowo-rozliczeniowych i rozliczenia kosztów sprzedanej energii odbywać się będą w okresach stosowanych przez OSD.</w:t>
      </w:r>
    </w:p>
    <w:p w14:paraId="635E2E0F" w14:textId="0137C1FF" w:rsidR="00F9359E"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lastRenderedPageBreak/>
        <w:t xml:space="preserve">Wykonawca dostarczy faktury rozliczeniowe w terminie do 30 dni od </w:t>
      </w:r>
      <w:r w:rsidRPr="00825B71">
        <w:rPr>
          <w:rFonts w:cstheme="minorHAnsi"/>
        </w:rPr>
        <w:t>daty udostępnienia danych pomiarowych  przez OSD</w:t>
      </w:r>
      <w:r w:rsidRPr="00825B71">
        <w:rPr>
          <w:rFonts w:cstheme="minorHAnsi"/>
          <w:color w:val="000000"/>
        </w:rPr>
        <w:t>.</w:t>
      </w:r>
    </w:p>
    <w:p w14:paraId="102BADC7" w14:textId="77777777" w:rsidR="00F9359E" w:rsidRPr="00825B71" w:rsidRDefault="00F9359E" w:rsidP="009135EE">
      <w:pPr>
        <w:spacing w:before="0" w:after="0" w:line="240" w:lineRule="auto"/>
        <w:ind w:left="426"/>
        <w:rPr>
          <w:rFonts w:cstheme="minorHAnsi"/>
          <w:b/>
          <w:bCs/>
          <w:color w:val="000000"/>
        </w:rPr>
      </w:pPr>
    </w:p>
    <w:p w14:paraId="332429BA" w14:textId="2F19E9D0" w:rsidR="0072396F" w:rsidRPr="00825B71" w:rsidRDefault="0072396F" w:rsidP="009135EE">
      <w:pPr>
        <w:spacing w:before="0" w:after="0" w:line="240" w:lineRule="auto"/>
        <w:ind w:left="426"/>
        <w:jc w:val="center"/>
        <w:rPr>
          <w:rFonts w:cstheme="minorHAnsi"/>
          <w:b/>
          <w:bCs/>
          <w:color w:val="000000"/>
        </w:rPr>
      </w:pPr>
      <w:r w:rsidRPr="00825B71">
        <w:rPr>
          <w:rFonts w:cstheme="minorHAnsi"/>
          <w:b/>
          <w:bCs/>
          <w:color w:val="000000"/>
        </w:rPr>
        <w:t>§7</w:t>
      </w:r>
      <w:r w:rsidR="00FC0941" w:rsidRPr="00825B71">
        <w:rPr>
          <w:rFonts w:cstheme="minorHAnsi"/>
          <w:b/>
          <w:bCs/>
          <w:color w:val="000000"/>
        </w:rPr>
        <w:t>.</w:t>
      </w:r>
    </w:p>
    <w:p w14:paraId="0D619C51"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Płatności</w:t>
      </w:r>
    </w:p>
    <w:p w14:paraId="35A8F65A" w14:textId="77777777" w:rsidR="0084273F" w:rsidRPr="00825B71" w:rsidRDefault="0084273F" w:rsidP="0084273F">
      <w:pPr>
        <w:numPr>
          <w:ilvl w:val="0"/>
          <w:numId w:val="19"/>
        </w:numPr>
        <w:tabs>
          <w:tab w:val="clear" w:pos="825"/>
          <w:tab w:val="num" w:pos="426"/>
        </w:tabs>
        <w:spacing w:before="0" w:after="0" w:line="240" w:lineRule="auto"/>
        <w:ind w:left="426"/>
        <w:rPr>
          <w:rFonts w:cstheme="minorHAnsi"/>
          <w:color w:val="111111"/>
          <w:shd w:val="clear" w:color="auto" w:fill="FFFFFF"/>
        </w:rPr>
      </w:pPr>
      <w:r w:rsidRPr="00825B71">
        <w:rPr>
          <w:rFonts w:cstheme="minorHAnsi"/>
          <w:color w:val="111111"/>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6B0A976C" w14:textId="77777777" w:rsidR="0084273F" w:rsidRPr="00825B71" w:rsidRDefault="0084273F" w:rsidP="0084273F">
      <w:pPr>
        <w:numPr>
          <w:ilvl w:val="0"/>
          <w:numId w:val="19"/>
        </w:numPr>
        <w:tabs>
          <w:tab w:val="clear" w:pos="825"/>
          <w:tab w:val="num" w:pos="426"/>
        </w:tabs>
        <w:spacing w:before="0" w:after="0" w:line="240" w:lineRule="auto"/>
        <w:ind w:left="426"/>
        <w:rPr>
          <w:rFonts w:cstheme="minorHAnsi"/>
          <w:color w:val="111111"/>
          <w:shd w:val="clear" w:color="auto" w:fill="FFFFFF"/>
        </w:rPr>
      </w:pPr>
      <w:r w:rsidRPr="00825B71">
        <w:rPr>
          <w:rFonts w:cstheme="minorHAnsi"/>
          <w:color w:val="111111"/>
          <w:shd w:val="clear" w:color="auto" w:fill="FFFFFF"/>
        </w:rPr>
        <w:t>Nabywca lub Odbiorca jest płatnikiem faktur za zużytą energię elektryczną  w punktach poboru energii wymienionych w załączniku nr 1 do niniejszej umowy.</w:t>
      </w:r>
    </w:p>
    <w:p w14:paraId="20F1E177" w14:textId="105FE9D9" w:rsidR="0084273F" w:rsidRPr="00825B71" w:rsidRDefault="0084273F" w:rsidP="0084273F">
      <w:pPr>
        <w:numPr>
          <w:ilvl w:val="0"/>
          <w:numId w:val="19"/>
        </w:numPr>
        <w:tabs>
          <w:tab w:val="clear" w:pos="825"/>
          <w:tab w:val="num" w:pos="426"/>
        </w:tabs>
        <w:spacing w:before="0" w:after="0" w:line="240" w:lineRule="auto"/>
        <w:ind w:left="426"/>
        <w:rPr>
          <w:rFonts w:cstheme="minorHAnsi"/>
          <w:color w:val="111111"/>
          <w:shd w:val="clear" w:color="auto" w:fill="FFFFFF"/>
        </w:rPr>
      </w:pPr>
      <w:r w:rsidRPr="00825B71">
        <w:rPr>
          <w:rFonts w:cstheme="minorHAnsi"/>
          <w:color w:val="111111"/>
          <w:shd w:val="clear" w:color="auto" w:fill="FFFFFF"/>
        </w:rPr>
        <w:t>Wykonawca faktury za zużytą energię elektryczną prześle na adres Odbiorcy lub adres wskazany w  załączniku nr 2 do niniejszej umowy.</w:t>
      </w:r>
    </w:p>
    <w:p w14:paraId="3C07CBE3" w14:textId="6841FE0F" w:rsidR="00E830CA" w:rsidRPr="00825B71" w:rsidRDefault="00E830CA" w:rsidP="00E830CA">
      <w:pPr>
        <w:numPr>
          <w:ilvl w:val="0"/>
          <w:numId w:val="19"/>
        </w:numPr>
        <w:tabs>
          <w:tab w:val="clear" w:pos="825"/>
          <w:tab w:val="num" w:pos="426"/>
        </w:tabs>
        <w:spacing w:before="0" w:after="0" w:line="240" w:lineRule="auto"/>
        <w:ind w:left="426" w:hanging="426"/>
        <w:rPr>
          <w:rFonts w:cstheme="minorHAnsi"/>
          <w:color w:val="111111"/>
          <w:shd w:val="clear" w:color="auto" w:fill="FFFFFF"/>
        </w:rPr>
      </w:pPr>
      <w:r w:rsidRPr="00825B71">
        <w:rPr>
          <w:rFonts w:cstheme="minorHAnsi"/>
          <w:color w:val="111111"/>
          <w:shd w:val="clear" w:color="auto" w:fill="FFFFFF"/>
        </w:rPr>
        <w:t>Faktura winna zawierać pełne dane identyfikacyjne punktu poboru energii, tj.: nazwę, lokalizację oraz daty początku i końca okresu rozliczeniowego wraz odczytanymi danymi ilościowymi.</w:t>
      </w:r>
    </w:p>
    <w:p w14:paraId="4885D0B9" w14:textId="6362DECB" w:rsidR="0072396F" w:rsidRPr="00825B71" w:rsidRDefault="0072396F" w:rsidP="009135EE">
      <w:pPr>
        <w:numPr>
          <w:ilvl w:val="0"/>
          <w:numId w:val="19"/>
        </w:numPr>
        <w:tabs>
          <w:tab w:val="clear" w:pos="825"/>
          <w:tab w:val="num" w:pos="426"/>
        </w:tabs>
        <w:spacing w:before="0" w:after="0" w:line="240" w:lineRule="auto"/>
        <w:ind w:left="426" w:hanging="426"/>
        <w:rPr>
          <w:rFonts w:cstheme="minorHAnsi"/>
          <w:color w:val="111111"/>
          <w:shd w:val="clear" w:color="auto" w:fill="FFFFFF"/>
        </w:rPr>
      </w:pPr>
      <w:r w:rsidRPr="00825B71">
        <w:rPr>
          <w:rFonts w:cstheme="minorHAnsi"/>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825B71" w:rsidRDefault="0072396F" w:rsidP="009135EE">
      <w:pPr>
        <w:numPr>
          <w:ilvl w:val="0"/>
          <w:numId w:val="19"/>
        </w:numPr>
        <w:tabs>
          <w:tab w:val="clear" w:pos="825"/>
          <w:tab w:val="num" w:pos="426"/>
        </w:tabs>
        <w:spacing w:before="0" w:after="0" w:line="240" w:lineRule="auto"/>
        <w:ind w:left="426" w:hanging="426"/>
        <w:rPr>
          <w:rFonts w:cstheme="minorHAnsi"/>
          <w:color w:val="111111"/>
          <w:shd w:val="clear" w:color="auto" w:fill="FFFFFF"/>
        </w:rPr>
      </w:pPr>
      <w:r w:rsidRPr="00825B71">
        <w:rPr>
          <w:rFonts w:cstheme="minorHAnsi"/>
          <w:color w:val="111111"/>
          <w:shd w:val="clear" w:color="auto" w:fill="FFFFFF"/>
        </w:rPr>
        <w:t xml:space="preserve">W przypadku złożenia przez Nabywcę reklamacji faktury lub wniosku o korektę nieprawidłowo wystawionej faktury VAT, zapłata nastąpi </w:t>
      </w:r>
      <w:r w:rsidR="00497938" w:rsidRPr="00825B71">
        <w:rPr>
          <w:rFonts w:cstheme="minorHAnsi"/>
          <w:color w:val="111111"/>
          <w:shd w:val="clear" w:color="auto" w:fill="FFFFFF"/>
        </w:rPr>
        <w:t xml:space="preserve">w </w:t>
      </w:r>
      <w:r w:rsidRPr="00825B71">
        <w:rPr>
          <w:rFonts w:cstheme="minorHAnsi"/>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1200E43D" w:rsidR="0072396F" w:rsidRPr="00825B71" w:rsidRDefault="0072396F" w:rsidP="009135EE">
      <w:pPr>
        <w:numPr>
          <w:ilvl w:val="0"/>
          <w:numId w:val="19"/>
        </w:numPr>
        <w:tabs>
          <w:tab w:val="clear" w:pos="825"/>
        </w:tabs>
        <w:spacing w:before="0" w:after="0" w:line="240" w:lineRule="auto"/>
        <w:ind w:left="426" w:hanging="426"/>
        <w:rPr>
          <w:rFonts w:cstheme="minorHAnsi"/>
        </w:rPr>
      </w:pPr>
      <w:r w:rsidRPr="00825B71">
        <w:rPr>
          <w:rFonts w:cstheme="minorHAnsi"/>
          <w:color w:val="000000"/>
        </w:rPr>
        <w:t xml:space="preserve">Za dzień zapłaty uznaje się datę </w:t>
      </w:r>
      <w:r w:rsidR="00EE1391" w:rsidRPr="00825B71">
        <w:rPr>
          <w:rFonts w:cstheme="minorHAnsi"/>
          <w:color w:val="000000"/>
        </w:rPr>
        <w:t xml:space="preserve">obciążenia </w:t>
      </w:r>
      <w:r w:rsidRPr="00825B71">
        <w:rPr>
          <w:rFonts w:cstheme="minorHAnsi"/>
        </w:rPr>
        <w:t xml:space="preserve">rachunku </w:t>
      </w:r>
      <w:r w:rsidR="00EE1391" w:rsidRPr="00825B71">
        <w:rPr>
          <w:rFonts w:cstheme="minorHAnsi"/>
        </w:rPr>
        <w:t>Zamawiającego</w:t>
      </w:r>
      <w:r w:rsidRPr="00825B71">
        <w:rPr>
          <w:rFonts w:cstheme="minorHAnsi"/>
        </w:rPr>
        <w:t>.</w:t>
      </w:r>
    </w:p>
    <w:p w14:paraId="0C1C86EC" w14:textId="77777777" w:rsidR="0072396F" w:rsidRPr="00825B71" w:rsidRDefault="0072396F" w:rsidP="009135EE">
      <w:pPr>
        <w:numPr>
          <w:ilvl w:val="0"/>
          <w:numId w:val="19"/>
        </w:numPr>
        <w:tabs>
          <w:tab w:val="clear" w:pos="825"/>
        </w:tabs>
        <w:spacing w:before="0" w:after="0" w:line="240" w:lineRule="auto"/>
        <w:ind w:left="426" w:hanging="426"/>
        <w:rPr>
          <w:rFonts w:cstheme="minorHAnsi"/>
          <w:color w:val="000000"/>
        </w:rPr>
      </w:pPr>
      <w:r w:rsidRPr="00825B71">
        <w:rPr>
          <w:rFonts w:cstheme="minorHAnsi"/>
          <w:color w:val="000000"/>
        </w:rPr>
        <w:t>Za przekroczenie terminów płatności określonych w fakturach, Wykonawcy przysługuje prawo do naliczania odsetek w wysokości ustawowej.</w:t>
      </w:r>
    </w:p>
    <w:p w14:paraId="3D70B8FE" w14:textId="4740C4BD" w:rsidR="0072396F" w:rsidRPr="00825B71" w:rsidRDefault="0072396F" w:rsidP="009135EE">
      <w:pPr>
        <w:numPr>
          <w:ilvl w:val="0"/>
          <w:numId w:val="19"/>
        </w:numPr>
        <w:tabs>
          <w:tab w:val="clear" w:pos="825"/>
        </w:tabs>
        <w:spacing w:before="0" w:after="0" w:line="240" w:lineRule="auto"/>
        <w:ind w:left="426" w:hanging="426"/>
        <w:rPr>
          <w:rFonts w:cstheme="minorHAnsi"/>
          <w:color w:val="000000"/>
        </w:rPr>
      </w:pPr>
      <w:r w:rsidRPr="00825B71">
        <w:rPr>
          <w:rFonts w:cstheme="minorHAnsi"/>
          <w:color w:val="000000"/>
        </w:rPr>
        <w:t xml:space="preserve">Wykonawca oświadcza, że jest </w:t>
      </w:r>
      <w:r w:rsidR="000077BA" w:rsidRPr="00825B71">
        <w:rPr>
          <w:rFonts w:cstheme="minorHAnsi"/>
          <w:color w:val="000000"/>
        </w:rPr>
        <w:t xml:space="preserve">podatnikiem </w:t>
      </w:r>
      <w:r w:rsidRPr="00825B71">
        <w:rPr>
          <w:rFonts w:cstheme="minorHAnsi"/>
          <w:color w:val="000000"/>
        </w:rPr>
        <w:t>podatku VAT i posiada numer identyfikacji podatkowej NIP: ______________.</w:t>
      </w:r>
    </w:p>
    <w:p w14:paraId="2875B706" w14:textId="0A3E15F7" w:rsidR="0072396F" w:rsidRPr="00825B71" w:rsidRDefault="0084273F" w:rsidP="0084273F">
      <w:pPr>
        <w:numPr>
          <w:ilvl w:val="0"/>
          <w:numId w:val="19"/>
        </w:numPr>
        <w:tabs>
          <w:tab w:val="clear" w:pos="825"/>
        </w:tabs>
        <w:spacing w:before="0" w:after="0" w:line="240" w:lineRule="auto"/>
        <w:ind w:left="426"/>
        <w:jc w:val="left"/>
        <w:rPr>
          <w:rFonts w:cstheme="minorHAnsi"/>
          <w:color w:val="000000"/>
        </w:rPr>
      </w:pPr>
      <w:r w:rsidRPr="00825B71">
        <w:rPr>
          <w:rFonts w:cstheme="minorHAnsi"/>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46FB3759" w14:textId="77777777" w:rsidR="0072396F" w:rsidRPr="00825B71" w:rsidRDefault="0072396F" w:rsidP="009135EE">
      <w:pPr>
        <w:numPr>
          <w:ilvl w:val="0"/>
          <w:numId w:val="19"/>
        </w:numPr>
        <w:tabs>
          <w:tab w:val="clear" w:pos="825"/>
        </w:tabs>
        <w:spacing w:before="0" w:after="0" w:line="240" w:lineRule="auto"/>
        <w:ind w:left="426" w:hanging="426"/>
        <w:rPr>
          <w:rFonts w:cstheme="minorHAnsi"/>
          <w:color w:val="000000"/>
        </w:rPr>
      </w:pPr>
      <w:r w:rsidRPr="00825B71">
        <w:rPr>
          <w:rFonts w:cstheme="minorHAnsi"/>
          <w:color w:val="000000"/>
        </w:rPr>
        <w:t>Zamawiający oświadcza, że płatność za fakturę będzie realizowana z zastosowaniem mechanizmu podzielonej płatności, tzw. split payment.</w:t>
      </w:r>
    </w:p>
    <w:p w14:paraId="00D55DB8" w14:textId="319CB1CF" w:rsidR="00F9359E" w:rsidRPr="00825B71" w:rsidRDefault="00F9359E" w:rsidP="009135EE">
      <w:pPr>
        <w:pStyle w:val="Akapitzlist"/>
        <w:numPr>
          <w:ilvl w:val="0"/>
          <w:numId w:val="19"/>
        </w:numPr>
        <w:tabs>
          <w:tab w:val="clear" w:pos="825"/>
          <w:tab w:val="num" w:pos="360"/>
        </w:tabs>
        <w:spacing w:line="240" w:lineRule="auto"/>
        <w:ind w:left="426"/>
        <w:rPr>
          <w:rFonts w:cstheme="minorHAnsi"/>
          <w:color w:val="000000"/>
        </w:rPr>
      </w:pPr>
      <w:r w:rsidRPr="00825B71">
        <w:rPr>
          <w:rFonts w:cstheme="minorHAnsi"/>
          <w:color w:val="000000"/>
        </w:rPr>
        <w:t>Wierzytelność wynikająca z Umowy nie może być przedmiotem cesji na rzecz osób trzecich bez zgody Nabywcy wyrażonej na piśmie.</w:t>
      </w:r>
    </w:p>
    <w:p w14:paraId="30C496AE" w14:textId="77777777" w:rsidR="00F9359E" w:rsidRPr="00825B71" w:rsidRDefault="00F9359E" w:rsidP="009135EE">
      <w:pPr>
        <w:spacing w:before="0" w:after="0" w:line="240" w:lineRule="auto"/>
        <w:ind w:left="426"/>
        <w:rPr>
          <w:rFonts w:cstheme="minorHAnsi"/>
          <w:color w:val="000000"/>
        </w:rPr>
      </w:pPr>
    </w:p>
    <w:p w14:paraId="3EB4F0C3" w14:textId="1214383B" w:rsidR="0072396F" w:rsidRPr="00825B71" w:rsidRDefault="0072396F" w:rsidP="009135EE">
      <w:pPr>
        <w:spacing w:line="240" w:lineRule="auto"/>
        <w:jc w:val="center"/>
        <w:rPr>
          <w:rFonts w:cstheme="minorHAnsi"/>
          <w:b/>
          <w:bCs/>
          <w:color w:val="000000"/>
        </w:rPr>
      </w:pPr>
      <w:r w:rsidRPr="00825B71">
        <w:rPr>
          <w:rFonts w:cstheme="minorHAnsi"/>
          <w:b/>
          <w:bCs/>
          <w:color w:val="000000"/>
        </w:rPr>
        <w:t>§8</w:t>
      </w:r>
      <w:r w:rsidR="00FC0941" w:rsidRPr="00825B71">
        <w:rPr>
          <w:rFonts w:cstheme="minorHAnsi"/>
          <w:b/>
          <w:bCs/>
          <w:color w:val="000000"/>
        </w:rPr>
        <w:t>.</w:t>
      </w:r>
    </w:p>
    <w:p w14:paraId="3E8547B3"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Obowiązywanie Umowy, wypowiedzenie Umowy, wstrzymanie dostaw</w:t>
      </w:r>
    </w:p>
    <w:p w14:paraId="1A1C7638" w14:textId="56DE21AF" w:rsidR="0072396F" w:rsidRPr="00825B71" w:rsidRDefault="0072396F" w:rsidP="009135EE">
      <w:pPr>
        <w:numPr>
          <w:ilvl w:val="0"/>
          <w:numId w:val="20"/>
        </w:numPr>
        <w:tabs>
          <w:tab w:val="clear" w:pos="720"/>
        </w:tabs>
        <w:spacing w:before="0" w:after="0" w:line="240" w:lineRule="auto"/>
        <w:ind w:left="426" w:hanging="437"/>
        <w:rPr>
          <w:rFonts w:cstheme="minorHAnsi"/>
          <w:color w:val="000000"/>
        </w:rPr>
      </w:pPr>
      <w:r w:rsidRPr="00825B71">
        <w:rPr>
          <w:rFonts w:cstheme="minorHAnsi"/>
          <w:color w:val="000000"/>
        </w:rPr>
        <w:t xml:space="preserve">Termin realizacji przedmiotu zamówienia ustala się </w:t>
      </w:r>
      <w:r w:rsidR="00241819">
        <w:rPr>
          <w:rFonts w:cstheme="minorHAnsi"/>
          <w:color w:val="000000"/>
        </w:rPr>
        <w:t xml:space="preserve">na </w:t>
      </w:r>
      <w:r w:rsidR="003C0C1F">
        <w:rPr>
          <w:rFonts w:cstheme="minorHAnsi"/>
          <w:color w:val="000000"/>
        </w:rPr>
        <w:t xml:space="preserve">2 miesięcy </w:t>
      </w:r>
      <w:r w:rsidRPr="00825B71">
        <w:rPr>
          <w:rFonts w:cstheme="minorHAnsi"/>
        </w:rPr>
        <w:t xml:space="preserve">z tym, że rozpoczęcie dostaw energii elektrycznej do poszczególnych punktów poboru energii elektrycznej nastąpi </w:t>
      </w:r>
      <w:r w:rsidRPr="00825B71">
        <w:rPr>
          <w:rFonts w:cstheme="minorHAnsi"/>
          <w:b/>
        </w:rPr>
        <w:t xml:space="preserve">z dniem </w:t>
      </w:r>
      <w:r w:rsidR="00241819">
        <w:rPr>
          <w:rFonts w:cstheme="minorHAnsi"/>
          <w:b/>
        </w:rPr>
        <w:t>01.11</w:t>
      </w:r>
      <w:bookmarkStart w:id="0" w:name="_GoBack"/>
      <w:bookmarkEnd w:id="0"/>
      <w:r w:rsidR="00916A71" w:rsidRPr="00825B71">
        <w:rPr>
          <w:rFonts w:cstheme="minorHAnsi"/>
          <w:b/>
        </w:rPr>
        <w:t>.2022</w:t>
      </w:r>
      <w:r w:rsidRPr="00825B71">
        <w:rPr>
          <w:rFonts w:cstheme="minorHAnsi"/>
          <w:b/>
        </w:rPr>
        <w:t xml:space="preserve"> r.</w:t>
      </w:r>
      <w:r w:rsidRPr="00825B71">
        <w:rPr>
          <w:rFonts w:cstheme="minorHAnsi"/>
        </w:rPr>
        <w:t xml:space="preserve"> nie wcześniej jednak niż po pozytywnej weryfikacji  punktów poboru energii dokonanej przez operatora systemu dystrybucyjnego.</w:t>
      </w:r>
    </w:p>
    <w:p w14:paraId="50F0142A" w14:textId="77777777" w:rsidR="0072396F" w:rsidRPr="00825B71" w:rsidRDefault="0072396F" w:rsidP="009135EE">
      <w:pPr>
        <w:numPr>
          <w:ilvl w:val="0"/>
          <w:numId w:val="20"/>
        </w:numPr>
        <w:tabs>
          <w:tab w:val="clear" w:pos="720"/>
        </w:tabs>
        <w:spacing w:before="0" w:after="0" w:line="240" w:lineRule="auto"/>
        <w:ind w:left="426" w:hanging="437"/>
        <w:rPr>
          <w:rFonts w:cstheme="minorHAnsi"/>
          <w:color w:val="000000"/>
        </w:rPr>
      </w:pPr>
      <w:r w:rsidRPr="00825B71">
        <w:rPr>
          <w:rFonts w:cstheme="minorHAnsi"/>
          <w:color w:val="000000"/>
        </w:rPr>
        <w:t>Dla realizacji Umowy w zakresie każdego punktu poboru konieczne jest jednoczesne obowiązywanie umów:</w:t>
      </w:r>
    </w:p>
    <w:p w14:paraId="25427696" w14:textId="77777777" w:rsidR="0072396F" w:rsidRPr="00825B71" w:rsidRDefault="0072396F" w:rsidP="009135EE">
      <w:pPr>
        <w:numPr>
          <w:ilvl w:val="1"/>
          <w:numId w:val="20"/>
        </w:numPr>
        <w:tabs>
          <w:tab w:val="clear" w:pos="1440"/>
        </w:tabs>
        <w:spacing w:before="0" w:after="0" w:line="240" w:lineRule="auto"/>
        <w:ind w:left="709" w:hanging="283"/>
        <w:rPr>
          <w:rFonts w:cstheme="minorHAnsi"/>
          <w:color w:val="000000"/>
        </w:rPr>
      </w:pPr>
      <w:r w:rsidRPr="00825B71">
        <w:rPr>
          <w:rFonts w:cstheme="minorHAnsi"/>
          <w:color w:val="000000"/>
        </w:rPr>
        <w:lastRenderedPageBreak/>
        <w:t>Umowy o świadczenie usług dystrybucji zawartej pomiędzy Zamawiającym a OSD,</w:t>
      </w:r>
    </w:p>
    <w:p w14:paraId="01CC1E7B" w14:textId="77777777" w:rsidR="0072396F" w:rsidRPr="00825B71" w:rsidRDefault="0072396F" w:rsidP="009135EE">
      <w:pPr>
        <w:numPr>
          <w:ilvl w:val="1"/>
          <w:numId w:val="20"/>
        </w:numPr>
        <w:tabs>
          <w:tab w:val="clear" w:pos="1440"/>
        </w:tabs>
        <w:spacing w:before="0" w:after="0" w:line="240" w:lineRule="auto"/>
        <w:ind w:left="709" w:hanging="283"/>
        <w:rPr>
          <w:rFonts w:cstheme="minorHAnsi"/>
          <w:color w:val="000000"/>
        </w:rPr>
      </w:pPr>
      <w:r w:rsidRPr="00825B71">
        <w:rPr>
          <w:rFonts w:cstheme="minorHAnsi"/>
          <w:color w:val="000000"/>
        </w:rPr>
        <w:t>Generalnej umowy dystrybucyjnej zawartej pomiędzy Wykonawcą a OSD,</w:t>
      </w:r>
    </w:p>
    <w:p w14:paraId="0EB9FAD3" w14:textId="77777777" w:rsidR="0072396F" w:rsidRPr="00825B71" w:rsidRDefault="0072396F" w:rsidP="009135EE">
      <w:pPr>
        <w:numPr>
          <w:ilvl w:val="1"/>
          <w:numId w:val="20"/>
        </w:numPr>
        <w:tabs>
          <w:tab w:val="clear" w:pos="1440"/>
        </w:tabs>
        <w:spacing w:before="0" w:after="0" w:line="240" w:lineRule="auto"/>
        <w:ind w:left="709" w:hanging="283"/>
        <w:rPr>
          <w:rFonts w:cstheme="minorHAnsi"/>
          <w:color w:val="000000"/>
        </w:rPr>
      </w:pPr>
      <w:r w:rsidRPr="00825B71">
        <w:rPr>
          <w:rFonts w:cstheme="minorHAnsi"/>
          <w:color w:val="000000"/>
        </w:rPr>
        <w:t>Umowy umożliwiającej bilansowanie handlowe Zamawiającego przez Wykonawcę lub przez podmiot wykonujący czynności bilansowania w imieniu i na rzecz Wykonawcy.</w:t>
      </w:r>
    </w:p>
    <w:p w14:paraId="0FD83598" w14:textId="77777777"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 xml:space="preserve">Niniejsza umowa </w:t>
      </w:r>
      <w:r w:rsidR="000D1BFF" w:rsidRPr="00825B71">
        <w:rPr>
          <w:rFonts w:cstheme="minorHAnsi"/>
          <w:color w:val="000000"/>
        </w:rPr>
        <w:t>ulega rozwiązaniu</w:t>
      </w:r>
      <w:r w:rsidRPr="00825B71">
        <w:rPr>
          <w:rFonts w:cstheme="minorHAnsi"/>
          <w:color w:val="000000"/>
        </w:rPr>
        <w:t>, gdy Wykonawca pozbawiony zostanie koncesji na obrót energią elektryczną z dniem utraty koncesji.</w:t>
      </w:r>
    </w:p>
    <w:p w14:paraId="545D209B" w14:textId="77777777"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D38D804"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 xml:space="preserve">Zamawiający oświadcza, że Umowa o świadczenie usług dystrybucji, o której mowa powyżej będzie </w:t>
      </w:r>
      <w:r w:rsidR="00186919" w:rsidRPr="00825B71">
        <w:rPr>
          <w:rFonts w:cstheme="minorHAnsi"/>
          <w:color w:val="000000"/>
        </w:rPr>
        <w:t xml:space="preserve">obowiązywać </w:t>
      </w:r>
      <w:r w:rsidRPr="00825B71">
        <w:rPr>
          <w:rFonts w:cstheme="minorHAnsi"/>
          <w:color w:val="000000"/>
        </w:rPr>
        <w:t xml:space="preserve">przez cały okres obowiązywania Umowy, a w przypadku jej rozwiązania, Zamawiający zobowiązany jest poinformować o tym Wykonawcę w formie pisemnej w terminie 7 dni od momentu </w:t>
      </w:r>
      <w:r w:rsidR="002F005D" w:rsidRPr="00825B71">
        <w:rPr>
          <w:rFonts w:cstheme="minorHAnsi"/>
          <w:color w:val="000000"/>
        </w:rPr>
        <w:t xml:space="preserve">rozwiązania </w:t>
      </w:r>
      <w:r w:rsidRPr="00825B71">
        <w:rPr>
          <w:rFonts w:cstheme="minorHAnsi"/>
          <w:color w:val="000000"/>
        </w:rPr>
        <w:t>umowy o świadczenie usług dystrybucji, pod rygorem rozwiązania Umowy.</w:t>
      </w:r>
    </w:p>
    <w:p w14:paraId="2FDE27BD" w14:textId="6C70D649"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825B71">
        <w:rPr>
          <w:rFonts w:cstheme="minorHAnsi"/>
          <w:color w:val="000000"/>
        </w:rPr>
        <w:t>zostaje rozwiązana ze skutkiem natychmiastowym</w:t>
      </w:r>
      <w:r w:rsidRPr="00825B71">
        <w:rPr>
          <w:rFonts w:cstheme="minorHAnsi"/>
          <w:color w:val="000000"/>
        </w:rPr>
        <w:t xml:space="preserve"> w zakresie punktów poboru, do których dostarczana jest energia elektryczna w ramach umowy o świadczenie usług dystrybucji z dniem jej rozwiązania.</w:t>
      </w:r>
    </w:p>
    <w:p w14:paraId="78A738ED" w14:textId="765E83C6" w:rsidR="0072396F" w:rsidRPr="00825B71" w:rsidRDefault="0072396F" w:rsidP="009135EE">
      <w:pPr>
        <w:numPr>
          <w:ilvl w:val="0"/>
          <w:numId w:val="20"/>
        </w:numPr>
        <w:tabs>
          <w:tab w:val="clear" w:pos="720"/>
        </w:tabs>
        <w:spacing w:before="0" w:after="0" w:line="240" w:lineRule="auto"/>
        <w:ind w:left="426" w:hanging="426"/>
        <w:rPr>
          <w:rFonts w:cstheme="minorHAnsi"/>
        </w:rPr>
      </w:pPr>
      <w:r w:rsidRPr="00825B71">
        <w:rPr>
          <w:rFonts w:cstheme="minorHAnsi"/>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825B71">
        <w:rPr>
          <w:rFonts w:cstheme="minorHAnsi"/>
          <w:color w:val="000000"/>
        </w:rPr>
        <w:t xml:space="preserve"> i nie reguluje zaległości pomimo upływu dodatkowo wyznaczonego terminu 14 dni</w:t>
      </w:r>
      <w:r w:rsidRPr="00825B71">
        <w:rPr>
          <w:rFonts w:cstheme="minorHAnsi"/>
          <w:color w:val="000000"/>
        </w:rPr>
        <w:t>.</w:t>
      </w:r>
      <w:r w:rsidRPr="00825B71">
        <w:rPr>
          <w:rFonts w:cstheme="minorHAnsi"/>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825B71" w:rsidRDefault="0072396F" w:rsidP="009135EE">
      <w:pPr>
        <w:numPr>
          <w:ilvl w:val="0"/>
          <w:numId w:val="20"/>
        </w:numPr>
        <w:tabs>
          <w:tab w:val="clear" w:pos="720"/>
        </w:tabs>
        <w:spacing w:before="0" w:after="0" w:line="240" w:lineRule="auto"/>
        <w:ind w:left="426" w:hanging="426"/>
        <w:rPr>
          <w:rFonts w:cstheme="minorHAnsi"/>
        </w:rPr>
      </w:pPr>
      <w:r w:rsidRPr="00825B71">
        <w:rPr>
          <w:rFonts w:cstheme="minorHAnsi"/>
        </w:rPr>
        <w:t>Zamawiający może odstąpić od umowy w terminie 30 dni od dnia powzięcia wiadomości o przyczynie odstąpienia w następujących przypadkach:</w:t>
      </w:r>
    </w:p>
    <w:p w14:paraId="2518FD23" w14:textId="77777777" w:rsidR="0072396F" w:rsidRPr="00825B71" w:rsidRDefault="0072396F" w:rsidP="009135EE">
      <w:pPr>
        <w:numPr>
          <w:ilvl w:val="1"/>
          <w:numId w:val="20"/>
        </w:numPr>
        <w:tabs>
          <w:tab w:val="clear" w:pos="1440"/>
        </w:tabs>
        <w:spacing w:before="0" w:after="0" w:line="240" w:lineRule="auto"/>
        <w:ind w:left="1418" w:hanging="283"/>
        <w:rPr>
          <w:rFonts w:cstheme="minorHAnsi"/>
        </w:rPr>
      </w:pPr>
      <w:r w:rsidRPr="00825B71">
        <w:rPr>
          <w:rFonts w:cstheme="minorHAnsi"/>
          <w:color w:val="000000"/>
        </w:rPr>
        <w:t>Wykonawca</w:t>
      </w:r>
      <w:r w:rsidRPr="00825B71">
        <w:rPr>
          <w:rFonts w:cstheme="minorHAnsi"/>
        </w:rPr>
        <w:t xml:space="preserve"> jest w zwłoce z rozpoczęciem wykonywania przedmiotu umowy przekraczającej okres 14 dni z uwzględnieniem postanowień § 8 pkt. 1 umowy,</w:t>
      </w:r>
    </w:p>
    <w:p w14:paraId="0B443DCA" w14:textId="5BAC6612" w:rsidR="009741D8" w:rsidRPr="00825B71" w:rsidRDefault="008B73F9" w:rsidP="009135EE">
      <w:pPr>
        <w:pStyle w:val="Akapitzlist"/>
        <w:numPr>
          <w:ilvl w:val="0"/>
          <w:numId w:val="20"/>
        </w:numPr>
        <w:tabs>
          <w:tab w:val="clear" w:pos="720"/>
          <w:tab w:val="num" w:pos="360"/>
        </w:tabs>
        <w:spacing w:before="0" w:after="0" w:line="240" w:lineRule="auto"/>
        <w:ind w:left="426"/>
        <w:rPr>
          <w:rFonts w:cstheme="minorHAnsi"/>
        </w:rPr>
      </w:pPr>
      <w:r w:rsidRPr="00825B71">
        <w:rPr>
          <w:rFonts w:cstheme="minorHAnsi"/>
        </w:rPr>
        <w:t xml:space="preserve"> </w:t>
      </w:r>
      <w:r w:rsidR="009741D8" w:rsidRPr="00825B71">
        <w:rPr>
          <w:rFonts w:cstheme="minorHAnsi"/>
        </w:rPr>
        <w:t>Na podstawie art. 456 ust. 1 pkt 1)-2) Pzp Zamawiający może odstąpić od Umowy:</w:t>
      </w:r>
    </w:p>
    <w:p w14:paraId="3DE9CBFC" w14:textId="77777777" w:rsidR="009741D8" w:rsidRPr="00825B71" w:rsidRDefault="009741D8" w:rsidP="009135EE">
      <w:pPr>
        <w:pStyle w:val="Akapitzlist"/>
        <w:numPr>
          <w:ilvl w:val="1"/>
          <w:numId w:val="20"/>
        </w:numPr>
        <w:spacing w:before="0" w:after="0" w:line="240" w:lineRule="auto"/>
        <w:rPr>
          <w:rFonts w:cstheme="minorHAnsi"/>
        </w:rPr>
      </w:pPr>
      <w:r w:rsidRPr="00825B71">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825B71" w:rsidRDefault="009741D8" w:rsidP="009135EE">
      <w:pPr>
        <w:pStyle w:val="Akapitzlist"/>
        <w:numPr>
          <w:ilvl w:val="1"/>
          <w:numId w:val="20"/>
        </w:numPr>
        <w:spacing w:before="0" w:after="0" w:line="240" w:lineRule="auto"/>
        <w:rPr>
          <w:rFonts w:cstheme="minorHAnsi"/>
        </w:rPr>
      </w:pPr>
      <w:r w:rsidRPr="00825B71">
        <w:rPr>
          <w:rFonts w:cstheme="minorHAnsi"/>
        </w:rPr>
        <w:t>jeżeli zachodzi co najmniej jedna z następujących okoliczności:</w:t>
      </w:r>
    </w:p>
    <w:p w14:paraId="5DA3691C" w14:textId="77777777" w:rsidR="009741D8" w:rsidRPr="00825B71" w:rsidRDefault="009741D8" w:rsidP="009135EE">
      <w:pPr>
        <w:pStyle w:val="Akapitzlist"/>
        <w:numPr>
          <w:ilvl w:val="0"/>
          <w:numId w:val="32"/>
        </w:numPr>
        <w:spacing w:before="0" w:after="0" w:line="240" w:lineRule="auto"/>
        <w:rPr>
          <w:rFonts w:cstheme="minorHAnsi"/>
        </w:rPr>
      </w:pPr>
      <w:r w:rsidRPr="00825B71">
        <w:rPr>
          <w:rFonts w:cstheme="minorHAnsi"/>
        </w:rPr>
        <w:t>dokonano zmiany Umowy z naruszeniem art. 454 i art. 455,</w:t>
      </w:r>
    </w:p>
    <w:p w14:paraId="77E824BE" w14:textId="77777777" w:rsidR="009741D8" w:rsidRPr="00825B71" w:rsidRDefault="009741D8" w:rsidP="009135EE">
      <w:pPr>
        <w:pStyle w:val="Akapitzlist"/>
        <w:numPr>
          <w:ilvl w:val="0"/>
          <w:numId w:val="32"/>
        </w:numPr>
        <w:spacing w:before="0" w:after="0" w:line="240" w:lineRule="auto"/>
        <w:rPr>
          <w:rFonts w:cstheme="minorHAnsi"/>
        </w:rPr>
      </w:pPr>
      <w:r w:rsidRPr="00825B71">
        <w:rPr>
          <w:rFonts w:cstheme="minorHAnsi"/>
        </w:rPr>
        <w:t>wykonawca w chwili zawarcia Umowy podlegał wykluczeniu na podstawie art. 108 ustawy Pzp,</w:t>
      </w:r>
    </w:p>
    <w:p w14:paraId="0F4E1E90" w14:textId="1FD68BF4" w:rsidR="009741D8" w:rsidRPr="00825B71" w:rsidRDefault="009741D8" w:rsidP="009135EE">
      <w:pPr>
        <w:pStyle w:val="Akapitzlist"/>
        <w:numPr>
          <w:ilvl w:val="0"/>
          <w:numId w:val="32"/>
        </w:numPr>
        <w:spacing w:before="0" w:after="0" w:line="240" w:lineRule="auto"/>
        <w:rPr>
          <w:rFonts w:cstheme="minorHAnsi"/>
        </w:rPr>
      </w:pPr>
      <w:r w:rsidRPr="00825B71">
        <w:rPr>
          <w:rFonts w:cstheme="minorHAnsi"/>
        </w:rPr>
        <w:t xml:space="preserve">Trybunał Sprawiedliwości Unii Europejskiej stwierdził, w ramach procedury przewidzianej w art. 258 Traktatu o funkcjonowaniu Unii Europejskiej, że </w:t>
      </w:r>
      <w:r w:rsidRPr="00825B71">
        <w:rPr>
          <w:rFonts w:cstheme="minorHAnsi"/>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42F74025" w14:textId="6F99C3AF" w:rsidR="009741D8" w:rsidRPr="00825B71" w:rsidRDefault="009741D8" w:rsidP="009135EE">
      <w:pPr>
        <w:numPr>
          <w:ilvl w:val="0"/>
          <w:numId w:val="20"/>
        </w:numPr>
        <w:tabs>
          <w:tab w:val="clear" w:pos="720"/>
          <w:tab w:val="num" w:pos="360"/>
        </w:tabs>
        <w:spacing w:before="0" w:after="0" w:line="240" w:lineRule="auto"/>
        <w:ind w:left="426"/>
        <w:rPr>
          <w:rFonts w:cstheme="minorHAnsi"/>
        </w:rPr>
      </w:pPr>
      <w:r w:rsidRPr="00825B71">
        <w:rPr>
          <w:rFonts w:cstheme="minorHAnsi"/>
        </w:rPr>
        <w:t>Zamawiającemu przysługuje 1-miesięczny okres wypowiedzenia ze skutkiem na koniec miesiąca kalendarzowego, następującego po miesiącu, w którym Zamawiający złożył oświadczenie o</w:t>
      </w:r>
      <w:r w:rsidR="0055446C" w:rsidRPr="00825B71">
        <w:rPr>
          <w:rFonts w:cstheme="minorHAnsi"/>
        </w:rPr>
        <w:t> </w:t>
      </w:r>
      <w:r w:rsidRPr="00825B71">
        <w:rPr>
          <w:rFonts w:cstheme="minorHAnsi"/>
        </w:rPr>
        <w:t>rozwiązaniu Umowy, z przyczyn leżących po stronie Wykonawcy, w szczególności gdy:</w:t>
      </w:r>
    </w:p>
    <w:p w14:paraId="77FA9A25" w14:textId="77777777" w:rsidR="009741D8" w:rsidRPr="00825B71" w:rsidRDefault="009741D8" w:rsidP="009135EE">
      <w:pPr>
        <w:pStyle w:val="Akapitzlist"/>
        <w:numPr>
          <w:ilvl w:val="1"/>
          <w:numId w:val="20"/>
        </w:numPr>
        <w:spacing w:before="0" w:after="0" w:line="240" w:lineRule="auto"/>
        <w:rPr>
          <w:rFonts w:cstheme="minorHAnsi"/>
        </w:rPr>
      </w:pPr>
      <w:r w:rsidRPr="00825B71">
        <w:rPr>
          <w:rFonts w:cstheme="minorHAnsi"/>
        </w:rPr>
        <w:t>Wykonawca realizuje Przedmiot Umowy w sposób wadliwy albo sprzeczny z Umową,</w:t>
      </w:r>
    </w:p>
    <w:p w14:paraId="142BA7FA" w14:textId="77777777" w:rsidR="00B56740" w:rsidRPr="00825B71" w:rsidRDefault="009741D8" w:rsidP="009135EE">
      <w:pPr>
        <w:pStyle w:val="Akapitzlist"/>
        <w:numPr>
          <w:ilvl w:val="1"/>
          <w:numId w:val="20"/>
        </w:numPr>
        <w:spacing w:before="0" w:after="0" w:line="240" w:lineRule="auto"/>
        <w:rPr>
          <w:rFonts w:cstheme="minorHAnsi"/>
        </w:rPr>
      </w:pPr>
      <w:r w:rsidRPr="00825B71">
        <w:rPr>
          <w:rFonts w:cstheme="minorHAnsi"/>
        </w:rPr>
        <w:t>Wykonawca nie koryguje faktur w wyniku złożonej reklamacji, która została uznana,</w:t>
      </w:r>
    </w:p>
    <w:p w14:paraId="1E4DB23A" w14:textId="69D7EF25" w:rsidR="009741D8" w:rsidRPr="00825B71" w:rsidRDefault="009741D8" w:rsidP="009135EE">
      <w:pPr>
        <w:pStyle w:val="Akapitzlist"/>
        <w:numPr>
          <w:ilvl w:val="1"/>
          <w:numId w:val="20"/>
        </w:numPr>
        <w:spacing w:before="0" w:after="0" w:line="240" w:lineRule="auto"/>
        <w:rPr>
          <w:rFonts w:cstheme="minorHAnsi"/>
        </w:rPr>
      </w:pPr>
      <w:r w:rsidRPr="00825B71">
        <w:rPr>
          <w:rFonts w:cstheme="minorHAnsi"/>
        </w:rPr>
        <w:t>doszło do zajęcia majątku lub wierzytelności Wykonawcy w postępowaniu egzekucyjnym,</w:t>
      </w:r>
    </w:p>
    <w:p w14:paraId="25BB1405" w14:textId="4B0AF74E" w:rsidR="009741D8" w:rsidRPr="00825B71" w:rsidRDefault="009741D8" w:rsidP="009135EE">
      <w:pPr>
        <w:numPr>
          <w:ilvl w:val="0"/>
          <w:numId w:val="20"/>
        </w:numPr>
        <w:tabs>
          <w:tab w:val="clear" w:pos="720"/>
          <w:tab w:val="num" w:pos="360"/>
        </w:tabs>
        <w:spacing w:before="0" w:after="0" w:line="240" w:lineRule="auto"/>
        <w:ind w:left="426"/>
        <w:rPr>
          <w:rFonts w:cstheme="minorHAnsi"/>
        </w:rPr>
      </w:pPr>
      <w:r w:rsidRPr="00825B71">
        <w:rPr>
          <w:rFonts w:cstheme="minorHAnsi"/>
        </w:rPr>
        <w:t>Wykonawcy przysługuje 1-miesięczny okres wypowiedzenia ze skutkiem na koniec miesiąca kalendarzowego, następującego po miesiącu, w którym Wykonawca złożył oświadczenie o</w:t>
      </w:r>
      <w:r w:rsidR="0055446C" w:rsidRPr="00825B71">
        <w:rPr>
          <w:rFonts w:cstheme="minorHAnsi"/>
        </w:rPr>
        <w:t> </w:t>
      </w:r>
      <w:r w:rsidRPr="00825B71">
        <w:rPr>
          <w:rFonts w:cstheme="minorHAnsi"/>
        </w:rPr>
        <w:t xml:space="preserve">rozwiązaniu Umowy w przypadku, gdy Zamawiający opóźnia się z zapłatą za </w:t>
      </w:r>
      <w:r w:rsidR="002F75D7" w:rsidRPr="00825B71">
        <w:rPr>
          <w:rFonts w:cstheme="minorHAnsi"/>
        </w:rPr>
        <w:t xml:space="preserve">energię </w:t>
      </w:r>
      <w:r w:rsidRPr="00825B71">
        <w:rPr>
          <w:rFonts w:cstheme="minorHAnsi"/>
        </w:rPr>
        <w:t xml:space="preserve">o co najmniej 45 dni od upływu terminu płatności, prawidłowej pod względem formalnym i merytorycznym, faktury lub łącznie faktury i korekty do niej, mimo uprzedniego, bezskutecznego wezwania </w:t>
      </w:r>
      <w:r w:rsidR="0037538C" w:rsidRPr="00825B71">
        <w:rPr>
          <w:rFonts w:cstheme="minorHAnsi"/>
        </w:rPr>
        <w:t xml:space="preserve">pisemnego pod rygorem nieważności </w:t>
      </w:r>
      <w:r w:rsidRPr="00825B71">
        <w:rPr>
          <w:rFonts w:cstheme="minorHAnsi"/>
        </w:rPr>
        <w:t>i wyznaczenia Wykonawcy dodatkowego terminu, nie krótszego niż 7 dni, do zmiany sposobu wykonania Umowy.</w:t>
      </w:r>
    </w:p>
    <w:p w14:paraId="17F886D1" w14:textId="77777777" w:rsidR="009741D8" w:rsidRPr="00825B71" w:rsidRDefault="009741D8" w:rsidP="009135EE">
      <w:pPr>
        <w:numPr>
          <w:ilvl w:val="0"/>
          <w:numId w:val="20"/>
        </w:numPr>
        <w:tabs>
          <w:tab w:val="clear" w:pos="720"/>
          <w:tab w:val="num" w:pos="360"/>
        </w:tabs>
        <w:spacing w:before="0" w:after="0" w:line="240" w:lineRule="auto"/>
        <w:ind w:left="426"/>
        <w:rPr>
          <w:rFonts w:cstheme="minorHAnsi"/>
        </w:rPr>
      </w:pPr>
      <w:r w:rsidRPr="00825B71">
        <w:rPr>
          <w:rFonts w:cstheme="minorHAnsi"/>
        </w:rPr>
        <w:t>Oświadczenie o odstąpieniu, wypowiedzeniu, rozwiązaniu  Umowy musi mieć formę pisemną pod rygorem nieważności.</w:t>
      </w:r>
    </w:p>
    <w:p w14:paraId="3458C323" w14:textId="77777777" w:rsidR="009741D8" w:rsidRPr="00825B71" w:rsidRDefault="009741D8" w:rsidP="009135EE">
      <w:pPr>
        <w:numPr>
          <w:ilvl w:val="0"/>
          <w:numId w:val="20"/>
        </w:numPr>
        <w:tabs>
          <w:tab w:val="clear" w:pos="720"/>
          <w:tab w:val="num" w:pos="360"/>
        </w:tabs>
        <w:spacing w:before="0" w:after="0" w:line="240" w:lineRule="auto"/>
        <w:ind w:left="426"/>
        <w:rPr>
          <w:rFonts w:cstheme="minorHAnsi"/>
        </w:rPr>
      </w:pPr>
      <w:r w:rsidRPr="00825B71">
        <w:rPr>
          <w:rFonts w:cstheme="minorHAnsi"/>
        </w:rPr>
        <w:t>Odstąpienie, wypowiedzenie, rozwiązanie Umowy będzie wywierało skutek pomiędzy Stronami Umowy z momentem doręczenia drugiej Stronie oświadczenia o odstąpieniu, wypowiedzeniu, rozwiązaniu Umowy.</w:t>
      </w:r>
    </w:p>
    <w:p w14:paraId="3F9EA06A" w14:textId="77777777" w:rsidR="0084273F" w:rsidRPr="00825B71" w:rsidRDefault="0072396F" w:rsidP="0084273F">
      <w:pPr>
        <w:numPr>
          <w:ilvl w:val="0"/>
          <w:numId w:val="20"/>
        </w:numPr>
        <w:spacing w:before="0" w:after="0" w:line="240" w:lineRule="auto"/>
        <w:ind w:left="426" w:hanging="426"/>
        <w:rPr>
          <w:rFonts w:cstheme="minorHAnsi"/>
        </w:rPr>
      </w:pPr>
      <w:r w:rsidRPr="00825B71">
        <w:rPr>
          <w:rFonts w:cstheme="minorHAnsi"/>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279E567B" w14:textId="04ED7B3C" w:rsidR="0084273F" w:rsidRPr="00825B71" w:rsidRDefault="0072396F" w:rsidP="0084273F">
      <w:pPr>
        <w:numPr>
          <w:ilvl w:val="0"/>
          <w:numId w:val="20"/>
        </w:numPr>
        <w:spacing w:before="0" w:after="0" w:line="240" w:lineRule="auto"/>
        <w:ind w:left="426" w:hanging="426"/>
        <w:rPr>
          <w:rFonts w:cstheme="minorHAnsi"/>
        </w:rPr>
      </w:pPr>
      <w:r w:rsidRPr="00825B71">
        <w:rPr>
          <w:rFonts w:cstheme="minorHAnsi"/>
          <w:color w:val="000000"/>
        </w:rPr>
        <w:t>Przedstawicielem Wykonawcy w ramach realizacji niniejszej umowy jest ……………................................., tel. ..................., e-mail</w:t>
      </w:r>
      <w:r w:rsidR="0055446C" w:rsidRPr="00825B71">
        <w:rPr>
          <w:rFonts w:cstheme="minorHAnsi"/>
          <w:color w:val="000000"/>
        </w:rPr>
        <w:t xml:space="preserve"> </w:t>
      </w:r>
      <w:r w:rsidRPr="00825B71">
        <w:rPr>
          <w:rFonts w:cstheme="minorHAnsi"/>
          <w:color w:val="000000"/>
        </w:rPr>
        <w:t>..............</w:t>
      </w:r>
      <w:r w:rsidR="0055446C" w:rsidRPr="00825B71">
        <w:rPr>
          <w:rFonts w:cstheme="minorHAnsi"/>
          <w:color w:val="000000"/>
        </w:rPr>
        <w:t>............</w:t>
      </w:r>
      <w:r w:rsidRPr="00825B71">
        <w:rPr>
          <w:rFonts w:cstheme="minorHAnsi"/>
          <w:color w:val="000000"/>
        </w:rPr>
        <w:t>.........................................</w:t>
      </w:r>
    </w:p>
    <w:p w14:paraId="5C389F6D" w14:textId="259D6E36" w:rsidR="0072396F" w:rsidRPr="00825B71" w:rsidRDefault="0072396F" w:rsidP="0084273F">
      <w:pPr>
        <w:numPr>
          <w:ilvl w:val="0"/>
          <w:numId w:val="20"/>
        </w:numPr>
        <w:spacing w:before="0" w:after="0" w:line="240" w:lineRule="auto"/>
        <w:ind w:left="426" w:hanging="426"/>
        <w:rPr>
          <w:rFonts w:cstheme="minorHAnsi"/>
        </w:rPr>
      </w:pPr>
      <w:r w:rsidRPr="00825B71">
        <w:rPr>
          <w:rFonts w:cstheme="minorHAnsi"/>
          <w:color w:val="000000"/>
        </w:rPr>
        <w:t>Przedstawicielem Zamawiającego w ramach realizacji niniejszej umowy jest …........................................., tel. ..................., e-mail</w:t>
      </w:r>
      <w:r w:rsidR="0055446C" w:rsidRPr="00825B71">
        <w:rPr>
          <w:rFonts w:cstheme="minorHAnsi"/>
          <w:color w:val="000000"/>
        </w:rPr>
        <w:t xml:space="preserve"> </w:t>
      </w:r>
      <w:r w:rsidRPr="00825B71">
        <w:rPr>
          <w:rFonts w:cstheme="minorHAnsi"/>
          <w:color w:val="000000"/>
        </w:rPr>
        <w:t>..................</w:t>
      </w:r>
      <w:r w:rsidR="0055446C" w:rsidRPr="00825B71">
        <w:rPr>
          <w:rFonts w:cstheme="minorHAnsi"/>
          <w:color w:val="000000"/>
        </w:rPr>
        <w:t>................</w:t>
      </w:r>
      <w:r w:rsidRPr="00825B71">
        <w:rPr>
          <w:rFonts w:cstheme="minorHAnsi"/>
          <w:color w:val="000000"/>
        </w:rPr>
        <w:t>.....................................</w:t>
      </w:r>
    </w:p>
    <w:p w14:paraId="0348F85C" w14:textId="77777777" w:rsidR="0072396F" w:rsidRPr="00825B71" w:rsidRDefault="0072396F" w:rsidP="009135EE">
      <w:pPr>
        <w:spacing w:line="240" w:lineRule="auto"/>
        <w:rPr>
          <w:rFonts w:cstheme="minorHAnsi"/>
          <w:b/>
          <w:iCs/>
        </w:rPr>
      </w:pPr>
    </w:p>
    <w:p w14:paraId="216C9A25" w14:textId="195ECE74" w:rsidR="0072396F" w:rsidRPr="00825B71" w:rsidRDefault="0072396F" w:rsidP="009135EE">
      <w:pPr>
        <w:spacing w:line="240" w:lineRule="auto"/>
        <w:jc w:val="center"/>
        <w:rPr>
          <w:rFonts w:cstheme="minorHAnsi"/>
          <w:b/>
        </w:rPr>
      </w:pPr>
      <w:r w:rsidRPr="00825B71">
        <w:rPr>
          <w:rFonts w:cstheme="minorHAnsi"/>
          <w:b/>
        </w:rPr>
        <w:t>§9</w:t>
      </w:r>
      <w:r w:rsidR="0055446C" w:rsidRPr="00825B71">
        <w:rPr>
          <w:rFonts w:cstheme="minorHAnsi"/>
          <w:b/>
        </w:rPr>
        <w:t>.</w:t>
      </w:r>
    </w:p>
    <w:p w14:paraId="5E62442D" w14:textId="77777777" w:rsidR="0072396F" w:rsidRPr="00825B71" w:rsidRDefault="0072396F" w:rsidP="009135EE">
      <w:pPr>
        <w:spacing w:line="240" w:lineRule="auto"/>
        <w:jc w:val="center"/>
        <w:rPr>
          <w:rFonts w:cstheme="minorHAnsi"/>
          <w:b/>
          <w:bCs/>
        </w:rPr>
      </w:pPr>
      <w:r w:rsidRPr="00825B71">
        <w:rPr>
          <w:rFonts w:cstheme="minorHAnsi"/>
          <w:b/>
          <w:bCs/>
        </w:rPr>
        <w:t>Kary umowne</w:t>
      </w:r>
    </w:p>
    <w:p w14:paraId="7ADE4ECE" w14:textId="5DD577C4" w:rsidR="0072396F" w:rsidRPr="00825B71"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825B71">
        <w:rPr>
          <w:rFonts w:cstheme="minorHAnsi"/>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w:t>
      </w:r>
      <w:r w:rsidR="006C7B2D">
        <w:rPr>
          <w:rFonts w:cstheme="minorHAnsi"/>
        </w:rPr>
        <w:t>6</w:t>
      </w:r>
      <w:r w:rsidRPr="00825B71">
        <w:rPr>
          <w:rFonts w:cstheme="minorHAnsi"/>
        </w:rPr>
        <w:t xml:space="preserve"> Umowy i ceny wskazanej w § 6 ust. 1 Umowy.</w:t>
      </w:r>
    </w:p>
    <w:p w14:paraId="6DC473C4" w14:textId="27BCC2E7" w:rsidR="005E2118" w:rsidRPr="00825B71" w:rsidRDefault="0072396F" w:rsidP="005E2118">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825B71">
        <w:rPr>
          <w:rFonts w:cstheme="minorHAnsi"/>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w:t>
      </w:r>
      <w:r w:rsidR="00E95C6D">
        <w:rPr>
          <w:rFonts w:cstheme="minorHAnsi"/>
        </w:rPr>
        <w:t>trycznej określonej w § 2 ust. 6</w:t>
      </w:r>
      <w:r w:rsidRPr="00825B71">
        <w:rPr>
          <w:rFonts w:cstheme="minorHAnsi"/>
        </w:rPr>
        <w:t xml:space="preserve"> Umowy i ceny wskazanej w § 6 ust. 1 Umowy </w:t>
      </w:r>
      <w:r w:rsidRPr="00825B71">
        <w:rPr>
          <w:rFonts w:cstheme="minorHAnsi"/>
          <w:color w:val="000000"/>
        </w:rPr>
        <w:t xml:space="preserve">z wyłączeniem odstąpienia na zasadzie art. </w:t>
      </w:r>
      <w:r w:rsidR="007F6848" w:rsidRPr="00825B71">
        <w:rPr>
          <w:rFonts w:cstheme="minorHAnsi"/>
          <w:color w:val="000000"/>
        </w:rPr>
        <w:t>456, ust. 1</w:t>
      </w:r>
      <w:r w:rsidRPr="00825B71">
        <w:rPr>
          <w:rFonts w:cstheme="minorHAnsi"/>
          <w:color w:val="000000"/>
        </w:rPr>
        <w:t xml:space="preserve"> Pzp.</w:t>
      </w:r>
    </w:p>
    <w:p w14:paraId="69DF3D12" w14:textId="4112406E" w:rsidR="005E2118" w:rsidRPr="005431BF" w:rsidRDefault="005E2118" w:rsidP="005E2118">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825B71">
        <w:rPr>
          <w:rFonts w:cstheme="minorHAnsi"/>
        </w:rPr>
        <w:t>W przypadku braku pow</w:t>
      </w:r>
      <w:r w:rsidR="005431BF">
        <w:rPr>
          <w:rFonts w:cstheme="minorHAnsi"/>
        </w:rPr>
        <w:t xml:space="preserve">iadomienia, o którym mowa w </w:t>
      </w:r>
      <w:r w:rsidRPr="005431BF">
        <w:rPr>
          <w:rFonts w:cstheme="minorHAnsi"/>
        </w:rPr>
        <w:t xml:space="preserve"> </w:t>
      </w:r>
      <w:r w:rsidR="005431BF" w:rsidRPr="005431BF">
        <w:rPr>
          <w:rFonts w:cstheme="minorHAnsi"/>
        </w:rPr>
        <w:t xml:space="preserve">§ 2 ust. </w:t>
      </w:r>
      <w:r w:rsidRPr="005431BF">
        <w:rPr>
          <w:rFonts w:cstheme="minorHAnsi"/>
        </w:rPr>
        <w:t>2 Wykonawca zapłaci odszkodowanie za poniesioną przez Zamawiającego szkodę.</w:t>
      </w:r>
    </w:p>
    <w:p w14:paraId="037D8937" w14:textId="18AEA35B" w:rsidR="005E2118" w:rsidRPr="00825B71" w:rsidRDefault="005E2118" w:rsidP="005E2118">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5431BF">
        <w:rPr>
          <w:rFonts w:cstheme="minorHAnsi"/>
        </w:rPr>
        <w:lastRenderedPageBreak/>
        <w:t xml:space="preserve">W przypadku braku powiadomienia, o którym mowa w </w:t>
      </w:r>
      <w:r w:rsidR="005431BF" w:rsidRPr="005431BF">
        <w:rPr>
          <w:rFonts w:cstheme="minorHAnsi"/>
        </w:rPr>
        <w:t xml:space="preserve">§ 2 </w:t>
      </w:r>
      <w:r w:rsidR="005431BF">
        <w:rPr>
          <w:rFonts w:cstheme="minorHAnsi"/>
        </w:rPr>
        <w:t xml:space="preserve">ust. 3 Wykonawca zapłaci karę w </w:t>
      </w:r>
      <w:r w:rsidRPr="00825B71">
        <w:rPr>
          <w:rFonts w:cstheme="minorHAnsi"/>
        </w:rPr>
        <w:t>wysokości 1000 zł za każdy dzień opóźnienia.</w:t>
      </w:r>
    </w:p>
    <w:p w14:paraId="480E48CF" w14:textId="77777777" w:rsidR="0072396F" w:rsidRPr="00825B71"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825B71">
        <w:rPr>
          <w:rFonts w:cstheme="minorHAnsi"/>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70C0F81" w14:textId="18C6C411" w:rsidR="0072396F" w:rsidRPr="00825B71" w:rsidRDefault="0072396F" w:rsidP="009135EE">
      <w:pPr>
        <w:numPr>
          <w:ilvl w:val="0"/>
          <w:numId w:val="21"/>
        </w:numPr>
        <w:tabs>
          <w:tab w:val="clear" w:pos="720"/>
          <w:tab w:val="num" w:pos="426"/>
        </w:tabs>
        <w:autoSpaceDE w:val="0"/>
        <w:spacing w:before="0" w:after="0" w:line="240" w:lineRule="auto"/>
        <w:ind w:left="426" w:hanging="426"/>
        <w:rPr>
          <w:rFonts w:cstheme="minorHAnsi"/>
        </w:rPr>
      </w:pPr>
      <w:r w:rsidRPr="00825B71">
        <w:rPr>
          <w:rFonts w:cstheme="minorHAnsi"/>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825B71">
        <w:rPr>
          <w:rFonts w:cstheme="minorHAnsi"/>
        </w:rPr>
        <w:t> </w:t>
      </w:r>
      <w:r w:rsidRPr="00825B71">
        <w:rPr>
          <w:rFonts w:cstheme="minorHAnsi"/>
        </w:rPr>
        <w:t>przypadku,</w:t>
      </w:r>
      <w:r w:rsidR="0055446C" w:rsidRPr="00825B71">
        <w:rPr>
          <w:rFonts w:cstheme="minorHAnsi"/>
        </w:rPr>
        <w:t> </w:t>
      </w:r>
      <w:r w:rsidRPr="00825B71">
        <w:rPr>
          <w:rFonts w:cstheme="minorHAnsi"/>
        </w:rPr>
        <w:t xml:space="preserve">gdy wartość odszkodowania będzie ujemna, wówczas Wykonawca odstępuje od obciążenia Zamawiającego odszkodowaniem. </w:t>
      </w:r>
    </w:p>
    <w:p w14:paraId="54BBADB1" w14:textId="55CA9A25" w:rsidR="0072396F" w:rsidRPr="00825B71" w:rsidRDefault="0072396F" w:rsidP="009135EE">
      <w:pPr>
        <w:spacing w:line="240" w:lineRule="auto"/>
        <w:ind w:left="426"/>
        <w:jc w:val="center"/>
        <w:rPr>
          <w:rFonts w:cstheme="minorHAnsi"/>
        </w:rPr>
      </w:pPr>
      <w:r w:rsidRPr="00825B71">
        <w:rPr>
          <w:rFonts w:cstheme="minorHAnsi"/>
        </w:rPr>
        <w:t>Wo = (Ez-Ew) * (Ce-K)</w:t>
      </w:r>
    </w:p>
    <w:p w14:paraId="3F03335F"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 xml:space="preserve">gdzie: </w:t>
      </w:r>
    </w:p>
    <w:p w14:paraId="78D695B4"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 xml:space="preserve">Wo - wysokość odszkodowania </w:t>
      </w:r>
    </w:p>
    <w:p w14:paraId="5B3A248F"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 xml:space="preserve">Ez - wolumen energii zakontraktowanej przez Zamawiającego, określony w SIWZ </w:t>
      </w:r>
    </w:p>
    <w:p w14:paraId="609959B0"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Ew - wolumen energii wykorzystanej przez Zamawiającego</w:t>
      </w:r>
    </w:p>
    <w:p w14:paraId="7612A9AC"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 xml:space="preserve">Ce - cena energii określona w umowie </w:t>
      </w:r>
    </w:p>
    <w:p w14:paraId="45042B89" w14:textId="77777777" w:rsidR="0072396F" w:rsidRPr="00825B71" w:rsidRDefault="0072396F" w:rsidP="009135EE">
      <w:pPr>
        <w:spacing w:before="0" w:after="0" w:line="240" w:lineRule="auto"/>
        <w:ind w:left="1560"/>
        <w:rPr>
          <w:rFonts w:cstheme="minorHAnsi"/>
          <w:color w:val="800000"/>
          <w:sz w:val="16"/>
          <w:szCs w:val="16"/>
        </w:rPr>
      </w:pPr>
      <w:r w:rsidRPr="00825B71">
        <w:rPr>
          <w:rFonts w:cstheme="minorHAnsi"/>
          <w:sz w:val="16"/>
          <w:szCs w:val="16"/>
        </w:rPr>
        <w:t>K - aktualna wartość podatku akcyzowego + cena minimalna energii elektrycznej na rynku bilansującym określona w IRIESP + koszt obowiązków wynikających z art. 9a ust. 1 oraz 8 Prawa energetycznego.</w:t>
      </w:r>
    </w:p>
    <w:p w14:paraId="4C0710F1" w14:textId="77777777" w:rsidR="0072396F" w:rsidRPr="00825B71" w:rsidRDefault="0072396F" w:rsidP="009135EE">
      <w:pPr>
        <w:numPr>
          <w:ilvl w:val="0"/>
          <w:numId w:val="21"/>
        </w:numPr>
        <w:tabs>
          <w:tab w:val="clear" w:pos="720"/>
          <w:tab w:val="num" w:pos="426"/>
        </w:tabs>
        <w:autoSpaceDE w:val="0"/>
        <w:spacing w:before="0" w:after="0" w:line="240" w:lineRule="auto"/>
        <w:ind w:left="426" w:hanging="426"/>
        <w:rPr>
          <w:rFonts w:cstheme="minorHAnsi"/>
        </w:rPr>
      </w:pPr>
      <w:r w:rsidRPr="00825B71">
        <w:rPr>
          <w:rFonts w:cstheme="minorHAnsi"/>
        </w:rPr>
        <w:t>Strony zastrzegają sobie możliwość dochodzenia odszkodowania uzupełniającego.</w:t>
      </w:r>
    </w:p>
    <w:p w14:paraId="0A28CD57" w14:textId="77777777" w:rsidR="00A066A8" w:rsidRDefault="0072396F" w:rsidP="00A066A8">
      <w:pPr>
        <w:numPr>
          <w:ilvl w:val="0"/>
          <w:numId w:val="21"/>
        </w:numPr>
        <w:tabs>
          <w:tab w:val="clear" w:pos="720"/>
          <w:tab w:val="num" w:pos="426"/>
        </w:tabs>
        <w:autoSpaceDE w:val="0"/>
        <w:spacing w:before="0" w:after="0" w:line="240" w:lineRule="auto"/>
        <w:ind w:left="426" w:hanging="426"/>
        <w:rPr>
          <w:rFonts w:cstheme="minorHAnsi"/>
        </w:rPr>
      </w:pPr>
      <w:r w:rsidRPr="00825B71">
        <w:rPr>
          <w:rFonts w:cstheme="minorHAnsi"/>
        </w:rPr>
        <w:t xml:space="preserve">Niezależnie od kar umownych określonych ustępach poprzedzających, Wykonawca zobowiązany będzie do zapłacenia kar umownych </w:t>
      </w:r>
      <w:r w:rsidR="003E00C4" w:rsidRPr="00825B71">
        <w:rPr>
          <w:rFonts w:cstheme="minorHAnsi"/>
        </w:rPr>
        <w:t xml:space="preserve">na rzecz Zamawiającego </w:t>
      </w:r>
      <w:r w:rsidRPr="00825B71">
        <w:rPr>
          <w:rFonts w:cstheme="minorHAnsi"/>
        </w:rPr>
        <w:t>w przypadku braku zapłaty lub nieterminowej zapłaty wynagrodzenia należnego podwykonawcom lub dalszym podwykonawcom – 0,2% wartości przedmiotu umowy netto za każdy dzień zwłoki w zapłacie wynagrodzenia na rzecz podwykonawców lub dalszych podwykonawców.</w:t>
      </w:r>
    </w:p>
    <w:p w14:paraId="0FB9853B" w14:textId="09A38ABC" w:rsidR="00A066A8" w:rsidRPr="00A066A8" w:rsidRDefault="00A066A8" w:rsidP="00A066A8">
      <w:pPr>
        <w:numPr>
          <w:ilvl w:val="0"/>
          <w:numId w:val="21"/>
        </w:numPr>
        <w:tabs>
          <w:tab w:val="clear" w:pos="720"/>
          <w:tab w:val="num" w:pos="426"/>
        </w:tabs>
        <w:autoSpaceDE w:val="0"/>
        <w:spacing w:before="0" w:after="0" w:line="240" w:lineRule="auto"/>
        <w:ind w:left="426" w:hanging="426"/>
        <w:rPr>
          <w:rFonts w:cstheme="minorHAnsi"/>
        </w:rPr>
      </w:pPr>
      <w:r w:rsidRPr="00A066A8">
        <w:rPr>
          <w:rFonts w:cstheme="minorHAnsi"/>
        </w:rPr>
        <w:t>Łączna wysokość kar umownych obowiązujących obie strony nie może przekroczyć 20 % wartości netto umowy</w:t>
      </w:r>
      <w:r>
        <w:rPr>
          <w:rFonts w:cstheme="minorHAnsi"/>
        </w:rPr>
        <w:t>,</w:t>
      </w:r>
      <w:r w:rsidRPr="00A066A8">
        <w:t xml:space="preserve"> </w:t>
      </w:r>
      <w:r w:rsidRPr="00A066A8">
        <w:rPr>
          <w:rFonts w:cstheme="minorHAnsi"/>
        </w:rPr>
        <w:t>przez którą rozumie się iloczyn planowanej wysokości rocznego zużycia energii elek</w:t>
      </w:r>
      <w:r w:rsidR="006C7B2D">
        <w:rPr>
          <w:rFonts w:cstheme="minorHAnsi"/>
        </w:rPr>
        <w:t>trycznej określonej w § 2 ust. 6</w:t>
      </w:r>
      <w:r w:rsidRPr="00A066A8">
        <w:rPr>
          <w:rFonts w:cstheme="minorHAnsi"/>
        </w:rPr>
        <w:t xml:space="preserve"> Umowy i ceny wskazanej w § 6 ust. 1 Umowy</w:t>
      </w:r>
      <w:r>
        <w:rPr>
          <w:rFonts w:cstheme="minorHAnsi"/>
        </w:rPr>
        <w:t>.</w:t>
      </w:r>
    </w:p>
    <w:p w14:paraId="22EF98CB" w14:textId="77777777" w:rsidR="00B56740" w:rsidRPr="00825B71" w:rsidRDefault="0072396F" w:rsidP="009135EE">
      <w:pPr>
        <w:numPr>
          <w:ilvl w:val="0"/>
          <w:numId w:val="21"/>
        </w:numPr>
        <w:tabs>
          <w:tab w:val="clear" w:pos="720"/>
          <w:tab w:val="num" w:pos="426"/>
        </w:tabs>
        <w:autoSpaceDE w:val="0"/>
        <w:spacing w:before="0" w:after="0" w:line="240" w:lineRule="auto"/>
        <w:ind w:left="426" w:hanging="426"/>
        <w:rPr>
          <w:rFonts w:cstheme="minorHAnsi"/>
          <w:b/>
          <w:bCs/>
          <w:color w:val="000000"/>
        </w:rPr>
      </w:pPr>
      <w:r w:rsidRPr="00825B71">
        <w:rPr>
          <w:rFonts w:cstheme="minorHAnsi"/>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825B71">
        <w:rPr>
          <w:rFonts w:cstheme="minorHAnsi"/>
          <w:color w:val="000000"/>
        </w:rPr>
        <w:t>tytułu wykonania części umowy</w:t>
      </w:r>
      <w:r w:rsidR="00B56740" w:rsidRPr="00825B71">
        <w:rPr>
          <w:rFonts w:cstheme="minorHAnsi"/>
          <w:b/>
          <w:bCs/>
          <w:color w:val="000000"/>
        </w:rPr>
        <w:t xml:space="preserve"> </w:t>
      </w:r>
    </w:p>
    <w:p w14:paraId="43D8618B" w14:textId="77777777" w:rsidR="0084273F" w:rsidRPr="00825B71" w:rsidRDefault="0084273F" w:rsidP="009135EE">
      <w:pPr>
        <w:autoSpaceDE w:val="0"/>
        <w:spacing w:before="0" w:after="0" w:line="240" w:lineRule="auto"/>
        <w:jc w:val="center"/>
        <w:rPr>
          <w:rFonts w:cstheme="minorHAnsi"/>
          <w:b/>
          <w:bCs/>
          <w:color w:val="000000"/>
        </w:rPr>
      </w:pPr>
    </w:p>
    <w:p w14:paraId="29C1F880" w14:textId="62663CA7" w:rsidR="0072396F" w:rsidRPr="00825B71" w:rsidRDefault="0072396F" w:rsidP="009135EE">
      <w:pPr>
        <w:autoSpaceDE w:val="0"/>
        <w:spacing w:before="0" w:after="0" w:line="240" w:lineRule="auto"/>
        <w:jc w:val="center"/>
        <w:rPr>
          <w:rFonts w:cstheme="minorHAnsi"/>
          <w:b/>
          <w:bCs/>
          <w:color w:val="000000"/>
        </w:rPr>
      </w:pPr>
      <w:r w:rsidRPr="00825B71">
        <w:rPr>
          <w:rFonts w:cstheme="minorHAnsi"/>
          <w:b/>
          <w:bCs/>
          <w:color w:val="000000"/>
        </w:rPr>
        <w:t>§</w:t>
      </w:r>
      <w:r w:rsidR="0055446C" w:rsidRPr="00825B71">
        <w:rPr>
          <w:rFonts w:cstheme="minorHAnsi"/>
          <w:b/>
          <w:bCs/>
          <w:color w:val="000000"/>
        </w:rPr>
        <w:t>1</w:t>
      </w:r>
      <w:r w:rsidRPr="00825B71">
        <w:rPr>
          <w:rFonts w:cstheme="minorHAnsi"/>
          <w:b/>
          <w:bCs/>
          <w:color w:val="000000"/>
        </w:rPr>
        <w:t>0</w:t>
      </w:r>
      <w:r w:rsidR="0055446C" w:rsidRPr="00825B71">
        <w:rPr>
          <w:rFonts w:cstheme="minorHAnsi"/>
          <w:b/>
          <w:bCs/>
          <w:color w:val="000000"/>
        </w:rPr>
        <w:t>.</w:t>
      </w:r>
    </w:p>
    <w:p w14:paraId="11670F09" w14:textId="1A2C2C73" w:rsidR="0072396F" w:rsidRPr="00825B71" w:rsidRDefault="0072396F" w:rsidP="009135EE">
      <w:pPr>
        <w:spacing w:line="240" w:lineRule="auto"/>
        <w:jc w:val="center"/>
        <w:rPr>
          <w:rFonts w:cstheme="minorHAnsi"/>
          <w:b/>
          <w:bCs/>
          <w:color w:val="000000"/>
        </w:rPr>
      </w:pPr>
      <w:r w:rsidRPr="00825B71">
        <w:rPr>
          <w:rFonts w:cstheme="minorHAnsi"/>
          <w:b/>
          <w:bCs/>
          <w:color w:val="000000"/>
        </w:rPr>
        <w:t>Klauzula RODO.</w:t>
      </w:r>
    </w:p>
    <w:p w14:paraId="6481BA50" w14:textId="77777777" w:rsidR="007F0F58" w:rsidRPr="00825B71" w:rsidRDefault="007F0F58" w:rsidP="007F0F58">
      <w:pPr>
        <w:rPr>
          <w:rFonts w:cstheme="minorHAnsi"/>
        </w:rPr>
      </w:pPr>
      <w:r w:rsidRPr="00825B71">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CC9BB7" w14:textId="77777777" w:rsidR="00B04E83" w:rsidRPr="00336E7E" w:rsidRDefault="00B04E83" w:rsidP="00B04E83">
      <w:pPr>
        <w:pStyle w:val="Akapitzlist"/>
        <w:numPr>
          <w:ilvl w:val="0"/>
          <w:numId w:val="35"/>
        </w:numPr>
        <w:spacing w:before="0" w:after="120" w:line="240" w:lineRule="auto"/>
        <w:rPr>
          <w:rFonts w:cstheme="minorHAnsi"/>
        </w:rPr>
      </w:pPr>
      <w:r w:rsidRPr="00336E7E">
        <w:rPr>
          <w:rFonts w:cstheme="minorHAnsi"/>
        </w:rPr>
        <w:t xml:space="preserve">Administratorem Pana/-i danych osobowych jest Muzeum - Zamek w Łańcucie, Zamkowa 1, 37-100 Łańcut, e mail: </w:t>
      </w:r>
      <w:hyperlink r:id="rId8" w:history="1">
        <w:r w:rsidRPr="00336E7E">
          <w:rPr>
            <w:rFonts w:cstheme="minorHAnsi"/>
          </w:rPr>
          <w:t>muzeum@zamek-lancut.pl</w:t>
        </w:r>
      </w:hyperlink>
      <w:r w:rsidRPr="00336E7E">
        <w:rPr>
          <w:rFonts w:cstheme="minorHAnsi"/>
        </w:rPr>
        <w:t>, telefon: (17) 225 20 08</w:t>
      </w:r>
    </w:p>
    <w:p w14:paraId="377E868F" w14:textId="77777777" w:rsidR="00B04E83" w:rsidRPr="00336E7E" w:rsidRDefault="00B04E83" w:rsidP="00B04E83">
      <w:pPr>
        <w:pStyle w:val="Akapitzlist"/>
        <w:numPr>
          <w:ilvl w:val="0"/>
          <w:numId w:val="35"/>
        </w:numPr>
        <w:spacing w:before="0" w:after="120" w:line="240" w:lineRule="auto"/>
        <w:rPr>
          <w:rFonts w:cstheme="minorHAnsi"/>
        </w:rPr>
      </w:pPr>
      <w:r w:rsidRPr="00336E7E">
        <w:rPr>
          <w:rFonts w:cstheme="minorHAnsi"/>
        </w:rPr>
        <w:t xml:space="preserve">W sprawach związanych z przetwarzaniem danych osobowych, można kontaktować się z Inspektorem Ochrony Danych, za pośrednictwem adresu e-mail: </w:t>
      </w:r>
      <w:r w:rsidRPr="00336E7E">
        <w:rPr>
          <w:rFonts w:cstheme="minorHAnsi"/>
        </w:rPr>
        <w:br/>
      </w:r>
      <w:hyperlink r:id="rId9" w:history="1">
        <w:r w:rsidRPr="00336E7E">
          <w:rPr>
            <w:rFonts w:cstheme="minorHAnsi"/>
          </w:rPr>
          <w:t>iod@zamek-lancut.pl</w:t>
        </w:r>
      </w:hyperlink>
      <w:r w:rsidRPr="00336E7E">
        <w:rPr>
          <w:rFonts w:cstheme="minorHAnsi"/>
        </w:rPr>
        <w:t xml:space="preserve"> lub bezpośrednio w siedzibie Administratora, ul. Zamkowa 1, 37-100 Łańcut.</w:t>
      </w:r>
    </w:p>
    <w:p w14:paraId="6381E032" w14:textId="6B305BC0" w:rsidR="007F0F58" w:rsidRPr="00825B71" w:rsidRDefault="007F0F58" w:rsidP="00FB6528">
      <w:pPr>
        <w:numPr>
          <w:ilvl w:val="0"/>
          <w:numId w:val="35"/>
        </w:numPr>
        <w:spacing w:before="0" w:line="240" w:lineRule="auto"/>
        <w:rPr>
          <w:rFonts w:cstheme="minorHAnsi"/>
        </w:rPr>
      </w:pPr>
      <w:r w:rsidRPr="00825B71">
        <w:rPr>
          <w:rFonts w:cstheme="minorHAnsi"/>
        </w:rPr>
        <w:lastRenderedPageBreak/>
        <w:t>Pani/Pana dane osobowe przetwarzane będą na podstawie art. 6 ust. 1 lit. c</w:t>
      </w:r>
      <w:r w:rsidRPr="00825B71">
        <w:rPr>
          <w:rFonts w:cstheme="minorHAnsi"/>
          <w:i/>
        </w:rPr>
        <w:t xml:space="preserve"> </w:t>
      </w:r>
      <w:r w:rsidRPr="00825B71">
        <w:rPr>
          <w:rFonts w:cstheme="minorHAnsi"/>
        </w:rPr>
        <w:t xml:space="preserve">RODO w celu związanym z postępowaniem o udzielenie zamówienia publicznego na </w:t>
      </w:r>
      <w:r w:rsidRPr="00825B71">
        <w:rPr>
          <w:rFonts w:eastAsia="Calibri" w:cstheme="minorHAnsi"/>
          <w:bCs/>
        </w:rPr>
        <w:t>„</w:t>
      </w:r>
      <w:r w:rsidR="00A2469E" w:rsidRPr="00A2469E">
        <w:rPr>
          <w:rFonts w:eastAsiaTheme="majorEastAsia" w:cstheme="minorHAnsi"/>
          <w:spacing w:val="10"/>
        </w:rPr>
        <w:t xml:space="preserve">ZAKUP ENERGII ELEKTRYCZNEJ NA POTRZEBY OBIEKTÓW </w:t>
      </w:r>
      <w:r w:rsidR="00FB6528" w:rsidRPr="00FB6528">
        <w:rPr>
          <w:rFonts w:eastAsiaTheme="majorEastAsia" w:cstheme="minorHAnsi"/>
          <w:spacing w:val="10"/>
        </w:rPr>
        <w:t xml:space="preserve">MUZEUM - ZAMEK W ŁAŃCUCIE </w:t>
      </w:r>
      <w:r w:rsidRPr="00825B71">
        <w:rPr>
          <w:rFonts w:cstheme="minorHAnsi"/>
        </w:rPr>
        <w:t>prowadzonym w trybie podstawowym bez negocjacji;</w:t>
      </w:r>
    </w:p>
    <w:p w14:paraId="0882D3A8" w14:textId="77777777" w:rsidR="007F0F58" w:rsidRPr="00825B71" w:rsidRDefault="007F0F58" w:rsidP="007F0F58">
      <w:pPr>
        <w:numPr>
          <w:ilvl w:val="0"/>
          <w:numId w:val="35"/>
        </w:numPr>
        <w:spacing w:before="0" w:line="240" w:lineRule="auto"/>
        <w:rPr>
          <w:rFonts w:cstheme="minorHAnsi"/>
        </w:rPr>
      </w:pPr>
      <w:r w:rsidRPr="00825B71">
        <w:rPr>
          <w:rFonts w:cstheme="minorHAnsi"/>
        </w:rPr>
        <w:t>odbiorcami Pani/Pana danych osobowych będą osoby lub podmioty, którym udostępniona</w:t>
      </w:r>
      <w:r w:rsidRPr="00825B71">
        <w:rPr>
          <w:rFonts w:cstheme="minorHAnsi"/>
          <w:spacing w:val="1"/>
        </w:rPr>
        <w:t xml:space="preserve"> </w:t>
      </w:r>
      <w:r w:rsidRPr="00825B71">
        <w:rPr>
          <w:rFonts w:cstheme="minorHAnsi"/>
        </w:rPr>
        <w:t>zostanie dokumentacja postępowania w</w:t>
      </w:r>
      <w:r w:rsidRPr="00825B71">
        <w:rPr>
          <w:rFonts w:cstheme="minorHAnsi"/>
          <w:spacing w:val="-3"/>
        </w:rPr>
        <w:t xml:space="preserve"> </w:t>
      </w:r>
      <w:r w:rsidRPr="00825B71">
        <w:rPr>
          <w:rFonts w:cstheme="minorHAnsi"/>
        </w:rPr>
        <w:t>oparciu</w:t>
      </w:r>
      <w:r w:rsidRPr="00825B71">
        <w:rPr>
          <w:rFonts w:cstheme="minorHAnsi"/>
          <w:spacing w:val="-4"/>
        </w:rPr>
        <w:t xml:space="preserve"> </w:t>
      </w:r>
      <w:r w:rsidRPr="00825B71">
        <w:rPr>
          <w:rFonts w:cstheme="minorHAnsi"/>
        </w:rPr>
        <w:t>o</w:t>
      </w:r>
      <w:r w:rsidRPr="00825B71">
        <w:rPr>
          <w:rFonts w:cstheme="minorHAnsi"/>
          <w:spacing w:val="-1"/>
        </w:rPr>
        <w:t xml:space="preserve"> </w:t>
      </w:r>
      <w:r w:rsidRPr="00825B71">
        <w:rPr>
          <w:rFonts w:cstheme="minorHAnsi"/>
        </w:rPr>
        <w:t>art.</w:t>
      </w:r>
      <w:r w:rsidRPr="00825B71">
        <w:rPr>
          <w:rFonts w:cstheme="minorHAnsi"/>
          <w:spacing w:val="-1"/>
        </w:rPr>
        <w:t xml:space="preserve"> </w:t>
      </w:r>
      <w:r w:rsidRPr="00825B71">
        <w:rPr>
          <w:rFonts w:cstheme="minorHAnsi"/>
        </w:rPr>
        <w:t>18</w:t>
      </w:r>
      <w:r w:rsidRPr="00825B71">
        <w:rPr>
          <w:rFonts w:cstheme="minorHAnsi"/>
          <w:spacing w:val="-3"/>
        </w:rPr>
        <w:t xml:space="preserve"> </w:t>
      </w:r>
      <w:r w:rsidRPr="00825B71">
        <w:rPr>
          <w:rFonts w:cstheme="minorHAnsi"/>
        </w:rPr>
        <w:t>oraz</w:t>
      </w:r>
      <w:r w:rsidRPr="00825B71">
        <w:rPr>
          <w:rFonts w:cstheme="minorHAnsi"/>
          <w:spacing w:val="-2"/>
        </w:rPr>
        <w:t xml:space="preserve"> </w:t>
      </w:r>
      <w:r w:rsidRPr="00825B71">
        <w:rPr>
          <w:rFonts w:cstheme="minorHAnsi"/>
        </w:rPr>
        <w:t>art.</w:t>
      </w:r>
      <w:r w:rsidRPr="00825B71">
        <w:rPr>
          <w:rFonts w:cstheme="minorHAnsi"/>
          <w:spacing w:val="1"/>
        </w:rPr>
        <w:t xml:space="preserve"> </w:t>
      </w:r>
      <w:r w:rsidRPr="00825B71">
        <w:rPr>
          <w:rFonts w:cstheme="minorHAnsi"/>
        </w:rPr>
        <w:t>74 ustawy</w:t>
      </w:r>
      <w:r w:rsidRPr="00825B71">
        <w:rPr>
          <w:rFonts w:cstheme="minorHAnsi"/>
          <w:spacing w:val="-1"/>
        </w:rPr>
        <w:t xml:space="preserve"> </w:t>
      </w:r>
      <w:r w:rsidRPr="00825B71">
        <w:rPr>
          <w:rFonts w:cstheme="minorHAnsi"/>
        </w:rPr>
        <w:t>Pzp</w:t>
      </w:r>
    </w:p>
    <w:p w14:paraId="1DFE8051" w14:textId="77777777" w:rsidR="007F0F58" w:rsidRPr="00825B71" w:rsidRDefault="007F0F58" w:rsidP="007F0F58">
      <w:pPr>
        <w:numPr>
          <w:ilvl w:val="0"/>
          <w:numId w:val="35"/>
        </w:numPr>
        <w:spacing w:before="0" w:line="240" w:lineRule="auto"/>
        <w:rPr>
          <w:rFonts w:cstheme="minorHAnsi"/>
        </w:rPr>
      </w:pPr>
      <w:r w:rsidRPr="00825B71">
        <w:rPr>
          <w:rFonts w:cstheme="minorHAnsi"/>
        </w:rPr>
        <w:t>Pani/Pana dane osobowe będą przechowywane, zgodnie z art. 78 ust. 1 ustawy Pzp, przez</w:t>
      </w:r>
      <w:r w:rsidRPr="00825B71">
        <w:rPr>
          <w:rFonts w:cstheme="minorHAnsi"/>
          <w:spacing w:val="1"/>
        </w:rPr>
        <w:t xml:space="preserve"> </w:t>
      </w:r>
      <w:r w:rsidRPr="00825B71">
        <w:rPr>
          <w:rFonts w:cstheme="minorHAnsi"/>
        </w:rPr>
        <w:t>okres 4 lat od dnia zakończenia postępowania o udzielenie zamówienia, a jeżeli czas trwania</w:t>
      </w:r>
      <w:r w:rsidRPr="00825B71">
        <w:rPr>
          <w:rFonts w:cstheme="minorHAnsi"/>
          <w:spacing w:val="1"/>
        </w:rPr>
        <w:t xml:space="preserve"> </w:t>
      </w:r>
      <w:r w:rsidRPr="00825B71">
        <w:rPr>
          <w:rFonts w:cstheme="minorHAnsi"/>
        </w:rPr>
        <w:t>umowy</w:t>
      </w:r>
      <w:r w:rsidRPr="00825B71">
        <w:rPr>
          <w:rFonts w:cstheme="minorHAnsi"/>
          <w:spacing w:val="-2"/>
        </w:rPr>
        <w:t xml:space="preserve"> </w:t>
      </w:r>
      <w:r w:rsidRPr="00825B71">
        <w:rPr>
          <w:rFonts w:cstheme="minorHAnsi"/>
        </w:rPr>
        <w:t>przekracza</w:t>
      </w:r>
      <w:r w:rsidRPr="00825B71">
        <w:rPr>
          <w:rFonts w:cstheme="minorHAnsi"/>
          <w:spacing w:val="-2"/>
        </w:rPr>
        <w:t xml:space="preserve"> </w:t>
      </w:r>
      <w:r w:rsidRPr="00825B71">
        <w:rPr>
          <w:rFonts w:cstheme="minorHAnsi"/>
        </w:rPr>
        <w:t>4</w:t>
      </w:r>
      <w:r w:rsidRPr="00825B71">
        <w:rPr>
          <w:rFonts w:cstheme="minorHAnsi"/>
          <w:spacing w:val="-1"/>
        </w:rPr>
        <w:t xml:space="preserve"> </w:t>
      </w:r>
      <w:r w:rsidRPr="00825B71">
        <w:rPr>
          <w:rFonts w:cstheme="minorHAnsi"/>
        </w:rPr>
        <w:t>lata,</w:t>
      </w:r>
      <w:r w:rsidRPr="00825B71">
        <w:rPr>
          <w:rFonts w:cstheme="minorHAnsi"/>
          <w:spacing w:val="-2"/>
        </w:rPr>
        <w:t xml:space="preserve"> </w:t>
      </w:r>
      <w:r w:rsidRPr="00825B71">
        <w:rPr>
          <w:rFonts w:cstheme="minorHAnsi"/>
        </w:rPr>
        <w:t>okres przechowywania</w:t>
      </w:r>
      <w:r w:rsidRPr="00825B71">
        <w:rPr>
          <w:rFonts w:cstheme="minorHAnsi"/>
          <w:spacing w:val="-3"/>
        </w:rPr>
        <w:t xml:space="preserve"> </w:t>
      </w:r>
      <w:r w:rsidRPr="00825B71">
        <w:rPr>
          <w:rFonts w:cstheme="minorHAnsi"/>
        </w:rPr>
        <w:t>obejmuje</w:t>
      </w:r>
      <w:r w:rsidRPr="00825B71">
        <w:rPr>
          <w:rFonts w:cstheme="minorHAnsi"/>
          <w:spacing w:val="-3"/>
        </w:rPr>
        <w:t xml:space="preserve"> </w:t>
      </w:r>
      <w:r w:rsidRPr="00825B71">
        <w:rPr>
          <w:rFonts w:cstheme="minorHAnsi"/>
        </w:rPr>
        <w:t>cały</w:t>
      </w:r>
      <w:r w:rsidRPr="00825B71">
        <w:rPr>
          <w:rFonts w:cstheme="minorHAnsi"/>
          <w:spacing w:val="-1"/>
        </w:rPr>
        <w:t xml:space="preserve"> </w:t>
      </w:r>
      <w:r w:rsidRPr="00825B71">
        <w:rPr>
          <w:rFonts w:cstheme="minorHAnsi"/>
        </w:rPr>
        <w:t>czas</w:t>
      </w:r>
      <w:r w:rsidRPr="00825B71">
        <w:rPr>
          <w:rFonts w:cstheme="minorHAnsi"/>
          <w:spacing w:val="-3"/>
        </w:rPr>
        <w:t xml:space="preserve"> </w:t>
      </w:r>
      <w:r w:rsidRPr="00825B71">
        <w:rPr>
          <w:rFonts w:cstheme="minorHAnsi"/>
        </w:rPr>
        <w:t>trwania umowy</w:t>
      </w:r>
    </w:p>
    <w:p w14:paraId="478D6450" w14:textId="77777777" w:rsidR="007F0F58" w:rsidRPr="00825B71" w:rsidRDefault="007F0F58" w:rsidP="007F0F58">
      <w:pPr>
        <w:numPr>
          <w:ilvl w:val="0"/>
          <w:numId w:val="35"/>
        </w:numPr>
        <w:spacing w:before="0" w:line="240" w:lineRule="auto"/>
        <w:rPr>
          <w:rFonts w:cstheme="minorHAnsi"/>
          <w:i/>
        </w:rPr>
      </w:pPr>
      <w:r w:rsidRPr="00825B71">
        <w:rPr>
          <w:rFonts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64E3671" w14:textId="77777777" w:rsidR="007F0F58" w:rsidRPr="00825B71" w:rsidRDefault="007F0F58" w:rsidP="007F0F58">
      <w:pPr>
        <w:numPr>
          <w:ilvl w:val="0"/>
          <w:numId w:val="35"/>
        </w:numPr>
        <w:spacing w:before="0" w:line="240" w:lineRule="auto"/>
        <w:rPr>
          <w:rFonts w:cstheme="minorHAnsi"/>
        </w:rPr>
      </w:pPr>
      <w:r w:rsidRPr="00825B71">
        <w:rPr>
          <w:rFonts w:cstheme="minorHAnsi"/>
        </w:rPr>
        <w:t>w odniesieniu do Pani/Pana danych osobowych decyzje nie będą podejmowane w sposób zautomatyzowany, stosowanie do art. 22 RODO;</w:t>
      </w:r>
    </w:p>
    <w:p w14:paraId="518B5DAC" w14:textId="77777777" w:rsidR="007F0F58" w:rsidRPr="00825B71" w:rsidRDefault="007F0F58" w:rsidP="007F0F58">
      <w:pPr>
        <w:numPr>
          <w:ilvl w:val="0"/>
          <w:numId w:val="35"/>
        </w:numPr>
        <w:spacing w:before="0" w:line="240" w:lineRule="auto"/>
        <w:rPr>
          <w:rFonts w:cstheme="minorHAnsi"/>
        </w:rPr>
      </w:pPr>
      <w:r w:rsidRPr="00825B71">
        <w:rPr>
          <w:rFonts w:cstheme="minorHAnsi"/>
        </w:rPr>
        <w:t>posiada Pani/Pan:</w:t>
      </w:r>
    </w:p>
    <w:p w14:paraId="6A957A68" w14:textId="77777777" w:rsidR="007F0F58" w:rsidRPr="00825B71" w:rsidRDefault="007F0F58" w:rsidP="007F0F58">
      <w:pPr>
        <w:numPr>
          <w:ilvl w:val="0"/>
          <w:numId w:val="36"/>
        </w:numPr>
        <w:spacing w:before="0" w:line="240" w:lineRule="auto"/>
        <w:rPr>
          <w:rFonts w:cstheme="minorHAnsi"/>
        </w:rPr>
      </w:pPr>
      <w:r w:rsidRPr="00825B71">
        <w:rPr>
          <w:rFonts w:cstheme="minorHAnsi"/>
        </w:rPr>
        <w:t>na podstawie art. 15 RODO prawo dostępu do danych osobowych Pani/Pana dotyczących;</w:t>
      </w:r>
    </w:p>
    <w:p w14:paraId="0385C958" w14:textId="77777777" w:rsidR="007F0F58" w:rsidRPr="00825B71" w:rsidRDefault="007F0F58" w:rsidP="007F0F58">
      <w:pPr>
        <w:numPr>
          <w:ilvl w:val="0"/>
          <w:numId w:val="36"/>
        </w:numPr>
        <w:spacing w:before="0" w:line="240" w:lineRule="auto"/>
        <w:rPr>
          <w:rFonts w:cstheme="minorHAnsi"/>
        </w:rPr>
      </w:pPr>
      <w:r w:rsidRPr="00825B71">
        <w:rPr>
          <w:rFonts w:cstheme="minorHAnsi"/>
        </w:rPr>
        <w:t xml:space="preserve">na podstawie art. 16 RODO prawo do sprostowania Pani/Pana danych osobowych </w:t>
      </w:r>
      <w:r w:rsidRPr="00825B71">
        <w:rPr>
          <w:rFonts w:cstheme="minorHAnsi"/>
          <w:vertAlign w:val="superscript"/>
        </w:rPr>
        <w:t>**</w:t>
      </w:r>
      <w:r w:rsidRPr="00825B71">
        <w:rPr>
          <w:rFonts w:cstheme="minorHAnsi"/>
        </w:rPr>
        <w:t>;</w:t>
      </w:r>
    </w:p>
    <w:p w14:paraId="3E89D51D" w14:textId="77777777" w:rsidR="007F0F58" w:rsidRPr="00825B71" w:rsidRDefault="007F0F58" w:rsidP="007F0F58">
      <w:pPr>
        <w:numPr>
          <w:ilvl w:val="0"/>
          <w:numId w:val="36"/>
        </w:numPr>
        <w:spacing w:before="0" w:line="240" w:lineRule="auto"/>
        <w:rPr>
          <w:rFonts w:cstheme="minorHAnsi"/>
        </w:rPr>
      </w:pPr>
      <w:r w:rsidRPr="00825B71">
        <w:rPr>
          <w:rFonts w:cstheme="minorHAnsi"/>
        </w:rPr>
        <w:t xml:space="preserve">na podstawie art. 18 RODO prawo żądania od administratora ograniczenia przetwarzania danych osobowych z zastrzeżeniem przypadków, o których mowa w art. 18 ust. 2 RODO ***;  </w:t>
      </w:r>
    </w:p>
    <w:p w14:paraId="48C19074" w14:textId="77777777" w:rsidR="007F0F58" w:rsidRPr="00825B71" w:rsidRDefault="007F0F58" w:rsidP="007F0F58">
      <w:pPr>
        <w:numPr>
          <w:ilvl w:val="0"/>
          <w:numId w:val="36"/>
        </w:numPr>
        <w:spacing w:before="0" w:line="240" w:lineRule="auto"/>
        <w:rPr>
          <w:rFonts w:cstheme="minorHAnsi"/>
          <w:i/>
        </w:rPr>
      </w:pPr>
      <w:r w:rsidRPr="00825B71">
        <w:rPr>
          <w:rFonts w:cstheme="minorHAnsi"/>
        </w:rPr>
        <w:t>prawo do wniesienia skargi do Prezesa Urzędu Ochrony Danych Osobowych, gdy uzna Pani/Pan, że przetwarzanie danych osobowych Pani/Pana dotyczących narusza przepisy RODO;</w:t>
      </w:r>
    </w:p>
    <w:p w14:paraId="44CF8097" w14:textId="77777777" w:rsidR="007F0F58" w:rsidRPr="00825B71" w:rsidRDefault="007F0F58" w:rsidP="007F0F58">
      <w:pPr>
        <w:numPr>
          <w:ilvl w:val="0"/>
          <w:numId w:val="35"/>
        </w:numPr>
        <w:spacing w:before="0" w:line="240" w:lineRule="auto"/>
        <w:rPr>
          <w:rFonts w:cstheme="minorHAnsi"/>
          <w:i/>
        </w:rPr>
      </w:pPr>
      <w:r w:rsidRPr="00825B71">
        <w:rPr>
          <w:rFonts w:cstheme="minorHAnsi"/>
        </w:rPr>
        <w:t>nie przysługuje Pani/Panu:</w:t>
      </w:r>
    </w:p>
    <w:p w14:paraId="67850183" w14:textId="77777777" w:rsidR="007F0F58" w:rsidRPr="00825B71" w:rsidRDefault="007F0F58" w:rsidP="007F0F58">
      <w:pPr>
        <w:numPr>
          <w:ilvl w:val="0"/>
          <w:numId w:val="29"/>
        </w:numPr>
        <w:spacing w:before="0" w:line="240" w:lineRule="auto"/>
        <w:rPr>
          <w:rFonts w:cstheme="minorHAnsi"/>
          <w:i/>
        </w:rPr>
      </w:pPr>
      <w:r w:rsidRPr="00825B71">
        <w:rPr>
          <w:rFonts w:cstheme="minorHAnsi"/>
        </w:rPr>
        <w:t>w związku z art. 17 ust. 3 lit. b, d lub e RODO prawo do usunięcia danych osobowych;</w:t>
      </w:r>
    </w:p>
    <w:p w14:paraId="7497E490" w14:textId="77777777" w:rsidR="007F0F58" w:rsidRPr="00825B71" w:rsidRDefault="007F0F58" w:rsidP="007F0F58">
      <w:pPr>
        <w:numPr>
          <w:ilvl w:val="0"/>
          <w:numId w:val="29"/>
        </w:numPr>
        <w:spacing w:before="0" w:line="240" w:lineRule="auto"/>
        <w:rPr>
          <w:rFonts w:cstheme="minorHAnsi"/>
          <w:i/>
        </w:rPr>
      </w:pPr>
      <w:r w:rsidRPr="00825B71">
        <w:rPr>
          <w:rFonts w:cstheme="minorHAnsi"/>
        </w:rPr>
        <w:t>prawo do przenoszenia danych osobowych, o którym mowa w art. 20 RODO;</w:t>
      </w:r>
    </w:p>
    <w:p w14:paraId="022870B0" w14:textId="77777777" w:rsidR="007F0F58" w:rsidRPr="00825B71" w:rsidRDefault="007F0F58" w:rsidP="007F0F58">
      <w:pPr>
        <w:numPr>
          <w:ilvl w:val="0"/>
          <w:numId w:val="29"/>
        </w:numPr>
        <w:spacing w:before="0" w:line="240" w:lineRule="auto"/>
        <w:rPr>
          <w:rFonts w:cstheme="minorHAnsi"/>
          <w:i/>
        </w:rPr>
      </w:pPr>
      <w:r w:rsidRPr="00825B71">
        <w:rPr>
          <w:rFonts w:cstheme="minorHAnsi"/>
        </w:rPr>
        <w:t xml:space="preserve">na podstawie art. 21 RODO prawo sprzeciwu, wobec przetwarzania danych osobowych, gdyż podstawą prawną przetwarzania Pani/Pana danych osobowych jest art. 6 ust. 1 lit. c RODO. </w:t>
      </w:r>
    </w:p>
    <w:p w14:paraId="67A9EDF9" w14:textId="77777777" w:rsidR="0072396F" w:rsidRDefault="0072396F" w:rsidP="009135EE">
      <w:pPr>
        <w:spacing w:line="240" w:lineRule="auto"/>
        <w:rPr>
          <w:rFonts w:cstheme="minorHAnsi"/>
          <w:b/>
          <w:bCs/>
          <w:color w:val="000000"/>
        </w:rPr>
      </w:pPr>
    </w:p>
    <w:p w14:paraId="0D61F169" w14:textId="77777777" w:rsidR="00191610" w:rsidRPr="00825B71" w:rsidRDefault="00191610" w:rsidP="009135EE">
      <w:pPr>
        <w:spacing w:line="240" w:lineRule="auto"/>
        <w:rPr>
          <w:rFonts w:cstheme="minorHAnsi"/>
          <w:b/>
          <w:bCs/>
          <w:color w:val="000000"/>
        </w:rPr>
      </w:pPr>
    </w:p>
    <w:p w14:paraId="7D1B599F" w14:textId="3DCC351F" w:rsidR="0072396F" w:rsidRPr="00825B71" w:rsidRDefault="00BB6342" w:rsidP="009135EE">
      <w:pPr>
        <w:spacing w:line="240" w:lineRule="auto"/>
        <w:jc w:val="center"/>
        <w:rPr>
          <w:rFonts w:cstheme="minorHAnsi"/>
          <w:b/>
          <w:bCs/>
          <w:color w:val="000000"/>
        </w:rPr>
      </w:pPr>
      <w:r w:rsidRPr="00825B71">
        <w:rPr>
          <w:rFonts w:cstheme="minorHAnsi"/>
          <w:b/>
          <w:bCs/>
          <w:color w:val="000000"/>
        </w:rPr>
        <w:t>§11</w:t>
      </w:r>
      <w:r w:rsidR="00102A90" w:rsidRPr="00825B71">
        <w:rPr>
          <w:rFonts w:cstheme="minorHAnsi"/>
          <w:b/>
          <w:bCs/>
          <w:color w:val="000000"/>
        </w:rPr>
        <w:t>.</w:t>
      </w:r>
    </w:p>
    <w:p w14:paraId="1D4A25BF" w14:textId="77777777" w:rsidR="0072396F" w:rsidRPr="00825B71" w:rsidRDefault="0072396F" w:rsidP="009135EE">
      <w:pPr>
        <w:spacing w:after="120" w:line="240" w:lineRule="auto"/>
        <w:jc w:val="center"/>
        <w:rPr>
          <w:rFonts w:cstheme="minorHAnsi"/>
          <w:b/>
          <w:bCs/>
          <w:iCs/>
        </w:rPr>
      </w:pPr>
      <w:r w:rsidRPr="00825B71">
        <w:rPr>
          <w:rFonts w:cstheme="minorHAnsi"/>
          <w:b/>
          <w:bCs/>
        </w:rPr>
        <w:t>Zmiana Umowy</w:t>
      </w:r>
    </w:p>
    <w:p w14:paraId="1F957DCD" w14:textId="4392E406"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4507D7CC" w14:textId="77777777"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w:t>
      </w:r>
      <w:r w:rsidRPr="00825B71">
        <w:rPr>
          <w:rFonts w:cstheme="minorHAnsi"/>
          <w:color w:val="000000" w:themeColor="text1"/>
        </w:rPr>
        <w:lastRenderedPageBreak/>
        <w:t xml:space="preserve">zaprzestaniem jej naliczania będą realizowane po przesłaniu przez Zamawiającego zmienionego Oświadczenia o sposobie wykorzystania nabytej energii elektrycznej, z którego będzie wynikał zakres wprowadzanych zmian w zakresie płatności akcyzowych. </w:t>
      </w:r>
    </w:p>
    <w:p w14:paraId="58EE7B09" w14:textId="77777777"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4FF2DE83" w14:textId="77777777"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Zgodnie z treścią art. 455 ust. 1 pkt 1) ustawy Pzp Zamawiający dopuszcza wprowadzenie zmian postanowień Umowy w stosunku do treści oferty, w zakresie:</w:t>
      </w:r>
    </w:p>
    <w:p w14:paraId="334F240D" w14:textId="2A4AE1B7" w:rsidR="00D86282" w:rsidRPr="00825B71" w:rsidRDefault="00D86282" w:rsidP="009135EE">
      <w:pPr>
        <w:pStyle w:val="Akapitzlist"/>
        <w:numPr>
          <w:ilvl w:val="1"/>
          <w:numId w:val="12"/>
        </w:numPr>
        <w:spacing w:before="60" w:after="60" w:line="240" w:lineRule="auto"/>
        <w:ind w:left="851"/>
        <w:rPr>
          <w:rFonts w:cstheme="minorHAnsi"/>
          <w:color w:val="000000" w:themeColor="text1"/>
        </w:rPr>
      </w:pPr>
      <w:r w:rsidRPr="00825B71">
        <w:rPr>
          <w:rFonts w:cstheme="minorHAnsi"/>
          <w:color w:val="000000" w:themeColor="text1"/>
        </w:rPr>
        <w:t xml:space="preserve">zaistnienia okoliczności (technicznych, gospodarczych, prawnych itp.), których nie można było przewidzieć w chwili zawarcia Umowy - zmiany te mogą spowodować zmianę ilości punktów </w:t>
      </w:r>
      <w:r w:rsidR="00DB784E" w:rsidRPr="00825B71">
        <w:rPr>
          <w:rFonts w:cstheme="minorHAnsi"/>
          <w:color w:val="000000" w:themeColor="text1"/>
        </w:rPr>
        <w:t>poboru energii (ppe)</w:t>
      </w:r>
      <w:r w:rsidRPr="00825B71">
        <w:rPr>
          <w:rFonts w:cstheme="minorHAnsi"/>
          <w:color w:val="000000" w:themeColor="text1"/>
        </w:rPr>
        <w:t>,  grupy taryfowej lub wartości zawartej Umowy,</w:t>
      </w:r>
      <w:r w:rsidR="00DB784E" w:rsidRPr="00825B71">
        <w:rPr>
          <w:rFonts w:cstheme="minorHAnsi"/>
          <w:color w:val="000000" w:themeColor="text1"/>
        </w:rPr>
        <w:t xml:space="preserve"> przy czym dodanie nowych ppe i zmiany grup taryfowych nastąpią w obrębie grup taryfowych wymienionych w załączniku nr 1 do umowy, natomiast zwiększenie dostaw z uwzględnieniem postanowień art. 214, ust. 1pkt 8 ustawy Pzp.</w:t>
      </w:r>
    </w:p>
    <w:p w14:paraId="7E26E61A" w14:textId="754286C1" w:rsidR="00D86282" w:rsidRPr="00825B71" w:rsidRDefault="00D86282" w:rsidP="009135EE">
      <w:pPr>
        <w:pStyle w:val="Akapitzlist"/>
        <w:numPr>
          <w:ilvl w:val="1"/>
          <w:numId w:val="12"/>
        </w:numPr>
        <w:spacing w:before="60" w:after="60" w:line="240" w:lineRule="auto"/>
        <w:ind w:left="851"/>
        <w:rPr>
          <w:rFonts w:cstheme="minorHAnsi"/>
          <w:color w:val="000000" w:themeColor="text1"/>
        </w:rPr>
      </w:pPr>
      <w:r w:rsidRPr="00825B71">
        <w:rPr>
          <w:rFonts w:cstheme="minorHAnsi"/>
          <w:color w:val="000000" w:themeColor="text1"/>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35567C6A" w14:textId="14388C62" w:rsidR="00D86282" w:rsidRPr="00825B71" w:rsidRDefault="00D86282" w:rsidP="009135EE">
      <w:pPr>
        <w:pStyle w:val="Akapitzlist"/>
        <w:numPr>
          <w:ilvl w:val="1"/>
          <w:numId w:val="12"/>
        </w:numPr>
        <w:spacing w:before="60" w:after="60" w:line="240" w:lineRule="auto"/>
        <w:ind w:left="851"/>
        <w:rPr>
          <w:rFonts w:cstheme="minorHAnsi"/>
          <w:color w:val="000000" w:themeColor="text1"/>
        </w:rPr>
      </w:pPr>
      <w:r w:rsidRPr="00825B71">
        <w:rPr>
          <w:rFonts w:cstheme="minorHAnsi"/>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12E6619D" w14:textId="77777777" w:rsidR="00D86282" w:rsidRPr="00825B71" w:rsidRDefault="00D86282" w:rsidP="009135EE">
      <w:pPr>
        <w:pStyle w:val="Akapitzlist"/>
        <w:numPr>
          <w:ilvl w:val="1"/>
          <w:numId w:val="11"/>
        </w:numPr>
        <w:spacing w:before="60" w:after="60" w:line="240" w:lineRule="auto"/>
        <w:ind w:left="426"/>
        <w:rPr>
          <w:rFonts w:cstheme="minorHAnsi"/>
          <w:color w:val="000000" w:themeColor="text1"/>
        </w:rPr>
      </w:pPr>
      <w:r w:rsidRPr="00825B71">
        <w:rPr>
          <w:rFonts w:cstheme="minorHAnsi"/>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2B3B6F6C" w14:textId="22C72048"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825B71" w:rsidRDefault="00D86282" w:rsidP="009135EE">
      <w:pPr>
        <w:pStyle w:val="Akapitzlist"/>
        <w:numPr>
          <w:ilvl w:val="0"/>
          <w:numId w:val="10"/>
        </w:numPr>
        <w:spacing w:before="60" w:after="60" w:line="240" w:lineRule="auto"/>
        <w:rPr>
          <w:rFonts w:cstheme="minorHAnsi"/>
          <w:color w:val="000000" w:themeColor="text1"/>
        </w:rPr>
      </w:pPr>
      <w:r w:rsidRPr="00825B71">
        <w:rPr>
          <w:rFonts w:cstheme="minorHAnsi"/>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825B71" w:rsidRDefault="00D86282" w:rsidP="009135EE">
      <w:pPr>
        <w:pStyle w:val="Akapitzlist"/>
        <w:numPr>
          <w:ilvl w:val="0"/>
          <w:numId w:val="10"/>
        </w:numPr>
        <w:spacing w:before="60" w:after="60" w:line="240" w:lineRule="auto"/>
        <w:rPr>
          <w:rFonts w:cstheme="minorHAnsi"/>
          <w:color w:val="000000" w:themeColor="text1"/>
        </w:rPr>
      </w:pPr>
      <w:r w:rsidRPr="00825B71">
        <w:rPr>
          <w:rFonts w:cstheme="minorHAnsi"/>
          <w:color w:val="000000" w:themeColor="text1"/>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7A89E2CD" w:rsidR="00D86282" w:rsidRPr="00825B71" w:rsidRDefault="00D86282" w:rsidP="009135EE">
      <w:pPr>
        <w:pStyle w:val="Akapitzlist"/>
        <w:numPr>
          <w:ilvl w:val="0"/>
          <w:numId w:val="10"/>
        </w:numPr>
        <w:tabs>
          <w:tab w:val="left" w:pos="4500"/>
        </w:tabs>
        <w:spacing w:before="60" w:after="60" w:line="240" w:lineRule="auto"/>
        <w:rPr>
          <w:rFonts w:cstheme="minorHAnsi"/>
          <w:color w:val="000000" w:themeColor="text1"/>
        </w:rPr>
      </w:pPr>
      <w:r w:rsidRPr="00825B71">
        <w:rPr>
          <w:rFonts w:cstheme="minorHAnsi"/>
          <w:color w:val="000000" w:themeColor="text1"/>
        </w:rPr>
        <w:lastRenderedPageBreak/>
        <w:t>jeżeli w wyniku zmian organizacyjnych, przekształceń własnościowych, zmiany profili działania jednostki, modernizacji lub remontu, optymalizacji pracy urządzeń, etc. nastąpi zmiana mocy umowne</w:t>
      </w:r>
      <w:r w:rsidR="00117D55">
        <w:rPr>
          <w:rFonts w:cstheme="minorHAnsi"/>
          <w:color w:val="000000" w:themeColor="text1"/>
        </w:rPr>
        <w:t>j</w:t>
      </w:r>
      <w:r w:rsidRPr="00825B71">
        <w:rPr>
          <w:rFonts w:cstheme="minorHAnsi"/>
          <w:color w:val="000000" w:themeColor="text1"/>
        </w:rPr>
        <w:t xml:space="preserv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w:t>
      </w:r>
      <w:r w:rsidR="000A02E1" w:rsidRPr="00825B71">
        <w:rPr>
          <w:rFonts w:cstheme="minorHAnsi"/>
          <w:color w:val="000000" w:themeColor="text1"/>
        </w:rPr>
        <w:t>nawcy pełnomocnictwa z zachowaniem grup taryfowych wskazanych w załączniku nr 1 do umowy.</w:t>
      </w:r>
    </w:p>
    <w:p w14:paraId="06FBB9CD" w14:textId="03A74B08" w:rsidR="00D86282" w:rsidRPr="00825B71" w:rsidRDefault="00D86282" w:rsidP="009135EE">
      <w:pPr>
        <w:pStyle w:val="Akapitzlist"/>
        <w:numPr>
          <w:ilvl w:val="0"/>
          <w:numId w:val="10"/>
        </w:numPr>
        <w:spacing w:before="60" w:after="60" w:line="240" w:lineRule="auto"/>
        <w:rPr>
          <w:rFonts w:cstheme="minorHAnsi"/>
          <w:color w:val="000000" w:themeColor="text1"/>
        </w:rPr>
      </w:pPr>
      <w:r w:rsidRPr="00825B71">
        <w:rPr>
          <w:rFonts w:cstheme="minorHAnsi"/>
          <w:color w:val="000000" w:themeColor="text1"/>
        </w:rPr>
        <w:t>jeżeli zgodnie z zasadami określonymi w Taryfie OSD dokonana zostanie zmiana grupy taryfowej dla ppe Wykonawca rozpocznie prowadzenie rozliczeń dla tego ppe ze stawką zgodną z par. 6</w:t>
      </w:r>
      <w:r w:rsidR="00FC0D2B" w:rsidRPr="00825B71">
        <w:rPr>
          <w:rFonts w:cstheme="minorHAnsi"/>
          <w:color w:val="000000" w:themeColor="text1"/>
        </w:rPr>
        <w:t> </w:t>
      </w:r>
      <w:r w:rsidRPr="00825B71">
        <w:rPr>
          <w:rFonts w:cstheme="minorHAnsi"/>
          <w:color w:val="000000" w:themeColor="text1"/>
        </w:rPr>
        <w:t xml:space="preserve">ust. 1 niniejszej umowy. </w:t>
      </w:r>
    </w:p>
    <w:p w14:paraId="02139364" w14:textId="7441F049" w:rsidR="00D86282" w:rsidRPr="00825B71" w:rsidRDefault="00D86282" w:rsidP="009135EE">
      <w:pPr>
        <w:pStyle w:val="Akapitzlist"/>
        <w:numPr>
          <w:ilvl w:val="1"/>
          <w:numId w:val="11"/>
        </w:numPr>
        <w:spacing w:before="60" w:after="60" w:line="240" w:lineRule="auto"/>
        <w:ind w:left="284" w:hanging="284"/>
        <w:rPr>
          <w:rFonts w:cstheme="minorHAnsi"/>
          <w:color w:val="000000" w:themeColor="text1"/>
        </w:rPr>
      </w:pPr>
      <w:r w:rsidRPr="00825B71">
        <w:rPr>
          <w:rFonts w:cstheme="minorHAnsi"/>
          <w:color w:val="000000" w:themeColor="text1"/>
        </w:rPr>
        <w:t>Strony dopuszczają również wprowadzenie zmian w zwartej umowie w przypadku:</w:t>
      </w:r>
    </w:p>
    <w:p w14:paraId="440A135B"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 xml:space="preserve">Konieczności poprawienia oczywistej omyłki pisarskiej; </w:t>
      </w:r>
    </w:p>
    <w:p w14:paraId="51957475"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 xml:space="preserve">Zmiany osób reprezentujących Wykonawcę; </w:t>
      </w:r>
    </w:p>
    <w:p w14:paraId="6DA19AA5"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Zmiany danych podmiotowych Wykonawcy lub Zamawiającego;</w:t>
      </w:r>
    </w:p>
    <w:p w14:paraId="6BB6AC97"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825B71">
        <w:rPr>
          <w:rFonts w:cstheme="minorHAnsi"/>
          <w:color w:val="000000" w:themeColor="text1"/>
        </w:rPr>
        <w:t xml:space="preserve"> </w:t>
      </w:r>
      <w:r w:rsidRPr="00825B71">
        <w:rPr>
          <w:rFonts w:eastAsia="Times New Roman" w:cstheme="minorHAnsi"/>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wyniknięcia rozbieżności lub niejasności w rozumieniu pojęć użytych w umowie, których nie można usunąć w inny sposób a zmiana będzie umożliwiać usunięcie rozbieżności i</w:t>
      </w:r>
      <w:r w:rsidR="00FC0D2B" w:rsidRPr="00825B71">
        <w:rPr>
          <w:rFonts w:eastAsia="Times New Roman" w:cstheme="minorHAnsi"/>
          <w:color w:val="000000" w:themeColor="text1"/>
          <w:lang w:eastAsia="pl-PL"/>
        </w:rPr>
        <w:t> </w:t>
      </w:r>
      <w:r w:rsidRPr="00825B71">
        <w:rPr>
          <w:rFonts w:eastAsia="Times New Roman" w:cstheme="minorHAnsi"/>
          <w:color w:val="000000" w:themeColor="text1"/>
          <w:lang w:eastAsia="pl-PL"/>
        </w:rPr>
        <w:t>doprecyzowanie umowy w celu jednoznacznej interpretacji jej zapisów przez Strony,</w:t>
      </w:r>
    </w:p>
    <w:p w14:paraId="039D6238"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gdy zmiany te  są korzystne dla Nabywcy.</w:t>
      </w:r>
    </w:p>
    <w:p w14:paraId="47CDAB4D" w14:textId="77777777" w:rsidR="00D86282" w:rsidRPr="00825B71" w:rsidRDefault="00D86282" w:rsidP="009135EE">
      <w:pPr>
        <w:pStyle w:val="Akapitzlist"/>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p>
    <w:p w14:paraId="38318237" w14:textId="7D53005D" w:rsidR="00D86282" w:rsidRPr="00825B71" w:rsidRDefault="00D86282" w:rsidP="009135EE">
      <w:pPr>
        <w:pStyle w:val="Akapitzlist"/>
        <w:numPr>
          <w:ilvl w:val="1"/>
          <w:numId w:val="11"/>
        </w:numPr>
        <w:spacing w:before="60" w:after="60" w:line="240" w:lineRule="auto"/>
        <w:ind w:left="284" w:hanging="284"/>
        <w:rPr>
          <w:rFonts w:eastAsia="Times New Roman" w:cstheme="minorHAnsi"/>
          <w:color w:val="000000" w:themeColor="text1"/>
          <w:lang w:eastAsia="pl-PL"/>
        </w:rPr>
      </w:pPr>
      <w:r w:rsidRPr="00825B71">
        <w:rPr>
          <w:rFonts w:cstheme="minorHAnsi"/>
          <w:color w:val="000000" w:themeColor="text1"/>
        </w:rPr>
        <w:t>Wszystkie</w:t>
      </w:r>
      <w:r w:rsidRPr="00825B71">
        <w:rPr>
          <w:rFonts w:eastAsia="Times New Roman" w:cstheme="minorHAnsi"/>
          <w:color w:val="000000" w:themeColor="text1"/>
          <w:lang w:eastAsia="pl-PL"/>
        </w:rPr>
        <w:t xml:space="preserve"> postanowienia stanowią katalog zmian, na które Zamawiający może wyrazić zgodę. Nie</w:t>
      </w:r>
      <w:r w:rsidR="00FC0D2B" w:rsidRPr="00825B71">
        <w:rPr>
          <w:rFonts w:eastAsia="Times New Roman" w:cstheme="minorHAnsi"/>
          <w:color w:val="000000" w:themeColor="text1"/>
          <w:lang w:eastAsia="pl-PL"/>
        </w:rPr>
        <w:t> </w:t>
      </w:r>
      <w:r w:rsidRPr="00825B71">
        <w:rPr>
          <w:rFonts w:eastAsia="Times New Roman" w:cstheme="minorHAnsi"/>
          <w:color w:val="000000" w:themeColor="text1"/>
          <w:lang w:eastAsia="pl-PL"/>
        </w:rPr>
        <w:t>stanowią jednocześnie zobowiązania do wyrażenia takiej zgody.</w:t>
      </w:r>
    </w:p>
    <w:p w14:paraId="7FE83C1D" w14:textId="77777777" w:rsidR="0072396F" w:rsidRPr="00825B71" w:rsidRDefault="0072396F" w:rsidP="009135EE">
      <w:pPr>
        <w:spacing w:line="240" w:lineRule="auto"/>
        <w:rPr>
          <w:rFonts w:cstheme="minorHAnsi"/>
          <w:b/>
          <w:bCs/>
          <w:color w:val="000000"/>
        </w:rPr>
      </w:pPr>
    </w:p>
    <w:p w14:paraId="0B5711B6" w14:textId="79AF8794" w:rsidR="0072396F" w:rsidRPr="00825B71" w:rsidRDefault="0072396F" w:rsidP="009135EE">
      <w:pPr>
        <w:spacing w:line="240" w:lineRule="auto"/>
        <w:jc w:val="center"/>
        <w:rPr>
          <w:rFonts w:cstheme="minorHAnsi"/>
          <w:b/>
          <w:bCs/>
          <w:color w:val="000000"/>
        </w:rPr>
      </w:pPr>
      <w:r w:rsidRPr="00825B71">
        <w:rPr>
          <w:rFonts w:cstheme="minorHAnsi"/>
          <w:b/>
          <w:bCs/>
          <w:color w:val="000000"/>
        </w:rPr>
        <w:t>§11</w:t>
      </w:r>
      <w:r w:rsidR="00FC0D2B" w:rsidRPr="00825B71">
        <w:rPr>
          <w:rFonts w:cstheme="minorHAnsi"/>
          <w:b/>
          <w:bCs/>
          <w:color w:val="000000"/>
        </w:rPr>
        <w:t>.</w:t>
      </w:r>
    </w:p>
    <w:p w14:paraId="264F1942"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Postanowienia końcowe</w:t>
      </w:r>
    </w:p>
    <w:p w14:paraId="4388BDE9" w14:textId="77777777" w:rsidR="0072396F" w:rsidRPr="00825B71" w:rsidRDefault="0072396F" w:rsidP="009135EE">
      <w:pPr>
        <w:numPr>
          <w:ilvl w:val="0"/>
          <w:numId w:val="22"/>
        </w:numPr>
        <w:tabs>
          <w:tab w:val="clear" w:pos="720"/>
        </w:tabs>
        <w:autoSpaceDE w:val="0"/>
        <w:spacing w:before="0" w:after="0" w:line="240" w:lineRule="auto"/>
        <w:ind w:left="426" w:hanging="426"/>
        <w:rPr>
          <w:rFonts w:cstheme="minorHAnsi"/>
          <w:color w:val="000000"/>
        </w:rPr>
      </w:pPr>
      <w:r w:rsidRPr="00825B71">
        <w:rPr>
          <w:rFonts w:cstheme="minorHAnsi"/>
          <w:color w:val="000000"/>
        </w:rPr>
        <w:t>Wszelkie sprawy sporne wynikłe na tle realizacji Umowy, rozstrzygać będzie Sąd właściwy dla siedziby Zamawiającego.</w:t>
      </w:r>
    </w:p>
    <w:p w14:paraId="6FEA71AD" w14:textId="05D06F05" w:rsidR="0072396F" w:rsidRPr="00825B71" w:rsidRDefault="0072396F" w:rsidP="009135EE">
      <w:pPr>
        <w:numPr>
          <w:ilvl w:val="0"/>
          <w:numId w:val="22"/>
        </w:numPr>
        <w:tabs>
          <w:tab w:val="clear" w:pos="720"/>
        </w:tabs>
        <w:autoSpaceDE w:val="0"/>
        <w:spacing w:before="0" w:after="0" w:line="240" w:lineRule="auto"/>
        <w:ind w:left="426" w:hanging="426"/>
        <w:rPr>
          <w:rFonts w:cstheme="minorHAnsi"/>
          <w:color w:val="000000"/>
        </w:rPr>
      </w:pPr>
      <w:r w:rsidRPr="00825B71">
        <w:rPr>
          <w:rFonts w:cstheme="minorHAnsi"/>
          <w:color w:val="000000"/>
        </w:rPr>
        <w:t>Integralną częścią niniejszej umowy jest wykaz punktów poboru energii elektrycznej (załącznik nr 1 do Umowy).</w:t>
      </w:r>
    </w:p>
    <w:p w14:paraId="1017F87B" w14:textId="77777777" w:rsidR="0072396F" w:rsidRPr="00825B71" w:rsidRDefault="0072396F" w:rsidP="009135EE">
      <w:pPr>
        <w:numPr>
          <w:ilvl w:val="0"/>
          <w:numId w:val="22"/>
        </w:numPr>
        <w:tabs>
          <w:tab w:val="clear" w:pos="720"/>
        </w:tabs>
        <w:autoSpaceDE w:val="0"/>
        <w:spacing w:before="0" w:after="0" w:line="240" w:lineRule="auto"/>
        <w:ind w:left="426" w:hanging="426"/>
        <w:rPr>
          <w:rFonts w:cstheme="minorHAnsi"/>
          <w:color w:val="000000"/>
        </w:rPr>
      </w:pPr>
      <w:r w:rsidRPr="00825B71">
        <w:rPr>
          <w:rFonts w:cstheme="minorHAnsi"/>
          <w:color w:val="000000"/>
        </w:rPr>
        <w:t>W sprawach nieuregulowanych Umową zastosowanie znajdą przepisy Pzp, kc, Prawa energetycznego.</w:t>
      </w:r>
    </w:p>
    <w:p w14:paraId="02A43944" w14:textId="32143801" w:rsidR="0072396F" w:rsidRPr="00825B71" w:rsidRDefault="0072396F" w:rsidP="009135EE">
      <w:pPr>
        <w:numPr>
          <w:ilvl w:val="0"/>
          <w:numId w:val="22"/>
        </w:numPr>
        <w:tabs>
          <w:tab w:val="clear" w:pos="720"/>
        </w:tabs>
        <w:autoSpaceDE w:val="0"/>
        <w:spacing w:before="0" w:after="0" w:line="240" w:lineRule="auto"/>
        <w:ind w:left="426" w:hanging="426"/>
        <w:rPr>
          <w:rFonts w:cstheme="minorHAnsi"/>
        </w:rPr>
      </w:pPr>
      <w:r w:rsidRPr="00825B71">
        <w:rPr>
          <w:rFonts w:cstheme="minorHAnsi"/>
        </w:rPr>
        <w:t>Zamawiający dla realizacji umowy i dokonania czynności związanymi z wprowadzeniem jej do systemu OSD udziela Wykonawcy pełnomocnictwa o t</w:t>
      </w:r>
      <w:r w:rsidR="00FB6528">
        <w:rPr>
          <w:rFonts w:cstheme="minorHAnsi"/>
        </w:rPr>
        <w:t>reści zawartej w załączniku nr 2</w:t>
      </w:r>
      <w:r w:rsidRPr="00825B71">
        <w:rPr>
          <w:rFonts w:cstheme="minorHAnsi"/>
        </w:rPr>
        <w:t xml:space="preserve"> do niniejszej umowy.</w:t>
      </w:r>
    </w:p>
    <w:p w14:paraId="71358A1E" w14:textId="77777777" w:rsidR="0072396F" w:rsidRPr="00825B71" w:rsidRDefault="0072396F" w:rsidP="009135EE">
      <w:pPr>
        <w:numPr>
          <w:ilvl w:val="0"/>
          <w:numId w:val="22"/>
        </w:numPr>
        <w:tabs>
          <w:tab w:val="clear" w:pos="720"/>
        </w:tabs>
        <w:autoSpaceDE w:val="0"/>
        <w:spacing w:before="0" w:after="0" w:line="240" w:lineRule="auto"/>
        <w:ind w:left="426" w:hanging="426"/>
        <w:rPr>
          <w:rFonts w:cstheme="minorHAnsi"/>
          <w:color w:val="000000"/>
        </w:rPr>
      </w:pPr>
      <w:r w:rsidRPr="00825B71">
        <w:rPr>
          <w:rFonts w:cstheme="minorHAnsi"/>
          <w:color w:val="000000"/>
        </w:rPr>
        <w:t>Umowę sporządzono w 2  jednobrzmiących egzemplarzach, z czego 1 egzemplarz dla Zamawiającego i 1 egzemplarz dla Wykonawcy.</w:t>
      </w:r>
    </w:p>
    <w:p w14:paraId="2E008562" w14:textId="77777777" w:rsidR="0072396F" w:rsidRPr="00825B71" w:rsidRDefault="0072396F" w:rsidP="009135EE">
      <w:pPr>
        <w:autoSpaceDE w:val="0"/>
        <w:spacing w:line="240" w:lineRule="auto"/>
        <w:rPr>
          <w:rFonts w:cstheme="minorHAnsi"/>
          <w:color w:val="000000"/>
        </w:rPr>
      </w:pPr>
    </w:p>
    <w:p w14:paraId="6509BAF8" w14:textId="77777777" w:rsidR="0072396F" w:rsidRPr="00825B71" w:rsidRDefault="0072396F" w:rsidP="009135EE">
      <w:pPr>
        <w:autoSpaceDE w:val="0"/>
        <w:spacing w:line="240" w:lineRule="auto"/>
        <w:jc w:val="center"/>
        <w:rPr>
          <w:rFonts w:cstheme="minorHAnsi"/>
          <w:b/>
          <w:color w:val="000000"/>
        </w:rPr>
      </w:pPr>
    </w:p>
    <w:p w14:paraId="4156A90A" w14:textId="77777777" w:rsidR="0072396F" w:rsidRPr="00825B71" w:rsidRDefault="0072396F" w:rsidP="009135EE">
      <w:pPr>
        <w:autoSpaceDE w:val="0"/>
        <w:spacing w:line="240" w:lineRule="auto"/>
        <w:jc w:val="center"/>
        <w:rPr>
          <w:rFonts w:cstheme="minorHAnsi"/>
          <w:b/>
          <w:color w:val="000000"/>
        </w:rPr>
      </w:pPr>
      <w:r w:rsidRPr="00825B71">
        <w:rPr>
          <w:rFonts w:cstheme="minorHAnsi"/>
          <w:b/>
          <w:color w:val="000000"/>
        </w:rPr>
        <w:t>Zamawiający                                                                 Wykonawca</w:t>
      </w:r>
    </w:p>
    <w:p w14:paraId="349FC285" w14:textId="77777777" w:rsidR="0072396F" w:rsidRPr="00825B71" w:rsidRDefault="0072396F" w:rsidP="009135EE">
      <w:pPr>
        <w:spacing w:line="240" w:lineRule="auto"/>
        <w:rPr>
          <w:rFonts w:cstheme="minorHAnsi"/>
          <w:bCs/>
          <w:color w:val="000000"/>
        </w:rPr>
      </w:pPr>
    </w:p>
    <w:p w14:paraId="6FF632A5" w14:textId="77777777" w:rsidR="0072396F" w:rsidRPr="00825B71" w:rsidRDefault="0072396F" w:rsidP="009135EE">
      <w:pPr>
        <w:spacing w:line="240" w:lineRule="auto"/>
        <w:rPr>
          <w:rFonts w:cstheme="minorHAnsi"/>
          <w:bCs/>
          <w:color w:val="000000"/>
        </w:rPr>
      </w:pPr>
    </w:p>
    <w:p w14:paraId="5301C4F9" w14:textId="77777777" w:rsidR="0072396F" w:rsidRPr="00825B71" w:rsidRDefault="0072396F" w:rsidP="009135EE">
      <w:pPr>
        <w:spacing w:line="240" w:lineRule="auto"/>
        <w:rPr>
          <w:rFonts w:cstheme="minorHAnsi"/>
          <w:bCs/>
          <w:color w:val="000000"/>
        </w:rPr>
      </w:pPr>
    </w:p>
    <w:p w14:paraId="05EE66FE" w14:textId="77777777" w:rsidR="0072396F" w:rsidRPr="00825B71" w:rsidRDefault="0072396F" w:rsidP="009135EE">
      <w:pPr>
        <w:spacing w:line="240" w:lineRule="auto"/>
        <w:rPr>
          <w:rFonts w:cstheme="minorHAnsi"/>
          <w:bCs/>
          <w:color w:val="000000"/>
        </w:rPr>
      </w:pPr>
    </w:p>
    <w:p w14:paraId="25F1CC48" w14:textId="77777777" w:rsidR="0072396F" w:rsidRPr="00825B71" w:rsidRDefault="0072396F" w:rsidP="009135EE">
      <w:pPr>
        <w:spacing w:line="240" w:lineRule="auto"/>
        <w:rPr>
          <w:rFonts w:cstheme="minorHAnsi"/>
          <w:bCs/>
          <w:color w:val="000000"/>
        </w:rPr>
      </w:pPr>
    </w:p>
    <w:p w14:paraId="4836ADDD" w14:textId="77777777" w:rsidR="0072396F" w:rsidRPr="00825B71" w:rsidRDefault="0072396F" w:rsidP="009135EE">
      <w:pPr>
        <w:spacing w:line="240" w:lineRule="auto"/>
        <w:rPr>
          <w:rFonts w:cstheme="minorHAnsi"/>
          <w:bCs/>
          <w:color w:val="000000"/>
        </w:rPr>
      </w:pPr>
    </w:p>
    <w:p w14:paraId="74B8CA9A" w14:textId="77777777" w:rsidR="0072396F" w:rsidRPr="00825B71" w:rsidRDefault="0072396F" w:rsidP="009135EE">
      <w:pPr>
        <w:spacing w:line="240" w:lineRule="auto"/>
        <w:rPr>
          <w:rFonts w:cstheme="minorHAnsi"/>
          <w:bCs/>
          <w:color w:val="000000"/>
        </w:rPr>
      </w:pPr>
    </w:p>
    <w:p w14:paraId="7041758C" w14:textId="77777777" w:rsidR="0072396F" w:rsidRPr="00825B71" w:rsidRDefault="0072396F" w:rsidP="009135EE">
      <w:pPr>
        <w:spacing w:line="240" w:lineRule="auto"/>
        <w:rPr>
          <w:rFonts w:cstheme="minorHAnsi"/>
          <w:bCs/>
          <w:color w:val="000000"/>
        </w:rPr>
      </w:pPr>
      <w:r w:rsidRPr="00825B71">
        <w:rPr>
          <w:rFonts w:cstheme="minorHAnsi"/>
          <w:bCs/>
          <w:color w:val="000000"/>
        </w:rPr>
        <w:t>Załączniki do umowy</w:t>
      </w:r>
    </w:p>
    <w:p w14:paraId="2CD41CE8" w14:textId="77777777" w:rsidR="00B800A0" w:rsidRPr="00825B71" w:rsidRDefault="00B800A0" w:rsidP="00B800A0">
      <w:pPr>
        <w:widowControl w:val="0"/>
        <w:numPr>
          <w:ilvl w:val="1"/>
          <w:numId w:val="23"/>
        </w:numPr>
        <w:suppressAutoHyphens/>
        <w:spacing w:before="0" w:after="0" w:line="240" w:lineRule="auto"/>
        <w:jc w:val="left"/>
        <w:rPr>
          <w:rFonts w:cstheme="minorHAnsi"/>
          <w:bCs/>
        </w:rPr>
      </w:pPr>
      <w:r w:rsidRPr="00825B71">
        <w:rPr>
          <w:rFonts w:cstheme="minorHAnsi"/>
          <w:bCs/>
        </w:rPr>
        <w:t>Załącznik nr 1 –Wykaz punktów poboru energii elektrycznej</w:t>
      </w:r>
    </w:p>
    <w:p w14:paraId="39DFF1C4" w14:textId="6997F64A" w:rsidR="00B800A0" w:rsidRPr="00825B71" w:rsidRDefault="00FB6528" w:rsidP="00B800A0">
      <w:pPr>
        <w:widowControl w:val="0"/>
        <w:numPr>
          <w:ilvl w:val="1"/>
          <w:numId w:val="23"/>
        </w:numPr>
        <w:suppressAutoHyphens/>
        <w:spacing w:before="0" w:after="0" w:line="240" w:lineRule="auto"/>
        <w:jc w:val="left"/>
        <w:rPr>
          <w:rFonts w:cstheme="minorHAnsi"/>
          <w:b/>
          <w:bCs/>
        </w:rPr>
      </w:pPr>
      <w:r>
        <w:rPr>
          <w:rFonts w:cstheme="minorHAnsi"/>
          <w:bCs/>
        </w:rPr>
        <w:t>Załącznik nr 2</w:t>
      </w:r>
      <w:r w:rsidR="00B800A0" w:rsidRPr="00825B71">
        <w:rPr>
          <w:rFonts w:cstheme="minorHAnsi"/>
          <w:bCs/>
        </w:rPr>
        <w:t xml:space="preserve"> - pełnomocnictwo.</w:t>
      </w:r>
    </w:p>
    <w:p w14:paraId="28FB027C" w14:textId="77777777" w:rsidR="0072396F" w:rsidRPr="00825B71" w:rsidRDefault="0072396F" w:rsidP="009135EE">
      <w:pPr>
        <w:spacing w:line="240" w:lineRule="auto"/>
        <w:rPr>
          <w:rFonts w:cstheme="minorHAnsi"/>
          <w:bCs/>
        </w:rPr>
      </w:pPr>
    </w:p>
    <w:p w14:paraId="409B0CDD" w14:textId="77777777" w:rsidR="0072396F" w:rsidRPr="00825B71" w:rsidRDefault="0072396F" w:rsidP="009135EE">
      <w:pPr>
        <w:pageBreakBefore/>
        <w:spacing w:line="240" w:lineRule="auto"/>
        <w:rPr>
          <w:rFonts w:cstheme="minorHAnsi"/>
          <w:b/>
          <w:bCs/>
        </w:rPr>
        <w:sectPr w:rsidR="0072396F" w:rsidRPr="00825B71" w:rsidSect="00B800A0">
          <w:headerReference w:type="default" r:id="rId10"/>
          <w:footerReference w:type="default" r:id="rId11"/>
          <w:pgSz w:w="11906" w:h="16838"/>
          <w:pgMar w:top="1417" w:right="1417" w:bottom="1134" w:left="1417" w:header="708" w:footer="708" w:gutter="0"/>
          <w:cols w:space="708"/>
          <w:docGrid w:linePitch="360"/>
        </w:sectPr>
      </w:pPr>
    </w:p>
    <w:p w14:paraId="79194A38" w14:textId="77777777" w:rsidR="00FB6528" w:rsidRPr="00825B71" w:rsidRDefault="0072396F" w:rsidP="009135EE">
      <w:pPr>
        <w:pageBreakBefore/>
        <w:spacing w:after="600" w:line="240" w:lineRule="auto"/>
        <w:jc w:val="right"/>
        <w:rPr>
          <w:rFonts w:cstheme="minorHAnsi"/>
          <w:b/>
          <w:bCs/>
        </w:rPr>
      </w:pPr>
      <w:r w:rsidRPr="00825B71">
        <w:rPr>
          <w:rFonts w:cstheme="minorHAnsi"/>
          <w:b/>
          <w:bCs/>
        </w:rPr>
        <w:lastRenderedPageBreak/>
        <w:t>Załącznik nr 1 do umowy sprzedaży energii elektrycznej</w:t>
      </w:r>
    </w:p>
    <w:tbl>
      <w:tblPr>
        <w:tblW w:w="14201" w:type="dxa"/>
        <w:tblInd w:w="75" w:type="dxa"/>
        <w:tblCellMar>
          <w:left w:w="70" w:type="dxa"/>
          <w:right w:w="70" w:type="dxa"/>
        </w:tblCellMar>
        <w:tblLook w:val="04A0" w:firstRow="1" w:lastRow="0" w:firstColumn="1" w:lastColumn="0" w:noHBand="0" w:noVBand="1"/>
      </w:tblPr>
      <w:tblGrid>
        <w:gridCol w:w="458"/>
        <w:gridCol w:w="3772"/>
        <w:gridCol w:w="1016"/>
        <w:gridCol w:w="1016"/>
        <w:gridCol w:w="994"/>
        <w:gridCol w:w="1590"/>
        <w:gridCol w:w="1016"/>
        <w:gridCol w:w="2070"/>
        <w:gridCol w:w="797"/>
        <w:gridCol w:w="776"/>
        <w:gridCol w:w="696"/>
      </w:tblGrid>
      <w:tr w:rsidR="00FB6528" w:rsidRPr="00FB6528" w14:paraId="7210820D" w14:textId="77777777" w:rsidTr="00117D55">
        <w:trPr>
          <w:trHeight w:val="630"/>
        </w:trPr>
        <w:tc>
          <w:tcPr>
            <w:tcW w:w="4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13B15" w14:textId="77777777" w:rsidR="00FB6528" w:rsidRPr="00FB6528" w:rsidRDefault="00FB6528" w:rsidP="00FB6528">
            <w:pPr>
              <w:spacing w:before="0" w:after="0" w:line="240" w:lineRule="auto"/>
              <w:jc w:val="left"/>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Lp.</w:t>
            </w:r>
          </w:p>
        </w:tc>
        <w:tc>
          <w:tcPr>
            <w:tcW w:w="3774" w:type="dxa"/>
            <w:tcBorders>
              <w:top w:val="single" w:sz="4" w:space="0" w:color="000000"/>
              <w:left w:val="nil"/>
              <w:bottom w:val="single" w:sz="4" w:space="0" w:color="000000"/>
              <w:right w:val="single" w:sz="4" w:space="0" w:color="000000"/>
            </w:tcBorders>
            <w:shd w:val="clear" w:color="auto" w:fill="auto"/>
            <w:noWrap/>
            <w:vAlign w:val="center"/>
            <w:hideMark/>
          </w:tcPr>
          <w:p w14:paraId="13846E79"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Nazwa obiektu</w:t>
            </w:r>
          </w:p>
        </w:tc>
        <w:tc>
          <w:tcPr>
            <w:tcW w:w="1016" w:type="dxa"/>
            <w:tcBorders>
              <w:top w:val="single" w:sz="4" w:space="0" w:color="000000"/>
              <w:left w:val="nil"/>
              <w:bottom w:val="single" w:sz="4" w:space="0" w:color="000000"/>
              <w:right w:val="single" w:sz="4" w:space="0" w:color="000000"/>
            </w:tcBorders>
            <w:shd w:val="clear" w:color="auto" w:fill="auto"/>
            <w:noWrap/>
            <w:vAlign w:val="center"/>
            <w:hideMark/>
          </w:tcPr>
          <w:p w14:paraId="5A8EC344"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Kod</w:t>
            </w:r>
          </w:p>
        </w:tc>
        <w:tc>
          <w:tcPr>
            <w:tcW w:w="1016" w:type="dxa"/>
            <w:tcBorders>
              <w:top w:val="single" w:sz="4" w:space="0" w:color="000000"/>
              <w:left w:val="nil"/>
              <w:bottom w:val="single" w:sz="4" w:space="0" w:color="000000"/>
              <w:right w:val="single" w:sz="4" w:space="0" w:color="000000"/>
            </w:tcBorders>
            <w:shd w:val="clear" w:color="auto" w:fill="auto"/>
            <w:noWrap/>
            <w:vAlign w:val="center"/>
            <w:hideMark/>
          </w:tcPr>
          <w:p w14:paraId="31E5E118"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Poczta</w:t>
            </w:r>
          </w:p>
        </w:tc>
        <w:tc>
          <w:tcPr>
            <w:tcW w:w="990" w:type="dxa"/>
            <w:tcBorders>
              <w:top w:val="single" w:sz="4" w:space="0" w:color="000000"/>
              <w:left w:val="nil"/>
              <w:bottom w:val="single" w:sz="4" w:space="0" w:color="000000"/>
              <w:right w:val="single" w:sz="4" w:space="0" w:color="000000"/>
            </w:tcBorders>
            <w:shd w:val="clear" w:color="auto" w:fill="auto"/>
            <w:noWrap/>
            <w:vAlign w:val="center"/>
            <w:hideMark/>
          </w:tcPr>
          <w:p w14:paraId="5AF923F1"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Miejscowość</w:t>
            </w:r>
          </w:p>
        </w:tc>
        <w:tc>
          <w:tcPr>
            <w:tcW w:w="1590" w:type="dxa"/>
            <w:tcBorders>
              <w:top w:val="single" w:sz="4" w:space="0" w:color="000000"/>
              <w:left w:val="nil"/>
              <w:bottom w:val="single" w:sz="4" w:space="0" w:color="000000"/>
              <w:right w:val="single" w:sz="4" w:space="0" w:color="000000"/>
            </w:tcBorders>
            <w:shd w:val="clear" w:color="auto" w:fill="auto"/>
            <w:noWrap/>
            <w:vAlign w:val="center"/>
            <w:hideMark/>
          </w:tcPr>
          <w:p w14:paraId="22E4C6AB"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Adres</w:t>
            </w:r>
          </w:p>
        </w:tc>
        <w:tc>
          <w:tcPr>
            <w:tcW w:w="1016" w:type="dxa"/>
            <w:tcBorders>
              <w:top w:val="single" w:sz="4" w:space="0" w:color="000000"/>
              <w:left w:val="nil"/>
              <w:bottom w:val="single" w:sz="4" w:space="0" w:color="000000"/>
              <w:right w:val="single" w:sz="4" w:space="0" w:color="000000"/>
            </w:tcBorders>
            <w:shd w:val="clear" w:color="auto" w:fill="auto"/>
            <w:noWrap/>
            <w:vAlign w:val="center"/>
            <w:hideMark/>
          </w:tcPr>
          <w:p w14:paraId="3DA65A19"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Nr posesji</w:t>
            </w:r>
          </w:p>
        </w:tc>
        <w:tc>
          <w:tcPr>
            <w:tcW w:w="2071" w:type="dxa"/>
            <w:tcBorders>
              <w:top w:val="single" w:sz="4" w:space="0" w:color="000000"/>
              <w:left w:val="nil"/>
              <w:bottom w:val="single" w:sz="4" w:space="0" w:color="000000"/>
              <w:right w:val="single" w:sz="4" w:space="0" w:color="000000"/>
            </w:tcBorders>
            <w:shd w:val="clear" w:color="auto" w:fill="auto"/>
            <w:noWrap/>
            <w:vAlign w:val="center"/>
            <w:hideMark/>
          </w:tcPr>
          <w:p w14:paraId="31DB51F7"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Numer PPE</w:t>
            </w:r>
          </w:p>
        </w:tc>
        <w:tc>
          <w:tcPr>
            <w:tcW w:w="797" w:type="dxa"/>
            <w:tcBorders>
              <w:top w:val="single" w:sz="4" w:space="0" w:color="000000"/>
              <w:left w:val="nil"/>
              <w:bottom w:val="single" w:sz="4" w:space="0" w:color="000000"/>
              <w:right w:val="single" w:sz="4" w:space="0" w:color="000000"/>
            </w:tcBorders>
            <w:shd w:val="clear" w:color="auto" w:fill="auto"/>
            <w:vAlign w:val="center"/>
            <w:hideMark/>
          </w:tcPr>
          <w:p w14:paraId="45E44540"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Grupa taryfowa</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14:paraId="61417DE4"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Moc umowna [kW]</w:t>
            </w:r>
          </w:p>
        </w:tc>
        <w:tc>
          <w:tcPr>
            <w:tcW w:w="696" w:type="dxa"/>
            <w:tcBorders>
              <w:top w:val="single" w:sz="4" w:space="0" w:color="000000"/>
              <w:left w:val="nil"/>
              <w:bottom w:val="single" w:sz="4" w:space="0" w:color="000000"/>
              <w:right w:val="single" w:sz="4" w:space="0" w:color="000000"/>
            </w:tcBorders>
            <w:shd w:val="clear" w:color="auto" w:fill="auto"/>
            <w:vAlign w:val="center"/>
            <w:hideMark/>
          </w:tcPr>
          <w:p w14:paraId="28878545"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Zużycie energii [MWh]</w:t>
            </w:r>
          </w:p>
        </w:tc>
      </w:tr>
      <w:tr w:rsidR="00117D55" w:rsidRPr="00FB6528" w14:paraId="2473F46F"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7E5A32B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3774" w:type="dxa"/>
            <w:tcBorders>
              <w:top w:val="nil"/>
              <w:left w:val="nil"/>
              <w:bottom w:val="single" w:sz="4" w:space="0" w:color="000000"/>
              <w:right w:val="single" w:sz="4" w:space="0" w:color="000000"/>
            </w:tcBorders>
            <w:shd w:val="clear" w:color="auto" w:fill="auto"/>
            <w:noWrap/>
            <w:vAlign w:val="bottom"/>
            <w:hideMark/>
          </w:tcPr>
          <w:p w14:paraId="6557A7C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CENTRUM PROMOCJI REGIONU  MANEŻ</w:t>
            </w:r>
          </w:p>
        </w:tc>
        <w:tc>
          <w:tcPr>
            <w:tcW w:w="1016" w:type="dxa"/>
            <w:tcBorders>
              <w:top w:val="nil"/>
              <w:left w:val="nil"/>
              <w:bottom w:val="single" w:sz="4" w:space="0" w:color="000000"/>
              <w:right w:val="single" w:sz="4" w:space="0" w:color="000000"/>
            </w:tcBorders>
            <w:shd w:val="clear" w:color="auto" w:fill="auto"/>
            <w:noWrap/>
            <w:vAlign w:val="bottom"/>
            <w:hideMark/>
          </w:tcPr>
          <w:p w14:paraId="6ECDA59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625743B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48CD88A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0FFFC82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62AE726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10</w:t>
            </w:r>
          </w:p>
        </w:tc>
        <w:tc>
          <w:tcPr>
            <w:tcW w:w="2071" w:type="dxa"/>
            <w:tcBorders>
              <w:top w:val="nil"/>
              <w:left w:val="nil"/>
              <w:bottom w:val="single" w:sz="4" w:space="0" w:color="000000"/>
              <w:right w:val="single" w:sz="4" w:space="0" w:color="000000"/>
            </w:tcBorders>
            <w:shd w:val="clear" w:color="auto" w:fill="auto"/>
            <w:noWrap/>
            <w:vAlign w:val="bottom"/>
            <w:hideMark/>
          </w:tcPr>
          <w:p w14:paraId="5968E63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480548210000028349</w:t>
            </w:r>
          </w:p>
        </w:tc>
        <w:tc>
          <w:tcPr>
            <w:tcW w:w="797" w:type="dxa"/>
            <w:tcBorders>
              <w:top w:val="nil"/>
              <w:left w:val="nil"/>
              <w:bottom w:val="single" w:sz="4" w:space="0" w:color="000000"/>
              <w:right w:val="single" w:sz="4" w:space="0" w:color="000000"/>
            </w:tcBorders>
            <w:shd w:val="clear" w:color="auto" w:fill="auto"/>
            <w:noWrap/>
            <w:vAlign w:val="bottom"/>
            <w:hideMark/>
          </w:tcPr>
          <w:p w14:paraId="28558AC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74BAAFB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4DAA0" w14:textId="46D12E77"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12300</w:t>
            </w:r>
          </w:p>
        </w:tc>
      </w:tr>
      <w:tr w:rsidR="00117D55" w:rsidRPr="00FB6528" w14:paraId="7C282680"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F7504AB"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w:t>
            </w:r>
          </w:p>
        </w:tc>
        <w:tc>
          <w:tcPr>
            <w:tcW w:w="3774" w:type="dxa"/>
            <w:tcBorders>
              <w:top w:val="nil"/>
              <w:left w:val="nil"/>
              <w:bottom w:val="single" w:sz="4" w:space="0" w:color="000000"/>
              <w:right w:val="single" w:sz="4" w:space="0" w:color="000000"/>
            </w:tcBorders>
            <w:shd w:val="clear" w:color="auto" w:fill="auto"/>
            <w:noWrap/>
            <w:vAlign w:val="bottom"/>
            <w:hideMark/>
          </w:tcPr>
          <w:p w14:paraId="1740CC6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ZAMEK</w:t>
            </w:r>
          </w:p>
        </w:tc>
        <w:tc>
          <w:tcPr>
            <w:tcW w:w="1016" w:type="dxa"/>
            <w:tcBorders>
              <w:top w:val="nil"/>
              <w:left w:val="nil"/>
              <w:bottom w:val="single" w:sz="4" w:space="0" w:color="000000"/>
              <w:right w:val="single" w:sz="4" w:space="0" w:color="000000"/>
            </w:tcBorders>
            <w:shd w:val="clear" w:color="auto" w:fill="auto"/>
            <w:noWrap/>
            <w:vAlign w:val="bottom"/>
            <w:hideMark/>
          </w:tcPr>
          <w:p w14:paraId="2BEE01F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64CEB20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88FB69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6C5BA93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1377D3A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76FFE03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480548107008523356</w:t>
            </w:r>
          </w:p>
        </w:tc>
        <w:tc>
          <w:tcPr>
            <w:tcW w:w="797" w:type="dxa"/>
            <w:tcBorders>
              <w:top w:val="nil"/>
              <w:left w:val="nil"/>
              <w:bottom w:val="single" w:sz="4" w:space="0" w:color="000000"/>
              <w:right w:val="single" w:sz="4" w:space="0" w:color="000000"/>
            </w:tcBorders>
            <w:shd w:val="clear" w:color="auto" w:fill="auto"/>
            <w:noWrap/>
            <w:vAlign w:val="bottom"/>
            <w:hideMark/>
          </w:tcPr>
          <w:p w14:paraId="5149BEC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1528AAA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55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42720F5" w14:textId="5E76544E"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23400</w:t>
            </w:r>
          </w:p>
        </w:tc>
      </w:tr>
      <w:tr w:rsidR="00117D55" w:rsidRPr="00FB6528" w14:paraId="50690317"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2B59F1FD"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3</w:t>
            </w:r>
          </w:p>
        </w:tc>
        <w:tc>
          <w:tcPr>
            <w:tcW w:w="3774" w:type="dxa"/>
            <w:tcBorders>
              <w:top w:val="nil"/>
              <w:left w:val="nil"/>
              <w:bottom w:val="single" w:sz="4" w:space="0" w:color="000000"/>
              <w:right w:val="single" w:sz="4" w:space="0" w:color="000000"/>
            </w:tcBorders>
            <w:shd w:val="clear" w:color="auto" w:fill="auto"/>
            <w:noWrap/>
            <w:vAlign w:val="bottom"/>
            <w:hideMark/>
          </w:tcPr>
          <w:p w14:paraId="34A5498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STORCZYKARNIA</w:t>
            </w:r>
          </w:p>
        </w:tc>
        <w:tc>
          <w:tcPr>
            <w:tcW w:w="1016" w:type="dxa"/>
            <w:tcBorders>
              <w:top w:val="nil"/>
              <w:left w:val="nil"/>
              <w:bottom w:val="single" w:sz="4" w:space="0" w:color="000000"/>
              <w:right w:val="single" w:sz="4" w:space="0" w:color="000000"/>
            </w:tcBorders>
            <w:shd w:val="clear" w:color="auto" w:fill="auto"/>
            <w:noWrap/>
            <w:vAlign w:val="bottom"/>
            <w:hideMark/>
          </w:tcPr>
          <w:p w14:paraId="4403B3D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D16FE1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561FBBE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1A77B80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7DDB9FB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6D8BDC2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480548210000028753</w:t>
            </w:r>
          </w:p>
        </w:tc>
        <w:tc>
          <w:tcPr>
            <w:tcW w:w="797" w:type="dxa"/>
            <w:tcBorders>
              <w:top w:val="nil"/>
              <w:left w:val="nil"/>
              <w:bottom w:val="single" w:sz="4" w:space="0" w:color="000000"/>
              <w:right w:val="single" w:sz="4" w:space="0" w:color="000000"/>
            </w:tcBorders>
            <w:shd w:val="clear" w:color="auto" w:fill="auto"/>
            <w:noWrap/>
            <w:vAlign w:val="bottom"/>
            <w:hideMark/>
          </w:tcPr>
          <w:p w14:paraId="298A349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3611408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75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EE55E8C" w14:textId="4BC1765F"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14090</w:t>
            </w:r>
          </w:p>
        </w:tc>
      </w:tr>
      <w:tr w:rsidR="00117D55" w:rsidRPr="00FB6528" w14:paraId="6F220AD0"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7A86836"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3774" w:type="dxa"/>
            <w:tcBorders>
              <w:top w:val="nil"/>
              <w:left w:val="nil"/>
              <w:bottom w:val="single" w:sz="4" w:space="0" w:color="000000"/>
              <w:right w:val="single" w:sz="4" w:space="0" w:color="000000"/>
            </w:tcBorders>
            <w:shd w:val="clear" w:color="auto" w:fill="auto"/>
            <w:noWrap/>
            <w:vAlign w:val="bottom"/>
            <w:hideMark/>
          </w:tcPr>
          <w:p w14:paraId="42B2DE2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KASYNO URZĘDNICZE</w:t>
            </w:r>
          </w:p>
        </w:tc>
        <w:tc>
          <w:tcPr>
            <w:tcW w:w="1016" w:type="dxa"/>
            <w:tcBorders>
              <w:top w:val="nil"/>
              <w:left w:val="nil"/>
              <w:bottom w:val="single" w:sz="4" w:space="0" w:color="000000"/>
              <w:right w:val="single" w:sz="4" w:space="0" w:color="000000"/>
            </w:tcBorders>
            <w:shd w:val="clear" w:color="auto" w:fill="auto"/>
            <w:noWrap/>
            <w:vAlign w:val="bottom"/>
            <w:hideMark/>
          </w:tcPr>
          <w:p w14:paraId="63020FC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6125392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C0EC63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0DD8050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Kościuszki</w:t>
            </w:r>
          </w:p>
        </w:tc>
        <w:tc>
          <w:tcPr>
            <w:tcW w:w="1016" w:type="dxa"/>
            <w:tcBorders>
              <w:top w:val="nil"/>
              <w:left w:val="nil"/>
              <w:bottom w:val="single" w:sz="4" w:space="0" w:color="000000"/>
              <w:right w:val="single" w:sz="4" w:space="0" w:color="000000"/>
            </w:tcBorders>
            <w:shd w:val="clear" w:color="auto" w:fill="auto"/>
            <w:noWrap/>
            <w:vAlign w:val="bottom"/>
            <w:hideMark/>
          </w:tcPr>
          <w:p w14:paraId="3345A28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2</w:t>
            </w:r>
          </w:p>
        </w:tc>
        <w:tc>
          <w:tcPr>
            <w:tcW w:w="2071" w:type="dxa"/>
            <w:tcBorders>
              <w:top w:val="nil"/>
              <w:left w:val="nil"/>
              <w:bottom w:val="single" w:sz="4" w:space="0" w:color="000000"/>
              <w:right w:val="single" w:sz="4" w:space="0" w:color="000000"/>
            </w:tcBorders>
            <w:shd w:val="clear" w:color="auto" w:fill="auto"/>
            <w:noWrap/>
            <w:vAlign w:val="bottom"/>
            <w:hideMark/>
          </w:tcPr>
          <w:p w14:paraId="1179E03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480548210000029965</w:t>
            </w:r>
          </w:p>
        </w:tc>
        <w:tc>
          <w:tcPr>
            <w:tcW w:w="797" w:type="dxa"/>
            <w:tcBorders>
              <w:top w:val="nil"/>
              <w:left w:val="nil"/>
              <w:bottom w:val="single" w:sz="4" w:space="0" w:color="000000"/>
              <w:right w:val="single" w:sz="4" w:space="0" w:color="000000"/>
            </w:tcBorders>
            <w:shd w:val="clear" w:color="auto" w:fill="auto"/>
            <w:noWrap/>
            <w:vAlign w:val="bottom"/>
            <w:hideMark/>
          </w:tcPr>
          <w:p w14:paraId="0B9BE53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76B5482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39D9320" w14:textId="522D72E2"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3390</w:t>
            </w:r>
          </w:p>
        </w:tc>
      </w:tr>
      <w:tr w:rsidR="00117D55" w:rsidRPr="00FB6528" w14:paraId="1369FF9B"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805C5C0"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5</w:t>
            </w:r>
          </w:p>
        </w:tc>
        <w:tc>
          <w:tcPr>
            <w:tcW w:w="3774" w:type="dxa"/>
            <w:tcBorders>
              <w:top w:val="nil"/>
              <w:left w:val="nil"/>
              <w:bottom w:val="single" w:sz="4" w:space="0" w:color="000000"/>
              <w:right w:val="single" w:sz="4" w:space="0" w:color="000000"/>
            </w:tcBorders>
            <w:shd w:val="clear" w:color="auto" w:fill="auto"/>
            <w:noWrap/>
            <w:vAlign w:val="bottom"/>
            <w:hideMark/>
          </w:tcPr>
          <w:p w14:paraId="608017B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ZPP JULIN</w:t>
            </w:r>
          </w:p>
        </w:tc>
        <w:tc>
          <w:tcPr>
            <w:tcW w:w="1016" w:type="dxa"/>
            <w:tcBorders>
              <w:top w:val="nil"/>
              <w:left w:val="nil"/>
              <w:bottom w:val="single" w:sz="4" w:space="0" w:color="000000"/>
              <w:right w:val="single" w:sz="4" w:space="0" w:color="000000"/>
            </w:tcBorders>
            <w:shd w:val="clear" w:color="auto" w:fill="auto"/>
            <w:noWrap/>
            <w:vAlign w:val="bottom"/>
            <w:hideMark/>
          </w:tcPr>
          <w:p w14:paraId="2D1A8D7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37-110</w:t>
            </w:r>
          </w:p>
        </w:tc>
        <w:tc>
          <w:tcPr>
            <w:tcW w:w="1016" w:type="dxa"/>
            <w:tcBorders>
              <w:top w:val="nil"/>
              <w:left w:val="nil"/>
              <w:bottom w:val="single" w:sz="4" w:space="0" w:color="000000"/>
              <w:right w:val="single" w:sz="4" w:space="0" w:color="000000"/>
            </w:tcBorders>
            <w:shd w:val="clear" w:color="auto" w:fill="auto"/>
            <w:noWrap/>
            <w:vAlign w:val="bottom"/>
            <w:hideMark/>
          </w:tcPr>
          <w:p w14:paraId="6EB1DAB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Żołynia</w:t>
            </w:r>
          </w:p>
        </w:tc>
        <w:tc>
          <w:tcPr>
            <w:tcW w:w="990" w:type="dxa"/>
            <w:tcBorders>
              <w:top w:val="nil"/>
              <w:left w:val="nil"/>
              <w:bottom w:val="single" w:sz="4" w:space="0" w:color="000000"/>
              <w:right w:val="single" w:sz="4" w:space="0" w:color="000000"/>
            </w:tcBorders>
            <w:shd w:val="clear" w:color="auto" w:fill="auto"/>
            <w:noWrap/>
            <w:vAlign w:val="bottom"/>
            <w:hideMark/>
          </w:tcPr>
          <w:p w14:paraId="3821233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Żołynia</w:t>
            </w:r>
          </w:p>
        </w:tc>
        <w:tc>
          <w:tcPr>
            <w:tcW w:w="1590" w:type="dxa"/>
            <w:tcBorders>
              <w:top w:val="nil"/>
              <w:left w:val="nil"/>
              <w:bottom w:val="single" w:sz="4" w:space="0" w:color="000000"/>
              <w:right w:val="single" w:sz="4" w:space="0" w:color="000000"/>
            </w:tcBorders>
            <w:shd w:val="clear" w:color="auto" w:fill="auto"/>
            <w:noWrap/>
            <w:vAlign w:val="bottom"/>
            <w:hideMark/>
          </w:tcPr>
          <w:p w14:paraId="6A516C7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Wydrze, gm. Rakszawa</w:t>
            </w:r>
          </w:p>
        </w:tc>
        <w:tc>
          <w:tcPr>
            <w:tcW w:w="1016" w:type="dxa"/>
            <w:tcBorders>
              <w:top w:val="nil"/>
              <w:left w:val="nil"/>
              <w:bottom w:val="single" w:sz="4" w:space="0" w:color="000000"/>
              <w:right w:val="single" w:sz="4" w:space="0" w:color="000000"/>
            </w:tcBorders>
            <w:shd w:val="clear" w:color="auto" w:fill="auto"/>
            <w:noWrap/>
            <w:vAlign w:val="bottom"/>
            <w:hideMark/>
          </w:tcPr>
          <w:p w14:paraId="50BB0FD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0</w:t>
            </w:r>
          </w:p>
        </w:tc>
        <w:tc>
          <w:tcPr>
            <w:tcW w:w="2071" w:type="dxa"/>
            <w:tcBorders>
              <w:top w:val="nil"/>
              <w:left w:val="nil"/>
              <w:bottom w:val="single" w:sz="4" w:space="0" w:color="000000"/>
              <w:right w:val="single" w:sz="4" w:space="0" w:color="000000"/>
            </w:tcBorders>
            <w:shd w:val="clear" w:color="auto" w:fill="auto"/>
            <w:noWrap/>
            <w:vAlign w:val="bottom"/>
            <w:hideMark/>
          </w:tcPr>
          <w:p w14:paraId="335C43B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480548110000245856</w:t>
            </w:r>
          </w:p>
        </w:tc>
        <w:tc>
          <w:tcPr>
            <w:tcW w:w="797" w:type="dxa"/>
            <w:tcBorders>
              <w:top w:val="nil"/>
              <w:left w:val="nil"/>
              <w:bottom w:val="single" w:sz="4" w:space="0" w:color="000000"/>
              <w:right w:val="single" w:sz="4" w:space="0" w:color="000000"/>
            </w:tcBorders>
            <w:shd w:val="clear" w:color="auto" w:fill="auto"/>
            <w:noWrap/>
            <w:vAlign w:val="bottom"/>
            <w:hideMark/>
          </w:tcPr>
          <w:p w14:paraId="759E805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5CADB68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F3F88A6" w14:textId="0D93108D"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2282</w:t>
            </w:r>
          </w:p>
        </w:tc>
      </w:tr>
      <w:tr w:rsidR="00117D55" w:rsidRPr="00FB6528" w14:paraId="27C503E1"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47F92BB"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6</w:t>
            </w:r>
          </w:p>
        </w:tc>
        <w:tc>
          <w:tcPr>
            <w:tcW w:w="3774" w:type="dxa"/>
            <w:tcBorders>
              <w:top w:val="nil"/>
              <w:left w:val="nil"/>
              <w:bottom w:val="single" w:sz="4" w:space="0" w:color="000000"/>
              <w:right w:val="single" w:sz="4" w:space="0" w:color="000000"/>
            </w:tcBorders>
            <w:shd w:val="clear" w:color="auto" w:fill="auto"/>
            <w:noWrap/>
            <w:vAlign w:val="bottom"/>
            <w:hideMark/>
          </w:tcPr>
          <w:p w14:paraId="0D2CFD5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SPICHLERZ F. GÓRNE</w:t>
            </w:r>
          </w:p>
        </w:tc>
        <w:tc>
          <w:tcPr>
            <w:tcW w:w="1016" w:type="dxa"/>
            <w:tcBorders>
              <w:top w:val="nil"/>
              <w:left w:val="nil"/>
              <w:bottom w:val="single" w:sz="4" w:space="0" w:color="000000"/>
              <w:right w:val="single" w:sz="4" w:space="0" w:color="000000"/>
            </w:tcBorders>
            <w:shd w:val="clear" w:color="auto" w:fill="auto"/>
            <w:noWrap/>
            <w:vAlign w:val="bottom"/>
            <w:hideMark/>
          </w:tcPr>
          <w:p w14:paraId="11FF60D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0D333CC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01B0416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61C966A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Armii Krajowej</w:t>
            </w:r>
          </w:p>
        </w:tc>
        <w:tc>
          <w:tcPr>
            <w:tcW w:w="1016" w:type="dxa"/>
            <w:tcBorders>
              <w:top w:val="nil"/>
              <w:left w:val="nil"/>
              <w:bottom w:val="single" w:sz="4" w:space="0" w:color="000000"/>
              <w:right w:val="single" w:sz="4" w:space="0" w:color="000000"/>
            </w:tcBorders>
            <w:shd w:val="clear" w:color="auto" w:fill="auto"/>
            <w:noWrap/>
            <w:vAlign w:val="bottom"/>
            <w:hideMark/>
          </w:tcPr>
          <w:p w14:paraId="0673FFE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51</w:t>
            </w:r>
          </w:p>
        </w:tc>
        <w:tc>
          <w:tcPr>
            <w:tcW w:w="2071" w:type="dxa"/>
            <w:tcBorders>
              <w:top w:val="nil"/>
              <w:left w:val="nil"/>
              <w:bottom w:val="single" w:sz="4" w:space="0" w:color="000000"/>
              <w:right w:val="single" w:sz="4" w:space="0" w:color="000000"/>
            </w:tcBorders>
            <w:shd w:val="clear" w:color="auto" w:fill="auto"/>
            <w:noWrap/>
            <w:vAlign w:val="bottom"/>
            <w:hideMark/>
          </w:tcPr>
          <w:p w14:paraId="2B2CBBE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480548110003986117</w:t>
            </w:r>
          </w:p>
        </w:tc>
        <w:tc>
          <w:tcPr>
            <w:tcW w:w="797" w:type="dxa"/>
            <w:tcBorders>
              <w:top w:val="nil"/>
              <w:left w:val="nil"/>
              <w:bottom w:val="single" w:sz="4" w:space="0" w:color="000000"/>
              <w:right w:val="single" w:sz="4" w:space="0" w:color="000000"/>
            </w:tcBorders>
            <w:shd w:val="clear" w:color="auto" w:fill="auto"/>
            <w:noWrap/>
            <w:vAlign w:val="bottom"/>
            <w:hideMark/>
          </w:tcPr>
          <w:p w14:paraId="6E3139D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71861F9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177B0C3" w14:textId="273138B3"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13</w:t>
            </w:r>
          </w:p>
        </w:tc>
      </w:tr>
      <w:tr w:rsidR="00117D55" w:rsidRPr="00FB6528" w14:paraId="55CCCDEE"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4C329CD0"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7</w:t>
            </w:r>
          </w:p>
        </w:tc>
        <w:tc>
          <w:tcPr>
            <w:tcW w:w="3774" w:type="dxa"/>
            <w:tcBorders>
              <w:top w:val="nil"/>
              <w:left w:val="nil"/>
              <w:bottom w:val="single" w:sz="4" w:space="0" w:color="000000"/>
              <w:right w:val="single" w:sz="4" w:space="0" w:color="000000"/>
            </w:tcBorders>
            <w:shd w:val="clear" w:color="auto" w:fill="auto"/>
            <w:noWrap/>
            <w:vAlign w:val="bottom"/>
            <w:hideMark/>
          </w:tcPr>
          <w:p w14:paraId="4CB6BBB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ZAMECZEK ROMANTYCZNY</w:t>
            </w:r>
          </w:p>
        </w:tc>
        <w:tc>
          <w:tcPr>
            <w:tcW w:w="1016" w:type="dxa"/>
            <w:tcBorders>
              <w:top w:val="nil"/>
              <w:left w:val="nil"/>
              <w:bottom w:val="single" w:sz="4" w:space="0" w:color="000000"/>
              <w:right w:val="single" w:sz="4" w:space="0" w:color="000000"/>
            </w:tcBorders>
            <w:shd w:val="clear" w:color="auto" w:fill="auto"/>
            <w:noWrap/>
            <w:vAlign w:val="bottom"/>
            <w:hideMark/>
          </w:tcPr>
          <w:p w14:paraId="194D3C3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430CF6A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35F669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5DEFADB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Kościuszki</w:t>
            </w:r>
          </w:p>
        </w:tc>
        <w:tc>
          <w:tcPr>
            <w:tcW w:w="1016" w:type="dxa"/>
            <w:tcBorders>
              <w:top w:val="nil"/>
              <w:left w:val="nil"/>
              <w:bottom w:val="single" w:sz="4" w:space="0" w:color="000000"/>
              <w:right w:val="single" w:sz="4" w:space="0" w:color="000000"/>
            </w:tcBorders>
            <w:shd w:val="clear" w:color="auto" w:fill="auto"/>
            <w:noWrap/>
            <w:vAlign w:val="bottom"/>
            <w:hideMark/>
          </w:tcPr>
          <w:p w14:paraId="4EE7E67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6</w:t>
            </w:r>
          </w:p>
        </w:tc>
        <w:tc>
          <w:tcPr>
            <w:tcW w:w="2071" w:type="dxa"/>
            <w:tcBorders>
              <w:top w:val="nil"/>
              <w:left w:val="nil"/>
              <w:bottom w:val="single" w:sz="4" w:space="0" w:color="000000"/>
              <w:right w:val="single" w:sz="4" w:space="0" w:color="000000"/>
            </w:tcBorders>
            <w:shd w:val="clear" w:color="auto" w:fill="auto"/>
            <w:noWrap/>
            <w:vAlign w:val="bottom"/>
            <w:hideMark/>
          </w:tcPr>
          <w:p w14:paraId="3180A09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480548110000295770</w:t>
            </w:r>
          </w:p>
        </w:tc>
        <w:tc>
          <w:tcPr>
            <w:tcW w:w="797" w:type="dxa"/>
            <w:tcBorders>
              <w:top w:val="nil"/>
              <w:left w:val="nil"/>
              <w:bottom w:val="single" w:sz="4" w:space="0" w:color="000000"/>
              <w:right w:val="single" w:sz="4" w:space="0" w:color="000000"/>
            </w:tcBorders>
            <w:shd w:val="clear" w:color="auto" w:fill="auto"/>
            <w:noWrap/>
            <w:vAlign w:val="bottom"/>
            <w:hideMark/>
          </w:tcPr>
          <w:p w14:paraId="2E9EBB3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1A821E4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CD15594" w14:textId="400B4B19"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1839</w:t>
            </w:r>
          </w:p>
        </w:tc>
      </w:tr>
      <w:tr w:rsidR="00117D55" w:rsidRPr="00FB6528" w14:paraId="034BC665"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2D050206"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8</w:t>
            </w:r>
          </w:p>
        </w:tc>
        <w:tc>
          <w:tcPr>
            <w:tcW w:w="3774" w:type="dxa"/>
            <w:tcBorders>
              <w:top w:val="nil"/>
              <w:left w:val="nil"/>
              <w:bottom w:val="single" w:sz="4" w:space="0" w:color="000000"/>
              <w:right w:val="single" w:sz="4" w:space="0" w:color="000000"/>
            </w:tcBorders>
            <w:shd w:val="clear" w:color="auto" w:fill="auto"/>
            <w:noWrap/>
            <w:vAlign w:val="bottom"/>
            <w:hideMark/>
          </w:tcPr>
          <w:p w14:paraId="342B5C7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KORDEGARDA  WARTOWNIA PRZY BRAMIE GŁÓWNEJ</w:t>
            </w:r>
          </w:p>
        </w:tc>
        <w:tc>
          <w:tcPr>
            <w:tcW w:w="1016" w:type="dxa"/>
            <w:tcBorders>
              <w:top w:val="nil"/>
              <w:left w:val="nil"/>
              <w:bottom w:val="single" w:sz="4" w:space="0" w:color="000000"/>
              <w:right w:val="single" w:sz="4" w:space="0" w:color="000000"/>
            </w:tcBorders>
            <w:shd w:val="clear" w:color="auto" w:fill="auto"/>
            <w:noWrap/>
            <w:vAlign w:val="bottom"/>
            <w:hideMark/>
          </w:tcPr>
          <w:p w14:paraId="7E88567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4F6912E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0D0615E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3D82584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4C81086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0D2B961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480548110000288494</w:t>
            </w:r>
          </w:p>
        </w:tc>
        <w:tc>
          <w:tcPr>
            <w:tcW w:w="797" w:type="dxa"/>
            <w:tcBorders>
              <w:top w:val="nil"/>
              <w:left w:val="nil"/>
              <w:bottom w:val="single" w:sz="4" w:space="0" w:color="000000"/>
              <w:right w:val="single" w:sz="4" w:space="0" w:color="000000"/>
            </w:tcBorders>
            <w:shd w:val="clear" w:color="auto" w:fill="auto"/>
            <w:noWrap/>
            <w:vAlign w:val="bottom"/>
            <w:hideMark/>
          </w:tcPr>
          <w:p w14:paraId="5C296E7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3C80502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18EEDF6" w14:textId="78E7E2B7"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688</w:t>
            </w:r>
          </w:p>
        </w:tc>
      </w:tr>
      <w:tr w:rsidR="00117D55" w:rsidRPr="00FB6528" w14:paraId="2D294F84"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D06C3DF"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9</w:t>
            </w:r>
          </w:p>
        </w:tc>
        <w:tc>
          <w:tcPr>
            <w:tcW w:w="3774" w:type="dxa"/>
            <w:tcBorders>
              <w:top w:val="nil"/>
              <w:left w:val="nil"/>
              <w:bottom w:val="single" w:sz="4" w:space="0" w:color="000000"/>
              <w:right w:val="single" w:sz="4" w:space="0" w:color="000000"/>
            </w:tcBorders>
            <w:shd w:val="clear" w:color="auto" w:fill="auto"/>
            <w:noWrap/>
            <w:vAlign w:val="bottom"/>
            <w:hideMark/>
          </w:tcPr>
          <w:p w14:paraId="5794F7D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STAJNIE</w:t>
            </w:r>
          </w:p>
        </w:tc>
        <w:tc>
          <w:tcPr>
            <w:tcW w:w="1016" w:type="dxa"/>
            <w:tcBorders>
              <w:top w:val="nil"/>
              <w:left w:val="nil"/>
              <w:bottom w:val="single" w:sz="4" w:space="0" w:color="000000"/>
              <w:right w:val="single" w:sz="4" w:space="0" w:color="000000"/>
            </w:tcBorders>
            <w:shd w:val="clear" w:color="auto" w:fill="auto"/>
            <w:noWrap/>
            <w:vAlign w:val="bottom"/>
            <w:hideMark/>
          </w:tcPr>
          <w:p w14:paraId="08F3C11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0A4283E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4CB809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7E1055B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53B4AD1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5561F96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480548110000290316</w:t>
            </w:r>
          </w:p>
        </w:tc>
        <w:tc>
          <w:tcPr>
            <w:tcW w:w="797" w:type="dxa"/>
            <w:tcBorders>
              <w:top w:val="nil"/>
              <w:left w:val="nil"/>
              <w:bottom w:val="single" w:sz="4" w:space="0" w:color="000000"/>
              <w:right w:val="single" w:sz="4" w:space="0" w:color="000000"/>
            </w:tcBorders>
            <w:shd w:val="clear" w:color="auto" w:fill="auto"/>
            <w:noWrap/>
            <w:vAlign w:val="bottom"/>
            <w:hideMark/>
          </w:tcPr>
          <w:p w14:paraId="2AA9529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3CD2157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28F43CF" w14:textId="37D6ED2A"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2088</w:t>
            </w:r>
          </w:p>
        </w:tc>
      </w:tr>
      <w:tr w:rsidR="00117D55" w:rsidRPr="00FB6528" w14:paraId="165B068D"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24DC4356"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10</w:t>
            </w:r>
          </w:p>
        </w:tc>
        <w:tc>
          <w:tcPr>
            <w:tcW w:w="3774" w:type="dxa"/>
            <w:tcBorders>
              <w:top w:val="nil"/>
              <w:left w:val="nil"/>
              <w:bottom w:val="single" w:sz="4" w:space="0" w:color="000000"/>
              <w:right w:val="single" w:sz="4" w:space="0" w:color="000000"/>
            </w:tcBorders>
            <w:shd w:val="clear" w:color="auto" w:fill="auto"/>
            <w:noWrap/>
            <w:vAlign w:val="bottom"/>
            <w:hideMark/>
          </w:tcPr>
          <w:p w14:paraId="310FFF8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Klatka schodowa pokoje gościnne</w:t>
            </w:r>
          </w:p>
        </w:tc>
        <w:tc>
          <w:tcPr>
            <w:tcW w:w="1016" w:type="dxa"/>
            <w:tcBorders>
              <w:top w:val="nil"/>
              <w:left w:val="nil"/>
              <w:bottom w:val="single" w:sz="4" w:space="0" w:color="000000"/>
              <w:right w:val="single" w:sz="4" w:space="0" w:color="000000"/>
            </w:tcBorders>
            <w:shd w:val="clear" w:color="auto" w:fill="auto"/>
            <w:noWrap/>
            <w:vAlign w:val="bottom"/>
            <w:hideMark/>
          </w:tcPr>
          <w:p w14:paraId="4DCB9EB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17957C5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5CCF307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1382A3B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15D05C1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756963F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480548110000290417</w:t>
            </w:r>
          </w:p>
        </w:tc>
        <w:tc>
          <w:tcPr>
            <w:tcW w:w="797" w:type="dxa"/>
            <w:tcBorders>
              <w:top w:val="nil"/>
              <w:left w:val="nil"/>
              <w:bottom w:val="single" w:sz="4" w:space="0" w:color="000000"/>
              <w:right w:val="single" w:sz="4" w:space="0" w:color="000000"/>
            </w:tcBorders>
            <w:shd w:val="clear" w:color="auto" w:fill="auto"/>
            <w:noWrap/>
            <w:vAlign w:val="bottom"/>
            <w:hideMark/>
          </w:tcPr>
          <w:p w14:paraId="672D393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4CF8292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7508068" w14:textId="20A951D7"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45</w:t>
            </w:r>
          </w:p>
        </w:tc>
      </w:tr>
      <w:tr w:rsidR="00117D55" w:rsidRPr="00FB6528" w14:paraId="5AE0992F"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3D1710DC"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11</w:t>
            </w:r>
          </w:p>
        </w:tc>
        <w:tc>
          <w:tcPr>
            <w:tcW w:w="3774" w:type="dxa"/>
            <w:tcBorders>
              <w:top w:val="nil"/>
              <w:left w:val="nil"/>
              <w:bottom w:val="single" w:sz="4" w:space="0" w:color="000000"/>
              <w:right w:val="single" w:sz="4" w:space="0" w:color="000000"/>
            </w:tcBorders>
            <w:shd w:val="clear" w:color="auto" w:fill="auto"/>
            <w:noWrap/>
            <w:vAlign w:val="bottom"/>
            <w:hideMark/>
          </w:tcPr>
          <w:p w14:paraId="38EEA64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w:t>
            </w:r>
          </w:p>
        </w:tc>
        <w:tc>
          <w:tcPr>
            <w:tcW w:w="1016" w:type="dxa"/>
            <w:tcBorders>
              <w:top w:val="nil"/>
              <w:left w:val="nil"/>
              <w:bottom w:val="single" w:sz="4" w:space="0" w:color="000000"/>
              <w:right w:val="single" w:sz="4" w:space="0" w:color="000000"/>
            </w:tcBorders>
            <w:shd w:val="clear" w:color="auto" w:fill="auto"/>
            <w:noWrap/>
            <w:vAlign w:val="bottom"/>
            <w:hideMark/>
          </w:tcPr>
          <w:p w14:paraId="366CFFC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0E9C576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1ED2889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0DCE4E0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3E9498E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65BB4D8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480548110000290518</w:t>
            </w:r>
          </w:p>
        </w:tc>
        <w:tc>
          <w:tcPr>
            <w:tcW w:w="797" w:type="dxa"/>
            <w:tcBorders>
              <w:top w:val="nil"/>
              <w:left w:val="nil"/>
              <w:bottom w:val="single" w:sz="4" w:space="0" w:color="000000"/>
              <w:right w:val="single" w:sz="4" w:space="0" w:color="000000"/>
            </w:tcBorders>
            <w:shd w:val="clear" w:color="auto" w:fill="auto"/>
            <w:noWrap/>
            <w:vAlign w:val="bottom"/>
            <w:hideMark/>
          </w:tcPr>
          <w:p w14:paraId="5D9B26C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242BE3E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2D4056A" w14:textId="3F49E1CB"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3173</w:t>
            </w:r>
          </w:p>
        </w:tc>
      </w:tr>
      <w:tr w:rsidR="00117D55" w:rsidRPr="00FB6528" w14:paraId="0E2614CE"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75618C9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12</w:t>
            </w:r>
          </w:p>
        </w:tc>
        <w:tc>
          <w:tcPr>
            <w:tcW w:w="3774" w:type="dxa"/>
            <w:tcBorders>
              <w:top w:val="nil"/>
              <w:left w:val="nil"/>
              <w:bottom w:val="single" w:sz="4" w:space="0" w:color="000000"/>
              <w:right w:val="single" w:sz="4" w:space="0" w:color="000000"/>
            </w:tcBorders>
            <w:shd w:val="clear" w:color="auto" w:fill="auto"/>
            <w:noWrap/>
            <w:vAlign w:val="bottom"/>
            <w:hideMark/>
          </w:tcPr>
          <w:p w14:paraId="3A5A977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MAGAZYN</w:t>
            </w:r>
          </w:p>
        </w:tc>
        <w:tc>
          <w:tcPr>
            <w:tcW w:w="1016" w:type="dxa"/>
            <w:tcBorders>
              <w:top w:val="nil"/>
              <w:left w:val="nil"/>
              <w:bottom w:val="single" w:sz="4" w:space="0" w:color="000000"/>
              <w:right w:val="single" w:sz="4" w:space="0" w:color="000000"/>
            </w:tcBorders>
            <w:shd w:val="clear" w:color="auto" w:fill="auto"/>
            <w:noWrap/>
            <w:vAlign w:val="bottom"/>
            <w:hideMark/>
          </w:tcPr>
          <w:p w14:paraId="4072067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716E4F8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2FEDE18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53F10E9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61CAADC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377A424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480548110000290619</w:t>
            </w:r>
          </w:p>
        </w:tc>
        <w:tc>
          <w:tcPr>
            <w:tcW w:w="797" w:type="dxa"/>
            <w:tcBorders>
              <w:top w:val="nil"/>
              <w:left w:val="nil"/>
              <w:bottom w:val="single" w:sz="4" w:space="0" w:color="000000"/>
              <w:right w:val="single" w:sz="4" w:space="0" w:color="000000"/>
            </w:tcBorders>
            <w:shd w:val="clear" w:color="auto" w:fill="auto"/>
            <w:noWrap/>
            <w:vAlign w:val="bottom"/>
            <w:hideMark/>
          </w:tcPr>
          <w:p w14:paraId="684C749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5822329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2FC250C" w14:textId="020CBC99"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6</w:t>
            </w:r>
          </w:p>
        </w:tc>
      </w:tr>
      <w:tr w:rsidR="00117D55" w:rsidRPr="00FB6528" w14:paraId="1978C905"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5F8D556"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13</w:t>
            </w:r>
          </w:p>
        </w:tc>
        <w:tc>
          <w:tcPr>
            <w:tcW w:w="3774" w:type="dxa"/>
            <w:tcBorders>
              <w:top w:val="nil"/>
              <w:left w:val="nil"/>
              <w:bottom w:val="single" w:sz="4" w:space="0" w:color="000000"/>
              <w:right w:val="single" w:sz="4" w:space="0" w:color="000000"/>
            </w:tcBorders>
            <w:shd w:val="clear" w:color="auto" w:fill="auto"/>
            <w:noWrap/>
            <w:vAlign w:val="bottom"/>
            <w:hideMark/>
          </w:tcPr>
          <w:p w14:paraId="161D2E6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10</w:t>
            </w:r>
          </w:p>
        </w:tc>
        <w:tc>
          <w:tcPr>
            <w:tcW w:w="1016" w:type="dxa"/>
            <w:tcBorders>
              <w:top w:val="nil"/>
              <w:left w:val="nil"/>
              <w:bottom w:val="single" w:sz="4" w:space="0" w:color="000000"/>
              <w:right w:val="single" w:sz="4" w:space="0" w:color="000000"/>
            </w:tcBorders>
            <w:shd w:val="clear" w:color="auto" w:fill="auto"/>
            <w:noWrap/>
            <w:vAlign w:val="bottom"/>
            <w:hideMark/>
          </w:tcPr>
          <w:p w14:paraId="788A811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7487D88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1A8A864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4F4E973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150C7DD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1B43641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480548110000290720</w:t>
            </w:r>
          </w:p>
        </w:tc>
        <w:tc>
          <w:tcPr>
            <w:tcW w:w="797" w:type="dxa"/>
            <w:tcBorders>
              <w:top w:val="nil"/>
              <w:left w:val="nil"/>
              <w:bottom w:val="single" w:sz="4" w:space="0" w:color="000000"/>
              <w:right w:val="single" w:sz="4" w:space="0" w:color="000000"/>
            </w:tcBorders>
            <w:shd w:val="clear" w:color="auto" w:fill="auto"/>
            <w:noWrap/>
            <w:vAlign w:val="bottom"/>
            <w:hideMark/>
          </w:tcPr>
          <w:p w14:paraId="036288F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762C31D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8809FA2" w14:textId="07EBA78A"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38</w:t>
            </w:r>
          </w:p>
        </w:tc>
      </w:tr>
      <w:tr w:rsidR="00117D55" w:rsidRPr="00FB6528" w14:paraId="56F8BA0C"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49C47D03"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3774" w:type="dxa"/>
            <w:tcBorders>
              <w:top w:val="nil"/>
              <w:left w:val="nil"/>
              <w:bottom w:val="single" w:sz="4" w:space="0" w:color="000000"/>
              <w:right w:val="single" w:sz="4" w:space="0" w:color="000000"/>
            </w:tcBorders>
            <w:shd w:val="clear" w:color="auto" w:fill="auto"/>
            <w:noWrap/>
            <w:vAlign w:val="bottom"/>
            <w:hideMark/>
          </w:tcPr>
          <w:p w14:paraId="11FCBEC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8</w:t>
            </w:r>
          </w:p>
        </w:tc>
        <w:tc>
          <w:tcPr>
            <w:tcW w:w="1016" w:type="dxa"/>
            <w:tcBorders>
              <w:top w:val="nil"/>
              <w:left w:val="nil"/>
              <w:bottom w:val="single" w:sz="4" w:space="0" w:color="000000"/>
              <w:right w:val="single" w:sz="4" w:space="0" w:color="000000"/>
            </w:tcBorders>
            <w:shd w:val="clear" w:color="auto" w:fill="auto"/>
            <w:noWrap/>
            <w:vAlign w:val="bottom"/>
            <w:hideMark/>
          </w:tcPr>
          <w:p w14:paraId="282F6D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3E96E9D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E95B12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0FBADD8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0ED2014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2988BEB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480548110000290821</w:t>
            </w:r>
          </w:p>
        </w:tc>
        <w:tc>
          <w:tcPr>
            <w:tcW w:w="797" w:type="dxa"/>
            <w:tcBorders>
              <w:top w:val="nil"/>
              <w:left w:val="nil"/>
              <w:bottom w:val="single" w:sz="4" w:space="0" w:color="000000"/>
              <w:right w:val="single" w:sz="4" w:space="0" w:color="000000"/>
            </w:tcBorders>
            <w:shd w:val="clear" w:color="auto" w:fill="auto"/>
            <w:noWrap/>
            <w:vAlign w:val="bottom"/>
            <w:hideMark/>
          </w:tcPr>
          <w:p w14:paraId="7E0940D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4409EB3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B92BA0F" w14:textId="3882513F"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91</w:t>
            </w:r>
          </w:p>
        </w:tc>
      </w:tr>
      <w:tr w:rsidR="00117D55" w:rsidRPr="00FB6528" w14:paraId="779E7294"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1F064E14"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15</w:t>
            </w:r>
          </w:p>
        </w:tc>
        <w:tc>
          <w:tcPr>
            <w:tcW w:w="3774" w:type="dxa"/>
            <w:tcBorders>
              <w:top w:val="nil"/>
              <w:left w:val="nil"/>
              <w:bottom w:val="single" w:sz="4" w:space="0" w:color="000000"/>
              <w:right w:val="single" w:sz="4" w:space="0" w:color="000000"/>
            </w:tcBorders>
            <w:shd w:val="clear" w:color="auto" w:fill="auto"/>
            <w:noWrap/>
            <w:vAlign w:val="bottom"/>
            <w:hideMark/>
          </w:tcPr>
          <w:p w14:paraId="4FEE286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4</w:t>
            </w:r>
          </w:p>
        </w:tc>
        <w:tc>
          <w:tcPr>
            <w:tcW w:w="1016" w:type="dxa"/>
            <w:tcBorders>
              <w:top w:val="nil"/>
              <w:left w:val="nil"/>
              <w:bottom w:val="single" w:sz="4" w:space="0" w:color="000000"/>
              <w:right w:val="single" w:sz="4" w:space="0" w:color="000000"/>
            </w:tcBorders>
            <w:shd w:val="clear" w:color="auto" w:fill="auto"/>
            <w:noWrap/>
            <w:vAlign w:val="bottom"/>
            <w:hideMark/>
          </w:tcPr>
          <w:p w14:paraId="7E921BF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4648A7C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C5A5D1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61B1C0E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7B42227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333183E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480548110000290922</w:t>
            </w:r>
          </w:p>
        </w:tc>
        <w:tc>
          <w:tcPr>
            <w:tcW w:w="797" w:type="dxa"/>
            <w:tcBorders>
              <w:top w:val="nil"/>
              <w:left w:val="nil"/>
              <w:bottom w:val="single" w:sz="4" w:space="0" w:color="000000"/>
              <w:right w:val="single" w:sz="4" w:space="0" w:color="000000"/>
            </w:tcBorders>
            <w:shd w:val="clear" w:color="auto" w:fill="auto"/>
            <w:noWrap/>
            <w:vAlign w:val="bottom"/>
            <w:hideMark/>
          </w:tcPr>
          <w:p w14:paraId="0D9D156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5E4AA88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130C911" w14:textId="4353B824"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38</w:t>
            </w:r>
          </w:p>
        </w:tc>
      </w:tr>
      <w:tr w:rsidR="00117D55" w:rsidRPr="00FB6528" w14:paraId="2FEE5384"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149E9D1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16</w:t>
            </w:r>
          </w:p>
        </w:tc>
        <w:tc>
          <w:tcPr>
            <w:tcW w:w="3774" w:type="dxa"/>
            <w:tcBorders>
              <w:top w:val="nil"/>
              <w:left w:val="nil"/>
              <w:bottom w:val="single" w:sz="4" w:space="0" w:color="000000"/>
              <w:right w:val="single" w:sz="4" w:space="0" w:color="000000"/>
            </w:tcBorders>
            <w:shd w:val="clear" w:color="auto" w:fill="auto"/>
            <w:noWrap/>
            <w:vAlign w:val="bottom"/>
            <w:hideMark/>
          </w:tcPr>
          <w:p w14:paraId="23FC4E0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9</w:t>
            </w:r>
          </w:p>
        </w:tc>
        <w:tc>
          <w:tcPr>
            <w:tcW w:w="1016" w:type="dxa"/>
            <w:tcBorders>
              <w:top w:val="nil"/>
              <w:left w:val="nil"/>
              <w:bottom w:val="single" w:sz="4" w:space="0" w:color="000000"/>
              <w:right w:val="single" w:sz="4" w:space="0" w:color="000000"/>
            </w:tcBorders>
            <w:shd w:val="clear" w:color="auto" w:fill="auto"/>
            <w:noWrap/>
            <w:vAlign w:val="bottom"/>
            <w:hideMark/>
          </w:tcPr>
          <w:p w14:paraId="214AF70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3F3AB1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45F8AD7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7023629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188AAC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1B16DBD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480548110000291023</w:t>
            </w:r>
          </w:p>
        </w:tc>
        <w:tc>
          <w:tcPr>
            <w:tcW w:w="797" w:type="dxa"/>
            <w:tcBorders>
              <w:top w:val="nil"/>
              <w:left w:val="nil"/>
              <w:bottom w:val="single" w:sz="4" w:space="0" w:color="000000"/>
              <w:right w:val="single" w:sz="4" w:space="0" w:color="000000"/>
            </w:tcBorders>
            <w:shd w:val="clear" w:color="auto" w:fill="auto"/>
            <w:noWrap/>
            <w:vAlign w:val="bottom"/>
            <w:hideMark/>
          </w:tcPr>
          <w:p w14:paraId="56FC0E4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1EBDD2A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34818DA" w14:textId="18E00F53"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55</w:t>
            </w:r>
          </w:p>
        </w:tc>
      </w:tr>
      <w:tr w:rsidR="00117D55" w:rsidRPr="00FB6528" w14:paraId="2E7554F0"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506AD37"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17</w:t>
            </w:r>
          </w:p>
        </w:tc>
        <w:tc>
          <w:tcPr>
            <w:tcW w:w="3774" w:type="dxa"/>
            <w:tcBorders>
              <w:top w:val="nil"/>
              <w:left w:val="nil"/>
              <w:bottom w:val="single" w:sz="4" w:space="0" w:color="000000"/>
              <w:right w:val="single" w:sz="4" w:space="0" w:color="000000"/>
            </w:tcBorders>
            <w:shd w:val="clear" w:color="auto" w:fill="auto"/>
            <w:noWrap/>
            <w:vAlign w:val="bottom"/>
            <w:hideMark/>
          </w:tcPr>
          <w:p w14:paraId="4C30150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7</w:t>
            </w:r>
          </w:p>
        </w:tc>
        <w:tc>
          <w:tcPr>
            <w:tcW w:w="1016" w:type="dxa"/>
            <w:tcBorders>
              <w:top w:val="nil"/>
              <w:left w:val="nil"/>
              <w:bottom w:val="single" w:sz="4" w:space="0" w:color="000000"/>
              <w:right w:val="single" w:sz="4" w:space="0" w:color="000000"/>
            </w:tcBorders>
            <w:shd w:val="clear" w:color="auto" w:fill="auto"/>
            <w:noWrap/>
            <w:vAlign w:val="bottom"/>
            <w:hideMark/>
          </w:tcPr>
          <w:p w14:paraId="6BA2DB7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61CB74F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555251A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5212BF5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34445B3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3D6CB75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480548110000291124</w:t>
            </w:r>
          </w:p>
        </w:tc>
        <w:tc>
          <w:tcPr>
            <w:tcW w:w="797" w:type="dxa"/>
            <w:tcBorders>
              <w:top w:val="nil"/>
              <w:left w:val="nil"/>
              <w:bottom w:val="single" w:sz="4" w:space="0" w:color="000000"/>
              <w:right w:val="single" w:sz="4" w:space="0" w:color="000000"/>
            </w:tcBorders>
            <w:shd w:val="clear" w:color="auto" w:fill="auto"/>
            <w:noWrap/>
            <w:vAlign w:val="bottom"/>
            <w:hideMark/>
          </w:tcPr>
          <w:p w14:paraId="0EC2FE7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69A9F8D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8BC64D7" w14:textId="51B3F8F4"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63</w:t>
            </w:r>
          </w:p>
        </w:tc>
      </w:tr>
      <w:tr w:rsidR="00117D55" w:rsidRPr="00FB6528" w14:paraId="6CD3ABD2"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64843F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18</w:t>
            </w:r>
          </w:p>
        </w:tc>
        <w:tc>
          <w:tcPr>
            <w:tcW w:w="3774" w:type="dxa"/>
            <w:tcBorders>
              <w:top w:val="nil"/>
              <w:left w:val="nil"/>
              <w:bottom w:val="single" w:sz="4" w:space="0" w:color="000000"/>
              <w:right w:val="single" w:sz="4" w:space="0" w:color="000000"/>
            </w:tcBorders>
            <w:shd w:val="clear" w:color="auto" w:fill="auto"/>
            <w:noWrap/>
            <w:vAlign w:val="bottom"/>
            <w:hideMark/>
          </w:tcPr>
          <w:p w14:paraId="7D635CB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PARK  OŚWIETLENIE ALEJEK</w:t>
            </w:r>
          </w:p>
        </w:tc>
        <w:tc>
          <w:tcPr>
            <w:tcW w:w="1016" w:type="dxa"/>
            <w:tcBorders>
              <w:top w:val="nil"/>
              <w:left w:val="nil"/>
              <w:bottom w:val="single" w:sz="4" w:space="0" w:color="000000"/>
              <w:right w:val="single" w:sz="4" w:space="0" w:color="000000"/>
            </w:tcBorders>
            <w:shd w:val="clear" w:color="auto" w:fill="auto"/>
            <w:noWrap/>
            <w:vAlign w:val="bottom"/>
            <w:hideMark/>
          </w:tcPr>
          <w:p w14:paraId="67E82B4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0D1EE9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20BA9A2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31B8A3B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136D32E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5F4724E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480548110000291932</w:t>
            </w:r>
          </w:p>
        </w:tc>
        <w:tc>
          <w:tcPr>
            <w:tcW w:w="797" w:type="dxa"/>
            <w:tcBorders>
              <w:top w:val="nil"/>
              <w:left w:val="nil"/>
              <w:bottom w:val="single" w:sz="4" w:space="0" w:color="000000"/>
              <w:right w:val="single" w:sz="4" w:space="0" w:color="000000"/>
            </w:tcBorders>
            <w:shd w:val="clear" w:color="auto" w:fill="auto"/>
            <w:noWrap/>
            <w:vAlign w:val="bottom"/>
            <w:hideMark/>
          </w:tcPr>
          <w:p w14:paraId="475EBED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18CBA4D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780373B" w14:textId="5FE3A6F4"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850</w:t>
            </w:r>
          </w:p>
        </w:tc>
      </w:tr>
      <w:tr w:rsidR="00117D55" w:rsidRPr="00FB6528" w14:paraId="656B3662"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F738BE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19</w:t>
            </w:r>
          </w:p>
        </w:tc>
        <w:tc>
          <w:tcPr>
            <w:tcW w:w="3774" w:type="dxa"/>
            <w:tcBorders>
              <w:top w:val="nil"/>
              <w:left w:val="nil"/>
              <w:bottom w:val="single" w:sz="4" w:space="0" w:color="000000"/>
              <w:right w:val="single" w:sz="4" w:space="0" w:color="000000"/>
            </w:tcBorders>
            <w:shd w:val="clear" w:color="auto" w:fill="auto"/>
            <w:noWrap/>
            <w:vAlign w:val="bottom"/>
            <w:hideMark/>
          </w:tcPr>
          <w:p w14:paraId="5ECA027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UJEŻDŻALNIA</w:t>
            </w:r>
          </w:p>
        </w:tc>
        <w:tc>
          <w:tcPr>
            <w:tcW w:w="1016" w:type="dxa"/>
            <w:tcBorders>
              <w:top w:val="nil"/>
              <w:left w:val="nil"/>
              <w:bottom w:val="single" w:sz="4" w:space="0" w:color="000000"/>
              <w:right w:val="single" w:sz="4" w:space="0" w:color="000000"/>
            </w:tcBorders>
            <w:shd w:val="clear" w:color="auto" w:fill="auto"/>
            <w:noWrap/>
            <w:vAlign w:val="bottom"/>
            <w:hideMark/>
          </w:tcPr>
          <w:p w14:paraId="06CE67C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376F11A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B04485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2E593A2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3018DB9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44ADC9A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480548210000058257</w:t>
            </w:r>
          </w:p>
        </w:tc>
        <w:tc>
          <w:tcPr>
            <w:tcW w:w="797" w:type="dxa"/>
            <w:tcBorders>
              <w:top w:val="nil"/>
              <w:left w:val="nil"/>
              <w:bottom w:val="single" w:sz="4" w:space="0" w:color="000000"/>
              <w:right w:val="single" w:sz="4" w:space="0" w:color="000000"/>
            </w:tcBorders>
            <w:shd w:val="clear" w:color="auto" w:fill="auto"/>
            <w:noWrap/>
            <w:vAlign w:val="bottom"/>
            <w:hideMark/>
          </w:tcPr>
          <w:p w14:paraId="5A1E380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54574F8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4922391" w14:textId="0C21ECCF"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3906</w:t>
            </w:r>
          </w:p>
        </w:tc>
      </w:tr>
      <w:tr w:rsidR="00117D55" w:rsidRPr="00FB6528" w14:paraId="43EC33B4"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5D123D18"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20</w:t>
            </w:r>
          </w:p>
        </w:tc>
        <w:tc>
          <w:tcPr>
            <w:tcW w:w="3774" w:type="dxa"/>
            <w:tcBorders>
              <w:top w:val="nil"/>
              <w:left w:val="nil"/>
              <w:bottom w:val="single" w:sz="4" w:space="0" w:color="000000"/>
              <w:right w:val="single" w:sz="4" w:space="0" w:color="000000"/>
            </w:tcBorders>
            <w:shd w:val="clear" w:color="auto" w:fill="auto"/>
            <w:noWrap/>
            <w:vAlign w:val="bottom"/>
            <w:hideMark/>
          </w:tcPr>
          <w:p w14:paraId="1FBEA65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STARA KORDEGARDA PRZY SZKOLE MUZYCZNEJ</w:t>
            </w:r>
          </w:p>
        </w:tc>
        <w:tc>
          <w:tcPr>
            <w:tcW w:w="1016" w:type="dxa"/>
            <w:tcBorders>
              <w:top w:val="nil"/>
              <w:left w:val="nil"/>
              <w:bottom w:val="single" w:sz="4" w:space="0" w:color="000000"/>
              <w:right w:val="single" w:sz="4" w:space="0" w:color="000000"/>
            </w:tcBorders>
            <w:shd w:val="clear" w:color="auto" w:fill="auto"/>
            <w:noWrap/>
            <w:vAlign w:val="bottom"/>
            <w:hideMark/>
          </w:tcPr>
          <w:p w14:paraId="70007BF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DA1D36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24381AA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1763DC7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6D0D08C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19</w:t>
            </w:r>
          </w:p>
        </w:tc>
        <w:tc>
          <w:tcPr>
            <w:tcW w:w="2071" w:type="dxa"/>
            <w:tcBorders>
              <w:top w:val="nil"/>
              <w:left w:val="nil"/>
              <w:bottom w:val="single" w:sz="4" w:space="0" w:color="000000"/>
              <w:right w:val="single" w:sz="4" w:space="0" w:color="000000"/>
            </w:tcBorders>
            <w:shd w:val="clear" w:color="auto" w:fill="auto"/>
            <w:noWrap/>
            <w:vAlign w:val="bottom"/>
            <w:hideMark/>
          </w:tcPr>
          <w:p w14:paraId="2817CFA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480548110000294457</w:t>
            </w:r>
          </w:p>
        </w:tc>
        <w:tc>
          <w:tcPr>
            <w:tcW w:w="797" w:type="dxa"/>
            <w:tcBorders>
              <w:top w:val="nil"/>
              <w:left w:val="nil"/>
              <w:bottom w:val="single" w:sz="4" w:space="0" w:color="000000"/>
              <w:right w:val="single" w:sz="4" w:space="0" w:color="000000"/>
            </w:tcBorders>
            <w:shd w:val="clear" w:color="auto" w:fill="auto"/>
            <w:noWrap/>
            <w:vAlign w:val="bottom"/>
            <w:hideMark/>
          </w:tcPr>
          <w:p w14:paraId="34862D9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1A8F86E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F36C9E6" w14:textId="1BB5B3DA"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25</w:t>
            </w:r>
          </w:p>
        </w:tc>
      </w:tr>
      <w:tr w:rsidR="00117D55" w:rsidRPr="00FB6528" w14:paraId="73C9BC1D"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57884E3D"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21</w:t>
            </w:r>
          </w:p>
        </w:tc>
        <w:tc>
          <w:tcPr>
            <w:tcW w:w="3774" w:type="dxa"/>
            <w:tcBorders>
              <w:top w:val="nil"/>
              <w:left w:val="nil"/>
              <w:bottom w:val="single" w:sz="4" w:space="0" w:color="000000"/>
              <w:right w:val="single" w:sz="4" w:space="0" w:color="000000"/>
            </w:tcBorders>
            <w:shd w:val="clear" w:color="auto" w:fill="auto"/>
            <w:noWrap/>
            <w:vAlign w:val="bottom"/>
            <w:hideMark/>
          </w:tcPr>
          <w:p w14:paraId="232E6FC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1</w:t>
            </w:r>
          </w:p>
        </w:tc>
        <w:tc>
          <w:tcPr>
            <w:tcW w:w="1016" w:type="dxa"/>
            <w:tcBorders>
              <w:top w:val="nil"/>
              <w:left w:val="nil"/>
              <w:bottom w:val="single" w:sz="4" w:space="0" w:color="000000"/>
              <w:right w:val="single" w:sz="4" w:space="0" w:color="000000"/>
            </w:tcBorders>
            <w:shd w:val="clear" w:color="auto" w:fill="auto"/>
            <w:noWrap/>
            <w:vAlign w:val="bottom"/>
            <w:hideMark/>
          </w:tcPr>
          <w:p w14:paraId="4783C5B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2543F65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B4D1AD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180B009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7922AF4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42ABB58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480548110000530893</w:t>
            </w:r>
          </w:p>
        </w:tc>
        <w:tc>
          <w:tcPr>
            <w:tcW w:w="797" w:type="dxa"/>
            <w:tcBorders>
              <w:top w:val="nil"/>
              <w:left w:val="nil"/>
              <w:bottom w:val="single" w:sz="4" w:space="0" w:color="000000"/>
              <w:right w:val="single" w:sz="4" w:space="0" w:color="000000"/>
            </w:tcBorders>
            <w:shd w:val="clear" w:color="auto" w:fill="auto"/>
            <w:noWrap/>
            <w:vAlign w:val="bottom"/>
            <w:hideMark/>
          </w:tcPr>
          <w:p w14:paraId="5060AB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G11</w:t>
            </w:r>
          </w:p>
        </w:tc>
        <w:tc>
          <w:tcPr>
            <w:tcW w:w="776" w:type="dxa"/>
            <w:tcBorders>
              <w:top w:val="nil"/>
              <w:left w:val="nil"/>
              <w:bottom w:val="single" w:sz="4" w:space="0" w:color="000000"/>
              <w:right w:val="single" w:sz="4" w:space="0" w:color="000000"/>
            </w:tcBorders>
            <w:shd w:val="clear" w:color="auto" w:fill="auto"/>
            <w:noWrap/>
            <w:vAlign w:val="bottom"/>
            <w:hideMark/>
          </w:tcPr>
          <w:p w14:paraId="27AE9F6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126AD0D" w14:textId="2C99AFCF"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13</w:t>
            </w:r>
          </w:p>
        </w:tc>
      </w:tr>
      <w:tr w:rsidR="00117D55" w:rsidRPr="00FB6528" w14:paraId="6A864F9B"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1D42900F"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22</w:t>
            </w:r>
          </w:p>
        </w:tc>
        <w:tc>
          <w:tcPr>
            <w:tcW w:w="3774" w:type="dxa"/>
            <w:tcBorders>
              <w:top w:val="nil"/>
              <w:left w:val="nil"/>
              <w:bottom w:val="single" w:sz="4" w:space="0" w:color="000000"/>
              <w:right w:val="single" w:sz="4" w:space="0" w:color="000000"/>
            </w:tcBorders>
            <w:shd w:val="clear" w:color="auto" w:fill="auto"/>
            <w:noWrap/>
            <w:vAlign w:val="bottom"/>
            <w:hideMark/>
          </w:tcPr>
          <w:p w14:paraId="1D9D5C1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1</w:t>
            </w:r>
          </w:p>
        </w:tc>
        <w:tc>
          <w:tcPr>
            <w:tcW w:w="1016" w:type="dxa"/>
            <w:tcBorders>
              <w:top w:val="nil"/>
              <w:left w:val="nil"/>
              <w:bottom w:val="single" w:sz="4" w:space="0" w:color="000000"/>
              <w:right w:val="single" w:sz="4" w:space="0" w:color="000000"/>
            </w:tcBorders>
            <w:shd w:val="clear" w:color="auto" w:fill="auto"/>
            <w:noWrap/>
            <w:vAlign w:val="bottom"/>
            <w:hideMark/>
          </w:tcPr>
          <w:p w14:paraId="38E3245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7CF50D3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008F65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52DFF92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7566C6F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02EC554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480548110000530792</w:t>
            </w:r>
          </w:p>
        </w:tc>
        <w:tc>
          <w:tcPr>
            <w:tcW w:w="797" w:type="dxa"/>
            <w:tcBorders>
              <w:top w:val="nil"/>
              <w:left w:val="nil"/>
              <w:bottom w:val="single" w:sz="4" w:space="0" w:color="000000"/>
              <w:right w:val="single" w:sz="4" w:space="0" w:color="000000"/>
            </w:tcBorders>
            <w:shd w:val="clear" w:color="auto" w:fill="auto"/>
            <w:noWrap/>
            <w:vAlign w:val="bottom"/>
            <w:hideMark/>
          </w:tcPr>
          <w:p w14:paraId="3F90C41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G11</w:t>
            </w:r>
          </w:p>
        </w:tc>
        <w:tc>
          <w:tcPr>
            <w:tcW w:w="776" w:type="dxa"/>
            <w:tcBorders>
              <w:top w:val="nil"/>
              <w:left w:val="nil"/>
              <w:bottom w:val="single" w:sz="4" w:space="0" w:color="000000"/>
              <w:right w:val="single" w:sz="4" w:space="0" w:color="000000"/>
            </w:tcBorders>
            <w:shd w:val="clear" w:color="auto" w:fill="auto"/>
            <w:noWrap/>
            <w:vAlign w:val="bottom"/>
            <w:hideMark/>
          </w:tcPr>
          <w:p w14:paraId="2FBF4F6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9569B07" w14:textId="0893FFB5"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13</w:t>
            </w:r>
          </w:p>
        </w:tc>
      </w:tr>
      <w:tr w:rsidR="00117D55" w:rsidRPr="00FB6528" w14:paraId="1BBF118A"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3DA8D503"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23</w:t>
            </w:r>
          </w:p>
        </w:tc>
        <w:tc>
          <w:tcPr>
            <w:tcW w:w="3774" w:type="dxa"/>
            <w:tcBorders>
              <w:top w:val="nil"/>
              <w:left w:val="nil"/>
              <w:bottom w:val="single" w:sz="4" w:space="0" w:color="000000"/>
              <w:right w:val="single" w:sz="4" w:space="0" w:color="000000"/>
            </w:tcBorders>
            <w:shd w:val="clear" w:color="auto" w:fill="auto"/>
            <w:noWrap/>
            <w:vAlign w:val="bottom"/>
            <w:hideMark/>
          </w:tcPr>
          <w:p w14:paraId="1100968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11</w:t>
            </w:r>
          </w:p>
        </w:tc>
        <w:tc>
          <w:tcPr>
            <w:tcW w:w="1016" w:type="dxa"/>
            <w:tcBorders>
              <w:top w:val="nil"/>
              <w:left w:val="nil"/>
              <w:bottom w:val="single" w:sz="4" w:space="0" w:color="000000"/>
              <w:right w:val="single" w:sz="4" w:space="0" w:color="000000"/>
            </w:tcBorders>
            <w:shd w:val="clear" w:color="auto" w:fill="auto"/>
            <w:noWrap/>
            <w:vAlign w:val="bottom"/>
            <w:hideMark/>
          </w:tcPr>
          <w:p w14:paraId="5E9C7D7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3486C4D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13AD1F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389694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03DA378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6591344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480548110000535846</w:t>
            </w:r>
          </w:p>
        </w:tc>
        <w:tc>
          <w:tcPr>
            <w:tcW w:w="797" w:type="dxa"/>
            <w:tcBorders>
              <w:top w:val="nil"/>
              <w:left w:val="nil"/>
              <w:bottom w:val="single" w:sz="4" w:space="0" w:color="000000"/>
              <w:right w:val="single" w:sz="4" w:space="0" w:color="000000"/>
            </w:tcBorders>
            <w:shd w:val="clear" w:color="auto" w:fill="auto"/>
            <w:noWrap/>
            <w:vAlign w:val="bottom"/>
            <w:hideMark/>
          </w:tcPr>
          <w:p w14:paraId="0E9023E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G11</w:t>
            </w:r>
          </w:p>
        </w:tc>
        <w:tc>
          <w:tcPr>
            <w:tcW w:w="776" w:type="dxa"/>
            <w:tcBorders>
              <w:top w:val="nil"/>
              <w:left w:val="nil"/>
              <w:bottom w:val="single" w:sz="4" w:space="0" w:color="000000"/>
              <w:right w:val="single" w:sz="4" w:space="0" w:color="000000"/>
            </w:tcBorders>
            <w:shd w:val="clear" w:color="auto" w:fill="auto"/>
            <w:noWrap/>
            <w:vAlign w:val="bottom"/>
            <w:hideMark/>
          </w:tcPr>
          <w:p w14:paraId="4ABEE62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8915D90" w14:textId="20449EE7"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144</w:t>
            </w:r>
          </w:p>
        </w:tc>
      </w:tr>
      <w:tr w:rsidR="00117D55" w:rsidRPr="00FB6528" w14:paraId="0830567A"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C10A5C4"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24</w:t>
            </w:r>
          </w:p>
        </w:tc>
        <w:tc>
          <w:tcPr>
            <w:tcW w:w="3774" w:type="dxa"/>
            <w:tcBorders>
              <w:top w:val="nil"/>
              <w:left w:val="nil"/>
              <w:bottom w:val="single" w:sz="4" w:space="0" w:color="000000"/>
              <w:right w:val="single" w:sz="4" w:space="0" w:color="000000"/>
            </w:tcBorders>
            <w:shd w:val="clear" w:color="auto" w:fill="auto"/>
            <w:noWrap/>
            <w:vAlign w:val="bottom"/>
            <w:hideMark/>
          </w:tcPr>
          <w:p w14:paraId="75B4006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5</w:t>
            </w:r>
          </w:p>
        </w:tc>
        <w:tc>
          <w:tcPr>
            <w:tcW w:w="1016" w:type="dxa"/>
            <w:tcBorders>
              <w:top w:val="nil"/>
              <w:left w:val="nil"/>
              <w:bottom w:val="single" w:sz="4" w:space="0" w:color="000000"/>
              <w:right w:val="single" w:sz="4" w:space="0" w:color="000000"/>
            </w:tcBorders>
            <w:shd w:val="clear" w:color="auto" w:fill="auto"/>
            <w:noWrap/>
            <w:vAlign w:val="bottom"/>
            <w:hideMark/>
          </w:tcPr>
          <w:p w14:paraId="157F819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79AB37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4E334D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7B6E214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3-Go MAJA</w:t>
            </w:r>
          </w:p>
        </w:tc>
        <w:tc>
          <w:tcPr>
            <w:tcW w:w="1016" w:type="dxa"/>
            <w:tcBorders>
              <w:top w:val="nil"/>
              <w:left w:val="nil"/>
              <w:bottom w:val="single" w:sz="4" w:space="0" w:color="000000"/>
              <w:right w:val="single" w:sz="4" w:space="0" w:color="000000"/>
            </w:tcBorders>
            <w:shd w:val="clear" w:color="auto" w:fill="auto"/>
            <w:noWrap/>
            <w:vAlign w:val="bottom"/>
            <w:hideMark/>
          </w:tcPr>
          <w:p w14:paraId="4B00459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647B6C2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480548110000535745</w:t>
            </w:r>
          </w:p>
        </w:tc>
        <w:tc>
          <w:tcPr>
            <w:tcW w:w="797" w:type="dxa"/>
            <w:tcBorders>
              <w:top w:val="nil"/>
              <w:left w:val="nil"/>
              <w:bottom w:val="single" w:sz="4" w:space="0" w:color="000000"/>
              <w:right w:val="single" w:sz="4" w:space="0" w:color="000000"/>
            </w:tcBorders>
            <w:shd w:val="clear" w:color="auto" w:fill="auto"/>
            <w:noWrap/>
            <w:vAlign w:val="bottom"/>
            <w:hideMark/>
          </w:tcPr>
          <w:p w14:paraId="6DF1F9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G11</w:t>
            </w:r>
          </w:p>
        </w:tc>
        <w:tc>
          <w:tcPr>
            <w:tcW w:w="776" w:type="dxa"/>
            <w:tcBorders>
              <w:top w:val="nil"/>
              <w:left w:val="nil"/>
              <w:bottom w:val="single" w:sz="4" w:space="0" w:color="000000"/>
              <w:right w:val="single" w:sz="4" w:space="0" w:color="000000"/>
            </w:tcBorders>
            <w:shd w:val="clear" w:color="auto" w:fill="auto"/>
            <w:noWrap/>
            <w:vAlign w:val="bottom"/>
            <w:hideMark/>
          </w:tcPr>
          <w:p w14:paraId="770BE60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E85A5A4" w14:textId="662DFD71"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13</w:t>
            </w:r>
          </w:p>
        </w:tc>
      </w:tr>
    </w:tbl>
    <w:p w14:paraId="129AEE51" w14:textId="77777777" w:rsidR="00C41E9E" w:rsidRPr="00825B71" w:rsidRDefault="00C41E9E" w:rsidP="00FB6528">
      <w:pPr>
        <w:spacing w:line="240" w:lineRule="auto"/>
        <w:rPr>
          <w:rFonts w:cstheme="minorHAnsi"/>
          <w:b/>
          <w:bCs/>
          <w:color w:val="000000"/>
        </w:rPr>
        <w:sectPr w:rsidR="00C41E9E" w:rsidRPr="00825B71" w:rsidSect="00B800A0">
          <w:pgSz w:w="16838" w:h="11906" w:orient="landscape"/>
          <w:pgMar w:top="1418" w:right="1418" w:bottom="1418" w:left="1134" w:header="709" w:footer="709" w:gutter="0"/>
          <w:cols w:space="708"/>
          <w:docGrid w:linePitch="360"/>
        </w:sectPr>
      </w:pPr>
    </w:p>
    <w:p w14:paraId="0DCD0166" w14:textId="7AACBAC1" w:rsidR="00FB6528" w:rsidRPr="00FB6528" w:rsidRDefault="00FB6528" w:rsidP="009135EE">
      <w:pPr>
        <w:suppressAutoHyphens/>
        <w:spacing w:line="240" w:lineRule="auto"/>
        <w:jc w:val="right"/>
        <w:rPr>
          <w:rFonts w:cstheme="minorHAnsi"/>
          <w:b/>
          <w:lang w:eastAsia="zh-CN"/>
        </w:rPr>
      </w:pPr>
      <w:r w:rsidRPr="00FB6528">
        <w:rPr>
          <w:rFonts w:cstheme="minorHAnsi"/>
          <w:b/>
          <w:lang w:eastAsia="zh-CN"/>
        </w:rPr>
        <w:lastRenderedPageBreak/>
        <w:t>Załącznik nr 2 do umowy sprzedaży energii elektrycznej</w:t>
      </w:r>
    </w:p>
    <w:p w14:paraId="1ADF036B" w14:textId="6DD124AD" w:rsidR="0072396F" w:rsidRPr="00825B71" w:rsidRDefault="00FB6528" w:rsidP="009135EE">
      <w:pPr>
        <w:suppressAutoHyphens/>
        <w:spacing w:line="240" w:lineRule="auto"/>
        <w:jc w:val="right"/>
        <w:rPr>
          <w:rFonts w:cstheme="minorHAnsi"/>
          <w:lang w:eastAsia="zh-CN"/>
        </w:rPr>
      </w:pPr>
      <w:r>
        <w:rPr>
          <w:rFonts w:cstheme="minorHAnsi"/>
          <w:lang w:eastAsia="zh-CN"/>
        </w:rPr>
        <w:t>Łańcut</w:t>
      </w:r>
      <w:r w:rsidR="0072396F" w:rsidRPr="00825B71">
        <w:rPr>
          <w:rFonts w:cstheme="minorHAnsi"/>
          <w:lang w:eastAsia="zh-CN"/>
        </w:rPr>
        <w:t>, dnia ........................</w:t>
      </w:r>
    </w:p>
    <w:p w14:paraId="7892D3DE" w14:textId="77777777" w:rsidR="0072396F" w:rsidRPr="00825B71" w:rsidRDefault="0072396F" w:rsidP="009135EE">
      <w:pPr>
        <w:suppressAutoHyphens/>
        <w:autoSpaceDE w:val="0"/>
        <w:spacing w:before="0" w:after="0" w:line="240" w:lineRule="auto"/>
        <w:rPr>
          <w:rFonts w:cstheme="minorHAnsi"/>
          <w:lang w:val="de-DE" w:eastAsia="zh-CN"/>
        </w:rPr>
      </w:pPr>
    </w:p>
    <w:p w14:paraId="33D6EE1A" w14:textId="0CAB7A28" w:rsidR="0072396F" w:rsidRPr="00825B71" w:rsidRDefault="0072396F" w:rsidP="009135EE">
      <w:pPr>
        <w:suppressAutoHyphens/>
        <w:autoSpaceDE w:val="0"/>
        <w:spacing w:before="0" w:after="0" w:line="240" w:lineRule="auto"/>
        <w:jc w:val="center"/>
        <w:rPr>
          <w:rFonts w:cstheme="minorHAnsi"/>
          <w:b/>
          <w:bCs/>
          <w:lang w:eastAsia="zh-CN"/>
        </w:rPr>
      </w:pPr>
      <w:r w:rsidRPr="00825B71">
        <w:rPr>
          <w:rFonts w:cstheme="minorHAnsi"/>
          <w:b/>
          <w:bCs/>
          <w:lang w:eastAsia="zh-CN"/>
        </w:rPr>
        <w:t>PEŁNOMOCNICTWO</w:t>
      </w:r>
    </w:p>
    <w:p w14:paraId="5876321E" w14:textId="3E45BD32" w:rsidR="00142A3F" w:rsidRPr="00825B71" w:rsidRDefault="00142A3F" w:rsidP="009135EE">
      <w:pPr>
        <w:suppressAutoHyphens/>
        <w:autoSpaceDE w:val="0"/>
        <w:spacing w:before="0" w:after="0" w:line="240" w:lineRule="auto"/>
        <w:jc w:val="center"/>
        <w:rPr>
          <w:rFonts w:cstheme="minorHAnsi"/>
          <w:b/>
          <w:bCs/>
          <w:lang w:eastAsia="zh-CN"/>
        </w:rPr>
      </w:pPr>
    </w:p>
    <w:tbl>
      <w:tblPr>
        <w:tblW w:w="9289" w:type="dxa"/>
        <w:tblInd w:w="-714" w:type="dxa"/>
        <w:tblLayout w:type="fixed"/>
        <w:tblCellMar>
          <w:left w:w="70" w:type="dxa"/>
          <w:right w:w="70" w:type="dxa"/>
        </w:tblCellMar>
        <w:tblLook w:val="04A0" w:firstRow="1" w:lastRow="0" w:firstColumn="1" w:lastColumn="0" w:noHBand="0" w:noVBand="1"/>
      </w:tblPr>
      <w:tblGrid>
        <w:gridCol w:w="2627"/>
        <w:gridCol w:w="1461"/>
        <w:gridCol w:w="1020"/>
        <w:gridCol w:w="964"/>
        <w:gridCol w:w="1289"/>
        <w:gridCol w:w="989"/>
        <w:gridCol w:w="939"/>
      </w:tblGrid>
      <w:tr w:rsidR="005E2118" w:rsidRPr="00783CD0" w14:paraId="5AEC4F2F" w14:textId="77777777" w:rsidTr="00783CD0">
        <w:trPr>
          <w:trHeight w:val="540"/>
        </w:trPr>
        <w:tc>
          <w:tcPr>
            <w:tcW w:w="9289" w:type="dxa"/>
            <w:gridSpan w:val="7"/>
            <w:tcBorders>
              <w:top w:val="single" w:sz="4" w:space="0" w:color="auto"/>
              <w:left w:val="single" w:sz="4" w:space="0" w:color="auto"/>
              <w:bottom w:val="single" w:sz="4" w:space="0" w:color="auto"/>
              <w:right w:val="single" w:sz="4" w:space="0" w:color="auto"/>
            </w:tcBorders>
            <w:shd w:val="clear" w:color="C0C0C0" w:fill="C0C0C0"/>
            <w:vAlign w:val="center"/>
            <w:hideMark/>
          </w:tcPr>
          <w:p w14:paraId="2EE32417" w14:textId="051F55F6" w:rsidR="005E2118" w:rsidRPr="00783CD0" w:rsidRDefault="00E008C2"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MOCODAWCA</w:t>
            </w:r>
          </w:p>
        </w:tc>
      </w:tr>
      <w:tr w:rsidR="005E2118" w:rsidRPr="00783CD0" w14:paraId="72DFC6C3" w14:textId="77777777" w:rsidTr="00783CD0">
        <w:trPr>
          <w:trHeight w:val="1178"/>
        </w:trPr>
        <w:tc>
          <w:tcPr>
            <w:tcW w:w="2627" w:type="dxa"/>
            <w:tcBorders>
              <w:top w:val="nil"/>
              <w:left w:val="single" w:sz="4" w:space="0" w:color="auto"/>
              <w:bottom w:val="single" w:sz="4" w:space="0" w:color="auto"/>
              <w:right w:val="single" w:sz="4" w:space="0" w:color="auto"/>
            </w:tcBorders>
            <w:shd w:val="clear" w:color="FFFF00" w:fill="FFFF00"/>
            <w:vAlign w:val="center"/>
            <w:hideMark/>
          </w:tcPr>
          <w:p w14:paraId="36A6AD32"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Nazwa</w:t>
            </w:r>
          </w:p>
        </w:tc>
        <w:tc>
          <w:tcPr>
            <w:tcW w:w="1461" w:type="dxa"/>
            <w:tcBorders>
              <w:top w:val="nil"/>
              <w:left w:val="nil"/>
              <w:bottom w:val="single" w:sz="4" w:space="0" w:color="auto"/>
              <w:right w:val="single" w:sz="4" w:space="0" w:color="auto"/>
            </w:tcBorders>
            <w:shd w:val="clear" w:color="FFFF00" w:fill="FFFF00"/>
            <w:vAlign w:val="center"/>
            <w:hideMark/>
          </w:tcPr>
          <w:p w14:paraId="334F18F4"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NIP</w:t>
            </w:r>
          </w:p>
        </w:tc>
        <w:tc>
          <w:tcPr>
            <w:tcW w:w="1020" w:type="dxa"/>
            <w:tcBorders>
              <w:top w:val="nil"/>
              <w:left w:val="nil"/>
              <w:bottom w:val="single" w:sz="4" w:space="0" w:color="auto"/>
              <w:right w:val="single" w:sz="4" w:space="0" w:color="auto"/>
            </w:tcBorders>
            <w:shd w:val="clear" w:color="FFFF00" w:fill="FFFF00"/>
            <w:vAlign w:val="center"/>
            <w:hideMark/>
          </w:tcPr>
          <w:p w14:paraId="7C7D0E8C"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Kod</w:t>
            </w:r>
          </w:p>
        </w:tc>
        <w:tc>
          <w:tcPr>
            <w:tcW w:w="964" w:type="dxa"/>
            <w:tcBorders>
              <w:top w:val="nil"/>
              <w:left w:val="nil"/>
              <w:bottom w:val="single" w:sz="4" w:space="0" w:color="auto"/>
              <w:right w:val="single" w:sz="4" w:space="0" w:color="auto"/>
            </w:tcBorders>
            <w:shd w:val="clear" w:color="FFFF00" w:fill="FFFF00"/>
            <w:vAlign w:val="center"/>
            <w:hideMark/>
          </w:tcPr>
          <w:p w14:paraId="64A3FCC1"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Poczta</w:t>
            </w:r>
          </w:p>
        </w:tc>
        <w:tc>
          <w:tcPr>
            <w:tcW w:w="1289" w:type="dxa"/>
            <w:tcBorders>
              <w:top w:val="nil"/>
              <w:left w:val="nil"/>
              <w:bottom w:val="single" w:sz="4" w:space="0" w:color="auto"/>
              <w:right w:val="single" w:sz="4" w:space="0" w:color="auto"/>
            </w:tcBorders>
            <w:shd w:val="clear" w:color="FFFF00" w:fill="FFFF00"/>
            <w:vAlign w:val="center"/>
            <w:hideMark/>
          </w:tcPr>
          <w:p w14:paraId="02246789"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Miejscowość</w:t>
            </w:r>
          </w:p>
        </w:tc>
        <w:tc>
          <w:tcPr>
            <w:tcW w:w="989" w:type="dxa"/>
            <w:tcBorders>
              <w:top w:val="nil"/>
              <w:left w:val="nil"/>
              <w:bottom w:val="single" w:sz="4" w:space="0" w:color="auto"/>
              <w:right w:val="single" w:sz="4" w:space="0" w:color="auto"/>
            </w:tcBorders>
            <w:shd w:val="clear" w:color="FFFF00" w:fill="FFFF00"/>
            <w:vAlign w:val="center"/>
            <w:hideMark/>
          </w:tcPr>
          <w:p w14:paraId="49A4AA11"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Adres</w:t>
            </w:r>
          </w:p>
        </w:tc>
        <w:tc>
          <w:tcPr>
            <w:tcW w:w="939" w:type="dxa"/>
            <w:tcBorders>
              <w:top w:val="nil"/>
              <w:left w:val="nil"/>
              <w:bottom w:val="single" w:sz="4" w:space="0" w:color="auto"/>
              <w:right w:val="single" w:sz="4" w:space="0" w:color="auto"/>
            </w:tcBorders>
            <w:shd w:val="clear" w:color="FFFF00" w:fill="FFFF00"/>
            <w:vAlign w:val="center"/>
            <w:hideMark/>
          </w:tcPr>
          <w:p w14:paraId="4D1D29F7"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Posesja</w:t>
            </w:r>
          </w:p>
        </w:tc>
      </w:tr>
      <w:tr w:rsidR="00783CD0" w:rsidRPr="00783CD0" w14:paraId="162D173C" w14:textId="77777777" w:rsidTr="00783CD0">
        <w:trPr>
          <w:trHeight w:val="22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92579" w14:textId="0E200C68"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Muzeum-Zamek w Łańcucie</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E7F4588" w14:textId="5D9FCAF9"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815-00-03-731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39B638C" w14:textId="78CF1FB2"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37-100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B46D657" w14:textId="6F7454C7"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Łańcut</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14:paraId="37999156" w14:textId="583FA770"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Łańcut</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19695FE5" w14:textId="3E4F8D88"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Zamkowa</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7A908AE3" w14:textId="3EE6CD28" w:rsidR="00783CD0" w:rsidRPr="00783CD0" w:rsidRDefault="00783CD0" w:rsidP="00783CD0">
            <w:pPr>
              <w:spacing w:before="0" w:after="0" w:line="240" w:lineRule="auto"/>
              <w:jc w:val="center"/>
              <w:rPr>
                <w:rFonts w:eastAsia="Times New Roman" w:cstheme="minorHAnsi"/>
                <w:color w:val="000000"/>
                <w:lang w:eastAsia="pl-PL"/>
              </w:rPr>
            </w:pPr>
            <w:r w:rsidRPr="00783CD0">
              <w:rPr>
                <w:rFonts w:ascii="Calibri Light" w:hAnsi="Calibri Light" w:cs="Calibri Light"/>
              </w:rPr>
              <w:t>1</w:t>
            </w:r>
          </w:p>
        </w:tc>
      </w:tr>
    </w:tbl>
    <w:p w14:paraId="297A0AE7" w14:textId="77777777" w:rsidR="007530DE" w:rsidRPr="00825B71" w:rsidRDefault="007530DE" w:rsidP="009135EE">
      <w:pPr>
        <w:suppressAutoHyphens/>
        <w:autoSpaceDE w:val="0"/>
        <w:spacing w:before="0" w:after="0" w:line="240" w:lineRule="auto"/>
        <w:jc w:val="center"/>
        <w:rPr>
          <w:rFonts w:cstheme="minorHAnsi"/>
          <w:lang w:eastAsia="zh-CN"/>
        </w:rPr>
      </w:pPr>
    </w:p>
    <w:p w14:paraId="393939A8" w14:textId="2EC5B15D" w:rsidR="0072396F" w:rsidRPr="0040121B" w:rsidRDefault="0072396F" w:rsidP="009135EE">
      <w:pPr>
        <w:suppressAutoHyphens/>
        <w:spacing w:line="240" w:lineRule="auto"/>
        <w:rPr>
          <w:rFonts w:cstheme="minorHAnsi"/>
          <w:b/>
          <w:lang w:eastAsia="zh-CN"/>
        </w:rPr>
      </w:pPr>
      <w:r w:rsidRPr="0040121B">
        <w:rPr>
          <w:rFonts w:cstheme="minorHAnsi"/>
          <w:b/>
          <w:lang w:eastAsia="zh-CN"/>
        </w:rPr>
        <w:t xml:space="preserve">reprezentowany przez </w:t>
      </w:r>
      <w:r w:rsidR="0040121B" w:rsidRPr="0040121B">
        <w:rPr>
          <w:rFonts w:cstheme="minorHAnsi"/>
          <w:b/>
          <w:lang w:eastAsia="zh-CN"/>
        </w:rPr>
        <w:t>Wita Karola Wojtowicza - Dyrektora Muzeum - Zamku</w:t>
      </w:r>
    </w:p>
    <w:p w14:paraId="6365AEFB" w14:textId="77777777" w:rsidR="0072396F" w:rsidRPr="00825B71" w:rsidRDefault="0072396F" w:rsidP="009135EE">
      <w:pPr>
        <w:suppressAutoHyphens/>
        <w:spacing w:before="0" w:after="0" w:line="240" w:lineRule="auto"/>
        <w:rPr>
          <w:rFonts w:cstheme="minorHAnsi"/>
          <w:lang w:eastAsia="zh-CN"/>
        </w:rPr>
      </w:pPr>
    </w:p>
    <w:p w14:paraId="4EF6CD64" w14:textId="77777777" w:rsidR="0072396F" w:rsidRPr="00825B71" w:rsidRDefault="0072396F" w:rsidP="009135EE">
      <w:pPr>
        <w:spacing w:line="240" w:lineRule="auto"/>
        <w:rPr>
          <w:rFonts w:cstheme="minorHAnsi"/>
        </w:rPr>
      </w:pPr>
      <w:r w:rsidRPr="00825B71">
        <w:rPr>
          <w:rFonts w:cstheme="minorHAnsi"/>
        </w:rPr>
        <w:t xml:space="preserve">składa następujące oświadczenie: </w:t>
      </w:r>
    </w:p>
    <w:p w14:paraId="6D3258FB" w14:textId="77777777" w:rsidR="0072396F" w:rsidRPr="00825B71" w:rsidRDefault="0072396F" w:rsidP="009135EE">
      <w:pPr>
        <w:spacing w:before="0" w:after="0" w:line="240" w:lineRule="auto"/>
        <w:rPr>
          <w:rFonts w:cstheme="minorHAnsi"/>
        </w:rPr>
      </w:pPr>
    </w:p>
    <w:p w14:paraId="3F8C855A" w14:textId="77777777" w:rsidR="0072396F" w:rsidRPr="00825B71" w:rsidRDefault="0072396F" w:rsidP="009135EE">
      <w:pPr>
        <w:spacing w:line="240" w:lineRule="auto"/>
        <w:ind w:firstLine="360"/>
        <w:rPr>
          <w:rFonts w:cstheme="minorHAnsi"/>
        </w:rPr>
      </w:pPr>
      <w:r w:rsidRPr="00825B71">
        <w:rPr>
          <w:rFonts w:cstheme="minorHAnsi"/>
        </w:rPr>
        <w:t>Ja, niżej podpisany, udzielam pełnomocnictwa na rzecz:</w:t>
      </w:r>
    </w:p>
    <w:p w14:paraId="0CE4A464" w14:textId="77777777" w:rsidR="0072396F" w:rsidRPr="00825B71" w:rsidRDefault="0072396F" w:rsidP="009135EE">
      <w:pPr>
        <w:spacing w:before="0" w:after="0" w:line="240" w:lineRule="auto"/>
        <w:rPr>
          <w:rFonts w:cstheme="minorHAnsi"/>
          <w:color w:val="000000"/>
        </w:rPr>
      </w:pPr>
    </w:p>
    <w:p w14:paraId="3A8349E0" w14:textId="77777777" w:rsidR="0072396F" w:rsidRPr="00825B71" w:rsidRDefault="0072396F" w:rsidP="009135EE">
      <w:pPr>
        <w:spacing w:line="240" w:lineRule="auto"/>
        <w:rPr>
          <w:rFonts w:cstheme="minorHAnsi"/>
          <w:color w:val="000000"/>
        </w:rPr>
      </w:pPr>
      <w:r w:rsidRPr="00825B71">
        <w:rPr>
          <w:rFonts w:cstheme="minorHAnsi"/>
          <w:color w:val="000000"/>
        </w:rPr>
        <w:t>Nazwa Sprzedawcy</w:t>
      </w:r>
    </w:p>
    <w:p w14:paraId="59B5DD08" w14:textId="77777777" w:rsidR="0072396F" w:rsidRPr="00825B71" w:rsidRDefault="0072396F" w:rsidP="009135EE">
      <w:pPr>
        <w:spacing w:line="240" w:lineRule="auto"/>
        <w:rPr>
          <w:rFonts w:cstheme="minorHAnsi"/>
          <w:color w:val="000000"/>
        </w:rPr>
      </w:pPr>
      <w:r w:rsidRPr="00825B71">
        <w:rPr>
          <w:rFonts w:cstheme="minorHAnsi"/>
          <w:color w:val="000000"/>
        </w:rPr>
        <w:t>ul. ……….nr…………</w:t>
      </w:r>
    </w:p>
    <w:p w14:paraId="30ED60C3" w14:textId="77777777" w:rsidR="0072396F" w:rsidRPr="00825B71" w:rsidRDefault="0072396F" w:rsidP="009135EE">
      <w:pPr>
        <w:spacing w:line="240" w:lineRule="auto"/>
        <w:rPr>
          <w:rFonts w:cstheme="minorHAnsi"/>
          <w:color w:val="000000"/>
        </w:rPr>
      </w:pPr>
      <w:r w:rsidRPr="00825B71">
        <w:rPr>
          <w:rFonts w:cstheme="minorHAnsi"/>
          <w:color w:val="000000"/>
        </w:rPr>
        <w:t>Kod pocztowy , miasto</w:t>
      </w:r>
    </w:p>
    <w:p w14:paraId="1DA5DF0D" w14:textId="77777777" w:rsidR="0072396F" w:rsidRPr="00825B71" w:rsidRDefault="0072396F" w:rsidP="009135EE">
      <w:pPr>
        <w:spacing w:before="0" w:after="0" w:line="240" w:lineRule="auto"/>
        <w:rPr>
          <w:rFonts w:cstheme="minorHAnsi"/>
          <w:color w:val="000000"/>
        </w:rPr>
      </w:pPr>
    </w:p>
    <w:p w14:paraId="7F6AB0C3" w14:textId="323BECC7" w:rsidR="0072396F" w:rsidRPr="00825B71" w:rsidRDefault="0072396F" w:rsidP="009135EE">
      <w:pPr>
        <w:spacing w:line="240" w:lineRule="auto"/>
        <w:rPr>
          <w:rFonts w:cstheme="minorHAnsi"/>
          <w:color w:val="000000"/>
        </w:rPr>
      </w:pPr>
      <w:r w:rsidRPr="00825B71">
        <w:rPr>
          <w:rFonts w:cstheme="minorHAnsi"/>
          <w:color w:val="000000"/>
        </w:rPr>
        <w:t>Nr NIP:.........................</w:t>
      </w:r>
    </w:p>
    <w:p w14:paraId="3FF757A6" w14:textId="771AD523" w:rsidR="00740926" w:rsidRPr="00825B71" w:rsidRDefault="00740926" w:rsidP="009135EE">
      <w:pPr>
        <w:spacing w:line="240" w:lineRule="auto"/>
        <w:rPr>
          <w:rFonts w:cstheme="minorHAnsi"/>
          <w:color w:val="000000"/>
        </w:rPr>
      </w:pPr>
      <w:r w:rsidRPr="00825B71">
        <w:rPr>
          <w:rFonts w:cstheme="minorHAnsi"/>
          <w:color w:val="000000"/>
        </w:rPr>
        <w:t>Do:</w:t>
      </w:r>
    </w:p>
    <w:p w14:paraId="3B0C2E23" w14:textId="77777777" w:rsidR="0072396F" w:rsidRPr="00825B71" w:rsidRDefault="0072396F" w:rsidP="009135EE">
      <w:pPr>
        <w:spacing w:before="0" w:after="0" w:line="240" w:lineRule="auto"/>
        <w:ind w:firstLine="357"/>
        <w:rPr>
          <w:rFonts w:cstheme="minorHAnsi"/>
          <w:color w:val="000000"/>
        </w:rPr>
      </w:pPr>
    </w:p>
    <w:p w14:paraId="04E8FF62" w14:textId="21EA18F9" w:rsidR="00AE5859" w:rsidRPr="00825B71" w:rsidRDefault="00AE5859" w:rsidP="00AE5859">
      <w:pPr>
        <w:pStyle w:val="Akapitzlist"/>
        <w:numPr>
          <w:ilvl w:val="0"/>
          <w:numId w:val="24"/>
        </w:numPr>
        <w:tabs>
          <w:tab w:val="clear" w:pos="0"/>
        </w:tabs>
        <w:ind w:left="426" w:hanging="426"/>
        <w:rPr>
          <w:rStyle w:val="Teksttreci0"/>
          <w:rFonts w:asciiTheme="minorHAnsi" w:eastAsiaTheme="minorHAnsi" w:hAnsiTheme="minorHAnsi" w:cstheme="minorHAnsi"/>
          <w:sz w:val="22"/>
          <w:szCs w:val="22"/>
          <w:lang w:eastAsia="pl-PL"/>
        </w:rPr>
      </w:pPr>
      <w:r w:rsidRPr="00825B71">
        <w:rPr>
          <w:rStyle w:val="Teksttreci0"/>
          <w:rFonts w:asciiTheme="minorHAnsi" w:eastAsiaTheme="minorHAnsi" w:hAnsiTheme="minorHAnsi" w:cstheme="minorHAnsi"/>
          <w:sz w:val="22"/>
          <w:szCs w:val="22"/>
          <w:lang w:eastAsia="pl-PL"/>
        </w:rPr>
        <w:t xml:space="preserve">Powiadomienia właściwego Operatora Systemu Dystrybucyjnego o zawarciu umowy sprzedaży energii elektrycznej, o planowanym terminie rozpoczęcia sprzedaży energii elektrycznej a także wskazania w imieniu Mocodawcy sprzedawcy rezerwowego, którym jest </w:t>
      </w:r>
      <w:r w:rsidR="00E008C2" w:rsidRPr="00825B71">
        <w:rPr>
          <w:rStyle w:val="Teksttreci0"/>
          <w:rFonts w:asciiTheme="minorHAnsi" w:eastAsiaTheme="minorHAnsi" w:hAnsiTheme="minorHAnsi" w:cstheme="minorHAnsi"/>
          <w:b/>
          <w:sz w:val="22"/>
          <w:szCs w:val="22"/>
          <w:lang w:eastAsia="pl-PL"/>
        </w:rPr>
        <w:t>__________________________________________________</w:t>
      </w:r>
    </w:p>
    <w:p w14:paraId="4D99E5F2" w14:textId="77777777" w:rsidR="0072396F" w:rsidRPr="00825B71" w:rsidRDefault="0072396F" w:rsidP="009135EE">
      <w:pPr>
        <w:widowControl w:val="0"/>
        <w:numPr>
          <w:ilvl w:val="0"/>
          <w:numId w:val="24"/>
        </w:numPr>
        <w:tabs>
          <w:tab w:val="clear" w:pos="0"/>
        </w:tabs>
        <w:spacing w:before="0" w:after="0" w:line="240" w:lineRule="auto"/>
        <w:ind w:left="426" w:right="20" w:hanging="426"/>
        <w:rPr>
          <w:rFonts w:cstheme="minorHAnsi"/>
        </w:rPr>
      </w:pPr>
      <w:r w:rsidRPr="00825B71">
        <w:rPr>
          <w:rStyle w:val="Teksttreci0"/>
          <w:rFonts w:asciiTheme="minorHAnsi" w:eastAsiaTheme="minorHAnsi" w:hAnsiTheme="minorHAnsi" w:cstheme="minorHAnsi"/>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825B71" w:rsidRDefault="0072396F" w:rsidP="009135EE">
      <w:pPr>
        <w:widowControl w:val="0"/>
        <w:numPr>
          <w:ilvl w:val="0"/>
          <w:numId w:val="24"/>
        </w:numPr>
        <w:tabs>
          <w:tab w:val="clear" w:pos="0"/>
        </w:tabs>
        <w:spacing w:before="0" w:after="0" w:line="240" w:lineRule="auto"/>
        <w:ind w:left="426" w:right="20" w:hanging="426"/>
        <w:rPr>
          <w:rFonts w:cstheme="minorHAnsi"/>
        </w:rPr>
      </w:pPr>
      <w:r w:rsidRPr="00825B71">
        <w:rPr>
          <w:rStyle w:val="Teksttreci0"/>
          <w:rFonts w:asciiTheme="minorHAnsi" w:eastAsiaTheme="minorHAnsi" w:hAnsiTheme="minorHAnsi" w:cstheme="minorHAnsi"/>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825B71">
        <w:rPr>
          <w:rStyle w:val="Teksttreci0"/>
          <w:rFonts w:asciiTheme="minorHAnsi" w:eastAsiaTheme="minorHAnsi" w:hAnsiTheme="minorHAnsi" w:cstheme="minorHAnsi"/>
          <w:sz w:val="22"/>
          <w:szCs w:val="22"/>
          <w:lang w:eastAsia="pl-PL"/>
        </w:rPr>
        <w:t> </w:t>
      </w:r>
      <w:r w:rsidRPr="00825B71">
        <w:rPr>
          <w:rStyle w:val="Teksttreci0"/>
          <w:rFonts w:asciiTheme="minorHAnsi" w:eastAsiaTheme="minorHAnsi" w:hAnsiTheme="minorHAnsi" w:cstheme="minorHAnsi"/>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825B71" w:rsidRDefault="0072396F" w:rsidP="009135EE">
      <w:pPr>
        <w:widowControl w:val="0"/>
        <w:numPr>
          <w:ilvl w:val="0"/>
          <w:numId w:val="25"/>
        </w:numPr>
        <w:spacing w:before="0" w:after="0" w:line="240" w:lineRule="auto"/>
        <w:ind w:left="851" w:right="20" w:hanging="425"/>
        <w:rPr>
          <w:rFonts w:cstheme="minorHAnsi"/>
        </w:rPr>
      </w:pPr>
      <w:r w:rsidRPr="00825B71">
        <w:rPr>
          <w:rStyle w:val="Teksttreci0"/>
          <w:rFonts w:asciiTheme="minorHAnsi" w:eastAsiaTheme="minorHAnsi" w:hAnsiTheme="minorHAnsi" w:cstheme="minorHAnsi"/>
          <w:sz w:val="22"/>
          <w:szCs w:val="22"/>
          <w:lang w:eastAsia="pl-PL"/>
        </w:rPr>
        <w:lastRenderedPageBreak/>
        <w:t>wzoru umowy o świadczenie usług dystrybucji zamieszczonego na stronie internetowej wskazanego Operatora Systemu Dystrybucyjnego;</w:t>
      </w:r>
    </w:p>
    <w:p w14:paraId="6806A531" w14:textId="77777777" w:rsidR="0072396F" w:rsidRPr="00825B71" w:rsidRDefault="0072396F" w:rsidP="009135EE">
      <w:pPr>
        <w:widowControl w:val="0"/>
        <w:numPr>
          <w:ilvl w:val="0"/>
          <w:numId w:val="25"/>
        </w:numPr>
        <w:spacing w:before="0" w:after="0" w:line="240" w:lineRule="auto"/>
        <w:ind w:left="851" w:right="20" w:hanging="425"/>
        <w:rPr>
          <w:rFonts w:cstheme="minorHAnsi"/>
        </w:rPr>
      </w:pPr>
      <w:r w:rsidRPr="00825B71">
        <w:rPr>
          <w:rStyle w:val="Teksttreci0"/>
          <w:rFonts w:asciiTheme="minorHAnsi" w:eastAsiaTheme="minorHAnsi" w:hAnsiTheme="minorHAnsi" w:cstheme="minorHAnsi"/>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825B71" w:rsidRDefault="0072396F" w:rsidP="009135EE">
      <w:pPr>
        <w:widowControl w:val="0"/>
        <w:numPr>
          <w:ilvl w:val="0"/>
          <w:numId w:val="25"/>
        </w:numPr>
        <w:spacing w:before="0" w:after="0" w:line="240" w:lineRule="auto"/>
        <w:ind w:left="851" w:right="20" w:hanging="425"/>
        <w:rPr>
          <w:rStyle w:val="Teksttreci0"/>
          <w:rFonts w:asciiTheme="minorHAnsi" w:eastAsiaTheme="minorHAnsi" w:hAnsiTheme="minorHAnsi" w:cstheme="minorHAnsi"/>
          <w:sz w:val="22"/>
          <w:szCs w:val="22"/>
          <w:lang w:eastAsia="pl-PL"/>
        </w:rPr>
      </w:pPr>
      <w:r w:rsidRPr="00825B71">
        <w:rPr>
          <w:rStyle w:val="Teksttreci0"/>
          <w:rFonts w:asciiTheme="minorHAnsi" w:eastAsiaTheme="minorHAnsi" w:hAnsiTheme="minorHAnsi" w:cstheme="minorHAnsi"/>
          <w:sz w:val="22"/>
          <w:szCs w:val="22"/>
          <w:lang w:eastAsia="pl-PL"/>
        </w:rPr>
        <w:t>dotychczasowej umowy kompleksowej lub umowy o świadczenie usług dystrybucji, w</w:t>
      </w:r>
      <w:r w:rsidR="007530DE" w:rsidRPr="00825B71">
        <w:rPr>
          <w:rStyle w:val="Teksttreci0"/>
          <w:rFonts w:asciiTheme="minorHAnsi" w:eastAsiaTheme="minorHAnsi" w:hAnsiTheme="minorHAnsi" w:cstheme="minorHAnsi"/>
          <w:sz w:val="22"/>
          <w:szCs w:val="22"/>
          <w:lang w:eastAsia="pl-PL"/>
        </w:rPr>
        <w:t> </w:t>
      </w:r>
      <w:r w:rsidRPr="00825B71">
        <w:rPr>
          <w:rStyle w:val="Teksttreci0"/>
          <w:rFonts w:asciiTheme="minorHAnsi" w:eastAsiaTheme="minorHAnsi" w:hAnsiTheme="minorHAnsi" w:cstheme="minorHAnsi"/>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825B71" w:rsidRDefault="0072396F" w:rsidP="009135EE">
      <w:pPr>
        <w:widowControl w:val="0"/>
        <w:spacing w:line="240" w:lineRule="auto"/>
        <w:ind w:left="709" w:right="20"/>
        <w:rPr>
          <w:rFonts w:cstheme="minorHAnsi"/>
        </w:rPr>
      </w:pPr>
      <w:r w:rsidRPr="00825B71">
        <w:rPr>
          <w:rStyle w:val="Teksttreci0"/>
          <w:rFonts w:asciiTheme="minorHAnsi" w:eastAsiaTheme="minorHAnsi" w:hAnsiTheme="minorHAnsi" w:cstheme="minorHAnsi"/>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825B71" w:rsidRDefault="0072396F" w:rsidP="009135EE">
      <w:pPr>
        <w:widowControl w:val="0"/>
        <w:numPr>
          <w:ilvl w:val="0"/>
          <w:numId w:val="24"/>
        </w:numPr>
        <w:spacing w:before="0" w:after="0" w:line="240" w:lineRule="auto"/>
        <w:ind w:left="425" w:right="23" w:hanging="425"/>
        <w:rPr>
          <w:rFonts w:cstheme="minorHAnsi"/>
        </w:rPr>
      </w:pPr>
      <w:r w:rsidRPr="00825B71">
        <w:rPr>
          <w:rStyle w:val="Teksttreci0"/>
          <w:rFonts w:asciiTheme="minorHAnsi" w:eastAsiaTheme="minorHAnsi" w:hAnsiTheme="minorHAnsi" w:cstheme="minorHAnsi"/>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825B71" w:rsidRDefault="0072396F" w:rsidP="009135EE">
      <w:pPr>
        <w:autoSpaceDE w:val="0"/>
        <w:autoSpaceDN w:val="0"/>
        <w:adjustRightInd w:val="0"/>
        <w:spacing w:line="240" w:lineRule="auto"/>
        <w:ind w:left="851"/>
        <w:rPr>
          <w:rFonts w:cstheme="minorHAnsi"/>
        </w:rPr>
      </w:pPr>
      <w:r w:rsidRPr="00825B71">
        <w:rPr>
          <w:rFonts w:cstheme="minorHAnsi"/>
        </w:rPr>
        <w:t>Pełnomocnictwo niniejsze uprawnia Pełnomocnika do udzielania substytucji swoim pracownikom w zakresie spraw wynikających z niniejszego pełnomocnictwa.</w:t>
      </w:r>
    </w:p>
    <w:p w14:paraId="689D023D" w14:textId="77777777" w:rsidR="0072396F" w:rsidRPr="00825B71" w:rsidRDefault="0072396F" w:rsidP="009135EE">
      <w:pPr>
        <w:tabs>
          <w:tab w:val="left" w:pos="360"/>
        </w:tabs>
        <w:autoSpaceDE w:val="0"/>
        <w:spacing w:line="240" w:lineRule="auto"/>
        <w:ind w:left="851"/>
        <w:rPr>
          <w:rFonts w:cstheme="minorHAnsi"/>
        </w:rPr>
      </w:pPr>
    </w:p>
    <w:p w14:paraId="6A6BD585" w14:textId="77777777" w:rsidR="0072396F" w:rsidRPr="00825B71" w:rsidRDefault="0072396F" w:rsidP="009135EE">
      <w:pPr>
        <w:tabs>
          <w:tab w:val="left" w:pos="360"/>
        </w:tabs>
        <w:autoSpaceDE w:val="0"/>
        <w:spacing w:line="240" w:lineRule="auto"/>
        <w:ind w:left="851"/>
        <w:rPr>
          <w:rFonts w:cstheme="minorHAnsi"/>
        </w:rPr>
      </w:pPr>
      <w:r w:rsidRPr="00825B71">
        <w:rPr>
          <w:rFonts w:cstheme="minorHAnsi"/>
        </w:rPr>
        <w:t>Pełnomocnictwo jest ważne w okresie trwania umowy sprzedaży energii elektrycznej.</w:t>
      </w:r>
    </w:p>
    <w:p w14:paraId="45EB36B8" w14:textId="1E5F2E40" w:rsidR="0072396F" w:rsidRPr="00825B71" w:rsidRDefault="0072396F" w:rsidP="009135EE">
      <w:pPr>
        <w:tabs>
          <w:tab w:val="left" w:pos="2141"/>
        </w:tabs>
        <w:spacing w:line="240" w:lineRule="auto"/>
        <w:rPr>
          <w:rFonts w:cstheme="minorHAnsi"/>
          <w:b/>
        </w:rPr>
      </w:pPr>
    </w:p>
    <w:p w14:paraId="34D1447F" w14:textId="77777777" w:rsidR="007530DE" w:rsidRPr="00825B71" w:rsidRDefault="007530DE" w:rsidP="009135EE">
      <w:pPr>
        <w:spacing w:line="240" w:lineRule="auto"/>
        <w:ind w:left="5672" w:firstLine="709"/>
        <w:rPr>
          <w:rFonts w:cstheme="minorHAnsi"/>
          <w:b/>
        </w:rPr>
      </w:pPr>
    </w:p>
    <w:p w14:paraId="63A6F563" w14:textId="77777777" w:rsidR="007530DE" w:rsidRPr="00825B71" w:rsidRDefault="007530DE" w:rsidP="009135EE">
      <w:pPr>
        <w:spacing w:line="240" w:lineRule="auto"/>
        <w:ind w:left="5672" w:firstLine="709"/>
        <w:rPr>
          <w:rFonts w:cstheme="minorHAnsi"/>
          <w:b/>
        </w:rPr>
      </w:pPr>
    </w:p>
    <w:p w14:paraId="612DA6D4" w14:textId="77777777" w:rsidR="007530DE" w:rsidRPr="00825B71" w:rsidRDefault="007530DE" w:rsidP="009135EE">
      <w:pPr>
        <w:spacing w:line="240" w:lineRule="auto"/>
        <w:ind w:left="5672" w:firstLine="709"/>
        <w:rPr>
          <w:rFonts w:cstheme="minorHAnsi"/>
          <w:b/>
        </w:rPr>
      </w:pPr>
    </w:p>
    <w:p w14:paraId="6B9EFDCB" w14:textId="1720D23A" w:rsidR="0072396F" w:rsidRPr="00825B71" w:rsidRDefault="0072396F" w:rsidP="009135EE">
      <w:pPr>
        <w:spacing w:line="240" w:lineRule="auto"/>
        <w:ind w:left="5672" w:firstLine="709"/>
        <w:rPr>
          <w:rFonts w:cstheme="minorHAnsi"/>
          <w:b/>
        </w:rPr>
      </w:pPr>
      <w:r w:rsidRPr="00825B71">
        <w:rPr>
          <w:rFonts w:cstheme="minorHAnsi"/>
          <w:b/>
        </w:rPr>
        <w:t>Mocodawca</w:t>
      </w:r>
    </w:p>
    <w:p w14:paraId="001C8433" w14:textId="7BBF9167" w:rsidR="008972BD" w:rsidRPr="00825B71" w:rsidRDefault="008972BD" w:rsidP="009135EE">
      <w:pPr>
        <w:spacing w:line="240" w:lineRule="auto"/>
        <w:rPr>
          <w:rFonts w:cstheme="minorHAnsi"/>
        </w:rPr>
      </w:pPr>
    </w:p>
    <w:sectPr w:rsidR="008972BD" w:rsidRPr="00825B71" w:rsidSect="007102A8">
      <w:headerReference w:type="default" r:id="rId12"/>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1FD2" w16cex:dateUtc="2021-07-20T08:11:00Z"/>
  <w16cex:commentExtensible w16cex:durableId="24A12024" w16cex:dateUtc="2021-07-20T08:12:00Z"/>
  <w16cex:commentExtensible w16cex:durableId="24A123CD" w16cex:dateUtc="2021-07-20T08:28:00Z"/>
  <w16cex:commentExtensible w16cex:durableId="24A12522" w16cex:dateUtc="2021-07-20T08:34:00Z"/>
  <w16cex:commentExtensible w16cex:durableId="24A126CA" w16cex:dateUtc="2021-07-20T08:41:00Z"/>
  <w16cex:commentExtensible w16cex:durableId="24A12725" w16cex:dateUtc="2021-07-20T08:42:00Z"/>
  <w16cex:commentExtensible w16cex:durableId="24A175F4" w16cex:dateUtc="2021-07-20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A813E" w16cid:durableId="24A11FD2"/>
  <w16cid:commentId w16cid:paraId="54006883" w16cid:durableId="24A12024"/>
  <w16cid:commentId w16cid:paraId="06CEE94F" w16cid:durableId="24A123CD"/>
  <w16cid:commentId w16cid:paraId="604839BD" w16cid:durableId="24A12522"/>
  <w16cid:commentId w16cid:paraId="63E6A019" w16cid:durableId="24A126CA"/>
  <w16cid:commentId w16cid:paraId="2BC5D39C" w16cid:durableId="24A12725"/>
  <w16cid:commentId w16cid:paraId="36159332" w16cid:durableId="24A175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0C7CD" w14:textId="77777777" w:rsidR="001C5916" w:rsidRDefault="001C5916" w:rsidP="00517E85">
      <w:pPr>
        <w:spacing w:before="0" w:after="0" w:line="240" w:lineRule="auto"/>
      </w:pPr>
      <w:r>
        <w:separator/>
      </w:r>
    </w:p>
  </w:endnote>
  <w:endnote w:type="continuationSeparator" w:id="0">
    <w:p w14:paraId="2D7A4D98" w14:textId="77777777" w:rsidR="001C5916" w:rsidRDefault="001C591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110C794F" w:rsidR="00FB6528" w:rsidRPr="00EA38E7" w:rsidRDefault="00FB6528">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41819">
      <w:rPr>
        <w:rFonts w:ascii="Cambria" w:hAnsi="Cambria"/>
        <w:noProof/>
        <w:sz w:val="18"/>
        <w:szCs w:val="18"/>
      </w:rPr>
      <w:t>1</w:t>
    </w:r>
    <w:r w:rsidRPr="00EA38E7">
      <w:rPr>
        <w:rFonts w:ascii="Cambria" w:hAnsi="Cambria"/>
        <w:sz w:val="18"/>
        <w:szCs w:val="18"/>
      </w:rPr>
      <w:fldChar w:fldCharType="end"/>
    </w:r>
  </w:p>
  <w:p w14:paraId="0CD8FE3C" w14:textId="77777777" w:rsidR="00FB6528" w:rsidRDefault="00FB65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9194" w14:textId="77777777" w:rsidR="001C5916" w:rsidRDefault="001C5916" w:rsidP="00517E85">
      <w:pPr>
        <w:spacing w:before="0" w:after="0" w:line="240" w:lineRule="auto"/>
      </w:pPr>
      <w:r>
        <w:separator/>
      </w:r>
    </w:p>
  </w:footnote>
  <w:footnote w:type="continuationSeparator" w:id="0">
    <w:p w14:paraId="441A998E" w14:textId="77777777" w:rsidR="001C5916" w:rsidRDefault="001C5916"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FB6528" w:rsidRPr="007102A8" w:rsidRDefault="00FB6528"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10C15FE2" w:rsidR="00FB6528" w:rsidRPr="00F9359E" w:rsidRDefault="00117D55" w:rsidP="007B040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Pr>
        <w:rFonts w:eastAsiaTheme="majorEastAsia" w:cstheme="minorHAnsi"/>
        <w:b/>
        <w:caps/>
        <w:spacing w:val="20"/>
      </w:rPr>
      <w:t>Załacznik nr 1b</w:t>
    </w:r>
    <w:r w:rsidR="00FB6528" w:rsidRPr="00F9359E">
      <w:rPr>
        <w:rFonts w:eastAsiaTheme="majorEastAsia" w:cstheme="minorHAnsi"/>
        <w:b/>
        <w:caps/>
        <w:spacing w:val="20"/>
      </w:rPr>
      <w:t xml:space="preserve"> do SWZ</w:t>
    </w:r>
  </w:p>
  <w:p w14:paraId="2C64C9BA" w14:textId="4A9518D2" w:rsidR="00FB6528" w:rsidRPr="001456B3" w:rsidRDefault="00FB6528" w:rsidP="007C70ED">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FB6528">
      <w:rPr>
        <w:rFonts w:eastAsiaTheme="majorEastAsia" w:cstheme="minorHAnsi"/>
        <w:b/>
        <w:caps/>
        <w:spacing w:val="20"/>
        <w:sz w:val="20"/>
        <w:szCs w:val="20"/>
      </w:rPr>
      <w:t>ZAKUP ENERGII ELEKTRYCZNEJ NA POTRZEBY</w:t>
    </w:r>
    <w:r w:rsidR="007C70ED">
      <w:rPr>
        <w:rFonts w:eastAsiaTheme="majorEastAsia" w:cstheme="minorHAnsi"/>
        <w:b/>
        <w:caps/>
        <w:spacing w:val="20"/>
        <w:sz w:val="20"/>
        <w:szCs w:val="20"/>
      </w:rPr>
      <w:t xml:space="preserve"> </w:t>
    </w:r>
    <w:r w:rsidRPr="00FB6528">
      <w:rPr>
        <w:rFonts w:eastAsiaTheme="majorEastAsia" w:cstheme="minorHAnsi"/>
        <w:b/>
        <w:caps/>
        <w:spacing w:val="20"/>
        <w:sz w:val="20"/>
        <w:szCs w:val="20"/>
      </w:rPr>
      <w:t>OBIEKTÓW MUZEUM - ZAMEK W ŁAŃCUCIE</w:t>
    </w:r>
    <w:r w:rsidRPr="00A2469E">
      <w:rPr>
        <w:rFonts w:eastAsiaTheme="majorEastAsia" w:cstheme="minorHAnsi"/>
        <w:b/>
        <w:caps/>
        <w:spacing w:val="20"/>
        <w:sz w:val="20"/>
        <w:szCs w:val="20"/>
      </w:rPr>
      <w:t xml:space="preserve"> </w:t>
    </w:r>
    <w:r>
      <w:rPr>
        <w:rFonts w:eastAsiaTheme="majorEastAsia" w:cstheme="minorHAnsi"/>
        <w:b/>
        <w:caps/>
        <w:spacing w:val="20"/>
        <w:sz w:val="20"/>
        <w:szCs w:val="20"/>
      </w:rPr>
      <w:t xml:space="preserve">                                                                            </w:t>
    </w:r>
    <w:r w:rsidR="007B040C">
      <w:rPr>
        <w:rFonts w:eastAsiaTheme="majorEastAsia" w:cstheme="minorHAnsi"/>
        <w:b/>
        <w:caps/>
        <w:spacing w:val="20"/>
        <w:sz w:val="20"/>
        <w:szCs w:val="20"/>
      </w:rPr>
      <w:t xml:space="preserve">                                                                                      </w:t>
    </w:r>
    <w:r>
      <w:rPr>
        <w:rFonts w:eastAsiaTheme="majorEastAsia" w:cstheme="minorHAnsi"/>
        <w:b/>
        <w:caps/>
        <w:spacing w:val="20"/>
        <w:sz w:val="20"/>
        <w:szCs w:val="20"/>
      </w:rPr>
      <w:t xml:space="preserve"> </w:t>
    </w:r>
    <w:r w:rsidRPr="00A513D7">
      <w:rPr>
        <w:rFonts w:eastAsiaTheme="majorEastAsia" w:cstheme="minorHAnsi"/>
        <w:b/>
        <w:caps/>
        <w:color w:val="943634" w:themeColor="accent2" w:themeShade="BF"/>
        <w:spacing w:val="20"/>
      </w:rPr>
      <w:t>Projektowane postanowienia umowy</w:t>
    </w:r>
  </w:p>
  <w:p w14:paraId="57BCAA0C" w14:textId="68D67727" w:rsidR="00FB6528" w:rsidRPr="00F9359E" w:rsidRDefault="00FB6528"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241819">
      <w:rPr>
        <w:rFonts w:eastAsiaTheme="majorEastAsia" w:cstheme="minorHAnsi"/>
        <w:b/>
        <w:caps/>
        <w:spacing w:val="20"/>
        <w:sz w:val="18"/>
        <w:szCs w:val="18"/>
      </w:rPr>
      <w:t>P.03</w:t>
    </w:r>
    <w:r w:rsidR="00117D55">
      <w:rPr>
        <w:rFonts w:eastAsiaTheme="majorEastAsia" w:cstheme="minorHAnsi"/>
        <w:b/>
        <w:caps/>
        <w:spacing w:val="20"/>
        <w:sz w:val="18"/>
        <w:szCs w:val="18"/>
      </w:rPr>
      <w:t>.2022</w:t>
    </w:r>
  </w:p>
  <w:p w14:paraId="7ADCD3BF" w14:textId="77777777" w:rsidR="00FB6528" w:rsidRDefault="00FB65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FE00" w14:textId="77777777" w:rsidR="00FB6528" w:rsidRPr="00F9359E" w:rsidRDefault="00FB6528"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6176070C" w14:textId="77777777" w:rsidR="007B040C" w:rsidRPr="007B040C" w:rsidRDefault="007B040C" w:rsidP="007B040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7B040C">
      <w:rPr>
        <w:rFonts w:eastAsiaTheme="majorEastAsia" w:cstheme="minorHAnsi"/>
        <w:b/>
        <w:caps/>
        <w:spacing w:val="20"/>
        <w:sz w:val="20"/>
        <w:szCs w:val="20"/>
      </w:rPr>
      <w:t>ZAKUP ENERGII ELEKTRYCZNEJ NA POTRZEBY</w:t>
    </w:r>
  </w:p>
  <w:p w14:paraId="5C2527BD" w14:textId="3792AF9E" w:rsidR="00FB6528" w:rsidRPr="00F9359E" w:rsidRDefault="007B040C" w:rsidP="007B040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7B040C">
      <w:rPr>
        <w:rFonts w:eastAsiaTheme="majorEastAsia" w:cstheme="minorHAnsi"/>
        <w:b/>
        <w:caps/>
        <w:spacing w:val="20"/>
        <w:sz w:val="20"/>
        <w:szCs w:val="20"/>
      </w:rPr>
      <w:t>OBIEKTÓW MUZEUM - ZAMEK W ŁAŃCUCIE</w:t>
    </w:r>
    <w:r w:rsidRPr="007B040C">
      <w:rPr>
        <w:rFonts w:eastAsiaTheme="majorEastAsia" w:cstheme="minorHAnsi"/>
        <w:b/>
        <w:caps/>
        <w:color w:val="984806" w:themeColor="accent6" w:themeShade="80"/>
        <w:spacing w:val="20"/>
        <w:sz w:val="20"/>
        <w:szCs w:val="20"/>
      </w:rPr>
      <w:t xml:space="preserve"> </w:t>
    </w:r>
    <w:r>
      <w:rPr>
        <w:rFonts w:eastAsiaTheme="majorEastAsia" w:cstheme="minorHAnsi"/>
        <w:b/>
        <w:caps/>
        <w:color w:val="984806" w:themeColor="accent6" w:themeShade="80"/>
        <w:spacing w:val="20"/>
        <w:sz w:val="20"/>
        <w:szCs w:val="20"/>
      </w:rPr>
      <w:t xml:space="preserve">                                                                 </w:t>
    </w:r>
    <w:r w:rsidR="00FB6528" w:rsidRPr="00F9359E">
      <w:rPr>
        <w:rFonts w:eastAsiaTheme="majorEastAsia" w:cstheme="minorHAnsi"/>
        <w:b/>
        <w:caps/>
        <w:color w:val="984806" w:themeColor="accent6" w:themeShade="80"/>
        <w:spacing w:val="20"/>
      </w:rPr>
      <w:t>Projektowane postanowienia umowy</w:t>
    </w:r>
  </w:p>
  <w:p w14:paraId="187252EE" w14:textId="4568647E" w:rsidR="00FB6528" w:rsidRPr="00F9359E" w:rsidRDefault="00FB6528"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5A5964">
      <w:rPr>
        <w:rFonts w:eastAsiaTheme="majorEastAsia" w:cstheme="minorHAnsi"/>
        <w:b/>
        <w:caps/>
        <w:spacing w:val="20"/>
        <w:sz w:val="18"/>
        <w:szCs w:val="18"/>
      </w:rPr>
      <w:t>P-011/2021</w:t>
    </w:r>
  </w:p>
  <w:p w14:paraId="33639560" w14:textId="454C6405" w:rsidR="00FB6528" w:rsidRDefault="00FB65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6"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8"/>
  </w:num>
  <w:num w:numId="4">
    <w:abstractNumId w:val="1"/>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0"/>
  </w:num>
  <w:num w:numId="11">
    <w:abstractNumId w:val="32"/>
  </w:num>
  <w:num w:numId="12">
    <w:abstractNumId w:val="20"/>
  </w:num>
  <w:num w:numId="13">
    <w:abstractNumId w:val="37"/>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42"/>
  </w:num>
  <w:num w:numId="25">
    <w:abstractNumId w:val="39"/>
    <w:lvlOverride w:ilvl="0">
      <w:startOverride w:val="1"/>
    </w:lvlOverride>
    <w:lvlOverride w:ilvl="1"/>
    <w:lvlOverride w:ilvl="2"/>
    <w:lvlOverride w:ilvl="3"/>
    <w:lvlOverride w:ilvl="4"/>
    <w:lvlOverride w:ilvl="5"/>
    <w:lvlOverride w:ilvl="6"/>
    <w:lvlOverride w:ilvl="7"/>
    <w:lvlOverride w:ilvl="8"/>
  </w:num>
  <w:num w:numId="26">
    <w:abstractNumId w:val="36"/>
  </w:num>
  <w:num w:numId="27">
    <w:abstractNumId w:val="17"/>
  </w:num>
  <w:num w:numId="28">
    <w:abstractNumId w:val="35"/>
  </w:num>
  <w:num w:numId="29">
    <w:abstractNumId w:val="29"/>
  </w:num>
  <w:num w:numId="30">
    <w:abstractNumId w:val="33"/>
  </w:num>
  <w:num w:numId="31">
    <w:abstractNumId w:val="18"/>
  </w:num>
  <w:num w:numId="32">
    <w:abstractNumId w:val="19"/>
  </w:num>
  <w:num w:numId="33">
    <w:abstractNumId w:val="41"/>
  </w:num>
  <w:num w:numId="34">
    <w:abstractNumId w:val="31"/>
  </w:num>
  <w:num w:numId="35">
    <w:abstractNumId w:val="26"/>
  </w:num>
  <w:num w:numId="36">
    <w:abstractNumId w:val="22"/>
  </w:num>
  <w:num w:numId="37">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3100"/>
    <w:rsid w:val="001C389A"/>
    <w:rsid w:val="001C55AB"/>
    <w:rsid w:val="001C58BD"/>
    <w:rsid w:val="001C5916"/>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50C3"/>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1819"/>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E83"/>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95C6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528"/>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99"/>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zamek-lancu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od@zamek-lancu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91E6-9D39-4AB8-85E4-120C5BBE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5601</Words>
  <Characters>33609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39132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Konto Microsoft</cp:lastModifiedBy>
  <cp:revision>2</cp:revision>
  <cp:lastPrinted>2018-08-14T08:06:00Z</cp:lastPrinted>
  <dcterms:created xsi:type="dcterms:W3CDTF">2022-10-02T14:10:00Z</dcterms:created>
  <dcterms:modified xsi:type="dcterms:W3CDTF">2022-10-02T14:10:00Z</dcterms:modified>
</cp:coreProperties>
</file>