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44371">
        <w:rPr>
          <w:rFonts w:ascii="Cambria" w:hAnsi="Cambria" w:cs="Arial"/>
          <w:b/>
          <w:sz w:val="21"/>
          <w:szCs w:val="21"/>
        </w:rPr>
        <w:t>0</w:t>
      </w:r>
      <w:r w:rsidR="006B7658">
        <w:rPr>
          <w:rFonts w:ascii="Cambria" w:hAnsi="Cambria" w:cs="Arial"/>
          <w:b/>
          <w:sz w:val="21"/>
          <w:szCs w:val="21"/>
        </w:rPr>
        <w:t>5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6B7658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044371" w:rsidRDefault="00AA0728" w:rsidP="00044371">
      <w:pPr>
        <w:pStyle w:val="Tekstpodstawowy"/>
        <w:ind w:left="-142"/>
        <w:jc w:val="center"/>
        <w:rPr>
          <w:rFonts w:ascii="Cambria" w:hAnsi="Cambri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371">
        <w:rPr>
          <w:rFonts w:ascii="Cambria" w:hAnsi="Cambria"/>
          <w:b/>
        </w:rPr>
        <w:t>Dostawa : Pakiet nr 1- artykułów malarskich</w:t>
      </w:r>
    </w:p>
    <w:p w:rsidR="00044371" w:rsidRDefault="00044371" w:rsidP="00044371">
      <w:pPr>
        <w:pStyle w:val="Tekstpodstawowy"/>
        <w:ind w:left="-142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</w:rPr>
        <w:t>Pakiet nr 2- artykułów hydraulicznych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</w:t>
      </w:r>
      <w:r w:rsidRPr="00390035">
        <w:rPr>
          <w:rFonts w:ascii="Cambria" w:hAnsi="Cambria" w:cs="Arial"/>
          <w:i/>
          <w:sz w:val="16"/>
          <w:szCs w:val="16"/>
        </w:rPr>
        <w:lastRenderedPageBreak/>
        <w:t xml:space="preserve">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B7658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F83A-CB84-4F7D-969A-EAB54B5C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30</cp:revision>
  <cp:lastPrinted>2022-04-07T06:54:00Z</cp:lastPrinted>
  <dcterms:created xsi:type="dcterms:W3CDTF">2021-01-08T16:51:00Z</dcterms:created>
  <dcterms:modified xsi:type="dcterms:W3CDTF">2024-01-10T12:03:00Z</dcterms:modified>
</cp:coreProperties>
</file>