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1CEAB991" w:rsidR="006C5C1C" w:rsidRPr="006C5C1C" w:rsidRDefault="006C5C1C" w:rsidP="004E0BD9">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363641">
              <w:rPr>
                <w:rFonts w:ascii="Times New Roman" w:eastAsia="Times New Roman" w:hAnsi="Times New Roman" w:cs="Times New Roman"/>
                <w:b/>
                <w:lang w:eastAsia="pl-PL"/>
              </w:rPr>
              <w:t>2</w:t>
            </w:r>
            <w:r w:rsidR="004E0BD9">
              <w:rPr>
                <w:rFonts w:ascii="Times New Roman" w:eastAsia="Times New Roman" w:hAnsi="Times New Roman" w:cs="Times New Roman"/>
                <w:b/>
                <w:lang w:eastAsia="pl-PL"/>
              </w:rPr>
              <w:t>7</w:t>
            </w:r>
            <w:r w:rsidRPr="006C5C1C">
              <w:rPr>
                <w:rFonts w:ascii="Times New Roman" w:eastAsia="Times New Roman" w:hAnsi="Times New Roman" w:cs="Times New Roman"/>
                <w:b/>
                <w:lang w:eastAsia="pl-PL"/>
              </w:rPr>
              <w:t>/ZP/2</w:t>
            </w:r>
            <w:r w:rsidR="00185FE8">
              <w:rPr>
                <w:rFonts w:ascii="Times New Roman" w:eastAsia="Times New Roman" w:hAnsi="Times New Roman" w:cs="Times New Roman"/>
                <w:b/>
                <w:lang w:eastAsia="pl-PL"/>
              </w:rPr>
              <w:t>2</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6C5C1C"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6C5C1C" w:rsidRDefault="00AB63D4"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37BF7A0A" w:rsidR="006C5C1C" w:rsidRPr="006C5C1C"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Default="00AB63D4" w:rsidP="00AB63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Akademia Marynarki Wojennej</w:t>
            </w:r>
          </w:p>
          <w:p w14:paraId="11D6CAFC" w14:textId="7D73C618" w:rsidR="006C5C1C" w:rsidRPr="00AB63D4" w:rsidRDefault="00835564" w:rsidP="00AB63D4">
            <w:pPr>
              <w:spacing w:after="0" w:line="240" w:lineRule="auto"/>
              <w:jc w:val="center"/>
              <w:rPr>
                <w:rFonts w:ascii="Times New Roman" w:hAnsi="Times New Roman" w:cs="Times New Roman"/>
                <w:b/>
                <w:bCs/>
                <w:i/>
                <w:iCs/>
                <w:sz w:val="28"/>
                <w:szCs w:val="28"/>
                <w:lang w:eastAsia="pl-PL"/>
              </w:rPr>
            </w:pPr>
            <w:r>
              <w:rPr>
                <w:rFonts w:ascii="Times New Roman" w:hAnsi="Times New Roman" w:cs="Times New Roman"/>
                <w:b/>
              </w:rPr>
              <w:t xml:space="preserve">  </w:t>
            </w:r>
            <w:r w:rsidR="006C5C1C" w:rsidRPr="006C5C1C">
              <w:rPr>
                <w:rFonts w:ascii="Times New Roman" w:hAnsi="Times New Roman" w:cs="Times New Roman"/>
                <w:b/>
              </w:rPr>
              <w:t>im. Bohaterów Westerplatte</w:t>
            </w:r>
          </w:p>
          <w:p w14:paraId="7835EFA6" w14:textId="14101AA5" w:rsidR="006C5C1C" w:rsidRPr="006C5C1C" w:rsidRDefault="006C5C1C" w:rsidP="00AB63D4">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622E03B8"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28FA663A"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1452142F"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03A569DA" w:rsidR="006C5C1C" w:rsidRPr="006C5C1C" w:rsidRDefault="004E0BD9" w:rsidP="006D4EEC">
            <w:pPr>
              <w:autoSpaceDE w:val="0"/>
              <w:spacing w:after="0" w:line="240" w:lineRule="auto"/>
              <w:jc w:val="center"/>
              <w:rPr>
                <w:rFonts w:ascii="Times New Roman" w:eastAsia="Times New Roman" w:hAnsi="Times New Roman" w:cs="Times New Roman"/>
                <w:b/>
                <w:smallCaps/>
                <w:color w:val="000000"/>
                <w:lang w:eastAsia="pl-PL"/>
              </w:rPr>
            </w:pPr>
            <w:r>
              <w:rPr>
                <w:rFonts w:ascii="Times New Roman" w:eastAsia="Times New Roman" w:hAnsi="Times New Roman" w:cs="Times New Roman"/>
                <w:b/>
                <w:lang w:eastAsia="pl-PL"/>
              </w:rPr>
              <w:t>R</w:t>
            </w:r>
            <w:r w:rsidRPr="004E0BD9">
              <w:rPr>
                <w:rFonts w:ascii="Times New Roman" w:eastAsia="Times New Roman" w:hAnsi="Times New Roman" w:cs="Times New Roman"/>
                <w:b/>
                <w:lang w:eastAsia="pl-PL"/>
              </w:rPr>
              <w:t>ozbudowa sieci bezprzewodowej</w:t>
            </w:r>
            <w:r w:rsidR="00363641">
              <w:rPr>
                <w:rFonts w:ascii="Times New Roman" w:eastAsia="Times New Roman" w:hAnsi="Times New Roman" w:cs="Times New Roman"/>
                <w:b/>
                <w:lang w:eastAsia="pl-PL"/>
              </w:rPr>
              <w:t>.</w:t>
            </w:r>
            <w:r w:rsidR="006C5C1C"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46ABB2AD"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013EA4">
              <w:rPr>
                <w:rFonts w:ascii="Times New Roman" w:hAnsi="Times New Roman" w:cs="Times New Roman"/>
                <w:lang w:eastAsia="pl-PL"/>
              </w:rPr>
              <w:t>1129</w:t>
            </w:r>
            <w:r w:rsidRPr="006C5C1C">
              <w:rPr>
                <w:rFonts w:ascii="Times New Roman" w:hAnsi="Times New Roman" w:cs="Times New Roman"/>
                <w:lang w:eastAsia="pl-PL"/>
              </w:rPr>
              <w:t xml:space="preserve"> z późn. zm.)</w:t>
            </w:r>
          </w:p>
        </w:tc>
      </w:tr>
      <w:tr w:rsidR="006C5C1C" w:rsidRPr="006C5C1C"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6F66A07D" w:rsidR="00A14778"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6C5C1C"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w:t>
            </w:r>
            <w:r w:rsidR="00013EA4">
              <w:rPr>
                <w:rFonts w:ascii="Times New Roman" w:eastAsia="Times New Roman" w:hAnsi="Times New Roman" w:cs="Times New Roman"/>
                <w:lang w:eastAsia="pl-PL"/>
              </w:rPr>
              <w:t>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Default="003D730D" w:rsidP="006D4EEC">
      <w:pPr>
        <w:spacing w:after="0" w:line="240" w:lineRule="auto"/>
        <w:rPr>
          <w:rFonts w:ascii="Times New Roman" w:eastAsia="Times New Roman" w:hAnsi="Times New Roman" w:cs="Times New Roman"/>
          <w:b/>
        </w:rPr>
        <w:sectPr w:rsidR="003D730D"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924554" w:rsidP="001B0286">
            <w:pPr>
              <w:suppressAutoHyphens/>
              <w:spacing w:after="0" w:line="240" w:lineRule="auto"/>
              <w:rPr>
                <w:rFonts w:ascii="Times New Roman" w:eastAsia="Calibri" w:hAnsi="Times New Roman" w:cs="Times New Roman"/>
                <w:bCs/>
                <w:lang w:eastAsia="pl-PL"/>
              </w:rPr>
            </w:pPr>
            <w:hyperlink r:id="rId12">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924554" w:rsidP="001B0286">
            <w:pPr>
              <w:suppressAutoHyphens/>
              <w:spacing w:after="0" w:line="240" w:lineRule="auto"/>
              <w:rPr>
                <w:rFonts w:ascii="Times New Roman" w:eastAsia="Calibri" w:hAnsi="Times New Roman" w:cs="Times New Roman"/>
                <w:lang w:eastAsia="zh-CN"/>
              </w:rPr>
            </w:pPr>
            <w:hyperlink r:id="rId13">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5270C4FD"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1B0286">
              <w:rPr>
                <w:rFonts w:ascii="Times New Roman" w:eastAsia="Calibri" w:hAnsi="Times New Roman" w:cs="Times New Roman"/>
                <w:i/>
                <w:lang w:eastAsia="pl-PL"/>
              </w:rPr>
              <w:t>jest posiadać</w:t>
            </w:r>
            <w:r w:rsidRPr="001B0286">
              <w:rPr>
                <w:rFonts w:ascii="Times New Roman" w:eastAsia="Calibri" w:hAnsi="Times New Roman" w:cs="Times New Roman"/>
                <w:i/>
                <w:lang w:eastAsia="pl-PL"/>
              </w:rPr>
              <w:t xml:space="preserve">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14:paraId="1A647E19"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924554" w:rsidP="001B0286">
            <w:pPr>
              <w:suppressAutoHyphens/>
              <w:spacing w:after="0" w:line="240" w:lineRule="auto"/>
              <w:jc w:val="both"/>
              <w:rPr>
                <w:rFonts w:ascii="Times New Roman" w:eastAsia="Calibri" w:hAnsi="Times New Roman" w:cs="Times New Roman"/>
                <w:lang w:eastAsia="zh-CN"/>
              </w:rPr>
            </w:pPr>
            <w:hyperlink r:id="rId14"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52854924"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693A26" w:rsidRDefault="004C25FC" w:rsidP="00912854">
      <w:pPr>
        <w:pStyle w:val="Akapitzlist"/>
        <w:numPr>
          <w:ilvl w:val="0"/>
          <w:numId w:val="175"/>
        </w:numPr>
        <w:tabs>
          <w:tab w:val="left" w:pos="-567"/>
        </w:tabs>
        <w:suppressAutoHyphens/>
        <w:spacing w:before="60" w:after="0" w:line="240" w:lineRule="auto"/>
        <w:jc w:val="both"/>
        <w:rPr>
          <w:rFonts w:ascii="Times New Roman" w:eastAsia="Calibri" w:hAnsi="Times New Roman" w:cs="Times New Roman"/>
          <w:lang w:eastAsia="zh-CN"/>
        </w:rPr>
      </w:pPr>
      <w:r w:rsidRPr="00693A26">
        <w:rPr>
          <w:rFonts w:ascii="Times New Roman" w:eastAsia="Times New Roman" w:hAnsi="Times New Roman" w:cs="Times New Roman"/>
          <w:lang w:eastAsia="pl-PL"/>
        </w:rPr>
        <w:t>Wspólny Słownik Zamówień (CPV):</w:t>
      </w:r>
    </w:p>
    <w:p w14:paraId="6464C08E" w14:textId="77777777" w:rsidR="009C4727" w:rsidRPr="009C4727" w:rsidRDefault="009C4727" w:rsidP="006B78B1">
      <w:pPr>
        <w:tabs>
          <w:tab w:val="left" w:pos="8647"/>
          <w:tab w:val="left" w:pos="8789"/>
        </w:tabs>
        <w:spacing w:after="0" w:line="240" w:lineRule="auto"/>
        <w:ind w:left="646"/>
        <w:rPr>
          <w:rFonts w:ascii="Times New Roman" w:eastAsia="Times New Roman" w:hAnsi="Times New Roman" w:cs="Times New Roman"/>
          <w:b/>
          <w:bCs/>
          <w:lang w:eastAsia="pl-PL"/>
        </w:rPr>
      </w:pPr>
      <w:r w:rsidRPr="009C4727">
        <w:rPr>
          <w:rFonts w:ascii="Times New Roman" w:eastAsia="Times New Roman" w:hAnsi="Times New Roman" w:cs="Times New Roman"/>
          <w:b/>
          <w:bCs/>
          <w:lang w:eastAsia="pl-PL"/>
        </w:rPr>
        <w:t xml:space="preserve">Część I: CPV – 32420000-3 – Urządzenia sieciowe            </w:t>
      </w:r>
    </w:p>
    <w:p w14:paraId="083C03BF" w14:textId="04ED7129" w:rsidR="009C4727" w:rsidRPr="009C4727" w:rsidRDefault="009C4727" w:rsidP="006B78B1">
      <w:pPr>
        <w:tabs>
          <w:tab w:val="left" w:pos="8647"/>
          <w:tab w:val="left" w:pos="8789"/>
        </w:tabs>
        <w:spacing w:after="0" w:line="240" w:lineRule="auto"/>
        <w:ind w:left="646"/>
        <w:rPr>
          <w:rFonts w:ascii="Times New Roman" w:eastAsia="Times New Roman" w:hAnsi="Times New Roman" w:cs="Times New Roman"/>
          <w:b/>
          <w:bCs/>
          <w:lang w:eastAsia="pl-PL"/>
        </w:rPr>
      </w:pPr>
      <w:r w:rsidRPr="009C4727">
        <w:rPr>
          <w:rFonts w:ascii="Times New Roman" w:eastAsia="Times New Roman" w:hAnsi="Times New Roman" w:cs="Times New Roman"/>
          <w:b/>
          <w:bCs/>
          <w:lang w:eastAsia="pl-PL"/>
        </w:rPr>
        <w:t xml:space="preserve">      </w:t>
      </w:r>
      <w:r w:rsidR="006B78B1">
        <w:rPr>
          <w:rFonts w:ascii="Times New Roman" w:eastAsia="Times New Roman" w:hAnsi="Times New Roman" w:cs="Times New Roman"/>
          <w:b/>
          <w:bCs/>
          <w:lang w:eastAsia="pl-PL"/>
        </w:rPr>
        <w:t xml:space="preserve">        </w:t>
      </w:r>
      <w:r w:rsidRPr="009C4727">
        <w:rPr>
          <w:rFonts w:ascii="Times New Roman" w:eastAsia="Times New Roman" w:hAnsi="Times New Roman" w:cs="Times New Roman"/>
          <w:b/>
          <w:bCs/>
          <w:lang w:eastAsia="pl-PL"/>
        </w:rPr>
        <w:t>CPV - 72000000-5    Usługi informatyczne</w:t>
      </w:r>
    </w:p>
    <w:p w14:paraId="0168690B" w14:textId="77777777" w:rsidR="009C4727" w:rsidRPr="009C4727" w:rsidRDefault="009C4727" w:rsidP="006B78B1">
      <w:pPr>
        <w:tabs>
          <w:tab w:val="left" w:pos="8647"/>
          <w:tab w:val="left" w:pos="8789"/>
        </w:tabs>
        <w:spacing w:after="0" w:line="240" w:lineRule="auto"/>
        <w:ind w:left="646"/>
        <w:rPr>
          <w:rFonts w:ascii="Times New Roman" w:eastAsia="Times New Roman" w:hAnsi="Times New Roman" w:cs="Times New Roman"/>
          <w:b/>
          <w:bCs/>
          <w:lang w:eastAsia="pl-PL"/>
        </w:rPr>
      </w:pPr>
    </w:p>
    <w:p w14:paraId="1D927662" w14:textId="77777777" w:rsidR="009C4727" w:rsidRPr="009C4727" w:rsidRDefault="009C4727" w:rsidP="006B78B1">
      <w:pPr>
        <w:tabs>
          <w:tab w:val="left" w:pos="8647"/>
          <w:tab w:val="left" w:pos="8789"/>
        </w:tabs>
        <w:spacing w:after="0" w:line="240" w:lineRule="auto"/>
        <w:ind w:left="567" w:hanging="141"/>
        <w:rPr>
          <w:rFonts w:ascii="Times New Roman" w:eastAsia="Times New Roman" w:hAnsi="Times New Roman" w:cs="Times New Roman"/>
          <w:b/>
          <w:bCs/>
          <w:lang w:eastAsia="pl-PL"/>
        </w:rPr>
      </w:pPr>
      <w:r w:rsidRPr="009C4727">
        <w:rPr>
          <w:rFonts w:ascii="Times New Roman" w:eastAsia="Times New Roman" w:hAnsi="Times New Roman" w:cs="Times New Roman"/>
          <w:b/>
          <w:bCs/>
          <w:lang w:eastAsia="pl-PL"/>
        </w:rPr>
        <w:t xml:space="preserve">   Część II: CPV – 32420000-3 – Urządzenia sieciowe </w:t>
      </w:r>
    </w:p>
    <w:p w14:paraId="217AABB1" w14:textId="77777777" w:rsidR="00693A26" w:rsidRDefault="009C4727" w:rsidP="00693A26">
      <w:pPr>
        <w:tabs>
          <w:tab w:val="left" w:pos="8647"/>
          <w:tab w:val="left" w:pos="8789"/>
        </w:tabs>
        <w:spacing w:after="0" w:line="240" w:lineRule="auto"/>
        <w:ind w:left="646"/>
        <w:rPr>
          <w:rFonts w:ascii="Times New Roman" w:eastAsia="Times New Roman" w:hAnsi="Times New Roman" w:cs="Times New Roman"/>
          <w:b/>
          <w:bCs/>
          <w:lang w:eastAsia="pl-PL"/>
        </w:rPr>
      </w:pPr>
      <w:r w:rsidRPr="009C4727">
        <w:rPr>
          <w:rFonts w:ascii="Times New Roman" w:eastAsia="Times New Roman" w:hAnsi="Times New Roman" w:cs="Times New Roman"/>
          <w:b/>
          <w:bCs/>
          <w:lang w:eastAsia="pl-PL"/>
        </w:rPr>
        <w:t xml:space="preserve">       </w:t>
      </w:r>
      <w:r w:rsidR="006B78B1">
        <w:rPr>
          <w:rFonts w:ascii="Times New Roman" w:eastAsia="Times New Roman" w:hAnsi="Times New Roman" w:cs="Times New Roman"/>
          <w:b/>
          <w:bCs/>
          <w:lang w:eastAsia="pl-PL"/>
        </w:rPr>
        <w:t xml:space="preserve">        </w:t>
      </w:r>
      <w:r w:rsidRPr="009C4727">
        <w:rPr>
          <w:rFonts w:ascii="Times New Roman" w:eastAsia="Times New Roman" w:hAnsi="Times New Roman" w:cs="Times New Roman"/>
          <w:b/>
          <w:bCs/>
          <w:lang w:eastAsia="pl-PL"/>
        </w:rPr>
        <w:t>CPV - 72000000-5    Usługi informatyczne</w:t>
      </w:r>
    </w:p>
    <w:p w14:paraId="4E700338" w14:textId="7A196E81" w:rsidR="00A969C9" w:rsidRPr="00693A26" w:rsidRDefault="00FE794C" w:rsidP="00912854">
      <w:pPr>
        <w:pStyle w:val="Akapitzlist"/>
        <w:numPr>
          <w:ilvl w:val="0"/>
          <w:numId w:val="175"/>
        </w:numPr>
        <w:tabs>
          <w:tab w:val="left" w:pos="8647"/>
          <w:tab w:val="left" w:pos="8789"/>
        </w:tabs>
        <w:spacing w:after="0" w:line="240" w:lineRule="auto"/>
        <w:rPr>
          <w:rFonts w:ascii="Times New Roman" w:eastAsia="Times New Roman" w:hAnsi="Times New Roman" w:cs="Times New Roman"/>
          <w:b/>
          <w:bCs/>
          <w:lang w:eastAsia="pl-PL"/>
        </w:rPr>
      </w:pPr>
      <w:r w:rsidRPr="00693A26">
        <w:rPr>
          <w:rFonts w:ascii="Times New Roman" w:eastAsia="Times New Roman" w:hAnsi="Times New Roman" w:cs="Times New Roman"/>
          <w:lang w:eastAsia="pl-PL"/>
        </w:rPr>
        <w:t xml:space="preserve">Przedmiotem zamówienia jest </w:t>
      </w:r>
      <w:r w:rsidR="009C4727" w:rsidRPr="00693A26">
        <w:rPr>
          <w:rFonts w:ascii="Times New Roman" w:eastAsia="Times New Roman" w:hAnsi="Times New Roman" w:cs="Times New Roman"/>
          <w:lang w:eastAsia="pl-PL"/>
        </w:rPr>
        <w:t xml:space="preserve">Rozbudowa sieci bezprzewodowej. </w:t>
      </w:r>
      <w:r w:rsidR="004C25FC" w:rsidRPr="00693A26">
        <w:rPr>
          <w:rFonts w:ascii="Times New Roman" w:eastAsia="Times New Roman" w:hAnsi="Times New Roman" w:cs="Times New Roman"/>
          <w:b/>
          <w:lang w:eastAsia="pl-PL"/>
        </w:rPr>
        <w:t>(załącznik nr 2 do SWZ</w:t>
      </w:r>
      <w:r w:rsidR="00CA0414" w:rsidRPr="00693A26">
        <w:rPr>
          <w:rFonts w:ascii="Times New Roman" w:eastAsia="Times New Roman" w:hAnsi="Times New Roman" w:cs="Times New Roman"/>
          <w:b/>
          <w:lang w:eastAsia="pl-PL"/>
        </w:rPr>
        <w:t>)</w:t>
      </w:r>
    </w:p>
    <w:p w14:paraId="3A3864FE" w14:textId="77777777" w:rsidR="004C25FC" w:rsidRPr="00693A26" w:rsidRDefault="004C25FC" w:rsidP="00912854">
      <w:pPr>
        <w:pStyle w:val="Akapitzlist"/>
        <w:numPr>
          <w:ilvl w:val="0"/>
          <w:numId w:val="175"/>
        </w:numPr>
        <w:tabs>
          <w:tab w:val="left" w:pos="-567"/>
        </w:tabs>
        <w:suppressAutoHyphens/>
        <w:autoSpaceDE w:val="0"/>
        <w:spacing w:after="0" w:line="240" w:lineRule="auto"/>
        <w:jc w:val="both"/>
        <w:rPr>
          <w:rFonts w:ascii="Times New Roman" w:eastAsia="Times New Roman" w:hAnsi="Times New Roman" w:cs="Times New Roman"/>
          <w:lang w:eastAsia="pl-PL"/>
        </w:rPr>
      </w:pPr>
      <w:r w:rsidRPr="00693A26">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693A26">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693A26">
        <w:rPr>
          <w:rFonts w:ascii="Times New Roman" w:eastAsia="Calibri" w:hAnsi="Times New Roman" w:cs="Times New Roman"/>
          <w:b/>
          <w:lang w:eastAsia="zh-CN"/>
        </w:rPr>
        <w:t xml:space="preserve"> </w:t>
      </w:r>
    </w:p>
    <w:p w14:paraId="20874276" w14:textId="77777777" w:rsidR="004C25FC" w:rsidRPr="004C25FC" w:rsidRDefault="004C25FC" w:rsidP="000C04A9">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r>
      <w:r w:rsidRPr="004C25FC">
        <w:rPr>
          <w:rFonts w:ascii="Times New Roman" w:eastAsia="Calibri" w:hAnsi="Times New Roman" w:cs="Times New Roman"/>
          <w:b/>
          <w:lang w:eastAsia="zh-CN"/>
        </w:rPr>
        <w:lastRenderedPageBreak/>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20FCE4C3"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przewiduje</w:t>
      </w:r>
      <w:r w:rsidR="009469DB">
        <w:rPr>
          <w:rFonts w:ascii="Times New Roman" w:hAnsi="Times New Roman" w:cs="Times New Roman"/>
        </w:rPr>
        <w:t xml:space="preserve"> przedmiotow</w:t>
      </w:r>
      <w:r w:rsidR="00926A69">
        <w:rPr>
          <w:rFonts w:ascii="Times New Roman" w:hAnsi="Times New Roman" w:cs="Times New Roman"/>
        </w:rPr>
        <w:t>y</w:t>
      </w:r>
      <w:r>
        <w:rPr>
          <w:rFonts w:ascii="Times New Roman" w:hAnsi="Times New Roman" w:cs="Times New Roman"/>
        </w:rPr>
        <w:t xml:space="preserve"> środ</w:t>
      </w:r>
      <w:r w:rsidR="00926A69">
        <w:rPr>
          <w:rFonts w:ascii="Times New Roman" w:hAnsi="Times New Roman" w:cs="Times New Roman"/>
        </w:rPr>
        <w:t>e</w:t>
      </w:r>
      <w:r w:rsidR="009469DB">
        <w:rPr>
          <w:rFonts w:ascii="Times New Roman" w:hAnsi="Times New Roman" w:cs="Times New Roman"/>
        </w:rPr>
        <w:t>k dowodow</w:t>
      </w:r>
      <w:r w:rsidR="00926A69">
        <w:rPr>
          <w:rFonts w:ascii="Times New Roman" w:hAnsi="Times New Roman" w:cs="Times New Roman"/>
        </w:rPr>
        <w:t>y</w:t>
      </w:r>
      <w:r w:rsidR="009469DB">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10EEB7C8" w14:textId="72F99589" w:rsidR="00944019" w:rsidRPr="00AA6B85" w:rsidRDefault="00E40C7A" w:rsidP="00E40C7A">
      <w:pPr>
        <w:suppressAutoHyphens/>
        <w:spacing w:after="0" w:line="240" w:lineRule="auto"/>
        <w:rPr>
          <w:rFonts w:ascii="Times New Roman" w:hAnsi="Times New Roman" w:cs="Times New Roman"/>
        </w:rPr>
      </w:pPr>
      <w:r w:rsidRPr="00E40C7A">
        <w:rPr>
          <w:rFonts w:ascii="Times New Roman" w:eastAsia="Calibri" w:hAnsi="Times New Roman" w:cs="Times New Roman"/>
          <w:lang w:eastAsia="zh-CN"/>
        </w:rPr>
        <w:t>Terminy realizacji zamówienia</w:t>
      </w:r>
      <w:r w:rsidRPr="00AA6B85">
        <w:rPr>
          <w:rFonts w:ascii="Times New Roman" w:eastAsia="Calibri" w:hAnsi="Times New Roman" w:cs="Times New Roman"/>
          <w:lang w:eastAsia="zh-CN"/>
        </w:rPr>
        <w:t xml:space="preserve">: </w:t>
      </w:r>
      <w:r w:rsidR="00344CFD">
        <w:rPr>
          <w:rFonts w:ascii="Times New Roman" w:eastAsia="Calibri" w:hAnsi="Times New Roman" w:cs="Times New Roman"/>
          <w:b/>
          <w:lang w:eastAsia="zh-CN"/>
        </w:rPr>
        <w:t>na wszystkie części 5 miesięcy od dnia podpisania umowy</w:t>
      </w:r>
      <w:r w:rsidR="00944019" w:rsidRPr="00AA6B85">
        <w:rPr>
          <w:rFonts w:ascii="Times New Roman" w:hAnsi="Times New Roman" w:cs="Times New Roman"/>
          <w:bCs/>
          <w:iCs/>
          <w:lang w:eastAsia="ar-SA"/>
        </w:rPr>
        <w:t>.</w:t>
      </w:r>
    </w:p>
    <w:p w14:paraId="0071047B" w14:textId="77777777" w:rsidR="00FE794C" w:rsidRPr="00AA6B8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912854">
      <w:pPr>
        <w:pStyle w:val="Akapitzlist"/>
        <w:numPr>
          <w:ilvl w:val="0"/>
          <w:numId w:val="52"/>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1706CFC3" w:rsidR="002F76AD" w:rsidRPr="00A26334"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020C9BBA" w14:textId="77777777" w:rsidR="002F76AD" w:rsidRPr="00A26334"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6EBA040E" w:rsidR="002F76AD" w:rsidRPr="008A45B3"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lastRenderedPageBreak/>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3A63BE"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506CDC6B"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0832F8AA" w14:textId="4FA42D8F" w:rsidR="00CA0414"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Pr>
          <w:rFonts w:ascii="Times New Roman" w:eastAsia="Times New Roman" w:hAnsi="Times New Roman" w:cs="Times New Roman"/>
          <w:lang w:eastAsia="pl-PL"/>
        </w:rPr>
        <w:t>.</w:t>
      </w:r>
    </w:p>
    <w:p w14:paraId="36E77ABC" w14:textId="77777777" w:rsidR="002F76AD" w:rsidRPr="002F76AD"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62A2ABFD"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15ACFD6D"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F76AD"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6F2C740" w14:textId="26917F74" w:rsidR="00246FF6" w:rsidRPr="00246FF6"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57B5B">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2F76AD"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824520B" w14:textId="787AE7AF" w:rsidR="002F76AD" w:rsidRDefault="00EE5C31" w:rsidP="00154187">
      <w:pPr>
        <w:pStyle w:val="Akapitzlist"/>
        <w:numPr>
          <w:ilvl w:val="0"/>
          <w:numId w:val="174"/>
        </w:numPr>
        <w:tabs>
          <w:tab w:val="left" w:pos="-993"/>
          <w:tab w:val="right" w:pos="-426"/>
        </w:tabs>
        <w:suppressAutoHyphens/>
        <w:spacing w:after="0" w:line="240" w:lineRule="auto"/>
        <w:ind w:left="567" w:hanging="283"/>
        <w:jc w:val="both"/>
        <w:rPr>
          <w:rFonts w:ascii="Times New Roman" w:eastAsia="Calibri" w:hAnsi="Times New Roman" w:cs="Times New Roman"/>
          <w:iCs/>
          <w:kern w:val="2"/>
          <w:lang w:eastAsia="ar-SA"/>
        </w:rPr>
      </w:pPr>
      <w:r w:rsidRPr="00E95F76">
        <w:rPr>
          <w:rFonts w:ascii="Times New Roman" w:eastAsia="Calibri" w:hAnsi="Times New Roman" w:cs="Times New Roman"/>
          <w:iCs/>
          <w:kern w:val="2"/>
          <w:lang w:eastAsia="ar-SA"/>
        </w:rPr>
        <w:t>Wykonawca musi posiadać wiedzę i doświadczenie n</w:t>
      </w:r>
      <w:r w:rsidRPr="00E95F76">
        <w:rPr>
          <w:rFonts w:ascii="Times New Roman" w:hAnsi="Times New Roman" w:cs="Times New Roman"/>
          <w:color w:val="000000"/>
        </w:rPr>
        <w:t>iezbędne do wykonania przedmiotu zamówienia</w:t>
      </w:r>
      <w:r w:rsidRPr="00E95F76">
        <w:rPr>
          <w:rFonts w:ascii="Times New Roman" w:eastAsia="Calibri" w:hAnsi="Times New Roman" w:cs="Times New Roman"/>
          <w:iCs/>
          <w:kern w:val="2"/>
          <w:lang w:eastAsia="ar-SA"/>
        </w:rPr>
        <w:t xml:space="preserve"> </w:t>
      </w:r>
      <w:r w:rsidRPr="00E95F76">
        <w:rPr>
          <w:rFonts w:ascii="Times New Roman" w:eastAsia="Calibri" w:hAnsi="Times New Roman" w:cs="Times New Roman"/>
          <w:b/>
          <w:iCs/>
          <w:kern w:val="2"/>
          <w:lang w:eastAsia="ar-SA"/>
        </w:rPr>
        <w:t xml:space="preserve">(załącznik nr </w:t>
      </w:r>
      <w:r w:rsidR="00765A7D" w:rsidRPr="00E95F76">
        <w:rPr>
          <w:rFonts w:ascii="Times New Roman" w:eastAsia="Calibri" w:hAnsi="Times New Roman" w:cs="Times New Roman"/>
          <w:b/>
          <w:iCs/>
          <w:kern w:val="2"/>
          <w:lang w:eastAsia="ar-SA"/>
        </w:rPr>
        <w:t>7</w:t>
      </w:r>
      <w:r w:rsidRPr="00E95F76">
        <w:rPr>
          <w:rFonts w:ascii="Times New Roman" w:eastAsia="Calibri" w:hAnsi="Times New Roman" w:cs="Times New Roman"/>
          <w:b/>
          <w:iCs/>
          <w:kern w:val="2"/>
          <w:lang w:eastAsia="ar-SA"/>
        </w:rPr>
        <w:t>)</w:t>
      </w:r>
      <w:r w:rsidRPr="00E95F76">
        <w:rPr>
          <w:rFonts w:ascii="Times New Roman" w:eastAsia="Calibri" w:hAnsi="Times New Roman" w:cs="Times New Roman"/>
          <w:iCs/>
          <w:kern w:val="2"/>
          <w:lang w:eastAsia="ar-SA"/>
        </w:rPr>
        <w:t xml:space="preserve"> </w:t>
      </w:r>
      <w:r>
        <w:t>tj. </w:t>
      </w:r>
      <w:r w:rsidR="009832C7" w:rsidRPr="00E95F76">
        <w:rPr>
          <w:rFonts w:ascii="Times New Roman" w:hAnsi="Times New Roman" w:cs="Times New Roman"/>
        </w:rPr>
        <w:t xml:space="preserve">Wykaz dostaw wykonanych, </w:t>
      </w:r>
      <w:r w:rsidR="00AA4911" w:rsidRPr="00E95F76">
        <w:rPr>
          <w:rFonts w:ascii="Times New Roman" w:hAnsi="Times New Roman" w:cs="Times New Roman"/>
        </w:rPr>
        <w:t xml:space="preserve">w okresie ostatnich 3 lat, a jeżeli okres prowadzenia działalności </w:t>
      </w:r>
      <w:r w:rsidR="000E0518" w:rsidRPr="00E95F76">
        <w:rPr>
          <w:rFonts w:ascii="Times New Roman" w:hAnsi="Times New Roman" w:cs="Times New Roman"/>
        </w:rPr>
        <w:t>jest krótszy –</w:t>
      </w:r>
      <w:r w:rsidR="00154187">
        <w:rPr>
          <w:rFonts w:ascii="Times New Roman" w:hAnsi="Times New Roman" w:cs="Times New Roman"/>
        </w:rPr>
        <w:t xml:space="preserve"> </w:t>
      </w:r>
      <w:r w:rsidR="000E0518" w:rsidRPr="00E95F76">
        <w:rPr>
          <w:rFonts w:ascii="Times New Roman" w:hAnsi="Times New Roman" w:cs="Times New Roman"/>
        </w:rPr>
        <w:t xml:space="preserve">w tym okresie, </w:t>
      </w:r>
      <w:r w:rsidR="00D53FE6" w:rsidRPr="00E95F76">
        <w:rPr>
          <w:rFonts w:ascii="Times New Roman" w:eastAsia="Calibri" w:hAnsi="Times New Roman" w:cs="Times New Roman"/>
          <w:iCs/>
          <w:kern w:val="2"/>
          <w:lang w:eastAsia="ar-SA"/>
        </w:rPr>
        <w:t>w</w:t>
      </w:r>
      <w:r w:rsidRPr="00E95F76">
        <w:rPr>
          <w:rFonts w:ascii="Times New Roman" w:eastAsia="Calibri" w:hAnsi="Times New Roman" w:cs="Times New Roman"/>
          <w:iCs/>
          <w:kern w:val="2"/>
          <w:lang w:eastAsia="ar-SA"/>
        </w:rPr>
        <w:t xml:space="preserve">raz </w:t>
      </w:r>
      <w:r w:rsidR="00D53FE6" w:rsidRPr="00E95F76">
        <w:rPr>
          <w:rFonts w:ascii="Times New Roman" w:eastAsia="Calibri" w:hAnsi="Times New Roman" w:cs="Times New Roman"/>
          <w:iCs/>
          <w:kern w:val="2"/>
          <w:lang w:eastAsia="ar-SA"/>
        </w:rPr>
        <w:t xml:space="preserve">z </w:t>
      </w:r>
      <w:r w:rsidR="000E0518" w:rsidRPr="00E95F76">
        <w:rPr>
          <w:rFonts w:ascii="Times New Roman" w:eastAsia="Calibri" w:hAnsi="Times New Roman" w:cs="Times New Roman"/>
          <w:iCs/>
          <w:kern w:val="2"/>
          <w:lang w:eastAsia="ar-SA"/>
        </w:rPr>
        <w:t xml:space="preserve">podaniem ich wartości, przedmiotu, dat </w:t>
      </w:r>
      <w:r w:rsidR="008802E5" w:rsidRPr="00E95F76">
        <w:rPr>
          <w:rFonts w:ascii="Times New Roman" w:eastAsia="Calibri" w:hAnsi="Times New Roman" w:cs="Times New Roman"/>
          <w:iCs/>
          <w:kern w:val="2"/>
          <w:lang w:eastAsia="ar-SA"/>
        </w:rPr>
        <w:t>wykonania i podmiotów, na rzecz których dostawy zostały wykonane</w:t>
      </w:r>
      <w:r w:rsidR="00765A7D" w:rsidRPr="00E95F76">
        <w:rPr>
          <w:rFonts w:ascii="Times New Roman" w:eastAsia="Calibri" w:hAnsi="Times New Roman" w:cs="Times New Roman"/>
          <w:iCs/>
          <w:kern w:val="2"/>
          <w:lang w:eastAsia="ar-SA"/>
        </w:rPr>
        <w:t>, oraz załą</w:t>
      </w:r>
      <w:r w:rsidR="00805435" w:rsidRPr="00E95F76">
        <w:rPr>
          <w:rFonts w:ascii="Times New Roman" w:eastAsia="Calibri" w:hAnsi="Times New Roman" w:cs="Times New Roman"/>
          <w:iCs/>
          <w:kern w:val="2"/>
          <w:lang w:eastAsia="ar-SA"/>
        </w:rPr>
        <w:t>czeniem</w:t>
      </w:r>
      <w:r w:rsidRPr="00E95F76">
        <w:rPr>
          <w:rFonts w:ascii="Times New Roman" w:eastAsia="Calibri" w:hAnsi="Times New Roman" w:cs="Times New Roman"/>
          <w:iCs/>
          <w:kern w:val="2"/>
          <w:lang w:eastAsia="ar-SA"/>
        </w:rPr>
        <w:t xml:space="preserve"> dowodów określających, czy te </w:t>
      </w:r>
      <w:r w:rsidR="00A73297" w:rsidRPr="00E95F76">
        <w:rPr>
          <w:rFonts w:ascii="Times New Roman" w:eastAsia="Calibri" w:hAnsi="Times New Roman" w:cs="Times New Roman"/>
          <w:iCs/>
          <w:kern w:val="2"/>
          <w:lang w:eastAsia="ar-SA"/>
        </w:rPr>
        <w:t>dostawy</w:t>
      </w:r>
      <w:r w:rsidRPr="00E95F76">
        <w:rPr>
          <w:rFonts w:ascii="Times New Roman" w:eastAsia="Calibri" w:hAnsi="Times New Roman" w:cs="Times New Roman"/>
          <w:iCs/>
          <w:kern w:val="2"/>
          <w:lang w:eastAsia="ar-SA"/>
        </w:rPr>
        <w:t xml:space="preserve"> zostały wykonane należycie, przy czym dowodami, o których mowa, są referencje bądź inne dokumenty sporządzone przez podmiot, na rzecz którego </w:t>
      </w:r>
      <w:r w:rsidR="00A73297" w:rsidRPr="00E95F76">
        <w:rPr>
          <w:rFonts w:ascii="Times New Roman" w:eastAsia="Calibri" w:hAnsi="Times New Roman" w:cs="Times New Roman"/>
          <w:iCs/>
          <w:kern w:val="2"/>
          <w:lang w:eastAsia="ar-SA"/>
        </w:rPr>
        <w:t>dostawy</w:t>
      </w:r>
      <w:r w:rsidRPr="00E95F76">
        <w:rPr>
          <w:rFonts w:ascii="Times New Roman" w:eastAsia="Calibri" w:hAnsi="Times New Roman" w:cs="Times New Roman"/>
          <w:iCs/>
          <w:kern w:val="2"/>
          <w:lang w:eastAsia="ar-SA"/>
        </w:rPr>
        <w:t xml:space="preserve"> zostały wykonane</w:t>
      </w:r>
      <w:r w:rsidR="0020658B" w:rsidRPr="00E95F76">
        <w:rPr>
          <w:rFonts w:ascii="Times New Roman" w:eastAsia="Calibri" w:hAnsi="Times New Roman" w:cs="Times New Roman"/>
          <w:iCs/>
          <w:kern w:val="2"/>
          <w:lang w:eastAsia="ar-SA"/>
        </w:rPr>
        <w:t>.</w:t>
      </w:r>
    </w:p>
    <w:p w14:paraId="10F14671" w14:textId="1328297B" w:rsidR="00AA193F" w:rsidRPr="00E95F76" w:rsidRDefault="00AA193F" w:rsidP="00154187">
      <w:pPr>
        <w:pStyle w:val="Akapitzlist"/>
        <w:tabs>
          <w:tab w:val="left" w:pos="-993"/>
          <w:tab w:val="right" w:pos="-426"/>
        </w:tabs>
        <w:suppressAutoHyphens/>
        <w:spacing w:after="0" w:line="240" w:lineRule="auto"/>
        <w:ind w:left="567"/>
        <w:jc w:val="both"/>
        <w:rPr>
          <w:rFonts w:ascii="Times New Roman" w:eastAsia="Calibri" w:hAnsi="Times New Roman" w:cs="Times New Roman"/>
          <w:iCs/>
          <w:kern w:val="2"/>
          <w:lang w:eastAsia="ar-SA"/>
        </w:rPr>
      </w:pPr>
      <w:r w:rsidRPr="00154187">
        <w:rPr>
          <w:rFonts w:ascii="Times New Roman" w:eastAsia="Calibri" w:hAnsi="Times New Roman" w:cs="Times New Roman"/>
          <w:b/>
          <w:iCs/>
          <w:kern w:val="2"/>
          <w:lang w:eastAsia="ar-SA"/>
        </w:rPr>
        <w:t>Za spełnienie warunku</w:t>
      </w:r>
      <w:r>
        <w:rPr>
          <w:rFonts w:ascii="Times New Roman" w:eastAsia="Calibri" w:hAnsi="Times New Roman" w:cs="Times New Roman"/>
          <w:iCs/>
          <w:kern w:val="2"/>
          <w:lang w:eastAsia="ar-SA"/>
        </w:rPr>
        <w:t xml:space="preserve"> Zamawiający uzna:</w:t>
      </w:r>
    </w:p>
    <w:p w14:paraId="181526E8" w14:textId="1E815C6A" w:rsidR="00A73297" w:rsidRDefault="00AA193F" w:rsidP="00154187">
      <w:pPr>
        <w:tabs>
          <w:tab w:val="left" w:pos="-993"/>
          <w:tab w:val="right" w:pos="-426"/>
        </w:tabs>
        <w:suppressAutoHyphens/>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Na część I postępowania -</w:t>
      </w:r>
      <w:r w:rsidR="00A663F8" w:rsidRPr="00A663F8">
        <w:rPr>
          <w:rFonts w:ascii="Times New Roman" w:eastAsia="Times New Roman" w:hAnsi="Times New Roman" w:cs="Times New Roman"/>
          <w:b/>
          <w:lang w:eastAsia="pl-PL"/>
        </w:rPr>
        <w:t xml:space="preserve">min. 1 dostawę, </w:t>
      </w:r>
      <w:r w:rsidR="00A663F8" w:rsidRPr="00A663F8">
        <w:rPr>
          <w:rFonts w:ascii="Times New Roman" w:eastAsia="Times New Roman" w:hAnsi="Times New Roman" w:cs="Times New Roman"/>
          <w:lang w:eastAsia="pl-PL"/>
        </w:rPr>
        <w:t>oferowanego rozwiązania za</w:t>
      </w:r>
      <w:r w:rsidR="00A663F8" w:rsidRPr="00A663F8">
        <w:rPr>
          <w:rFonts w:ascii="Times New Roman" w:eastAsia="Times New Roman" w:hAnsi="Times New Roman" w:cs="Times New Roman"/>
          <w:b/>
          <w:lang w:eastAsia="pl-PL"/>
        </w:rPr>
        <w:t xml:space="preserve"> min. </w:t>
      </w:r>
      <w:r>
        <w:rPr>
          <w:rFonts w:ascii="Times New Roman" w:eastAsia="Times New Roman" w:hAnsi="Times New Roman" w:cs="Times New Roman"/>
          <w:b/>
          <w:lang w:eastAsia="pl-PL"/>
        </w:rPr>
        <w:t>230</w:t>
      </w:r>
      <w:r w:rsidR="00A663F8" w:rsidRPr="00A663F8">
        <w:rPr>
          <w:rFonts w:ascii="Times New Roman" w:eastAsia="Times New Roman" w:hAnsi="Times New Roman" w:cs="Times New Roman"/>
          <w:b/>
          <w:lang w:eastAsia="pl-PL"/>
        </w:rPr>
        <w:t xml:space="preserve"> tys. zł </w:t>
      </w:r>
      <w:r>
        <w:rPr>
          <w:rFonts w:ascii="Times New Roman" w:eastAsia="Times New Roman" w:hAnsi="Times New Roman" w:cs="Times New Roman"/>
          <w:b/>
          <w:lang w:eastAsia="pl-PL"/>
        </w:rPr>
        <w:t>netto</w:t>
      </w:r>
      <w:r w:rsidR="00F073CE">
        <w:rPr>
          <w:rFonts w:ascii="Times New Roman" w:eastAsia="Times New Roman" w:hAnsi="Times New Roman" w:cs="Times New Roman"/>
          <w:lang w:eastAsia="pl-PL"/>
        </w:rPr>
        <w:t>.</w:t>
      </w:r>
    </w:p>
    <w:p w14:paraId="656DBF13" w14:textId="43FCE31B" w:rsidR="00F073CE" w:rsidRDefault="00F073CE" w:rsidP="00154187">
      <w:pPr>
        <w:tabs>
          <w:tab w:val="left" w:pos="-993"/>
          <w:tab w:val="right" w:pos="-426"/>
        </w:tabs>
        <w:suppressAutoHyphens/>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Na część II postępowania-</w:t>
      </w:r>
      <w:r w:rsidRPr="00A663F8">
        <w:rPr>
          <w:rFonts w:ascii="Times New Roman" w:eastAsia="Times New Roman" w:hAnsi="Times New Roman" w:cs="Times New Roman"/>
          <w:b/>
          <w:lang w:eastAsia="pl-PL"/>
        </w:rPr>
        <w:t xml:space="preserve">min. 1 dostawę, </w:t>
      </w:r>
      <w:r w:rsidRPr="00A663F8">
        <w:rPr>
          <w:rFonts w:ascii="Times New Roman" w:eastAsia="Times New Roman" w:hAnsi="Times New Roman" w:cs="Times New Roman"/>
          <w:lang w:eastAsia="pl-PL"/>
        </w:rPr>
        <w:t>oferowanego rozwiązania za</w:t>
      </w:r>
      <w:r w:rsidRPr="00A663F8">
        <w:rPr>
          <w:rFonts w:ascii="Times New Roman" w:eastAsia="Times New Roman" w:hAnsi="Times New Roman" w:cs="Times New Roman"/>
          <w:b/>
          <w:lang w:eastAsia="pl-PL"/>
        </w:rPr>
        <w:t xml:space="preserve"> min. </w:t>
      </w:r>
      <w:r>
        <w:rPr>
          <w:rFonts w:ascii="Times New Roman" w:eastAsia="Times New Roman" w:hAnsi="Times New Roman" w:cs="Times New Roman"/>
          <w:b/>
          <w:lang w:eastAsia="pl-PL"/>
        </w:rPr>
        <w:t>60</w:t>
      </w:r>
      <w:r w:rsidRPr="00A663F8">
        <w:rPr>
          <w:rFonts w:ascii="Times New Roman" w:eastAsia="Times New Roman" w:hAnsi="Times New Roman" w:cs="Times New Roman"/>
          <w:b/>
          <w:lang w:eastAsia="pl-PL"/>
        </w:rPr>
        <w:t xml:space="preserve"> tys. zł </w:t>
      </w:r>
      <w:r>
        <w:rPr>
          <w:rFonts w:ascii="Times New Roman" w:eastAsia="Times New Roman" w:hAnsi="Times New Roman" w:cs="Times New Roman"/>
          <w:b/>
          <w:lang w:eastAsia="pl-PL"/>
        </w:rPr>
        <w:t>netto</w:t>
      </w:r>
      <w:r w:rsidR="00154187">
        <w:rPr>
          <w:rFonts w:ascii="Times New Roman" w:eastAsia="Times New Roman" w:hAnsi="Times New Roman" w:cs="Times New Roman"/>
          <w:b/>
          <w:lang w:eastAsia="pl-PL"/>
        </w:rPr>
        <w:t>.</w:t>
      </w:r>
    </w:p>
    <w:p w14:paraId="0820D806" w14:textId="5C301ED3" w:rsidR="00E95F76" w:rsidRPr="00924554" w:rsidRDefault="00E95F76" w:rsidP="00154187">
      <w:pPr>
        <w:tabs>
          <w:tab w:val="left" w:pos="-993"/>
          <w:tab w:val="right" w:pos="-426"/>
        </w:tabs>
        <w:suppressAutoHyphens/>
        <w:spacing w:after="0" w:line="240" w:lineRule="auto"/>
        <w:ind w:left="567" w:hanging="141"/>
        <w:jc w:val="both"/>
        <w:rPr>
          <w:rFonts w:ascii="Times New Roman" w:eastAsia="Times New Roman" w:hAnsi="Times New Roman" w:cs="Times New Roman"/>
          <w:b/>
          <w:lang w:eastAsia="pl-PL"/>
        </w:rPr>
      </w:pPr>
      <w:r w:rsidRPr="00E95F76">
        <w:rPr>
          <w:rFonts w:ascii="Times New Roman" w:eastAsia="Times New Roman" w:hAnsi="Times New Roman" w:cs="Times New Roman"/>
          <w:lang w:eastAsia="pl-PL"/>
        </w:rPr>
        <w:t>b</w:t>
      </w:r>
      <w:r>
        <w:rPr>
          <w:rFonts w:ascii="Times New Roman" w:eastAsia="Times New Roman" w:hAnsi="Times New Roman" w:cs="Times New Roman"/>
          <w:b/>
          <w:lang w:eastAsia="pl-PL"/>
        </w:rPr>
        <w:t>)</w:t>
      </w:r>
      <w:r w:rsidR="00924554" w:rsidRPr="00924554">
        <w:t xml:space="preserve"> </w:t>
      </w:r>
      <w:r w:rsidR="00924554" w:rsidRPr="00924554">
        <w:rPr>
          <w:rFonts w:ascii="Times New Roman" w:eastAsia="Times New Roman" w:hAnsi="Times New Roman" w:cs="Times New Roman"/>
          <w:lang w:eastAsia="pl-PL"/>
        </w:rPr>
        <w:t xml:space="preserve">Wykonawca musi dysponować osobami </w:t>
      </w:r>
      <w:r w:rsidR="00924554" w:rsidRPr="00924554">
        <w:rPr>
          <w:rFonts w:ascii="Times New Roman" w:eastAsia="Times New Roman" w:hAnsi="Times New Roman" w:cs="Times New Roman"/>
          <w:b/>
          <w:lang w:eastAsia="pl-PL"/>
        </w:rPr>
        <w:t>(wykaz - załącznik nr 13),</w:t>
      </w:r>
      <w:r w:rsidR="00924554" w:rsidRPr="00924554">
        <w:rPr>
          <w:rFonts w:ascii="Times New Roman" w:eastAsia="Times New Roman" w:hAnsi="Times New Roman" w:cs="Times New Roman"/>
          <w:lang w:eastAsia="pl-PL"/>
        </w:rPr>
        <w:t xml:space="preserve"> które 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924554">
        <w:rPr>
          <w:rFonts w:ascii="Times New Roman" w:eastAsia="Times New Roman" w:hAnsi="Times New Roman" w:cs="Times New Roman"/>
          <w:lang w:eastAsia="pl-PL"/>
        </w:rPr>
        <w:t>;</w:t>
      </w:r>
    </w:p>
    <w:p w14:paraId="6F0C22A9" w14:textId="77777777" w:rsidR="00E95F76" w:rsidRPr="00924554" w:rsidRDefault="00E95F76" w:rsidP="00154187">
      <w:pPr>
        <w:tabs>
          <w:tab w:val="left" w:pos="-993"/>
          <w:tab w:val="right" w:pos="-426"/>
        </w:tabs>
        <w:suppressAutoHyphens/>
        <w:spacing w:after="0" w:line="240" w:lineRule="auto"/>
        <w:ind w:left="567" w:hanging="141"/>
        <w:jc w:val="both"/>
        <w:rPr>
          <w:rFonts w:ascii="Times New Roman" w:eastAsia="Times New Roman" w:hAnsi="Times New Roman" w:cs="Times New Roman"/>
          <w:b/>
          <w:lang w:eastAsia="pl-PL"/>
        </w:rPr>
      </w:pPr>
      <w:r w:rsidRPr="00924554">
        <w:rPr>
          <w:rFonts w:ascii="Times New Roman" w:eastAsia="Times New Roman" w:hAnsi="Times New Roman" w:cs="Times New Roman"/>
          <w:b/>
          <w:lang w:eastAsia="pl-PL"/>
        </w:rPr>
        <w:t xml:space="preserve">    Za spełnienie tego warunku zamawiający uzna dysponowanie:</w:t>
      </w:r>
    </w:p>
    <w:p w14:paraId="306D5E38" w14:textId="46029DD1" w:rsidR="000A4D64" w:rsidRPr="00924554" w:rsidRDefault="00E95F76" w:rsidP="00154187">
      <w:pPr>
        <w:tabs>
          <w:tab w:val="left" w:pos="-993"/>
          <w:tab w:val="right" w:pos="-426"/>
        </w:tabs>
        <w:suppressAutoHyphens/>
        <w:spacing w:after="0" w:line="240" w:lineRule="auto"/>
        <w:ind w:left="567"/>
        <w:jc w:val="both"/>
        <w:rPr>
          <w:rFonts w:ascii="Times New Roman" w:eastAsia="Times New Roman" w:hAnsi="Times New Roman" w:cs="Times New Roman"/>
          <w:lang w:eastAsia="pl-PL"/>
        </w:rPr>
      </w:pPr>
      <w:r w:rsidRPr="00924554">
        <w:rPr>
          <w:rFonts w:ascii="Times New Roman" w:eastAsia="Times New Roman" w:hAnsi="Times New Roman" w:cs="Times New Roman"/>
          <w:b/>
          <w:lang w:eastAsia="pl-PL"/>
        </w:rPr>
        <w:t xml:space="preserve">- minimum jedną osobą (inżynierem) </w:t>
      </w:r>
      <w:r w:rsidRPr="00924554">
        <w:rPr>
          <w:rFonts w:ascii="Times New Roman" w:eastAsia="Times New Roman" w:hAnsi="Times New Roman" w:cs="Times New Roman"/>
          <w:lang w:eastAsia="pl-PL"/>
        </w:rPr>
        <w:t xml:space="preserve">posiadającą certyfikat potwierdzający umiejętność instalowania i konfigurowania oferowanego </w:t>
      </w:r>
      <w:r w:rsidR="00401428" w:rsidRPr="00924554">
        <w:rPr>
          <w:rFonts w:ascii="Times New Roman" w:eastAsia="Times New Roman" w:hAnsi="Times New Roman" w:cs="Times New Roman"/>
          <w:lang w:eastAsia="pl-PL"/>
        </w:rPr>
        <w:t>rozwiązania</w:t>
      </w:r>
      <w:r w:rsidRPr="00924554">
        <w:rPr>
          <w:rFonts w:ascii="Times New Roman" w:eastAsia="Times New Roman" w:hAnsi="Times New Roman" w:cs="Times New Roman"/>
          <w:lang w:eastAsia="pl-PL"/>
        </w:rPr>
        <w:t>.  Certyfikat musi być wystawiony przez producenta lub autoryzowanego dystrybutora oferowanego sprzętu lub autoryzowany przez niego ośrodek szkoleniowy</w:t>
      </w:r>
      <w:r w:rsidR="002D7578" w:rsidRPr="00924554">
        <w:rPr>
          <w:rFonts w:ascii="Times New Roman" w:eastAsia="Times New Roman" w:hAnsi="Times New Roman" w:cs="Times New Roman"/>
          <w:lang w:eastAsia="pl-PL"/>
        </w:rPr>
        <w:t xml:space="preserve"> </w:t>
      </w:r>
      <w:r w:rsidR="00727DE3" w:rsidRPr="00924554">
        <w:rPr>
          <w:rFonts w:ascii="Times New Roman" w:eastAsia="Times New Roman" w:hAnsi="Times New Roman" w:cs="Times New Roman"/>
          <w:b/>
          <w:lang w:eastAsia="pl-PL"/>
        </w:rPr>
        <w:t>(</w:t>
      </w:r>
      <w:r w:rsidR="00595242">
        <w:rPr>
          <w:rFonts w:ascii="Times New Roman" w:eastAsia="Times New Roman" w:hAnsi="Times New Roman" w:cs="Times New Roman"/>
          <w:b/>
          <w:lang w:eastAsia="pl-PL"/>
        </w:rPr>
        <w:t xml:space="preserve">załącznik nr </w:t>
      </w:r>
      <w:r w:rsidR="00B31E87">
        <w:rPr>
          <w:rFonts w:ascii="Times New Roman" w:eastAsia="Times New Roman" w:hAnsi="Times New Roman" w:cs="Times New Roman"/>
          <w:b/>
          <w:lang w:eastAsia="pl-PL"/>
        </w:rPr>
        <w:t>8</w:t>
      </w:r>
      <w:r w:rsidR="00595242">
        <w:rPr>
          <w:rFonts w:ascii="Times New Roman" w:eastAsia="Times New Roman" w:hAnsi="Times New Roman" w:cs="Times New Roman"/>
          <w:b/>
          <w:lang w:eastAsia="pl-PL"/>
        </w:rPr>
        <w:t>-</w:t>
      </w:r>
      <w:r w:rsidR="00727DE3" w:rsidRPr="00924554">
        <w:rPr>
          <w:rFonts w:ascii="Times New Roman" w:eastAsia="Times New Roman" w:hAnsi="Times New Roman" w:cs="Times New Roman"/>
          <w:b/>
          <w:lang w:eastAsia="pl-PL"/>
        </w:rPr>
        <w:t xml:space="preserve">dotyczy </w:t>
      </w:r>
      <w:r w:rsidR="00F073CE" w:rsidRPr="00924554">
        <w:rPr>
          <w:rFonts w:ascii="Times New Roman" w:eastAsia="Times New Roman" w:hAnsi="Times New Roman" w:cs="Times New Roman"/>
          <w:b/>
          <w:lang w:eastAsia="pl-PL"/>
        </w:rPr>
        <w:t>wszystkich</w:t>
      </w:r>
      <w:r w:rsidR="00727DE3" w:rsidRPr="00924554">
        <w:rPr>
          <w:rFonts w:ascii="Times New Roman" w:eastAsia="Times New Roman" w:hAnsi="Times New Roman" w:cs="Times New Roman"/>
          <w:b/>
          <w:lang w:eastAsia="pl-PL"/>
        </w:rPr>
        <w:t xml:space="preserve"> części)</w:t>
      </w:r>
      <w:r w:rsidRPr="00924554">
        <w:rPr>
          <w:rFonts w:ascii="Times New Roman" w:eastAsia="Times New Roman" w:hAnsi="Times New Roman" w:cs="Times New Roman"/>
          <w:lang w:eastAsia="pl-PL"/>
        </w:rPr>
        <w:t>.</w:t>
      </w:r>
    </w:p>
    <w:p w14:paraId="6E1653F6" w14:textId="77777777" w:rsidR="00CC7235" w:rsidRDefault="00CC7235" w:rsidP="00154187">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p w14:paraId="1920C7D5" w14:textId="5E57EC6F" w:rsidR="00CC7235" w:rsidRPr="000A4D64" w:rsidRDefault="00CC7235"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r w:rsidRPr="00CC7235">
        <w:rPr>
          <w:rFonts w:ascii="Times New Roman" w:eastAsia="Calibri" w:hAnsi="Times New Roman" w:cs="Times New Roman"/>
          <w:b/>
          <w:lang w:eastAsia="zh-CN"/>
        </w:rPr>
        <w:t xml:space="preserve">Ocena spełnienia warunków będzie dokonywana metodą 0-1, tj. spełnia/nie spełnia </w:t>
      </w:r>
      <w:r w:rsidRPr="00CC7235">
        <w:rPr>
          <w:rFonts w:ascii="Times New Roman" w:eastAsia="Calibri" w:hAnsi="Times New Roman" w:cs="Times New Roman"/>
          <w:b/>
          <w:lang w:eastAsia="zh-CN"/>
        </w:rPr>
        <w:br/>
        <w:t>w oparciu o oświadczenia i dokumenty dołączone do oferty bądź po ich uzupełnieniu na wezwanie Zamawiającego</w:t>
      </w: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6AF59F6B"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4EBFEA97" w14:textId="54F65C87" w:rsidR="003A63BE" w:rsidRPr="00A26D4C"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14:paraId="49D562DA" w14:textId="49699C03" w:rsidR="005679BD" w:rsidRPr="00A26D4C" w:rsidRDefault="005679BD" w:rsidP="00912854">
      <w:pPr>
        <w:pStyle w:val="Akapitzlist"/>
        <w:numPr>
          <w:ilvl w:val="0"/>
          <w:numId w:val="90"/>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 xml:space="preserve">Oświadczenie o niepodleganiu wykluczeniu </w:t>
      </w:r>
      <w:r w:rsidR="007E10A2">
        <w:rPr>
          <w:rFonts w:ascii="Times New Roman" w:eastAsia="Calibri" w:hAnsi="Times New Roman" w:cs="Times New Roman"/>
          <w:lang w:eastAsia="zh-CN"/>
        </w:rPr>
        <w:t>z postępowania</w:t>
      </w:r>
      <w:r w:rsidRPr="00A26D4C">
        <w:rPr>
          <w:rFonts w:ascii="Times New Roman" w:eastAsia="Calibri" w:hAnsi="Times New Roman" w:cs="Times New Roman"/>
          <w:lang w:eastAsia="zh-CN"/>
        </w:rPr>
        <w:t xml:space="preserve">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375C3BA1" w14:textId="77777777" w:rsidR="008F2896" w:rsidRDefault="005679BD" w:rsidP="00CE6C98">
      <w:pPr>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3" w:name="_Hlk67306740"/>
      <w:r w:rsidR="008F2896" w:rsidRPr="008F2896">
        <w:rPr>
          <w:rFonts w:ascii="Times New Roman" w:eastAsia="Calibri" w:hAnsi="Times New Roman" w:cs="Times New Roman"/>
          <w:lang w:eastAsia="ar-SA"/>
        </w:rPr>
        <w:t xml:space="preserve"> </w:t>
      </w:r>
    </w:p>
    <w:p w14:paraId="5EF58551" w14:textId="6917762E" w:rsidR="008F2896" w:rsidRPr="008F2896" w:rsidRDefault="00D6073E" w:rsidP="00912854">
      <w:pPr>
        <w:numPr>
          <w:ilvl w:val="0"/>
          <w:numId w:val="90"/>
        </w:numPr>
        <w:spacing w:after="0" w:line="240" w:lineRule="auto"/>
        <w:ind w:left="284"/>
        <w:rPr>
          <w:rFonts w:ascii="Times New Roman" w:eastAsia="Calibri" w:hAnsi="Times New Roman" w:cs="Times New Roman"/>
          <w:lang w:eastAsia="zh-CN"/>
        </w:rPr>
      </w:pPr>
      <w:r>
        <w:rPr>
          <w:rFonts w:ascii="Times New Roman" w:eastAsia="Calibri" w:hAnsi="Times New Roman" w:cs="Times New Roman"/>
          <w:lang w:eastAsia="zh-CN"/>
        </w:rPr>
        <w:t>Informacja</w:t>
      </w:r>
      <w:r w:rsidR="008F2896" w:rsidRPr="008F2896">
        <w:rPr>
          <w:rFonts w:ascii="Times New Roman" w:eastAsia="Calibri" w:hAnsi="Times New Roman" w:cs="Times New Roman"/>
          <w:lang w:eastAsia="zh-CN"/>
        </w:rPr>
        <w:t xml:space="preserve"> z Krajowego Rejestru Karnego </w:t>
      </w:r>
      <w:bookmarkEnd w:id="3"/>
      <w:r w:rsidR="008F2896" w:rsidRPr="008F2896">
        <w:rPr>
          <w:rFonts w:ascii="Times New Roman" w:eastAsia="Calibri" w:hAnsi="Times New Roman" w:cs="Times New Roman"/>
          <w:lang w:eastAsia="zh-CN"/>
        </w:rPr>
        <w:t>w zakresie:</w:t>
      </w:r>
    </w:p>
    <w:p w14:paraId="0C086F89"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6"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proofErr w:type="spellStart"/>
      <w:r w:rsidRPr="008F2896">
        <w:rPr>
          <w:rFonts w:ascii="Times New Roman" w:eastAsia="Calibri" w:hAnsi="Times New Roman" w:cs="Times New Roman"/>
          <w:lang w:eastAsia="zh-CN"/>
        </w:rPr>
        <w:t>pzp</w:t>
      </w:r>
      <w:proofErr w:type="spellEnd"/>
    </w:p>
    <w:p w14:paraId="3AAB9EF4" w14:textId="0529A58C"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b) art. 108 ust</w:t>
      </w:r>
      <w:r w:rsidR="00D6073E">
        <w:rPr>
          <w:rFonts w:ascii="Times New Roman" w:eastAsia="Calibri" w:hAnsi="Times New Roman" w:cs="Times New Roman"/>
          <w:lang w:eastAsia="zh-CN"/>
        </w:rPr>
        <w:t xml:space="preserve">. 1 pkt 4 ustawy </w:t>
      </w:r>
      <w:proofErr w:type="spellStart"/>
      <w:r w:rsidR="00D6073E">
        <w:rPr>
          <w:rFonts w:ascii="Times New Roman" w:eastAsia="Calibri" w:hAnsi="Times New Roman" w:cs="Times New Roman"/>
          <w:lang w:eastAsia="zh-CN"/>
        </w:rPr>
        <w:t>pzp</w:t>
      </w:r>
      <w:proofErr w:type="spellEnd"/>
      <w:r w:rsidR="00D6073E">
        <w:rPr>
          <w:rFonts w:ascii="Times New Roman" w:eastAsia="Calibri" w:hAnsi="Times New Roman" w:cs="Times New Roman"/>
          <w:lang w:eastAsia="zh-CN"/>
        </w:rPr>
        <w:t>, dotycząca</w:t>
      </w:r>
      <w:r w:rsidRPr="008F2896">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Default="00D6073E" w:rsidP="00154DF9">
      <w:pPr>
        <w:spacing w:after="0" w:line="240" w:lineRule="auto"/>
        <w:ind w:left="284"/>
        <w:jc w:val="both"/>
        <w:rPr>
          <w:rFonts w:ascii="Times New Roman" w:eastAsia="Calibri" w:hAnsi="Times New Roman" w:cs="Times New Roman"/>
          <w:lang w:eastAsia="zh-CN"/>
        </w:rPr>
      </w:pPr>
      <w:r>
        <w:rPr>
          <w:rFonts w:ascii="Times New Roman" w:eastAsia="Calibri" w:hAnsi="Times New Roman" w:cs="Times New Roman"/>
          <w:lang w:eastAsia="zh-CN"/>
        </w:rPr>
        <w:t>- sporządzona</w:t>
      </w:r>
      <w:r w:rsidR="008F2896" w:rsidRPr="008F2896">
        <w:rPr>
          <w:rFonts w:ascii="Times New Roman" w:eastAsia="Calibri" w:hAnsi="Times New Roman" w:cs="Times New Roman"/>
          <w:lang w:eastAsia="zh-CN"/>
        </w:rPr>
        <w:t xml:space="preserve"> nie wcześniej niż 6 miesięcy przed jej złożeniem </w:t>
      </w:r>
    </w:p>
    <w:p w14:paraId="3962A509" w14:textId="04A82D9F" w:rsidR="00154DF9" w:rsidRPr="00154DF9" w:rsidRDefault="00154DF9" w:rsidP="00912854">
      <w:pPr>
        <w:pStyle w:val="Akapitzlist"/>
        <w:numPr>
          <w:ilvl w:val="0"/>
          <w:numId w:val="90"/>
        </w:numPr>
        <w:spacing w:after="0" w:line="240" w:lineRule="auto"/>
        <w:ind w:left="284"/>
        <w:jc w:val="both"/>
        <w:rPr>
          <w:rFonts w:ascii="Times New Roman" w:eastAsia="Calibri" w:hAnsi="Times New Roman" w:cs="Times New Roman"/>
          <w:lang w:eastAsia="zh-CN"/>
        </w:rPr>
      </w:pPr>
      <w:r w:rsidRPr="00154DF9">
        <w:rPr>
          <w:rFonts w:ascii="Times New Roman" w:hAnsi="Times New Roman"/>
        </w:rPr>
        <w:t xml:space="preserve">Odpisu z Krajowego Rejestru Sądowego lub informacja z Centralnej Ewidencji i Informacji </w:t>
      </w:r>
      <w:r w:rsidRPr="00154DF9">
        <w:rPr>
          <w:rFonts w:ascii="Times New Roman" w:hAnsi="Times New Roman"/>
        </w:rPr>
        <w:br/>
        <w:t>o Działalności Gospodarczej, sporządzonych nie wcześniej niż 6 miesiące przed jej złożeniem</w:t>
      </w:r>
    </w:p>
    <w:p w14:paraId="7E8D2087" w14:textId="0D4F83ED" w:rsidR="00541B82" w:rsidRPr="00541B82" w:rsidRDefault="00D6073E" w:rsidP="00912854">
      <w:pPr>
        <w:pStyle w:val="Akapitzlist"/>
        <w:numPr>
          <w:ilvl w:val="0"/>
          <w:numId w:val="90"/>
        </w:numPr>
        <w:ind w:left="284"/>
        <w:jc w:val="both"/>
        <w:rPr>
          <w:rFonts w:ascii="Times New Roman" w:eastAsia="Calibri" w:hAnsi="Times New Roman" w:cs="Times New Roman"/>
          <w:lang w:eastAsia="zh-CN"/>
        </w:rPr>
      </w:pPr>
      <w:r>
        <w:rPr>
          <w:rFonts w:ascii="Times New Roman" w:eastAsia="Times New Roman" w:hAnsi="Times New Roman" w:cs="Times New Roman"/>
          <w:lang w:eastAsia="pl-PL"/>
        </w:rPr>
        <w:t>Oświadczenie</w:t>
      </w:r>
      <w:r w:rsidR="003A63BE" w:rsidRPr="00A26D4C">
        <w:rPr>
          <w:rFonts w:ascii="Times New Roman" w:eastAsia="Times New Roman" w:hAnsi="Times New Roman" w:cs="Times New Roman"/>
          <w:lang w:eastAsia="pl-PL"/>
        </w:rPr>
        <w:t xml:space="preserve"> Wykonawcy w zakresie art. 108 ust. 1 pkt 5 ustawy </w:t>
      </w:r>
      <w:proofErr w:type="spellStart"/>
      <w:r w:rsidR="003A63BE" w:rsidRPr="00A26D4C">
        <w:rPr>
          <w:rFonts w:ascii="Times New Roman" w:eastAsia="Times New Roman" w:hAnsi="Times New Roman" w:cs="Times New Roman"/>
          <w:lang w:eastAsia="pl-PL"/>
        </w:rPr>
        <w:t>Pzp</w:t>
      </w:r>
      <w:proofErr w:type="spellEnd"/>
      <w:r w:rsidR="003A63BE" w:rsidRPr="00A26D4C">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A26D4C">
        <w:rPr>
          <w:rFonts w:ascii="Times New Roman" w:eastAsia="Times New Roman" w:hAnsi="Times New Roman" w:cs="Times New Roman"/>
          <w:color w:val="000000"/>
          <w:lang w:eastAsia="pl-PL"/>
        </w:rPr>
        <w:t xml:space="preserve"> </w:t>
      </w:r>
      <w:r w:rsidR="003A63BE"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003A63BE" w:rsidRPr="00E12FBD">
        <w:rPr>
          <w:rFonts w:ascii="Times New Roman" w:eastAsia="Times New Roman" w:hAnsi="Times New Roman" w:cs="Times New Roman"/>
          <w:b/>
          <w:lang w:eastAsia="pl-PL"/>
        </w:rPr>
        <w:t>);</w:t>
      </w:r>
      <w:r w:rsidR="00541B82" w:rsidRPr="00541B82">
        <w:rPr>
          <w:rFonts w:ascii="Times New Roman" w:eastAsia="Calibri" w:hAnsi="Times New Roman" w:cs="Times New Roman"/>
          <w:b/>
          <w:lang w:eastAsia="zh-CN"/>
        </w:rPr>
        <w:t xml:space="preserve"> </w:t>
      </w:r>
    </w:p>
    <w:p w14:paraId="6D6C2F39" w14:textId="2E317B0D" w:rsidR="00541B82" w:rsidRPr="000061A4" w:rsidRDefault="00D6073E" w:rsidP="00912854">
      <w:pPr>
        <w:pStyle w:val="Akapitzlist"/>
        <w:numPr>
          <w:ilvl w:val="0"/>
          <w:numId w:val="90"/>
        </w:numPr>
        <w:ind w:left="284"/>
        <w:jc w:val="both"/>
        <w:rPr>
          <w:rFonts w:ascii="Times New Roman" w:eastAsia="Calibri" w:hAnsi="Times New Roman" w:cs="Times New Roman"/>
          <w:lang w:eastAsia="zh-CN"/>
        </w:rPr>
      </w:pPr>
      <w:bookmarkStart w:id="4" w:name="_Hlk103190713"/>
      <w:r>
        <w:rPr>
          <w:rFonts w:ascii="Times New Roman" w:eastAsia="Calibri" w:hAnsi="Times New Roman" w:cs="Times New Roman"/>
          <w:b/>
          <w:lang w:eastAsia="zh-CN"/>
        </w:rPr>
        <w:t>Wykaz</w:t>
      </w:r>
      <w:r w:rsidR="00541B82">
        <w:rPr>
          <w:rFonts w:ascii="Times New Roman" w:eastAsia="Calibri" w:hAnsi="Times New Roman" w:cs="Times New Roman"/>
          <w:b/>
          <w:lang w:eastAsia="zh-CN"/>
        </w:rPr>
        <w:t xml:space="preserve"> dostaw </w:t>
      </w:r>
      <w:r w:rsidR="00541B82">
        <w:rPr>
          <w:rFonts w:ascii="Times New Roman" w:eastAsia="Calibri" w:hAnsi="Times New Roman" w:cs="Times New Roman"/>
          <w:lang w:eastAsia="zh-CN"/>
        </w:rPr>
        <w:t xml:space="preserve">opisanych w rozdziale 8 pkt 4) SWZ </w:t>
      </w:r>
      <w:r w:rsidR="00541B82" w:rsidRPr="007727C2">
        <w:rPr>
          <w:rFonts w:ascii="Times New Roman" w:eastAsia="Calibri" w:hAnsi="Times New Roman" w:cs="Times New Roman"/>
          <w:lang w:eastAsia="zh-CN"/>
        </w:rPr>
        <w:t xml:space="preserve">wraz z </w:t>
      </w:r>
      <w:r w:rsidR="00541B82">
        <w:rPr>
          <w:rFonts w:ascii="Times New Roman" w:eastAsia="Calibri" w:hAnsi="Times New Roman" w:cs="Times New Roman"/>
          <w:iCs/>
          <w:kern w:val="2"/>
          <w:lang w:eastAsia="ar-SA"/>
        </w:rPr>
        <w:t>dowodami określającymi</w:t>
      </w:r>
      <w:r w:rsidR="00541B82" w:rsidRPr="006D4A87">
        <w:rPr>
          <w:rFonts w:ascii="Times New Roman" w:eastAsia="Calibri" w:hAnsi="Times New Roman" w:cs="Times New Roman"/>
          <w:iCs/>
          <w:kern w:val="2"/>
          <w:lang w:eastAsia="ar-SA"/>
        </w:rPr>
        <w:t xml:space="preserve">, czy </w:t>
      </w:r>
      <w:r w:rsidR="00541B82">
        <w:rPr>
          <w:rFonts w:ascii="Times New Roman" w:eastAsia="Calibri" w:hAnsi="Times New Roman" w:cs="Times New Roman"/>
          <w:iCs/>
          <w:kern w:val="2"/>
          <w:lang w:eastAsia="ar-SA"/>
        </w:rPr>
        <w:t>dostawy</w:t>
      </w:r>
      <w:r w:rsidR="00541B82" w:rsidRPr="006D4A87">
        <w:rPr>
          <w:rFonts w:ascii="Times New Roman" w:eastAsia="Calibri" w:hAnsi="Times New Roman" w:cs="Times New Roman"/>
          <w:iCs/>
          <w:kern w:val="2"/>
          <w:lang w:eastAsia="ar-SA"/>
        </w:rPr>
        <w:t xml:space="preserve"> zostały wykonane należycie</w:t>
      </w:r>
      <w:r w:rsidR="00541B82">
        <w:rPr>
          <w:rFonts w:ascii="Times New Roman" w:eastAsia="Calibri" w:hAnsi="Times New Roman" w:cs="Times New Roman"/>
          <w:b/>
          <w:lang w:eastAsia="zh-CN"/>
        </w:rPr>
        <w:t xml:space="preserve"> (</w:t>
      </w:r>
      <w:r w:rsidR="00541B82" w:rsidRPr="008C660C">
        <w:rPr>
          <w:rFonts w:ascii="Times New Roman" w:eastAsia="Calibri" w:hAnsi="Times New Roman" w:cs="Times New Roman"/>
          <w:b/>
          <w:lang w:eastAsia="zh-CN"/>
        </w:rPr>
        <w:t xml:space="preserve">załącznik nr </w:t>
      </w:r>
      <w:r w:rsidR="008C660C" w:rsidRPr="008C660C">
        <w:rPr>
          <w:rFonts w:ascii="Times New Roman" w:eastAsia="Calibri" w:hAnsi="Times New Roman" w:cs="Times New Roman"/>
          <w:b/>
          <w:lang w:eastAsia="zh-CN"/>
        </w:rPr>
        <w:t>7</w:t>
      </w:r>
      <w:r w:rsidR="00541B82">
        <w:rPr>
          <w:rFonts w:ascii="Times New Roman" w:eastAsia="Calibri" w:hAnsi="Times New Roman" w:cs="Times New Roman"/>
          <w:b/>
          <w:lang w:eastAsia="zh-CN"/>
        </w:rPr>
        <w:t>);</w:t>
      </w:r>
    </w:p>
    <w:p w14:paraId="3061B375" w14:textId="02F3EA64" w:rsidR="000061A4" w:rsidRDefault="000551EF" w:rsidP="00912854">
      <w:pPr>
        <w:pStyle w:val="Akapitzlist"/>
        <w:numPr>
          <w:ilvl w:val="0"/>
          <w:numId w:val="90"/>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Oświadczenie o osobach</w:t>
      </w:r>
      <w:r w:rsidR="000061A4">
        <w:rPr>
          <w:rFonts w:ascii="Times New Roman" w:eastAsia="Calibri" w:hAnsi="Times New Roman" w:cs="Times New Roman"/>
          <w:b/>
          <w:lang w:eastAsia="zh-CN"/>
        </w:rPr>
        <w:t xml:space="preserve"> </w:t>
      </w:r>
      <w:r w:rsidR="000061A4">
        <w:rPr>
          <w:rFonts w:ascii="Times New Roman" w:eastAsia="Calibri" w:hAnsi="Times New Roman" w:cs="Times New Roman"/>
          <w:lang w:eastAsia="zh-CN"/>
        </w:rPr>
        <w:t>opisan</w:t>
      </w:r>
      <w:r>
        <w:rPr>
          <w:rFonts w:ascii="Times New Roman" w:eastAsia="Calibri" w:hAnsi="Times New Roman" w:cs="Times New Roman"/>
          <w:lang w:eastAsia="zh-CN"/>
        </w:rPr>
        <w:t>e</w:t>
      </w:r>
      <w:r w:rsidR="000061A4">
        <w:rPr>
          <w:rFonts w:ascii="Times New Roman" w:eastAsia="Calibri" w:hAnsi="Times New Roman" w:cs="Times New Roman"/>
          <w:lang w:eastAsia="zh-CN"/>
        </w:rPr>
        <w:t xml:space="preserve"> w rozdziale 8 pkt 4) SWZ</w:t>
      </w:r>
      <w:r w:rsidR="009C77EA">
        <w:rPr>
          <w:rFonts w:ascii="Times New Roman" w:eastAsia="Calibri" w:hAnsi="Times New Roman" w:cs="Times New Roman"/>
          <w:lang w:eastAsia="zh-CN"/>
        </w:rPr>
        <w:t xml:space="preserve"> </w:t>
      </w:r>
      <w:r w:rsidR="009C77EA">
        <w:rPr>
          <w:rFonts w:ascii="Times New Roman" w:eastAsia="Calibri" w:hAnsi="Times New Roman" w:cs="Times New Roman"/>
          <w:b/>
          <w:lang w:eastAsia="zh-CN"/>
        </w:rPr>
        <w:t>(</w:t>
      </w:r>
      <w:r w:rsidR="009C77EA" w:rsidRPr="008C660C">
        <w:rPr>
          <w:rFonts w:ascii="Times New Roman" w:eastAsia="Calibri" w:hAnsi="Times New Roman" w:cs="Times New Roman"/>
          <w:b/>
          <w:lang w:eastAsia="zh-CN"/>
        </w:rPr>
        <w:t xml:space="preserve">załącznik nr </w:t>
      </w:r>
      <w:r w:rsidR="009C77EA">
        <w:rPr>
          <w:rFonts w:ascii="Times New Roman" w:eastAsia="Calibri" w:hAnsi="Times New Roman" w:cs="Times New Roman"/>
          <w:b/>
          <w:lang w:eastAsia="zh-CN"/>
        </w:rPr>
        <w:t>8);</w:t>
      </w:r>
    </w:p>
    <w:p w14:paraId="6273BFD1" w14:textId="4637D6FC" w:rsidR="00B74F79" w:rsidRPr="00B31E87" w:rsidRDefault="00B74F79" w:rsidP="00912854">
      <w:pPr>
        <w:pStyle w:val="Akapitzlist"/>
        <w:numPr>
          <w:ilvl w:val="0"/>
          <w:numId w:val="90"/>
        </w:numPr>
        <w:ind w:left="284"/>
        <w:jc w:val="both"/>
        <w:rPr>
          <w:rFonts w:ascii="Times New Roman" w:eastAsia="Calibri" w:hAnsi="Times New Roman" w:cs="Times New Roman"/>
          <w:lang w:eastAsia="zh-CN"/>
        </w:rPr>
      </w:pPr>
      <w:r w:rsidRPr="00B31E87">
        <w:rPr>
          <w:rFonts w:ascii="Times New Roman" w:eastAsia="Calibri" w:hAnsi="Times New Roman" w:cs="Times New Roman"/>
          <w:lang w:eastAsia="zh-CN"/>
        </w:rPr>
        <w:t xml:space="preserve">Wykaz osób </w:t>
      </w:r>
      <w:r w:rsidRPr="00B31E87">
        <w:rPr>
          <w:rFonts w:ascii="Times New Roman" w:eastAsia="Calibri" w:hAnsi="Times New Roman" w:cs="Times New Roman"/>
          <w:b/>
          <w:lang w:eastAsia="zh-CN"/>
        </w:rPr>
        <w:t>(załącznik nr</w:t>
      </w:r>
      <w:r w:rsidR="00B31E87" w:rsidRPr="00B31E87">
        <w:rPr>
          <w:rFonts w:ascii="Times New Roman" w:eastAsia="Calibri" w:hAnsi="Times New Roman" w:cs="Times New Roman"/>
          <w:b/>
          <w:lang w:eastAsia="zh-CN"/>
        </w:rPr>
        <w:t>13</w:t>
      </w:r>
      <w:r w:rsidRPr="00B31E87">
        <w:rPr>
          <w:rFonts w:ascii="Times New Roman" w:eastAsia="Calibri" w:hAnsi="Times New Roman" w:cs="Times New Roman"/>
          <w:b/>
          <w:lang w:eastAsia="zh-CN"/>
        </w:rPr>
        <w:t>).</w:t>
      </w:r>
    </w:p>
    <w:bookmarkEnd w:id="4"/>
    <w:p w14:paraId="149B7078" w14:textId="010AF32F" w:rsidR="00E3077F" w:rsidRPr="00A26D4C"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E3077F">
        <w:rPr>
          <w:rFonts w:ascii="Times New Roman" w:eastAsia="Times New Roman" w:hAnsi="Times New Roman" w:cs="Times New Roman"/>
          <w:color w:val="000000"/>
          <w:lang w:eastAsia="pl-PL"/>
        </w:rPr>
        <w:t>J</w:t>
      </w:r>
      <w:r w:rsidRPr="00E3077F">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C56D7F" w:rsidRDefault="00C56D7F" w:rsidP="00912854">
      <w:pPr>
        <w:pStyle w:val="Akapitzlist"/>
        <w:numPr>
          <w:ilvl w:val="0"/>
          <w:numId w:val="122"/>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8">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22">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3">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4">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7">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1DA664EC" w14:textId="77777777" w:rsidR="00590435" w:rsidRPr="00CF6A41"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3B51461F" w:rsidR="00CF6A41" w:rsidRPr="00CF6A41"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9C77EA">
        <w:rPr>
          <w:rFonts w:ascii="Times New Roman" w:eastAsia="Calibri" w:hAnsi="Times New Roman" w:cs="Times New Roman"/>
          <w:b/>
          <w:color w:val="000000" w:themeColor="text1"/>
          <w:shd w:val="clear" w:color="auto" w:fill="F7CAAC"/>
          <w:lang w:eastAsia="zh-CN"/>
        </w:rPr>
        <w:t>27</w:t>
      </w:r>
      <w:r w:rsidRPr="00846671">
        <w:rPr>
          <w:rFonts w:ascii="Times New Roman" w:eastAsia="Calibri" w:hAnsi="Times New Roman" w:cs="Times New Roman"/>
          <w:b/>
          <w:color w:val="000000" w:themeColor="text1"/>
          <w:shd w:val="clear" w:color="auto" w:fill="F7CAAC"/>
          <w:lang w:eastAsia="zh-CN"/>
        </w:rPr>
        <w:t>.</w:t>
      </w:r>
      <w:r w:rsidR="00740294">
        <w:rPr>
          <w:rFonts w:ascii="Times New Roman" w:eastAsia="Calibri" w:hAnsi="Times New Roman" w:cs="Times New Roman"/>
          <w:b/>
          <w:color w:val="000000" w:themeColor="text1"/>
          <w:shd w:val="clear" w:color="auto" w:fill="F7CAAC"/>
          <w:lang w:eastAsia="zh-CN"/>
        </w:rPr>
        <w:t>0</w:t>
      </w:r>
      <w:r w:rsidR="008C3DD9">
        <w:rPr>
          <w:rFonts w:ascii="Times New Roman" w:eastAsia="Calibri" w:hAnsi="Times New Roman" w:cs="Times New Roman"/>
          <w:b/>
          <w:color w:val="000000" w:themeColor="text1"/>
          <w:shd w:val="clear" w:color="auto" w:fill="F7CAAC"/>
          <w:lang w:eastAsia="zh-CN"/>
        </w:rPr>
        <w:t>9</w:t>
      </w:r>
      <w:r w:rsidRPr="00846671">
        <w:rPr>
          <w:rFonts w:ascii="Times New Roman" w:eastAsia="Calibri" w:hAnsi="Times New Roman" w:cs="Times New Roman"/>
          <w:b/>
          <w:color w:val="000000" w:themeColor="text1"/>
          <w:shd w:val="clear" w:color="auto" w:fill="F7CAAC"/>
          <w:lang w:eastAsia="zh-CN"/>
        </w:rPr>
        <w:t>.202</w:t>
      </w:r>
      <w:r w:rsidR="00740294">
        <w:rPr>
          <w:rFonts w:ascii="Times New Roman" w:eastAsia="Calibri" w:hAnsi="Times New Roman" w:cs="Times New Roman"/>
          <w:b/>
          <w:color w:val="000000" w:themeColor="text1"/>
          <w:shd w:val="clear" w:color="auto" w:fill="F7CAAC"/>
          <w:lang w:eastAsia="zh-CN"/>
        </w:rPr>
        <w:t>2</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6D1F8EC9" w:rsidR="00CF6A41" w:rsidRPr="00CF6A41"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1C579F" w:rsidRPr="00CF6A41">
        <w:rPr>
          <w:rFonts w:ascii="Times New Roman" w:eastAsia="Calibri" w:hAnsi="Times New Roman" w:cs="Times New Roman"/>
          <w:lang w:eastAsia="zh-CN"/>
        </w:rPr>
        <w:t>pisemnego oświadczenia</w:t>
      </w:r>
      <w:r w:rsidRPr="00CF6A41">
        <w:rPr>
          <w:rFonts w:ascii="Times New Roman" w:eastAsia="Calibri" w:hAnsi="Times New Roman" w:cs="Times New Roman"/>
          <w:lang w:eastAsia="zh-CN"/>
        </w:rPr>
        <w:t xml:space="preserve">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48BA42B3"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1C579F"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8">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Podpisy kwalifikowane wykorzystywane przez wykonawców do podpisywania wszelkich plików muszą spełniać “Rozporządzenie Parlamentu Europejskiego i Rady w sprawie identyfikacji </w:t>
      </w:r>
      <w:r w:rsidRPr="00CF6A41">
        <w:rPr>
          <w:rFonts w:ascii="Times New Roman" w:eastAsia="Calibri" w:hAnsi="Times New Roman" w:cs="Times New Roman"/>
          <w:lang w:eastAsia="zh-CN"/>
        </w:rPr>
        <w:lastRenderedPageBreak/>
        <w:t>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924554"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 xml:space="preserve">w SWZ dopuszczono inaczej. W </w:t>
      </w:r>
      <w:r w:rsidR="001C579F" w:rsidRPr="00CF6A41">
        <w:rPr>
          <w:rFonts w:ascii="Times New Roman" w:eastAsia="Calibri" w:hAnsi="Times New Roman" w:cs="Times New Roman"/>
          <w:lang w:eastAsia="zh-CN"/>
        </w:rPr>
        <w:t>przypadku załączenia</w:t>
      </w:r>
      <w:r w:rsidRPr="00CF6A41">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lastRenderedPageBreak/>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912854">
      <w:pPr>
        <w:pStyle w:val="Akapitzlist"/>
        <w:numPr>
          <w:ilvl w:val="0"/>
          <w:numId w:val="17"/>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1CE63978" w14:textId="77777777" w:rsidR="00CF6A41" w:rsidRPr="00CF6A41"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53814B36" w14:textId="6A7771B0" w:rsidR="00CA006C" w:rsidRDefault="00CA006C" w:rsidP="00912854">
      <w:pPr>
        <w:pStyle w:val="Bezodstpw"/>
        <w:numPr>
          <w:ilvl w:val="0"/>
          <w:numId w:val="17"/>
        </w:numPr>
        <w:ind w:left="851"/>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w:t>
      </w:r>
      <w:r w:rsidR="00542D7B">
        <w:rPr>
          <w:rFonts w:ascii="Times New Roman" w:hAnsi="Times New Roman" w:cs="Times New Roman"/>
        </w:rPr>
        <w:t>Wykonawcy/Wykonawcy wspólnie ubiegającego się o udzielenie zamówienia</w:t>
      </w:r>
      <w:r w:rsidRPr="003B67C7">
        <w:rPr>
          <w:rFonts w:ascii="Times New Roman" w:hAnsi="Times New Roman" w:cs="Times New Roman"/>
        </w:rPr>
        <w:t xml:space="preserve"> </w:t>
      </w:r>
      <w:r w:rsidRPr="003B67C7">
        <w:rPr>
          <w:rFonts w:ascii="Times New Roman" w:hAnsi="Times New Roman" w:cs="Times New Roman"/>
          <w:b/>
        </w:rPr>
        <w:t xml:space="preserve">(załącznik nr </w:t>
      </w:r>
      <w:r w:rsidR="00E47959">
        <w:rPr>
          <w:rFonts w:ascii="Times New Roman" w:hAnsi="Times New Roman" w:cs="Times New Roman"/>
          <w:b/>
        </w:rPr>
        <w:t>5</w:t>
      </w:r>
      <w:r w:rsidRPr="003B67C7">
        <w:rPr>
          <w:rFonts w:ascii="Times New Roman" w:hAnsi="Times New Roman" w:cs="Times New Roman"/>
          <w:b/>
        </w:rPr>
        <w:t>)</w:t>
      </w:r>
      <w:r>
        <w:rPr>
          <w:rFonts w:ascii="Times New Roman" w:hAnsi="Times New Roman" w:cs="Times New Roman"/>
        </w:rPr>
        <w:t>;</w:t>
      </w:r>
    </w:p>
    <w:p w14:paraId="02CF563A" w14:textId="624B587C" w:rsidR="00092B2A" w:rsidRDefault="00092B2A" w:rsidP="00912854">
      <w:pPr>
        <w:pStyle w:val="Bezodstpw"/>
        <w:numPr>
          <w:ilvl w:val="0"/>
          <w:numId w:val="17"/>
        </w:numPr>
        <w:ind w:left="851"/>
        <w:jc w:val="both"/>
        <w:rPr>
          <w:rFonts w:ascii="Times New Roman" w:hAnsi="Times New Roman" w:cs="Times New Roman"/>
        </w:rPr>
      </w:pPr>
      <w:r>
        <w:rPr>
          <w:rFonts w:ascii="Times New Roman" w:hAnsi="Times New Roman" w:cs="Times New Roman"/>
          <w:b/>
        </w:rPr>
        <w:t xml:space="preserve">Oświadczenie </w:t>
      </w:r>
      <w:r w:rsidRPr="00615E6E">
        <w:rPr>
          <w:rFonts w:ascii="Times New Roman" w:hAnsi="Times New Roman" w:cs="Times New Roman"/>
        </w:rPr>
        <w:t>podmiotu udostępniającego zasoby</w:t>
      </w:r>
      <w:r>
        <w:rPr>
          <w:rFonts w:ascii="Times New Roman" w:hAnsi="Times New Roman" w:cs="Times New Roman"/>
          <w:b/>
        </w:rPr>
        <w:t xml:space="preserve"> (załącznik nr </w:t>
      </w:r>
      <w:r w:rsidR="00E47959">
        <w:rPr>
          <w:rFonts w:ascii="Times New Roman" w:hAnsi="Times New Roman" w:cs="Times New Roman"/>
          <w:b/>
        </w:rPr>
        <w:t>6</w:t>
      </w:r>
      <w:r>
        <w:rPr>
          <w:rFonts w:ascii="Times New Roman" w:hAnsi="Times New Roman" w:cs="Times New Roman"/>
          <w:b/>
        </w:rPr>
        <w:t>)</w:t>
      </w:r>
    </w:p>
    <w:p w14:paraId="326B9F32" w14:textId="52705913" w:rsidR="00CF6A41" w:rsidRPr="003D4F17"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5E64BC">
        <w:rPr>
          <w:rFonts w:ascii="Times New Roman" w:eastAsia="Calibri" w:hAnsi="Times New Roman" w:cs="Times New Roman"/>
          <w:b/>
          <w:lang w:eastAsia="zh-CN"/>
        </w:rPr>
        <w:t>9</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418624DF" w14:textId="77777777" w:rsidR="003D4F17" w:rsidRDefault="003D4F17" w:rsidP="00912854">
      <w:pPr>
        <w:pStyle w:val="Akapitzlist"/>
        <w:numPr>
          <w:ilvl w:val="0"/>
          <w:numId w:val="17"/>
        </w:numPr>
        <w:suppressAutoHyphens/>
        <w:spacing w:after="0" w:line="240" w:lineRule="auto"/>
        <w:ind w:left="851" w:hanging="425"/>
        <w:jc w:val="both"/>
        <w:rPr>
          <w:rFonts w:ascii="Times New Roman" w:eastAsia="Calibri" w:hAnsi="Times New Roman" w:cs="Times New Roman"/>
          <w:b/>
          <w:lang w:eastAsia="zh-CN"/>
        </w:rPr>
      </w:pPr>
      <w:r w:rsidRPr="003D4F17">
        <w:rPr>
          <w:rFonts w:ascii="Times New Roman" w:eastAsia="Calibri" w:hAnsi="Times New Roman" w:cs="Times New Roman"/>
          <w:b/>
          <w:lang w:eastAsia="zh-CN"/>
        </w:rPr>
        <w:t xml:space="preserve">Certyfikat </w:t>
      </w:r>
      <w:r w:rsidRPr="00EE5AD0">
        <w:rPr>
          <w:rFonts w:ascii="Times New Roman" w:eastAsia="Calibri" w:hAnsi="Times New Roman" w:cs="Times New Roman"/>
          <w:lang w:eastAsia="zh-CN"/>
        </w:rPr>
        <w:t>potwierdzający umiejętność instalowania i konfigurowania urządzeń WLAN na poziomie ekspert lub równoważnym</w:t>
      </w:r>
      <w:r w:rsidRPr="003D4F17">
        <w:rPr>
          <w:rFonts w:ascii="Times New Roman" w:eastAsia="Calibri" w:hAnsi="Times New Roman" w:cs="Times New Roman"/>
          <w:b/>
          <w:lang w:eastAsia="zh-CN"/>
        </w:rPr>
        <w:t xml:space="preserve"> – jako kryterium</w:t>
      </w:r>
    </w:p>
    <w:p w14:paraId="57727341" w14:textId="0D917ED5" w:rsidR="00EA3D9C" w:rsidRPr="00B74F79" w:rsidRDefault="00B74F79" w:rsidP="00912854">
      <w:pPr>
        <w:pStyle w:val="Akapitzlist"/>
        <w:numPr>
          <w:ilvl w:val="0"/>
          <w:numId w:val="17"/>
        </w:numPr>
        <w:suppressAutoHyphens/>
        <w:spacing w:after="0" w:line="240" w:lineRule="auto"/>
        <w:ind w:left="851" w:hanging="425"/>
        <w:jc w:val="both"/>
        <w:rPr>
          <w:rFonts w:ascii="Times New Roman" w:eastAsia="Calibri" w:hAnsi="Times New Roman" w:cs="Times New Roman"/>
          <w:b/>
          <w:lang w:eastAsia="zh-CN"/>
        </w:rPr>
      </w:pPr>
      <w:r w:rsidRPr="00B74F79">
        <w:rPr>
          <w:rFonts w:ascii="Times New Roman" w:hAnsi="Times New Roman" w:cs="Times New Roman"/>
          <w:b/>
        </w:rPr>
        <w:t>Certyfikat</w:t>
      </w:r>
      <w:r w:rsidR="00EA3D9C" w:rsidRPr="00B74F79">
        <w:rPr>
          <w:rFonts w:ascii="Times New Roman" w:hAnsi="Times New Roman" w:cs="Times New Roman"/>
        </w:rPr>
        <w:t xml:space="preserve"> </w:t>
      </w:r>
      <w:r w:rsidR="00EA3D9C" w:rsidRPr="00B74F79">
        <w:rPr>
          <w:rFonts w:ascii="Times New Roman" w:eastAsia="Times New Roman" w:hAnsi="Times New Roman" w:cs="Times New Roman"/>
          <w:color w:val="000000"/>
        </w:rPr>
        <w:t>potwierdzający umiejętność instalowania i konfigurowania oferowanego rozwiązania</w:t>
      </w:r>
      <w:r w:rsidR="00EA3D9C" w:rsidRPr="00B74F79">
        <w:rPr>
          <w:rFonts w:ascii="Times New Roman" w:hAnsi="Times New Roman" w:cs="Times New Roman"/>
        </w:rPr>
        <w:t xml:space="preserve"> na poziomie ekspert</w:t>
      </w:r>
      <w:r w:rsidR="00EA3D9C" w:rsidRPr="00B74F79">
        <w:rPr>
          <w:rFonts w:ascii="Times New Roman" w:eastAsia="Calibri" w:hAnsi="Times New Roman" w:cs="Times New Roman"/>
          <w:b/>
          <w:lang w:eastAsia="zh-CN"/>
        </w:rPr>
        <w:t>- jako kryterium</w:t>
      </w:r>
    </w:p>
    <w:p w14:paraId="2E98E4C7" w14:textId="5AC7B727" w:rsidR="003D4F17" w:rsidRPr="00B74F79" w:rsidRDefault="003D4F17" w:rsidP="00B74F79">
      <w:pPr>
        <w:pStyle w:val="Akapitzlist"/>
        <w:numPr>
          <w:ilvl w:val="0"/>
          <w:numId w:val="17"/>
        </w:numPr>
        <w:suppressAutoHyphens/>
        <w:spacing w:after="0" w:line="240" w:lineRule="auto"/>
        <w:ind w:left="851" w:hanging="425"/>
        <w:jc w:val="both"/>
        <w:rPr>
          <w:rFonts w:ascii="Times New Roman" w:eastAsia="Calibri" w:hAnsi="Times New Roman" w:cs="Times New Roman"/>
          <w:b/>
          <w:lang w:eastAsia="zh-CN"/>
        </w:rPr>
      </w:pPr>
      <w:r w:rsidRPr="00B74F79">
        <w:rPr>
          <w:rFonts w:ascii="Times New Roman" w:eastAsia="Calibri" w:hAnsi="Times New Roman" w:cs="Times New Roman"/>
          <w:b/>
          <w:lang w:eastAsia="zh-CN"/>
        </w:rPr>
        <w:t xml:space="preserve">Certyfikat ISO 9001:2015 </w:t>
      </w:r>
      <w:r w:rsidRPr="00B74F79">
        <w:rPr>
          <w:rFonts w:ascii="Times New Roman" w:eastAsia="Calibri" w:hAnsi="Times New Roman" w:cs="Times New Roman"/>
          <w:lang w:eastAsia="zh-CN"/>
        </w:rPr>
        <w:t>w zakresie sprzedaży i wdrożenia systemów informatycznych, wykonania i serwisu sieci teleinformatycznych i świadczenia usług w tym zakresie</w:t>
      </w:r>
      <w:r w:rsidRPr="00B74F79">
        <w:rPr>
          <w:rFonts w:ascii="Times New Roman" w:eastAsia="Calibri" w:hAnsi="Times New Roman" w:cs="Times New Roman"/>
          <w:b/>
          <w:lang w:eastAsia="zh-CN"/>
        </w:rPr>
        <w:t xml:space="preserve"> - jako kryterium.</w:t>
      </w:r>
    </w:p>
    <w:p w14:paraId="465AD8E5" w14:textId="60C84C42" w:rsidR="00DD669F" w:rsidRDefault="00DD669F" w:rsidP="00912854">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Oświadczenie z art. 118 </w:t>
      </w:r>
      <w:r w:rsidRPr="00CF6A41">
        <w:rPr>
          <w:rFonts w:ascii="Times New Roman" w:eastAsia="Calibri" w:hAnsi="Times New Roman" w:cs="Times New Roman"/>
          <w:b/>
          <w:lang w:eastAsia="zh-CN"/>
        </w:rPr>
        <w:t xml:space="preserve">(załącznik nr </w:t>
      </w:r>
      <w:r w:rsidR="005E64BC">
        <w:rPr>
          <w:rFonts w:ascii="Times New Roman" w:eastAsia="Calibri" w:hAnsi="Times New Roman" w:cs="Times New Roman"/>
          <w:b/>
          <w:lang w:eastAsia="zh-CN"/>
        </w:rPr>
        <w:t>10</w:t>
      </w:r>
      <w:r w:rsidRPr="00CF6A41">
        <w:rPr>
          <w:rFonts w:ascii="Times New Roman" w:eastAsia="Calibri" w:hAnsi="Times New Roman" w:cs="Times New Roman"/>
          <w:b/>
          <w:lang w:eastAsia="zh-CN"/>
        </w:rPr>
        <w:t>)</w:t>
      </w:r>
      <w:r>
        <w:rPr>
          <w:rFonts w:ascii="Times New Roman" w:eastAsia="Calibri" w:hAnsi="Times New Roman" w:cs="Times New Roman"/>
          <w:lang w:eastAsia="zh-CN"/>
        </w:rPr>
        <w:t>;</w:t>
      </w:r>
    </w:p>
    <w:p w14:paraId="1C3D350C" w14:textId="68B080FC" w:rsidR="00DD669F" w:rsidRPr="003C164B" w:rsidRDefault="00DD669F" w:rsidP="00912854">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Oświadczenie z art. 117 </w:t>
      </w:r>
      <w:r w:rsidRPr="00CF6A41">
        <w:rPr>
          <w:rFonts w:ascii="Times New Roman" w:eastAsia="Calibri" w:hAnsi="Times New Roman" w:cs="Times New Roman"/>
          <w:b/>
          <w:lang w:eastAsia="zh-CN"/>
        </w:rPr>
        <w:t xml:space="preserve">(załącznik nr </w:t>
      </w:r>
      <w:r w:rsidR="00DF61B2">
        <w:rPr>
          <w:rFonts w:ascii="Times New Roman" w:eastAsia="Calibri" w:hAnsi="Times New Roman" w:cs="Times New Roman"/>
          <w:b/>
          <w:lang w:eastAsia="zh-CN"/>
        </w:rPr>
        <w:t>1</w:t>
      </w:r>
      <w:r w:rsidR="005E64BC">
        <w:rPr>
          <w:rFonts w:ascii="Times New Roman" w:eastAsia="Calibri" w:hAnsi="Times New Roman" w:cs="Times New Roman"/>
          <w:b/>
          <w:lang w:eastAsia="zh-CN"/>
        </w:rPr>
        <w:t>1</w:t>
      </w:r>
      <w:r w:rsidRPr="00CF6A41">
        <w:rPr>
          <w:rFonts w:ascii="Times New Roman" w:eastAsia="Calibri" w:hAnsi="Times New Roman" w:cs="Times New Roman"/>
          <w:b/>
          <w:lang w:eastAsia="zh-CN"/>
        </w:rPr>
        <w:t>)</w:t>
      </w:r>
      <w:r>
        <w:rPr>
          <w:rFonts w:ascii="Times New Roman" w:eastAsia="Calibri" w:hAnsi="Times New Roman" w:cs="Times New Roman"/>
          <w:lang w:eastAsia="zh-CN"/>
        </w:rPr>
        <w:t>;</w:t>
      </w:r>
    </w:p>
    <w:p w14:paraId="103B6AEC" w14:textId="00EFF23F" w:rsidR="003C164B" w:rsidRPr="00B74F79" w:rsidRDefault="003C164B" w:rsidP="00912854">
      <w:pPr>
        <w:pStyle w:val="Akapitzlist"/>
        <w:numPr>
          <w:ilvl w:val="0"/>
          <w:numId w:val="17"/>
        </w:numPr>
        <w:suppressAutoHyphens/>
        <w:spacing w:after="0" w:line="240" w:lineRule="auto"/>
        <w:ind w:left="851" w:right="-144"/>
        <w:rPr>
          <w:rFonts w:ascii="Times New Roman" w:hAnsi="Times New Roman" w:cs="Times New Roman"/>
          <w:b/>
        </w:rPr>
      </w:pPr>
      <w:r w:rsidRPr="00B74F79">
        <w:rPr>
          <w:rFonts w:ascii="Times New Roman" w:hAnsi="Times New Roman" w:cs="Times New Roman"/>
          <w:b/>
        </w:rPr>
        <w:t xml:space="preserve">Oświadczenie </w:t>
      </w:r>
      <w:r w:rsidRPr="00B74F79">
        <w:rPr>
          <w:rFonts w:ascii="Times New Roman" w:hAnsi="Times New Roman" w:cs="Times New Roman"/>
        </w:rPr>
        <w:t>producenta oferowanego sprzętu, że sprzęt pochodzi</w:t>
      </w:r>
      <w:r w:rsidRPr="00B74F79">
        <w:rPr>
          <w:rFonts w:ascii="Times New Roman" w:hAnsi="Times New Roman" w:cs="Times New Roman"/>
          <w:b/>
        </w:rPr>
        <w:t xml:space="preserve"> z autoryzowanego kanału sprzedaży producenta w Polsce.</w:t>
      </w:r>
    </w:p>
    <w:p w14:paraId="022E7401" w14:textId="77777777" w:rsidR="00BD4713" w:rsidRPr="00BD4713"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E90E30"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p>
    <w:p w14:paraId="2D3F1297" w14:textId="09C49DEC" w:rsidR="00E90E30" w:rsidRPr="008210D4" w:rsidRDefault="00414153" w:rsidP="00912854">
      <w:pPr>
        <w:pStyle w:val="Akapitzlist"/>
        <w:numPr>
          <w:ilvl w:val="0"/>
          <w:numId w:val="16"/>
        </w:numPr>
        <w:rPr>
          <w:rFonts w:ascii="Times New Roman" w:hAnsi="Times New Roman" w:cs="Times New Roman"/>
          <w:b/>
        </w:rPr>
      </w:pPr>
      <w:r w:rsidRPr="00414153">
        <w:rPr>
          <w:rFonts w:ascii="Times New Roman" w:hAnsi="Times New Roman" w:cs="Times New Roman"/>
          <w:b/>
        </w:rPr>
        <w:t xml:space="preserve"> </w:t>
      </w:r>
      <w:r w:rsidR="00E90E30" w:rsidRPr="008210D4">
        <w:rPr>
          <w:rFonts w:ascii="Times New Roman" w:hAnsi="Times New Roman" w:cs="Times New Roman"/>
          <w:b/>
        </w:rPr>
        <w:t xml:space="preserve">Odpis z KRS lub </w:t>
      </w:r>
      <w:proofErr w:type="spellStart"/>
      <w:r w:rsidR="00E90E30" w:rsidRPr="008210D4">
        <w:rPr>
          <w:rFonts w:ascii="Times New Roman" w:hAnsi="Times New Roman" w:cs="Times New Roman"/>
          <w:b/>
        </w:rPr>
        <w:t>CEi</w:t>
      </w:r>
      <w:r w:rsidR="00E90E30">
        <w:rPr>
          <w:rFonts w:ascii="Times New Roman" w:hAnsi="Times New Roman" w:cs="Times New Roman"/>
          <w:b/>
        </w:rPr>
        <w:t>DG</w:t>
      </w:r>
      <w:proofErr w:type="spellEnd"/>
      <w:r w:rsidR="00E90E30" w:rsidRPr="008210D4">
        <w:rPr>
          <w:rFonts w:ascii="Times New Roman" w:hAnsi="Times New Roman" w:cs="Times New Roman"/>
          <w:b/>
        </w:rPr>
        <w:t>;</w:t>
      </w:r>
    </w:p>
    <w:p w14:paraId="25346227" w14:textId="3E649E18" w:rsidR="00414153" w:rsidRPr="006A1FA6"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14:paraId="11C35E6B" w14:textId="36F9183D" w:rsidR="006A1FA6" w:rsidRPr="009C77EA" w:rsidRDefault="006A1FA6" w:rsidP="00912854">
      <w:pPr>
        <w:pStyle w:val="Akapitzlist"/>
        <w:numPr>
          <w:ilvl w:val="0"/>
          <w:numId w:val="16"/>
        </w:numPr>
        <w:spacing w:after="0" w:line="240" w:lineRule="auto"/>
        <w:ind w:left="782" w:hanging="357"/>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dostaw </w:t>
      </w:r>
      <w:r w:rsidRPr="007727C2">
        <w:rPr>
          <w:rFonts w:ascii="Times New Roman" w:eastAsia="Calibri" w:hAnsi="Times New Roman" w:cs="Times New Roman"/>
          <w:lang w:eastAsia="zh-CN"/>
        </w:rPr>
        <w:t xml:space="preserve">wraz z </w:t>
      </w:r>
      <w:r>
        <w:rPr>
          <w:rFonts w:ascii="Times New Roman" w:eastAsia="Calibri" w:hAnsi="Times New Roman" w:cs="Times New Roman"/>
          <w:lang w:eastAsia="zh-CN"/>
        </w:rPr>
        <w:t>dokumentami potwierdzającymi ich należyte wykonanie</w:t>
      </w:r>
      <w:r>
        <w:rPr>
          <w:rFonts w:ascii="Times New Roman" w:eastAsia="Calibri" w:hAnsi="Times New Roman" w:cs="Times New Roman"/>
          <w:b/>
          <w:lang w:eastAsia="zh-CN"/>
        </w:rPr>
        <w:t xml:space="preserve"> (załącznik nr </w:t>
      </w:r>
      <w:r w:rsidR="00E47959">
        <w:rPr>
          <w:rFonts w:ascii="Times New Roman" w:eastAsia="Calibri" w:hAnsi="Times New Roman" w:cs="Times New Roman"/>
          <w:b/>
          <w:lang w:eastAsia="zh-CN"/>
        </w:rPr>
        <w:t>7</w:t>
      </w:r>
      <w:r>
        <w:rPr>
          <w:rFonts w:ascii="Times New Roman" w:eastAsia="Calibri" w:hAnsi="Times New Roman" w:cs="Times New Roman"/>
          <w:b/>
          <w:lang w:eastAsia="zh-CN"/>
        </w:rPr>
        <w:t>);</w:t>
      </w:r>
    </w:p>
    <w:p w14:paraId="55C5C250" w14:textId="713B3EE5" w:rsidR="002251F7" w:rsidRPr="002251F7" w:rsidRDefault="002251F7" w:rsidP="00912854">
      <w:pPr>
        <w:pStyle w:val="Akapitzlist"/>
        <w:numPr>
          <w:ilvl w:val="0"/>
          <w:numId w:val="16"/>
        </w:numPr>
        <w:spacing w:after="0" w:line="240" w:lineRule="auto"/>
        <w:jc w:val="both"/>
        <w:rPr>
          <w:rFonts w:ascii="Times New Roman" w:eastAsia="Calibri" w:hAnsi="Times New Roman" w:cs="Times New Roman"/>
          <w:lang w:eastAsia="zh-CN"/>
        </w:rPr>
      </w:pPr>
      <w:r w:rsidRPr="002251F7">
        <w:rPr>
          <w:rFonts w:ascii="Times New Roman" w:eastAsia="Calibri" w:hAnsi="Times New Roman" w:cs="Times New Roman"/>
          <w:b/>
          <w:lang w:eastAsia="zh-CN"/>
        </w:rPr>
        <w:t xml:space="preserve">Oświadczenie o dysponowaniu osobą (załącznik nr </w:t>
      </w:r>
      <w:r>
        <w:rPr>
          <w:rFonts w:ascii="Times New Roman" w:eastAsia="Calibri" w:hAnsi="Times New Roman" w:cs="Times New Roman"/>
          <w:b/>
          <w:lang w:eastAsia="zh-CN"/>
        </w:rPr>
        <w:t>8</w:t>
      </w:r>
      <w:r w:rsidRPr="002251F7">
        <w:rPr>
          <w:rFonts w:ascii="Times New Roman" w:eastAsia="Calibri" w:hAnsi="Times New Roman" w:cs="Times New Roman"/>
          <w:b/>
          <w:lang w:eastAsia="zh-CN"/>
        </w:rPr>
        <w:t xml:space="preserve">) </w:t>
      </w:r>
      <w:r w:rsidRPr="002251F7">
        <w:rPr>
          <w:rFonts w:ascii="Times New Roman" w:eastAsia="Calibri" w:hAnsi="Times New Roman" w:cs="Times New Roman"/>
          <w:lang w:eastAsia="zh-CN"/>
        </w:rPr>
        <w:t xml:space="preserve">posiadającą </w:t>
      </w:r>
      <w:r w:rsidR="00401428">
        <w:rPr>
          <w:rFonts w:ascii="Times New Roman" w:eastAsia="Calibri" w:hAnsi="Times New Roman" w:cs="Times New Roman"/>
          <w:lang w:eastAsia="zh-CN"/>
        </w:rPr>
        <w:t>c</w:t>
      </w:r>
      <w:r w:rsidRPr="002251F7">
        <w:rPr>
          <w:rFonts w:ascii="Times New Roman" w:eastAsia="Calibri" w:hAnsi="Times New Roman" w:cs="Times New Roman"/>
          <w:lang w:eastAsia="zh-CN"/>
        </w:rPr>
        <w:t xml:space="preserve">ertyfikat potwierdzający umiejętność instalowania i konfigurowania oferowanego </w:t>
      </w:r>
      <w:r w:rsidR="00401428">
        <w:rPr>
          <w:rFonts w:ascii="Times New Roman" w:eastAsia="Calibri" w:hAnsi="Times New Roman" w:cs="Times New Roman"/>
          <w:lang w:eastAsia="zh-CN"/>
        </w:rPr>
        <w:t>rozwiązania</w:t>
      </w:r>
      <w:r>
        <w:rPr>
          <w:rFonts w:ascii="Times New Roman" w:eastAsia="Calibri" w:hAnsi="Times New Roman" w:cs="Times New Roman"/>
          <w:lang w:eastAsia="zh-CN"/>
        </w:rPr>
        <w:t>.</w:t>
      </w:r>
    </w:p>
    <w:p w14:paraId="5F0E7709" w14:textId="4E1E1254" w:rsidR="00CF6A41" w:rsidRPr="00CF6A41"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2D05680B" w14:textId="213E2C98" w:rsidR="00F77CDA" w:rsidRPr="00B74F79" w:rsidRDefault="00E62CB5" w:rsidP="00912854">
      <w:pPr>
        <w:pStyle w:val="Akapitzlist"/>
        <w:numPr>
          <w:ilvl w:val="0"/>
          <w:numId w:val="16"/>
        </w:numPr>
        <w:spacing w:after="0" w:line="240" w:lineRule="auto"/>
        <w:ind w:left="782" w:hanging="357"/>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sidR="00E47959">
        <w:rPr>
          <w:rFonts w:ascii="Times New Roman" w:hAnsi="Times New Roman" w:cs="Times New Roman"/>
          <w:b/>
        </w:rPr>
        <w:t>1</w:t>
      </w:r>
      <w:r w:rsidR="00781461">
        <w:rPr>
          <w:rFonts w:ascii="Times New Roman" w:hAnsi="Times New Roman" w:cs="Times New Roman"/>
          <w:b/>
        </w:rPr>
        <w:t>2</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p>
    <w:p w14:paraId="69419603" w14:textId="2C436EB4" w:rsidR="00B74F79" w:rsidRPr="00B74F79" w:rsidRDefault="00B74F79" w:rsidP="00912854">
      <w:pPr>
        <w:pStyle w:val="Akapitzlist"/>
        <w:numPr>
          <w:ilvl w:val="0"/>
          <w:numId w:val="16"/>
        </w:numPr>
        <w:spacing w:after="0" w:line="240" w:lineRule="auto"/>
        <w:ind w:left="782" w:hanging="357"/>
        <w:jc w:val="both"/>
        <w:rPr>
          <w:rFonts w:ascii="Times New Roman" w:eastAsia="Calibri" w:hAnsi="Times New Roman" w:cs="Times New Roman"/>
          <w:lang w:eastAsia="zh-CN"/>
        </w:rPr>
      </w:pPr>
      <w:r w:rsidRPr="00B74F79">
        <w:rPr>
          <w:rFonts w:ascii="Times New Roman" w:hAnsi="Times New Roman" w:cs="Times New Roman"/>
          <w:b/>
          <w:bCs/>
        </w:rPr>
        <w:t>Wykaz osób (załącznik nr 13).</w:t>
      </w:r>
    </w:p>
    <w:p w14:paraId="18C058A5" w14:textId="43754583" w:rsidR="003B7586" w:rsidRPr="00DF34EA" w:rsidRDefault="00111821" w:rsidP="00F77CDA">
      <w:pPr>
        <w:pStyle w:val="Akapitzlist"/>
        <w:spacing w:after="0" w:line="240" w:lineRule="auto"/>
        <w:ind w:left="782"/>
        <w:jc w:val="both"/>
        <w:rPr>
          <w:rFonts w:ascii="Times New Roman" w:eastAsia="Calibri" w:hAnsi="Times New Roman" w:cs="Times New Roman"/>
          <w:lang w:eastAsia="zh-CN"/>
        </w:rPr>
      </w:pPr>
      <w:r>
        <w:rPr>
          <w:rFonts w:ascii="Times New Roman" w:eastAsia="Calibri" w:hAnsi="Times New Roman" w:cs="Times New Roman"/>
          <w:b/>
          <w:lang w:eastAsia="zh-CN"/>
        </w:rPr>
        <w:lastRenderedPageBreak/>
        <w:t xml:space="preserve"> </w:t>
      </w:r>
    </w:p>
    <w:p w14:paraId="32381E41" w14:textId="460E5A06" w:rsidR="000958C2" w:rsidRDefault="008E04B0" w:rsidP="00CE344A">
      <w:pPr>
        <w:pStyle w:val="Akapitzlist"/>
        <w:suppressAutoHyphens/>
        <w:spacing w:after="0" w:line="240" w:lineRule="auto"/>
        <w:ind w:left="786"/>
        <w:jc w:val="both"/>
        <w:rPr>
          <w:rFonts w:ascii="Times New Roman" w:eastAsia="Calibri" w:hAnsi="Times New Roman" w:cs="Times New Roman"/>
          <w:b/>
          <w:lang w:eastAsia="zh-CN"/>
        </w:rPr>
      </w:pPr>
      <w:r>
        <w:rPr>
          <w:rFonts w:ascii="Times New Roman" w:eastAsia="Calibri" w:hAnsi="Times New Roman" w:cs="Times New Roman"/>
          <w:b/>
          <w:lang w:eastAsia="zh-CN"/>
        </w:rPr>
        <w:t>UWAGA</w:t>
      </w:r>
    </w:p>
    <w:p w14:paraId="739F6C65" w14:textId="49E02C62" w:rsidR="008E04B0" w:rsidRDefault="008E04B0" w:rsidP="00CE344A">
      <w:pPr>
        <w:pStyle w:val="Akapitzlist"/>
        <w:suppressAutoHyphens/>
        <w:spacing w:after="0" w:line="240" w:lineRule="auto"/>
        <w:ind w:left="786"/>
        <w:jc w:val="both"/>
        <w:rPr>
          <w:rFonts w:ascii="Times New Roman" w:eastAsia="Calibri" w:hAnsi="Times New Roman" w:cs="Times New Roman"/>
          <w:b/>
          <w:lang w:eastAsia="zh-CN"/>
        </w:rPr>
      </w:pPr>
      <w:r>
        <w:rPr>
          <w:rFonts w:ascii="Times New Roman" w:eastAsia="Calibri" w:hAnsi="Times New Roman" w:cs="Times New Roman"/>
          <w:b/>
          <w:lang w:eastAsia="zh-CN"/>
        </w:rPr>
        <w:t>Wykonawca przed podpisaniem umowy okaże do wglądu</w:t>
      </w:r>
      <w:r w:rsidR="00F77CDA">
        <w:rPr>
          <w:rFonts w:ascii="Times New Roman" w:eastAsia="Calibri" w:hAnsi="Times New Roman" w:cs="Times New Roman"/>
          <w:b/>
          <w:lang w:eastAsia="zh-CN"/>
        </w:rPr>
        <w:t xml:space="preserve"> Zamawiającemu</w:t>
      </w:r>
      <w:r>
        <w:rPr>
          <w:rFonts w:ascii="Times New Roman" w:eastAsia="Calibri" w:hAnsi="Times New Roman" w:cs="Times New Roman"/>
          <w:b/>
          <w:lang w:eastAsia="zh-CN"/>
        </w:rPr>
        <w:t xml:space="preserve"> </w:t>
      </w:r>
      <w:r w:rsidR="00401428">
        <w:rPr>
          <w:rFonts w:ascii="Times New Roman" w:eastAsia="Calibri" w:hAnsi="Times New Roman" w:cs="Times New Roman"/>
          <w:b/>
          <w:lang w:eastAsia="zh-CN"/>
        </w:rPr>
        <w:t>c</w:t>
      </w:r>
      <w:r w:rsidR="00F77CDA" w:rsidRPr="00F77CDA">
        <w:rPr>
          <w:rFonts w:ascii="Times New Roman" w:eastAsia="Calibri" w:hAnsi="Times New Roman" w:cs="Times New Roman"/>
          <w:b/>
          <w:lang w:eastAsia="zh-CN"/>
        </w:rPr>
        <w:t xml:space="preserve">ertyfikat potwierdzający umiejętność instalowania i konfigurowania oferowanego </w:t>
      </w:r>
      <w:r w:rsidR="00401428">
        <w:rPr>
          <w:rFonts w:ascii="Times New Roman" w:eastAsia="Calibri" w:hAnsi="Times New Roman" w:cs="Times New Roman"/>
          <w:b/>
          <w:lang w:eastAsia="zh-CN"/>
        </w:rPr>
        <w:t>rozwiązania</w:t>
      </w:r>
      <w:r w:rsidR="00F77CDA" w:rsidRPr="00F77CDA">
        <w:rPr>
          <w:rFonts w:ascii="Times New Roman" w:eastAsia="Calibri" w:hAnsi="Times New Roman" w:cs="Times New Roman"/>
          <w:b/>
          <w:lang w:eastAsia="zh-CN"/>
        </w:rPr>
        <w:t>.</w:t>
      </w:r>
    </w:p>
    <w:p w14:paraId="541E6494" w14:textId="77777777" w:rsidR="00F77CDA" w:rsidRDefault="00F77CDA" w:rsidP="00CE344A">
      <w:pPr>
        <w:pStyle w:val="Akapitzlist"/>
        <w:suppressAutoHyphens/>
        <w:spacing w:after="0" w:line="240" w:lineRule="auto"/>
        <w:ind w:left="786"/>
        <w:jc w:val="both"/>
        <w:rPr>
          <w:rFonts w:ascii="Times New Roman" w:eastAsia="Calibri" w:hAnsi="Times New Roman" w:cs="Times New Roman"/>
          <w:b/>
          <w:lang w:eastAsia="zh-CN"/>
        </w:rPr>
      </w:pPr>
    </w:p>
    <w:p w14:paraId="237DCB42" w14:textId="77777777" w:rsidR="00CF6A41" w:rsidRPr="00CF6A41"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0F6FD8DB" w:rsidR="00CF6A41" w:rsidRPr="00CF6A41"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CF6A41"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6CC121D0" w:rsidR="00CF6A41" w:rsidRPr="00CF6A41"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32">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217910"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781461">
        <w:rPr>
          <w:rFonts w:ascii="Times New Roman" w:eastAsia="Times New Roman" w:hAnsi="Times New Roman" w:cs="Times New Roman"/>
          <w:b/>
          <w:color w:val="000000" w:themeColor="text1"/>
          <w:u w:val="single"/>
          <w:shd w:val="clear" w:color="auto" w:fill="F7CAAC"/>
          <w:lang w:eastAsia="pl-PL"/>
        </w:rPr>
        <w:t>29</w:t>
      </w:r>
      <w:r w:rsidRPr="003A0436">
        <w:rPr>
          <w:rFonts w:ascii="Times New Roman" w:eastAsia="Times New Roman" w:hAnsi="Times New Roman" w:cs="Times New Roman"/>
          <w:b/>
          <w:color w:val="000000" w:themeColor="text1"/>
          <w:u w:val="single"/>
          <w:shd w:val="clear" w:color="auto" w:fill="F7CAAC"/>
          <w:lang w:eastAsia="pl-PL"/>
        </w:rPr>
        <w:t>.0</w:t>
      </w:r>
      <w:r w:rsidR="008C3DD9">
        <w:rPr>
          <w:rFonts w:ascii="Times New Roman" w:eastAsia="Times New Roman" w:hAnsi="Times New Roman" w:cs="Times New Roman"/>
          <w:b/>
          <w:color w:val="000000" w:themeColor="text1"/>
          <w:u w:val="single"/>
          <w:shd w:val="clear" w:color="auto" w:fill="F7CAAC"/>
          <w:lang w:eastAsia="pl-PL"/>
        </w:rPr>
        <w:t>6</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CF6A41"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61222300" w:rsidR="00CF6A41" w:rsidRPr="00CF6A41"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217910"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CF6A41"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lastRenderedPageBreak/>
        <w:t xml:space="preserve">Wykonawca powinien złożyć podpis bezpośrednio na dokumentach przesłanych za pośrednictwem </w:t>
      </w:r>
      <w:hyperlink r:id="rId3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645BFFC8" w:rsidR="00CF6A41" w:rsidRPr="003A0436"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781461">
        <w:rPr>
          <w:rFonts w:ascii="Times New Roman" w:eastAsia="Times New Roman" w:hAnsi="Times New Roman" w:cs="Times New Roman"/>
          <w:b/>
          <w:color w:val="000000" w:themeColor="text1"/>
          <w:u w:val="single"/>
          <w:shd w:val="clear" w:color="auto" w:fill="F7CAAC"/>
          <w:lang w:eastAsia="pl-PL"/>
        </w:rPr>
        <w:t>29</w:t>
      </w:r>
      <w:r w:rsidRPr="003A0436">
        <w:rPr>
          <w:rFonts w:ascii="Times New Roman" w:eastAsia="Times New Roman" w:hAnsi="Times New Roman" w:cs="Times New Roman"/>
          <w:b/>
          <w:color w:val="000000" w:themeColor="text1"/>
          <w:u w:val="single"/>
          <w:shd w:val="clear" w:color="auto" w:fill="F7CAAC"/>
          <w:lang w:eastAsia="pl-PL"/>
        </w:rPr>
        <w:t>.0</w:t>
      </w:r>
      <w:r w:rsidR="008C3DD9">
        <w:rPr>
          <w:rFonts w:ascii="Times New Roman" w:eastAsia="Times New Roman" w:hAnsi="Times New Roman" w:cs="Times New Roman"/>
          <w:b/>
          <w:color w:val="000000" w:themeColor="text1"/>
          <w:u w:val="single"/>
          <w:shd w:val="clear" w:color="auto" w:fill="F7CAAC"/>
          <w:lang w:eastAsia="pl-PL"/>
        </w:rPr>
        <w:t>6</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1DE25147" w14:textId="77777777" w:rsidR="00CF6A41" w:rsidRPr="00CF6A41"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6D4EEC"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lastRenderedPageBreak/>
        <w:t>Cenę za wykonanie przedmiotu zamówienia należy wpisać do  „Formularza ofertowego” stanowiącego załącznik do niniejszej specyfikacji warunków zamówienia.</w:t>
      </w:r>
    </w:p>
    <w:p w14:paraId="680250D3" w14:textId="77777777" w:rsidR="006D4EEC" w:rsidRPr="006D4EEC"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 xml:space="preserve">Opis kryteriów oceny ofert, wraz z podaniem wag tych </w:t>
            </w:r>
            <w:r w:rsidR="00217910" w:rsidRPr="006D4EEC">
              <w:rPr>
                <w:rFonts w:ascii="Times New Roman" w:eastAsia="Times New Roman" w:hAnsi="Times New Roman" w:cs="Times New Roman"/>
                <w:b/>
                <w:lang w:eastAsia="pl-PL"/>
              </w:rPr>
              <w:t>kryteriów</w:t>
            </w:r>
            <w:r w:rsidRPr="006D4EEC">
              <w:rPr>
                <w:rFonts w:ascii="Times New Roman" w:eastAsia="Times New Roman" w:hAnsi="Times New Roman" w:cs="Times New Roman"/>
                <w:b/>
                <w:lang w:eastAsia="pl-PL"/>
              </w:rPr>
              <w:t xml:space="preserve"> i sposobu oceny</w:t>
            </w:r>
          </w:p>
        </w:tc>
      </w:tr>
    </w:tbl>
    <w:p w14:paraId="5CAC0FA7" w14:textId="1F00820F" w:rsidR="006D4EEC" w:rsidRPr="008531CB" w:rsidRDefault="006D4EEC" w:rsidP="00134731">
      <w:pPr>
        <w:suppressAutoHyphens/>
        <w:autoSpaceDE w:val="0"/>
        <w:spacing w:after="0" w:line="240" w:lineRule="auto"/>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 xml:space="preserve">następującymi </w:t>
      </w:r>
      <w:r w:rsidR="00200675" w:rsidRPr="006D4EEC">
        <w:rPr>
          <w:rFonts w:ascii="Times New Roman" w:eastAsia="Calibri" w:hAnsi="Times New Roman" w:cs="Times New Roman"/>
          <w:b/>
          <w:color w:val="000000"/>
          <w:lang w:eastAsia="pl-PL"/>
        </w:rPr>
        <w:t>kryteriami</w:t>
      </w:r>
      <w:r w:rsidR="00200675">
        <w:rPr>
          <w:rFonts w:ascii="Times New Roman" w:eastAsia="Calibri" w:hAnsi="Times New Roman" w:cs="Times New Roman"/>
          <w:b/>
          <w:color w:val="000000"/>
          <w:lang w:eastAsia="pl-PL"/>
        </w:rPr>
        <w:t>:</w:t>
      </w:r>
    </w:p>
    <w:p w14:paraId="37E03D6E"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21C0C196" w14:textId="77777777" w:rsidR="00EA3D9C" w:rsidRPr="00EA3D9C" w:rsidRDefault="00435C98" w:rsidP="00912854">
      <w:pPr>
        <w:numPr>
          <w:ilvl w:val="6"/>
          <w:numId w:val="22"/>
        </w:numPr>
        <w:suppressAutoHyphens/>
        <w:autoSpaceDE w:val="0"/>
        <w:spacing w:after="0" w:line="240" w:lineRule="auto"/>
        <w:ind w:left="426" w:hanging="426"/>
        <w:jc w:val="both"/>
        <w:rPr>
          <w:rFonts w:ascii="Times New Roman" w:eastAsia="Calibri" w:hAnsi="Times New Roman" w:cs="Times New Roman"/>
          <w:lang w:eastAsia="zh-CN"/>
        </w:rPr>
      </w:pPr>
      <w:r w:rsidRPr="00092EE4">
        <w:rPr>
          <w:rFonts w:ascii="Times New Roman" w:eastAsia="Calibri" w:hAnsi="Times New Roman" w:cs="Times New Roman"/>
          <w:color w:val="000000"/>
          <w:lang w:eastAsia="pl-PL"/>
        </w:rPr>
        <w:t xml:space="preserve">Przy wyborze oferty Zamawiający będzie się kierował </w:t>
      </w:r>
      <w:r w:rsidRPr="00092EE4">
        <w:rPr>
          <w:rFonts w:ascii="Times New Roman" w:eastAsia="Calibri" w:hAnsi="Times New Roman" w:cs="Times New Roman"/>
          <w:b/>
          <w:color w:val="000000"/>
          <w:lang w:eastAsia="pl-PL"/>
        </w:rPr>
        <w:t>następującymi kryteriami</w:t>
      </w:r>
      <w:r w:rsidR="009F27EA">
        <w:rPr>
          <w:rFonts w:ascii="Times New Roman" w:eastAsia="Calibri" w:hAnsi="Times New Roman" w:cs="Times New Roman"/>
          <w:b/>
          <w:color w:val="000000"/>
          <w:lang w:eastAsia="pl-PL"/>
        </w:rPr>
        <w:t xml:space="preserve"> </w:t>
      </w:r>
    </w:p>
    <w:p w14:paraId="0227A7F8" w14:textId="77777777" w:rsidR="00EA3D9C" w:rsidRDefault="00EA3D9C" w:rsidP="00EA3D9C">
      <w:pPr>
        <w:suppressAutoHyphens/>
        <w:autoSpaceDE w:val="0"/>
        <w:spacing w:after="0" w:line="240" w:lineRule="auto"/>
        <w:ind w:left="426"/>
        <w:jc w:val="both"/>
        <w:rPr>
          <w:rFonts w:ascii="Times New Roman" w:eastAsia="Calibri" w:hAnsi="Times New Roman" w:cs="Times New Roman"/>
          <w:b/>
          <w:color w:val="000000"/>
          <w:lang w:eastAsia="pl-PL"/>
        </w:rPr>
      </w:pPr>
    </w:p>
    <w:p w14:paraId="30A1737D" w14:textId="7ACF6A23" w:rsidR="00435C98" w:rsidRPr="00092EE4" w:rsidRDefault="00EA3D9C" w:rsidP="00EA3D9C">
      <w:pPr>
        <w:suppressAutoHyphens/>
        <w:autoSpaceDE w:val="0"/>
        <w:spacing w:after="0" w:line="240" w:lineRule="auto"/>
        <w:ind w:left="426"/>
        <w:jc w:val="both"/>
        <w:rPr>
          <w:rFonts w:ascii="Times New Roman" w:eastAsia="Calibri" w:hAnsi="Times New Roman" w:cs="Times New Roman"/>
          <w:lang w:eastAsia="zh-CN"/>
        </w:rPr>
      </w:pPr>
      <w:r>
        <w:rPr>
          <w:rFonts w:ascii="Times New Roman" w:eastAsia="Calibri" w:hAnsi="Times New Roman" w:cs="Times New Roman"/>
          <w:b/>
          <w:color w:val="000000"/>
          <w:lang w:eastAsia="pl-PL"/>
        </w:rPr>
        <w:t>Część I</w:t>
      </w:r>
    </w:p>
    <w:p w14:paraId="3CD843AC"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tbl>
      <w:tblPr>
        <w:tblStyle w:val="Tabela-Siatka"/>
        <w:tblW w:w="0" w:type="auto"/>
        <w:jc w:val="center"/>
        <w:tblLook w:val="04A0" w:firstRow="1" w:lastRow="0" w:firstColumn="1" w:lastColumn="0" w:noHBand="0" w:noVBand="1"/>
      </w:tblPr>
      <w:tblGrid>
        <w:gridCol w:w="704"/>
        <w:gridCol w:w="2982"/>
        <w:gridCol w:w="850"/>
        <w:gridCol w:w="2268"/>
      </w:tblGrid>
      <w:tr w:rsidR="00435C98" w:rsidRPr="00092EE4" w14:paraId="45E2A2F1" w14:textId="77777777" w:rsidTr="007C4240">
        <w:trPr>
          <w:trHeight w:val="227"/>
          <w:jc w:val="center"/>
        </w:trPr>
        <w:tc>
          <w:tcPr>
            <w:tcW w:w="704" w:type="dxa"/>
            <w:vAlign w:val="center"/>
          </w:tcPr>
          <w:p w14:paraId="4FA8FF57"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21588EFD"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5D724657"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04016DEC" w14:textId="77777777" w:rsidR="00435C98" w:rsidRPr="00092EE4" w:rsidRDefault="00435C98" w:rsidP="005900EE">
            <w:pPr>
              <w:jc w:val="center"/>
              <w:rPr>
                <w:rFonts w:ascii="Times New Roman" w:hAnsi="Times New Roman" w:cs="Times New Roman"/>
                <w:b/>
                <w:bCs/>
              </w:rPr>
            </w:pPr>
            <w:r w:rsidRPr="00092EE4">
              <w:rPr>
                <w:rFonts w:ascii="Times New Roman" w:hAnsi="Times New Roman" w:cs="Times New Roman"/>
                <w:b/>
                <w:bCs/>
              </w:rPr>
              <w:t>Sposób punktowania</w:t>
            </w:r>
          </w:p>
        </w:tc>
      </w:tr>
      <w:tr w:rsidR="00435C98" w:rsidRPr="00092EE4" w14:paraId="7D27D712" w14:textId="77777777" w:rsidTr="007C4240">
        <w:trPr>
          <w:trHeight w:val="227"/>
          <w:jc w:val="center"/>
        </w:trPr>
        <w:tc>
          <w:tcPr>
            <w:tcW w:w="704" w:type="dxa"/>
            <w:vAlign w:val="center"/>
          </w:tcPr>
          <w:p w14:paraId="2291D7D6"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5011EFE1" w14:textId="77777777" w:rsidR="00435C98" w:rsidRPr="00092EE4" w:rsidRDefault="00435C98" w:rsidP="005900EE">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5B2C5AFC" w14:textId="656C82A9" w:rsidR="00435C98" w:rsidRPr="00092EE4" w:rsidRDefault="009F27EA" w:rsidP="005900EE">
            <w:pPr>
              <w:jc w:val="center"/>
              <w:rPr>
                <w:rFonts w:ascii="Times New Roman" w:hAnsi="Times New Roman" w:cs="Times New Roman"/>
              </w:rPr>
            </w:pPr>
            <w:r>
              <w:rPr>
                <w:rFonts w:ascii="Times New Roman" w:hAnsi="Times New Roman" w:cs="Times New Roman"/>
              </w:rPr>
              <w:t>6</w:t>
            </w:r>
            <w:r w:rsidR="00435C98" w:rsidRPr="00092EE4">
              <w:rPr>
                <w:rFonts w:ascii="Times New Roman" w:hAnsi="Times New Roman" w:cs="Times New Roman"/>
              </w:rPr>
              <w:t>0%</w:t>
            </w:r>
          </w:p>
        </w:tc>
        <w:tc>
          <w:tcPr>
            <w:tcW w:w="2268" w:type="dxa"/>
            <w:vAlign w:val="center"/>
          </w:tcPr>
          <w:p w14:paraId="4FAB63FE" w14:textId="5FF08D68" w:rsidR="00435C98" w:rsidRPr="00092EE4" w:rsidRDefault="009F27EA" w:rsidP="005900EE">
            <w:pPr>
              <w:jc w:val="center"/>
              <w:rPr>
                <w:rFonts w:ascii="Times New Roman" w:hAnsi="Times New Roman" w:cs="Times New Roman"/>
              </w:rPr>
            </w:pPr>
            <w:r>
              <w:rPr>
                <w:rFonts w:ascii="Times New Roman" w:hAnsi="Times New Roman" w:cs="Times New Roman"/>
              </w:rPr>
              <w:t>6</w:t>
            </w:r>
            <w:r w:rsidR="00435C98" w:rsidRPr="00092EE4">
              <w:rPr>
                <w:rFonts w:ascii="Times New Roman" w:hAnsi="Times New Roman" w:cs="Times New Roman"/>
              </w:rPr>
              <w:t>0 pkt.</w:t>
            </w:r>
          </w:p>
        </w:tc>
      </w:tr>
      <w:tr w:rsidR="00435C98" w:rsidRPr="00092EE4" w14:paraId="6C0E0D47" w14:textId="77777777" w:rsidTr="007C4240">
        <w:trPr>
          <w:trHeight w:val="227"/>
          <w:jc w:val="center"/>
        </w:trPr>
        <w:tc>
          <w:tcPr>
            <w:tcW w:w="704" w:type="dxa"/>
            <w:vAlign w:val="center"/>
          </w:tcPr>
          <w:p w14:paraId="7C72B889"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2.</w:t>
            </w:r>
          </w:p>
        </w:tc>
        <w:tc>
          <w:tcPr>
            <w:tcW w:w="2982" w:type="dxa"/>
            <w:vAlign w:val="center"/>
          </w:tcPr>
          <w:p w14:paraId="581E484B" w14:textId="2A6DADF1" w:rsidR="00435C98" w:rsidRPr="00092EE4" w:rsidRDefault="009F27EA" w:rsidP="002A4855">
            <w:pPr>
              <w:ind w:left="34" w:firstLine="0"/>
              <w:rPr>
                <w:rFonts w:ascii="Times New Roman" w:hAnsi="Times New Roman" w:cs="Times New Roman"/>
              </w:rPr>
            </w:pPr>
            <w:r w:rsidRPr="009F27EA">
              <w:rPr>
                <w:rFonts w:ascii="Times New Roman" w:hAnsi="Times New Roman" w:cs="Times New Roman"/>
              </w:rPr>
              <w:t xml:space="preserve">Posiadanie przez wykonawcę certyfikatu potwierdzającego umiejętność instalowania i konfigurowania urządzeń WLAN na poziomie ekspert lub równoważnym </w:t>
            </w:r>
            <w:r w:rsidR="00435C98" w:rsidRPr="00092EE4">
              <w:rPr>
                <w:rFonts w:ascii="Times New Roman" w:hAnsi="Times New Roman" w:cs="Times New Roman"/>
              </w:rPr>
              <w:t>/</w:t>
            </w:r>
            <w:r>
              <w:rPr>
                <w:rFonts w:ascii="Times New Roman" w:hAnsi="Times New Roman" w:cs="Times New Roman"/>
                <w:b/>
                <w:bCs/>
              </w:rPr>
              <w:t>CR</w:t>
            </w:r>
            <w:r w:rsidR="00435C98" w:rsidRPr="00092EE4">
              <w:rPr>
                <w:rFonts w:ascii="Times New Roman" w:hAnsi="Times New Roman" w:cs="Times New Roman"/>
                <w:b/>
                <w:bCs/>
              </w:rPr>
              <w:t>/</w:t>
            </w:r>
          </w:p>
        </w:tc>
        <w:tc>
          <w:tcPr>
            <w:tcW w:w="850" w:type="dxa"/>
            <w:vAlign w:val="center"/>
          </w:tcPr>
          <w:p w14:paraId="1CC84E13" w14:textId="1EDD5F23" w:rsidR="00435C98" w:rsidRPr="00092EE4" w:rsidRDefault="009F27EA" w:rsidP="005900EE">
            <w:pPr>
              <w:jc w:val="center"/>
              <w:rPr>
                <w:rFonts w:ascii="Times New Roman" w:hAnsi="Times New Roman" w:cs="Times New Roman"/>
              </w:rPr>
            </w:pPr>
            <w:r>
              <w:rPr>
                <w:rFonts w:ascii="Times New Roman" w:hAnsi="Times New Roman" w:cs="Times New Roman"/>
              </w:rPr>
              <w:t>20</w:t>
            </w:r>
            <w:r w:rsidR="00435C98" w:rsidRPr="00092EE4">
              <w:rPr>
                <w:rFonts w:ascii="Times New Roman" w:hAnsi="Times New Roman" w:cs="Times New Roman"/>
              </w:rPr>
              <w:t>%</w:t>
            </w:r>
          </w:p>
        </w:tc>
        <w:tc>
          <w:tcPr>
            <w:tcW w:w="2268" w:type="dxa"/>
            <w:vAlign w:val="center"/>
          </w:tcPr>
          <w:p w14:paraId="4B67E6CC" w14:textId="6B35FD4E" w:rsidR="00435C98" w:rsidRPr="00092EE4" w:rsidRDefault="009F27EA" w:rsidP="005900EE">
            <w:pPr>
              <w:jc w:val="center"/>
              <w:rPr>
                <w:rFonts w:ascii="Times New Roman" w:hAnsi="Times New Roman" w:cs="Times New Roman"/>
              </w:rPr>
            </w:pPr>
            <w:r>
              <w:rPr>
                <w:rFonts w:ascii="Times New Roman" w:hAnsi="Times New Roman" w:cs="Times New Roman"/>
              </w:rPr>
              <w:t>20</w:t>
            </w:r>
            <w:r w:rsidR="00435C98" w:rsidRPr="00092EE4">
              <w:rPr>
                <w:rFonts w:ascii="Times New Roman" w:hAnsi="Times New Roman" w:cs="Times New Roman"/>
              </w:rPr>
              <w:t xml:space="preserve"> pkt.</w:t>
            </w:r>
          </w:p>
        </w:tc>
      </w:tr>
      <w:tr w:rsidR="00435C98" w:rsidRPr="00092EE4" w14:paraId="255AA6B9" w14:textId="77777777" w:rsidTr="007C4240">
        <w:trPr>
          <w:trHeight w:val="227"/>
          <w:jc w:val="center"/>
        </w:trPr>
        <w:tc>
          <w:tcPr>
            <w:tcW w:w="704" w:type="dxa"/>
            <w:vAlign w:val="center"/>
          </w:tcPr>
          <w:p w14:paraId="72204F95" w14:textId="77777777" w:rsidR="00435C98" w:rsidRPr="00092EE4" w:rsidRDefault="00435C98" w:rsidP="005900EE">
            <w:pPr>
              <w:jc w:val="center"/>
              <w:rPr>
                <w:rFonts w:ascii="Times New Roman" w:hAnsi="Times New Roman" w:cs="Times New Roman"/>
              </w:rPr>
            </w:pPr>
            <w:r w:rsidRPr="00092EE4">
              <w:rPr>
                <w:rFonts w:ascii="Times New Roman" w:hAnsi="Times New Roman" w:cs="Times New Roman"/>
              </w:rPr>
              <w:t>3.</w:t>
            </w:r>
          </w:p>
        </w:tc>
        <w:tc>
          <w:tcPr>
            <w:tcW w:w="2982" w:type="dxa"/>
            <w:vAlign w:val="center"/>
          </w:tcPr>
          <w:p w14:paraId="5C99EB75" w14:textId="051B3754" w:rsidR="00435C98" w:rsidRPr="00092EE4" w:rsidRDefault="009F27EA" w:rsidP="009F27EA">
            <w:pPr>
              <w:ind w:left="0" w:firstLine="0"/>
              <w:rPr>
                <w:rFonts w:ascii="Times New Roman" w:hAnsi="Times New Roman" w:cs="Times New Roman"/>
              </w:rPr>
            </w:pPr>
            <w:r w:rsidRPr="009F27EA">
              <w:rPr>
                <w:rFonts w:ascii="Times New Roman" w:hAnsi="Times New Roman" w:cs="Times New Roman"/>
              </w:rPr>
              <w:t xml:space="preserve">Posiadanie przez wykonawcę ISO 9001:2015 w zakresie sprzedaży i wdrożenia systemów informatycznych, wykonania i serwisu sieci teleinformatycznych i świadczenia usług w tym zakresie    </w:t>
            </w:r>
            <w:r w:rsidR="00435C98" w:rsidRPr="00092EE4">
              <w:rPr>
                <w:rFonts w:ascii="Times New Roman" w:hAnsi="Times New Roman" w:cs="Times New Roman"/>
              </w:rPr>
              <w:t>/</w:t>
            </w:r>
            <w:r>
              <w:rPr>
                <w:rFonts w:ascii="Times New Roman" w:hAnsi="Times New Roman" w:cs="Times New Roman"/>
                <w:b/>
                <w:bCs/>
              </w:rPr>
              <w:t>ISO</w:t>
            </w:r>
            <w:r w:rsidR="00435C98" w:rsidRPr="00092EE4">
              <w:rPr>
                <w:rFonts w:ascii="Times New Roman" w:hAnsi="Times New Roman" w:cs="Times New Roman"/>
              </w:rPr>
              <w:t>/</w:t>
            </w:r>
          </w:p>
        </w:tc>
        <w:tc>
          <w:tcPr>
            <w:tcW w:w="850" w:type="dxa"/>
            <w:vAlign w:val="center"/>
          </w:tcPr>
          <w:p w14:paraId="17EAC9BD" w14:textId="589605E8" w:rsidR="00435C98" w:rsidRPr="00092EE4" w:rsidRDefault="009F27EA" w:rsidP="005900EE">
            <w:pPr>
              <w:jc w:val="center"/>
              <w:rPr>
                <w:rFonts w:ascii="Times New Roman" w:hAnsi="Times New Roman" w:cs="Times New Roman"/>
              </w:rPr>
            </w:pPr>
            <w:r>
              <w:rPr>
                <w:rFonts w:ascii="Times New Roman" w:hAnsi="Times New Roman" w:cs="Times New Roman"/>
              </w:rPr>
              <w:t>2</w:t>
            </w:r>
            <w:r w:rsidR="00435C98" w:rsidRPr="00092EE4">
              <w:rPr>
                <w:rFonts w:ascii="Times New Roman" w:hAnsi="Times New Roman" w:cs="Times New Roman"/>
              </w:rPr>
              <w:t>0%</w:t>
            </w:r>
          </w:p>
        </w:tc>
        <w:tc>
          <w:tcPr>
            <w:tcW w:w="2268" w:type="dxa"/>
            <w:vAlign w:val="center"/>
          </w:tcPr>
          <w:p w14:paraId="254A1028" w14:textId="1B23EC18" w:rsidR="00435C98" w:rsidRPr="00092EE4" w:rsidRDefault="009F27EA" w:rsidP="005900EE">
            <w:pPr>
              <w:jc w:val="center"/>
              <w:rPr>
                <w:rFonts w:ascii="Times New Roman" w:hAnsi="Times New Roman" w:cs="Times New Roman"/>
              </w:rPr>
            </w:pPr>
            <w:r>
              <w:rPr>
                <w:rFonts w:ascii="Times New Roman" w:hAnsi="Times New Roman" w:cs="Times New Roman"/>
              </w:rPr>
              <w:t>2</w:t>
            </w:r>
            <w:r w:rsidR="00435C98" w:rsidRPr="00092EE4">
              <w:rPr>
                <w:rFonts w:ascii="Times New Roman" w:hAnsi="Times New Roman" w:cs="Times New Roman"/>
              </w:rPr>
              <w:t>0 pkt.</w:t>
            </w:r>
          </w:p>
        </w:tc>
      </w:tr>
    </w:tbl>
    <w:p w14:paraId="140D2621"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577C71E4" w14:textId="62F5A8EA" w:rsidR="00435C98" w:rsidRPr="00092EE4" w:rsidRDefault="00435C98" w:rsidP="00912854">
      <w:pPr>
        <w:pStyle w:val="Akapitzlist"/>
        <w:numPr>
          <w:ilvl w:val="0"/>
          <w:numId w:val="168"/>
        </w:numPr>
        <w:spacing w:line="240" w:lineRule="auto"/>
        <w:jc w:val="both"/>
        <w:rPr>
          <w:rFonts w:ascii="Times New Roman" w:hAnsi="Times New Roman" w:cs="Times New Roman"/>
        </w:rPr>
      </w:pPr>
      <w:r w:rsidRPr="00092EE4">
        <w:rPr>
          <w:rFonts w:ascii="Times New Roman" w:hAnsi="Times New Roman" w:cs="Times New Roman"/>
          <w:b/>
          <w:bCs/>
        </w:rPr>
        <w:t>Cena wykonania zamówienia /C/</w:t>
      </w:r>
      <w:r w:rsidRPr="00092EE4">
        <w:rPr>
          <w:rFonts w:ascii="Times New Roman" w:hAnsi="Times New Roman" w:cs="Times New Roman"/>
        </w:rPr>
        <w:t xml:space="preserve"> – obejmuje cenę wykonania przedmiotu zamówienia </w:t>
      </w:r>
      <w:r w:rsidRPr="00092EE4">
        <w:rPr>
          <w:rFonts w:ascii="Times New Roman" w:hAnsi="Times New Roman" w:cs="Times New Roman"/>
        </w:rPr>
        <w:br/>
        <w:t xml:space="preserve">w zakresie rzeczowym określonym w niniejszej SIWZ. Oferta z najniższą ceną otrzyma maksymalną ilość punktów = </w:t>
      </w:r>
      <w:r w:rsidR="002442F4">
        <w:rPr>
          <w:rFonts w:ascii="Times New Roman" w:hAnsi="Times New Roman" w:cs="Times New Roman"/>
          <w:b/>
          <w:bCs/>
        </w:rPr>
        <w:t>6</w:t>
      </w:r>
      <w:r w:rsidRPr="00092EE4">
        <w:rPr>
          <w:rFonts w:ascii="Times New Roman" w:hAnsi="Times New Roman" w:cs="Times New Roman"/>
          <w:b/>
          <w:bCs/>
        </w:rPr>
        <w:t>0 pkt</w:t>
      </w:r>
      <w:r w:rsidRPr="00092EE4">
        <w:rPr>
          <w:rFonts w:ascii="Times New Roman" w:hAnsi="Times New Roman" w:cs="Times New Roman"/>
        </w:rPr>
        <w:t xml:space="preserve">, oferty następne będą oceniane na zasadzie proporcji </w:t>
      </w:r>
      <w:r w:rsidRPr="00092EE4">
        <w:rPr>
          <w:rFonts w:ascii="Times New Roman" w:hAnsi="Times New Roman" w:cs="Times New Roman"/>
        </w:rPr>
        <w:br/>
        <w:t>w stosunku do oferty najtańszej wg wzoru:</w:t>
      </w:r>
    </w:p>
    <w:p w14:paraId="5C2A109E" w14:textId="0111D6CF" w:rsidR="00435C98" w:rsidRPr="00092EE4" w:rsidRDefault="00435C98" w:rsidP="00435C98">
      <w:pPr>
        <w:spacing w:line="240" w:lineRule="auto"/>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54CC609A" w14:textId="77777777" w:rsidR="00435C98" w:rsidRPr="00092EE4" w:rsidRDefault="00435C98" w:rsidP="00435C98">
      <w:pPr>
        <w:spacing w:after="0" w:line="240" w:lineRule="auto"/>
        <w:ind w:firstLine="709"/>
        <w:rPr>
          <w:rFonts w:ascii="Times New Roman" w:hAnsi="Times New Roman" w:cs="Times New Roman"/>
        </w:rPr>
      </w:pPr>
      <w:r w:rsidRPr="00092EE4">
        <w:rPr>
          <w:rFonts w:ascii="Times New Roman" w:hAnsi="Times New Roman" w:cs="Times New Roman"/>
        </w:rPr>
        <w:t>gdzie:</w:t>
      </w:r>
      <w:r w:rsidRPr="00092EE4">
        <w:rPr>
          <w:rFonts w:ascii="Times New Roman" w:hAnsi="Times New Roman" w:cs="Times New Roman"/>
        </w:rPr>
        <w:tab/>
      </w:r>
      <w:r w:rsidRPr="00092EE4">
        <w:rPr>
          <w:rFonts w:ascii="Times New Roman" w:hAnsi="Times New Roman" w:cs="Times New Roman"/>
          <w:b/>
          <w:bCs/>
        </w:rPr>
        <w:t xml:space="preserve">C </w:t>
      </w:r>
      <w:r w:rsidRPr="00092EE4">
        <w:rPr>
          <w:rFonts w:ascii="Times New Roman" w:hAnsi="Times New Roman" w:cs="Times New Roman"/>
        </w:rPr>
        <w:tab/>
        <w:t>– liczba punktów za cenę</w:t>
      </w:r>
    </w:p>
    <w:p w14:paraId="3FA2E0AB" w14:textId="77777777" w:rsidR="00435C98" w:rsidRPr="00092EE4" w:rsidRDefault="00435C98" w:rsidP="00435C98">
      <w:pPr>
        <w:spacing w:after="0" w:line="240" w:lineRule="auto"/>
        <w:rPr>
          <w:rFonts w:ascii="Times New Roman" w:hAnsi="Times New Roman" w:cs="Times New Roman"/>
        </w:rPr>
      </w:pPr>
      <w:r w:rsidRPr="00092EE4">
        <w:rPr>
          <w:rFonts w:ascii="Times New Roman" w:hAnsi="Times New Roman" w:cs="Times New Roman"/>
        </w:rPr>
        <w:tab/>
      </w:r>
      <w:r w:rsidRPr="00092EE4">
        <w:rPr>
          <w:rFonts w:ascii="Times New Roman" w:hAnsi="Times New Roman" w:cs="Times New Roman"/>
        </w:rPr>
        <w:tab/>
      </w:r>
      <w:r w:rsidRPr="00092EE4">
        <w:rPr>
          <w:rFonts w:ascii="Times New Roman" w:hAnsi="Times New Roman" w:cs="Times New Roman"/>
          <w:b/>
          <w:bCs/>
        </w:rPr>
        <w:t xml:space="preserve">C </w:t>
      </w:r>
      <w:r w:rsidRPr="00092EE4">
        <w:rPr>
          <w:rFonts w:ascii="Times New Roman" w:hAnsi="Times New Roman" w:cs="Times New Roman"/>
          <w:b/>
          <w:bCs/>
          <w:vertAlign w:val="subscript"/>
        </w:rPr>
        <w:t>min</w:t>
      </w:r>
      <w:r w:rsidRPr="00092EE4">
        <w:rPr>
          <w:rFonts w:ascii="Times New Roman" w:hAnsi="Times New Roman" w:cs="Times New Roman"/>
          <w:vertAlign w:val="subscript"/>
        </w:rPr>
        <w:tab/>
      </w:r>
      <w:r w:rsidRPr="00092EE4">
        <w:rPr>
          <w:rFonts w:ascii="Times New Roman" w:hAnsi="Times New Roman" w:cs="Times New Roman"/>
        </w:rPr>
        <w:t>– najniższa cena ofertowa</w:t>
      </w:r>
    </w:p>
    <w:p w14:paraId="6691C919" w14:textId="77777777" w:rsidR="00435C98" w:rsidRPr="00092EE4" w:rsidRDefault="00435C98" w:rsidP="00435C98">
      <w:pPr>
        <w:spacing w:line="240" w:lineRule="auto"/>
        <w:rPr>
          <w:rFonts w:ascii="Times New Roman" w:hAnsi="Times New Roman" w:cs="Times New Roman"/>
        </w:rPr>
      </w:pPr>
      <w:r w:rsidRPr="00092EE4">
        <w:rPr>
          <w:rFonts w:ascii="Times New Roman" w:hAnsi="Times New Roman" w:cs="Times New Roman"/>
        </w:rPr>
        <w:tab/>
      </w:r>
      <w:r w:rsidRPr="00092EE4">
        <w:rPr>
          <w:rFonts w:ascii="Times New Roman" w:hAnsi="Times New Roman" w:cs="Times New Roman"/>
        </w:rPr>
        <w:tab/>
      </w:r>
      <w:r w:rsidRPr="00092EE4">
        <w:rPr>
          <w:rFonts w:ascii="Times New Roman" w:hAnsi="Times New Roman" w:cs="Times New Roman"/>
          <w:b/>
          <w:bCs/>
        </w:rPr>
        <w:t xml:space="preserve">C </w:t>
      </w:r>
      <w:proofErr w:type="spellStart"/>
      <w:r w:rsidRPr="00092EE4">
        <w:rPr>
          <w:rFonts w:ascii="Times New Roman" w:hAnsi="Times New Roman" w:cs="Times New Roman"/>
          <w:b/>
          <w:bCs/>
          <w:vertAlign w:val="subscript"/>
        </w:rPr>
        <w:t>bad</w:t>
      </w:r>
      <w:proofErr w:type="spellEnd"/>
      <w:r w:rsidRPr="00092EE4">
        <w:rPr>
          <w:rFonts w:ascii="Times New Roman" w:hAnsi="Times New Roman" w:cs="Times New Roman"/>
        </w:rPr>
        <w:t xml:space="preserve"> </w:t>
      </w:r>
      <w:r w:rsidRPr="00092EE4">
        <w:rPr>
          <w:rFonts w:ascii="Times New Roman" w:hAnsi="Times New Roman" w:cs="Times New Roman"/>
        </w:rPr>
        <w:tab/>
        <w:t>– cena badanej oferty</w:t>
      </w:r>
    </w:p>
    <w:p w14:paraId="0CD18316" w14:textId="77777777" w:rsidR="00435C98" w:rsidRPr="00154187" w:rsidRDefault="00435C98" w:rsidP="00435C98">
      <w:pPr>
        <w:pStyle w:val="Akapitzlist"/>
        <w:spacing w:line="240" w:lineRule="auto"/>
        <w:ind w:left="644"/>
        <w:rPr>
          <w:rFonts w:ascii="Times New Roman" w:hAnsi="Times New Roman" w:cs="Times New Roman"/>
        </w:rPr>
      </w:pPr>
    </w:p>
    <w:p w14:paraId="22A44C71" w14:textId="4F5C3A0C" w:rsidR="00435C98" w:rsidRPr="00107584" w:rsidRDefault="002442F4" w:rsidP="00912854">
      <w:pPr>
        <w:pStyle w:val="Akapitzlist"/>
        <w:numPr>
          <w:ilvl w:val="0"/>
          <w:numId w:val="168"/>
        </w:numPr>
        <w:spacing w:before="240" w:after="120" w:line="240" w:lineRule="auto"/>
        <w:rPr>
          <w:rFonts w:ascii="Times New Roman" w:hAnsi="Times New Roman" w:cs="Times New Roman"/>
        </w:rPr>
      </w:pPr>
      <w:r w:rsidRPr="00107584">
        <w:rPr>
          <w:rFonts w:ascii="Times New Roman" w:hAnsi="Times New Roman" w:cs="Times New Roman"/>
          <w:b/>
          <w:bCs/>
        </w:rPr>
        <w:t>Posiadanie przez wykonawcę</w:t>
      </w:r>
      <w:r w:rsidRPr="00107584">
        <w:rPr>
          <w:rFonts w:ascii="Times New Roman" w:hAnsi="Times New Roman" w:cs="Times New Roman"/>
          <w:bCs/>
        </w:rPr>
        <w:t xml:space="preserve"> certyfikatu potwierdzającego umiejętność instalowania </w:t>
      </w:r>
      <w:r w:rsidR="002912BB">
        <w:rPr>
          <w:rFonts w:ascii="Times New Roman" w:hAnsi="Times New Roman" w:cs="Times New Roman"/>
          <w:bCs/>
        </w:rPr>
        <w:br/>
      </w:r>
      <w:r w:rsidRPr="00107584">
        <w:rPr>
          <w:rFonts w:ascii="Times New Roman" w:hAnsi="Times New Roman" w:cs="Times New Roman"/>
          <w:bCs/>
        </w:rPr>
        <w:t xml:space="preserve">i konfigurowania urządzeń WLAN na poziomie ekspert lub równoważnym </w:t>
      </w:r>
      <w:r w:rsidR="00435C98" w:rsidRPr="00107584">
        <w:rPr>
          <w:rFonts w:ascii="Times New Roman" w:hAnsi="Times New Roman" w:cs="Times New Roman"/>
          <w:b/>
        </w:rPr>
        <w:t>/</w:t>
      </w:r>
      <w:r w:rsidR="00435C98" w:rsidRPr="00107584">
        <w:rPr>
          <w:rFonts w:ascii="Times New Roman" w:hAnsi="Times New Roman" w:cs="Times New Roman"/>
          <w:b/>
          <w:bCs/>
        </w:rPr>
        <w:t>CR</w:t>
      </w:r>
      <w:r w:rsidR="00435C98" w:rsidRPr="00107584">
        <w:rPr>
          <w:rFonts w:ascii="Times New Roman" w:hAnsi="Times New Roman" w:cs="Times New Roman"/>
          <w:b/>
        </w:rPr>
        <w:t>/</w:t>
      </w:r>
      <w:r w:rsidR="00435C98" w:rsidRPr="00107584">
        <w:rPr>
          <w:rFonts w:ascii="Times New Roman" w:hAnsi="Times New Roman" w:cs="Times New Roman"/>
        </w:rPr>
        <w:t xml:space="preserve"> - maksymalna liczba punktów uzyskanych w kryterium wynosi </w:t>
      </w:r>
      <w:r w:rsidR="00107584" w:rsidRPr="00107584">
        <w:rPr>
          <w:rFonts w:ascii="Times New Roman" w:hAnsi="Times New Roman" w:cs="Times New Roman"/>
          <w:bCs/>
        </w:rPr>
        <w:t>2</w:t>
      </w:r>
      <w:r w:rsidR="00435C98" w:rsidRPr="00107584">
        <w:rPr>
          <w:rFonts w:ascii="Times New Roman" w:hAnsi="Times New Roman" w:cs="Times New Roman"/>
          <w:bCs/>
        </w:rPr>
        <w:t>0 pkt.</w:t>
      </w:r>
      <w:r w:rsidR="00435C98" w:rsidRPr="00107584">
        <w:rPr>
          <w:rFonts w:ascii="Times New Roman" w:hAnsi="Times New Roman" w:cs="Times New Roman"/>
        </w:rPr>
        <w:t xml:space="preserve"> </w:t>
      </w:r>
    </w:p>
    <w:p w14:paraId="59198047" w14:textId="3C5322A7" w:rsidR="00435C98" w:rsidRPr="00107584" w:rsidRDefault="00107584" w:rsidP="00912854">
      <w:pPr>
        <w:pStyle w:val="Akapitzlist"/>
        <w:numPr>
          <w:ilvl w:val="0"/>
          <w:numId w:val="168"/>
        </w:numPr>
        <w:spacing w:after="120" w:line="240" w:lineRule="auto"/>
        <w:rPr>
          <w:rFonts w:ascii="Times New Roman" w:hAnsi="Times New Roman" w:cs="Times New Roman"/>
        </w:rPr>
      </w:pPr>
      <w:r w:rsidRPr="00107584">
        <w:rPr>
          <w:rFonts w:ascii="Times New Roman" w:hAnsi="Times New Roman" w:cs="Times New Roman"/>
          <w:b/>
          <w:bCs/>
        </w:rPr>
        <w:t>Posiadanie przez wykonawcę</w:t>
      </w:r>
      <w:r w:rsidRPr="00107584">
        <w:rPr>
          <w:rFonts w:ascii="Times New Roman" w:hAnsi="Times New Roman" w:cs="Times New Roman"/>
          <w:bCs/>
        </w:rPr>
        <w:t xml:space="preserve"> ISO 9001:2015 w zakresie sprzedaży i wdrożenia systemów informatycznych, wykonania i serwisu sieci teleinformatycznych i świadczenia usług w tym zakresie    </w:t>
      </w:r>
      <w:r w:rsidRPr="00107584">
        <w:rPr>
          <w:rFonts w:ascii="Times New Roman" w:hAnsi="Times New Roman" w:cs="Times New Roman"/>
          <w:b/>
          <w:bCs/>
        </w:rPr>
        <w:t>/ISO/</w:t>
      </w:r>
    </w:p>
    <w:p w14:paraId="425B128A" w14:textId="77777777" w:rsidR="00435C98" w:rsidRPr="00092EE4" w:rsidRDefault="00435C98" w:rsidP="00435C98">
      <w:pPr>
        <w:spacing w:after="120" w:line="240" w:lineRule="auto"/>
        <w:ind w:left="284" w:hanging="284"/>
        <w:rPr>
          <w:rFonts w:ascii="Times New Roman" w:hAnsi="Times New Roman" w:cs="Times New Roman"/>
        </w:rPr>
      </w:pPr>
      <w:r w:rsidRPr="00092EE4">
        <w:rPr>
          <w:rFonts w:ascii="Times New Roman" w:hAnsi="Times New Roman" w:cs="Times New Roman"/>
          <w:b/>
          <w:bCs/>
        </w:rPr>
        <w:t xml:space="preserve">Całkowita liczba punktów </w:t>
      </w:r>
      <w:r w:rsidRPr="00092EE4">
        <w:rPr>
          <w:rFonts w:ascii="Times New Roman" w:hAnsi="Times New Roman" w:cs="Times New Roman"/>
        </w:rPr>
        <w:t>jest sumą punktów uzyskanych w poszczególnych kryteriach równą:</w:t>
      </w:r>
    </w:p>
    <w:p w14:paraId="3AE2FD71" w14:textId="1B6E171E" w:rsidR="00435C98" w:rsidRDefault="00435C98" w:rsidP="00435C98">
      <w:pPr>
        <w:spacing w:after="120" w:line="240" w:lineRule="auto"/>
        <w:ind w:left="284" w:hanging="284"/>
        <w:jc w:val="center"/>
        <w:rPr>
          <w:rFonts w:ascii="Times New Roman" w:hAnsi="Times New Roman" w:cs="Times New Roman"/>
          <w:b/>
          <w:bCs/>
        </w:rPr>
      </w:pPr>
      <w:r w:rsidRPr="00092EE4">
        <w:rPr>
          <w:rFonts w:ascii="Times New Roman" w:hAnsi="Times New Roman" w:cs="Times New Roman"/>
          <w:b/>
          <w:bCs/>
        </w:rPr>
        <w:t xml:space="preserve">W = C + </w:t>
      </w:r>
      <w:r w:rsidR="00107584">
        <w:rPr>
          <w:rFonts w:ascii="Times New Roman" w:hAnsi="Times New Roman" w:cs="Times New Roman"/>
          <w:b/>
          <w:bCs/>
        </w:rPr>
        <w:t>CR</w:t>
      </w:r>
      <w:r w:rsidRPr="00092EE4">
        <w:rPr>
          <w:rFonts w:ascii="Times New Roman" w:hAnsi="Times New Roman" w:cs="Times New Roman"/>
          <w:b/>
          <w:bCs/>
        </w:rPr>
        <w:t xml:space="preserve"> + </w:t>
      </w:r>
      <w:r w:rsidR="00107584">
        <w:rPr>
          <w:rFonts w:ascii="Times New Roman" w:hAnsi="Times New Roman" w:cs="Times New Roman"/>
          <w:b/>
          <w:bCs/>
        </w:rPr>
        <w:t>ISO</w:t>
      </w:r>
      <w:r w:rsidRPr="00092EE4">
        <w:rPr>
          <w:rFonts w:ascii="Times New Roman" w:hAnsi="Times New Roman" w:cs="Times New Roman"/>
          <w:b/>
          <w:bCs/>
        </w:rPr>
        <w:t xml:space="preserve"> </w:t>
      </w:r>
    </w:p>
    <w:p w14:paraId="614B39A2" w14:textId="77777777" w:rsidR="002A4855" w:rsidRDefault="002A4855" w:rsidP="00435C98">
      <w:pPr>
        <w:spacing w:after="120" w:line="240" w:lineRule="auto"/>
        <w:ind w:left="284" w:hanging="284"/>
        <w:jc w:val="center"/>
        <w:rPr>
          <w:rFonts w:ascii="Times New Roman" w:hAnsi="Times New Roman" w:cs="Times New Roman"/>
          <w:b/>
          <w:bCs/>
        </w:rPr>
      </w:pPr>
    </w:p>
    <w:p w14:paraId="1DEED578" w14:textId="4359C42D" w:rsidR="002A4855" w:rsidRDefault="002A4855" w:rsidP="002A4855">
      <w:pPr>
        <w:spacing w:after="120" w:line="240" w:lineRule="auto"/>
        <w:ind w:left="284" w:hanging="284"/>
        <w:rPr>
          <w:rFonts w:ascii="Times New Roman" w:hAnsi="Times New Roman" w:cs="Times New Roman"/>
          <w:b/>
          <w:bCs/>
        </w:rPr>
      </w:pPr>
      <w:r>
        <w:rPr>
          <w:rFonts w:ascii="Times New Roman" w:hAnsi="Times New Roman" w:cs="Times New Roman"/>
          <w:b/>
          <w:bCs/>
        </w:rPr>
        <w:t>Część II</w:t>
      </w:r>
    </w:p>
    <w:p w14:paraId="3B0E34D6" w14:textId="77777777" w:rsidR="002A4855" w:rsidRPr="00092EE4" w:rsidRDefault="002A4855" w:rsidP="002A4855">
      <w:pPr>
        <w:suppressAutoHyphens/>
        <w:autoSpaceDE w:val="0"/>
        <w:spacing w:after="0" w:line="240" w:lineRule="auto"/>
        <w:ind w:left="426"/>
        <w:jc w:val="both"/>
        <w:rPr>
          <w:rFonts w:ascii="Times New Roman" w:eastAsia="Calibri" w:hAnsi="Times New Roman" w:cs="Times New Roman"/>
          <w:lang w:eastAsia="zh-CN"/>
        </w:rPr>
      </w:pPr>
      <w:r>
        <w:rPr>
          <w:rFonts w:ascii="Times New Roman" w:eastAsia="Calibri" w:hAnsi="Times New Roman" w:cs="Times New Roman"/>
          <w:b/>
          <w:color w:val="000000"/>
          <w:lang w:eastAsia="pl-PL"/>
        </w:rPr>
        <w:t>Część I</w:t>
      </w:r>
    </w:p>
    <w:p w14:paraId="2B0DD0EE" w14:textId="77777777" w:rsidR="002A4855" w:rsidRPr="00092EE4" w:rsidRDefault="002A4855" w:rsidP="002A4855">
      <w:pPr>
        <w:suppressAutoHyphens/>
        <w:autoSpaceDE w:val="0"/>
        <w:spacing w:after="0" w:line="240" w:lineRule="auto"/>
        <w:ind w:left="426"/>
        <w:jc w:val="both"/>
        <w:rPr>
          <w:rFonts w:ascii="Times New Roman" w:eastAsia="Calibri" w:hAnsi="Times New Roman" w:cs="Times New Roman"/>
          <w:lang w:eastAsia="zh-CN"/>
        </w:rPr>
      </w:pPr>
    </w:p>
    <w:tbl>
      <w:tblPr>
        <w:tblStyle w:val="Tabela-Siatka"/>
        <w:tblW w:w="0" w:type="auto"/>
        <w:jc w:val="center"/>
        <w:tblLook w:val="04A0" w:firstRow="1" w:lastRow="0" w:firstColumn="1" w:lastColumn="0" w:noHBand="0" w:noVBand="1"/>
      </w:tblPr>
      <w:tblGrid>
        <w:gridCol w:w="704"/>
        <w:gridCol w:w="2982"/>
        <w:gridCol w:w="850"/>
        <w:gridCol w:w="2268"/>
      </w:tblGrid>
      <w:tr w:rsidR="002A4855" w:rsidRPr="00092EE4" w14:paraId="610D4243" w14:textId="77777777" w:rsidTr="00727DE3">
        <w:trPr>
          <w:trHeight w:val="227"/>
          <w:jc w:val="center"/>
        </w:trPr>
        <w:tc>
          <w:tcPr>
            <w:tcW w:w="704" w:type="dxa"/>
            <w:vAlign w:val="center"/>
          </w:tcPr>
          <w:p w14:paraId="4C151679" w14:textId="77777777" w:rsidR="002A4855" w:rsidRPr="00092EE4" w:rsidRDefault="002A4855" w:rsidP="00727DE3">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600BFBE4" w14:textId="77777777" w:rsidR="002A4855" w:rsidRPr="00092EE4" w:rsidRDefault="002A4855" w:rsidP="00727DE3">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46CB5529" w14:textId="77777777" w:rsidR="002A4855" w:rsidRPr="00092EE4" w:rsidRDefault="002A4855" w:rsidP="00727DE3">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018EDEFD" w14:textId="77777777" w:rsidR="002A4855" w:rsidRPr="00092EE4" w:rsidRDefault="002A4855" w:rsidP="00727DE3">
            <w:pPr>
              <w:jc w:val="center"/>
              <w:rPr>
                <w:rFonts w:ascii="Times New Roman" w:hAnsi="Times New Roman" w:cs="Times New Roman"/>
                <w:b/>
                <w:bCs/>
              </w:rPr>
            </w:pPr>
            <w:r w:rsidRPr="00092EE4">
              <w:rPr>
                <w:rFonts w:ascii="Times New Roman" w:hAnsi="Times New Roman" w:cs="Times New Roman"/>
                <w:b/>
                <w:bCs/>
              </w:rPr>
              <w:t>Sposób punktowania</w:t>
            </w:r>
          </w:p>
        </w:tc>
      </w:tr>
      <w:tr w:rsidR="002A4855" w:rsidRPr="00092EE4" w14:paraId="1F080F16" w14:textId="77777777" w:rsidTr="00727DE3">
        <w:trPr>
          <w:trHeight w:val="227"/>
          <w:jc w:val="center"/>
        </w:trPr>
        <w:tc>
          <w:tcPr>
            <w:tcW w:w="704" w:type="dxa"/>
            <w:vAlign w:val="center"/>
          </w:tcPr>
          <w:p w14:paraId="54B3E094" w14:textId="77777777" w:rsidR="002A4855" w:rsidRPr="00092EE4" w:rsidRDefault="002A4855" w:rsidP="00727DE3">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13BB63B6" w14:textId="77777777" w:rsidR="002A4855" w:rsidRPr="00092EE4" w:rsidRDefault="002A4855" w:rsidP="00727DE3">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16ECFDB5" w14:textId="77777777" w:rsidR="002A4855" w:rsidRPr="00092EE4" w:rsidRDefault="002A4855" w:rsidP="00727DE3">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1CCDD243" w14:textId="77777777" w:rsidR="002A4855" w:rsidRPr="00092EE4" w:rsidRDefault="002A4855" w:rsidP="00727DE3">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2A4855" w:rsidRPr="00092EE4" w14:paraId="4D56076B" w14:textId="77777777" w:rsidTr="00727DE3">
        <w:trPr>
          <w:trHeight w:val="227"/>
          <w:jc w:val="center"/>
        </w:trPr>
        <w:tc>
          <w:tcPr>
            <w:tcW w:w="704" w:type="dxa"/>
            <w:vAlign w:val="center"/>
          </w:tcPr>
          <w:p w14:paraId="1337820E" w14:textId="77777777" w:rsidR="002A4855" w:rsidRPr="00092EE4" w:rsidRDefault="002A4855" w:rsidP="00727DE3">
            <w:pPr>
              <w:jc w:val="center"/>
              <w:rPr>
                <w:rFonts w:ascii="Times New Roman" w:hAnsi="Times New Roman" w:cs="Times New Roman"/>
              </w:rPr>
            </w:pPr>
            <w:r w:rsidRPr="00092EE4">
              <w:rPr>
                <w:rFonts w:ascii="Times New Roman" w:hAnsi="Times New Roman" w:cs="Times New Roman"/>
              </w:rPr>
              <w:t>2.</w:t>
            </w:r>
          </w:p>
        </w:tc>
        <w:tc>
          <w:tcPr>
            <w:tcW w:w="2982" w:type="dxa"/>
            <w:vAlign w:val="center"/>
          </w:tcPr>
          <w:p w14:paraId="53851C5D" w14:textId="5C759244" w:rsidR="002A4855" w:rsidRPr="00092EE4" w:rsidRDefault="002A4855" w:rsidP="00727DE3">
            <w:pPr>
              <w:ind w:left="34" w:firstLine="0"/>
              <w:rPr>
                <w:rFonts w:ascii="Times New Roman" w:hAnsi="Times New Roman" w:cs="Times New Roman"/>
              </w:rPr>
            </w:pPr>
            <w:r w:rsidRPr="002A4855">
              <w:rPr>
                <w:rFonts w:ascii="Times New Roman" w:hAnsi="Times New Roman" w:cs="Times New Roman"/>
              </w:rPr>
              <w:t xml:space="preserve">Posiadanie przez wykonawcę certyfikatu potwierdzający umiejętność instalowania i konfigurowania oferowanego rozwiązania na poziomie ekspert </w:t>
            </w:r>
            <w:r w:rsidRPr="00092EE4">
              <w:rPr>
                <w:rFonts w:ascii="Times New Roman" w:hAnsi="Times New Roman" w:cs="Times New Roman"/>
              </w:rPr>
              <w:t>/</w:t>
            </w:r>
            <w:r>
              <w:rPr>
                <w:rFonts w:ascii="Times New Roman" w:hAnsi="Times New Roman" w:cs="Times New Roman"/>
                <w:b/>
                <w:bCs/>
              </w:rPr>
              <w:t>CR</w:t>
            </w:r>
            <w:r w:rsidRPr="00092EE4">
              <w:rPr>
                <w:rFonts w:ascii="Times New Roman" w:hAnsi="Times New Roman" w:cs="Times New Roman"/>
                <w:b/>
                <w:bCs/>
              </w:rPr>
              <w:t>/</w:t>
            </w:r>
          </w:p>
        </w:tc>
        <w:tc>
          <w:tcPr>
            <w:tcW w:w="850" w:type="dxa"/>
            <w:vAlign w:val="center"/>
          </w:tcPr>
          <w:p w14:paraId="349E0E5A" w14:textId="77777777" w:rsidR="002A4855" w:rsidRPr="00092EE4" w:rsidRDefault="002A4855" w:rsidP="00727DE3">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w:t>
            </w:r>
          </w:p>
        </w:tc>
        <w:tc>
          <w:tcPr>
            <w:tcW w:w="2268" w:type="dxa"/>
            <w:vAlign w:val="center"/>
          </w:tcPr>
          <w:p w14:paraId="2E99621F" w14:textId="77777777" w:rsidR="002A4855" w:rsidRPr="00092EE4" w:rsidRDefault="002A4855" w:rsidP="00727DE3">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 xml:space="preserve"> pkt.</w:t>
            </w:r>
          </w:p>
        </w:tc>
      </w:tr>
      <w:tr w:rsidR="002A4855" w:rsidRPr="00092EE4" w14:paraId="0A2D060D" w14:textId="77777777" w:rsidTr="00727DE3">
        <w:trPr>
          <w:trHeight w:val="227"/>
          <w:jc w:val="center"/>
        </w:trPr>
        <w:tc>
          <w:tcPr>
            <w:tcW w:w="704" w:type="dxa"/>
            <w:vAlign w:val="center"/>
          </w:tcPr>
          <w:p w14:paraId="78676AA3" w14:textId="77777777" w:rsidR="002A4855" w:rsidRPr="00092EE4" w:rsidRDefault="002A4855" w:rsidP="00727DE3">
            <w:pPr>
              <w:jc w:val="center"/>
              <w:rPr>
                <w:rFonts w:ascii="Times New Roman" w:hAnsi="Times New Roman" w:cs="Times New Roman"/>
              </w:rPr>
            </w:pPr>
            <w:r w:rsidRPr="00092EE4">
              <w:rPr>
                <w:rFonts w:ascii="Times New Roman" w:hAnsi="Times New Roman" w:cs="Times New Roman"/>
              </w:rPr>
              <w:t>3.</w:t>
            </w:r>
          </w:p>
        </w:tc>
        <w:tc>
          <w:tcPr>
            <w:tcW w:w="2982" w:type="dxa"/>
            <w:vAlign w:val="center"/>
          </w:tcPr>
          <w:p w14:paraId="3272D618" w14:textId="77777777" w:rsidR="002A4855" w:rsidRPr="00092EE4" w:rsidRDefault="002A4855" w:rsidP="00727DE3">
            <w:pPr>
              <w:ind w:left="0" w:firstLine="0"/>
              <w:rPr>
                <w:rFonts w:ascii="Times New Roman" w:hAnsi="Times New Roman" w:cs="Times New Roman"/>
              </w:rPr>
            </w:pPr>
            <w:r w:rsidRPr="009F27EA">
              <w:rPr>
                <w:rFonts w:ascii="Times New Roman" w:hAnsi="Times New Roman" w:cs="Times New Roman"/>
              </w:rPr>
              <w:t xml:space="preserve">Posiadanie przez wykonawcę ISO 9001:2015 w zakresie sprzedaży i wdrożenia systemów informatycznych, wykonania i serwisu sieci teleinformatycznych i świadczenia usług w tym zakresie    </w:t>
            </w:r>
            <w:r w:rsidRPr="00092EE4">
              <w:rPr>
                <w:rFonts w:ascii="Times New Roman" w:hAnsi="Times New Roman" w:cs="Times New Roman"/>
              </w:rPr>
              <w:t>/</w:t>
            </w:r>
            <w:r>
              <w:rPr>
                <w:rFonts w:ascii="Times New Roman" w:hAnsi="Times New Roman" w:cs="Times New Roman"/>
                <w:b/>
                <w:bCs/>
              </w:rPr>
              <w:t>ISO</w:t>
            </w:r>
            <w:r w:rsidRPr="00092EE4">
              <w:rPr>
                <w:rFonts w:ascii="Times New Roman" w:hAnsi="Times New Roman" w:cs="Times New Roman"/>
              </w:rPr>
              <w:t>/</w:t>
            </w:r>
          </w:p>
        </w:tc>
        <w:tc>
          <w:tcPr>
            <w:tcW w:w="850" w:type="dxa"/>
            <w:vAlign w:val="center"/>
          </w:tcPr>
          <w:p w14:paraId="7A8C1954" w14:textId="77777777" w:rsidR="002A4855" w:rsidRPr="00092EE4" w:rsidRDefault="002A4855" w:rsidP="00727DE3">
            <w:pPr>
              <w:jc w:val="center"/>
              <w:rPr>
                <w:rFonts w:ascii="Times New Roman" w:hAnsi="Times New Roman" w:cs="Times New Roman"/>
              </w:rPr>
            </w:pPr>
            <w:r>
              <w:rPr>
                <w:rFonts w:ascii="Times New Roman" w:hAnsi="Times New Roman" w:cs="Times New Roman"/>
              </w:rPr>
              <w:t>2</w:t>
            </w:r>
            <w:r w:rsidRPr="00092EE4">
              <w:rPr>
                <w:rFonts w:ascii="Times New Roman" w:hAnsi="Times New Roman" w:cs="Times New Roman"/>
              </w:rPr>
              <w:t>0%</w:t>
            </w:r>
          </w:p>
        </w:tc>
        <w:tc>
          <w:tcPr>
            <w:tcW w:w="2268" w:type="dxa"/>
            <w:vAlign w:val="center"/>
          </w:tcPr>
          <w:p w14:paraId="6BB497B6" w14:textId="77777777" w:rsidR="002A4855" w:rsidRPr="00092EE4" w:rsidRDefault="002A4855" w:rsidP="00727DE3">
            <w:pPr>
              <w:jc w:val="center"/>
              <w:rPr>
                <w:rFonts w:ascii="Times New Roman" w:hAnsi="Times New Roman" w:cs="Times New Roman"/>
              </w:rPr>
            </w:pPr>
            <w:r>
              <w:rPr>
                <w:rFonts w:ascii="Times New Roman" w:hAnsi="Times New Roman" w:cs="Times New Roman"/>
              </w:rPr>
              <w:t>2</w:t>
            </w:r>
            <w:r w:rsidRPr="00092EE4">
              <w:rPr>
                <w:rFonts w:ascii="Times New Roman" w:hAnsi="Times New Roman" w:cs="Times New Roman"/>
              </w:rPr>
              <w:t>0 pkt.</w:t>
            </w:r>
          </w:p>
        </w:tc>
      </w:tr>
    </w:tbl>
    <w:p w14:paraId="7C4DC79B" w14:textId="77777777" w:rsidR="002A4855" w:rsidRPr="00092EE4" w:rsidRDefault="002A4855" w:rsidP="002A4855">
      <w:pPr>
        <w:suppressAutoHyphens/>
        <w:autoSpaceDE w:val="0"/>
        <w:spacing w:after="0" w:line="240" w:lineRule="auto"/>
        <w:ind w:left="426"/>
        <w:jc w:val="both"/>
        <w:rPr>
          <w:rFonts w:ascii="Times New Roman" w:eastAsia="Calibri" w:hAnsi="Times New Roman" w:cs="Times New Roman"/>
          <w:lang w:eastAsia="zh-CN"/>
        </w:rPr>
      </w:pPr>
    </w:p>
    <w:p w14:paraId="4EEF8FED" w14:textId="77777777" w:rsidR="002A4855" w:rsidRPr="00092EE4" w:rsidRDefault="002A4855" w:rsidP="00912854">
      <w:pPr>
        <w:pStyle w:val="Akapitzlist"/>
        <w:numPr>
          <w:ilvl w:val="0"/>
          <w:numId w:val="183"/>
        </w:numPr>
        <w:spacing w:line="240" w:lineRule="auto"/>
        <w:jc w:val="both"/>
        <w:rPr>
          <w:rFonts w:ascii="Times New Roman" w:hAnsi="Times New Roman" w:cs="Times New Roman"/>
        </w:rPr>
      </w:pPr>
      <w:r w:rsidRPr="00092EE4">
        <w:rPr>
          <w:rFonts w:ascii="Times New Roman" w:hAnsi="Times New Roman" w:cs="Times New Roman"/>
          <w:b/>
          <w:bCs/>
        </w:rPr>
        <w:t>Cena wykonania zamówienia /C/</w:t>
      </w:r>
      <w:r w:rsidRPr="00092EE4">
        <w:rPr>
          <w:rFonts w:ascii="Times New Roman" w:hAnsi="Times New Roman" w:cs="Times New Roman"/>
        </w:rPr>
        <w:t xml:space="preserve"> – obejmuje cenę wykonania przedmiotu zamówienia </w:t>
      </w:r>
      <w:r w:rsidRPr="00092EE4">
        <w:rPr>
          <w:rFonts w:ascii="Times New Roman" w:hAnsi="Times New Roman" w:cs="Times New Roman"/>
        </w:rPr>
        <w:br/>
        <w:t xml:space="preserve">w zakresie rzeczowym określonym w niniejszej SIWZ. Oferta z najniższą ceną otrzyma maksymalną ilość punktów = </w:t>
      </w:r>
      <w:r>
        <w:rPr>
          <w:rFonts w:ascii="Times New Roman" w:hAnsi="Times New Roman" w:cs="Times New Roman"/>
          <w:b/>
          <w:bCs/>
        </w:rPr>
        <w:t>6</w:t>
      </w:r>
      <w:r w:rsidRPr="00092EE4">
        <w:rPr>
          <w:rFonts w:ascii="Times New Roman" w:hAnsi="Times New Roman" w:cs="Times New Roman"/>
          <w:b/>
          <w:bCs/>
        </w:rPr>
        <w:t>0 pkt</w:t>
      </w:r>
      <w:r w:rsidRPr="00092EE4">
        <w:rPr>
          <w:rFonts w:ascii="Times New Roman" w:hAnsi="Times New Roman" w:cs="Times New Roman"/>
        </w:rPr>
        <w:t xml:space="preserve">, oferty następne będą oceniane na zasadzie proporcji </w:t>
      </w:r>
      <w:r w:rsidRPr="00092EE4">
        <w:rPr>
          <w:rFonts w:ascii="Times New Roman" w:hAnsi="Times New Roman" w:cs="Times New Roman"/>
        </w:rPr>
        <w:br/>
        <w:t>w stosunku do oferty najtańszej wg wzoru:</w:t>
      </w:r>
    </w:p>
    <w:p w14:paraId="5771526F" w14:textId="77777777" w:rsidR="002A4855" w:rsidRPr="00092EE4" w:rsidRDefault="002A4855" w:rsidP="002A4855">
      <w:pPr>
        <w:spacing w:line="240" w:lineRule="auto"/>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31745646" w14:textId="77777777" w:rsidR="002A4855" w:rsidRPr="00092EE4" w:rsidRDefault="002A4855" w:rsidP="002A4855">
      <w:pPr>
        <w:spacing w:after="0" w:line="240" w:lineRule="auto"/>
        <w:ind w:firstLine="709"/>
        <w:rPr>
          <w:rFonts w:ascii="Times New Roman" w:hAnsi="Times New Roman" w:cs="Times New Roman"/>
        </w:rPr>
      </w:pPr>
      <w:r w:rsidRPr="00092EE4">
        <w:rPr>
          <w:rFonts w:ascii="Times New Roman" w:hAnsi="Times New Roman" w:cs="Times New Roman"/>
        </w:rPr>
        <w:t>gdzie:</w:t>
      </w:r>
      <w:r w:rsidRPr="00092EE4">
        <w:rPr>
          <w:rFonts w:ascii="Times New Roman" w:hAnsi="Times New Roman" w:cs="Times New Roman"/>
        </w:rPr>
        <w:tab/>
      </w:r>
      <w:r w:rsidRPr="00092EE4">
        <w:rPr>
          <w:rFonts w:ascii="Times New Roman" w:hAnsi="Times New Roman" w:cs="Times New Roman"/>
          <w:b/>
          <w:bCs/>
        </w:rPr>
        <w:t xml:space="preserve">C </w:t>
      </w:r>
      <w:r w:rsidRPr="00092EE4">
        <w:rPr>
          <w:rFonts w:ascii="Times New Roman" w:hAnsi="Times New Roman" w:cs="Times New Roman"/>
        </w:rPr>
        <w:tab/>
        <w:t>– liczba punktów za cenę</w:t>
      </w:r>
    </w:p>
    <w:p w14:paraId="571E8F20" w14:textId="77777777" w:rsidR="002A4855" w:rsidRPr="00092EE4" w:rsidRDefault="002A4855" w:rsidP="002A4855">
      <w:pPr>
        <w:spacing w:after="0" w:line="240" w:lineRule="auto"/>
        <w:rPr>
          <w:rFonts w:ascii="Times New Roman" w:hAnsi="Times New Roman" w:cs="Times New Roman"/>
        </w:rPr>
      </w:pPr>
      <w:r w:rsidRPr="00092EE4">
        <w:rPr>
          <w:rFonts w:ascii="Times New Roman" w:hAnsi="Times New Roman" w:cs="Times New Roman"/>
        </w:rPr>
        <w:tab/>
      </w:r>
      <w:r w:rsidRPr="00092EE4">
        <w:rPr>
          <w:rFonts w:ascii="Times New Roman" w:hAnsi="Times New Roman" w:cs="Times New Roman"/>
        </w:rPr>
        <w:tab/>
      </w:r>
      <w:r w:rsidRPr="00092EE4">
        <w:rPr>
          <w:rFonts w:ascii="Times New Roman" w:hAnsi="Times New Roman" w:cs="Times New Roman"/>
          <w:b/>
          <w:bCs/>
        </w:rPr>
        <w:t xml:space="preserve">C </w:t>
      </w:r>
      <w:r w:rsidRPr="00092EE4">
        <w:rPr>
          <w:rFonts w:ascii="Times New Roman" w:hAnsi="Times New Roman" w:cs="Times New Roman"/>
          <w:b/>
          <w:bCs/>
          <w:vertAlign w:val="subscript"/>
        </w:rPr>
        <w:t>min</w:t>
      </w:r>
      <w:r w:rsidRPr="00092EE4">
        <w:rPr>
          <w:rFonts w:ascii="Times New Roman" w:hAnsi="Times New Roman" w:cs="Times New Roman"/>
          <w:vertAlign w:val="subscript"/>
        </w:rPr>
        <w:tab/>
      </w:r>
      <w:r w:rsidRPr="00092EE4">
        <w:rPr>
          <w:rFonts w:ascii="Times New Roman" w:hAnsi="Times New Roman" w:cs="Times New Roman"/>
        </w:rPr>
        <w:t>– najniższa cena ofertowa</w:t>
      </w:r>
    </w:p>
    <w:p w14:paraId="4A659458" w14:textId="77777777" w:rsidR="002A4855" w:rsidRPr="00092EE4" w:rsidRDefault="002A4855" w:rsidP="002A4855">
      <w:pPr>
        <w:spacing w:line="240" w:lineRule="auto"/>
        <w:rPr>
          <w:rFonts w:ascii="Times New Roman" w:hAnsi="Times New Roman" w:cs="Times New Roman"/>
        </w:rPr>
      </w:pPr>
      <w:r w:rsidRPr="00092EE4">
        <w:rPr>
          <w:rFonts w:ascii="Times New Roman" w:hAnsi="Times New Roman" w:cs="Times New Roman"/>
        </w:rPr>
        <w:tab/>
      </w:r>
      <w:r w:rsidRPr="00092EE4">
        <w:rPr>
          <w:rFonts w:ascii="Times New Roman" w:hAnsi="Times New Roman" w:cs="Times New Roman"/>
        </w:rPr>
        <w:tab/>
      </w:r>
      <w:r w:rsidRPr="00092EE4">
        <w:rPr>
          <w:rFonts w:ascii="Times New Roman" w:hAnsi="Times New Roman" w:cs="Times New Roman"/>
          <w:b/>
          <w:bCs/>
        </w:rPr>
        <w:t xml:space="preserve">C </w:t>
      </w:r>
      <w:proofErr w:type="spellStart"/>
      <w:r w:rsidRPr="00092EE4">
        <w:rPr>
          <w:rFonts w:ascii="Times New Roman" w:hAnsi="Times New Roman" w:cs="Times New Roman"/>
          <w:b/>
          <w:bCs/>
          <w:vertAlign w:val="subscript"/>
        </w:rPr>
        <w:t>bad</w:t>
      </w:r>
      <w:proofErr w:type="spellEnd"/>
      <w:r w:rsidRPr="00092EE4">
        <w:rPr>
          <w:rFonts w:ascii="Times New Roman" w:hAnsi="Times New Roman" w:cs="Times New Roman"/>
        </w:rPr>
        <w:t xml:space="preserve"> </w:t>
      </w:r>
      <w:r w:rsidRPr="00092EE4">
        <w:rPr>
          <w:rFonts w:ascii="Times New Roman" w:hAnsi="Times New Roman" w:cs="Times New Roman"/>
        </w:rPr>
        <w:tab/>
        <w:t>– cena badanej oferty</w:t>
      </w:r>
    </w:p>
    <w:p w14:paraId="35F8C604" w14:textId="77777777" w:rsidR="002A4855" w:rsidRPr="00154187" w:rsidRDefault="002A4855" w:rsidP="002A4855">
      <w:pPr>
        <w:pStyle w:val="Akapitzlist"/>
        <w:spacing w:line="240" w:lineRule="auto"/>
        <w:ind w:left="644"/>
        <w:rPr>
          <w:rFonts w:ascii="Times New Roman" w:hAnsi="Times New Roman" w:cs="Times New Roman"/>
        </w:rPr>
      </w:pPr>
    </w:p>
    <w:p w14:paraId="23D15D53" w14:textId="13A930E3" w:rsidR="002A4855" w:rsidRPr="00107584" w:rsidRDefault="002A4855" w:rsidP="00912854">
      <w:pPr>
        <w:pStyle w:val="Akapitzlist"/>
        <w:numPr>
          <w:ilvl w:val="0"/>
          <w:numId w:val="183"/>
        </w:numPr>
        <w:spacing w:before="240" w:after="120" w:line="240" w:lineRule="auto"/>
        <w:rPr>
          <w:rFonts w:ascii="Times New Roman" w:hAnsi="Times New Roman" w:cs="Times New Roman"/>
        </w:rPr>
      </w:pPr>
      <w:r w:rsidRPr="00107584">
        <w:rPr>
          <w:rFonts w:ascii="Times New Roman" w:hAnsi="Times New Roman" w:cs="Times New Roman"/>
          <w:b/>
          <w:bCs/>
        </w:rPr>
        <w:t>Posiadanie przez wykonawcę</w:t>
      </w:r>
      <w:r w:rsidRPr="00107584">
        <w:rPr>
          <w:rFonts w:ascii="Times New Roman" w:hAnsi="Times New Roman" w:cs="Times New Roman"/>
          <w:bCs/>
        </w:rPr>
        <w:t xml:space="preserve"> </w:t>
      </w:r>
      <w:r w:rsidRPr="002A4855">
        <w:rPr>
          <w:rFonts w:ascii="Times New Roman" w:hAnsi="Times New Roman" w:cs="Times New Roman"/>
          <w:bCs/>
        </w:rPr>
        <w:t xml:space="preserve">Posiadanie przez wykonawcę certyfikatu potwierdzający umiejętność instalowania i konfigurowania oferowanego rozwiązania na poziomie ekspert </w:t>
      </w:r>
      <w:r w:rsidRPr="00107584">
        <w:rPr>
          <w:rFonts w:ascii="Times New Roman" w:hAnsi="Times New Roman" w:cs="Times New Roman"/>
          <w:b/>
        </w:rPr>
        <w:t>/</w:t>
      </w:r>
      <w:r w:rsidRPr="00107584">
        <w:rPr>
          <w:rFonts w:ascii="Times New Roman" w:hAnsi="Times New Roman" w:cs="Times New Roman"/>
          <w:b/>
          <w:bCs/>
        </w:rPr>
        <w:t>CR</w:t>
      </w:r>
      <w:r w:rsidRPr="00107584">
        <w:rPr>
          <w:rFonts w:ascii="Times New Roman" w:hAnsi="Times New Roman" w:cs="Times New Roman"/>
          <w:b/>
        </w:rPr>
        <w:t>/</w:t>
      </w:r>
      <w:r w:rsidRPr="00107584">
        <w:rPr>
          <w:rFonts w:ascii="Times New Roman" w:hAnsi="Times New Roman" w:cs="Times New Roman"/>
        </w:rPr>
        <w:t xml:space="preserve"> - maksymalna liczba punktów uzyskanych w kryterium wynosi </w:t>
      </w:r>
      <w:r w:rsidRPr="00107584">
        <w:rPr>
          <w:rFonts w:ascii="Times New Roman" w:hAnsi="Times New Roman" w:cs="Times New Roman"/>
          <w:bCs/>
        </w:rPr>
        <w:t>20 pkt.</w:t>
      </w:r>
      <w:r w:rsidRPr="00107584">
        <w:rPr>
          <w:rFonts w:ascii="Times New Roman" w:hAnsi="Times New Roman" w:cs="Times New Roman"/>
        </w:rPr>
        <w:t xml:space="preserve"> </w:t>
      </w:r>
    </w:p>
    <w:p w14:paraId="31F5F2C6" w14:textId="77777777" w:rsidR="002A4855" w:rsidRPr="00107584" w:rsidRDefault="002A4855" w:rsidP="00912854">
      <w:pPr>
        <w:pStyle w:val="Akapitzlist"/>
        <w:numPr>
          <w:ilvl w:val="0"/>
          <w:numId w:val="183"/>
        </w:numPr>
        <w:spacing w:after="120" w:line="240" w:lineRule="auto"/>
        <w:rPr>
          <w:rFonts w:ascii="Times New Roman" w:hAnsi="Times New Roman" w:cs="Times New Roman"/>
        </w:rPr>
      </w:pPr>
      <w:r w:rsidRPr="00107584">
        <w:rPr>
          <w:rFonts w:ascii="Times New Roman" w:hAnsi="Times New Roman" w:cs="Times New Roman"/>
          <w:b/>
          <w:bCs/>
        </w:rPr>
        <w:t>Posiadanie przez wykonawcę</w:t>
      </w:r>
      <w:r w:rsidRPr="00107584">
        <w:rPr>
          <w:rFonts w:ascii="Times New Roman" w:hAnsi="Times New Roman" w:cs="Times New Roman"/>
          <w:bCs/>
        </w:rPr>
        <w:t xml:space="preserve"> ISO 9001:2015 w zakresie sprzedaży i wdrożenia systemów informatycznych, wykonania i serwisu sieci teleinformatycznych i świadczenia usług w tym zakresie    </w:t>
      </w:r>
      <w:r w:rsidRPr="00107584">
        <w:rPr>
          <w:rFonts w:ascii="Times New Roman" w:hAnsi="Times New Roman" w:cs="Times New Roman"/>
          <w:b/>
          <w:bCs/>
        </w:rPr>
        <w:t>/ISO/</w:t>
      </w:r>
    </w:p>
    <w:p w14:paraId="436F638E" w14:textId="77777777" w:rsidR="002A4855" w:rsidRPr="00092EE4" w:rsidRDefault="002A4855" w:rsidP="002A4855">
      <w:pPr>
        <w:spacing w:after="120" w:line="240" w:lineRule="auto"/>
        <w:ind w:left="284" w:hanging="284"/>
        <w:rPr>
          <w:rFonts w:ascii="Times New Roman" w:hAnsi="Times New Roman" w:cs="Times New Roman"/>
        </w:rPr>
      </w:pPr>
      <w:r w:rsidRPr="00092EE4">
        <w:rPr>
          <w:rFonts w:ascii="Times New Roman" w:hAnsi="Times New Roman" w:cs="Times New Roman"/>
          <w:b/>
          <w:bCs/>
        </w:rPr>
        <w:t xml:space="preserve">Całkowita liczba punktów </w:t>
      </w:r>
      <w:r w:rsidRPr="00092EE4">
        <w:rPr>
          <w:rFonts w:ascii="Times New Roman" w:hAnsi="Times New Roman" w:cs="Times New Roman"/>
        </w:rPr>
        <w:t>jest sumą punktów uzyskanych w poszczególnych kryteriach równą:</w:t>
      </w:r>
    </w:p>
    <w:p w14:paraId="234B1F52" w14:textId="77777777" w:rsidR="002A4855" w:rsidRPr="00092EE4" w:rsidRDefault="002A4855" w:rsidP="002A4855">
      <w:pPr>
        <w:spacing w:after="120" w:line="240" w:lineRule="auto"/>
        <w:ind w:left="284" w:hanging="284"/>
        <w:jc w:val="center"/>
        <w:rPr>
          <w:rFonts w:ascii="Times New Roman" w:hAnsi="Times New Roman" w:cs="Times New Roman"/>
          <w:b/>
          <w:bCs/>
        </w:rPr>
      </w:pPr>
      <w:r w:rsidRPr="00092EE4">
        <w:rPr>
          <w:rFonts w:ascii="Times New Roman" w:hAnsi="Times New Roman" w:cs="Times New Roman"/>
          <w:b/>
          <w:bCs/>
        </w:rPr>
        <w:t xml:space="preserve">W = C + </w:t>
      </w:r>
      <w:r>
        <w:rPr>
          <w:rFonts w:ascii="Times New Roman" w:hAnsi="Times New Roman" w:cs="Times New Roman"/>
          <w:b/>
          <w:bCs/>
        </w:rPr>
        <w:t>CR</w:t>
      </w:r>
      <w:r w:rsidRPr="00092EE4">
        <w:rPr>
          <w:rFonts w:ascii="Times New Roman" w:hAnsi="Times New Roman" w:cs="Times New Roman"/>
          <w:b/>
          <w:bCs/>
        </w:rPr>
        <w:t xml:space="preserve"> + </w:t>
      </w:r>
      <w:r>
        <w:rPr>
          <w:rFonts w:ascii="Times New Roman" w:hAnsi="Times New Roman" w:cs="Times New Roman"/>
          <w:b/>
          <w:bCs/>
        </w:rPr>
        <w:t>ISO</w:t>
      </w:r>
      <w:r w:rsidRPr="00092EE4">
        <w:rPr>
          <w:rFonts w:ascii="Times New Roman" w:hAnsi="Times New Roman" w:cs="Times New Roman"/>
          <w:b/>
          <w:bCs/>
        </w:rPr>
        <w:t xml:space="preserve"> </w:t>
      </w:r>
    </w:p>
    <w:p w14:paraId="1CDD9011" w14:textId="77777777" w:rsidR="005A0171" w:rsidRPr="00092EE4"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5A0171"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5A0171">
        <w:rPr>
          <w:rFonts w:ascii="Times New Roman" w:eastAsia="Calibri" w:hAnsi="Times New Roman" w:cs="Times New Roman"/>
          <w:lang w:eastAsia="zh-CN"/>
        </w:rPr>
        <w:t>elektronicznej</w:t>
      </w:r>
      <w:r w:rsidRPr="005A0171">
        <w:rPr>
          <w:rFonts w:ascii="Times New Roman" w:eastAsia="Calibri" w:hAnsi="Times New Roman" w:cs="Times New Roman"/>
          <w:lang w:eastAsia="zh-CN"/>
        </w:rPr>
        <w:t xml:space="preserve">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5A0171"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5A0171" w:rsidRDefault="005A0171" w:rsidP="00912854">
      <w:pPr>
        <w:numPr>
          <w:ilvl w:val="0"/>
          <w:numId w:val="23"/>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5" w:name="OLE_LINK16"/>
    </w:p>
    <w:p w14:paraId="728CF6A8" w14:textId="792182F7" w:rsidR="005A0171" w:rsidRDefault="005A0171"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Pr>
          <w:rFonts w:ascii="Times New Roman" w:eastAsia="Calibri" w:hAnsi="Times New Roman" w:cs="Times New Roman"/>
          <w:lang w:eastAsia="pl-PL"/>
        </w:rPr>
        <w:t>awy Prawo Zamówień Publicznych.</w:t>
      </w:r>
    </w:p>
    <w:p w14:paraId="303194AD" w14:textId="304B2463" w:rsidR="00D738C2" w:rsidRPr="00A64272" w:rsidRDefault="00D738C2"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A64272">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A64272">
        <w:rPr>
          <w:rFonts w:ascii="Times New Roman" w:eastAsia="Calibri" w:hAnsi="Times New Roman" w:cs="Times New Roman"/>
          <w:b/>
          <w:lang w:eastAsia="pl-PL"/>
        </w:rPr>
        <w:t xml:space="preserve">(załącznik 3 § </w:t>
      </w:r>
      <w:r w:rsidR="00A02F96" w:rsidRPr="00A64272">
        <w:rPr>
          <w:rFonts w:ascii="Times New Roman" w:eastAsia="Calibri" w:hAnsi="Times New Roman" w:cs="Times New Roman"/>
          <w:b/>
          <w:lang w:eastAsia="pl-PL"/>
        </w:rPr>
        <w:t>7</w:t>
      </w:r>
      <w:r w:rsidRPr="00A64272">
        <w:rPr>
          <w:rFonts w:ascii="Times New Roman" w:eastAsia="Calibri" w:hAnsi="Times New Roman" w:cs="Times New Roman"/>
          <w:b/>
          <w:lang w:eastAsia="pl-PL"/>
        </w:rPr>
        <w:t>)</w:t>
      </w:r>
    </w:p>
    <w:bookmarkEnd w:id="5"/>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5A0171" w:rsidRDefault="005A0171" w:rsidP="00912854">
      <w:pPr>
        <w:numPr>
          <w:ilvl w:val="0"/>
          <w:numId w:val="25"/>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5A0171" w:rsidRDefault="00F25798"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w:t>
      </w:r>
      <w:r w:rsidR="005A0171" w:rsidRPr="005A0171">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6C425E" w:rsidRDefault="00BD4713" w:rsidP="00912854">
      <w:pPr>
        <w:pStyle w:val="Akapitzlist"/>
        <w:numPr>
          <w:ilvl w:val="0"/>
          <w:numId w:val="60"/>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D2315"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D2315"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lastRenderedPageBreak/>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D2315"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D2315"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6C425E"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12CFDE90" w14:textId="77777777" w:rsidR="00BD4713" w:rsidRPr="006C425E" w:rsidRDefault="00BD4713" w:rsidP="00912854">
      <w:pPr>
        <w:pStyle w:val="Bezodstpw"/>
        <w:numPr>
          <w:ilvl w:val="0"/>
          <w:numId w:val="60"/>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6C425E"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w:t>
      </w:r>
      <w:r w:rsidR="00F25798" w:rsidRPr="006C425E">
        <w:rPr>
          <w:rFonts w:ascii="Times New Roman" w:eastAsia="Songti SC" w:hAnsi="Times New Roman" w:cs="Times New Roman"/>
          <w:color w:val="000000"/>
        </w:rPr>
        <w:t>szczególności,</w:t>
      </w:r>
      <w:r w:rsidRPr="006C425E">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6C425E"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6C425E"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6C425E"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6C425E"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8FB0F05" w14:textId="77777777" w:rsidR="00BD4713" w:rsidRPr="006C425E"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Default="00BD4713" w:rsidP="00912854">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D41D1F" w:rsidRDefault="00D94B2B" w:rsidP="00912854">
      <w:pPr>
        <w:pStyle w:val="Akapitzlist"/>
        <w:numPr>
          <w:ilvl w:val="0"/>
          <w:numId w:val="62"/>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14:paraId="07E994B1" w14:textId="65324E80" w:rsidR="005E35E8" w:rsidRPr="0038474F" w:rsidRDefault="00D94B2B" w:rsidP="0038474F">
      <w:pPr>
        <w:pStyle w:val="Akapitzlist"/>
        <w:jc w:val="both"/>
        <w:rPr>
          <w:rFonts w:ascii="Times New Roman" w:hAnsi="Times New Roman" w:cs="Times New Roman"/>
        </w:rPr>
      </w:pPr>
      <w:r w:rsidRPr="00D41D1F">
        <w:rPr>
          <w:rFonts w:ascii="Times New Roman" w:hAnsi="Times New Roman" w:cs="Times New Roman"/>
        </w:rPr>
        <w:t xml:space="preserve">Weryfikacji braku zaistnienia tej podstawy wykluczenia w stosunku do wykonawcy zamawiający dokona wszelkimi dostępnymi środkami np.: za pomocą ogólnodostępnych </w:t>
      </w:r>
      <w:r w:rsidRPr="00D41D1F">
        <w:rPr>
          <w:rFonts w:ascii="Times New Roman" w:hAnsi="Times New Roman" w:cs="Times New Roman"/>
        </w:rPr>
        <w:lastRenderedPageBreak/>
        <w:t>rejestrów takich jak Krajowy Rejestr Sądowy, Centralna Ewidencja i Informacja o Działalności Gospodarczej, Centralny Rejestr B</w:t>
      </w:r>
      <w:r>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477173">
        <w:rPr>
          <w:rFonts w:ascii="Times New Roman" w:eastAsia="Calibri" w:hAnsi="Times New Roman" w:cs="Times New Roman"/>
          <w:lang w:eastAsia="pl-PL"/>
        </w:rPr>
        <w:t xml:space="preserve">Zamawiający </w:t>
      </w:r>
      <w:r w:rsidRPr="00C77AEE">
        <w:rPr>
          <w:rFonts w:ascii="Times New Roman" w:eastAsia="Calibri" w:hAnsi="Times New Roman" w:cs="Times New Roman"/>
          <w:b/>
          <w:u w:val="single"/>
          <w:lang w:eastAsia="pl-PL"/>
        </w:rPr>
        <w:t>d</w:t>
      </w:r>
      <w:r w:rsidRPr="00477173">
        <w:rPr>
          <w:rFonts w:ascii="Times New Roman" w:eastAsia="Calibri" w:hAnsi="Times New Roman" w:cs="Times New Roman"/>
          <w:b/>
          <w:u w:val="single"/>
          <w:lang w:eastAsia="pl-PL"/>
        </w:rPr>
        <w:t>opuszcza</w:t>
      </w:r>
      <w:r w:rsidRPr="00477173">
        <w:rPr>
          <w:rFonts w:ascii="Times New Roman" w:eastAsia="Calibri" w:hAnsi="Times New Roman" w:cs="Times New Roman"/>
          <w:lang w:eastAsia="pl-PL"/>
        </w:rPr>
        <w:t xml:space="preserve"> możliwości składania ofert częściowych.</w:t>
      </w:r>
    </w:p>
    <w:p w14:paraId="1DABBE21" w14:textId="77777777" w:rsidR="00C77AEE" w:rsidRPr="00C77AEE"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38999C6F" w:rsidR="00D265F7" w:rsidRPr="00E87C93" w:rsidRDefault="00E87C93" w:rsidP="00D265F7">
      <w:pPr>
        <w:pStyle w:val="Bezodstpw"/>
        <w:spacing w:before="60"/>
        <w:jc w:val="both"/>
        <w:rPr>
          <w:rFonts w:ascii="Times New Roman" w:hAnsi="Times New Roman" w:cs="Times New Roman"/>
          <w:b/>
        </w:rPr>
      </w:pPr>
      <w:r w:rsidRPr="00E87C93">
        <w:rPr>
          <w:rFonts w:ascii="Times New Roman" w:hAnsi="Times New Roman" w:cs="Times New Roman"/>
          <w:b/>
        </w:rPr>
        <w:t>Dotyczy dwóch części.</w:t>
      </w: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3BC2AB97" w:rsidR="00934B72" w:rsidRPr="00451E9B" w:rsidRDefault="00934B72" w:rsidP="00442809">
      <w:pPr>
        <w:spacing w:after="0" w:line="240" w:lineRule="auto"/>
        <w:jc w:val="both"/>
        <w:rPr>
          <w:rFonts w:ascii="Times New Roman" w:hAnsi="Times New Roman" w:cs="Times New Roman"/>
          <w:b/>
        </w:rPr>
      </w:pPr>
      <w:r w:rsidRPr="00451E9B">
        <w:rPr>
          <w:rFonts w:ascii="Times New Roman" w:eastAsia="Times New Roman" w:hAnsi="Times New Roman" w:cs="Times New Roman"/>
          <w:lang w:eastAsia="pl-PL"/>
        </w:rPr>
        <w:t xml:space="preserve">Zamawiający </w:t>
      </w:r>
      <w:r w:rsidR="00442809" w:rsidRPr="00442809">
        <w:rPr>
          <w:rFonts w:ascii="Times New Roman" w:eastAsia="Times New Roman" w:hAnsi="Times New Roman" w:cs="Times New Roman"/>
          <w:b/>
          <w:lang w:eastAsia="pl-PL"/>
        </w:rPr>
        <w:t>nie</w:t>
      </w:r>
      <w:r w:rsidR="00442809">
        <w:rPr>
          <w:rFonts w:ascii="Times New Roman" w:eastAsia="Times New Roman" w:hAnsi="Times New Roman" w:cs="Times New Roman"/>
          <w:lang w:eastAsia="pl-PL"/>
        </w:rPr>
        <w:t xml:space="preserve"> </w:t>
      </w:r>
      <w:r w:rsidRPr="00451E9B">
        <w:rPr>
          <w:rFonts w:ascii="Times New Roman" w:eastAsia="Times New Roman" w:hAnsi="Times New Roman" w:cs="Times New Roman"/>
          <w:b/>
          <w:lang w:eastAsia="pl-PL"/>
        </w:rPr>
        <w:t>przewiduje</w:t>
      </w:r>
      <w:r w:rsidR="00442809">
        <w:rPr>
          <w:rFonts w:ascii="Times New Roman" w:eastAsia="Times New Roman" w:hAnsi="Times New Roman" w:cs="Times New Roman"/>
          <w:lang w:eastAsia="pl-PL"/>
        </w:rPr>
        <w:t xml:space="preserve"> konieczność złożenia wadium.</w:t>
      </w:r>
    </w:p>
    <w:p w14:paraId="299DB3E0"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CD038C" w:rsidRPr="00CD038C">
        <w:rPr>
          <w:rFonts w:ascii="Times New Roman" w:eastAsia="Calibri" w:hAnsi="Times New Roman" w:cs="Times New Roman"/>
          <w:b/>
          <w:lang w:eastAsia="pl-PL"/>
        </w:rPr>
        <w:t xml:space="preserve">nie </w:t>
      </w:r>
      <w:r w:rsidRPr="00CD038C">
        <w:rPr>
          <w:rFonts w:ascii="Times New Roman" w:eastAsia="Calibri" w:hAnsi="Times New Roman" w:cs="Times New Roman"/>
          <w:b/>
          <w:lang w:eastAsia="pl-PL"/>
        </w:rPr>
        <w:t>wymaga</w:t>
      </w:r>
      <w:r w:rsidRPr="00514390">
        <w:rPr>
          <w:rFonts w:ascii="Times New Roman" w:eastAsia="Calibri" w:hAnsi="Times New Roman" w:cs="Times New Roman"/>
          <w:lang w:eastAsia="pl-PL"/>
        </w:rPr>
        <w:t xml:space="preserve"> wniesienie zabezpieczenia należytego wykonania umowy. </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7D7DF2D6"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lastRenderedPageBreak/>
        <w:t>Rozliczenia między Zamawiającym a Wykonawcą będą prowadzone w złotych polskich (PLN).</w:t>
      </w:r>
    </w:p>
    <w:p w14:paraId="0FABD280" w14:textId="77777777" w:rsidR="0086096B" w:rsidRPr="0086096B"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4E1B40BF"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6566EB82" w14:textId="77777777" w:rsidR="005561BC" w:rsidRDefault="005561BC" w:rsidP="005561BC">
      <w:pPr>
        <w:pStyle w:val="Bezodstpw"/>
        <w:spacing w:before="20"/>
        <w:jc w:val="both"/>
        <w:rPr>
          <w:rFonts w:ascii="Times New Roman" w:hAnsi="Times New Roman" w:cs="Times New Roman"/>
        </w:rPr>
      </w:pPr>
      <w:r>
        <w:rPr>
          <w:rFonts w:ascii="Times New Roman" w:hAnsi="Times New Roman" w:cs="Times New Roman"/>
        </w:rPr>
        <w:t>Nie dotyczy</w:t>
      </w:r>
      <w:r w:rsidRPr="00152088">
        <w:rPr>
          <w:rFonts w:ascii="Times New Roman" w:hAnsi="Times New Roman" w:cs="Times New Roman"/>
        </w:rPr>
        <w:t>.</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912854">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lastRenderedPageBreak/>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7418B504" w:rsidR="00886775" w:rsidRPr="00886775" w:rsidRDefault="00886775" w:rsidP="00912854">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E83C1E">
        <w:rPr>
          <w:rFonts w:ascii="Times New Roman" w:eastAsia="Calibri" w:hAnsi="Times New Roman" w:cs="Times New Roman"/>
          <w:b/>
          <w:bCs/>
          <w:i/>
          <w:lang w:eastAsia="zh-CN"/>
        </w:rPr>
        <w:t>2</w:t>
      </w:r>
      <w:r w:rsidR="00442809">
        <w:rPr>
          <w:rFonts w:ascii="Times New Roman" w:eastAsia="Calibri" w:hAnsi="Times New Roman" w:cs="Times New Roman"/>
          <w:b/>
          <w:bCs/>
          <w:i/>
          <w:lang w:eastAsia="zh-CN"/>
        </w:rPr>
        <w:t>7</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ZP/2</w:t>
      </w:r>
      <w:r w:rsidR="00073549">
        <w:rPr>
          <w:rFonts w:ascii="Times New Roman" w:eastAsia="Calibri" w:hAnsi="Times New Roman" w:cs="Times New Roman"/>
          <w:b/>
          <w:i/>
          <w:lang w:eastAsia="zh-CN"/>
        </w:rPr>
        <w:t>2</w:t>
      </w:r>
      <w:r w:rsidRPr="00886775">
        <w:rPr>
          <w:rFonts w:ascii="Times New Roman" w:eastAsia="Calibri" w:hAnsi="Times New Roman" w:cs="Times New Roman"/>
          <w:b/>
          <w:i/>
          <w:lang w:eastAsia="zh-CN"/>
        </w:rPr>
        <w:t xml:space="preserve">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052F6B5C" w14:textId="2BAADEA7" w:rsidR="00A4065C" w:rsidRPr="0025746D" w:rsidRDefault="00886775" w:rsidP="00912854">
      <w:pPr>
        <w:pStyle w:val="Akapitzlist"/>
        <w:numPr>
          <w:ilvl w:val="0"/>
          <w:numId w:val="28"/>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w:t>
      </w:r>
      <w:proofErr w:type="spellStart"/>
      <w:r w:rsidR="0025746D" w:rsidRPr="0025746D">
        <w:rPr>
          <w:rFonts w:ascii="Times New Roman" w:eastAsia="Times New Roman" w:hAnsi="Times New Roman" w:cs="Times New Roman"/>
          <w:lang w:eastAsia="pl-PL"/>
        </w:rPr>
        <w:t>Pzp</w:t>
      </w:r>
      <w:proofErr w:type="spellEnd"/>
      <w:r w:rsidR="0025746D" w:rsidRPr="0025746D">
        <w:rPr>
          <w:rFonts w:ascii="Times New Roman" w:eastAsia="Times New Roman" w:hAnsi="Times New Roman" w:cs="Times New Roman"/>
          <w:lang w:eastAsia="pl-PL"/>
        </w:rPr>
        <w:t xml:space="preserve">”;  </w:t>
      </w:r>
    </w:p>
    <w:p w14:paraId="2B59D87C" w14:textId="3EA33283" w:rsidR="00886775" w:rsidRPr="00A4065C" w:rsidRDefault="00886775" w:rsidP="00912854">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w:t>
      </w:r>
      <w:proofErr w:type="spellStart"/>
      <w:r w:rsidR="00A4065C" w:rsidRPr="00A4065C">
        <w:rPr>
          <w:rFonts w:ascii="Times New Roman" w:eastAsia="Times New Roman" w:hAnsi="Times New Roman" w:cs="Times New Roman"/>
          <w:lang w:eastAsia="pl-PL"/>
        </w:rPr>
        <w:t>Pzp</w:t>
      </w:r>
      <w:proofErr w:type="spellEnd"/>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24BFB1D9" w14:textId="77777777" w:rsidR="00886775" w:rsidRPr="0088677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88677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886775"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912854">
      <w:pPr>
        <w:numPr>
          <w:ilvl w:val="0"/>
          <w:numId w:val="29"/>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912854">
      <w:pPr>
        <w:numPr>
          <w:ilvl w:val="0"/>
          <w:numId w:val="29"/>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912854">
      <w:pPr>
        <w:numPr>
          <w:ilvl w:val="0"/>
          <w:numId w:val="29"/>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88677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88677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886775" w:rsidRDefault="00032722" w:rsidP="0018618B">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7E1CE4" w:rsidRDefault="007E1CE4" w:rsidP="0018618B">
            <w:pPr>
              <w:suppressAutoHyphens/>
              <w:spacing w:after="0" w:line="240" w:lineRule="auto"/>
              <w:rPr>
                <w:rFonts w:ascii="Times New Roman" w:eastAsia="Times New Roman" w:hAnsi="Times New Roman" w:cs="Times New Roman"/>
                <w:b/>
                <w:lang w:eastAsia="pl-PL"/>
              </w:rPr>
            </w:pPr>
            <w:r w:rsidRPr="007E1CE4">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b/>
          <w:lang w:eastAsia="zh-CN"/>
        </w:rPr>
      </w:pPr>
      <w:r w:rsidRPr="00EA57B7">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w:t>
      </w:r>
      <w:r w:rsidRPr="00EA57B7">
        <w:rPr>
          <w:rFonts w:ascii="Times New Roman" w:eastAsia="Calibri" w:hAnsi="Times New Roman" w:cs="Times New Roman"/>
          <w:lang w:eastAsia="zh-CN"/>
        </w:rPr>
        <w:lastRenderedPageBreak/>
        <w:t>(Dz.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 xml:space="preserve">1) obywateli rosyjskich lub osób fizycznych lub prawnych, podmiotów lub organów z siedzibą </w:t>
      </w:r>
      <w:r w:rsidR="007675D9">
        <w:rPr>
          <w:rFonts w:ascii="Times New Roman" w:eastAsia="Calibri" w:hAnsi="Times New Roman" w:cs="Times New Roman"/>
          <w:b/>
          <w:lang w:eastAsia="zh-CN"/>
        </w:rPr>
        <w:br/>
      </w:r>
      <w:r w:rsidRPr="005B4DBD">
        <w:rPr>
          <w:rFonts w:ascii="Times New Roman" w:eastAsia="Calibri" w:hAnsi="Times New Roman" w:cs="Times New Roman"/>
          <w:b/>
          <w:lang w:eastAsia="zh-CN"/>
        </w:rPr>
        <w:t>w Rosji;</w:t>
      </w:r>
    </w:p>
    <w:p w14:paraId="6A0D58CA"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EA57B7">
        <w:rPr>
          <w:rFonts w:ascii="Times New Roman" w:eastAsia="Calibri" w:hAnsi="Times New Roman" w:cs="Times New Roman"/>
          <w:lang w:eastAsia="zh-CN"/>
        </w:rPr>
        <w:t>.</w:t>
      </w:r>
    </w:p>
    <w:p w14:paraId="7FDB557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b/>
          <w:lang w:eastAsia="zh-CN"/>
        </w:rPr>
        <w:t xml:space="preserve">W myśl art. 125 ust. 2 ustawy </w:t>
      </w:r>
      <w:proofErr w:type="spellStart"/>
      <w:r w:rsidRPr="00EA57B7">
        <w:rPr>
          <w:rFonts w:ascii="Times New Roman" w:eastAsia="Calibri" w:hAnsi="Times New Roman" w:cs="Times New Roman"/>
          <w:b/>
          <w:lang w:eastAsia="zh-CN"/>
        </w:rPr>
        <w:t>Pzp</w:t>
      </w:r>
      <w:proofErr w:type="spellEnd"/>
      <w:r w:rsidRPr="00EA57B7">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 xml:space="preserve">Treść dokumentu uwzględnia oświadczenie dotyczące wykluczenia z postępowania na podstawie art. 7 ust. 1 ustawy </w:t>
      </w:r>
      <w:r w:rsidRPr="00DE11CC">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EA57B7">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EA57B7">
        <w:rPr>
          <w:rFonts w:ascii="Times New Roman" w:eastAsia="Calibri" w:hAnsi="Times New Roman" w:cs="Times New Roman"/>
          <w:lang w:eastAsia="zh-CN"/>
        </w:rPr>
        <w:t>Pzp</w:t>
      </w:r>
      <w:proofErr w:type="spellEnd"/>
      <w:r w:rsidRPr="00EA57B7">
        <w:rPr>
          <w:rFonts w:ascii="Times New Roman" w:eastAsia="Calibri" w:hAnsi="Times New Roman" w:cs="Times New Roman"/>
          <w:lang w:eastAsia="zh-CN"/>
        </w:rPr>
        <w:t xml:space="preserve"> wyklucza się:</w:t>
      </w:r>
    </w:p>
    <w:p w14:paraId="18EA7E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EA57B7">
        <w:rPr>
          <w:rFonts w:ascii="Times New Roman" w:eastAsia="Calibri" w:hAnsi="Times New Roman" w:cs="Times New Roman"/>
          <w:lang w:eastAsia="zh-CN"/>
        </w:rPr>
        <w:lastRenderedPageBreak/>
        <w:t>wpisany na listę na podstawie decyzji w sprawie wpisu na listę rozstrzygającej o zastosowaniu środka, o którym mowa w art. 1 pkt 3 ustawy.</w:t>
      </w:r>
    </w:p>
    <w:p w14:paraId="4597DA5A" w14:textId="0576C9FE" w:rsidR="00886775"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6C1F7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6C1F73">
        <w:rPr>
          <w:rFonts w:ascii="Times New Roman" w:hAnsi="Times New Roman" w:cs="Times New Roman"/>
          <w:bCs/>
          <w:sz w:val="18"/>
          <w:szCs w:val="18"/>
        </w:rPr>
        <w:t xml:space="preserve">Stosownie do art. 63 ust. 1 ustawy </w:t>
      </w:r>
      <w:proofErr w:type="spellStart"/>
      <w:r w:rsidRPr="006C1F73">
        <w:rPr>
          <w:rFonts w:ascii="Times New Roman" w:hAnsi="Times New Roman" w:cs="Times New Roman"/>
          <w:bCs/>
          <w:sz w:val="18"/>
          <w:szCs w:val="18"/>
        </w:rPr>
        <w:t>Pzp</w:t>
      </w:r>
      <w:proofErr w:type="spellEnd"/>
      <w:r w:rsidRPr="006C1F73">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4E3E4CDB"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77777777" w:rsidR="00AA6B85" w:rsidRPr="0088677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886775"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886775">
              <w:rPr>
                <w:rFonts w:ascii="Times New Roman" w:eastAsia="Times New Roman" w:hAnsi="Times New Roman" w:cs="Times New Roman"/>
                <w:b/>
                <w:lang w:eastAsia="zh-CN"/>
              </w:rPr>
              <w:t>ROZDZIAŁ 4</w:t>
            </w:r>
            <w:r w:rsidR="00032722">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3ADC91" w14:textId="7A9561D5" w:rsidR="00A11C3F" w:rsidRDefault="00A11C3F" w:rsidP="009C7258">
      <w:pPr>
        <w:pStyle w:val="Akapitzlist"/>
        <w:spacing w:after="0" w:line="240" w:lineRule="auto"/>
        <w:ind w:left="142"/>
        <w:rPr>
          <w:rFonts w:ascii="Times New Roman" w:hAnsi="Times New Roman" w:cs="Times New Roman"/>
        </w:rPr>
      </w:pPr>
      <w:r w:rsidRPr="001108D2">
        <w:rPr>
          <w:rFonts w:ascii="Times New Roman" w:hAnsi="Times New Roman" w:cs="Times New Roman"/>
          <w:b/>
        </w:rPr>
        <w:t xml:space="preserve">Załącznik nr </w:t>
      </w:r>
      <w:r w:rsidR="002C26FE">
        <w:rPr>
          <w:rFonts w:ascii="Times New Roman" w:hAnsi="Times New Roman" w:cs="Times New Roman"/>
          <w:b/>
        </w:rPr>
        <w:t>5</w:t>
      </w:r>
      <w:r>
        <w:rPr>
          <w:rFonts w:ascii="Times New Roman" w:hAnsi="Times New Roman" w:cs="Times New Roman"/>
          <w:b/>
        </w:rPr>
        <w:t xml:space="preserve">        </w:t>
      </w:r>
      <w:r w:rsidR="006F5CF2" w:rsidRPr="008E3C5D">
        <w:rPr>
          <w:rFonts w:ascii="Times New Roman" w:hAnsi="Times New Roman" w:cs="Times New Roman"/>
        </w:rPr>
        <w:t xml:space="preserve">Oświadczenia </w:t>
      </w:r>
      <w:r w:rsidR="006F5CF2" w:rsidRPr="00B85E2C">
        <w:rPr>
          <w:rFonts w:ascii="Times New Roman" w:hAnsi="Times New Roman" w:cs="Times New Roman"/>
        </w:rPr>
        <w:t>wykonawców wspólnie ubiegających się o udzielenie zamówienia</w:t>
      </w:r>
    </w:p>
    <w:p w14:paraId="3A04DA1D" w14:textId="58B32994" w:rsidR="00961219" w:rsidRDefault="00961219"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6        </w:t>
      </w:r>
      <w:r>
        <w:rPr>
          <w:rFonts w:ascii="Times New Roman" w:hAnsi="Times New Roman" w:cs="Times New Roman"/>
        </w:rPr>
        <w:t>Oświadczenie podmiotu udostępniającego zasoby</w:t>
      </w:r>
    </w:p>
    <w:p w14:paraId="27B966B7" w14:textId="0D0302CB" w:rsidR="00945E04" w:rsidRDefault="00945E04"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7        </w:t>
      </w:r>
      <w:r w:rsidRPr="00FE25D1">
        <w:rPr>
          <w:rFonts w:ascii="Times New Roman" w:hAnsi="Times New Roman" w:cs="Times New Roman"/>
        </w:rPr>
        <w:t>Wykaz dostaw</w:t>
      </w:r>
    </w:p>
    <w:p w14:paraId="01AAF6FA" w14:textId="1D206D26" w:rsidR="003E580F" w:rsidRDefault="003E580F"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8        </w:t>
      </w:r>
      <w:r w:rsidRPr="003E580F">
        <w:rPr>
          <w:rFonts w:ascii="Times New Roman" w:hAnsi="Times New Roman" w:cs="Times New Roman"/>
        </w:rPr>
        <w:t>Wykaz osób</w:t>
      </w:r>
    </w:p>
    <w:p w14:paraId="512C70C7" w14:textId="4F426FDA"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3E580F">
        <w:rPr>
          <w:rFonts w:ascii="Times New Roman" w:hAnsi="Times New Roman" w:cs="Times New Roman"/>
          <w:b/>
        </w:rPr>
        <w:t>9</w:t>
      </w:r>
      <w:r>
        <w:rPr>
          <w:rFonts w:ascii="Times New Roman" w:hAnsi="Times New Roman" w:cs="Times New Roman"/>
          <w:b/>
        </w:rPr>
        <w:t xml:space="preserve">        </w:t>
      </w:r>
      <w:r w:rsidR="006F5CF2" w:rsidRPr="001108D2">
        <w:rPr>
          <w:rFonts w:ascii="Times New Roman" w:eastAsia="Times New Roman" w:hAnsi="Times New Roman" w:cs="Times New Roman"/>
          <w:lang w:eastAsia="pl-PL"/>
        </w:rPr>
        <w:t>Oświadczenie RODO</w:t>
      </w:r>
    </w:p>
    <w:p w14:paraId="1667A0F5" w14:textId="03CAC694" w:rsidR="007F1966" w:rsidRDefault="007F1966"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3E580F">
        <w:rPr>
          <w:rFonts w:ascii="Times New Roman" w:hAnsi="Times New Roman" w:cs="Times New Roman"/>
          <w:b/>
        </w:rPr>
        <w:t>10</w:t>
      </w:r>
      <w:r>
        <w:rPr>
          <w:rFonts w:ascii="Times New Roman" w:hAnsi="Times New Roman" w:cs="Times New Roman"/>
          <w:b/>
        </w:rPr>
        <w:t xml:space="preserve">      </w:t>
      </w:r>
      <w:r w:rsidR="00913A07" w:rsidRPr="00913A07">
        <w:rPr>
          <w:rFonts w:ascii="Times New Roman" w:hAnsi="Times New Roman" w:cs="Times New Roman"/>
        </w:rPr>
        <w:t>Oświadczenie z art. 118</w:t>
      </w:r>
    </w:p>
    <w:p w14:paraId="1149F23B" w14:textId="5322B7A6" w:rsidR="0073320E" w:rsidRDefault="00FE25D1"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7718AA">
        <w:rPr>
          <w:rFonts w:ascii="Times New Roman" w:hAnsi="Times New Roman" w:cs="Times New Roman"/>
          <w:b/>
        </w:rPr>
        <w:t>1</w:t>
      </w:r>
      <w:r w:rsidR="003E580F">
        <w:rPr>
          <w:rFonts w:ascii="Times New Roman" w:hAnsi="Times New Roman" w:cs="Times New Roman"/>
          <w:b/>
        </w:rPr>
        <w:t>1</w:t>
      </w:r>
      <w:r>
        <w:rPr>
          <w:rFonts w:ascii="Times New Roman" w:hAnsi="Times New Roman" w:cs="Times New Roman"/>
          <w:b/>
        </w:rPr>
        <w:t xml:space="preserve"> </w:t>
      </w:r>
      <w:r w:rsidR="007718AA">
        <w:rPr>
          <w:rFonts w:ascii="Times New Roman" w:hAnsi="Times New Roman" w:cs="Times New Roman"/>
          <w:b/>
        </w:rPr>
        <w:t xml:space="preserve">     </w:t>
      </w:r>
      <w:r>
        <w:rPr>
          <w:rFonts w:ascii="Times New Roman" w:hAnsi="Times New Roman" w:cs="Times New Roman"/>
        </w:rPr>
        <w:t xml:space="preserve">Oświadczenie </w:t>
      </w:r>
      <w:r w:rsidR="00C50499">
        <w:rPr>
          <w:rFonts w:ascii="Times New Roman" w:hAnsi="Times New Roman" w:cs="Times New Roman"/>
        </w:rPr>
        <w:t>z art. 117</w:t>
      </w:r>
    </w:p>
    <w:p w14:paraId="114B479F" w14:textId="0F0F323B" w:rsidR="00C50499" w:rsidRDefault="00C50499"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3E580F">
        <w:rPr>
          <w:rFonts w:ascii="Times New Roman" w:hAnsi="Times New Roman" w:cs="Times New Roman"/>
          <w:b/>
        </w:rPr>
        <w:t>2</w:t>
      </w:r>
      <w:r>
        <w:rPr>
          <w:rFonts w:ascii="Times New Roman" w:hAnsi="Times New Roman" w:cs="Times New Roman"/>
          <w:b/>
        </w:rPr>
        <w:t xml:space="preserve">      </w:t>
      </w:r>
      <w:r w:rsidRPr="00C50499">
        <w:rPr>
          <w:rFonts w:ascii="Times New Roman" w:hAnsi="Times New Roman" w:cs="Times New Roman"/>
        </w:rPr>
        <w:t>Oświadczenie o aktualności</w:t>
      </w:r>
      <w:r w:rsidR="007718AA">
        <w:rPr>
          <w:rFonts w:ascii="Times New Roman" w:hAnsi="Times New Roman" w:cs="Times New Roman"/>
        </w:rPr>
        <w:t xml:space="preserve"> informacji</w:t>
      </w:r>
    </w:p>
    <w:p w14:paraId="23AEA30B" w14:textId="030B970B" w:rsidR="0031268E" w:rsidRDefault="0073320E" w:rsidP="0031268E">
      <w:pPr>
        <w:pStyle w:val="Akapitzlist"/>
        <w:spacing w:after="0" w:line="240" w:lineRule="auto"/>
        <w:ind w:left="142"/>
        <w:rPr>
          <w:rFonts w:ascii="Times New Roman" w:hAnsi="Times New Roman" w:cs="Times New Roman"/>
        </w:rPr>
      </w:pPr>
      <w:r>
        <w:rPr>
          <w:rFonts w:ascii="Times New Roman" w:hAnsi="Times New Roman" w:cs="Times New Roman"/>
          <w:b/>
        </w:rPr>
        <w:t>Załącznik nr</w:t>
      </w:r>
      <w:r w:rsidR="00FE25D1">
        <w:rPr>
          <w:rFonts w:ascii="Times New Roman" w:hAnsi="Times New Roman" w:cs="Times New Roman"/>
          <w:b/>
        </w:rPr>
        <w:t xml:space="preserve"> </w:t>
      </w:r>
      <w:r w:rsidR="00C50499">
        <w:rPr>
          <w:rFonts w:ascii="Times New Roman" w:hAnsi="Times New Roman" w:cs="Times New Roman"/>
          <w:b/>
        </w:rPr>
        <w:t>1</w:t>
      </w:r>
      <w:r w:rsidR="00F57680">
        <w:rPr>
          <w:rFonts w:ascii="Times New Roman" w:hAnsi="Times New Roman" w:cs="Times New Roman"/>
          <w:b/>
        </w:rPr>
        <w:t>3</w:t>
      </w:r>
      <w:r w:rsidR="008957D8">
        <w:rPr>
          <w:rFonts w:ascii="Times New Roman" w:hAnsi="Times New Roman" w:cs="Times New Roman"/>
          <w:b/>
        </w:rPr>
        <w:t xml:space="preserve">      </w:t>
      </w:r>
      <w:r w:rsidR="00B74F79">
        <w:rPr>
          <w:rFonts w:ascii="Times New Roman" w:hAnsi="Times New Roman" w:cs="Times New Roman"/>
        </w:rPr>
        <w:t>Wykaz osób</w:t>
      </w:r>
      <w:r w:rsidR="003E580F">
        <w:rPr>
          <w:rFonts w:ascii="Times New Roman" w:hAnsi="Times New Roman" w:cs="Times New Roman"/>
        </w:rPr>
        <w:t>.</w:t>
      </w:r>
    </w:p>
    <w:p w14:paraId="6289049B" w14:textId="0BBF45A1" w:rsidR="00C16993" w:rsidRDefault="00C16993" w:rsidP="00A11C3F">
      <w:pPr>
        <w:pStyle w:val="Akapitzlist"/>
        <w:spacing w:after="0" w:line="240" w:lineRule="auto"/>
        <w:ind w:left="426"/>
        <w:rPr>
          <w:rFonts w:ascii="Times New Roman" w:eastAsia="Times New Roman" w:hAnsi="Times New Roman" w:cs="Times New Roman"/>
          <w:lang w:eastAsia="pl-PL"/>
        </w:rPr>
      </w:pPr>
    </w:p>
    <w:bookmarkEnd w:id="6"/>
    <w:p w14:paraId="1C3A45F6" w14:textId="77777777" w:rsidR="00134731" w:rsidRDefault="00134731" w:rsidP="00552B59">
      <w:pPr>
        <w:spacing w:after="0" w:line="240" w:lineRule="auto"/>
        <w:jc w:val="both"/>
        <w:rPr>
          <w:rFonts w:ascii="Times New Roman" w:hAnsi="Times New Roman" w:cs="Times New Roman"/>
          <w:u w:val="single"/>
        </w:rPr>
      </w:pPr>
    </w:p>
    <w:p w14:paraId="53BCCD55" w14:textId="77777777" w:rsidR="003E580F" w:rsidRDefault="003E580F" w:rsidP="00552B59">
      <w:pPr>
        <w:spacing w:after="0" w:line="240" w:lineRule="auto"/>
        <w:jc w:val="both"/>
        <w:rPr>
          <w:rFonts w:ascii="Times New Roman" w:hAnsi="Times New Roman" w:cs="Times New Roman"/>
          <w:u w:val="single"/>
        </w:rPr>
      </w:pPr>
    </w:p>
    <w:p w14:paraId="0D1E17D0" w14:textId="77777777" w:rsidR="003E580F" w:rsidRDefault="003E580F" w:rsidP="00552B59">
      <w:pPr>
        <w:spacing w:after="0" w:line="240" w:lineRule="auto"/>
        <w:jc w:val="both"/>
        <w:rPr>
          <w:rFonts w:ascii="Times New Roman" w:hAnsi="Times New Roman" w:cs="Times New Roman"/>
          <w:u w:val="single"/>
        </w:rPr>
      </w:pPr>
    </w:p>
    <w:p w14:paraId="5684498C" w14:textId="77777777" w:rsidR="003E580F" w:rsidRDefault="003E580F" w:rsidP="00552B59">
      <w:pPr>
        <w:spacing w:after="0" w:line="240" w:lineRule="auto"/>
        <w:jc w:val="both"/>
        <w:rPr>
          <w:rFonts w:ascii="Times New Roman" w:hAnsi="Times New Roman" w:cs="Times New Roman"/>
          <w:u w:val="single"/>
        </w:rPr>
      </w:pPr>
    </w:p>
    <w:p w14:paraId="2C066889" w14:textId="77777777" w:rsidR="003E580F" w:rsidRDefault="003E580F" w:rsidP="00552B59">
      <w:pPr>
        <w:spacing w:after="0" w:line="240" w:lineRule="auto"/>
        <w:jc w:val="both"/>
        <w:rPr>
          <w:rFonts w:ascii="Times New Roman" w:hAnsi="Times New Roman" w:cs="Times New Roman"/>
          <w:u w:val="single"/>
        </w:rPr>
      </w:pPr>
    </w:p>
    <w:p w14:paraId="0CE52019" w14:textId="77777777" w:rsidR="003E580F" w:rsidRDefault="003E580F" w:rsidP="00552B59">
      <w:pPr>
        <w:spacing w:after="0" w:line="240" w:lineRule="auto"/>
        <w:jc w:val="both"/>
        <w:rPr>
          <w:rFonts w:ascii="Times New Roman" w:hAnsi="Times New Roman" w:cs="Times New Roman"/>
          <w:u w:val="single"/>
        </w:rPr>
      </w:pPr>
    </w:p>
    <w:p w14:paraId="4D0D07C5" w14:textId="77777777" w:rsidR="003E580F" w:rsidRDefault="003E580F" w:rsidP="00552B59">
      <w:pPr>
        <w:spacing w:after="0" w:line="240" w:lineRule="auto"/>
        <w:jc w:val="both"/>
        <w:rPr>
          <w:rFonts w:ascii="Times New Roman" w:hAnsi="Times New Roman" w:cs="Times New Roman"/>
          <w:u w:val="single"/>
        </w:rPr>
      </w:pPr>
    </w:p>
    <w:p w14:paraId="07EFDC3F" w14:textId="77777777" w:rsidR="003E580F" w:rsidRDefault="003E580F" w:rsidP="00552B59">
      <w:pPr>
        <w:spacing w:after="0" w:line="240" w:lineRule="auto"/>
        <w:jc w:val="both"/>
        <w:rPr>
          <w:rFonts w:ascii="Times New Roman" w:hAnsi="Times New Roman" w:cs="Times New Roman"/>
          <w:u w:val="single"/>
        </w:rPr>
      </w:pPr>
    </w:p>
    <w:p w14:paraId="17E121E6" w14:textId="77777777" w:rsidR="003E580F" w:rsidRDefault="003E580F" w:rsidP="00552B59">
      <w:pPr>
        <w:spacing w:after="0" w:line="240" w:lineRule="auto"/>
        <w:jc w:val="both"/>
        <w:rPr>
          <w:rFonts w:ascii="Times New Roman" w:hAnsi="Times New Roman" w:cs="Times New Roman"/>
          <w:u w:val="single"/>
        </w:rPr>
      </w:pPr>
    </w:p>
    <w:p w14:paraId="32DE3332" w14:textId="77777777" w:rsidR="003E580F" w:rsidRDefault="003E580F" w:rsidP="00552B59">
      <w:pPr>
        <w:spacing w:after="0" w:line="240" w:lineRule="auto"/>
        <w:jc w:val="both"/>
        <w:rPr>
          <w:rFonts w:ascii="Times New Roman" w:hAnsi="Times New Roman" w:cs="Times New Roman"/>
          <w:u w:val="single"/>
        </w:rPr>
      </w:pPr>
    </w:p>
    <w:p w14:paraId="115ED950" w14:textId="77777777" w:rsidR="003E580F" w:rsidRDefault="003E580F" w:rsidP="00552B59">
      <w:pPr>
        <w:spacing w:after="0" w:line="240" w:lineRule="auto"/>
        <w:jc w:val="both"/>
        <w:rPr>
          <w:rFonts w:ascii="Times New Roman" w:hAnsi="Times New Roman" w:cs="Times New Roman"/>
          <w:u w:val="single"/>
        </w:rPr>
      </w:pPr>
    </w:p>
    <w:p w14:paraId="7EC384DC" w14:textId="77777777" w:rsidR="003E580F" w:rsidRDefault="003E580F" w:rsidP="00552B59">
      <w:pPr>
        <w:spacing w:after="0" w:line="240" w:lineRule="auto"/>
        <w:jc w:val="both"/>
        <w:rPr>
          <w:rFonts w:ascii="Times New Roman" w:hAnsi="Times New Roman" w:cs="Times New Roman"/>
          <w:u w:val="single"/>
        </w:rPr>
      </w:pPr>
    </w:p>
    <w:p w14:paraId="2DCCF1F8" w14:textId="77777777" w:rsidR="003E580F" w:rsidRDefault="003E580F" w:rsidP="00552B59">
      <w:pPr>
        <w:spacing w:after="0" w:line="240" w:lineRule="auto"/>
        <w:jc w:val="both"/>
        <w:rPr>
          <w:rFonts w:ascii="Times New Roman" w:hAnsi="Times New Roman" w:cs="Times New Roman"/>
          <w:u w:val="single"/>
        </w:rPr>
      </w:pPr>
    </w:p>
    <w:p w14:paraId="2A6B8F49" w14:textId="77777777" w:rsidR="003E580F" w:rsidRDefault="003E580F" w:rsidP="00552B59">
      <w:pPr>
        <w:spacing w:after="0" w:line="240" w:lineRule="auto"/>
        <w:jc w:val="both"/>
        <w:rPr>
          <w:rFonts w:ascii="Times New Roman" w:hAnsi="Times New Roman" w:cs="Times New Roman"/>
          <w:u w:val="single"/>
        </w:rPr>
      </w:pPr>
    </w:p>
    <w:p w14:paraId="7B64B557" w14:textId="77777777" w:rsidR="003E580F" w:rsidRDefault="003E580F" w:rsidP="00552B59">
      <w:pPr>
        <w:spacing w:after="0" w:line="240" w:lineRule="auto"/>
        <w:jc w:val="both"/>
        <w:rPr>
          <w:rFonts w:ascii="Times New Roman" w:hAnsi="Times New Roman" w:cs="Times New Roman"/>
          <w:u w:val="single"/>
        </w:rPr>
      </w:pPr>
    </w:p>
    <w:p w14:paraId="618DB1EE" w14:textId="77777777" w:rsidR="003E580F" w:rsidRDefault="003E580F" w:rsidP="00552B59">
      <w:pPr>
        <w:spacing w:after="0" w:line="240" w:lineRule="auto"/>
        <w:jc w:val="both"/>
        <w:rPr>
          <w:rFonts w:ascii="Times New Roman" w:hAnsi="Times New Roman" w:cs="Times New Roman"/>
          <w:u w:val="single"/>
        </w:rPr>
      </w:pPr>
    </w:p>
    <w:p w14:paraId="13EFE3E3" w14:textId="77777777" w:rsidR="003E580F" w:rsidRDefault="003E580F" w:rsidP="00552B59">
      <w:pPr>
        <w:spacing w:after="0" w:line="240" w:lineRule="auto"/>
        <w:jc w:val="both"/>
        <w:rPr>
          <w:rFonts w:ascii="Times New Roman" w:hAnsi="Times New Roman" w:cs="Times New Roman"/>
          <w:u w:val="single"/>
        </w:rPr>
      </w:pPr>
    </w:p>
    <w:p w14:paraId="75062892" w14:textId="77777777" w:rsidR="003E580F" w:rsidRDefault="003E580F" w:rsidP="00552B59">
      <w:pPr>
        <w:spacing w:after="0" w:line="240" w:lineRule="auto"/>
        <w:jc w:val="both"/>
        <w:rPr>
          <w:rFonts w:ascii="Times New Roman" w:hAnsi="Times New Roman" w:cs="Times New Roman"/>
          <w:u w:val="single"/>
        </w:rPr>
      </w:pPr>
    </w:p>
    <w:p w14:paraId="084F5038" w14:textId="77777777" w:rsidR="003E580F" w:rsidRDefault="003E580F" w:rsidP="00552B59">
      <w:pPr>
        <w:spacing w:after="0" w:line="240" w:lineRule="auto"/>
        <w:jc w:val="both"/>
        <w:rPr>
          <w:rFonts w:ascii="Times New Roman" w:hAnsi="Times New Roman" w:cs="Times New Roman"/>
          <w:u w:val="single"/>
        </w:rPr>
      </w:pPr>
    </w:p>
    <w:p w14:paraId="65C52C77" w14:textId="77777777" w:rsidR="003E580F" w:rsidRDefault="003E580F" w:rsidP="00552B59">
      <w:pPr>
        <w:spacing w:after="0" w:line="240" w:lineRule="auto"/>
        <w:jc w:val="both"/>
        <w:rPr>
          <w:rFonts w:ascii="Times New Roman" w:hAnsi="Times New Roman" w:cs="Times New Roman"/>
          <w:u w:val="single"/>
        </w:rPr>
      </w:pPr>
    </w:p>
    <w:p w14:paraId="5847ACF1" w14:textId="77777777" w:rsidR="003E580F" w:rsidRDefault="003E580F" w:rsidP="00552B59">
      <w:pPr>
        <w:spacing w:after="0" w:line="240" w:lineRule="auto"/>
        <w:jc w:val="both"/>
        <w:rPr>
          <w:rFonts w:ascii="Times New Roman" w:hAnsi="Times New Roman" w:cs="Times New Roman"/>
          <w:u w:val="single"/>
        </w:rPr>
      </w:pPr>
    </w:p>
    <w:p w14:paraId="73C8FBB0" w14:textId="77777777" w:rsidR="003E580F" w:rsidRDefault="003E580F" w:rsidP="00552B59">
      <w:pPr>
        <w:spacing w:after="0" w:line="240" w:lineRule="auto"/>
        <w:jc w:val="both"/>
        <w:rPr>
          <w:rFonts w:ascii="Times New Roman" w:hAnsi="Times New Roman" w:cs="Times New Roman"/>
          <w:u w:val="single"/>
        </w:rPr>
      </w:pPr>
    </w:p>
    <w:p w14:paraId="006C845B" w14:textId="77777777" w:rsidR="003E580F" w:rsidRDefault="003E580F" w:rsidP="00552B59">
      <w:pPr>
        <w:spacing w:after="0" w:line="240" w:lineRule="auto"/>
        <w:jc w:val="both"/>
        <w:rPr>
          <w:rFonts w:ascii="Times New Roman" w:hAnsi="Times New Roman" w:cs="Times New Roman"/>
          <w:u w:val="single"/>
        </w:rPr>
      </w:pPr>
    </w:p>
    <w:p w14:paraId="1D2F2FE2" w14:textId="77777777" w:rsidR="00B74F79" w:rsidRDefault="00B74F79" w:rsidP="00552B59">
      <w:pPr>
        <w:spacing w:after="0" w:line="240" w:lineRule="auto"/>
        <w:jc w:val="both"/>
        <w:rPr>
          <w:rFonts w:ascii="Times New Roman" w:hAnsi="Times New Roman" w:cs="Times New Roman"/>
          <w:u w:val="single"/>
        </w:rPr>
      </w:pPr>
    </w:p>
    <w:p w14:paraId="17F0062F" w14:textId="224070AC"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8957D8">
        <w:rPr>
          <w:rFonts w:ascii="Times New Roman" w:hAnsi="Times New Roman" w:cs="Times New Roman"/>
          <w:u w:val="single"/>
        </w:rPr>
        <w:t>5</w:t>
      </w:r>
      <w:r w:rsidRPr="00552B59">
        <w:rPr>
          <w:rFonts w:ascii="Times New Roman" w:hAnsi="Times New Roman" w:cs="Times New Roman"/>
          <w:u w:val="single"/>
        </w:rPr>
        <w:t>.202</w:t>
      </w:r>
      <w:r w:rsidR="00134731">
        <w:rPr>
          <w:rFonts w:ascii="Times New Roman" w:hAnsi="Times New Roman" w:cs="Times New Roman"/>
          <w:u w:val="single"/>
        </w:rPr>
        <w:t>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4FE30828"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3E580F">
        <w:rPr>
          <w:rFonts w:ascii="Times New Roman" w:hAnsi="Times New Roman" w:cs="Times New Roman"/>
        </w:rPr>
        <w:t xml:space="preserve">Marcin </w:t>
      </w:r>
      <w:r w:rsidR="003E580F" w:rsidRPr="003E580F">
        <w:rPr>
          <w:rFonts w:ascii="Times New Roman" w:hAnsi="Times New Roman" w:cs="Times New Roman"/>
          <w:b/>
        </w:rPr>
        <w:t>SZULC</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D181D89" w14:textId="553DB3FD" w:rsidR="00693EC0"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09D82589" w14:textId="77777777" w:rsidR="002C26FE" w:rsidRDefault="002C26FE" w:rsidP="00C16993">
      <w:pPr>
        <w:spacing w:after="0" w:line="240" w:lineRule="auto"/>
        <w:jc w:val="both"/>
        <w:rPr>
          <w:rFonts w:ascii="Times New Roman" w:hAnsi="Times New Roman" w:cs="Times New Roman"/>
          <w:b/>
          <w:bCs/>
        </w:rPr>
      </w:pPr>
    </w:p>
    <w:p w14:paraId="3DE2A319" w14:textId="77777777" w:rsidR="00134731" w:rsidRDefault="00134731" w:rsidP="00C16993">
      <w:pPr>
        <w:spacing w:after="0" w:line="240" w:lineRule="auto"/>
        <w:jc w:val="both"/>
        <w:rPr>
          <w:rFonts w:ascii="Times New Roman" w:hAnsi="Times New Roman" w:cs="Times New Roman"/>
          <w:b/>
          <w:bCs/>
        </w:rPr>
      </w:pPr>
    </w:p>
    <w:p w14:paraId="3A97C3EE" w14:textId="77777777" w:rsidR="00134731" w:rsidRDefault="00134731" w:rsidP="00C16993">
      <w:pPr>
        <w:spacing w:after="0" w:line="240" w:lineRule="auto"/>
        <w:jc w:val="both"/>
        <w:rPr>
          <w:rFonts w:ascii="Times New Roman" w:hAnsi="Times New Roman" w:cs="Times New Roman"/>
          <w:b/>
          <w:bCs/>
        </w:rPr>
      </w:pPr>
    </w:p>
    <w:p w14:paraId="6B444917" w14:textId="77777777" w:rsidR="00134731" w:rsidRDefault="00134731" w:rsidP="00C16993">
      <w:pPr>
        <w:spacing w:after="0" w:line="240" w:lineRule="auto"/>
        <w:jc w:val="both"/>
        <w:rPr>
          <w:rFonts w:ascii="Times New Roman" w:hAnsi="Times New Roman" w:cs="Times New Roman"/>
          <w:b/>
          <w:bCs/>
        </w:rPr>
      </w:pPr>
    </w:p>
    <w:p w14:paraId="35B4EA12" w14:textId="77777777" w:rsidR="00134731" w:rsidRDefault="00134731" w:rsidP="00C16993">
      <w:pPr>
        <w:spacing w:after="0" w:line="240" w:lineRule="auto"/>
        <w:jc w:val="both"/>
        <w:rPr>
          <w:rFonts w:ascii="Times New Roman" w:hAnsi="Times New Roman" w:cs="Times New Roman"/>
          <w:b/>
          <w:bCs/>
        </w:rPr>
      </w:pPr>
    </w:p>
    <w:p w14:paraId="788491F9" w14:textId="77777777" w:rsidR="00134731" w:rsidRDefault="00134731" w:rsidP="00C16993">
      <w:pPr>
        <w:spacing w:after="0" w:line="240" w:lineRule="auto"/>
        <w:jc w:val="both"/>
        <w:rPr>
          <w:rFonts w:ascii="Times New Roman" w:hAnsi="Times New Roman" w:cs="Times New Roman"/>
          <w:b/>
          <w:bCs/>
        </w:rPr>
      </w:pPr>
    </w:p>
    <w:p w14:paraId="5E1E3C72" w14:textId="77777777" w:rsidR="003E580F" w:rsidRDefault="003E580F" w:rsidP="00C16993">
      <w:pPr>
        <w:spacing w:after="0" w:line="240" w:lineRule="auto"/>
        <w:jc w:val="both"/>
        <w:rPr>
          <w:rFonts w:ascii="Times New Roman" w:hAnsi="Times New Roman" w:cs="Times New Roman"/>
          <w:b/>
          <w:bCs/>
        </w:rPr>
      </w:pPr>
    </w:p>
    <w:p w14:paraId="4901D3C1" w14:textId="77777777" w:rsidR="003E580F" w:rsidRDefault="003E580F" w:rsidP="00C16993">
      <w:pPr>
        <w:spacing w:after="0" w:line="240" w:lineRule="auto"/>
        <w:jc w:val="both"/>
        <w:rPr>
          <w:rFonts w:ascii="Times New Roman" w:hAnsi="Times New Roman" w:cs="Times New Roman"/>
          <w:b/>
          <w:bCs/>
        </w:rPr>
      </w:pPr>
    </w:p>
    <w:p w14:paraId="66257F75" w14:textId="77777777" w:rsidR="003E580F" w:rsidRDefault="003E580F" w:rsidP="00C16993">
      <w:pPr>
        <w:spacing w:after="0" w:line="240" w:lineRule="auto"/>
        <w:jc w:val="both"/>
        <w:rPr>
          <w:rFonts w:ascii="Times New Roman" w:hAnsi="Times New Roman" w:cs="Times New Roman"/>
          <w:b/>
          <w:bCs/>
        </w:rPr>
      </w:pPr>
    </w:p>
    <w:p w14:paraId="47979E5E" w14:textId="77777777" w:rsidR="003E580F" w:rsidRDefault="003E580F" w:rsidP="00C16993">
      <w:pPr>
        <w:spacing w:after="0" w:line="240" w:lineRule="auto"/>
        <w:jc w:val="both"/>
        <w:rPr>
          <w:rFonts w:ascii="Times New Roman" w:hAnsi="Times New Roman" w:cs="Times New Roman"/>
          <w:b/>
          <w:bCs/>
        </w:rPr>
      </w:pPr>
    </w:p>
    <w:p w14:paraId="1EA36773" w14:textId="77777777" w:rsidR="003E580F" w:rsidRDefault="003E580F" w:rsidP="00C16993">
      <w:pPr>
        <w:spacing w:after="0" w:line="240" w:lineRule="auto"/>
        <w:jc w:val="both"/>
        <w:rPr>
          <w:rFonts w:ascii="Times New Roman" w:hAnsi="Times New Roman" w:cs="Times New Roman"/>
          <w:b/>
          <w:bCs/>
        </w:rPr>
      </w:pPr>
    </w:p>
    <w:p w14:paraId="7DC45E72" w14:textId="77777777" w:rsidR="003E580F" w:rsidRDefault="003E580F" w:rsidP="00C16993">
      <w:pPr>
        <w:spacing w:after="0" w:line="240" w:lineRule="auto"/>
        <w:jc w:val="both"/>
        <w:rPr>
          <w:rFonts w:ascii="Times New Roman" w:hAnsi="Times New Roman" w:cs="Times New Roman"/>
          <w:b/>
          <w:bCs/>
        </w:rPr>
      </w:pPr>
    </w:p>
    <w:p w14:paraId="71683A0A" w14:textId="77777777" w:rsidR="003E580F" w:rsidRDefault="003E580F" w:rsidP="00C16993">
      <w:pPr>
        <w:spacing w:after="0" w:line="240" w:lineRule="auto"/>
        <w:jc w:val="both"/>
        <w:rPr>
          <w:rFonts w:ascii="Times New Roman" w:hAnsi="Times New Roman" w:cs="Times New Roman"/>
          <w:b/>
          <w:bCs/>
        </w:rPr>
      </w:pPr>
    </w:p>
    <w:p w14:paraId="468790F0" w14:textId="77777777" w:rsidR="003E580F" w:rsidRDefault="003E580F" w:rsidP="00C16993">
      <w:pPr>
        <w:spacing w:after="0" w:line="240" w:lineRule="auto"/>
        <w:jc w:val="both"/>
        <w:rPr>
          <w:rFonts w:ascii="Times New Roman" w:hAnsi="Times New Roman" w:cs="Times New Roman"/>
          <w:b/>
          <w:bCs/>
        </w:rPr>
      </w:pPr>
    </w:p>
    <w:p w14:paraId="59D0120A" w14:textId="77777777" w:rsidR="003E580F" w:rsidRDefault="003E580F" w:rsidP="00C16993">
      <w:pPr>
        <w:spacing w:after="0" w:line="240" w:lineRule="auto"/>
        <w:jc w:val="both"/>
        <w:rPr>
          <w:rFonts w:ascii="Times New Roman" w:hAnsi="Times New Roman" w:cs="Times New Roman"/>
          <w:b/>
          <w:bCs/>
        </w:rPr>
      </w:pPr>
    </w:p>
    <w:p w14:paraId="1E50F515" w14:textId="77777777" w:rsidR="003E580F" w:rsidRDefault="003E580F" w:rsidP="00C16993">
      <w:pPr>
        <w:spacing w:after="0" w:line="240" w:lineRule="auto"/>
        <w:jc w:val="both"/>
        <w:rPr>
          <w:rFonts w:ascii="Times New Roman" w:hAnsi="Times New Roman" w:cs="Times New Roman"/>
          <w:b/>
          <w:bCs/>
        </w:rPr>
      </w:pPr>
    </w:p>
    <w:p w14:paraId="22D6EC3D" w14:textId="77777777" w:rsidR="003E580F" w:rsidRDefault="003E580F" w:rsidP="00C16993">
      <w:pPr>
        <w:spacing w:after="0" w:line="240" w:lineRule="auto"/>
        <w:jc w:val="both"/>
        <w:rPr>
          <w:rFonts w:ascii="Times New Roman" w:hAnsi="Times New Roman" w:cs="Times New Roman"/>
          <w:b/>
          <w:bCs/>
        </w:rPr>
      </w:pPr>
    </w:p>
    <w:p w14:paraId="2A31B02F" w14:textId="77777777" w:rsidR="003E580F" w:rsidRDefault="003E580F" w:rsidP="00C16993">
      <w:pPr>
        <w:spacing w:after="0" w:line="240" w:lineRule="auto"/>
        <w:jc w:val="both"/>
        <w:rPr>
          <w:rFonts w:ascii="Times New Roman" w:hAnsi="Times New Roman" w:cs="Times New Roman"/>
          <w:b/>
          <w:bCs/>
        </w:rPr>
      </w:pPr>
    </w:p>
    <w:p w14:paraId="7D5393E6" w14:textId="77777777" w:rsidR="002A4855" w:rsidRDefault="002A4855" w:rsidP="00C16993">
      <w:pPr>
        <w:spacing w:after="0" w:line="240" w:lineRule="auto"/>
        <w:jc w:val="both"/>
        <w:rPr>
          <w:rFonts w:ascii="Times New Roman" w:hAnsi="Times New Roman" w:cs="Times New Roman"/>
          <w:b/>
          <w:bCs/>
        </w:rPr>
      </w:pPr>
    </w:p>
    <w:p w14:paraId="0A5DE7C1" w14:textId="77777777" w:rsidR="002A4855" w:rsidRDefault="002A4855" w:rsidP="00C16993">
      <w:pPr>
        <w:spacing w:after="0" w:line="240" w:lineRule="auto"/>
        <w:jc w:val="both"/>
        <w:rPr>
          <w:rFonts w:ascii="Times New Roman" w:hAnsi="Times New Roman" w:cs="Times New Roman"/>
          <w:b/>
          <w:bCs/>
        </w:rPr>
      </w:pPr>
    </w:p>
    <w:p w14:paraId="4F907AB4" w14:textId="77777777" w:rsidR="002A4855" w:rsidRDefault="002A4855" w:rsidP="00C16993">
      <w:pPr>
        <w:spacing w:after="0" w:line="240" w:lineRule="auto"/>
        <w:jc w:val="both"/>
        <w:rPr>
          <w:rFonts w:ascii="Times New Roman" w:hAnsi="Times New Roman" w:cs="Times New Roman"/>
          <w:b/>
          <w:bCs/>
        </w:rPr>
      </w:pPr>
    </w:p>
    <w:p w14:paraId="4F40D49D" w14:textId="77777777" w:rsidR="003E580F" w:rsidRDefault="003E580F" w:rsidP="00C16993">
      <w:pPr>
        <w:spacing w:after="0" w:line="240" w:lineRule="auto"/>
        <w:jc w:val="both"/>
        <w:rPr>
          <w:rFonts w:ascii="Times New Roman" w:hAnsi="Times New Roman" w:cs="Times New Roman"/>
          <w:b/>
          <w:bCs/>
        </w:rPr>
      </w:pPr>
    </w:p>
    <w:p w14:paraId="05296733" w14:textId="77777777" w:rsidR="003E580F" w:rsidRDefault="003E580F" w:rsidP="00C16993">
      <w:pPr>
        <w:spacing w:after="0" w:line="240" w:lineRule="auto"/>
        <w:jc w:val="both"/>
        <w:rPr>
          <w:rFonts w:ascii="Times New Roman" w:hAnsi="Times New Roman" w:cs="Times New Roman"/>
          <w:b/>
          <w:bCs/>
        </w:rPr>
      </w:pPr>
    </w:p>
    <w:p w14:paraId="7060E709" w14:textId="77777777" w:rsidR="00B74F79" w:rsidRDefault="00B74F79" w:rsidP="00552B59">
      <w:pPr>
        <w:spacing w:after="0" w:line="240" w:lineRule="auto"/>
        <w:ind w:left="6373"/>
        <w:jc w:val="right"/>
        <w:rPr>
          <w:rFonts w:ascii="Times New Roman" w:hAnsi="Times New Roman" w:cs="Times New Roman"/>
          <w:b/>
          <w:i/>
          <w:u w:val="single"/>
        </w:rPr>
      </w:pPr>
    </w:p>
    <w:p w14:paraId="05701980" w14:textId="01E6052B"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03CD6171" w14:textId="3649F4BC"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36D4DAA3" w14:textId="533F1974"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2AC5E58E" w14:textId="77777777" w:rsidR="00552B59" w:rsidRPr="00552B59" w:rsidRDefault="00552B59" w:rsidP="00552B59">
      <w:pPr>
        <w:spacing w:after="0" w:line="240" w:lineRule="auto"/>
        <w:rPr>
          <w:rFonts w:ascii="Times New Roman" w:hAnsi="Times New Roman" w:cs="Times New Roman"/>
          <w:lang w:val="nl-NL"/>
        </w:rPr>
      </w:pPr>
    </w:p>
    <w:p w14:paraId="05044B50"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33AC42CE" w14:textId="77777777" w:rsidR="00B05354" w:rsidRPr="006E23EA" w:rsidRDefault="00B05354" w:rsidP="00B05354">
      <w:pPr>
        <w:contextualSpacing/>
        <w:jc w:val="both"/>
        <w:rPr>
          <w:rFonts w:ascii="Times New Roman" w:eastAsia="Calibri" w:hAnsi="Times New Roman" w:cs="Times New Roman"/>
          <w:sz w:val="20"/>
          <w:szCs w:val="20"/>
        </w:rPr>
      </w:pPr>
      <w:r w:rsidRPr="006E23EA">
        <w:rPr>
          <w:rFonts w:ascii="Times New Roman" w:eastAsia="Calibri" w:hAnsi="Times New Roman" w:cs="Times New Roman"/>
          <w:sz w:val="24"/>
          <w:szCs w:val="24"/>
        </w:rPr>
        <w:t xml:space="preserve">Jednostki centralne komputerów, serwery, zestawy komputerów stacjonarnych, drukarki oraz urządzenia do transmisji danych cyfrowych (w tym koncentratory, </w:t>
      </w:r>
      <w:proofErr w:type="spellStart"/>
      <w:r w:rsidRPr="006E23EA">
        <w:rPr>
          <w:rFonts w:ascii="Times New Roman" w:eastAsia="Calibri" w:hAnsi="Times New Roman" w:cs="Times New Roman"/>
          <w:sz w:val="24"/>
          <w:szCs w:val="24"/>
        </w:rPr>
        <w:t>switche</w:t>
      </w:r>
      <w:proofErr w:type="spellEnd"/>
      <w:r w:rsidRPr="006E23EA">
        <w:rPr>
          <w:rFonts w:ascii="Times New Roman" w:eastAsia="Calibri" w:hAnsi="Times New Roman" w:cs="Times New Roman"/>
          <w:sz w:val="24"/>
          <w:szCs w:val="24"/>
        </w:rPr>
        <w:t xml:space="preserve"> sieciowe, routery i modemy)  objęte są „0” stawką VAT zgodnie z art. 83 ust. 1 pkt 26 Ustawy. Zamawiający będzie się ubiegał o formalną zgodę organu założycielskiego na zakup punktów dostępowych z 0 stawką podatku VAT po wyborze najkorzystniejszej oferty. Spowodowane jest to wpisaniem wykonawcy w dokumencie potwierdzającym zastosowanie 0 stawki podatku VAT.</w:t>
      </w:r>
    </w:p>
    <w:p w14:paraId="728B9959" w14:textId="77777777" w:rsidR="00B05354" w:rsidRPr="006E23EA" w:rsidRDefault="00B05354" w:rsidP="00B05354">
      <w:pPr>
        <w:spacing w:after="0" w:line="240" w:lineRule="auto"/>
        <w:contextualSpacing/>
        <w:jc w:val="both"/>
        <w:rPr>
          <w:rFonts w:ascii="Times New Roman" w:eastAsia="Calibri" w:hAnsi="Times New Roman" w:cs="Times New Roman"/>
          <w:sz w:val="20"/>
          <w:szCs w:val="20"/>
        </w:rPr>
      </w:pPr>
    </w:p>
    <w:p w14:paraId="7086D43B" w14:textId="77777777" w:rsidR="00B05354" w:rsidRPr="006E23EA" w:rsidRDefault="00B05354" w:rsidP="00B05354">
      <w:pPr>
        <w:spacing w:after="0" w:line="240" w:lineRule="auto"/>
        <w:contextualSpacing/>
        <w:jc w:val="both"/>
        <w:rPr>
          <w:rFonts w:ascii="Times New Roman" w:eastAsia="Calibri" w:hAnsi="Times New Roman" w:cs="Times New Roman"/>
          <w:sz w:val="24"/>
          <w:szCs w:val="24"/>
          <w:u w:val="single"/>
        </w:rPr>
      </w:pPr>
      <w:r w:rsidRPr="006E23EA">
        <w:rPr>
          <w:rFonts w:ascii="Times New Roman" w:eastAsia="Calibri" w:hAnsi="Times New Roman" w:cs="Times New Roman"/>
          <w:sz w:val="24"/>
          <w:szCs w:val="24"/>
          <w:u w:val="single"/>
        </w:rPr>
        <w:t xml:space="preserve">Niniejszym składamy ofertę w postępowaniu prowadzonym w trybie przetargu nieograniczonego na: </w:t>
      </w:r>
    </w:p>
    <w:p w14:paraId="7F88C0A8" w14:textId="77777777" w:rsidR="00B05354" w:rsidRPr="006E23EA" w:rsidRDefault="00B05354" w:rsidP="00B05354">
      <w:pPr>
        <w:spacing w:after="0" w:line="240" w:lineRule="auto"/>
        <w:contextualSpacing/>
        <w:jc w:val="both"/>
        <w:rPr>
          <w:rFonts w:ascii="Times New Roman" w:eastAsia="Calibri" w:hAnsi="Times New Roman" w:cs="Times New Roman"/>
          <w:sz w:val="24"/>
          <w:szCs w:val="24"/>
          <w:u w:val="single"/>
        </w:rPr>
      </w:pPr>
    </w:p>
    <w:p w14:paraId="3C53FC85" w14:textId="77777777" w:rsidR="00B05354" w:rsidRPr="00B83915" w:rsidRDefault="00B05354" w:rsidP="00B05354">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83915">
        <w:rPr>
          <w:rFonts w:ascii="Times New Roman" w:hAnsi="Times New Roman" w:cs="Times New Roman"/>
          <w:sz w:val="24"/>
          <w:szCs w:val="24"/>
          <w:u w:val="single"/>
        </w:rPr>
        <w:t xml:space="preserve">Część 1: ROZBUDOWA SIECI BEZPRZEWODOWEJ O 62 </w:t>
      </w:r>
      <w:r w:rsidRPr="00B83915">
        <w:rPr>
          <w:rFonts w:ascii="Times New Roman" w:eastAsia="Times New Roman" w:hAnsi="Times New Roman" w:cs="Times New Roman"/>
          <w:sz w:val="24"/>
          <w:szCs w:val="24"/>
          <w:u w:val="single"/>
          <w:lang w:eastAsia="pl-PL"/>
        </w:rPr>
        <w:t xml:space="preserve"> PUNKTY DOSTĘPOWE</w:t>
      </w:r>
    </w:p>
    <w:p w14:paraId="7D0B4E28" w14:textId="77777777" w:rsidR="00B05354" w:rsidRPr="006E23EA" w:rsidRDefault="00B05354" w:rsidP="00B05354">
      <w:pPr>
        <w:spacing w:after="0" w:line="240" w:lineRule="auto"/>
        <w:rPr>
          <w:rFonts w:ascii="Times New Roman" w:eastAsia="Calibri" w:hAnsi="Times New Roman" w:cs="Times New Roman"/>
          <w:b/>
          <w:bCs/>
          <w:sz w:val="16"/>
          <w:szCs w:val="16"/>
          <w:lang w:eastAsia="ar-SA"/>
        </w:rPr>
      </w:pPr>
    </w:p>
    <w:p w14:paraId="35C25E8D" w14:textId="77777777" w:rsidR="00B05354" w:rsidRPr="006E23EA" w:rsidRDefault="00B05354" w:rsidP="00B05354">
      <w:pPr>
        <w:spacing w:after="0" w:line="240" w:lineRule="auto"/>
        <w:rPr>
          <w:rFonts w:ascii="Times New Roman" w:eastAsia="Times New Roman" w:hAnsi="Times New Roman" w:cs="Times New Roman"/>
          <w:b/>
          <w:sz w:val="8"/>
          <w:szCs w:val="8"/>
          <w:lang w:eastAsia="pl-PL"/>
        </w:rPr>
      </w:pPr>
      <w:r w:rsidRPr="006E23EA">
        <w:rPr>
          <w:rFonts w:ascii="Times New Roman" w:eastAsia="Times New Roman" w:hAnsi="Times New Roman" w:cs="Times New Roman"/>
          <w:b/>
          <w:sz w:val="24"/>
          <w:szCs w:val="24"/>
          <w:lang w:eastAsia="ar-SA"/>
        </w:rPr>
        <w:t>Cena za wykonanie zamówienia wynosi:</w:t>
      </w:r>
    </w:p>
    <w:p w14:paraId="7CB2112C" w14:textId="77777777" w:rsidR="00B05354" w:rsidRPr="006E23EA"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6E23EA" w:rsidRDefault="00B05354" w:rsidP="00B05354">
      <w:pPr>
        <w:spacing w:after="0" w:line="240" w:lineRule="auto"/>
        <w:rPr>
          <w:rFonts w:ascii="Times New Roman" w:eastAsia="Times New Roman" w:hAnsi="Times New Roman" w:cs="Times New Roman"/>
          <w:b/>
          <w:sz w:val="8"/>
          <w:szCs w:val="8"/>
          <w:lang w:eastAsia="pl-PL"/>
        </w:rPr>
      </w:pPr>
    </w:p>
    <w:p w14:paraId="68B9A1C3" w14:textId="77777777" w:rsidR="00B05354" w:rsidRPr="006E23EA" w:rsidRDefault="00B05354" w:rsidP="00B05354">
      <w:pPr>
        <w:spacing w:after="0" w:line="240" w:lineRule="auto"/>
        <w:rPr>
          <w:rFonts w:ascii="Times New Roman" w:eastAsia="Times New Roman" w:hAnsi="Times New Roman" w:cs="Times New Roman"/>
          <w:sz w:val="20"/>
          <w:szCs w:val="20"/>
          <w:lang w:eastAsia="pl-PL"/>
        </w:rPr>
      </w:pPr>
      <w:r w:rsidRPr="006E23EA">
        <w:rPr>
          <w:rFonts w:ascii="Times New Roman" w:eastAsia="Times New Roman" w:hAnsi="Times New Roman" w:cs="Times New Roman"/>
          <w:sz w:val="24"/>
          <w:szCs w:val="24"/>
          <w:lang w:eastAsia="pl-PL"/>
        </w:rPr>
        <w:t xml:space="preserve">cena netto:  ............................................................................................................................PLN  </w:t>
      </w:r>
      <w:r w:rsidRPr="006E23EA">
        <w:rPr>
          <w:rFonts w:ascii="Times New Roman" w:eastAsia="Times New Roman" w:hAnsi="Times New Roman" w:cs="Times New Roman"/>
          <w:sz w:val="24"/>
          <w:szCs w:val="24"/>
          <w:lang w:eastAsia="pl-PL"/>
        </w:rPr>
        <w:cr/>
      </w:r>
    </w:p>
    <w:p w14:paraId="347FB5AB" w14:textId="77777777" w:rsidR="00B05354" w:rsidRPr="006E23EA" w:rsidRDefault="00B05354" w:rsidP="00B05354">
      <w:pPr>
        <w:spacing w:after="0" w:line="240" w:lineRule="auto"/>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w:t>
      </w:r>
      <w:r w:rsidRPr="006E23EA">
        <w:rPr>
          <w:rFonts w:ascii="Times New Roman" w:eastAsia="Times New Roman" w:hAnsi="Times New Roman" w:cs="Times New Roman"/>
          <w:i/>
          <w:sz w:val="12"/>
          <w:szCs w:val="12"/>
          <w:lang w:eastAsia="pl-PL"/>
        </w:rPr>
        <w:t>słownie:</w:t>
      </w:r>
      <w:r w:rsidRPr="006E23EA">
        <w:rPr>
          <w:rFonts w:ascii="Times New Roman" w:eastAsia="Times New Roman" w:hAnsi="Times New Roman" w:cs="Times New Roman"/>
          <w:sz w:val="24"/>
          <w:szCs w:val="24"/>
          <w:lang w:eastAsia="pl-PL"/>
        </w:rPr>
        <w:t>.............................................................................................................................................)</w:t>
      </w:r>
    </w:p>
    <w:p w14:paraId="22693651" w14:textId="77777777" w:rsidR="00B05354" w:rsidRPr="006E23EA" w:rsidRDefault="00B05354" w:rsidP="00B05354">
      <w:pPr>
        <w:spacing w:after="0" w:line="240" w:lineRule="auto"/>
        <w:rPr>
          <w:rFonts w:ascii="Times New Roman" w:eastAsia="Times New Roman" w:hAnsi="Times New Roman" w:cs="Times New Roman"/>
          <w:sz w:val="24"/>
          <w:szCs w:val="24"/>
          <w:lang w:eastAsia="pl-PL"/>
        </w:rPr>
      </w:pPr>
    </w:p>
    <w:p w14:paraId="3955890F" w14:textId="77777777" w:rsidR="00B05354" w:rsidRPr="006E23EA" w:rsidRDefault="00B05354" w:rsidP="00B05354">
      <w:pPr>
        <w:spacing w:after="0" w:line="240" w:lineRule="auto"/>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cena brutto............................................................................................................................ PLN</w:t>
      </w:r>
    </w:p>
    <w:p w14:paraId="2177D0CE" w14:textId="77777777" w:rsidR="00B05354" w:rsidRPr="006E23EA" w:rsidRDefault="00B05354" w:rsidP="00B05354">
      <w:pPr>
        <w:spacing w:after="0" w:line="240" w:lineRule="auto"/>
        <w:rPr>
          <w:rFonts w:ascii="Times New Roman" w:eastAsia="Times New Roman" w:hAnsi="Times New Roman" w:cs="Times New Roman"/>
          <w:sz w:val="20"/>
          <w:szCs w:val="20"/>
          <w:lang w:eastAsia="pl-PL"/>
        </w:rPr>
      </w:pPr>
    </w:p>
    <w:p w14:paraId="0C9225D6" w14:textId="77777777" w:rsidR="00B05354" w:rsidRPr="006E23EA" w:rsidRDefault="00B05354" w:rsidP="00B05354">
      <w:pPr>
        <w:spacing w:after="0" w:line="240" w:lineRule="auto"/>
        <w:ind w:left="-426" w:right="-569"/>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 xml:space="preserve">       (</w:t>
      </w:r>
      <w:r w:rsidRPr="006E23EA">
        <w:rPr>
          <w:rFonts w:ascii="Times New Roman" w:eastAsia="Times New Roman" w:hAnsi="Times New Roman" w:cs="Times New Roman"/>
          <w:i/>
          <w:sz w:val="12"/>
          <w:szCs w:val="12"/>
          <w:lang w:eastAsia="pl-PL"/>
        </w:rPr>
        <w:t>słownie:</w:t>
      </w:r>
      <w:r w:rsidRPr="006E23EA">
        <w:rPr>
          <w:rFonts w:ascii="Times New Roman" w:eastAsia="Times New Roman" w:hAnsi="Times New Roman" w:cs="Times New Roman"/>
          <w:sz w:val="24"/>
          <w:szCs w:val="24"/>
          <w:lang w:eastAsia="pl-PL"/>
        </w:rPr>
        <w:t xml:space="preserve"> ..................................................................................................................................................)</w:t>
      </w:r>
    </w:p>
    <w:p w14:paraId="5DC242A8" w14:textId="77777777" w:rsidR="00B05354" w:rsidRPr="006E23EA" w:rsidRDefault="00B05354" w:rsidP="00B05354">
      <w:pPr>
        <w:spacing w:after="0" w:line="240" w:lineRule="auto"/>
        <w:ind w:left="-426" w:right="-569"/>
        <w:rPr>
          <w:rFonts w:ascii="Times New Roman" w:eastAsia="Times New Roman" w:hAnsi="Times New Roman" w:cs="Times New Roman"/>
          <w:sz w:val="24"/>
          <w:szCs w:val="24"/>
          <w:lang w:eastAsia="pl-PL"/>
        </w:rPr>
      </w:pPr>
    </w:p>
    <w:p w14:paraId="0083FE8D" w14:textId="77777777" w:rsidR="00B05354" w:rsidRPr="006E23EA" w:rsidRDefault="00B05354" w:rsidP="00B05354">
      <w:pPr>
        <w:spacing w:after="0" w:line="240" w:lineRule="auto"/>
        <w:ind w:left="-426" w:right="-569"/>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ab/>
        <w:t>W tym cena za:</w:t>
      </w:r>
    </w:p>
    <w:p w14:paraId="62C920B1" w14:textId="77777777" w:rsidR="00B05354" w:rsidRPr="006E23EA" w:rsidRDefault="00B05354" w:rsidP="00B05354">
      <w:pPr>
        <w:tabs>
          <w:tab w:val="left" w:pos="709"/>
        </w:tabs>
        <w:spacing w:after="0" w:line="240" w:lineRule="auto"/>
        <w:contextualSpacing/>
        <w:rPr>
          <w:rFonts w:ascii="Times New Roman" w:hAnsi="Times New Roman" w:cs="Times New Roman"/>
          <w:i/>
          <w:kern w:val="24"/>
          <w:sz w:val="20"/>
          <w:szCs w:val="20"/>
          <w:lang w:eastAsia="pl-PL"/>
        </w:rPr>
      </w:pPr>
      <w:r w:rsidRPr="006E23EA">
        <w:rPr>
          <w:rFonts w:ascii="Times New Roman" w:hAnsi="Times New Roman" w:cs="Times New Roman"/>
          <w:i/>
          <w:kern w:val="24"/>
          <w:sz w:val="20"/>
          <w:szCs w:val="20"/>
          <w:lang w:eastAsia="pl-PL"/>
        </w:rPr>
        <w:t xml:space="preserve"> </w:t>
      </w:r>
      <w:r w:rsidRPr="006E23EA">
        <w:rPr>
          <w:rFonts w:ascii="Times New Roman" w:hAnsi="Times New Roman" w:cs="Times New Roman"/>
          <w:iCs/>
          <w:sz w:val="20"/>
          <w:szCs w:val="20"/>
        </w:rPr>
        <w:t>PUNKTY DOSTĘPOWE</w:t>
      </w:r>
      <w:r w:rsidRPr="006E23EA">
        <w:rPr>
          <w:rFonts w:ascii="Times New Roman" w:hAnsi="Times New Roman" w:cs="Times New Roman"/>
          <w:iCs/>
        </w:rPr>
        <w:t xml:space="preserve"> 62 szt.</w:t>
      </w:r>
    </w:p>
    <w:p w14:paraId="58F80C5A" w14:textId="77777777" w:rsidR="00B05354" w:rsidRPr="006E23EA" w:rsidRDefault="00B05354" w:rsidP="00B05354">
      <w:pPr>
        <w:tabs>
          <w:tab w:val="left" w:pos="709"/>
        </w:tabs>
        <w:spacing w:after="0" w:line="240" w:lineRule="auto"/>
        <w:ind w:left="360"/>
        <w:contextualSpacing/>
        <w:rPr>
          <w:rFonts w:ascii="Times New Roman" w:hAnsi="Times New Roman" w:cs="Times New Roman"/>
          <w:i/>
          <w:kern w:val="24"/>
          <w:sz w:val="20"/>
          <w:szCs w:val="20"/>
          <w:lang w:eastAsia="pl-PL"/>
        </w:rPr>
      </w:pPr>
      <w:r w:rsidRPr="006E23EA">
        <w:rPr>
          <w:rFonts w:ascii="Times New Roman" w:hAnsi="Times New Roman" w:cs="Times New Roman"/>
          <w:i/>
          <w:iCs/>
          <w:sz w:val="20"/>
          <w:szCs w:val="20"/>
        </w:rPr>
        <w:lastRenderedPageBreak/>
        <w:t xml:space="preserve">  </w:t>
      </w:r>
    </w:p>
    <w:p w14:paraId="3EFECD22" w14:textId="77777777" w:rsidR="00B05354" w:rsidRPr="006E23EA" w:rsidRDefault="00B05354" w:rsidP="00B05354">
      <w:pPr>
        <w:tabs>
          <w:tab w:val="left" w:pos="709"/>
        </w:tabs>
        <w:spacing w:after="0" w:line="240" w:lineRule="auto"/>
        <w:ind w:left="360"/>
        <w:rPr>
          <w:rFonts w:ascii="Times New Roman" w:eastAsia="Times New Roman" w:hAnsi="Times New Roman" w:cs="Times New Roman"/>
          <w:sz w:val="24"/>
          <w:szCs w:val="24"/>
          <w:lang w:eastAsia="pl-PL"/>
        </w:rPr>
      </w:pPr>
      <w:r w:rsidRPr="006E23EA">
        <w:rPr>
          <w:rFonts w:ascii="Times New Roman" w:hAnsi="Times New Roman" w:cs="Times New Roman"/>
          <w:i/>
          <w:kern w:val="24"/>
          <w:sz w:val="20"/>
          <w:szCs w:val="20"/>
          <w:lang w:eastAsia="pl-PL"/>
        </w:rPr>
        <w:tab/>
      </w:r>
      <w:r w:rsidRPr="006E23EA">
        <w:rPr>
          <w:rFonts w:ascii="Times New Roman" w:eastAsia="Calibri" w:hAnsi="Times New Roman" w:cs="Times New Roman"/>
          <w:bCs/>
          <w:sz w:val="24"/>
          <w:szCs w:val="24"/>
          <w:lang w:eastAsia="ar-SA"/>
        </w:rPr>
        <w:t>………………..</w:t>
      </w:r>
      <w:r w:rsidRPr="006E23EA">
        <w:t xml:space="preserve"> </w:t>
      </w:r>
      <w:r w:rsidRPr="006E23EA">
        <w:rPr>
          <w:rFonts w:ascii="Times New Roman" w:eastAsia="Calibri" w:hAnsi="Times New Roman" w:cs="Times New Roman"/>
          <w:bCs/>
          <w:sz w:val="24"/>
          <w:szCs w:val="24"/>
          <w:lang w:eastAsia="ar-SA"/>
        </w:rPr>
        <w:t>netto/brutto – (stawka VAT 0%)</w:t>
      </w:r>
      <w:r w:rsidRPr="006E23EA">
        <w:rPr>
          <w:rFonts w:ascii="Times New Roman" w:eastAsia="Times New Roman" w:hAnsi="Times New Roman" w:cs="Times New Roman"/>
          <w:sz w:val="24"/>
          <w:szCs w:val="24"/>
          <w:lang w:eastAsia="pl-PL"/>
        </w:rPr>
        <w:t xml:space="preserve">  </w:t>
      </w:r>
    </w:p>
    <w:p w14:paraId="50107588" w14:textId="77777777" w:rsidR="00B05354" w:rsidRPr="006E23EA" w:rsidRDefault="00B05354" w:rsidP="00B05354">
      <w:pPr>
        <w:tabs>
          <w:tab w:val="left" w:pos="709"/>
        </w:tabs>
        <w:spacing w:after="0" w:line="240" w:lineRule="auto"/>
        <w:ind w:left="360"/>
        <w:rPr>
          <w:rFonts w:ascii="Times New Roman" w:eastAsia="Times New Roman" w:hAnsi="Times New Roman" w:cs="Times New Roman"/>
          <w:sz w:val="24"/>
          <w:szCs w:val="24"/>
          <w:lang w:eastAsia="pl-PL"/>
        </w:rPr>
      </w:pPr>
    </w:p>
    <w:p w14:paraId="2279B6A1" w14:textId="77777777" w:rsidR="00B05354" w:rsidRPr="006E23EA" w:rsidRDefault="00B05354" w:rsidP="00B05354">
      <w:pPr>
        <w:ind w:left="-426" w:right="-569" w:firstLine="426"/>
        <w:rPr>
          <w:rFonts w:ascii="Times New Roman" w:hAnsi="Times New Roman" w:cs="Times New Roman"/>
          <w:sz w:val="24"/>
          <w:szCs w:val="24"/>
        </w:rPr>
      </w:pPr>
      <w:r w:rsidRPr="006E23EA">
        <w:rPr>
          <w:rFonts w:ascii="Times New Roman" w:hAnsi="Times New Roman" w:cs="Times New Roman"/>
          <w:sz w:val="24"/>
          <w:szCs w:val="24"/>
        </w:rPr>
        <w:t>W ramach realizacji zamówienia dostarczymy następujące elementy:</w:t>
      </w:r>
    </w:p>
    <w:p w14:paraId="325FF842" w14:textId="77777777" w:rsidR="00B05354" w:rsidRPr="006E23EA" w:rsidRDefault="00B05354" w:rsidP="00912854">
      <w:pPr>
        <w:pStyle w:val="Akapitzlist"/>
        <w:numPr>
          <w:ilvl w:val="0"/>
          <w:numId w:val="176"/>
        </w:numPr>
        <w:spacing w:after="200" w:line="276" w:lineRule="auto"/>
        <w:ind w:right="-569"/>
        <w:rPr>
          <w:rFonts w:ascii="Times New Roman" w:hAnsi="Times New Roman"/>
          <w:sz w:val="24"/>
          <w:szCs w:val="24"/>
        </w:rPr>
      </w:pPr>
      <w:r w:rsidRPr="006E23EA">
        <w:rPr>
          <w:rFonts w:ascii="Times New Roman" w:hAnsi="Times New Roman"/>
          <w:iCs/>
          <w:sz w:val="20"/>
          <w:szCs w:val="20"/>
        </w:rPr>
        <w:t>PUNKTY DOSTĘPOWE:</w:t>
      </w:r>
    </w:p>
    <w:p w14:paraId="26C3D78A" w14:textId="77777777" w:rsidR="00B05354" w:rsidRPr="006E23EA" w:rsidRDefault="00B05354" w:rsidP="00B05354">
      <w:pPr>
        <w:spacing w:after="0"/>
        <w:ind w:left="-426" w:right="-569" w:firstLine="426"/>
        <w:rPr>
          <w:rFonts w:ascii="Times New Roman" w:hAnsi="Times New Roman" w:cs="Times New Roman"/>
          <w:sz w:val="24"/>
          <w:szCs w:val="24"/>
        </w:rPr>
      </w:pPr>
      <w:r w:rsidRPr="006E23EA">
        <w:rPr>
          <w:rFonts w:ascii="Times New Roman" w:hAnsi="Times New Roman" w:cs="Times New Roman"/>
          <w:sz w:val="24"/>
          <w:szCs w:val="24"/>
        </w:rPr>
        <w:t>……………………………………………………………………………………………………….</w:t>
      </w:r>
    </w:p>
    <w:p w14:paraId="4230A1A0" w14:textId="77777777" w:rsidR="00B05354" w:rsidRPr="006E23EA" w:rsidRDefault="00B05354" w:rsidP="00B05354">
      <w:pPr>
        <w:ind w:left="1416" w:right="-569" w:firstLine="708"/>
        <w:rPr>
          <w:rFonts w:ascii="Times New Roman" w:hAnsi="Times New Roman" w:cs="Times New Roman"/>
          <w:sz w:val="20"/>
          <w:szCs w:val="20"/>
        </w:rPr>
      </w:pPr>
      <w:r w:rsidRPr="006E23EA">
        <w:rPr>
          <w:rFonts w:ascii="Times New Roman" w:hAnsi="Times New Roman" w:cs="Times New Roman"/>
          <w:sz w:val="24"/>
          <w:szCs w:val="24"/>
        </w:rPr>
        <w:t xml:space="preserve">                   </w:t>
      </w:r>
      <w:r w:rsidRPr="006E23EA">
        <w:rPr>
          <w:rFonts w:ascii="Times New Roman" w:hAnsi="Times New Roman" w:cs="Times New Roman"/>
          <w:sz w:val="20"/>
          <w:szCs w:val="20"/>
        </w:rPr>
        <w:t>(producent, nazwa, typ urządzenia)</w:t>
      </w:r>
    </w:p>
    <w:p w14:paraId="0EAAA346" w14:textId="41BE6767" w:rsidR="00B05354" w:rsidRDefault="00550C78" w:rsidP="00B05354">
      <w:pPr>
        <w:contextualSpacing/>
        <w:jc w:val="both"/>
        <w:rPr>
          <w:rFonts w:ascii="Times New Roman" w:hAnsi="Times New Roman" w:cs="Times New Roman"/>
          <w:b/>
        </w:rPr>
      </w:pPr>
      <w:r w:rsidRPr="009F27EA">
        <w:rPr>
          <w:rFonts w:ascii="Times New Roman" w:hAnsi="Times New Roman" w:cs="Times New Roman"/>
        </w:rPr>
        <w:t>Posiadanie przez wykonawcę certyfikatu potwierdzającego umiejętność instalowania i konfigurowania urządzeń WLAN na poziomie ekspert lub równoważnym</w:t>
      </w:r>
      <w:r>
        <w:rPr>
          <w:rFonts w:ascii="Times New Roman" w:hAnsi="Times New Roman" w:cs="Times New Roman"/>
        </w:rPr>
        <w:t xml:space="preserve"> </w:t>
      </w:r>
      <w:r w:rsidRPr="00550C78">
        <w:rPr>
          <w:rFonts w:ascii="Times New Roman" w:hAnsi="Times New Roman" w:cs="Times New Roman"/>
          <w:b/>
        </w:rPr>
        <w:t>TAK / NIE</w:t>
      </w:r>
    </w:p>
    <w:p w14:paraId="4091C258" w14:textId="77777777" w:rsidR="00550C78" w:rsidRDefault="00550C78" w:rsidP="00B05354">
      <w:pPr>
        <w:contextualSpacing/>
        <w:jc w:val="both"/>
        <w:rPr>
          <w:rFonts w:ascii="Times New Roman" w:hAnsi="Times New Roman" w:cs="Times New Roman"/>
          <w:b/>
        </w:rPr>
      </w:pPr>
    </w:p>
    <w:p w14:paraId="32D98156" w14:textId="278C1465" w:rsidR="00550C78" w:rsidRPr="006E23EA" w:rsidRDefault="00550C78" w:rsidP="00B05354">
      <w:pPr>
        <w:contextualSpacing/>
        <w:jc w:val="both"/>
        <w:rPr>
          <w:rFonts w:ascii="Times New Roman" w:eastAsia="Calibri" w:hAnsi="Times New Roman" w:cs="Times New Roman"/>
          <w:sz w:val="20"/>
          <w:szCs w:val="20"/>
        </w:rPr>
      </w:pPr>
      <w:r w:rsidRPr="009F27EA">
        <w:rPr>
          <w:rFonts w:ascii="Times New Roman" w:hAnsi="Times New Roman" w:cs="Times New Roman"/>
        </w:rPr>
        <w:t xml:space="preserve">Posiadanie przez wykonawcę ISO 9001:2015 w zakresie sprzedaży i wdrożenia systemów informatycznych, wykonania i serwisu sieci teleinformatycznych i świadczenia usług w tym zakresie  </w:t>
      </w:r>
      <w:r w:rsidR="00BC63FA" w:rsidRPr="00BC63FA">
        <w:rPr>
          <w:rFonts w:ascii="Times New Roman" w:hAnsi="Times New Roman" w:cs="Times New Roman"/>
          <w:b/>
        </w:rPr>
        <w:t>TAK / NIE</w:t>
      </w:r>
      <w:r w:rsidRPr="009F27EA">
        <w:rPr>
          <w:rFonts w:ascii="Times New Roman" w:hAnsi="Times New Roman" w:cs="Times New Roman"/>
        </w:rPr>
        <w:t xml:space="preserve">  </w:t>
      </w:r>
    </w:p>
    <w:p w14:paraId="43467026" w14:textId="77777777" w:rsidR="00B05354" w:rsidRPr="006E23EA" w:rsidRDefault="00B05354" w:rsidP="00B05354">
      <w:pPr>
        <w:spacing w:after="0" w:line="240" w:lineRule="auto"/>
        <w:contextualSpacing/>
        <w:jc w:val="both"/>
        <w:rPr>
          <w:rFonts w:ascii="Times New Roman" w:eastAsia="Calibri" w:hAnsi="Times New Roman" w:cs="Times New Roman"/>
          <w:sz w:val="20"/>
          <w:szCs w:val="20"/>
        </w:rPr>
      </w:pPr>
    </w:p>
    <w:p w14:paraId="004932BB" w14:textId="77777777" w:rsidR="00B05354" w:rsidRPr="006E23EA" w:rsidRDefault="00B05354" w:rsidP="00B05354">
      <w:pPr>
        <w:spacing w:after="0" w:line="240" w:lineRule="auto"/>
        <w:contextualSpacing/>
        <w:jc w:val="both"/>
        <w:rPr>
          <w:rFonts w:ascii="Times New Roman" w:eastAsia="Calibri" w:hAnsi="Times New Roman" w:cs="Times New Roman"/>
          <w:sz w:val="24"/>
          <w:szCs w:val="24"/>
          <w:u w:val="single"/>
        </w:rPr>
      </w:pPr>
      <w:r w:rsidRPr="006E23EA">
        <w:rPr>
          <w:rFonts w:ascii="Times New Roman" w:eastAsia="Calibri" w:hAnsi="Times New Roman" w:cs="Times New Roman"/>
          <w:sz w:val="24"/>
          <w:szCs w:val="24"/>
          <w:u w:val="single"/>
        </w:rPr>
        <w:t xml:space="preserve">Niniejszym składamy ofertę w postępowaniu prowadzonym w trybie przetargu nieograniczonego na: </w:t>
      </w:r>
    </w:p>
    <w:p w14:paraId="132BEA02" w14:textId="77777777" w:rsidR="00B05354" w:rsidRPr="006E23EA" w:rsidRDefault="00B05354" w:rsidP="00B05354">
      <w:pPr>
        <w:spacing w:after="0" w:line="240" w:lineRule="auto"/>
        <w:contextualSpacing/>
        <w:jc w:val="both"/>
        <w:rPr>
          <w:rFonts w:ascii="Times New Roman" w:eastAsia="Calibri" w:hAnsi="Times New Roman" w:cs="Times New Roman"/>
          <w:sz w:val="24"/>
          <w:szCs w:val="24"/>
          <w:u w:val="single"/>
        </w:rPr>
      </w:pPr>
    </w:p>
    <w:p w14:paraId="16BCF971" w14:textId="77777777" w:rsidR="00B05354" w:rsidRPr="00B83915" w:rsidRDefault="00B05354" w:rsidP="00B05354">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B83915">
        <w:rPr>
          <w:rFonts w:ascii="Times New Roman" w:hAnsi="Times New Roman" w:cs="Times New Roman"/>
          <w:sz w:val="24"/>
          <w:szCs w:val="24"/>
          <w:u w:val="single"/>
        </w:rPr>
        <w:t>Część 2: ROZBUDOWA SIECI BEZPRZEWODOWEJ O DODATKOWY KONTROLER</w:t>
      </w:r>
    </w:p>
    <w:p w14:paraId="6ABA140F" w14:textId="77777777" w:rsidR="00B05354" w:rsidRPr="006E23EA" w:rsidRDefault="00B05354" w:rsidP="00B05354">
      <w:pPr>
        <w:spacing w:after="0" w:line="240" w:lineRule="auto"/>
        <w:rPr>
          <w:rFonts w:ascii="Times New Roman" w:eastAsia="Calibri" w:hAnsi="Times New Roman" w:cs="Times New Roman"/>
          <w:b/>
          <w:bCs/>
          <w:sz w:val="16"/>
          <w:szCs w:val="16"/>
          <w:lang w:eastAsia="ar-SA"/>
        </w:rPr>
      </w:pPr>
    </w:p>
    <w:p w14:paraId="7FA075B1" w14:textId="77777777" w:rsidR="00B05354" w:rsidRPr="006E23EA" w:rsidRDefault="00B05354" w:rsidP="00B05354">
      <w:pPr>
        <w:spacing w:after="0" w:line="240" w:lineRule="auto"/>
        <w:rPr>
          <w:rFonts w:ascii="Times New Roman" w:eastAsia="Times New Roman" w:hAnsi="Times New Roman" w:cs="Times New Roman"/>
          <w:b/>
          <w:sz w:val="8"/>
          <w:szCs w:val="8"/>
          <w:lang w:eastAsia="pl-PL"/>
        </w:rPr>
      </w:pPr>
      <w:r w:rsidRPr="006E23EA">
        <w:rPr>
          <w:rFonts w:ascii="Times New Roman" w:eastAsia="Times New Roman" w:hAnsi="Times New Roman" w:cs="Times New Roman"/>
          <w:b/>
          <w:sz w:val="24"/>
          <w:szCs w:val="24"/>
          <w:lang w:eastAsia="ar-SA"/>
        </w:rPr>
        <w:t>Cena za wykonanie zamówienia wynosi:</w:t>
      </w:r>
    </w:p>
    <w:p w14:paraId="49D00F72" w14:textId="77777777" w:rsidR="00B05354" w:rsidRPr="006E23EA" w:rsidRDefault="00B05354" w:rsidP="00B05354">
      <w:pPr>
        <w:spacing w:after="0" w:line="240" w:lineRule="auto"/>
        <w:rPr>
          <w:rFonts w:ascii="Times New Roman" w:eastAsia="Times New Roman" w:hAnsi="Times New Roman" w:cs="Times New Roman"/>
          <w:sz w:val="8"/>
          <w:szCs w:val="8"/>
          <w:lang w:eastAsia="pl-PL"/>
        </w:rPr>
      </w:pPr>
    </w:p>
    <w:p w14:paraId="4DED63E7" w14:textId="77777777" w:rsidR="00B05354" w:rsidRPr="006E23EA" w:rsidRDefault="00B05354" w:rsidP="00B05354">
      <w:pPr>
        <w:spacing w:after="0" w:line="240" w:lineRule="auto"/>
        <w:rPr>
          <w:rFonts w:ascii="Times New Roman" w:eastAsia="Times New Roman" w:hAnsi="Times New Roman" w:cs="Times New Roman"/>
          <w:sz w:val="20"/>
          <w:szCs w:val="20"/>
          <w:lang w:eastAsia="pl-PL"/>
        </w:rPr>
      </w:pPr>
      <w:r w:rsidRPr="006E23EA">
        <w:rPr>
          <w:rFonts w:ascii="Times New Roman" w:eastAsia="Times New Roman" w:hAnsi="Times New Roman" w:cs="Times New Roman"/>
          <w:sz w:val="24"/>
          <w:szCs w:val="24"/>
          <w:lang w:eastAsia="pl-PL"/>
        </w:rPr>
        <w:t xml:space="preserve">cena netto:  ............................................................................................................................PLN  </w:t>
      </w:r>
      <w:r w:rsidRPr="006E23EA">
        <w:rPr>
          <w:rFonts w:ascii="Times New Roman" w:eastAsia="Times New Roman" w:hAnsi="Times New Roman" w:cs="Times New Roman"/>
          <w:sz w:val="24"/>
          <w:szCs w:val="24"/>
          <w:lang w:eastAsia="pl-PL"/>
        </w:rPr>
        <w:cr/>
      </w:r>
    </w:p>
    <w:p w14:paraId="271E6671" w14:textId="77777777" w:rsidR="00B05354" w:rsidRPr="006E23EA" w:rsidRDefault="00B05354" w:rsidP="00B05354">
      <w:pPr>
        <w:spacing w:after="0" w:line="240" w:lineRule="auto"/>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w:t>
      </w:r>
      <w:r w:rsidRPr="006E23EA">
        <w:rPr>
          <w:rFonts w:ascii="Times New Roman" w:eastAsia="Times New Roman" w:hAnsi="Times New Roman" w:cs="Times New Roman"/>
          <w:i/>
          <w:sz w:val="12"/>
          <w:szCs w:val="12"/>
          <w:lang w:eastAsia="pl-PL"/>
        </w:rPr>
        <w:t>słownie:</w:t>
      </w:r>
      <w:r w:rsidRPr="006E23EA">
        <w:rPr>
          <w:rFonts w:ascii="Times New Roman" w:eastAsia="Times New Roman" w:hAnsi="Times New Roman" w:cs="Times New Roman"/>
          <w:sz w:val="24"/>
          <w:szCs w:val="24"/>
          <w:lang w:eastAsia="pl-PL"/>
        </w:rPr>
        <w:t>.............................................................................................................................................)</w:t>
      </w:r>
    </w:p>
    <w:p w14:paraId="544CC881" w14:textId="77777777" w:rsidR="00B05354" w:rsidRPr="006E23EA" w:rsidRDefault="00B05354" w:rsidP="00B05354">
      <w:pPr>
        <w:spacing w:after="0" w:line="240" w:lineRule="auto"/>
        <w:rPr>
          <w:rFonts w:ascii="Times New Roman" w:eastAsia="Times New Roman" w:hAnsi="Times New Roman" w:cs="Times New Roman"/>
          <w:sz w:val="24"/>
          <w:szCs w:val="24"/>
          <w:lang w:eastAsia="pl-PL"/>
        </w:rPr>
      </w:pPr>
    </w:p>
    <w:p w14:paraId="20B4D355" w14:textId="77777777" w:rsidR="00B05354" w:rsidRPr="006E23EA" w:rsidRDefault="00B05354" w:rsidP="00B05354">
      <w:pPr>
        <w:spacing w:after="0" w:line="240" w:lineRule="auto"/>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cena brutto............................................................................................................................ PLN</w:t>
      </w:r>
    </w:p>
    <w:p w14:paraId="541C2EE2" w14:textId="77777777" w:rsidR="00B05354" w:rsidRPr="006E23EA" w:rsidRDefault="00B05354" w:rsidP="00B05354">
      <w:pPr>
        <w:spacing w:after="0" w:line="240" w:lineRule="auto"/>
        <w:rPr>
          <w:rFonts w:ascii="Times New Roman" w:eastAsia="Times New Roman" w:hAnsi="Times New Roman" w:cs="Times New Roman"/>
          <w:sz w:val="20"/>
          <w:szCs w:val="20"/>
          <w:lang w:eastAsia="pl-PL"/>
        </w:rPr>
      </w:pPr>
    </w:p>
    <w:p w14:paraId="583F671F" w14:textId="77777777" w:rsidR="00B05354" w:rsidRPr="006E23EA" w:rsidRDefault="00B05354" w:rsidP="00B05354">
      <w:pPr>
        <w:spacing w:after="0" w:line="240" w:lineRule="auto"/>
        <w:ind w:left="-426" w:right="-569"/>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 xml:space="preserve">       (</w:t>
      </w:r>
      <w:r w:rsidRPr="006E23EA">
        <w:rPr>
          <w:rFonts w:ascii="Times New Roman" w:eastAsia="Times New Roman" w:hAnsi="Times New Roman" w:cs="Times New Roman"/>
          <w:i/>
          <w:sz w:val="12"/>
          <w:szCs w:val="12"/>
          <w:lang w:eastAsia="pl-PL"/>
        </w:rPr>
        <w:t>słownie:</w:t>
      </w:r>
      <w:r w:rsidRPr="006E23EA">
        <w:rPr>
          <w:rFonts w:ascii="Times New Roman" w:eastAsia="Times New Roman" w:hAnsi="Times New Roman" w:cs="Times New Roman"/>
          <w:sz w:val="24"/>
          <w:szCs w:val="24"/>
          <w:lang w:eastAsia="pl-PL"/>
        </w:rPr>
        <w:t xml:space="preserve"> ..................................................................................................................................................)</w:t>
      </w:r>
    </w:p>
    <w:p w14:paraId="1363F3FF" w14:textId="77777777" w:rsidR="00B05354" w:rsidRPr="006E23EA" w:rsidRDefault="00B05354" w:rsidP="00B05354">
      <w:pPr>
        <w:spacing w:after="0" w:line="240" w:lineRule="auto"/>
        <w:ind w:left="-426" w:right="-569"/>
        <w:rPr>
          <w:rFonts w:ascii="Times New Roman" w:eastAsia="Times New Roman" w:hAnsi="Times New Roman" w:cs="Times New Roman"/>
          <w:sz w:val="24"/>
          <w:szCs w:val="24"/>
          <w:lang w:eastAsia="pl-PL"/>
        </w:rPr>
      </w:pPr>
    </w:p>
    <w:p w14:paraId="7C94280B" w14:textId="77777777" w:rsidR="00B05354" w:rsidRPr="006E23EA" w:rsidRDefault="00B05354" w:rsidP="00B05354">
      <w:pPr>
        <w:spacing w:after="0" w:line="240" w:lineRule="auto"/>
        <w:ind w:left="-426" w:right="-569"/>
        <w:rPr>
          <w:rFonts w:ascii="Times New Roman" w:eastAsia="Times New Roman" w:hAnsi="Times New Roman" w:cs="Times New Roman"/>
          <w:sz w:val="24"/>
          <w:szCs w:val="24"/>
          <w:lang w:eastAsia="pl-PL"/>
        </w:rPr>
      </w:pPr>
      <w:r w:rsidRPr="006E23EA">
        <w:rPr>
          <w:rFonts w:ascii="Times New Roman" w:eastAsia="Times New Roman" w:hAnsi="Times New Roman" w:cs="Times New Roman"/>
          <w:sz w:val="24"/>
          <w:szCs w:val="24"/>
          <w:lang w:eastAsia="pl-PL"/>
        </w:rPr>
        <w:tab/>
        <w:t>W tym cena za:</w:t>
      </w:r>
    </w:p>
    <w:p w14:paraId="5AD126DB" w14:textId="77777777" w:rsidR="00B05354" w:rsidRPr="006E23EA" w:rsidRDefault="00B05354" w:rsidP="00B05354">
      <w:pPr>
        <w:tabs>
          <w:tab w:val="left" w:pos="709"/>
        </w:tabs>
        <w:spacing w:after="0" w:line="240" w:lineRule="auto"/>
        <w:contextualSpacing/>
        <w:rPr>
          <w:rFonts w:ascii="Times New Roman" w:hAnsi="Times New Roman" w:cs="Times New Roman"/>
          <w:i/>
          <w:kern w:val="24"/>
          <w:sz w:val="20"/>
          <w:szCs w:val="20"/>
          <w:lang w:eastAsia="pl-PL"/>
        </w:rPr>
      </w:pPr>
      <w:r w:rsidRPr="006E23EA">
        <w:rPr>
          <w:rFonts w:ascii="Times New Roman" w:hAnsi="Times New Roman" w:cs="Times New Roman"/>
          <w:i/>
          <w:kern w:val="24"/>
          <w:sz w:val="20"/>
          <w:szCs w:val="20"/>
          <w:lang w:eastAsia="pl-PL"/>
        </w:rPr>
        <w:t xml:space="preserve"> </w:t>
      </w:r>
      <w:r w:rsidRPr="006E23EA">
        <w:rPr>
          <w:rFonts w:ascii="Times New Roman" w:hAnsi="Times New Roman" w:cs="Times New Roman"/>
          <w:iCs/>
          <w:sz w:val="20"/>
          <w:szCs w:val="20"/>
        </w:rPr>
        <w:t>KONTROLER SIECI BEZPRZEWODOWEJ</w:t>
      </w:r>
    </w:p>
    <w:p w14:paraId="24CC78F3" w14:textId="77777777" w:rsidR="00B05354" w:rsidRPr="006E23EA" w:rsidRDefault="00B05354" w:rsidP="00B05354">
      <w:pPr>
        <w:tabs>
          <w:tab w:val="left" w:pos="709"/>
        </w:tabs>
        <w:spacing w:after="0" w:line="240" w:lineRule="auto"/>
        <w:ind w:left="360"/>
        <w:contextualSpacing/>
        <w:rPr>
          <w:rFonts w:ascii="Times New Roman" w:hAnsi="Times New Roman" w:cs="Times New Roman"/>
          <w:i/>
          <w:kern w:val="24"/>
          <w:sz w:val="20"/>
          <w:szCs w:val="20"/>
          <w:lang w:eastAsia="pl-PL"/>
        </w:rPr>
      </w:pPr>
      <w:r w:rsidRPr="006E23EA">
        <w:rPr>
          <w:rFonts w:ascii="Times New Roman" w:hAnsi="Times New Roman" w:cs="Times New Roman"/>
          <w:i/>
          <w:iCs/>
          <w:sz w:val="20"/>
          <w:szCs w:val="20"/>
        </w:rPr>
        <w:t xml:space="preserve">  </w:t>
      </w:r>
    </w:p>
    <w:p w14:paraId="5348D080" w14:textId="77777777" w:rsidR="00B05354" w:rsidRPr="006E23EA" w:rsidRDefault="00B05354" w:rsidP="00B05354">
      <w:pPr>
        <w:tabs>
          <w:tab w:val="left" w:pos="709"/>
        </w:tabs>
        <w:spacing w:after="0" w:line="240" w:lineRule="auto"/>
        <w:ind w:left="360"/>
        <w:rPr>
          <w:rFonts w:ascii="Times New Roman" w:eastAsia="Times New Roman" w:hAnsi="Times New Roman" w:cs="Times New Roman"/>
          <w:sz w:val="24"/>
          <w:szCs w:val="24"/>
          <w:lang w:eastAsia="pl-PL"/>
        </w:rPr>
      </w:pPr>
      <w:r w:rsidRPr="006E23EA">
        <w:rPr>
          <w:rFonts w:ascii="Times New Roman" w:hAnsi="Times New Roman" w:cs="Times New Roman"/>
          <w:i/>
          <w:kern w:val="24"/>
          <w:sz w:val="20"/>
          <w:szCs w:val="20"/>
          <w:lang w:eastAsia="pl-PL"/>
        </w:rPr>
        <w:tab/>
      </w:r>
      <w:r w:rsidRPr="006E23EA">
        <w:rPr>
          <w:rFonts w:ascii="Times New Roman" w:eastAsia="Calibri" w:hAnsi="Times New Roman" w:cs="Times New Roman"/>
          <w:bCs/>
          <w:sz w:val="24"/>
          <w:szCs w:val="24"/>
          <w:lang w:eastAsia="ar-SA"/>
        </w:rPr>
        <w:t>………………..</w:t>
      </w:r>
      <w:r w:rsidRPr="006E23EA">
        <w:t xml:space="preserve"> </w:t>
      </w:r>
      <w:r w:rsidRPr="006E23EA">
        <w:rPr>
          <w:rFonts w:ascii="Times New Roman" w:eastAsia="Calibri" w:hAnsi="Times New Roman" w:cs="Times New Roman"/>
          <w:bCs/>
          <w:sz w:val="24"/>
          <w:szCs w:val="24"/>
          <w:lang w:eastAsia="ar-SA"/>
        </w:rPr>
        <w:t>netto/brutto – (stawka VAT 0%)</w:t>
      </w:r>
      <w:r w:rsidRPr="006E23EA">
        <w:rPr>
          <w:rFonts w:ascii="Times New Roman" w:eastAsia="Times New Roman" w:hAnsi="Times New Roman" w:cs="Times New Roman"/>
          <w:sz w:val="24"/>
          <w:szCs w:val="24"/>
          <w:lang w:eastAsia="pl-PL"/>
        </w:rPr>
        <w:t xml:space="preserve">  </w:t>
      </w:r>
    </w:p>
    <w:p w14:paraId="2B73B09E" w14:textId="77777777" w:rsidR="00B05354" w:rsidRPr="006E23EA" w:rsidRDefault="00B05354" w:rsidP="00B05354">
      <w:pPr>
        <w:tabs>
          <w:tab w:val="left" w:pos="709"/>
        </w:tabs>
        <w:spacing w:after="0" w:line="240" w:lineRule="auto"/>
        <w:ind w:left="360"/>
        <w:rPr>
          <w:rFonts w:ascii="Times New Roman" w:eastAsia="Times New Roman" w:hAnsi="Times New Roman" w:cs="Times New Roman"/>
          <w:sz w:val="24"/>
          <w:szCs w:val="24"/>
          <w:lang w:eastAsia="pl-PL"/>
        </w:rPr>
      </w:pPr>
    </w:p>
    <w:p w14:paraId="104B6961" w14:textId="77777777" w:rsidR="00B05354" w:rsidRPr="006E23EA" w:rsidRDefault="00B05354" w:rsidP="00B05354">
      <w:pPr>
        <w:ind w:left="-426" w:right="-569" w:firstLine="426"/>
        <w:rPr>
          <w:rFonts w:ascii="Times New Roman" w:hAnsi="Times New Roman" w:cs="Times New Roman"/>
          <w:sz w:val="24"/>
          <w:szCs w:val="24"/>
        </w:rPr>
      </w:pPr>
      <w:r w:rsidRPr="006E23EA">
        <w:rPr>
          <w:rFonts w:ascii="Times New Roman" w:hAnsi="Times New Roman" w:cs="Times New Roman"/>
          <w:sz w:val="24"/>
          <w:szCs w:val="24"/>
        </w:rPr>
        <w:t>W ramach realizacji zamówienia dostarczymy następujące elementy:</w:t>
      </w:r>
    </w:p>
    <w:p w14:paraId="381668C2" w14:textId="77777777" w:rsidR="00B05354" w:rsidRPr="006E23EA" w:rsidRDefault="00B05354" w:rsidP="00B05354">
      <w:pPr>
        <w:ind w:left="360" w:right="-569"/>
        <w:rPr>
          <w:rFonts w:ascii="Times New Roman" w:hAnsi="Times New Roman"/>
          <w:sz w:val="24"/>
          <w:szCs w:val="24"/>
        </w:rPr>
      </w:pPr>
      <w:r w:rsidRPr="006E23EA">
        <w:rPr>
          <w:rFonts w:ascii="Times New Roman" w:hAnsi="Times New Roman"/>
          <w:iCs/>
          <w:sz w:val="20"/>
          <w:szCs w:val="20"/>
        </w:rPr>
        <w:t>KONTROLER SIECI BEZPRZEWODOWEJ:</w:t>
      </w:r>
    </w:p>
    <w:p w14:paraId="4EBDAEFF" w14:textId="77777777" w:rsidR="00B05354" w:rsidRPr="006E23EA" w:rsidRDefault="00B05354" w:rsidP="00B05354">
      <w:pPr>
        <w:spacing w:after="0"/>
        <w:ind w:left="-426" w:right="-569" w:firstLine="426"/>
        <w:rPr>
          <w:rFonts w:ascii="Times New Roman" w:hAnsi="Times New Roman" w:cs="Times New Roman"/>
          <w:sz w:val="24"/>
          <w:szCs w:val="24"/>
        </w:rPr>
      </w:pPr>
      <w:r w:rsidRPr="006E23EA">
        <w:rPr>
          <w:rFonts w:ascii="Times New Roman" w:hAnsi="Times New Roman" w:cs="Times New Roman"/>
          <w:sz w:val="24"/>
          <w:szCs w:val="24"/>
        </w:rPr>
        <w:t>……………………………………………………………………………………………………….</w:t>
      </w:r>
    </w:p>
    <w:p w14:paraId="5DEF4247" w14:textId="77777777" w:rsidR="00B05354" w:rsidRPr="006E23EA" w:rsidRDefault="00B05354" w:rsidP="00B05354">
      <w:pPr>
        <w:ind w:left="1416" w:right="-569" w:firstLine="708"/>
        <w:rPr>
          <w:rFonts w:ascii="Times New Roman" w:hAnsi="Times New Roman" w:cs="Times New Roman"/>
          <w:sz w:val="20"/>
          <w:szCs w:val="20"/>
        </w:rPr>
      </w:pPr>
      <w:r w:rsidRPr="006E23EA">
        <w:rPr>
          <w:rFonts w:ascii="Times New Roman" w:hAnsi="Times New Roman" w:cs="Times New Roman"/>
          <w:sz w:val="24"/>
          <w:szCs w:val="24"/>
        </w:rPr>
        <w:t xml:space="preserve">                   </w:t>
      </w:r>
      <w:r w:rsidRPr="006E23EA">
        <w:rPr>
          <w:rFonts w:ascii="Times New Roman" w:hAnsi="Times New Roman" w:cs="Times New Roman"/>
          <w:sz w:val="20"/>
          <w:szCs w:val="20"/>
        </w:rPr>
        <w:t>(producent, nazwa, typ urządzenia)</w:t>
      </w:r>
    </w:p>
    <w:p w14:paraId="445ED4CF" w14:textId="1B54A1E4" w:rsidR="007A1451" w:rsidRDefault="00BC63FA" w:rsidP="000E4125">
      <w:pPr>
        <w:spacing w:after="0" w:line="240" w:lineRule="auto"/>
        <w:jc w:val="both"/>
        <w:rPr>
          <w:rFonts w:ascii="Times New Roman" w:hAnsi="Times New Roman" w:cs="Times New Roman"/>
          <w:b/>
        </w:rPr>
      </w:pPr>
      <w:r w:rsidRPr="002A4855">
        <w:rPr>
          <w:rFonts w:ascii="Times New Roman" w:hAnsi="Times New Roman" w:cs="Times New Roman"/>
        </w:rPr>
        <w:t>Posiadanie przez wykonawcę certyfikatu potwierdzający umiejętność instalowania i konfigurowania oferowanego rozwiązania na poziomie ekspert</w:t>
      </w:r>
      <w:r>
        <w:rPr>
          <w:rFonts w:ascii="Times New Roman" w:hAnsi="Times New Roman" w:cs="Times New Roman"/>
        </w:rPr>
        <w:t xml:space="preserve"> </w:t>
      </w:r>
      <w:r w:rsidRPr="00BC63FA">
        <w:rPr>
          <w:rFonts w:ascii="Times New Roman" w:hAnsi="Times New Roman" w:cs="Times New Roman"/>
          <w:b/>
        </w:rPr>
        <w:t>TAK / NIE</w:t>
      </w:r>
    </w:p>
    <w:p w14:paraId="18D36439" w14:textId="77777777" w:rsidR="00BC63FA" w:rsidRDefault="00BC63FA" w:rsidP="000E4125">
      <w:pPr>
        <w:spacing w:after="0" w:line="240" w:lineRule="auto"/>
        <w:jc w:val="both"/>
        <w:rPr>
          <w:rFonts w:ascii="Times New Roman" w:hAnsi="Times New Roman" w:cs="Times New Roman"/>
          <w:b/>
        </w:rPr>
      </w:pPr>
    </w:p>
    <w:p w14:paraId="00B8A19F" w14:textId="479B677D" w:rsidR="00BC63FA" w:rsidRDefault="00907DB1" w:rsidP="000E4125">
      <w:pPr>
        <w:spacing w:after="0" w:line="240" w:lineRule="auto"/>
        <w:jc w:val="both"/>
        <w:rPr>
          <w:rFonts w:ascii="Times New Roman" w:hAnsi="Times New Roman" w:cs="Times New Roman"/>
        </w:rPr>
      </w:pPr>
      <w:r w:rsidRPr="009F27EA">
        <w:rPr>
          <w:rFonts w:ascii="Times New Roman" w:hAnsi="Times New Roman" w:cs="Times New Roman"/>
        </w:rPr>
        <w:t>Posiadanie przez wykonawcę ISO 9001:2015 w zakresie sprzedaży i wdrożenia systemów informatycznych, wykonania i serwisu sieci teleinformatycznych i świa</w:t>
      </w:r>
      <w:r>
        <w:rPr>
          <w:rFonts w:ascii="Times New Roman" w:hAnsi="Times New Roman" w:cs="Times New Roman"/>
        </w:rPr>
        <w:t xml:space="preserve">dczenia usług w tym zakresie </w:t>
      </w:r>
      <w:r w:rsidRPr="00907DB1">
        <w:rPr>
          <w:rFonts w:ascii="Times New Roman" w:hAnsi="Times New Roman" w:cs="Times New Roman"/>
          <w:b/>
        </w:rPr>
        <w:t>TAK / NIE</w:t>
      </w:r>
      <w:r>
        <w:rPr>
          <w:rFonts w:ascii="Times New Roman" w:hAnsi="Times New Roman" w:cs="Times New Roman"/>
        </w:rPr>
        <w:t xml:space="preserve"> </w:t>
      </w:r>
    </w:p>
    <w:p w14:paraId="2FDE0C77" w14:textId="77777777" w:rsidR="00907DB1" w:rsidRDefault="00907DB1" w:rsidP="000E4125">
      <w:pPr>
        <w:spacing w:after="0" w:line="240" w:lineRule="auto"/>
        <w:jc w:val="both"/>
        <w:rPr>
          <w:rFonts w:ascii="Times New Roman" w:hAnsi="Times New Roman" w:cs="Times New Roman"/>
          <w:b/>
          <w:bCs/>
        </w:rPr>
      </w:pPr>
    </w:p>
    <w:p w14:paraId="38385AEC" w14:textId="77777777" w:rsidR="00693EC0" w:rsidRPr="00A4065C" w:rsidRDefault="00693EC0" w:rsidP="00912854">
      <w:pPr>
        <w:pStyle w:val="Akapitzlist"/>
        <w:widowControl w:val="0"/>
        <w:numPr>
          <w:ilvl w:val="0"/>
          <w:numId w:val="59"/>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6504EF7E" w14:textId="4C6D2AC7" w:rsidR="00693EC0" w:rsidRPr="00A4065C" w:rsidRDefault="00693EC0" w:rsidP="00912854">
      <w:pPr>
        <w:widowControl w:val="0"/>
        <w:numPr>
          <w:ilvl w:val="0"/>
          <w:numId w:val="58"/>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96493DC" w14:textId="3723AF96" w:rsidR="00693EC0" w:rsidRPr="00A4065C" w:rsidRDefault="00693EC0" w:rsidP="00912854">
      <w:pPr>
        <w:widowControl w:val="0"/>
        <w:numPr>
          <w:ilvl w:val="0"/>
          <w:numId w:val="58"/>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będzie prowadził do powstania u Zamawiającego obowiązku podatkowego zgodnie </w:t>
      </w:r>
      <w:r w:rsidRPr="00A4065C">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lastRenderedPageBreak/>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728925A7" w14:textId="07EEFC7D" w:rsidR="00693EC0" w:rsidRPr="00A4065C" w:rsidRDefault="00693EC0" w:rsidP="00912854">
      <w:pPr>
        <w:widowControl w:val="0"/>
        <w:numPr>
          <w:ilvl w:val="0"/>
          <w:numId w:val="59"/>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4065C" w:rsidRDefault="00693EC0" w:rsidP="00912854">
      <w:pPr>
        <w:numPr>
          <w:ilvl w:val="0"/>
          <w:numId w:val="59"/>
        </w:numPr>
        <w:tabs>
          <w:tab w:val="num" w:pos="426"/>
        </w:tabs>
        <w:spacing w:after="0" w:line="276" w:lineRule="auto"/>
        <w:contextualSpacing/>
        <w:jc w:val="both"/>
        <w:rPr>
          <w:rFonts w:ascii="Times New Roman" w:hAnsi="Times New Roman" w:cs="Times New Roman"/>
        </w:rPr>
      </w:pPr>
      <w:r w:rsidRPr="00A4065C">
        <w:rPr>
          <w:rFonts w:ascii="Times New Roman" w:hAnsi="Times New Roman" w:cs="Times New Roman"/>
        </w:rPr>
        <w:t xml:space="preserve">oferta liczy </w:t>
      </w:r>
      <w:r w:rsidRPr="00A4065C">
        <w:rPr>
          <w:rFonts w:ascii="Times New Roman" w:hAnsi="Times New Roman" w:cs="Times New Roman"/>
          <w:b/>
          <w:u w:val="single"/>
        </w:rPr>
        <w:t>........................</w:t>
      </w:r>
      <w:r w:rsidRPr="00A4065C">
        <w:rPr>
          <w:rFonts w:ascii="Times New Roman" w:hAnsi="Times New Roman" w:cs="Times New Roman"/>
        </w:rPr>
        <w:t xml:space="preserve"> kolejno ponumerowanych kart,</w:t>
      </w:r>
    </w:p>
    <w:p w14:paraId="62D39AEF" w14:textId="77777777" w:rsidR="00693EC0" w:rsidRPr="00A4065C" w:rsidRDefault="00693EC0" w:rsidP="00693EC0">
      <w:pPr>
        <w:ind w:left="6372"/>
        <w:jc w:val="right"/>
        <w:rPr>
          <w:rFonts w:ascii="Times New Roman" w:hAnsi="Times New Roman" w:cs="Times New Roman"/>
          <w:b/>
          <w:i/>
          <w:u w:val="single"/>
        </w:rPr>
      </w:pPr>
    </w:p>
    <w:p w14:paraId="0E53999A" w14:textId="6AEBAB92" w:rsidR="00693EC0"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74C02FF1" w14:textId="77777777" w:rsidR="002A4855" w:rsidRDefault="002A4855" w:rsidP="00693EC0">
      <w:pPr>
        <w:pStyle w:val="Akapitzlist"/>
        <w:spacing w:after="0" w:line="240" w:lineRule="auto"/>
        <w:ind w:left="0"/>
        <w:rPr>
          <w:rFonts w:ascii="Times New Roman" w:hAnsi="Times New Roman" w:cs="Times New Roman"/>
          <w:b/>
          <w:bCs/>
          <w:i/>
          <w:iCs/>
          <w:sz w:val="20"/>
          <w:szCs w:val="20"/>
        </w:rPr>
      </w:pPr>
    </w:p>
    <w:p w14:paraId="29B72E45"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376D140"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0466954"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184396B5"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3F95366"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F01725B"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58CE21A"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8CADF80"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19ED2C76"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ACF6131"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40D062BA"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15684FD1"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5DCABB06"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4575B490"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4F9CDAEB"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4F8744B5"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1363BDB5"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4717615"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FCBFFB6"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101DBB2B"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5FA21020"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67517B9B"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BFFDD4C"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61D98D57"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2102F8C"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1FD121B"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14AC8694"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9B39D7A"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AAD36A0"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221561C8"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2954FE57"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CAE0A6D"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BD2C1A0"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5F5B02A5"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418166F5"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1C5797E1"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676A422A"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27944A2"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14AF2F6"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2357A7CD"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4CD348B"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F65A6DD"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79BF5B8D"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3D282663"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485568AD"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0F9D7DFB" w14:textId="77777777" w:rsidR="00B83915" w:rsidRDefault="00B83915" w:rsidP="00693EC0">
      <w:pPr>
        <w:pStyle w:val="Akapitzlist"/>
        <w:spacing w:after="0" w:line="240" w:lineRule="auto"/>
        <w:ind w:left="0"/>
        <w:rPr>
          <w:rFonts w:ascii="Times New Roman" w:hAnsi="Times New Roman" w:cs="Times New Roman"/>
          <w:b/>
          <w:bCs/>
          <w:i/>
          <w:iCs/>
          <w:sz w:val="20"/>
          <w:szCs w:val="20"/>
        </w:rPr>
      </w:pPr>
    </w:p>
    <w:p w14:paraId="27F6C473" w14:textId="77777777" w:rsidR="00B83915" w:rsidRPr="00A4065C" w:rsidRDefault="00B83915" w:rsidP="00693EC0">
      <w:pPr>
        <w:pStyle w:val="Akapitzlist"/>
        <w:spacing w:after="0" w:line="240" w:lineRule="auto"/>
        <w:ind w:left="0"/>
        <w:rPr>
          <w:rFonts w:ascii="Times New Roman" w:hAnsi="Times New Roman" w:cs="Times New Roman"/>
          <w:b/>
          <w:bCs/>
          <w:i/>
          <w:iCs/>
          <w:sz w:val="20"/>
          <w:szCs w:val="20"/>
        </w:rPr>
      </w:pPr>
    </w:p>
    <w:p w14:paraId="2C7CAD1F"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14:paraId="1C1C19C7" w14:textId="77777777" w:rsidR="0082624C" w:rsidRDefault="0082624C" w:rsidP="00E62A1E">
      <w:pPr>
        <w:spacing w:after="0" w:line="240" w:lineRule="auto"/>
        <w:ind w:left="6373"/>
        <w:jc w:val="right"/>
        <w:rPr>
          <w:rFonts w:ascii="Times New Roman" w:hAnsi="Times New Roman" w:cs="Times New Roman"/>
          <w:b/>
          <w:i/>
          <w:u w:val="single"/>
        </w:rPr>
      </w:pPr>
    </w:p>
    <w:p w14:paraId="456D70B2" w14:textId="77777777" w:rsidR="00B05354" w:rsidRPr="006E23EA" w:rsidRDefault="00B05354" w:rsidP="00912854">
      <w:pPr>
        <w:numPr>
          <w:ilvl w:val="0"/>
          <w:numId w:val="169"/>
        </w:numPr>
        <w:tabs>
          <w:tab w:val="left" w:pos="360"/>
        </w:tabs>
        <w:spacing w:after="0" w:line="360" w:lineRule="auto"/>
        <w:contextualSpacing/>
        <w:rPr>
          <w:rFonts w:ascii="Times New Roman" w:eastAsia="Times New Roman" w:hAnsi="Times New Roman" w:cs="Times New Roman"/>
          <w:b/>
          <w:sz w:val="24"/>
          <w:szCs w:val="24"/>
          <w:lang w:eastAsia="pl-PL"/>
        </w:rPr>
      </w:pPr>
      <w:r w:rsidRPr="006E23EA">
        <w:rPr>
          <w:rFonts w:ascii="Times New Roman" w:eastAsia="Times New Roman" w:hAnsi="Times New Roman" w:cs="Times New Roman"/>
          <w:b/>
          <w:sz w:val="24"/>
          <w:szCs w:val="24"/>
          <w:lang w:eastAsia="pl-PL"/>
        </w:rPr>
        <w:t>Opis przedmiotu zamówienia:</w:t>
      </w:r>
    </w:p>
    <w:p w14:paraId="128944D1" w14:textId="77777777" w:rsidR="00B05354" w:rsidRPr="006E23EA" w:rsidRDefault="00B05354" w:rsidP="00B05354">
      <w:pPr>
        <w:tabs>
          <w:tab w:val="left" w:pos="360"/>
        </w:tabs>
        <w:spacing w:after="0" w:line="360" w:lineRule="auto"/>
        <w:ind w:left="720"/>
        <w:contextualSpacing/>
        <w:rPr>
          <w:rFonts w:ascii="Times New Roman" w:eastAsia="Times New Roman" w:hAnsi="Times New Roman" w:cs="Times New Roman"/>
          <w:b/>
          <w:sz w:val="24"/>
          <w:szCs w:val="24"/>
          <w:lang w:eastAsia="pl-PL"/>
        </w:rPr>
      </w:pPr>
      <w:bookmarkStart w:id="7" w:name="_Hlk103857128"/>
      <w:r w:rsidRPr="006E23EA">
        <w:rPr>
          <w:rFonts w:ascii="Times New Roman" w:eastAsia="Times New Roman" w:hAnsi="Times New Roman" w:cs="Times New Roman"/>
          <w:b/>
          <w:sz w:val="24"/>
          <w:szCs w:val="24"/>
          <w:lang w:eastAsia="pl-PL"/>
        </w:rPr>
        <w:t>Część 1:</w:t>
      </w:r>
    </w:p>
    <w:p w14:paraId="3721CBD6" w14:textId="77777777" w:rsidR="00B05354" w:rsidRPr="006E23EA" w:rsidRDefault="00B05354" w:rsidP="00B05354">
      <w:pPr>
        <w:suppressAutoHyphens/>
        <w:spacing w:after="0" w:line="240" w:lineRule="auto"/>
        <w:ind w:firstLine="142"/>
        <w:jc w:val="both"/>
        <w:rPr>
          <w:rFonts w:ascii="Times New Roman" w:eastAsia="Times New Roman" w:hAnsi="Times New Roman" w:cs="Times New Roman"/>
          <w:lang w:eastAsia="pl-PL"/>
        </w:rPr>
      </w:pPr>
      <w:bookmarkStart w:id="8" w:name="_Hlk103862955"/>
      <w:bookmarkEnd w:id="7"/>
      <w:r w:rsidRPr="006E23EA">
        <w:rPr>
          <w:rFonts w:ascii="Times New Roman" w:hAnsi="Times New Roman" w:cs="Times New Roman"/>
        </w:rPr>
        <w:t xml:space="preserve">ROZBUDOWA SIECI BEZPRZEWODOWEJ O 62 </w:t>
      </w:r>
      <w:r w:rsidRPr="006E23EA">
        <w:rPr>
          <w:rFonts w:ascii="Times New Roman" w:eastAsia="Times New Roman" w:hAnsi="Times New Roman" w:cs="Times New Roman"/>
          <w:lang w:eastAsia="pl-PL"/>
        </w:rPr>
        <w:t xml:space="preserve"> PUNKTY DOSTĘPOWE</w:t>
      </w:r>
    </w:p>
    <w:bookmarkEnd w:id="8"/>
    <w:p w14:paraId="26959647" w14:textId="77777777" w:rsidR="00B05354" w:rsidRPr="006E23EA" w:rsidRDefault="00B05354" w:rsidP="00B05354">
      <w:pPr>
        <w:pStyle w:val="KBText1"/>
        <w:spacing w:before="0" w:after="0" w:line="240" w:lineRule="auto"/>
        <w:ind w:left="1276"/>
        <w:rPr>
          <w:rFonts w:ascii="Times New Roman" w:hAnsi="Times New Roman"/>
          <w:b/>
          <w:szCs w:val="24"/>
        </w:rPr>
      </w:pPr>
    </w:p>
    <w:p w14:paraId="53B2EAD9" w14:textId="77777777" w:rsidR="00B05354" w:rsidRPr="006E23EA" w:rsidRDefault="00B05354" w:rsidP="00B05354">
      <w:pPr>
        <w:spacing w:after="0" w:line="240" w:lineRule="auto"/>
        <w:ind w:right="-2"/>
        <w:jc w:val="both"/>
        <w:rPr>
          <w:rFonts w:ascii="Times New Roman" w:eastAsia="Times New Roman" w:hAnsi="Times New Roman" w:cs="Times New Roman"/>
          <w:sz w:val="24"/>
          <w:szCs w:val="24"/>
          <w:u w:val="single"/>
          <w:lang w:eastAsia="ar-SA"/>
        </w:rPr>
      </w:pPr>
      <w:r w:rsidRPr="006E23EA">
        <w:rPr>
          <w:rFonts w:ascii="Times New Roman" w:eastAsia="Times New Roman" w:hAnsi="Times New Roman" w:cs="Times New Roman"/>
          <w:sz w:val="24"/>
          <w:szCs w:val="24"/>
          <w:u w:val="single"/>
          <w:lang w:eastAsia="ar-SA"/>
        </w:rPr>
        <w:t>Parametry/wymagania techniczne i jakościowe odnoszące się do przedmiotu zamówienia</w:t>
      </w:r>
    </w:p>
    <w:p w14:paraId="11E8647F" w14:textId="77777777" w:rsidR="00B05354" w:rsidRPr="006E23EA" w:rsidRDefault="00B05354" w:rsidP="00B05354">
      <w:pPr>
        <w:spacing w:after="0" w:line="240" w:lineRule="auto"/>
        <w:ind w:right="-2"/>
        <w:jc w:val="both"/>
        <w:rPr>
          <w:rFonts w:ascii="Times New Roman" w:eastAsia="Times New Roman" w:hAnsi="Times New Roman" w:cs="Times New Roman"/>
          <w:sz w:val="24"/>
          <w:szCs w:val="24"/>
          <w:u w:val="single"/>
          <w:lang w:eastAsia="ar-SA"/>
        </w:rPr>
      </w:pPr>
    </w:p>
    <w:p w14:paraId="1B641190" w14:textId="77777777" w:rsidR="00B05354" w:rsidRPr="006E23EA" w:rsidRDefault="00B05354" w:rsidP="00912854">
      <w:pPr>
        <w:pStyle w:val="Akapitzlist"/>
        <w:numPr>
          <w:ilvl w:val="1"/>
          <w:numId w:val="177"/>
        </w:numPr>
        <w:spacing w:after="200" w:line="276" w:lineRule="auto"/>
        <w:ind w:left="567"/>
        <w:rPr>
          <w:rFonts w:ascii="Times New Roman" w:hAnsi="Times New Roman"/>
          <w:b/>
          <w:sz w:val="24"/>
          <w:szCs w:val="24"/>
        </w:rPr>
      </w:pPr>
      <w:r w:rsidRPr="006E23EA">
        <w:rPr>
          <w:rFonts w:ascii="Times New Roman" w:hAnsi="Times New Roman"/>
          <w:b/>
          <w:sz w:val="24"/>
          <w:szCs w:val="24"/>
        </w:rPr>
        <w:t xml:space="preserve">Punkty dostępowe - 62 szt. </w:t>
      </w:r>
    </w:p>
    <w:p w14:paraId="69028858"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Punkt dostępowy musi być przeznaczony do montażu wewnątrz budynków. Musi być wyposażony w dwa niezależne moduły radiowe, pracujące w paśmie 5GHz a/n/</w:t>
      </w:r>
      <w:proofErr w:type="spellStart"/>
      <w:r w:rsidRPr="006E23EA">
        <w:rPr>
          <w:rFonts w:ascii="Times New Roman" w:hAnsi="Times New Roman"/>
          <w:sz w:val="24"/>
          <w:szCs w:val="24"/>
        </w:rPr>
        <w:t>ac</w:t>
      </w:r>
      <w:proofErr w:type="spellEnd"/>
      <w:r w:rsidRPr="006E23EA">
        <w:rPr>
          <w:rFonts w:ascii="Times New Roman" w:hAnsi="Times New Roman"/>
          <w:sz w:val="24"/>
          <w:szCs w:val="24"/>
        </w:rPr>
        <w:t xml:space="preserve"> </w:t>
      </w:r>
      <w:proofErr w:type="spellStart"/>
      <w:r w:rsidRPr="006E23EA">
        <w:rPr>
          <w:rFonts w:ascii="Times New Roman" w:hAnsi="Times New Roman"/>
          <w:sz w:val="24"/>
          <w:szCs w:val="24"/>
        </w:rPr>
        <w:t>wave</w:t>
      </w:r>
      <w:proofErr w:type="spellEnd"/>
      <w:r w:rsidRPr="006E23EA">
        <w:rPr>
          <w:rFonts w:ascii="Times New Roman" w:hAnsi="Times New Roman"/>
          <w:sz w:val="24"/>
          <w:szCs w:val="24"/>
        </w:rPr>
        <w:t xml:space="preserve"> 2/</w:t>
      </w:r>
      <w:proofErr w:type="spellStart"/>
      <w:r w:rsidRPr="006E23EA">
        <w:rPr>
          <w:rFonts w:ascii="Times New Roman" w:hAnsi="Times New Roman"/>
          <w:sz w:val="24"/>
          <w:szCs w:val="24"/>
        </w:rPr>
        <w:t>ax</w:t>
      </w:r>
      <w:proofErr w:type="spellEnd"/>
      <w:r w:rsidRPr="006E23EA">
        <w:rPr>
          <w:rFonts w:ascii="Times New Roman" w:hAnsi="Times New Roman"/>
          <w:sz w:val="24"/>
          <w:szCs w:val="24"/>
        </w:rPr>
        <w:t>, oraz 2.4GHz b/g/n/</w:t>
      </w:r>
      <w:proofErr w:type="spellStart"/>
      <w:r w:rsidRPr="006E23EA">
        <w:rPr>
          <w:rFonts w:ascii="Times New Roman" w:hAnsi="Times New Roman"/>
          <w:sz w:val="24"/>
          <w:szCs w:val="24"/>
        </w:rPr>
        <w:t>ax</w:t>
      </w:r>
      <w:proofErr w:type="spellEnd"/>
      <w:r w:rsidRPr="006E23EA">
        <w:rPr>
          <w:rFonts w:ascii="Times New Roman" w:hAnsi="Times New Roman"/>
          <w:sz w:val="24"/>
          <w:szCs w:val="24"/>
        </w:rPr>
        <w:t>.</w:t>
      </w:r>
    </w:p>
    <w:p w14:paraId="2135794E"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Punkt dostępowy musi mieć możliwość współpracy z centralnym kontrolerem sieci bezprzewodowej, w szczególności z posiadanymi przez Zamawiającego kontrolerami Aruba 7205 i Aruba </w:t>
      </w:r>
      <w:proofErr w:type="spellStart"/>
      <w:r w:rsidRPr="006E23EA">
        <w:rPr>
          <w:rFonts w:ascii="Times New Roman" w:hAnsi="Times New Roman"/>
          <w:sz w:val="24"/>
          <w:szCs w:val="24"/>
        </w:rPr>
        <w:t>Mobility</w:t>
      </w:r>
      <w:proofErr w:type="spellEnd"/>
      <w:r w:rsidRPr="006E23EA">
        <w:rPr>
          <w:rFonts w:ascii="Times New Roman" w:hAnsi="Times New Roman"/>
          <w:sz w:val="24"/>
          <w:szCs w:val="24"/>
        </w:rPr>
        <w:t xml:space="preserve"> </w:t>
      </w:r>
      <w:proofErr w:type="spellStart"/>
      <w:r w:rsidRPr="006E23EA">
        <w:rPr>
          <w:rFonts w:ascii="Times New Roman" w:hAnsi="Times New Roman"/>
          <w:sz w:val="24"/>
          <w:szCs w:val="24"/>
        </w:rPr>
        <w:t>Conductor</w:t>
      </w:r>
      <w:proofErr w:type="spellEnd"/>
    </w:p>
    <w:p w14:paraId="1B7B56F1"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Punkt dostępowy musi mieć możliwość pracy w trybie autonomicznym tj. bez nadzoru centralnego kontrolera: </w:t>
      </w:r>
    </w:p>
    <w:p w14:paraId="65C31877" w14:textId="77777777" w:rsidR="00B05354" w:rsidRPr="006E23EA" w:rsidRDefault="00B05354" w:rsidP="00912854">
      <w:pPr>
        <w:pStyle w:val="Akapitzlist"/>
        <w:numPr>
          <w:ilvl w:val="1"/>
          <w:numId w:val="179"/>
        </w:numPr>
        <w:spacing w:after="200" w:line="240" w:lineRule="auto"/>
        <w:rPr>
          <w:rFonts w:ascii="Times New Roman" w:hAnsi="Times New Roman"/>
          <w:sz w:val="24"/>
          <w:szCs w:val="24"/>
        </w:rPr>
      </w:pPr>
      <w:r w:rsidRPr="006E23EA">
        <w:rPr>
          <w:rFonts w:ascii="Times New Roman" w:hAnsi="Times New Roman"/>
          <w:sz w:val="24"/>
          <w:szCs w:val="24"/>
        </w:rPr>
        <w:t xml:space="preserve">Punkt dostępowy musi posiadać funkcjonalność zarządzania przez przeglądarkę internetową i protokół </w:t>
      </w:r>
      <w:proofErr w:type="spellStart"/>
      <w:r w:rsidRPr="006E23EA">
        <w:rPr>
          <w:rFonts w:ascii="Times New Roman" w:hAnsi="Times New Roman"/>
          <w:sz w:val="24"/>
          <w:szCs w:val="24"/>
        </w:rPr>
        <w:t>https</w:t>
      </w:r>
      <w:proofErr w:type="spellEnd"/>
    </w:p>
    <w:p w14:paraId="088E80EC" w14:textId="77777777" w:rsidR="00B05354" w:rsidRPr="006E23EA" w:rsidRDefault="00B05354" w:rsidP="00912854">
      <w:pPr>
        <w:pStyle w:val="Akapitzlist"/>
        <w:numPr>
          <w:ilvl w:val="1"/>
          <w:numId w:val="179"/>
        </w:numPr>
        <w:spacing w:after="200" w:line="240" w:lineRule="auto"/>
        <w:rPr>
          <w:rFonts w:ascii="Times New Roman" w:hAnsi="Times New Roman"/>
          <w:sz w:val="24"/>
          <w:szCs w:val="24"/>
        </w:rPr>
      </w:pPr>
      <w:r w:rsidRPr="006E23EA">
        <w:rPr>
          <w:rFonts w:ascii="Times New Roman" w:hAnsi="Times New Roman"/>
          <w:sz w:val="24"/>
          <w:szCs w:val="24"/>
        </w:rPr>
        <w:t>Wszystkie operacje konfiguracyjne muszą być możliwe do przeprowadzenia z poziomu przeglądarki</w:t>
      </w:r>
    </w:p>
    <w:p w14:paraId="5DF4A298" w14:textId="77777777" w:rsidR="00B05354" w:rsidRPr="006E23EA" w:rsidRDefault="00B05354" w:rsidP="00912854">
      <w:pPr>
        <w:pStyle w:val="Akapitzlist"/>
        <w:numPr>
          <w:ilvl w:val="1"/>
          <w:numId w:val="179"/>
        </w:numPr>
        <w:spacing w:after="200" w:line="240" w:lineRule="auto"/>
        <w:rPr>
          <w:rFonts w:ascii="Times New Roman" w:hAnsi="Times New Roman"/>
          <w:sz w:val="24"/>
          <w:szCs w:val="24"/>
        </w:rPr>
      </w:pPr>
      <w:r w:rsidRPr="006E23EA">
        <w:rPr>
          <w:rFonts w:ascii="Times New Roman" w:hAnsi="Times New Roman"/>
          <w:sz w:val="24"/>
          <w:szCs w:val="24"/>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14:paraId="0D0E784A"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Musi być zapewniona możliwość wspólnej konfiguracji punktów połączonych w jedną sieć LAN w warstwie 2:  </w:t>
      </w:r>
    </w:p>
    <w:p w14:paraId="7F2964E7"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System operacyjny zainstalowany w punktach dostępowych musi umożliwiać automatyczny wybór jednego punktu dostępowego jako elementu zarządzającego </w:t>
      </w:r>
    </w:p>
    <w:p w14:paraId="7210F0B2"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W przypadku awarii punktu zarządzającego kolejny punkt dostępowy w sieci musi przejąć jego rolę w sposób automatyczny</w:t>
      </w:r>
    </w:p>
    <w:p w14:paraId="0EEEC365"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Modyfikacja konfiguracji musi się automatycznie propagować na pozostałe punkty dostępowe</w:t>
      </w:r>
    </w:p>
    <w:p w14:paraId="78CAAE5D"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Obraz systemu operacyjnego musi się automatycznie propagować na pozostałe punkty dostępowe, aby wszystkie punkty miały tą samą jego wersję</w:t>
      </w:r>
    </w:p>
    <w:p w14:paraId="12901A3A"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Tworzenie klastra do 130 urządzeń </w:t>
      </w:r>
    </w:p>
    <w:p w14:paraId="3D4AE109"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bookmarkStart w:id="9" w:name="_Hlk76135691"/>
      <w:r w:rsidRPr="006E23EA">
        <w:rPr>
          <w:rFonts w:ascii="Times New Roman" w:hAnsi="Times New Roman"/>
          <w:sz w:val="24"/>
          <w:szCs w:val="24"/>
        </w:rPr>
        <w:t xml:space="preserve">W szczególności musi być możliwe stworzenie wspólnego klastra z posiadanymi przez Zamawiającego punktami dostępowymi Aruba AP505, AP535 i innymi punktami dostępowymi opisanymi w tym dokumencie </w:t>
      </w:r>
    </w:p>
    <w:bookmarkEnd w:id="9"/>
    <w:p w14:paraId="7CA7F86C"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Punkt dostępowy musi mieć możliwość pracy w trybie monitorującym pasmo radiowe w celu wykrywania np. fałszywych AP</w:t>
      </w:r>
    </w:p>
    <w:p w14:paraId="52F2457D"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Punkt dostępowy musi mieć możliwość pracy jako analizator widma</w:t>
      </w:r>
    </w:p>
    <w:p w14:paraId="3360A8CC"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W system operacyjny musi być wbudowana </w:t>
      </w:r>
      <w:proofErr w:type="spellStart"/>
      <w:r w:rsidRPr="006E23EA">
        <w:rPr>
          <w:rFonts w:ascii="Times New Roman" w:hAnsi="Times New Roman"/>
          <w:sz w:val="24"/>
          <w:szCs w:val="24"/>
        </w:rPr>
        <w:t>pełnostanowa</w:t>
      </w:r>
      <w:proofErr w:type="spellEnd"/>
      <w:r w:rsidRPr="006E23EA">
        <w:rPr>
          <w:rFonts w:ascii="Times New Roman" w:hAnsi="Times New Roman"/>
          <w:sz w:val="24"/>
          <w:szCs w:val="24"/>
        </w:rPr>
        <w:t xml:space="preserve"> zapora sieciowa</w:t>
      </w:r>
    </w:p>
    <w:p w14:paraId="1E387287"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W system musi być wbudowany serwer DHCP</w:t>
      </w:r>
    </w:p>
    <w:p w14:paraId="768E6567"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W system musi być wbudowany serwer RADIUS umożliwiający terminowanie sesji EAP bezpośrednio na urządzeniach, bez pośrednictwa zewnętrznych elementów</w:t>
      </w:r>
    </w:p>
    <w:p w14:paraId="4FD521BE"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Musi być obsługiwane terminowanie sesji EAP w nie mniej niż następujących opcjach:</w:t>
      </w:r>
    </w:p>
    <w:p w14:paraId="3E7C63A5"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lastRenderedPageBreak/>
        <w:t>EAP-TLS</w:t>
      </w:r>
    </w:p>
    <w:p w14:paraId="450780D1"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PEAP-MSCHAPv2</w:t>
      </w:r>
    </w:p>
    <w:p w14:paraId="4BE59D87"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PEAP-GTC</w:t>
      </w:r>
    </w:p>
    <w:p w14:paraId="42D92872"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TTLS-MSCHAPv2</w:t>
      </w:r>
    </w:p>
    <w:p w14:paraId="1FF1868A"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Musi istnieć możliwość integracji z zewnętrznymi serwerami uwierzytelniania RADIUS oraz LDAP</w:t>
      </w:r>
    </w:p>
    <w:p w14:paraId="0FC32FE8"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Punkt dostępowy musi obsługiwać nie mniej niż 16 niezależnych SSID</w:t>
      </w:r>
    </w:p>
    <w:p w14:paraId="4E118D9B"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Każde SSID musi mieć możliwość przypisania w sposób statyczny lub dynamiczny do sieci VLAN</w:t>
      </w:r>
    </w:p>
    <w:p w14:paraId="1272413D"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Musi istnieć możliwość uwierzytelniania użytkowników za pomocą portalu WWW, przynajmniej poprzez: </w:t>
      </w:r>
    </w:p>
    <w:p w14:paraId="443D710A"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Portal wbudowany w urządzenie, bez konieczności instalowania jakichkolwiek dodatkowych urządzeń/oprogramowania</w:t>
      </w:r>
    </w:p>
    <w:p w14:paraId="04266919"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Zewnętrzny portal WWW</w:t>
      </w:r>
    </w:p>
    <w:p w14:paraId="509A9D1A"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Musi być zapewniona możliwość zdefiniowania odseparowanej sieci gościnnej z funkcją NAT</w:t>
      </w:r>
    </w:p>
    <w:p w14:paraId="5689D10D"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Wbudowany serwer uwierzytelniający musi obsługiwać konta gościnne</w:t>
      </w:r>
    </w:p>
    <w:p w14:paraId="0025BB11"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Zarządzanie pasmem radiowym w sieci punktów dostępowych musi się odbywać automatycznie za pomocą auto-adaptacyjnych mechanizmów, w tym nie mniej niż: </w:t>
      </w:r>
    </w:p>
    <w:p w14:paraId="42861866"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Automatyczne definiowanie kanału pracy oraz mocy sygnału dla poszczególnych punktów dostępowych przy uwzględnieniu warunków oraz otoczenia, w którym pracują punkty dostępowe</w:t>
      </w:r>
    </w:p>
    <w:p w14:paraId="2D62D4C1"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Stałe monitorowanie pasma oraz usług w celu zapewnienia niezakłóconej pracy systemu</w:t>
      </w:r>
    </w:p>
    <w:p w14:paraId="4388ADDB"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Rozkład ruchu pomiędzy różnymi punkami dostępowym oraz pasmami bazując na ilości użytkowników oraz utylizacji pasma</w:t>
      </w:r>
    </w:p>
    <w:p w14:paraId="6D8277CF"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Wykrywanie interferencji oraz miejsc bez pokrycia sygnału</w:t>
      </w:r>
    </w:p>
    <w:p w14:paraId="413B2474"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Automatyczne przekierowywanie klientów, którzy mogą pracować w pasmie 5GHz</w:t>
      </w:r>
    </w:p>
    <w:p w14:paraId="14F2517B"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Wyrównywanie czasów dostępu do pasma dla klientów pracujących w standardzie 802.11n/</w:t>
      </w:r>
      <w:proofErr w:type="spellStart"/>
      <w:r w:rsidRPr="006E23EA">
        <w:rPr>
          <w:rFonts w:ascii="Times New Roman" w:hAnsi="Times New Roman"/>
          <w:sz w:val="24"/>
          <w:szCs w:val="24"/>
        </w:rPr>
        <w:t>ac</w:t>
      </w:r>
      <w:proofErr w:type="spellEnd"/>
      <w:r w:rsidRPr="006E23EA">
        <w:rPr>
          <w:rFonts w:ascii="Times New Roman" w:hAnsi="Times New Roman"/>
          <w:sz w:val="24"/>
          <w:szCs w:val="24"/>
        </w:rPr>
        <w:t xml:space="preserve"> </w:t>
      </w:r>
      <w:proofErr w:type="spellStart"/>
      <w:r w:rsidRPr="006E23EA">
        <w:rPr>
          <w:rFonts w:ascii="Times New Roman" w:hAnsi="Times New Roman"/>
          <w:sz w:val="24"/>
          <w:szCs w:val="24"/>
        </w:rPr>
        <w:t>wave</w:t>
      </w:r>
      <w:proofErr w:type="spellEnd"/>
      <w:r w:rsidRPr="006E23EA">
        <w:rPr>
          <w:rFonts w:ascii="Times New Roman" w:hAnsi="Times New Roman"/>
          <w:sz w:val="24"/>
          <w:szCs w:val="24"/>
        </w:rPr>
        <w:t xml:space="preserve"> 2 oraz starszych (802.11b/g)</w:t>
      </w:r>
    </w:p>
    <w:p w14:paraId="2F2C9F45"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Wsparcie dla 802.11d oraz 802.11h</w:t>
      </w:r>
    </w:p>
    <w:p w14:paraId="5DE6EDC3"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Możliwość stworzenia profili czasowych w których dane SSID ma być rozgłaszane </w:t>
      </w:r>
    </w:p>
    <w:p w14:paraId="7F3C278E"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Minimalizacja interferencji związanych z sieciami 3G/4G LTE </w:t>
      </w:r>
    </w:p>
    <w:p w14:paraId="41C66AFF"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Punkt dostępowy musi mieć wbudowany moduł Bluetooth </w:t>
      </w:r>
      <w:proofErr w:type="spellStart"/>
      <w:r w:rsidRPr="006E23EA">
        <w:rPr>
          <w:rFonts w:ascii="Times New Roman" w:hAnsi="Times New Roman"/>
          <w:sz w:val="24"/>
          <w:szCs w:val="24"/>
        </w:rPr>
        <w:t>Low</w:t>
      </w:r>
      <w:proofErr w:type="spellEnd"/>
      <w:r w:rsidRPr="006E23EA">
        <w:rPr>
          <w:rFonts w:ascii="Times New Roman" w:hAnsi="Times New Roman"/>
          <w:sz w:val="24"/>
          <w:szCs w:val="24"/>
        </w:rPr>
        <w:t xml:space="preserve"> Energy (BLE5.0) (co najmniej 7dBm) wykorzystywany w systemie nawigacji wewnątrzbudynkowej </w:t>
      </w:r>
    </w:p>
    <w:p w14:paraId="74038E94"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Punkt dostępowy musi mieć wbudowany moduł </w:t>
      </w:r>
      <w:proofErr w:type="spellStart"/>
      <w:r w:rsidRPr="006E23EA">
        <w:rPr>
          <w:rFonts w:ascii="Times New Roman" w:hAnsi="Times New Roman"/>
          <w:sz w:val="24"/>
          <w:szCs w:val="24"/>
        </w:rPr>
        <w:t>Zigbee</w:t>
      </w:r>
      <w:proofErr w:type="spellEnd"/>
      <w:r w:rsidRPr="006E23EA">
        <w:rPr>
          <w:rFonts w:ascii="Times New Roman" w:hAnsi="Times New Roman"/>
          <w:sz w:val="24"/>
          <w:szCs w:val="24"/>
        </w:rPr>
        <w:t xml:space="preserve"> (802.15.4) (co najmniej 6dBm)</w:t>
      </w:r>
    </w:p>
    <w:p w14:paraId="4781AAB8"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Obsługa </w:t>
      </w:r>
      <w:proofErr w:type="spellStart"/>
      <w:r w:rsidRPr="006E23EA">
        <w:rPr>
          <w:rFonts w:ascii="Times New Roman" w:hAnsi="Times New Roman"/>
          <w:sz w:val="24"/>
          <w:szCs w:val="24"/>
        </w:rPr>
        <w:t>roamingu</w:t>
      </w:r>
      <w:proofErr w:type="spellEnd"/>
      <w:r w:rsidRPr="006E23EA">
        <w:rPr>
          <w:rFonts w:ascii="Times New Roman" w:hAnsi="Times New Roman"/>
          <w:sz w:val="24"/>
          <w:szCs w:val="24"/>
        </w:rPr>
        <w:t xml:space="preserve"> klientów w warstwie 2 </w:t>
      </w:r>
    </w:p>
    <w:p w14:paraId="547F1E7F"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Obsługa monitoringu przez SNMP</w:t>
      </w:r>
    </w:p>
    <w:p w14:paraId="2BC1DD2F"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Obsługa logowania na zewnętrznym serwerze SYSLOG</w:t>
      </w:r>
    </w:p>
    <w:p w14:paraId="474F0EE5"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W system musi być wbudowany mechanizm wykrywania ataków na sieć bezprzewodową w zakresie ataków na infrastrukturę i klientów sieci</w:t>
      </w:r>
    </w:p>
    <w:p w14:paraId="3EFB3139"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W system musi być wbudowany mechanizm zapobiegania atakom na sieć bezprzewodową w zakresie ataków na infrastrukturę i klientów sieci</w:t>
      </w:r>
    </w:p>
    <w:p w14:paraId="459C1CDE"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Wbudowany interfejs zarządzania musi dostarczać następujących informacji o systemie:</w:t>
      </w:r>
    </w:p>
    <w:p w14:paraId="110C3D3A"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Widok diagnostyczny prezentujący problemy z sygnałem/prędkością</w:t>
      </w:r>
    </w:p>
    <w:p w14:paraId="1D95A5FA"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Wykorzystanie pasma</w:t>
      </w:r>
    </w:p>
    <w:p w14:paraId="110D1B60"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lastRenderedPageBreak/>
        <w:t>Ilość klientów korzystających z systemu/interferujących</w:t>
      </w:r>
    </w:p>
    <w:p w14:paraId="3EDFE427"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Ilość ramek wejściowych/wyjściowych dla każdego radia</w:t>
      </w:r>
    </w:p>
    <w:p w14:paraId="2E408170"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Ilość odrzuconych/błędnych ramek/s dla każdego radia</w:t>
      </w:r>
    </w:p>
    <w:p w14:paraId="7BB27449"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Szum tła dla każdego radia</w:t>
      </w:r>
    </w:p>
    <w:p w14:paraId="0824031E" w14:textId="77777777" w:rsidR="00B05354" w:rsidRPr="006E23EA" w:rsidRDefault="00B05354" w:rsidP="00912854">
      <w:pPr>
        <w:pStyle w:val="Akapitzlist"/>
        <w:numPr>
          <w:ilvl w:val="1"/>
          <w:numId w:val="178"/>
        </w:numPr>
        <w:spacing w:after="200" w:line="240" w:lineRule="auto"/>
        <w:rPr>
          <w:rFonts w:ascii="Times New Roman" w:hAnsi="Times New Roman"/>
          <w:sz w:val="24"/>
          <w:szCs w:val="24"/>
        </w:rPr>
      </w:pPr>
      <w:r w:rsidRPr="006E23EA">
        <w:rPr>
          <w:rFonts w:ascii="Times New Roman" w:hAnsi="Times New Roman"/>
          <w:sz w:val="24"/>
          <w:szCs w:val="24"/>
        </w:rPr>
        <w:t>Wyświetlanie logów systemowych</w:t>
      </w:r>
    </w:p>
    <w:p w14:paraId="68984D45"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Punkt dostępowy musi posiadać co najmniej 2 wbudowane anteny pracujące w trybie 2x2 MIMO, z parametrami co najmniej: 4.3 </w:t>
      </w:r>
      <w:proofErr w:type="spellStart"/>
      <w:r w:rsidRPr="006E23EA">
        <w:rPr>
          <w:rFonts w:ascii="Times New Roman" w:hAnsi="Times New Roman"/>
          <w:sz w:val="24"/>
          <w:szCs w:val="24"/>
        </w:rPr>
        <w:t>dBi</w:t>
      </w:r>
      <w:proofErr w:type="spellEnd"/>
      <w:r w:rsidRPr="006E23EA">
        <w:rPr>
          <w:rFonts w:ascii="Times New Roman" w:hAnsi="Times New Roman"/>
          <w:sz w:val="24"/>
          <w:szCs w:val="24"/>
        </w:rPr>
        <w:t xml:space="preserve"> dla 2,4GHz, 5.5 </w:t>
      </w:r>
      <w:proofErr w:type="spellStart"/>
      <w:r w:rsidRPr="006E23EA">
        <w:rPr>
          <w:rFonts w:ascii="Times New Roman" w:hAnsi="Times New Roman"/>
          <w:sz w:val="24"/>
          <w:szCs w:val="24"/>
        </w:rPr>
        <w:t>dBi</w:t>
      </w:r>
      <w:proofErr w:type="spellEnd"/>
      <w:r w:rsidRPr="006E23EA">
        <w:rPr>
          <w:rFonts w:ascii="Times New Roman" w:hAnsi="Times New Roman"/>
          <w:sz w:val="24"/>
          <w:szCs w:val="24"/>
        </w:rPr>
        <w:t xml:space="preserve"> dla 5 GHz</w:t>
      </w:r>
    </w:p>
    <w:p w14:paraId="35D932D3"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 xml:space="preserve">Obsługa standardów 802.11a, 802.11b, 802.11g, 802.11n, 802.11ac 1 </w:t>
      </w:r>
      <w:proofErr w:type="spellStart"/>
      <w:r w:rsidRPr="006E23EA">
        <w:rPr>
          <w:rFonts w:ascii="Times New Roman" w:hAnsi="Times New Roman"/>
          <w:sz w:val="24"/>
          <w:szCs w:val="24"/>
        </w:rPr>
        <w:t>Wave</w:t>
      </w:r>
      <w:proofErr w:type="spellEnd"/>
      <w:r w:rsidRPr="006E23EA">
        <w:rPr>
          <w:rFonts w:ascii="Times New Roman" w:hAnsi="Times New Roman"/>
          <w:sz w:val="24"/>
          <w:szCs w:val="24"/>
        </w:rPr>
        <w:t xml:space="preserve">, 802.11ac 2 </w:t>
      </w:r>
      <w:proofErr w:type="spellStart"/>
      <w:r w:rsidRPr="006E23EA">
        <w:rPr>
          <w:rFonts w:ascii="Times New Roman" w:hAnsi="Times New Roman"/>
          <w:sz w:val="24"/>
          <w:szCs w:val="24"/>
        </w:rPr>
        <w:t>Wave</w:t>
      </w:r>
      <w:proofErr w:type="spellEnd"/>
      <w:r w:rsidRPr="006E23EA">
        <w:rPr>
          <w:rFonts w:ascii="Times New Roman" w:hAnsi="Times New Roman"/>
          <w:sz w:val="24"/>
          <w:szCs w:val="24"/>
        </w:rPr>
        <w:t xml:space="preserve">, 802.11ax </w:t>
      </w:r>
    </w:p>
    <w:p w14:paraId="687F8B90"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Praca w trybie SU MIMO 2X2:2 dla 5GHz</w:t>
      </w:r>
    </w:p>
    <w:p w14:paraId="0019F506" w14:textId="77777777" w:rsidR="00B05354" w:rsidRPr="006E23EA" w:rsidRDefault="00B05354" w:rsidP="00912854">
      <w:pPr>
        <w:pStyle w:val="Akapitzlist"/>
        <w:numPr>
          <w:ilvl w:val="0"/>
          <w:numId w:val="178"/>
        </w:numPr>
        <w:spacing w:after="200" w:line="240" w:lineRule="auto"/>
        <w:rPr>
          <w:rFonts w:ascii="Times New Roman" w:hAnsi="Times New Roman"/>
          <w:sz w:val="24"/>
          <w:szCs w:val="24"/>
        </w:rPr>
      </w:pPr>
      <w:r w:rsidRPr="006E23EA">
        <w:rPr>
          <w:rFonts w:ascii="Times New Roman" w:hAnsi="Times New Roman"/>
          <w:sz w:val="24"/>
          <w:szCs w:val="24"/>
        </w:rPr>
        <w:t>Specyfikacja radia 802.11a/n/</w:t>
      </w:r>
      <w:proofErr w:type="spellStart"/>
      <w:r w:rsidRPr="006E23EA">
        <w:rPr>
          <w:rFonts w:ascii="Times New Roman" w:hAnsi="Times New Roman"/>
          <w:sz w:val="24"/>
          <w:szCs w:val="24"/>
        </w:rPr>
        <w:t>ac</w:t>
      </w:r>
      <w:proofErr w:type="spellEnd"/>
      <w:r w:rsidRPr="006E23EA">
        <w:rPr>
          <w:rFonts w:ascii="Times New Roman" w:hAnsi="Times New Roman"/>
          <w:sz w:val="24"/>
          <w:szCs w:val="24"/>
        </w:rPr>
        <w:t>/</w:t>
      </w:r>
      <w:proofErr w:type="spellStart"/>
      <w:r w:rsidRPr="006E23EA">
        <w:rPr>
          <w:rFonts w:ascii="Times New Roman" w:hAnsi="Times New Roman"/>
          <w:sz w:val="24"/>
          <w:szCs w:val="24"/>
        </w:rPr>
        <w:t>ax</w:t>
      </w:r>
      <w:proofErr w:type="spellEnd"/>
      <w:r w:rsidRPr="006E23EA">
        <w:rPr>
          <w:rFonts w:ascii="Times New Roman" w:hAnsi="Times New Roman"/>
          <w:sz w:val="24"/>
          <w:szCs w:val="24"/>
        </w:rPr>
        <w:t>:</w:t>
      </w:r>
    </w:p>
    <w:p w14:paraId="7ED99542"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Obsługiwana technologia OFDM oraz OFDMA</w:t>
      </w:r>
    </w:p>
    <w:p w14:paraId="7C3FFA03"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Typy modulacji: BPSK, QPSK, 16-QAM, 64-QAM, 256-QAM, 1024-QAM</w:t>
      </w:r>
    </w:p>
    <w:p w14:paraId="3D674871"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Moc transmisji konfigurowalna przez administratora – możliwość zmiany co 0.5dbm </w:t>
      </w:r>
    </w:p>
    <w:p w14:paraId="3E52DA90"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bookmarkStart w:id="10" w:name="_Hlk44411016"/>
      <w:r w:rsidRPr="006E23EA">
        <w:rPr>
          <w:rFonts w:ascii="Times New Roman" w:hAnsi="Times New Roman"/>
          <w:sz w:val="24"/>
          <w:szCs w:val="24"/>
        </w:rPr>
        <w:t>Prędkości transmisji:</w:t>
      </w:r>
    </w:p>
    <w:p w14:paraId="0B97930B" w14:textId="77777777" w:rsidR="00B05354" w:rsidRPr="006E23EA"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Od 6,5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do 400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dla 802.11n</w:t>
      </w:r>
    </w:p>
    <w:p w14:paraId="50F0C079" w14:textId="77777777" w:rsidR="00B05354" w:rsidRPr="006E23EA"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 Od 6,5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do 1000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dla 802.11ac</w:t>
      </w:r>
    </w:p>
    <w:p w14:paraId="3F14B3A1" w14:textId="77777777" w:rsidR="00B05354" w:rsidRPr="006E23EA"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 Od 3,6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do 574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dla 802.11ax (2,4GHz)</w:t>
      </w:r>
    </w:p>
    <w:p w14:paraId="183C00E1" w14:textId="77777777" w:rsidR="00B05354" w:rsidRPr="006E23EA"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 Od 3,6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do 1200 </w:t>
      </w:r>
      <w:proofErr w:type="spellStart"/>
      <w:r w:rsidRPr="006E23EA">
        <w:rPr>
          <w:rFonts w:ascii="Times New Roman" w:hAnsi="Times New Roman"/>
          <w:sz w:val="24"/>
          <w:szCs w:val="24"/>
        </w:rPr>
        <w:t>Mbps</w:t>
      </w:r>
      <w:proofErr w:type="spellEnd"/>
      <w:r w:rsidRPr="006E23EA">
        <w:rPr>
          <w:rFonts w:ascii="Times New Roman" w:hAnsi="Times New Roman"/>
          <w:sz w:val="24"/>
          <w:szCs w:val="24"/>
        </w:rPr>
        <w:t xml:space="preserve"> dla 802.11ax (5GHz)</w:t>
      </w:r>
    </w:p>
    <w:bookmarkEnd w:id="10"/>
    <w:p w14:paraId="50FA85F6"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Obsługa HT – kanały 20/40MHz dla 802.11n</w:t>
      </w:r>
    </w:p>
    <w:p w14:paraId="35F2207C"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Obsługa VHT – kanały 20/40/80 dla 802.11ac</w:t>
      </w:r>
    </w:p>
    <w:p w14:paraId="24D50107"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Obsługa HE – kanały 20/40/80 dla 802.11ax</w:t>
      </w:r>
    </w:p>
    <w:p w14:paraId="1A952411"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Wsparcie dla technologii DFS (</w:t>
      </w:r>
      <w:proofErr w:type="spellStart"/>
      <w:r w:rsidRPr="006E23EA">
        <w:rPr>
          <w:rFonts w:ascii="Times New Roman" w:hAnsi="Times New Roman"/>
          <w:sz w:val="24"/>
          <w:szCs w:val="24"/>
        </w:rPr>
        <w:t>Dynamic</w:t>
      </w:r>
      <w:proofErr w:type="spellEnd"/>
      <w:r w:rsidRPr="006E23EA">
        <w:rPr>
          <w:rFonts w:ascii="Times New Roman" w:hAnsi="Times New Roman"/>
          <w:sz w:val="24"/>
          <w:szCs w:val="24"/>
        </w:rPr>
        <w:t xml:space="preserve"> </w:t>
      </w:r>
      <w:proofErr w:type="spellStart"/>
      <w:r w:rsidRPr="006E23EA">
        <w:rPr>
          <w:rFonts w:ascii="Times New Roman" w:hAnsi="Times New Roman"/>
          <w:sz w:val="24"/>
          <w:szCs w:val="24"/>
        </w:rPr>
        <w:t>frequency</w:t>
      </w:r>
      <w:proofErr w:type="spellEnd"/>
      <w:r w:rsidRPr="006E23EA">
        <w:rPr>
          <w:rFonts w:ascii="Times New Roman" w:hAnsi="Times New Roman"/>
          <w:sz w:val="24"/>
          <w:szCs w:val="24"/>
        </w:rPr>
        <w:t xml:space="preserve"> </w:t>
      </w:r>
      <w:proofErr w:type="spellStart"/>
      <w:r w:rsidRPr="006E23EA">
        <w:rPr>
          <w:rFonts w:ascii="Times New Roman" w:hAnsi="Times New Roman"/>
          <w:sz w:val="24"/>
          <w:szCs w:val="24"/>
        </w:rPr>
        <w:t>selection</w:t>
      </w:r>
      <w:proofErr w:type="spellEnd"/>
      <w:r w:rsidRPr="006E23EA">
        <w:rPr>
          <w:rFonts w:ascii="Times New Roman" w:hAnsi="Times New Roman"/>
          <w:sz w:val="24"/>
          <w:szCs w:val="24"/>
        </w:rPr>
        <w:t>) – dla wszystkich 80Mhz kanałów w paśmie 5GHz</w:t>
      </w:r>
    </w:p>
    <w:p w14:paraId="66954E54"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Agregacja pakietów: A-MPDU, A-MSDU dla standardów 802.11n/</w:t>
      </w:r>
      <w:proofErr w:type="spellStart"/>
      <w:r w:rsidRPr="006E23EA">
        <w:rPr>
          <w:rFonts w:ascii="Times New Roman" w:hAnsi="Times New Roman"/>
          <w:sz w:val="24"/>
          <w:szCs w:val="24"/>
        </w:rPr>
        <w:t>ac</w:t>
      </w:r>
      <w:proofErr w:type="spellEnd"/>
    </w:p>
    <w:p w14:paraId="08EAE887" w14:textId="77777777" w:rsidR="00B05354" w:rsidRPr="00DF496E"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Wsparcie dla:</w:t>
      </w:r>
    </w:p>
    <w:p w14:paraId="36E727C2" w14:textId="77777777" w:rsidR="00B05354" w:rsidRPr="00DF496E"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MRC (</w:t>
      </w:r>
      <w:proofErr w:type="spellStart"/>
      <w:r w:rsidRPr="00DF496E">
        <w:rPr>
          <w:rFonts w:ascii="Times New Roman" w:hAnsi="Times New Roman"/>
          <w:sz w:val="24"/>
          <w:szCs w:val="24"/>
        </w:rPr>
        <w:t>Maximal</w:t>
      </w:r>
      <w:proofErr w:type="spellEnd"/>
      <w:r w:rsidRPr="00DF496E">
        <w:rPr>
          <w:rFonts w:ascii="Times New Roman" w:hAnsi="Times New Roman"/>
          <w:sz w:val="24"/>
          <w:szCs w:val="24"/>
        </w:rPr>
        <w:t xml:space="preserve"> ratio </w:t>
      </w:r>
      <w:proofErr w:type="spellStart"/>
      <w:r w:rsidRPr="00DF496E">
        <w:rPr>
          <w:rFonts w:ascii="Times New Roman" w:hAnsi="Times New Roman"/>
          <w:sz w:val="24"/>
          <w:szCs w:val="24"/>
        </w:rPr>
        <w:t>combining</w:t>
      </w:r>
      <w:proofErr w:type="spellEnd"/>
      <w:r w:rsidRPr="00DF496E">
        <w:rPr>
          <w:rFonts w:ascii="Times New Roman" w:hAnsi="Times New Roman"/>
          <w:sz w:val="24"/>
          <w:szCs w:val="24"/>
        </w:rPr>
        <w:t>)</w:t>
      </w:r>
    </w:p>
    <w:p w14:paraId="5CED1777" w14:textId="77777777" w:rsidR="00B05354" w:rsidRPr="00154187"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lang w:val="nl-NL"/>
        </w:rPr>
      </w:pPr>
      <w:r w:rsidRPr="00154187">
        <w:rPr>
          <w:rFonts w:ascii="Times New Roman" w:hAnsi="Times New Roman"/>
          <w:sz w:val="24"/>
          <w:szCs w:val="24"/>
          <w:lang w:val="nl-NL"/>
        </w:rPr>
        <w:t>CDD/CSD (Cyclic delay/shift diversity)</w:t>
      </w:r>
    </w:p>
    <w:p w14:paraId="0EAA0FD8" w14:textId="77777777" w:rsidR="00B05354" w:rsidRPr="00154187"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lang w:val="nl-NL"/>
        </w:rPr>
      </w:pPr>
      <w:r w:rsidRPr="00154187">
        <w:rPr>
          <w:rFonts w:ascii="Times New Roman" w:hAnsi="Times New Roman"/>
          <w:sz w:val="24"/>
          <w:szCs w:val="24"/>
          <w:lang w:val="nl-NL"/>
        </w:rPr>
        <w:t>STBC (Space-time block coding)</w:t>
      </w:r>
    </w:p>
    <w:p w14:paraId="2D2E7C41" w14:textId="77777777" w:rsidR="00B05354" w:rsidRPr="00DF496E"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LDPC (</w:t>
      </w:r>
      <w:proofErr w:type="spellStart"/>
      <w:r w:rsidRPr="00DF496E">
        <w:rPr>
          <w:rFonts w:ascii="Times New Roman" w:hAnsi="Times New Roman"/>
          <w:sz w:val="24"/>
          <w:szCs w:val="24"/>
        </w:rPr>
        <w:t>Low-density</w:t>
      </w:r>
      <w:proofErr w:type="spellEnd"/>
      <w:r w:rsidRPr="00DF496E">
        <w:rPr>
          <w:rFonts w:ascii="Times New Roman" w:hAnsi="Times New Roman"/>
          <w:sz w:val="24"/>
          <w:szCs w:val="24"/>
        </w:rPr>
        <w:t xml:space="preserve"> </w:t>
      </w:r>
      <w:proofErr w:type="spellStart"/>
      <w:r w:rsidRPr="00DF496E">
        <w:rPr>
          <w:rFonts w:ascii="Times New Roman" w:hAnsi="Times New Roman"/>
          <w:sz w:val="24"/>
          <w:szCs w:val="24"/>
        </w:rPr>
        <w:t>parity</w:t>
      </w:r>
      <w:proofErr w:type="spellEnd"/>
      <w:r w:rsidRPr="00DF496E">
        <w:rPr>
          <w:rFonts w:ascii="Times New Roman" w:hAnsi="Times New Roman"/>
          <w:sz w:val="24"/>
          <w:szCs w:val="24"/>
        </w:rPr>
        <w:t xml:space="preserve"> </w:t>
      </w:r>
      <w:proofErr w:type="spellStart"/>
      <w:r w:rsidRPr="00DF496E">
        <w:rPr>
          <w:rFonts w:ascii="Times New Roman" w:hAnsi="Times New Roman"/>
          <w:sz w:val="24"/>
          <w:szCs w:val="24"/>
        </w:rPr>
        <w:t>check</w:t>
      </w:r>
      <w:proofErr w:type="spellEnd"/>
      <w:r w:rsidRPr="00DF496E">
        <w:rPr>
          <w:rFonts w:ascii="Times New Roman" w:hAnsi="Times New Roman"/>
          <w:sz w:val="24"/>
          <w:szCs w:val="24"/>
        </w:rPr>
        <w:t>)</w:t>
      </w:r>
    </w:p>
    <w:p w14:paraId="6B619896" w14:textId="77777777" w:rsidR="00B05354" w:rsidRPr="00DF496E"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 xml:space="preserve">Technologia </w:t>
      </w:r>
      <w:proofErr w:type="spellStart"/>
      <w:r w:rsidRPr="00DF496E">
        <w:rPr>
          <w:rFonts w:ascii="Times New Roman" w:hAnsi="Times New Roman"/>
          <w:sz w:val="24"/>
          <w:szCs w:val="24"/>
        </w:rPr>
        <w:t>TxBF</w:t>
      </w:r>
      <w:proofErr w:type="spellEnd"/>
      <w:r w:rsidRPr="00DF496E">
        <w:rPr>
          <w:rFonts w:ascii="Times New Roman" w:hAnsi="Times New Roman"/>
          <w:sz w:val="24"/>
          <w:szCs w:val="24"/>
        </w:rPr>
        <w:t xml:space="preserve"> </w:t>
      </w:r>
    </w:p>
    <w:p w14:paraId="1A279D91" w14:textId="77777777" w:rsidR="00B05354" w:rsidRPr="00DF496E" w:rsidRDefault="00B05354" w:rsidP="00912854">
      <w:pPr>
        <w:pStyle w:val="Akapitzlist"/>
        <w:numPr>
          <w:ilvl w:val="0"/>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Specyfikacja radia 802.11b/g/n/</w:t>
      </w:r>
      <w:proofErr w:type="spellStart"/>
      <w:r w:rsidRPr="00DF496E">
        <w:rPr>
          <w:rFonts w:ascii="Times New Roman" w:hAnsi="Times New Roman"/>
          <w:sz w:val="24"/>
          <w:szCs w:val="24"/>
        </w:rPr>
        <w:t>ax</w:t>
      </w:r>
      <w:proofErr w:type="spellEnd"/>
      <w:r w:rsidRPr="00DF496E">
        <w:rPr>
          <w:rFonts w:ascii="Times New Roman" w:hAnsi="Times New Roman"/>
          <w:sz w:val="24"/>
          <w:szCs w:val="24"/>
        </w:rPr>
        <w:t>:</w:t>
      </w:r>
    </w:p>
    <w:p w14:paraId="7CD48CE1" w14:textId="77777777" w:rsidR="00B05354" w:rsidRPr="00154187"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lang w:val="nl-NL"/>
        </w:rPr>
      </w:pPr>
      <w:r w:rsidRPr="00154187">
        <w:rPr>
          <w:rFonts w:ascii="Times New Roman" w:hAnsi="Times New Roman"/>
          <w:sz w:val="24"/>
          <w:szCs w:val="24"/>
          <w:lang w:val="nl-NL"/>
        </w:rPr>
        <w:t>Technologia direct sequence spread spectrum (DSSS), OFDM, OFDMA</w:t>
      </w:r>
    </w:p>
    <w:p w14:paraId="012D7F57" w14:textId="77777777" w:rsidR="00B05354" w:rsidRPr="00154187"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lang w:val="nl-NL"/>
        </w:rPr>
      </w:pPr>
      <w:r w:rsidRPr="00154187">
        <w:rPr>
          <w:rFonts w:ascii="Times New Roman" w:hAnsi="Times New Roman"/>
          <w:sz w:val="24"/>
          <w:szCs w:val="24"/>
          <w:lang w:val="nl-NL"/>
        </w:rPr>
        <w:t>Typy modulacji – CCK, BPSK, QPSK,16-QAM, 64-QAM, 256-QAM, 1024-QAM</w:t>
      </w:r>
    </w:p>
    <w:p w14:paraId="497AD9C9" w14:textId="77777777" w:rsidR="00B05354" w:rsidRPr="00DF496E"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Moc transmisji konfigurowalna przez administratora</w:t>
      </w:r>
    </w:p>
    <w:p w14:paraId="0901E22B" w14:textId="77777777" w:rsidR="00B05354" w:rsidRPr="00DF496E" w:rsidRDefault="00B05354" w:rsidP="00912854">
      <w:pPr>
        <w:pStyle w:val="Akapitzlist"/>
        <w:numPr>
          <w:ilvl w:val="0"/>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Punkt dostępowy musi posiadać co najmniej:</w:t>
      </w:r>
    </w:p>
    <w:p w14:paraId="284E4B03" w14:textId="77777777" w:rsidR="00B05354" w:rsidRPr="00DF496E"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DF496E">
        <w:rPr>
          <w:rFonts w:ascii="Times New Roman" w:hAnsi="Times New Roman"/>
          <w:sz w:val="24"/>
          <w:szCs w:val="24"/>
        </w:rPr>
        <w:t xml:space="preserve">1 interfejs 100/1000BaseT </w:t>
      </w:r>
    </w:p>
    <w:p w14:paraId="5EA07F31" w14:textId="77777777" w:rsidR="00B05354" w:rsidRPr="006E23EA"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z funkcją auto-</w:t>
      </w:r>
      <w:proofErr w:type="spellStart"/>
      <w:r w:rsidRPr="006E23EA">
        <w:rPr>
          <w:rFonts w:ascii="Times New Roman" w:hAnsi="Times New Roman"/>
          <w:sz w:val="24"/>
          <w:szCs w:val="24"/>
        </w:rPr>
        <w:t>sensing</w:t>
      </w:r>
      <w:proofErr w:type="spellEnd"/>
      <w:r w:rsidRPr="006E23EA">
        <w:rPr>
          <w:rFonts w:ascii="Times New Roman" w:hAnsi="Times New Roman"/>
          <w:sz w:val="24"/>
          <w:szCs w:val="24"/>
        </w:rPr>
        <w:t xml:space="preserve"> link oraz MDI/MDX</w:t>
      </w:r>
    </w:p>
    <w:p w14:paraId="4E3C511E" w14:textId="77777777" w:rsidR="00B05354" w:rsidRPr="006E23EA"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z funkcją </w:t>
      </w:r>
      <w:proofErr w:type="spellStart"/>
      <w:r w:rsidRPr="006E23EA">
        <w:rPr>
          <w:rFonts w:ascii="Times New Roman" w:hAnsi="Times New Roman"/>
          <w:sz w:val="24"/>
          <w:szCs w:val="24"/>
        </w:rPr>
        <w:t>PoE</w:t>
      </w:r>
      <w:proofErr w:type="spellEnd"/>
      <w:r w:rsidRPr="006E23EA">
        <w:rPr>
          <w:rFonts w:ascii="Times New Roman" w:hAnsi="Times New Roman"/>
          <w:sz w:val="24"/>
          <w:szCs w:val="24"/>
        </w:rPr>
        <w:t>/</w:t>
      </w:r>
      <w:proofErr w:type="spellStart"/>
      <w:r w:rsidRPr="006E23EA">
        <w:rPr>
          <w:rFonts w:ascii="Times New Roman" w:hAnsi="Times New Roman"/>
          <w:sz w:val="24"/>
          <w:szCs w:val="24"/>
        </w:rPr>
        <w:t>PoE</w:t>
      </w:r>
      <w:proofErr w:type="spellEnd"/>
      <w:r w:rsidRPr="006E23EA">
        <w:rPr>
          <w:rFonts w:ascii="Times New Roman" w:hAnsi="Times New Roman"/>
          <w:sz w:val="24"/>
          <w:szCs w:val="24"/>
        </w:rPr>
        <w:t>+</w:t>
      </w:r>
    </w:p>
    <w:p w14:paraId="7B00CF53" w14:textId="77777777" w:rsidR="00B05354" w:rsidRPr="006E23EA" w:rsidRDefault="00B05354" w:rsidP="00912854">
      <w:pPr>
        <w:pStyle w:val="Akapitzlist"/>
        <w:numPr>
          <w:ilvl w:val="2"/>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ze wsparciem dla standardu 802.3az Energy </w:t>
      </w:r>
      <w:proofErr w:type="spellStart"/>
      <w:r w:rsidRPr="006E23EA">
        <w:rPr>
          <w:rFonts w:ascii="Times New Roman" w:hAnsi="Times New Roman"/>
          <w:sz w:val="24"/>
          <w:szCs w:val="24"/>
        </w:rPr>
        <w:t>Efficient</w:t>
      </w:r>
      <w:proofErr w:type="spellEnd"/>
      <w:r w:rsidRPr="006E23EA">
        <w:rPr>
          <w:rFonts w:ascii="Times New Roman" w:hAnsi="Times New Roman"/>
          <w:sz w:val="24"/>
          <w:szCs w:val="24"/>
        </w:rPr>
        <w:t xml:space="preserve"> Ethernet (EEE)</w:t>
      </w:r>
    </w:p>
    <w:p w14:paraId="691EA4C7"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interfejs konsoli RS-232 (RJ-45) lub USB</w:t>
      </w:r>
    </w:p>
    <w:p w14:paraId="57A4496C"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interfejs USB 2.0 (Typ-A, niezależny od portu konsoli) </w:t>
      </w:r>
    </w:p>
    <w:p w14:paraId="54A199FC"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przycisk przywracający konfigurację fabryczną</w:t>
      </w:r>
    </w:p>
    <w:p w14:paraId="569D4C03"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slot zabezpieczający </w:t>
      </w:r>
      <w:proofErr w:type="spellStart"/>
      <w:r w:rsidRPr="006E23EA">
        <w:rPr>
          <w:rFonts w:ascii="Times New Roman" w:hAnsi="Times New Roman"/>
          <w:sz w:val="24"/>
          <w:szCs w:val="24"/>
        </w:rPr>
        <w:t>Keningston</w:t>
      </w:r>
      <w:proofErr w:type="spellEnd"/>
      <w:r w:rsidRPr="006E23EA">
        <w:rPr>
          <w:rFonts w:ascii="Times New Roman" w:hAnsi="Times New Roman"/>
          <w:sz w:val="24"/>
          <w:szCs w:val="24"/>
        </w:rPr>
        <w:t xml:space="preserve"> </w:t>
      </w:r>
    </w:p>
    <w:p w14:paraId="6B79E568" w14:textId="77777777" w:rsidR="00B05354" w:rsidRPr="006E23EA" w:rsidRDefault="00B05354" w:rsidP="00912854">
      <w:pPr>
        <w:pStyle w:val="Akapitzlist"/>
        <w:numPr>
          <w:ilvl w:val="0"/>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Parametry pracy urządzenia:</w:t>
      </w:r>
    </w:p>
    <w:p w14:paraId="3E62AA36"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Temperatura otoczenia (zakres minimalny): 0-50 º C</w:t>
      </w:r>
    </w:p>
    <w:p w14:paraId="6A28B4F4"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Wilgotność (zakres minimalny): 5% - 92%</w:t>
      </w:r>
    </w:p>
    <w:p w14:paraId="36B2DE97"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lastRenderedPageBreak/>
        <w:t xml:space="preserve">Obsługiwane standardy: </w:t>
      </w:r>
    </w:p>
    <w:p w14:paraId="07121A8E" w14:textId="77777777" w:rsidR="00B05354" w:rsidRPr="00DF496E" w:rsidRDefault="00B05354" w:rsidP="00B05354">
      <w:pPr>
        <w:pStyle w:val="Akapitzlist"/>
        <w:autoSpaceDE w:val="0"/>
        <w:autoSpaceDN w:val="0"/>
        <w:adjustRightInd w:val="0"/>
        <w:spacing w:after="0" w:line="240" w:lineRule="auto"/>
        <w:ind w:left="1428" w:firstLine="696"/>
        <w:rPr>
          <w:rFonts w:ascii="Times New Roman" w:hAnsi="Times New Roman"/>
          <w:sz w:val="24"/>
          <w:szCs w:val="24"/>
        </w:rPr>
      </w:pPr>
      <w:r w:rsidRPr="006E23EA">
        <w:rPr>
          <w:rFonts w:ascii="Times New Roman" w:hAnsi="Times New Roman"/>
          <w:sz w:val="24"/>
          <w:szCs w:val="24"/>
        </w:rPr>
        <w:t xml:space="preserve">• </w:t>
      </w:r>
      <w:r w:rsidRPr="00DF496E">
        <w:rPr>
          <w:rFonts w:ascii="Times New Roman" w:hAnsi="Times New Roman"/>
          <w:sz w:val="24"/>
          <w:szCs w:val="24"/>
        </w:rPr>
        <w:t>Ethernet IEEE 802.3 / IEEE 802.3u</w:t>
      </w:r>
    </w:p>
    <w:p w14:paraId="5C9168F0" w14:textId="77777777" w:rsidR="00B05354" w:rsidRPr="00DF496E" w:rsidRDefault="00B05354" w:rsidP="00B05354">
      <w:pPr>
        <w:pStyle w:val="Akapitzlist"/>
        <w:autoSpaceDE w:val="0"/>
        <w:autoSpaceDN w:val="0"/>
        <w:adjustRightInd w:val="0"/>
        <w:spacing w:after="0" w:line="240" w:lineRule="auto"/>
        <w:ind w:left="1428" w:firstLine="696"/>
        <w:rPr>
          <w:rFonts w:ascii="Times New Roman" w:hAnsi="Times New Roman"/>
          <w:sz w:val="24"/>
          <w:szCs w:val="24"/>
        </w:rPr>
      </w:pPr>
      <w:r w:rsidRPr="00DF496E">
        <w:rPr>
          <w:rFonts w:ascii="Times New Roman" w:hAnsi="Times New Roman"/>
          <w:sz w:val="24"/>
          <w:szCs w:val="24"/>
        </w:rPr>
        <w:t>• Power-</w:t>
      </w:r>
      <w:proofErr w:type="spellStart"/>
      <w:r w:rsidRPr="00DF496E">
        <w:rPr>
          <w:rFonts w:ascii="Times New Roman" w:hAnsi="Times New Roman"/>
          <w:sz w:val="24"/>
          <w:szCs w:val="24"/>
        </w:rPr>
        <w:t>over</w:t>
      </w:r>
      <w:proofErr w:type="spellEnd"/>
      <w:r w:rsidRPr="00DF496E">
        <w:rPr>
          <w:rFonts w:ascii="Times New Roman" w:hAnsi="Times New Roman"/>
          <w:sz w:val="24"/>
          <w:szCs w:val="24"/>
        </w:rPr>
        <w:t>-Ethernet IEEE 802.3af</w:t>
      </w:r>
    </w:p>
    <w:p w14:paraId="5173B799" w14:textId="77777777" w:rsidR="00B05354" w:rsidRPr="00154187" w:rsidRDefault="00B05354" w:rsidP="00B05354">
      <w:pPr>
        <w:pStyle w:val="Akapitzlist"/>
        <w:autoSpaceDE w:val="0"/>
        <w:autoSpaceDN w:val="0"/>
        <w:adjustRightInd w:val="0"/>
        <w:spacing w:after="0" w:line="240" w:lineRule="auto"/>
        <w:ind w:left="1428" w:firstLine="696"/>
        <w:rPr>
          <w:rFonts w:ascii="Times New Roman" w:hAnsi="Times New Roman"/>
          <w:sz w:val="24"/>
          <w:szCs w:val="24"/>
          <w:lang w:val="nl-NL"/>
        </w:rPr>
      </w:pPr>
      <w:r w:rsidRPr="00154187">
        <w:rPr>
          <w:rFonts w:ascii="Times New Roman" w:hAnsi="Times New Roman"/>
          <w:sz w:val="24"/>
          <w:szCs w:val="24"/>
          <w:lang w:val="nl-NL"/>
        </w:rPr>
        <w:t>• Wireless IEEE 802.11a/b/g/n/ac/ax</w:t>
      </w:r>
    </w:p>
    <w:p w14:paraId="5F573E73"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Znak CE</w:t>
      </w:r>
    </w:p>
    <w:p w14:paraId="3103A1C3" w14:textId="77777777" w:rsidR="00B05354" w:rsidRPr="006E23EA" w:rsidRDefault="00B05354" w:rsidP="00912854">
      <w:pPr>
        <w:pStyle w:val="Akapitzlist"/>
        <w:numPr>
          <w:ilvl w:val="1"/>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EN 60601-1-1, EN60601-1-2</w:t>
      </w:r>
    </w:p>
    <w:p w14:paraId="73618376" w14:textId="77777777" w:rsidR="00B05354" w:rsidRPr="006E23EA" w:rsidRDefault="00B05354" w:rsidP="00912854">
      <w:pPr>
        <w:pStyle w:val="Akapitzlist"/>
        <w:numPr>
          <w:ilvl w:val="0"/>
          <w:numId w:val="178"/>
        </w:numPr>
        <w:autoSpaceDE w:val="0"/>
        <w:autoSpaceDN w:val="0"/>
        <w:adjustRightInd w:val="0"/>
        <w:spacing w:after="200" w:line="240" w:lineRule="auto"/>
        <w:rPr>
          <w:rFonts w:ascii="Times New Roman" w:hAnsi="Times New Roman"/>
          <w:sz w:val="24"/>
          <w:szCs w:val="24"/>
        </w:rPr>
      </w:pPr>
      <w:r w:rsidRPr="006E23EA">
        <w:rPr>
          <w:rFonts w:ascii="Times New Roman" w:hAnsi="Times New Roman"/>
          <w:sz w:val="24"/>
          <w:szCs w:val="24"/>
        </w:rPr>
        <w:t xml:space="preserve">Punkt dostępowy zasilony przy użyciu zgodnym ze standardem 802.3at </w:t>
      </w:r>
      <w:proofErr w:type="spellStart"/>
      <w:r w:rsidRPr="006E23EA">
        <w:rPr>
          <w:rFonts w:ascii="Times New Roman" w:hAnsi="Times New Roman"/>
          <w:sz w:val="24"/>
          <w:szCs w:val="24"/>
        </w:rPr>
        <w:t>PoE</w:t>
      </w:r>
      <w:proofErr w:type="spellEnd"/>
      <w:r w:rsidRPr="006E23EA">
        <w:rPr>
          <w:rFonts w:ascii="Times New Roman" w:hAnsi="Times New Roman"/>
          <w:sz w:val="24"/>
          <w:szCs w:val="24"/>
        </w:rPr>
        <w:t xml:space="preserve"> oraz przy pomocy lokalnego zasilacza DC (zasilacz nie musi być dołączony) </w:t>
      </w:r>
    </w:p>
    <w:p w14:paraId="7EFD4CF6" w14:textId="77777777" w:rsidR="00B05354" w:rsidRPr="006E23EA" w:rsidRDefault="00B05354" w:rsidP="00912854">
      <w:pPr>
        <w:pStyle w:val="Akapitzlist"/>
        <w:numPr>
          <w:ilvl w:val="0"/>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Urządzenie musi posiadać certyfikat Wi-Fi Alliance (WFA) dla standardów 802.11/a/b/g/n/</w:t>
      </w:r>
      <w:proofErr w:type="spellStart"/>
      <w:r w:rsidRPr="006E23EA">
        <w:rPr>
          <w:rFonts w:ascii="Times New Roman" w:hAnsi="Times New Roman"/>
          <w:sz w:val="24"/>
          <w:szCs w:val="24"/>
        </w:rPr>
        <w:t>ac</w:t>
      </w:r>
      <w:proofErr w:type="spellEnd"/>
    </w:p>
    <w:p w14:paraId="567E6663" w14:textId="77777777" w:rsidR="00B05354" w:rsidRPr="006E23EA" w:rsidRDefault="00B05354" w:rsidP="00912854">
      <w:pPr>
        <w:pStyle w:val="Akapitzlist"/>
        <w:numPr>
          <w:ilvl w:val="0"/>
          <w:numId w:val="178"/>
        </w:numPr>
        <w:spacing w:after="200" w:line="276" w:lineRule="auto"/>
        <w:rPr>
          <w:rFonts w:ascii="Times New Roman" w:hAnsi="Times New Roman"/>
          <w:sz w:val="24"/>
          <w:szCs w:val="24"/>
        </w:rPr>
      </w:pPr>
      <w:r w:rsidRPr="006E23EA">
        <w:rPr>
          <w:rFonts w:ascii="Times New Roman" w:hAnsi="Times New Roman"/>
          <w:sz w:val="24"/>
          <w:szCs w:val="24"/>
        </w:rPr>
        <w:t xml:space="preserve">Wszystkie dostępne na urządzeniu funkcje (tak wyspecyfikowane jak i nie wyspecyfikowane) muszą być dostępne przez cały okres jego użytkowania (permanentne), nie dopuszcza się licencji czasowych i subskrypcji.  </w:t>
      </w:r>
    </w:p>
    <w:p w14:paraId="4A2AC8E5" w14:textId="77777777" w:rsidR="00B05354" w:rsidRPr="006E23EA" w:rsidRDefault="00B05354" w:rsidP="00912854">
      <w:pPr>
        <w:pStyle w:val="Akapitzlist"/>
        <w:numPr>
          <w:ilvl w:val="0"/>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 xml:space="preserve">Punkt dostępowy musi zostać dostarczony z elementami montażowymi niezbędnymi do montażu na płaskiej powierzchni </w:t>
      </w:r>
    </w:p>
    <w:p w14:paraId="6669C65E" w14:textId="77777777" w:rsidR="00B05354" w:rsidRPr="006E23EA" w:rsidRDefault="00B05354" w:rsidP="00912854">
      <w:pPr>
        <w:pStyle w:val="Akapitzlist"/>
        <w:numPr>
          <w:ilvl w:val="0"/>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14:paraId="02EBE170" w14:textId="77777777" w:rsidR="00B05354" w:rsidRPr="006E23EA" w:rsidRDefault="00B05354" w:rsidP="00912854">
      <w:pPr>
        <w:pStyle w:val="Akapitzlist"/>
        <w:numPr>
          <w:ilvl w:val="0"/>
          <w:numId w:val="178"/>
        </w:numPr>
        <w:autoSpaceDE w:val="0"/>
        <w:autoSpaceDN w:val="0"/>
        <w:adjustRightInd w:val="0"/>
        <w:spacing w:after="0" w:line="240" w:lineRule="auto"/>
        <w:rPr>
          <w:rFonts w:ascii="Times New Roman" w:hAnsi="Times New Roman"/>
          <w:sz w:val="24"/>
          <w:szCs w:val="24"/>
        </w:rPr>
      </w:pPr>
      <w:r w:rsidRPr="006E23EA">
        <w:rPr>
          <w:rFonts w:ascii="Times New Roman" w:hAnsi="Times New Roman"/>
          <w:sz w:val="24"/>
          <w:szCs w:val="24"/>
        </w:rPr>
        <w:t>Zamawiający oczekuje również usługi montażu i podłączenia nowych punktów dostępowych</w:t>
      </w:r>
    </w:p>
    <w:p w14:paraId="2E343EA2" w14:textId="77777777" w:rsidR="00B05354" w:rsidRPr="006E23EA" w:rsidRDefault="00B05354" w:rsidP="00B05354">
      <w:pPr>
        <w:autoSpaceDE w:val="0"/>
        <w:autoSpaceDN w:val="0"/>
        <w:adjustRightInd w:val="0"/>
        <w:spacing w:after="0" w:line="240" w:lineRule="auto"/>
        <w:ind w:left="360"/>
        <w:rPr>
          <w:rFonts w:ascii="Times New Roman" w:hAnsi="Times New Roman"/>
          <w:sz w:val="24"/>
          <w:szCs w:val="24"/>
        </w:rPr>
      </w:pPr>
    </w:p>
    <w:p w14:paraId="2553A87E" w14:textId="77777777" w:rsidR="00B05354" w:rsidRPr="006E23EA" w:rsidRDefault="00B05354" w:rsidP="00B05354">
      <w:pPr>
        <w:tabs>
          <w:tab w:val="left" w:pos="360"/>
        </w:tabs>
        <w:spacing w:after="0" w:line="360" w:lineRule="auto"/>
        <w:ind w:left="360"/>
        <w:rPr>
          <w:rFonts w:ascii="Times New Roman" w:eastAsia="Times New Roman" w:hAnsi="Times New Roman"/>
          <w:b/>
          <w:sz w:val="24"/>
          <w:szCs w:val="24"/>
          <w:lang w:eastAsia="pl-PL"/>
        </w:rPr>
      </w:pPr>
      <w:r w:rsidRPr="006E23EA">
        <w:rPr>
          <w:rFonts w:ascii="Times New Roman" w:eastAsia="Times New Roman" w:hAnsi="Times New Roman"/>
          <w:b/>
          <w:sz w:val="24"/>
          <w:szCs w:val="24"/>
          <w:lang w:eastAsia="pl-PL"/>
        </w:rPr>
        <w:t>Część 2:</w:t>
      </w:r>
    </w:p>
    <w:p w14:paraId="1573B9E0" w14:textId="77777777" w:rsidR="00B05354" w:rsidRPr="006E23EA" w:rsidRDefault="00B05354" w:rsidP="00B05354">
      <w:pPr>
        <w:tabs>
          <w:tab w:val="left" w:pos="360"/>
        </w:tabs>
        <w:spacing w:after="0" w:line="360" w:lineRule="auto"/>
        <w:rPr>
          <w:rFonts w:ascii="Times New Roman" w:hAnsi="Times New Roman" w:cs="Times New Roman"/>
        </w:rPr>
      </w:pPr>
      <w:r w:rsidRPr="006E23EA">
        <w:rPr>
          <w:rFonts w:ascii="Times New Roman" w:hAnsi="Times New Roman" w:cs="Times New Roman"/>
        </w:rPr>
        <w:t>ROZBUDOWA SIECI BEZPRZEWODOWEJ O DODATKOWY KONTROLER</w:t>
      </w:r>
    </w:p>
    <w:p w14:paraId="13AE8086" w14:textId="77777777" w:rsidR="00B05354" w:rsidRPr="006E23EA" w:rsidRDefault="00B05354" w:rsidP="00B05354">
      <w:pPr>
        <w:spacing w:after="0" w:line="240" w:lineRule="auto"/>
        <w:ind w:right="-2"/>
        <w:jc w:val="both"/>
        <w:rPr>
          <w:rFonts w:ascii="Times New Roman" w:eastAsia="Times New Roman" w:hAnsi="Times New Roman" w:cs="Times New Roman"/>
          <w:sz w:val="24"/>
          <w:szCs w:val="24"/>
          <w:u w:val="single"/>
          <w:lang w:eastAsia="ar-SA"/>
        </w:rPr>
      </w:pPr>
      <w:r w:rsidRPr="006E23EA">
        <w:rPr>
          <w:rFonts w:ascii="Times New Roman" w:eastAsia="Times New Roman" w:hAnsi="Times New Roman" w:cs="Times New Roman"/>
          <w:sz w:val="24"/>
          <w:szCs w:val="24"/>
          <w:u w:val="single"/>
          <w:lang w:eastAsia="ar-SA"/>
        </w:rPr>
        <w:t>Parametry/wymagania techniczne i jakościowe odnoszące się do przedmiotu zamówienia</w:t>
      </w:r>
    </w:p>
    <w:p w14:paraId="2885465C" w14:textId="77777777" w:rsidR="00B05354" w:rsidRPr="006E23EA" w:rsidRDefault="00B05354" w:rsidP="00B05354">
      <w:pPr>
        <w:tabs>
          <w:tab w:val="left" w:pos="360"/>
        </w:tabs>
        <w:spacing w:after="0" w:line="360" w:lineRule="auto"/>
        <w:rPr>
          <w:rFonts w:ascii="Times New Roman" w:eastAsia="Times New Roman" w:hAnsi="Times New Roman"/>
          <w:b/>
          <w:sz w:val="24"/>
          <w:szCs w:val="24"/>
          <w:lang w:eastAsia="pl-PL"/>
        </w:rPr>
      </w:pPr>
    </w:p>
    <w:p w14:paraId="1BE8FB4F" w14:textId="77777777" w:rsidR="00B05354" w:rsidRPr="006E23EA" w:rsidRDefault="00B05354" w:rsidP="00912854">
      <w:pPr>
        <w:pStyle w:val="Akapitzlist"/>
        <w:numPr>
          <w:ilvl w:val="1"/>
          <w:numId w:val="177"/>
        </w:numPr>
        <w:spacing w:after="200" w:line="276" w:lineRule="auto"/>
        <w:ind w:left="567"/>
        <w:rPr>
          <w:rFonts w:ascii="Times New Roman" w:hAnsi="Times New Roman"/>
          <w:b/>
          <w:sz w:val="24"/>
          <w:szCs w:val="24"/>
        </w:rPr>
      </w:pPr>
      <w:r w:rsidRPr="006E23EA">
        <w:rPr>
          <w:rFonts w:ascii="Times New Roman" w:hAnsi="Times New Roman"/>
          <w:b/>
          <w:sz w:val="24"/>
          <w:szCs w:val="24"/>
        </w:rPr>
        <w:t xml:space="preserve">Kontroler 1 szt. </w:t>
      </w:r>
    </w:p>
    <w:p w14:paraId="53FDCEE7" w14:textId="77777777" w:rsidR="00B05354" w:rsidRPr="006E23EA" w:rsidRDefault="00B05354" w:rsidP="00B05354">
      <w:pPr>
        <w:ind w:left="709" w:hanging="283"/>
        <w:jc w:val="both"/>
        <w:rPr>
          <w:rFonts w:ascii="Times New Roman" w:hAnsi="Times New Roman" w:cs="Times New Roman"/>
          <w:sz w:val="24"/>
          <w:szCs w:val="24"/>
        </w:rPr>
      </w:pPr>
      <w:r w:rsidRPr="006E23EA">
        <w:rPr>
          <w:rFonts w:ascii="Times New Roman" w:hAnsi="Times New Roman" w:cs="Times New Roman"/>
        </w:rPr>
        <w:t>1.</w:t>
      </w:r>
      <w:r w:rsidRPr="006E23EA">
        <w:rPr>
          <w:rFonts w:ascii="Times New Roman" w:hAnsi="Times New Roman" w:cs="Times New Roman"/>
        </w:rPr>
        <w:tab/>
      </w:r>
      <w:r w:rsidRPr="006E23EA">
        <w:rPr>
          <w:rFonts w:ascii="Times New Roman" w:hAnsi="Times New Roman" w:cs="Times New Roman"/>
          <w:sz w:val="24"/>
          <w:szCs w:val="24"/>
        </w:rPr>
        <w:t>Kontroler musi zarządzać siecią bezprzewodową złożoną z 113 punktów dostępowych z możliwością rozbudowy do 256 punktów dostępowych</w:t>
      </w:r>
    </w:p>
    <w:p w14:paraId="4AF75F84" w14:textId="77777777" w:rsidR="00B05354" w:rsidRPr="006E23EA" w:rsidRDefault="00B05354" w:rsidP="00B05354">
      <w:pPr>
        <w:ind w:left="709" w:hanging="283"/>
        <w:jc w:val="both"/>
        <w:rPr>
          <w:rFonts w:ascii="Times New Roman" w:hAnsi="Times New Roman" w:cs="Times New Roman"/>
          <w:sz w:val="24"/>
          <w:szCs w:val="24"/>
        </w:rPr>
      </w:pPr>
      <w:r w:rsidRPr="006E23EA">
        <w:rPr>
          <w:rFonts w:ascii="Times New Roman" w:hAnsi="Times New Roman" w:cs="Times New Roman"/>
          <w:sz w:val="24"/>
          <w:szCs w:val="24"/>
        </w:rPr>
        <w:t>2.</w:t>
      </w:r>
      <w:r w:rsidRPr="006E23EA">
        <w:rPr>
          <w:rFonts w:ascii="Times New Roman" w:hAnsi="Times New Roman" w:cs="Times New Roman"/>
          <w:sz w:val="24"/>
          <w:szCs w:val="24"/>
        </w:rPr>
        <w:tab/>
        <w:t xml:space="preserve">Musi posiadać funkcje </w:t>
      </w:r>
      <w:proofErr w:type="spellStart"/>
      <w:r w:rsidRPr="006E23EA">
        <w:rPr>
          <w:rFonts w:ascii="Times New Roman" w:hAnsi="Times New Roman" w:cs="Times New Roman"/>
          <w:sz w:val="24"/>
          <w:szCs w:val="24"/>
        </w:rPr>
        <w:t>pełnostanowej</w:t>
      </w:r>
      <w:proofErr w:type="spellEnd"/>
      <w:r w:rsidRPr="006E23EA">
        <w:rPr>
          <w:rFonts w:ascii="Times New Roman" w:hAnsi="Times New Roman" w:cs="Times New Roman"/>
          <w:sz w:val="24"/>
          <w:szCs w:val="24"/>
        </w:rPr>
        <w:t xml:space="preserve"> zapory sieciowej (</w:t>
      </w:r>
      <w:proofErr w:type="spellStart"/>
      <w:r w:rsidRPr="006E23EA">
        <w:rPr>
          <w:rFonts w:ascii="Times New Roman" w:hAnsi="Times New Roman" w:cs="Times New Roman"/>
          <w:sz w:val="24"/>
          <w:szCs w:val="24"/>
        </w:rPr>
        <w:t>stateful</w:t>
      </w:r>
      <w:proofErr w:type="spellEnd"/>
      <w:r w:rsidRPr="006E23EA">
        <w:rPr>
          <w:rFonts w:ascii="Times New Roman" w:hAnsi="Times New Roman" w:cs="Times New Roman"/>
          <w:sz w:val="24"/>
          <w:szCs w:val="24"/>
        </w:rPr>
        <w:t xml:space="preserve"> firewall)</w:t>
      </w:r>
    </w:p>
    <w:p w14:paraId="0F181E80" w14:textId="77777777" w:rsidR="00B05354" w:rsidRPr="006E23EA" w:rsidRDefault="00B05354" w:rsidP="00B05354">
      <w:pPr>
        <w:ind w:left="567" w:hanging="141"/>
        <w:jc w:val="both"/>
        <w:rPr>
          <w:rFonts w:ascii="Times New Roman" w:hAnsi="Times New Roman" w:cs="Times New Roman"/>
          <w:sz w:val="24"/>
          <w:szCs w:val="24"/>
        </w:rPr>
      </w:pPr>
      <w:r w:rsidRPr="006E23EA">
        <w:rPr>
          <w:rFonts w:ascii="Times New Roman" w:hAnsi="Times New Roman" w:cs="Times New Roman"/>
          <w:sz w:val="24"/>
          <w:szCs w:val="24"/>
        </w:rPr>
        <w:t>3.</w:t>
      </w:r>
      <w:r w:rsidRPr="006E23EA">
        <w:rPr>
          <w:rFonts w:ascii="Times New Roman" w:hAnsi="Times New Roman" w:cs="Times New Roman"/>
          <w:sz w:val="24"/>
          <w:szCs w:val="24"/>
        </w:rPr>
        <w:tab/>
        <w:t>Musi posiadać funkcje VPN Gateway</w:t>
      </w:r>
    </w:p>
    <w:p w14:paraId="2B56DC48" w14:textId="77777777" w:rsidR="00B05354" w:rsidRPr="006E23EA" w:rsidRDefault="00B05354" w:rsidP="00B05354">
      <w:pPr>
        <w:ind w:left="709" w:hanging="283"/>
        <w:jc w:val="both"/>
        <w:rPr>
          <w:rFonts w:ascii="Times New Roman" w:hAnsi="Times New Roman" w:cs="Times New Roman"/>
          <w:sz w:val="24"/>
          <w:szCs w:val="24"/>
        </w:rPr>
      </w:pPr>
      <w:r w:rsidRPr="006E23EA">
        <w:rPr>
          <w:rFonts w:ascii="Times New Roman" w:hAnsi="Times New Roman" w:cs="Times New Roman"/>
          <w:sz w:val="24"/>
          <w:szCs w:val="24"/>
        </w:rPr>
        <w:t>4.</w:t>
      </w:r>
      <w:r w:rsidRPr="006E23EA">
        <w:rPr>
          <w:rFonts w:ascii="Times New Roman" w:hAnsi="Times New Roman" w:cs="Times New Roman"/>
          <w:sz w:val="24"/>
          <w:szCs w:val="24"/>
        </w:rPr>
        <w:tab/>
        <w:t xml:space="preserve">Kontroler musi zapewniać możliwość integracji z innymi kontrolerami różnej wielkości (ze względu na liczbę obsługiwanych punktów dostępowych), pracując w systemie hierarchicznym. </w:t>
      </w:r>
    </w:p>
    <w:p w14:paraId="3E4D9072" w14:textId="77777777" w:rsidR="00B05354" w:rsidRPr="006E23EA" w:rsidRDefault="00B05354" w:rsidP="00B05354">
      <w:pPr>
        <w:ind w:left="567" w:hanging="141"/>
        <w:jc w:val="both"/>
        <w:rPr>
          <w:rFonts w:ascii="Times New Roman" w:hAnsi="Times New Roman" w:cs="Times New Roman"/>
          <w:sz w:val="24"/>
          <w:szCs w:val="24"/>
        </w:rPr>
      </w:pPr>
      <w:r w:rsidRPr="006E23EA">
        <w:rPr>
          <w:rFonts w:ascii="Times New Roman" w:hAnsi="Times New Roman" w:cs="Times New Roman"/>
          <w:sz w:val="24"/>
          <w:szCs w:val="24"/>
        </w:rPr>
        <w:t>5.</w:t>
      </w:r>
      <w:r w:rsidRPr="006E23EA">
        <w:rPr>
          <w:rFonts w:ascii="Times New Roman" w:hAnsi="Times New Roman" w:cs="Times New Roman"/>
          <w:sz w:val="24"/>
          <w:szCs w:val="24"/>
        </w:rPr>
        <w:tab/>
        <w:t>Kontroler musi umożliwiać pracę w klastrze HA</w:t>
      </w:r>
    </w:p>
    <w:p w14:paraId="40AB3A88" w14:textId="77777777" w:rsidR="00B05354" w:rsidRPr="006E23EA" w:rsidRDefault="00B05354" w:rsidP="00B05354">
      <w:pPr>
        <w:ind w:left="709" w:hanging="283"/>
        <w:jc w:val="both"/>
        <w:rPr>
          <w:rFonts w:ascii="Times New Roman" w:hAnsi="Times New Roman" w:cs="Times New Roman"/>
          <w:sz w:val="24"/>
          <w:szCs w:val="24"/>
        </w:rPr>
      </w:pPr>
      <w:r w:rsidRPr="006E23EA">
        <w:rPr>
          <w:rFonts w:ascii="Times New Roman" w:hAnsi="Times New Roman" w:cs="Times New Roman"/>
          <w:sz w:val="24"/>
          <w:szCs w:val="24"/>
        </w:rPr>
        <w:t>6.</w:t>
      </w:r>
      <w:r w:rsidRPr="006E23EA">
        <w:rPr>
          <w:rFonts w:ascii="Times New Roman" w:hAnsi="Times New Roman" w:cs="Times New Roman"/>
          <w:sz w:val="24"/>
          <w:szCs w:val="24"/>
        </w:rPr>
        <w:tab/>
        <w:t>Komunikacja pomiędzy kontrolerami musi wykorzystywać protokoły sieciowe niewymagające instalacji dodatkowych urządzeń sieciowych.</w:t>
      </w:r>
    </w:p>
    <w:p w14:paraId="03F15A70" w14:textId="77777777" w:rsidR="00B05354" w:rsidRPr="006E23EA" w:rsidRDefault="00B05354" w:rsidP="00B05354">
      <w:pPr>
        <w:ind w:left="709" w:hanging="283"/>
        <w:jc w:val="both"/>
        <w:rPr>
          <w:rFonts w:ascii="Times New Roman" w:hAnsi="Times New Roman" w:cs="Times New Roman"/>
          <w:sz w:val="24"/>
          <w:szCs w:val="24"/>
        </w:rPr>
      </w:pPr>
      <w:r w:rsidRPr="006E23EA">
        <w:rPr>
          <w:rFonts w:ascii="Times New Roman" w:hAnsi="Times New Roman" w:cs="Times New Roman"/>
          <w:sz w:val="24"/>
          <w:szCs w:val="24"/>
        </w:rPr>
        <w:t>7.</w:t>
      </w:r>
      <w:r w:rsidRPr="006E23EA">
        <w:rPr>
          <w:rFonts w:ascii="Times New Roman" w:hAnsi="Times New Roman" w:cs="Times New Roman"/>
          <w:sz w:val="24"/>
          <w:szCs w:val="24"/>
        </w:rPr>
        <w:tab/>
        <w:t>Kontroler musi zapewniać centralne zarządzanie wszystkimi punktami dostępowymi w sieci, łącznie z tworzeniem i zarządzaniem obrazami konfiguracyjnymi oraz aktualizacją oprogramowania</w:t>
      </w:r>
    </w:p>
    <w:p w14:paraId="5D2724CC" w14:textId="77777777" w:rsidR="00B05354" w:rsidRPr="006E23EA" w:rsidRDefault="00B05354" w:rsidP="00B05354">
      <w:pPr>
        <w:ind w:left="709" w:hanging="283"/>
        <w:jc w:val="both"/>
        <w:rPr>
          <w:rFonts w:ascii="Times New Roman" w:hAnsi="Times New Roman" w:cs="Times New Roman"/>
          <w:sz w:val="24"/>
          <w:szCs w:val="24"/>
        </w:rPr>
      </w:pPr>
      <w:r w:rsidRPr="006E23EA">
        <w:rPr>
          <w:rFonts w:ascii="Times New Roman" w:hAnsi="Times New Roman" w:cs="Times New Roman"/>
          <w:sz w:val="24"/>
          <w:szCs w:val="24"/>
        </w:rPr>
        <w:lastRenderedPageBreak/>
        <w:t>8.</w:t>
      </w:r>
      <w:r w:rsidRPr="006E23EA">
        <w:rPr>
          <w:rFonts w:ascii="Times New Roman" w:hAnsi="Times New Roman" w:cs="Times New Roman"/>
          <w:sz w:val="24"/>
          <w:szCs w:val="24"/>
        </w:rPr>
        <w:tab/>
        <w:t xml:space="preserve">Kontroler musi zapewniać centralne zarządzenia licencjami, tzn. w architekturze sieci, w której występuję więcej niż jeden kontroler, jeden z kontrolerów musi pełnić funkcję tzw. serwera z licencjami, który automatycznie będzie przydzielał licencję pozostałym kontrolerom. </w:t>
      </w:r>
    </w:p>
    <w:p w14:paraId="41BB8318" w14:textId="77777777" w:rsidR="00B05354" w:rsidRPr="006E23EA" w:rsidRDefault="00B05354" w:rsidP="00B05354">
      <w:pPr>
        <w:ind w:left="567" w:hanging="141"/>
        <w:jc w:val="both"/>
        <w:rPr>
          <w:rFonts w:ascii="Times New Roman" w:hAnsi="Times New Roman" w:cs="Times New Roman"/>
          <w:sz w:val="24"/>
          <w:szCs w:val="24"/>
        </w:rPr>
      </w:pPr>
      <w:r w:rsidRPr="006E23EA">
        <w:rPr>
          <w:rFonts w:ascii="Times New Roman" w:hAnsi="Times New Roman" w:cs="Times New Roman"/>
          <w:sz w:val="24"/>
          <w:szCs w:val="24"/>
        </w:rPr>
        <w:t>9.</w:t>
      </w:r>
      <w:r w:rsidRPr="006E23EA">
        <w:rPr>
          <w:rFonts w:ascii="Times New Roman" w:hAnsi="Times New Roman" w:cs="Times New Roman"/>
          <w:sz w:val="24"/>
          <w:szCs w:val="24"/>
        </w:rPr>
        <w:tab/>
        <w:t>Kontroler musi posiadać następujące parametry sieciowe:</w:t>
      </w:r>
    </w:p>
    <w:p w14:paraId="51A11984" w14:textId="77777777" w:rsidR="00B05354" w:rsidRPr="006E23EA" w:rsidRDefault="00B05354" w:rsidP="00912854">
      <w:pPr>
        <w:pStyle w:val="Akapitzlist"/>
        <w:numPr>
          <w:ilvl w:val="0"/>
          <w:numId w:val="180"/>
        </w:numPr>
        <w:spacing w:after="0" w:line="240" w:lineRule="auto"/>
        <w:jc w:val="both"/>
        <w:rPr>
          <w:rFonts w:ascii="Times New Roman" w:hAnsi="Times New Roman"/>
          <w:sz w:val="24"/>
          <w:szCs w:val="24"/>
        </w:rPr>
      </w:pPr>
      <w:r w:rsidRPr="006E23EA">
        <w:rPr>
          <w:rFonts w:ascii="Times New Roman" w:hAnsi="Times New Roman"/>
          <w:sz w:val="24"/>
          <w:szCs w:val="24"/>
        </w:rPr>
        <w:t xml:space="preserve">możliwość wdrożenia w warstwie 2 i 3 ISO/OSI, </w:t>
      </w:r>
    </w:p>
    <w:p w14:paraId="2C5CC914" w14:textId="77777777" w:rsidR="00B05354" w:rsidRPr="006E23EA" w:rsidRDefault="00B05354" w:rsidP="00912854">
      <w:pPr>
        <w:pStyle w:val="Akapitzlist"/>
        <w:numPr>
          <w:ilvl w:val="0"/>
          <w:numId w:val="180"/>
        </w:numPr>
        <w:spacing w:after="0" w:line="240" w:lineRule="auto"/>
        <w:jc w:val="both"/>
        <w:rPr>
          <w:rFonts w:ascii="Times New Roman" w:hAnsi="Times New Roman"/>
          <w:sz w:val="24"/>
          <w:szCs w:val="24"/>
        </w:rPr>
      </w:pPr>
      <w:r w:rsidRPr="006E23EA">
        <w:rPr>
          <w:rFonts w:ascii="Times New Roman" w:hAnsi="Times New Roman"/>
          <w:sz w:val="24"/>
          <w:szCs w:val="24"/>
        </w:rPr>
        <w:t xml:space="preserve">wsparcie dla sieci VLAN w tym również </w:t>
      </w:r>
      <w:proofErr w:type="spellStart"/>
      <w:r w:rsidRPr="006E23EA">
        <w:rPr>
          <w:rFonts w:ascii="Times New Roman" w:hAnsi="Times New Roman"/>
          <w:sz w:val="24"/>
          <w:szCs w:val="24"/>
        </w:rPr>
        <w:t>trunk</w:t>
      </w:r>
      <w:proofErr w:type="spellEnd"/>
      <w:r w:rsidRPr="006E23EA">
        <w:rPr>
          <w:rFonts w:ascii="Times New Roman" w:hAnsi="Times New Roman"/>
          <w:sz w:val="24"/>
          <w:szCs w:val="24"/>
        </w:rPr>
        <w:t xml:space="preserve"> 802.1q</w:t>
      </w:r>
    </w:p>
    <w:p w14:paraId="7E9ABBDC" w14:textId="77777777" w:rsidR="00B05354" w:rsidRPr="006E23EA" w:rsidRDefault="00B05354" w:rsidP="00912854">
      <w:pPr>
        <w:pStyle w:val="Akapitzlist"/>
        <w:numPr>
          <w:ilvl w:val="0"/>
          <w:numId w:val="180"/>
        </w:numPr>
        <w:spacing w:after="0" w:line="276" w:lineRule="auto"/>
        <w:jc w:val="both"/>
        <w:rPr>
          <w:rFonts w:ascii="Times New Roman" w:hAnsi="Times New Roman"/>
          <w:sz w:val="24"/>
          <w:szCs w:val="24"/>
        </w:rPr>
      </w:pPr>
      <w:r w:rsidRPr="006E23EA">
        <w:rPr>
          <w:rFonts w:ascii="Times New Roman" w:hAnsi="Times New Roman"/>
          <w:sz w:val="24"/>
          <w:szCs w:val="24"/>
        </w:rPr>
        <w:t>wbudowany serwer DHCP</w:t>
      </w:r>
    </w:p>
    <w:p w14:paraId="1125DE96" w14:textId="77777777" w:rsidR="00B05354" w:rsidRPr="006E23EA" w:rsidRDefault="00B05354" w:rsidP="00912854">
      <w:pPr>
        <w:pStyle w:val="Akapitzlist"/>
        <w:numPr>
          <w:ilvl w:val="0"/>
          <w:numId w:val="180"/>
        </w:numPr>
        <w:spacing w:after="0" w:line="276" w:lineRule="auto"/>
        <w:jc w:val="both"/>
        <w:rPr>
          <w:rFonts w:ascii="Times New Roman" w:hAnsi="Times New Roman"/>
          <w:sz w:val="24"/>
          <w:szCs w:val="24"/>
        </w:rPr>
      </w:pPr>
      <w:r w:rsidRPr="006E23EA">
        <w:rPr>
          <w:rFonts w:ascii="Times New Roman" w:hAnsi="Times New Roman"/>
          <w:sz w:val="24"/>
          <w:szCs w:val="24"/>
        </w:rPr>
        <w:t>obsługa SNMPv2, SNMPv3</w:t>
      </w:r>
    </w:p>
    <w:p w14:paraId="74D8D71D" w14:textId="77777777" w:rsidR="00B05354" w:rsidRPr="006E23EA" w:rsidRDefault="00B05354" w:rsidP="00912854">
      <w:pPr>
        <w:pStyle w:val="Akapitzlist"/>
        <w:numPr>
          <w:ilvl w:val="0"/>
          <w:numId w:val="180"/>
        </w:numPr>
        <w:spacing w:after="200" w:line="276" w:lineRule="auto"/>
        <w:jc w:val="both"/>
        <w:rPr>
          <w:rFonts w:ascii="Times New Roman" w:hAnsi="Times New Roman"/>
          <w:sz w:val="24"/>
          <w:szCs w:val="24"/>
        </w:rPr>
      </w:pPr>
      <w:r w:rsidRPr="006E23EA">
        <w:rPr>
          <w:rFonts w:ascii="Times New Roman" w:hAnsi="Times New Roman"/>
          <w:sz w:val="24"/>
          <w:szCs w:val="24"/>
        </w:rPr>
        <w:t>routing dynamiczny OSPF</w:t>
      </w:r>
    </w:p>
    <w:p w14:paraId="3DC15D56" w14:textId="77777777" w:rsidR="00B05354" w:rsidRPr="006E23EA" w:rsidRDefault="00B05354" w:rsidP="00B05354">
      <w:pPr>
        <w:ind w:left="567"/>
        <w:jc w:val="both"/>
        <w:rPr>
          <w:rFonts w:ascii="Times New Roman" w:hAnsi="Times New Roman" w:cs="Times New Roman"/>
          <w:sz w:val="24"/>
          <w:szCs w:val="24"/>
        </w:rPr>
      </w:pPr>
      <w:r w:rsidRPr="006E23EA">
        <w:rPr>
          <w:rFonts w:ascii="Times New Roman" w:hAnsi="Times New Roman" w:cs="Times New Roman"/>
          <w:sz w:val="24"/>
          <w:szCs w:val="24"/>
        </w:rPr>
        <w:t>10.  Kontroler sieci WLAN musi obsługiwać co najmniej:</w:t>
      </w:r>
    </w:p>
    <w:p w14:paraId="3E267200" w14:textId="77777777" w:rsidR="00B05354" w:rsidRPr="006E23EA" w:rsidRDefault="00B05354" w:rsidP="00B05354">
      <w:pPr>
        <w:spacing w:after="0"/>
        <w:ind w:left="993" w:hanging="284"/>
        <w:jc w:val="both"/>
        <w:rPr>
          <w:rFonts w:ascii="Times New Roman" w:hAnsi="Times New Roman" w:cs="Times New Roman"/>
          <w:sz w:val="24"/>
          <w:szCs w:val="24"/>
        </w:rPr>
      </w:pPr>
      <w:r w:rsidRPr="006E23EA">
        <w:rPr>
          <w:rFonts w:ascii="Times New Roman" w:hAnsi="Times New Roman" w:cs="Times New Roman"/>
          <w:sz w:val="24"/>
          <w:szCs w:val="24"/>
        </w:rPr>
        <w:t xml:space="preserve">a. Metody szyfrowania i kontroli połączeń: WEP, </w:t>
      </w:r>
      <w:proofErr w:type="spellStart"/>
      <w:r w:rsidRPr="006E23EA">
        <w:rPr>
          <w:rFonts w:ascii="Times New Roman" w:hAnsi="Times New Roman" w:cs="Times New Roman"/>
          <w:sz w:val="24"/>
          <w:szCs w:val="24"/>
        </w:rPr>
        <w:t>dynamic</w:t>
      </w:r>
      <w:proofErr w:type="spellEnd"/>
      <w:r w:rsidRPr="006E23EA">
        <w:rPr>
          <w:rFonts w:ascii="Times New Roman" w:hAnsi="Times New Roman" w:cs="Times New Roman"/>
          <w:sz w:val="24"/>
          <w:szCs w:val="24"/>
        </w:rPr>
        <w:t xml:space="preserve"> WEP, TKIP WPA, WPA2, AES-CCMP, EAP, PEAP, TLS, TTLS, LEAP, EAP-FAST, DES, 3DES, AES-CBC </w:t>
      </w:r>
    </w:p>
    <w:p w14:paraId="63F047F5" w14:textId="77777777" w:rsidR="00B05354" w:rsidRPr="006E23EA" w:rsidRDefault="00B05354" w:rsidP="00B05354">
      <w:pPr>
        <w:spacing w:after="0"/>
        <w:ind w:left="567" w:firstLine="142"/>
        <w:jc w:val="both"/>
        <w:rPr>
          <w:rFonts w:ascii="Times New Roman" w:hAnsi="Times New Roman" w:cs="Times New Roman"/>
          <w:sz w:val="24"/>
          <w:szCs w:val="24"/>
        </w:rPr>
      </w:pPr>
      <w:r w:rsidRPr="006E23EA">
        <w:rPr>
          <w:rFonts w:ascii="Times New Roman" w:hAnsi="Times New Roman" w:cs="Times New Roman"/>
          <w:sz w:val="24"/>
          <w:szCs w:val="24"/>
        </w:rPr>
        <w:t xml:space="preserve">b. Szyfrowania AES-CCM, TKIP i WEP centralnie na kontrolerze </w:t>
      </w:r>
    </w:p>
    <w:p w14:paraId="140579AB" w14:textId="77777777" w:rsidR="00B05354" w:rsidRPr="006E23EA" w:rsidRDefault="00B05354" w:rsidP="00B05354">
      <w:pPr>
        <w:spacing w:after="0" w:line="240" w:lineRule="auto"/>
        <w:ind w:left="567" w:firstLine="142"/>
        <w:jc w:val="both"/>
        <w:rPr>
          <w:rFonts w:ascii="Times New Roman" w:hAnsi="Times New Roman" w:cs="Times New Roman"/>
          <w:sz w:val="24"/>
          <w:szCs w:val="24"/>
        </w:rPr>
      </w:pPr>
      <w:r w:rsidRPr="006E23EA">
        <w:rPr>
          <w:rFonts w:ascii="Times New Roman" w:hAnsi="Times New Roman" w:cs="Times New Roman"/>
          <w:sz w:val="24"/>
          <w:szCs w:val="24"/>
        </w:rPr>
        <w:t xml:space="preserve">c. SSL i TLS, RC4 128-bit oraz RSA 1024 i 2048 bit </w:t>
      </w:r>
    </w:p>
    <w:p w14:paraId="31194BAC" w14:textId="77777777" w:rsidR="00B05354" w:rsidRPr="006E23EA" w:rsidRDefault="00B05354" w:rsidP="00B05354">
      <w:pPr>
        <w:spacing w:after="0"/>
        <w:ind w:left="567" w:firstLine="142"/>
        <w:jc w:val="both"/>
        <w:rPr>
          <w:rFonts w:ascii="Times New Roman" w:hAnsi="Times New Roman" w:cs="Times New Roman"/>
          <w:sz w:val="24"/>
          <w:szCs w:val="24"/>
        </w:rPr>
      </w:pPr>
      <w:r w:rsidRPr="006E23EA">
        <w:rPr>
          <w:rFonts w:ascii="Times New Roman" w:hAnsi="Times New Roman" w:cs="Times New Roman"/>
          <w:sz w:val="24"/>
          <w:szCs w:val="24"/>
        </w:rPr>
        <w:t xml:space="preserve">d. Autoryzację dostępu użytkowników: </w:t>
      </w:r>
    </w:p>
    <w:p w14:paraId="3278C1F4" w14:textId="77777777" w:rsidR="00B05354" w:rsidRPr="006E23EA" w:rsidRDefault="00B05354" w:rsidP="00912854">
      <w:pPr>
        <w:pStyle w:val="Akapitzlist"/>
        <w:numPr>
          <w:ilvl w:val="0"/>
          <w:numId w:val="181"/>
        </w:numPr>
        <w:spacing w:after="200" w:line="276" w:lineRule="auto"/>
        <w:jc w:val="both"/>
        <w:rPr>
          <w:rFonts w:ascii="Times New Roman" w:hAnsi="Times New Roman"/>
          <w:sz w:val="24"/>
          <w:szCs w:val="24"/>
        </w:rPr>
      </w:pPr>
      <w:r w:rsidRPr="006E23EA">
        <w:rPr>
          <w:rFonts w:ascii="Times New Roman" w:hAnsi="Times New Roman"/>
          <w:sz w:val="24"/>
          <w:szCs w:val="24"/>
        </w:rPr>
        <w:t xml:space="preserve">Poprzez typy uwierzytelnienia: IEEE 802.1X (EAP, LEAP, PEAP, EAP-TLS, EAP-TTLS, EAP-FAST), RFC 2548, RFC 2716 PPP EAP-TLS, RFC 2865 Radius </w:t>
      </w:r>
      <w:proofErr w:type="spellStart"/>
      <w:r w:rsidRPr="006E23EA">
        <w:rPr>
          <w:rFonts w:ascii="Times New Roman" w:hAnsi="Times New Roman"/>
          <w:sz w:val="24"/>
          <w:szCs w:val="24"/>
        </w:rPr>
        <w:t>Authentication</w:t>
      </w:r>
      <w:proofErr w:type="spellEnd"/>
      <w:r w:rsidRPr="006E23EA">
        <w:rPr>
          <w:rFonts w:ascii="Times New Roman" w:hAnsi="Times New Roman"/>
          <w:sz w:val="24"/>
          <w:szCs w:val="24"/>
        </w:rPr>
        <w:t xml:space="preserve">, RFC 3576 </w:t>
      </w:r>
      <w:proofErr w:type="spellStart"/>
      <w:r w:rsidRPr="006E23EA">
        <w:rPr>
          <w:rFonts w:ascii="Times New Roman" w:hAnsi="Times New Roman"/>
          <w:sz w:val="24"/>
          <w:szCs w:val="24"/>
        </w:rPr>
        <w:t>dynamic</w:t>
      </w:r>
      <w:proofErr w:type="spellEnd"/>
      <w:r w:rsidRPr="006E23EA">
        <w:rPr>
          <w:rFonts w:ascii="Times New Roman" w:hAnsi="Times New Roman"/>
          <w:sz w:val="24"/>
          <w:szCs w:val="24"/>
        </w:rPr>
        <w:t xml:space="preserve"> </w:t>
      </w:r>
      <w:proofErr w:type="spellStart"/>
      <w:r w:rsidRPr="006E23EA">
        <w:rPr>
          <w:rFonts w:ascii="Times New Roman" w:hAnsi="Times New Roman"/>
          <w:sz w:val="24"/>
          <w:szCs w:val="24"/>
        </w:rPr>
        <w:t>Auth</w:t>
      </w:r>
      <w:proofErr w:type="spellEnd"/>
      <w:r w:rsidRPr="006E23EA">
        <w:rPr>
          <w:rFonts w:ascii="Times New Roman" w:hAnsi="Times New Roman"/>
          <w:sz w:val="24"/>
          <w:szCs w:val="24"/>
        </w:rPr>
        <w:t xml:space="preserve"> </w:t>
      </w:r>
      <w:proofErr w:type="spellStart"/>
      <w:r w:rsidRPr="006E23EA">
        <w:rPr>
          <w:rFonts w:ascii="Times New Roman" w:hAnsi="Times New Roman"/>
          <w:sz w:val="24"/>
          <w:szCs w:val="24"/>
        </w:rPr>
        <w:t>Ext</w:t>
      </w:r>
      <w:proofErr w:type="spellEnd"/>
      <w:r w:rsidRPr="006E23EA">
        <w:rPr>
          <w:rFonts w:ascii="Times New Roman" w:hAnsi="Times New Roman"/>
          <w:sz w:val="24"/>
          <w:szCs w:val="24"/>
        </w:rPr>
        <w:t xml:space="preserve"> for Radius, RFC 3579 Radius suport for EAP, RFC 3580, 3748, </w:t>
      </w:r>
      <w:proofErr w:type="spellStart"/>
      <w:r w:rsidRPr="006E23EA">
        <w:rPr>
          <w:rFonts w:ascii="Times New Roman" w:hAnsi="Times New Roman"/>
          <w:sz w:val="24"/>
          <w:szCs w:val="24"/>
        </w:rPr>
        <w:t>captive</w:t>
      </w:r>
      <w:proofErr w:type="spellEnd"/>
      <w:r w:rsidRPr="006E23EA">
        <w:rPr>
          <w:rFonts w:ascii="Times New Roman" w:hAnsi="Times New Roman"/>
          <w:sz w:val="24"/>
          <w:szCs w:val="24"/>
        </w:rPr>
        <w:t xml:space="preserve"> portal”, 802.1X i MAC </w:t>
      </w:r>
    </w:p>
    <w:p w14:paraId="5DB57785" w14:textId="77777777" w:rsidR="00B05354" w:rsidRPr="006E23EA" w:rsidRDefault="00B05354" w:rsidP="00912854">
      <w:pPr>
        <w:pStyle w:val="Akapitzlist"/>
        <w:numPr>
          <w:ilvl w:val="0"/>
          <w:numId w:val="181"/>
        </w:numPr>
        <w:spacing w:after="200" w:line="276" w:lineRule="auto"/>
        <w:jc w:val="both"/>
        <w:rPr>
          <w:rFonts w:ascii="Times New Roman" w:hAnsi="Times New Roman"/>
          <w:sz w:val="24"/>
          <w:szCs w:val="24"/>
        </w:rPr>
      </w:pPr>
      <w:r w:rsidRPr="006E23EA">
        <w:rPr>
          <w:rFonts w:ascii="Times New Roman" w:hAnsi="Times New Roman"/>
          <w:sz w:val="24"/>
          <w:szCs w:val="24"/>
        </w:rPr>
        <w:t>Poprzez funkcję wykorzystania nazwy użytkownika, adresu IP, adresu MAC i klucza szyfrowanego do uwierzytelnienia</w:t>
      </w:r>
    </w:p>
    <w:p w14:paraId="15B706E8" w14:textId="77777777" w:rsidR="00B05354" w:rsidRPr="006E23EA" w:rsidRDefault="00B05354" w:rsidP="00912854">
      <w:pPr>
        <w:pStyle w:val="Akapitzlist"/>
        <w:numPr>
          <w:ilvl w:val="0"/>
          <w:numId w:val="181"/>
        </w:numPr>
        <w:spacing w:after="200" w:line="276" w:lineRule="auto"/>
        <w:jc w:val="both"/>
        <w:rPr>
          <w:rFonts w:ascii="Times New Roman" w:hAnsi="Times New Roman"/>
          <w:sz w:val="24"/>
          <w:szCs w:val="24"/>
        </w:rPr>
      </w:pPr>
      <w:r w:rsidRPr="006E23EA">
        <w:rPr>
          <w:rFonts w:ascii="Times New Roman" w:hAnsi="Times New Roman"/>
          <w:sz w:val="24"/>
          <w:szCs w:val="24"/>
        </w:rPr>
        <w:t xml:space="preserve">Poprzez wsparcie dla autoryzacji minimum: Microsoft NAP, CISCO NAC, </w:t>
      </w:r>
      <w:proofErr w:type="spellStart"/>
      <w:r w:rsidRPr="006E23EA">
        <w:rPr>
          <w:rFonts w:ascii="Times New Roman" w:hAnsi="Times New Roman"/>
          <w:sz w:val="24"/>
          <w:szCs w:val="24"/>
        </w:rPr>
        <w:t>Juniper</w:t>
      </w:r>
      <w:proofErr w:type="spellEnd"/>
      <w:r w:rsidRPr="006E23EA">
        <w:rPr>
          <w:rFonts w:ascii="Times New Roman" w:hAnsi="Times New Roman"/>
          <w:sz w:val="24"/>
          <w:szCs w:val="24"/>
        </w:rPr>
        <w:t xml:space="preserve"> NAC, Aruba NAC </w:t>
      </w:r>
    </w:p>
    <w:p w14:paraId="2990A0BD" w14:textId="77777777" w:rsidR="00B05354" w:rsidRPr="006E23EA" w:rsidRDefault="00B05354" w:rsidP="00912854">
      <w:pPr>
        <w:pStyle w:val="Akapitzlist"/>
        <w:numPr>
          <w:ilvl w:val="0"/>
          <w:numId w:val="181"/>
        </w:numPr>
        <w:spacing w:after="0" w:line="240" w:lineRule="auto"/>
        <w:jc w:val="both"/>
        <w:rPr>
          <w:rFonts w:ascii="Times New Roman" w:hAnsi="Times New Roman"/>
          <w:sz w:val="24"/>
          <w:szCs w:val="24"/>
        </w:rPr>
      </w:pPr>
      <w:r w:rsidRPr="006E23EA">
        <w:rPr>
          <w:rFonts w:ascii="Times New Roman" w:hAnsi="Times New Roman"/>
          <w:sz w:val="24"/>
          <w:szCs w:val="24"/>
        </w:rPr>
        <w:t xml:space="preserve">Musi umożliwiać utworzenie nie mniej niż 16 SSID na jednym punkcie dostępowym. Dla każdego SSID musi istnieć możliwość definiowania oddzielnego typu szyfrowania, oddzielnych </w:t>
      </w:r>
      <w:proofErr w:type="spellStart"/>
      <w:r w:rsidRPr="006E23EA">
        <w:rPr>
          <w:rFonts w:ascii="Times New Roman" w:hAnsi="Times New Roman"/>
          <w:sz w:val="24"/>
          <w:szCs w:val="24"/>
        </w:rPr>
        <w:t>vlan</w:t>
      </w:r>
      <w:proofErr w:type="spellEnd"/>
      <w:r w:rsidRPr="006E23EA">
        <w:rPr>
          <w:rFonts w:ascii="Times New Roman" w:hAnsi="Times New Roman"/>
          <w:sz w:val="24"/>
          <w:szCs w:val="24"/>
        </w:rPr>
        <w:t>-ów i oddzielnego portalu „</w:t>
      </w:r>
      <w:proofErr w:type="spellStart"/>
      <w:r w:rsidRPr="006E23EA">
        <w:rPr>
          <w:rFonts w:ascii="Times New Roman" w:hAnsi="Times New Roman"/>
          <w:sz w:val="24"/>
          <w:szCs w:val="24"/>
        </w:rPr>
        <w:t>captive</w:t>
      </w:r>
      <w:proofErr w:type="spellEnd"/>
      <w:r w:rsidRPr="006E23EA">
        <w:rPr>
          <w:rFonts w:ascii="Times New Roman" w:hAnsi="Times New Roman"/>
          <w:sz w:val="24"/>
          <w:szCs w:val="24"/>
        </w:rPr>
        <w:t xml:space="preserve"> portal” </w:t>
      </w:r>
    </w:p>
    <w:p w14:paraId="2C733DD1" w14:textId="77777777" w:rsidR="00B05354" w:rsidRPr="006E23EA" w:rsidRDefault="00B05354" w:rsidP="00912854">
      <w:pPr>
        <w:pStyle w:val="Akapitzlist"/>
        <w:numPr>
          <w:ilvl w:val="0"/>
          <w:numId w:val="181"/>
        </w:numPr>
        <w:spacing w:after="200" w:line="276" w:lineRule="auto"/>
        <w:jc w:val="both"/>
        <w:rPr>
          <w:rFonts w:ascii="Times New Roman" w:hAnsi="Times New Roman"/>
          <w:sz w:val="24"/>
          <w:szCs w:val="24"/>
        </w:rPr>
      </w:pPr>
      <w:r w:rsidRPr="006E23EA">
        <w:rPr>
          <w:rFonts w:ascii="Times New Roman" w:hAnsi="Times New Roman"/>
          <w:sz w:val="24"/>
          <w:szCs w:val="24"/>
        </w:rPr>
        <w:t>Musi umożliwiać wykorzystanie mieszanego szyfrowania dla określonych SSID (np. WPA/TKIP i WPA2/AES)</w:t>
      </w:r>
    </w:p>
    <w:p w14:paraId="5C173585" w14:textId="77777777" w:rsidR="00B05354" w:rsidRPr="006E23EA" w:rsidRDefault="00B05354" w:rsidP="00912854">
      <w:pPr>
        <w:pStyle w:val="Akapitzlist"/>
        <w:numPr>
          <w:ilvl w:val="0"/>
          <w:numId w:val="181"/>
        </w:numPr>
        <w:spacing w:after="200" w:line="276" w:lineRule="auto"/>
        <w:jc w:val="both"/>
        <w:rPr>
          <w:rFonts w:ascii="Times New Roman" w:hAnsi="Times New Roman"/>
          <w:sz w:val="24"/>
          <w:szCs w:val="24"/>
        </w:rPr>
      </w:pPr>
      <w:r w:rsidRPr="006E23EA">
        <w:rPr>
          <w:rFonts w:ascii="Times New Roman" w:hAnsi="Times New Roman"/>
          <w:sz w:val="24"/>
          <w:szCs w:val="24"/>
        </w:rPr>
        <w:t>Terminowanie sesji użytkowników sieci bezprzewodowej musi odbywać się na kontrolerze, nie na punkcie dostępowym</w:t>
      </w:r>
    </w:p>
    <w:p w14:paraId="016D0ACF" w14:textId="77777777" w:rsidR="00B05354" w:rsidRPr="00DF496E" w:rsidRDefault="00B05354" w:rsidP="00912854">
      <w:pPr>
        <w:pStyle w:val="Akapitzlist"/>
        <w:numPr>
          <w:ilvl w:val="0"/>
          <w:numId w:val="181"/>
        </w:numPr>
        <w:spacing w:after="200" w:line="276" w:lineRule="auto"/>
        <w:jc w:val="both"/>
        <w:rPr>
          <w:rFonts w:ascii="Times New Roman" w:hAnsi="Times New Roman"/>
          <w:sz w:val="24"/>
          <w:szCs w:val="24"/>
        </w:rPr>
      </w:pPr>
      <w:r w:rsidRPr="00DF496E">
        <w:rPr>
          <w:rFonts w:ascii="Times New Roman" w:hAnsi="Times New Roman"/>
          <w:sz w:val="24"/>
          <w:szCs w:val="24"/>
        </w:rPr>
        <w:t xml:space="preserve">Uwierzytelnienie oraz autoryzacja musi być możliwa przy wykorzystaniu lokalnej bazy danych na kontrolerze oraz zewnętrznych serwerów uwierzytelniających.  Kontroler musi wspierać co najmniej następujące serwery AAA: Radius, LDAP, SSL </w:t>
      </w:r>
      <w:proofErr w:type="spellStart"/>
      <w:r w:rsidRPr="00DF496E">
        <w:rPr>
          <w:rFonts w:ascii="Times New Roman" w:hAnsi="Times New Roman"/>
          <w:sz w:val="24"/>
          <w:szCs w:val="24"/>
        </w:rPr>
        <w:t>Secure</w:t>
      </w:r>
      <w:proofErr w:type="spellEnd"/>
      <w:r w:rsidRPr="00DF496E">
        <w:rPr>
          <w:rFonts w:ascii="Times New Roman" w:hAnsi="Times New Roman"/>
          <w:sz w:val="24"/>
          <w:szCs w:val="24"/>
        </w:rPr>
        <w:t xml:space="preserve"> LDAP, </w:t>
      </w:r>
      <w:proofErr w:type="spellStart"/>
      <w:r w:rsidRPr="00DF496E">
        <w:rPr>
          <w:rFonts w:ascii="Times New Roman" w:hAnsi="Times New Roman"/>
          <w:sz w:val="24"/>
          <w:szCs w:val="24"/>
        </w:rPr>
        <w:t>TACACs</w:t>
      </w:r>
      <w:proofErr w:type="spellEnd"/>
      <w:r w:rsidRPr="00DF496E">
        <w:rPr>
          <w:rFonts w:ascii="Times New Roman" w:hAnsi="Times New Roman"/>
          <w:sz w:val="24"/>
          <w:szCs w:val="24"/>
        </w:rPr>
        <w:t xml:space="preserve">+, Steel </w:t>
      </w:r>
      <w:proofErr w:type="spellStart"/>
      <w:r w:rsidRPr="00DF496E">
        <w:rPr>
          <w:rFonts w:ascii="Times New Roman" w:hAnsi="Times New Roman"/>
          <w:sz w:val="24"/>
          <w:szCs w:val="24"/>
        </w:rPr>
        <w:t>Belted</w:t>
      </w:r>
      <w:proofErr w:type="spellEnd"/>
      <w:r w:rsidRPr="00DF496E">
        <w:rPr>
          <w:rFonts w:ascii="Times New Roman" w:hAnsi="Times New Roman"/>
          <w:sz w:val="24"/>
          <w:szCs w:val="24"/>
        </w:rPr>
        <w:t xml:space="preserve"> Radius Server, Microsoft Active Directory, IAS Radius Server, Cisco ACS Server, RSA ACE Server, </w:t>
      </w:r>
      <w:proofErr w:type="spellStart"/>
      <w:r w:rsidRPr="00DF496E">
        <w:rPr>
          <w:rFonts w:ascii="Times New Roman" w:hAnsi="Times New Roman"/>
          <w:sz w:val="24"/>
          <w:szCs w:val="24"/>
        </w:rPr>
        <w:t>Interlink</w:t>
      </w:r>
      <w:proofErr w:type="spellEnd"/>
      <w:r w:rsidRPr="00DF496E">
        <w:rPr>
          <w:rFonts w:ascii="Times New Roman" w:hAnsi="Times New Roman"/>
          <w:sz w:val="24"/>
          <w:szCs w:val="24"/>
        </w:rPr>
        <w:t xml:space="preserve"> Radius Server, </w:t>
      </w:r>
      <w:proofErr w:type="spellStart"/>
      <w:r w:rsidRPr="00DF496E">
        <w:rPr>
          <w:rFonts w:ascii="Times New Roman" w:hAnsi="Times New Roman"/>
          <w:sz w:val="24"/>
          <w:szCs w:val="24"/>
        </w:rPr>
        <w:t>Infoblox</w:t>
      </w:r>
      <w:proofErr w:type="spellEnd"/>
      <w:r w:rsidRPr="00DF496E">
        <w:rPr>
          <w:rFonts w:ascii="Times New Roman" w:hAnsi="Times New Roman"/>
          <w:sz w:val="24"/>
          <w:szCs w:val="24"/>
        </w:rPr>
        <w:t xml:space="preserve">, </w:t>
      </w:r>
      <w:proofErr w:type="spellStart"/>
      <w:r w:rsidRPr="00DF496E">
        <w:rPr>
          <w:rFonts w:ascii="Times New Roman" w:hAnsi="Times New Roman"/>
          <w:sz w:val="24"/>
          <w:szCs w:val="24"/>
        </w:rPr>
        <w:t>Free</w:t>
      </w:r>
      <w:proofErr w:type="spellEnd"/>
      <w:r w:rsidRPr="00DF496E">
        <w:rPr>
          <w:rFonts w:ascii="Times New Roman" w:hAnsi="Times New Roman"/>
          <w:sz w:val="24"/>
          <w:szCs w:val="24"/>
        </w:rPr>
        <w:t xml:space="preserve"> Radius.</w:t>
      </w:r>
    </w:p>
    <w:p w14:paraId="4F44525B" w14:textId="77777777" w:rsidR="00B05354" w:rsidRPr="006E23EA" w:rsidRDefault="00B05354" w:rsidP="00B05354">
      <w:pPr>
        <w:spacing w:after="0" w:line="240" w:lineRule="auto"/>
        <w:ind w:left="993" w:hanging="284"/>
        <w:jc w:val="both"/>
        <w:rPr>
          <w:rFonts w:ascii="Times New Roman" w:hAnsi="Times New Roman" w:cs="Times New Roman"/>
          <w:sz w:val="24"/>
          <w:szCs w:val="24"/>
        </w:rPr>
      </w:pPr>
      <w:r w:rsidRPr="006E23EA">
        <w:rPr>
          <w:rFonts w:ascii="Times New Roman" w:hAnsi="Times New Roman" w:cs="Times New Roman"/>
          <w:sz w:val="24"/>
          <w:szCs w:val="24"/>
        </w:rPr>
        <w:t>e. Kontroler musi gwarantować automatyczne przełączenie z zewnętrznego serwera AAA na lokalną bazę danych w przypadku awarii serwerów uwierzytelniających.</w:t>
      </w:r>
    </w:p>
    <w:p w14:paraId="0B185EE1" w14:textId="77777777" w:rsidR="00B05354" w:rsidRPr="006E23EA" w:rsidRDefault="00B05354" w:rsidP="00B05354">
      <w:pPr>
        <w:spacing w:after="0" w:line="240" w:lineRule="auto"/>
        <w:ind w:left="993" w:hanging="284"/>
        <w:jc w:val="both"/>
        <w:rPr>
          <w:rFonts w:ascii="Times New Roman" w:hAnsi="Times New Roman" w:cs="Times New Roman"/>
          <w:sz w:val="24"/>
          <w:szCs w:val="24"/>
        </w:rPr>
      </w:pPr>
      <w:r w:rsidRPr="006E23EA">
        <w:rPr>
          <w:rFonts w:ascii="Times New Roman" w:hAnsi="Times New Roman" w:cs="Times New Roman"/>
          <w:sz w:val="24"/>
          <w:szCs w:val="24"/>
        </w:rPr>
        <w:t>f. Musi istnieć mechanizm definiowania ról użytkowników oraz bazując na nich egzekwowania polityki dostępu</w:t>
      </w:r>
    </w:p>
    <w:p w14:paraId="40FC994E" w14:textId="77777777" w:rsidR="00B05354" w:rsidRPr="006E23EA" w:rsidRDefault="00B05354" w:rsidP="00B05354">
      <w:pPr>
        <w:spacing w:line="240" w:lineRule="auto"/>
        <w:ind w:left="567" w:firstLine="142"/>
        <w:jc w:val="both"/>
        <w:rPr>
          <w:rFonts w:ascii="Times New Roman" w:hAnsi="Times New Roman" w:cs="Times New Roman"/>
          <w:sz w:val="24"/>
          <w:szCs w:val="24"/>
        </w:rPr>
      </w:pPr>
      <w:r w:rsidRPr="006E23EA">
        <w:rPr>
          <w:rFonts w:ascii="Times New Roman" w:hAnsi="Times New Roman" w:cs="Times New Roman"/>
          <w:sz w:val="24"/>
          <w:szCs w:val="24"/>
        </w:rPr>
        <w:t>g.   Kontroler musi zapewniać obsługę XML API do uwierzytelnienia</w:t>
      </w:r>
    </w:p>
    <w:p w14:paraId="35922EB0" w14:textId="77777777" w:rsidR="00B05354" w:rsidRPr="006E23EA" w:rsidRDefault="00B05354" w:rsidP="00B05354">
      <w:pPr>
        <w:ind w:left="567"/>
        <w:jc w:val="both"/>
        <w:rPr>
          <w:rFonts w:ascii="Times New Roman" w:hAnsi="Times New Roman" w:cs="Times New Roman"/>
          <w:sz w:val="24"/>
          <w:szCs w:val="24"/>
        </w:rPr>
      </w:pPr>
      <w:r w:rsidRPr="006E23EA">
        <w:rPr>
          <w:rFonts w:ascii="Times New Roman" w:hAnsi="Times New Roman" w:cs="Times New Roman"/>
          <w:sz w:val="24"/>
          <w:szCs w:val="24"/>
        </w:rPr>
        <w:lastRenderedPageBreak/>
        <w:t>11. Kontroler musi posiadać obsługę transmisji różnego typu danych w jednej sieci:</w:t>
      </w:r>
    </w:p>
    <w:p w14:paraId="4415D840" w14:textId="77777777" w:rsidR="00B05354" w:rsidRPr="006E23EA" w:rsidRDefault="00B05354" w:rsidP="00B05354">
      <w:pPr>
        <w:ind w:left="567" w:firstLine="142"/>
        <w:jc w:val="both"/>
        <w:rPr>
          <w:rFonts w:ascii="Times New Roman" w:hAnsi="Times New Roman" w:cs="Times New Roman"/>
          <w:sz w:val="24"/>
          <w:szCs w:val="24"/>
        </w:rPr>
      </w:pPr>
      <w:r w:rsidRPr="006E23EA">
        <w:rPr>
          <w:rFonts w:ascii="Times New Roman" w:hAnsi="Times New Roman" w:cs="Times New Roman"/>
          <w:sz w:val="24"/>
          <w:szCs w:val="24"/>
        </w:rPr>
        <w:t>a. Integracja jednoczesnej transmisji danych i głosu</w:t>
      </w:r>
    </w:p>
    <w:p w14:paraId="1515DF93" w14:textId="77777777" w:rsidR="00B05354" w:rsidRPr="006E23EA" w:rsidRDefault="00B05354" w:rsidP="00B05354">
      <w:pPr>
        <w:spacing w:after="0"/>
        <w:ind w:left="1134" w:hanging="283"/>
        <w:jc w:val="both"/>
        <w:rPr>
          <w:rFonts w:ascii="Times New Roman" w:hAnsi="Times New Roman" w:cs="Times New Roman"/>
          <w:sz w:val="24"/>
          <w:szCs w:val="24"/>
        </w:rPr>
      </w:pPr>
      <w:r w:rsidRPr="006E23EA">
        <w:rPr>
          <w:rFonts w:ascii="Times New Roman" w:hAnsi="Times New Roman" w:cs="Times New Roman"/>
          <w:sz w:val="24"/>
          <w:szCs w:val="24"/>
        </w:rPr>
        <w:t xml:space="preserve">b. Obsługa </w:t>
      </w:r>
      <w:proofErr w:type="spellStart"/>
      <w:r w:rsidRPr="006E23EA">
        <w:rPr>
          <w:rFonts w:ascii="Times New Roman" w:hAnsi="Times New Roman" w:cs="Times New Roman"/>
          <w:sz w:val="24"/>
          <w:szCs w:val="24"/>
        </w:rPr>
        <w:t>QoS</w:t>
      </w:r>
      <w:proofErr w:type="spellEnd"/>
      <w:r w:rsidRPr="006E23EA">
        <w:rPr>
          <w:rFonts w:ascii="Times New Roman" w:hAnsi="Times New Roman" w:cs="Times New Roman"/>
          <w:sz w:val="24"/>
          <w:szCs w:val="24"/>
        </w:rPr>
        <w:t xml:space="preserve"> Voice </w:t>
      </w:r>
      <w:proofErr w:type="spellStart"/>
      <w:r w:rsidRPr="006E23EA">
        <w:rPr>
          <w:rFonts w:ascii="Times New Roman" w:hAnsi="Times New Roman" w:cs="Times New Roman"/>
          <w:sz w:val="24"/>
          <w:szCs w:val="24"/>
        </w:rPr>
        <w:t>Flow</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Classification</w:t>
      </w:r>
      <w:proofErr w:type="spellEnd"/>
      <w:r w:rsidRPr="006E23EA">
        <w:rPr>
          <w:rFonts w:ascii="Times New Roman" w:hAnsi="Times New Roman" w:cs="Times New Roman"/>
          <w:sz w:val="24"/>
          <w:szCs w:val="24"/>
        </w:rPr>
        <w:t xml:space="preserve">, SIP, </w:t>
      </w:r>
      <w:proofErr w:type="spellStart"/>
      <w:r w:rsidRPr="006E23EA">
        <w:rPr>
          <w:rFonts w:ascii="Times New Roman" w:hAnsi="Times New Roman" w:cs="Times New Roman"/>
          <w:sz w:val="24"/>
          <w:szCs w:val="24"/>
        </w:rPr>
        <w:t>Spectralink</w:t>
      </w:r>
      <w:proofErr w:type="spellEnd"/>
      <w:r w:rsidRPr="006E23EA">
        <w:rPr>
          <w:rFonts w:ascii="Times New Roman" w:hAnsi="Times New Roman" w:cs="Times New Roman"/>
          <w:sz w:val="24"/>
          <w:szCs w:val="24"/>
        </w:rPr>
        <w:t xml:space="preserve"> SVP, Cisco SCCP, </w:t>
      </w:r>
      <w:proofErr w:type="spellStart"/>
      <w:r w:rsidRPr="006E23EA">
        <w:rPr>
          <w:rFonts w:ascii="Times New Roman" w:hAnsi="Times New Roman" w:cs="Times New Roman"/>
          <w:sz w:val="24"/>
          <w:szCs w:val="24"/>
        </w:rPr>
        <w:t>Vocera</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ALGs</w:t>
      </w:r>
      <w:proofErr w:type="spellEnd"/>
      <w:r w:rsidRPr="006E23EA">
        <w:rPr>
          <w:rFonts w:ascii="Times New Roman" w:hAnsi="Times New Roman" w:cs="Times New Roman"/>
          <w:sz w:val="24"/>
          <w:szCs w:val="24"/>
        </w:rPr>
        <w:t xml:space="preserve">, kolejkowanie w powietrzu, obsługa 802.11e-WMM, U-APSD, T-SPEC, SIP </w:t>
      </w:r>
      <w:proofErr w:type="spellStart"/>
      <w:r w:rsidRPr="006E23EA">
        <w:rPr>
          <w:rFonts w:ascii="Times New Roman" w:hAnsi="Times New Roman" w:cs="Times New Roman"/>
          <w:sz w:val="24"/>
          <w:szCs w:val="24"/>
        </w:rPr>
        <w:t>authentication</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tracking</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Diff-serv</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marking</w:t>
      </w:r>
      <w:proofErr w:type="spellEnd"/>
      <w:r w:rsidRPr="006E23EA">
        <w:rPr>
          <w:rFonts w:ascii="Times New Roman" w:hAnsi="Times New Roman" w:cs="Times New Roman"/>
          <w:sz w:val="24"/>
          <w:szCs w:val="24"/>
        </w:rPr>
        <w:t>, 802.1p</w:t>
      </w:r>
    </w:p>
    <w:p w14:paraId="032ED975" w14:textId="77777777" w:rsidR="00B05354" w:rsidRPr="006E23EA" w:rsidRDefault="00B05354" w:rsidP="00B05354">
      <w:pPr>
        <w:spacing w:after="0"/>
        <w:ind w:left="1134" w:hanging="283"/>
        <w:jc w:val="both"/>
        <w:rPr>
          <w:rFonts w:ascii="Times New Roman" w:hAnsi="Times New Roman" w:cs="Times New Roman"/>
          <w:sz w:val="24"/>
          <w:szCs w:val="24"/>
        </w:rPr>
      </w:pPr>
      <w:r w:rsidRPr="006E23EA">
        <w:rPr>
          <w:rFonts w:ascii="Times New Roman" w:hAnsi="Times New Roman" w:cs="Times New Roman"/>
          <w:sz w:val="24"/>
          <w:szCs w:val="24"/>
        </w:rPr>
        <w:t xml:space="preserve">c. Musi obsługiwać szybkie przełączanie się klientów pomiędzy punktami dostępowymi (tzw. fast </w:t>
      </w:r>
      <w:proofErr w:type="spellStart"/>
      <w:r w:rsidRPr="006E23EA">
        <w:rPr>
          <w:rFonts w:ascii="Times New Roman" w:hAnsi="Times New Roman" w:cs="Times New Roman"/>
          <w:sz w:val="24"/>
          <w:szCs w:val="24"/>
        </w:rPr>
        <w:t>roaming</w:t>
      </w:r>
      <w:proofErr w:type="spellEnd"/>
      <w:r w:rsidRPr="006E23EA">
        <w:rPr>
          <w:rFonts w:ascii="Times New Roman" w:hAnsi="Times New Roman" w:cs="Times New Roman"/>
          <w:sz w:val="24"/>
          <w:szCs w:val="24"/>
        </w:rPr>
        <w:t>)</w:t>
      </w:r>
    </w:p>
    <w:p w14:paraId="375902D2"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d. Ograniczanie pasma dla użytkownika oraz dla roli użytkownika</w:t>
      </w:r>
    </w:p>
    <w:p w14:paraId="6CCDF74C" w14:textId="77777777" w:rsidR="00B05354" w:rsidRPr="006E23EA" w:rsidRDefault="00B05354" w:rsidP="00B05354">
      <w:pPr>
        <w:spacing w:after="0"/>
        <w:ind w:left="851"/>
        <w:jc w:val="both"/>
        <w:rPr>
          <w:rFonts w:ascii="Times New Roman" w:hAnsi="Times New Roman" w:cs="Times New Roman"/>
          <w:sz w:val="24"/>
          <w:szCs w:val="24"/>
        </w:rPr>
      </w:pPr>
      <w:r w:rsidRPr="006E23EA">
        <w:rPr>
          <w:rFonts w:ascii="Times New Roman" w:hAnsi="Times New Roman" w:cs="Times New Roman"/>
          <w:sz w:val="24"/>
          <w:szCs w:val="24"/>
        </w:rPr>
        <w:t>e. Ograniczenie pasma dla poszczególnych aplikacji</w:t>
      </w:r>
    </w:p>
    <w:p w14:paraId="34951A9E" w14:textId="77777777" w:rsidR="00B05354" w:rsidRPr="006E23EA" w:rsidRDefault="00B05354" w:rsidP="00B05354">
      <w:pPr>
        <w:ind w:left="567" w:firstLine="284"/>
        <w:jc w:val="both"/>
        <w:rPr>
          <w:rFonts w:ascii="Times New Roman" w:hAnsi="Times New Roman" w:cs="Times New Roman"/>
          <w:sz w:val="24"/>
          <w:szCs w:val="24"/>
        </w:rPr>
      </w:pPr>
      <w:r w:rsidRPr="006E23EA">
        <w:rPr>
          <w:rFonts w:ascii="Times New Roman" w:hAnsi="Times New Roman" w:cs="Times New Roman"/>
          <w:sz w:val="24"/>
          <w:szCs w:val="24"/>
        </w:rPr>
        <w:t>f. Ograniczenie pasma dla poszczególnych SSID</w:t>
      </w:r>
    </w:p>
    <w:p w14:paraId="572AEA8D"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12. Kontroler musi umożliwiać integrację ze środowiskiem Microsoft Lync poprzez SDN API.</w:t>
      </w:r>
    </w:p>
    <w:p w14:paraId="2475042F" w14:textId="77777777" w:rsidR="00B05354" w:rsidRPr="006E23EA" w:rsidRDefault="00B05354" w:rsidP="00B05354">
      <w:pPr>
        <w:ind w:left="567"/>
        <w:jc w:val="both"/>
        <w:rPr>
          <w:rFonts w:ascii="Times New Roman" w:hAnsi="Times New Roman" w:cs="Times New Roman"/>
          <w:sz w:val="24"/>
          <w:szCs w:val="24"/>
        </w:rPr>
      </w:pPr>
      <w:r w:rsidRPr="006E23EA">
        <w:rPr>
          <w:rFonts w:ascii="Times New Roman" w:hAnsi="Times New Roman" w:cs="Times New Roman"/>
          <w:sz w:val="24"/>
          <w:szCs w:val="24"/>
        </w:rPr>
        <w:t xml:space="preserve">13. Kontroler musi umożliwiać stworzenie strony dla gości (tzw. </w:t>
      </w:r>
      <w:proofErr w:type="spellStart"/>
      <w:r w:rsidRPr="006E23EA">
        <w:rPr>
          <w:rFonts w:ascii="Times New Roman" w:hAnsi="Times New Roman" w:cs="Times New Roman"/>
          <w:sz w:val="24"/>
          <w:szCs w:val="24"/>
        </w:rPr>
        <w:t>Captive</w:t>
      </w:r>
      <w:proofErr w:type="spellEnd"/>
      <w:r w:rsidRPr="006E23EA">
        <w:rPr>
          <w:rFonts w:ascii="Times New Roman" w:hAnsi="Times New Roman" w:cs="Times New Roman"/>
          <w:sz w:val="24"/>
          <w:szCs w:val="24"/>
        </w:rPr>
        <w:t xml:space="preserve"> Portal)</w:t>
      </w:r>
    </w:p>
    <w:p w14:paraId="382E3433"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 xml:space="preserve">14. Kontroler musi umożliwiać stworzenie dedykowanej strony (interfejsu) do tworzenia kont dostępu do sieci dla gości – strona przeznaczona dla osób nie pracujących w dziale IT (np. dla pracownika recepcji bądź portierni) </w:t>
      </w:r>
    </w:p>
    <w:p w14:paraId="5F955A0C" w14:textId="77777777" w:rsidR="00B05354" w:rsidRPr="006E23EA" w:rsidRDefault="00B05354" w:rsidP="00B05354">
      <w:pPr>
        <w:ind w:left="567"/>
        <w:jc w:val="both"/>
        <w:rPr>
          <w:rFonts w:ascii="Times New Roman" w:hAnsi="Times New Roman" w:cs="Times New Roman"/>
          <w:sz w:val="24"/>
          <w:szCs w:val="24"/>
        </w:rPr>
      </w:pPr>
      <w:r w:rsidRPr="006E23EA">
        <w:rPr>
          <w:rFonts w:ascii="Times New Roman" w:hAnsi="Times New Roman" w:cs="Times New Roman"/>
          <w:sz w:val="24"/>
          <w:szCs w:val="24"/>
        </w:rPr>
        <w:t>15. Kontroler musi posiadać funkcję adaptacyjnego zarządzania pasmem radiowym:</w:t>
      </w:r>
    </w:p>
    <w:p w14:paraId="7FAC702C" w14:textId="77777777" w:rsidR="00B05354" w:rsidRPr="006E23EA" w:rsidRDefault="00B05354" w:rsidP="00B05354">
      <w:pPr>
        <w:spacing w:after="0"/>
        <w:ind w:left="1276" w:hanging="283"/>
        <w:jc w:val="both"/>
        <w:rPr>
          <w:rFonts w:ascii="Times New Roman" w:hAnsi="Times New Roman" w:cs="Times New Roman"/>
          <w:sz w:val="24"/>
          <w:szCs w:val="24"/>
        </w:rPr>
      </w:pPr>
      <w:r w:rsidRPr="006E23EA">
        <w:rPr>
          <w:rFonts w:ascii="Times New Roman" w:hAnsi="Times New Roman" w:cs="Times New Roman"/>
          <w:sz w:val="24"/>
          <w:szCs w:val="24"/>
        </w:rPr>
        <w:t>a. Automatyczne definiowanie kanału pracy oraz mocy sygnału dla poszczególnych punktów dostępowych przy uwzględnieniu warunków oraz otoczenia, w którym pracują punkty dostępowe</w:t>
      </w:r>
    </w:p>
    <w:p w14:paraId="155844D1" w14:textId="77777777" w:rsidR="00B05354" w:rsidRPr="006E23EA" w:rsidRDefault="00B05354" w:rsidP="00B05354">
      <w:pPr>
        <w:spacing w:after="0"/>
        <w:ind w:left="567" w:firstLine="426"/>
        <w:jc w:val="both"/>
        <w:rPr>
          <w:rFonts w:ascii="Times New Roman" w:hAnsi="Times New Roman" w:cs="Times New Roman"/>
          <w:sz w:val="24"/>
          <w:szCs w:val="24"/>
        </w:rPr>
      </w:pPr>
      <w:r w:rsidRPr="006E23EA">
        <w:rPr>
          <w:rFonts w:ascii="Times New Roman" w:hAnsi="Times New Roman" w:cs="Times New Roman"/>
          <w:sz w:val="24"/>
          <w:szCs w:val="24"/>
        </w:rPr>
        <w:t>b. Stałe monitorowanie pasma oraz usług</w:t>
      </w:r>
    </w:p>
    <w:p w14:paraId="7654D113" w14:textId="77777777" w:rsidR="00B05354" w:rsidRPr="006E23EA" w:rsidRDefault="00B05354" w:rsidP="00B05354">
      <w:pPr>
        <w:spacing w:after="0"/>
        <w:ind w:left="1276" w:hanging="283"/>
        <w:jc w:val="both"/>
        <w:rPr>
          <w:rFonts w:ascii="Times New Roman" w:hAnsi="Times New Roman" w:cs="Times New Roman"/>
          <w:sz w:val="24"/>
          <w:szCs w:val="24"/>
        </w:rPr>
      </w:pPr>
      <w:r w:rsidRPr="006E23EA">
        <w:rPr>
          <w:rFonts w:ascii="Times New Roman" w:hAnsi="Times New Roman" w:cs="Times New Roman"/>
          <w:sz w:val="24"/>
          <w:szCs w:val="24"/>
        </w:rPr>
        <w:t xml:space="preserve">c. Przełączenie AP w tryb pracy monitorowania sieci bezprzewodowej w przypadku wystąpienie interferencji między kanałowymi </w:t>
      </w:r>
    </w:p>
    <w:p w14:paraId="2EE5CD39" w14:textId="77777777" w:rsidR="00B05354" w:rsidRPr="006E23EA" w:rsidRDefault="00B05354" w:rsidP="00B05354">
      <w:pPr>
        <w:spacing w:after="0"/>
        <w:ind w:left="1276" w:hanging="283"/>
        <w:jc w:val="both"/>
        <w:rPr>
          <w:rFonts w:ascii="Times New Roman" w:hAnsi="Times New Roman" w:cs="Times New Roman"/>
          <w:sz w:val="24"/>
          <w:szCs w:val="24"/>
        </w:rPr>
      </w:pPr>
      <w:r w:rsidRPr="006E23EA">
        <w:rPr>
          <w:rFonts w:ascii="Times New Roman" w:hAnsi="Times New Roman" w:cs="Times New Roman"/>
          <w:sz w:val="24"/>
          <w:szCs w:val="24"/>
        </w:rPr>
        <w:t>d. Rozkład ruchu pomiędzy różnymi punktami dostępowymi bazując na ilości użytkowników oraz utylizacji pasma</w:t>
      </w:r>
    </w:p>
    <w:p w14:paraId="40FEDF58" w14:textId="77777777" w:rsidR="00B05354" w:rsidRPr="006E23EA" w:rsidRDefault="00B05354" w:rsidP="00B05354">
      <w:pPr>
        <w:spacing w:after="0"/>
        <w:ind w:left="1276" w:hanging="283"/>
        <w:jc w:val="both"/>
        <w:rPr>
          <w:rFonts w:ascii="Times New Roman" w:hAnsi="Times New Roman" w:cs="Times New Roman"/>
          <w:sz w:val="24"/>
          <w:szCs w:val="24"/>
        </w:rPr>
      </w:pPr>
      <w:r w:rsidRPr="006E23EA">
        <w:rPr>
          <w:rFonts w:ascii="Times New Roman" w:hAnsi="Times New Roman" w:cs="Times New Roman"/>
          <w:sz w:val="24"/>
          <w:szCs w:val="24"/>
        </w:rPr>
        <w:t>e. Przełączania użytkowników zdolnych pracować w paśmie 5Ghz do pracy w tymże paśmie</w:t>
      </w:r>
    </w:p>
    <w:p w14:paraId="0CCB126E" w14:textId="77777777" w:rsidR="00B05354" w:rsidRPr="006E23EA" w:rsidRDefault="00B05354" w:rsidP="00B05354">
      <w:pPr>
        <w:spacing w:after="0"/>
        <w:ind w:left="1276" w:hanging="283"/>
        <w:jc w:val="both"/>
        <w:rPr>
          <w:rFonts w:ascii="Times New Roman" w:hAnsi="Times New Roman" w:cs="Times New Roman"/>
          <w:sz w:val="24"/>
          <w:szCs w:val="24"/>
        </w:rPr>
      </w:pPr>
      <w:r w:rsidRPr="006E23EA">
        <w:rPr>
          <w:rFonts w:ascii="Times New Roman" w:hAnsi="Times New Roman" w:cs="Times New Roman"/>
          <w:sz w:val="24"/>
          <w:szCs w:val="24"/>
        </w:rPr>
        <w:t>f. Zapewnienie sprawiedliwego dostępu do medium w środowisku, w który znajdują się klienci pracujący zgodnie ze standardami (802.11ac, 11n, 11g, 11a, 11b)</w:t>
      </w:r>
    </w:p>
    <w:p w14:paraId="658EC92B" w14:textId="77777777" w:rsidR="00B05354" w:rsidRPr="006E23EA" w:rsidRDefault="00B05354" w:rsidP="00B05354">
      <w:pPr>
        <w:spacing w:after="0"/>
        <w:ind w:left="567" w:firstLine="426"/>
        <w:jc w:val="both"/>
        <w:rPr>
          <w:rFonts w:ascii="Times New Roman" w:hAnsi="Times New Roman" w:cs="Times New Roman"/>
          <w:sz w:val="24"/>
          <w:szCs w:val="24"/>
        </w:rPr>
      </w:pPr>
      <w:r w:rsidRPr="006E23EA">
        <w:rPr>
          <w:rFonts w:ascii="Times New Roman" w:hAnsi="Times New Roman" w:cs="Times New Roman"/>
          <w:sz w:val="24"/>
          <w:szCs w:val="24"/>
        </w:rPr>
        <w:t>g. Wykrywanie interferencji oraz miejsc bez pokrycia sygnału</w:t>
      </w:r>
    </w:p>
    <w:p w14:paraId="31C87434" w14:textId="77777777" w:rsidR="00B05354" w:rsidRPr="006E23EA" w:rsidRDefault="00B05354" w:rsidP="00B05354">
      <w:pPr>
        <w:spacing w:after="0"/>
        <w:ind w:left="567" w:firstLine="426"/>
        <w:jc w:val="both"/>
        <w:rPr>
          <w:rFonts w:ascii="Times New Roman" w:hAnsi="Times New Roman" w:cs="Times New Roman"/>
          <w:sz w:val="24"/>
          <w:szCs w:val="24"/>
        </w:rPr>
      </w:pPr>
      <w:r w:rsidRPr="006E23EA">
        <w:rPr>
          <w:rFonts w:ascii="Times New Roman" w:hAnsi="Times New Roman" w:cs="Times New Roman"/>
          <w:sz w:val="24"/>
          <w:szCs w:val="24"/>
        </w:rPr>
        <w:t>h. Wsparcie dla 802.11h, 802.11k, 802.11r, 802.11v, 802.11w</w:t>
      </w:r>
    </w:p>
    <w:p w14:paraId="721EB2D9" w14:textId="77777777" w:rsidR="00B05354" w:rsidRPr="006E23EA" w:rsidRDefault="00B05354" w:rsidP="00B05354">
      <w:pPr>
        <w:ind w:left="567" w:firstLine="426"/>
        <w:jc w:val="both"/>
        <w:rPr>
          <w:rFonts w:ascii="Times New Roman" w:hAnsi="Times New Roman" w:cs="Times New Roman"/>
          <w:sz w:val="24"/>
          <w:szCs w:val="24"/>
        </w:rPr>
      </w:pPr>
      <w:r w:rsidRPr="006E23EA">
        <w:rPr>
          <w:rFonts w:ascii="Times New Roman" w:hAnsi="Times New Roman" w:cs="Times New Roman"/>
          <w:sz w:val="24"/>
          <w:szCs w:val="24"/>
        </w:rPr>
        <w:t>i. Integracja z systemami RFID - wymagane jest wbudowane stosowne API</w:t>
      </w:r>
    </w:p>
    <w:p w14:paraId="1EC0255F"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16. Kontroler musi posiadać funkcję wbudowanej zapory sieciowej, posiadającej co najmniej następujące własności:</w:t>
      </w:r>
    </w:p>
    <w:p w14:paraId="4C666EC6" w14:textId="77777777" w:rsidR="00B05354" w:rsidRPr="006E23EA" w:rsidRDefault="00B05354" w:rsidP="00B05354">
      <w:pPr>
        <w:spacing w:after="0"/>
        <w:ind w:left="1276" w:hanging="283"/>
        <w:jc w:val="both"/>
        <w:rPr>
          <w:rFonts w:ascii="Times New Roman" w:hAnsi="Times New Roman" w:cs="Times New Roman"/>
          <w:sz w:val="24"/>
          <w:szCs w:val="24"/>
        </w:rPr>
      </w:pPr>
      <w:r w:rsidRPr="006E23EA">
        <w:rPr>
          <w:rFonts w:ascii="Times New Roman" w:hAnsi="Times New Roman" w:cs="Times New Roman"/>
          <w:sz w:val="24"/>
          <w:szCs w:val="24"/>
        </w:rPr>
        <w:t>a.</w:t>
      </w:r>
      <w:r w:rsidRPr="006E23EA">
        <w:rPr>
          <w:rFonts w:ascii="Times New Roman" w:hAnsi="Times New Roman" w:cs="Times New Roman"/>
          <w:sz w:val="24"/>
          <w:szCs w:val="24"/>
        </w:rPr>
        <w:tab/>
        <w:t>Inspekcja pakietów z uwzględnieniem reguł bazujących na: użytkownikach, rolach, protokołach i portach, adresacji IP, lokalizacji, czasie dnia</w:t>
      </w:r>
    </w:p>
    <w:p w14:paraId="10B483CA" w14:textId="77777777" w:rsidR="00B05354" w:rsidRPr="006E23EA" w:rsidRDefault="00B05354" w:rsidP="00B05354">
      <w:pPr>
        <w:spacing w:after="0"/>
        <w:ind w:left="567" w:firstLine="426"/>
        <w:jc w:val="both"/>
        <w:rPr>
          <w:rFonts w:ascii="Times New Roman" w:hAnsi="Times New Roman" w:cs="Times New Roman"/>
          <w:sz w:val="24"/>
          <w:szCs w:val="24"/>
        </w:rPr>
      </w:pPr>
      <w:r w:rsidRPr="006E23EA">
        <w:rPr>
          <w:rFonts w:ascii="Times New Roman" w:hAnsi="Times New Roman" w:cs="Times New Roman"/>
          <w:sz w:val="24"/>
          <w:szCs w:val="24"/>
        </w:rPr>
        <w:t>b. Kopiowanie (mirroring) sesji</w:t>
      </w:r>
    </w:p>
    <w:p w14:paraId="78309866" w14:textId="77777777" w:rsidR="00B05354" w:rsidRPr="006E23EA" w:rsidRDefault="00B05354" w:rsidP="00B05354">
      <w:pPr>
        <w:spacing w:after="0"/>
        <w:ind w:left="567" w:firstLine="426"/>
        <w:jc w:val="both"/>
        <w:rPr>
          <w:rFonts w:ascii="Times New Roman" w:hAnsi="Times New Roman" w:cs="Times New Roman"/>
          <w:sz w:val="24"/>
          <w:szCs w:val="24"/>
        </w:rPr>
      </w:pPr>
      <w:r w:rsidRPr="006E23EA">
        <w:rPr>
          <w:rFonts w:ascii="Times New Roman" w:hAnsi="Times New Roman" w:cs="Times New Roman"/>
          <w:sz w:val="24"/>
          <w:szCs w:val="24"/>
        </w:rPr>
        <w:t>c. Szczegółowe logi (per pakiet) do późniejszej analizy</w:t>
      </w:r>
    </w:p>
    <w:p w14:paraId="7B536DD9" w14:textId="77777777" w:rsidR="00B05354" w:rsidRPr="006E23EA" w:rsidRDefault="00B05354" w:rsidP="00B05354">
      <w:pPr>
        <w:spacing w:after="0"/>
        <w:ind w:left="1418" w:hanging="425"/>
        <w:jc w:val="both"/>
        <w:rPr>
          <w:rFonts w:ascii="Times New Roman" w:hAnsi="Times New Roman" w:cs="Times New Roman"/>
          <w:sz w:val="24"/>
          <w:szCs w:val="24"/>
        </w:rPr>
      </w:pPr>
      <w:r w:rsidRPr="006E23EA">
        <w:rPr>
          <w:rFonts w:ascii="Times New Roman" w:hAnsi="Times New Roman" w:cs="Times New Roman"/>
          <w:sz w:val="24"/>
          <w:szCs w:val="24"/>
        </w:rPr>
        <w:t xml:space="preserve">d. ALG (Application </w:t>
      </w:r>
      <w:proofErr w:type="spellStart"/>
      <w:r w:rsidRPr="006E23EA">
        <w:rPr>
          <w:rFonts w:ascii="Times New Roman" w:hAnsi="Times New Roman" w:cs="Times New Roman"/>
          <w:sz w:val="24"/>
          <w:szCs w:val="24"/>
        </w:rPr>
        <w:t>Layer</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gateway</w:t>
      </w:r>
      <w:proofErr w:type="spellEnd"/>
      <w:r w:rsidRPr="006E23EA">
        <w:rPr>
          <w:rFonts w:ascii="Times New Roman" w:hAnsi="Times New Roman" w:cs="Times New Roman"/>
          <w:sz w:val="24"/>
          <w:szCs w:val="24"/>
        </w:rPr>
        <w:t xml:space="preserve">) co najmniej dla protokołów: FTP, TFTP, SIP, SCCP, SVP, NOE, RTSP, </w:t>
      </w:r>
      <w:proofErr w:type="spellStart"/>
      <w:r w:rsidRPr="006E23EA">
        <w:rPr>
          <w:rFonts w:ascii="Times New Roman" w:hAnsi="Times New Roman" w:cs="Times New Roman"/>
          <w:sz w:val="24"/>
          <w:szCs w:val="24"/>
        </w:rPr>
        <w:t>Vocera</w:t>
      </w:r>
      <w:proofErr w:type="spellEnd"/>
      <w:r w:rsidRPr="006E23EA">
        <w:rPr>
          <w:rFonts w:ascii="Times New Roman" w:hAnsi="Times New Roman" w:cs="Times New Roman"/>
          <w:sz w:val="24"/>
          <w:szCs w:val="24"/>
        </w:rPr>
        <w:t xml:space="preserve"> </w:t>
      </w:r>
    </w:p>
    <w:p w14:paraId="4AAA1425" w14:textId="77777777" w:rsidR="00B05354" w:rsidRPr="00DF496E" w:rsidRDefault="00B05354" w:rsidP="00B05354">
      <w:pPr>
        <w:spacing w:after="0"/>
        <w:ind w:left="567" w:firstLine="426"/>
        <w:jc w:val="both"/>
        <w:rPr>
          <w:rFonts w:ascii="Times New Roman" w:hAnsi="Times New Roman" w:cs="Times New Roman"/>
          <w:sz w:val="24"/>
          <w:szCs w:val="24"/>
        </w:rPr>
      </w:pPr>
      <w:r w:rsidRPr="006E23EA">
        <w:rPr>
          <w:rFonts w:ascii="Times New Roman" w:hAnsi="Times New Roman" w:cs="Times New Roman"/>
          <w:sz w:val="24"/>
          <w:szCs w:val="24"/>
        </w:rPr>
        <w:t xml:space="preserve">e. </w:t>
      </w:r>
      <w:r w:rsidRPr="00DF496E">
        <w:rPr>
          <w:rFonts w:ascii="Times New Roman" w:hAnsi="Times New Roman" w:cs="Times New Roman"/>
          <w:sz w:val="24"/>
          <w:szCs w:val="24"/>
        </w:rPr>
        <w:t>Translacja źródłowa, docelowa adresów IP</w:t>
      </w:r>
    </w:p>
    <w:p w14:paraId="79D3A216" w14:textId="77777777" w:rsidR="00B05354" w:rsidRPr="00DF496E" w:rsidRDefault="00B05354" w:rsidP="00B05354">
      <w:pPr>
        <w:spacing w:after="0"/>
        <w:ind w:left="567" w:firstLine="426"/>
        <w:jc w:val="both"/>
        <w:rPr>
          <w:rFonts w:ascii="Times New Roman" w:hAnsi="Times New Roman" w:cs="Times New Roman"/>
          <w:sz w:val="24"/>
          <w:szCs w:val="24"/>
        </w:rPr>
      </w:pPr>
      <w:r w:rsidRPr="00DF496E">
        <w:rPr>
          <w:rFonts w:ascii="Times New Roman" w:hAnsi="Times New Roman" w:cs="Times New Roman"/>
          <w:sz w:val="24"/>
          <w:szCs w:val="24"/>
        </w:rPr>
        <w:t xml:space="preserve">f.  Identyfikacja i blokowanie ataków </w:t>
      </w:r>
      <w:proofErr w:type="spellStart"/>
      <w:r w:rsidRPr="00DF496E">
        <w:rPr>
          <w:rFonts w:ascii="Times New Roman" w:hAnsi="Times New Roman" w:cs="Times New Roman"/>
          <w:sz w:val="24"/>
          <w:szCs w:val="24"/>
        </w:rPr>
        <w:t>DoS</w:t>
      </w:r>
      <w:proofErr w:type="spellEnd"/>
    </w:p>
    <w:p w14:paraId="46FE0D3E" w14:textId="77777777" w:rsidR="00B05354" w:rsidRPr="00DF496E" w:rsidRDefault="00B05354" w:rsidP="00B05354">
      <w:pPr>
        <w:spacing w:after="0"/>
        <w:ind w:left="567" w:firstLine="426"/>
        <w:jc w:val="both"/>
        <w:rPr>
          <w:rFonts w:ascii="Times New Roman" w:hAnsi="Times New Roman" w:cs="Times New Roman"/>
          <w:sz w:val="24"/>
          <w:szCs w:val="24"/>
        </w:rPr>
      </w:pPr>
      <w:r w:rsidRPr="00DF496E">
        <w:rPr>
          <w:rFonts w:ascii="Times New Roman" w:hAnsi="Times New Roman" w:cs="Times New Roman"/>
          <w:sz w:val="24"/>
          <w:szCs w:val="24"/>
        </w:rPr>
        <w:lastRenderedPageBreak/>
        <w:t>g. Obsługa protokołu GRE</w:t>
      </w:r>
    </w:p>
    <w:p w14:paraId="1B4EE90E" w14:textId="77777777" w:rsidR="00B05354" w:rsidRPr="00DF496E" w:rsidRDefault="00B05354" w:rsidP="00B05354">
      <w:pPr>
        <w:spacing w:after="0"/>
        <w:ind w:left="567" w:firstLine="426"/>
        <w:jc w:val="both"/>
        <w:rPr>
          <w:rFonts w:ascii="Times New Roman" w:hAnsi="Times New Roman" w:cs="Times New Roman"/>
          <w:sz w:val="24"/>
          <w:szCs w:val="24"/>
        </w:rPr>
      </w:pPr>
      <w:r w:rsidRPr="00DF496E">
        <w:rPr>
          <w:rFonts w:ascii="Times New Roman" w:hAnsi="Times New Roman" w:cs="Times New Roman"/>
          <w:sz w:val="24"/>
          <w:szCs w:val="24"/>
        </w:rPr>
        <w:t xml:space="preserve">h. </w:t>
      </w:r>
      <w:proofErr w:type="spellStart"/>
      <w:r w:rsidRPr="00DF496E">
        <w:rPr>
          <w:rFonts w:ascii="Times New Roman" w:hAnsi="Times New Roman" w:cs="Times New Roman"/>
          <w:sz w:val="24"/>
          <w:szCs w:val="24"/>
        </w:rPr>
        <w:t>Deep</w:t>
      </w:r>
      <w:proofErr w:type="spellEnd"/>
      <w:r w:rsidRPr="00DF496E">
        <w:rPr>
          <w:rFonts w:ascii="Times New Roman" w:hAnsi="Times New Roman" w:cs="Times New Roman"/>
          <w:sz w:val="24"/>
          <w:szCs w:val="24"/>
        </w:rPr>
        <w:t xml:space="preserve"> </w:t>
      </w:r>
      <w:proofErr w:type="spellStart"/>
      <w:r w:rsidRPr="00DF496E">
        <w:rPr>
          <w:rFonts w:ascii="Times New Roman" w:hAnsi="Times New Roman" w:cs="Times New Roman"/>
          <w:sz w:val="24"/>
          <w:szCs w:val="24"/>
        </w:rPr>
        <w:t>packet</w:t>
      </w:r>
      <w:proofErr w:type="spellEnd"/>
      <w:r w:rsidRPr="00DF496E">
        <w:rPr>
          <w:rFonts w:ascii="Times New Roman" w:hAnsi="Times New Roman" w:cs="Times New Roman"/>
          <w:sz w:val="24"/>
          <w:szCs w:val="24"/>
        </w:rPr>
        <w:t xml:space="preserve"> </w:t>
      </w:r>
      <w:proofErr w:type="spellStart"/>
      <w:r w:rsidRPr="00DF496E">
        <w:rPr>
          <w:rFonts w:ascii="Times New Roman" w:hAnsi="Times New Roman" w:cs="Times New Roman"/>
          <w:sz w:val="24"/>
          <w:szCs w:val="24"/>
        </w:rPr>
        <w:t>inspection</w:t>
      </w:r>
      <w:proofErr w:type="spellEnd"/>
      <w:r w:rsidRPr="00DF496E">
        <w:rPr>
          <w:rFonts w:ascii="Times New Roman" w:hAnsi="Times New Roman" w:cs="Times New Roman"/>
          <w:sz w:val="24"/>
          <w:szCs w:val="24"/>
        </w:rPr>
        <w:t xml:space="preserve"> (DPI) </w:t>
      </w:r>
    </w:p>
    <w:p w14:paraId="3D4F7648" w14:textId="77777777" w:rsidR="00B05354" w:rsidRPr="006E23EA" w:rsidRDefault="00B05354" w:rsidP="00B05354">
      <w:pPr>
        <w:ind w:left="1276" w:hanging="283"/>
        <w:jc w:val="both"/>
        <w:rPr>
          <w:rFonts w:ascii="Times New Roman" w:hAnsi="Times New Roman" w:cs="Times New Roman"/>
          <w:sz w:val="24"/>
          <w:szCs w:val="24"/>
        </w:rPr>
      </w:pPr>
      <w:r w:rsidRPr="006E23EA">
        <w:rPr>
          <w:rFonts w:ascii="Times New Roman" w:hAnsi="Times New Roman" w:cs="Times New Roman"/>
          <w:sz w:val="24"/>
          <w:szCs w:val="24"/>
        </w:rPr>
        <w:t>i.</w:t>
      </w:r>
      <w:r w:rsidRPr="006E23EA">
        <w:rPr>
          <w:rFonts w:ascii="Times New Roman" w:hAnsi="Times New Roman" w:cs="Times New Roman"/>
          <w:sz w:val="24"/>
          <w:szCs w:val="24"/>
        </w:rPr>
        <w:tab/>
        <w:t>Możliwość rozpoznawania oraz tworzenia reguł opartych na aplikacjach których używają klienci wifi (dopuszcza się możliwość rozbudowy poprzez licencję, która nie jest wymagana na tym etapie).</w:t>
      </w:r>
    </w:p>
    <w:p w14:paraId="2C798AD7" w14:textId="77777777" w:rsidR="00B05354" w:rsidRPr="00DF496E"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 xml:space="preserve">17.  </w:t>
      </w:r>
      <w:r w:rsidRPr="00DF496E">
        <w:rPr>
          <w:rFonts w:ascii="Times New Roman" w:hAnsi="Times New Roman" w:cs="Times New Roman"/>
          <w:sz w:val="24"/>
          <w:szCs w:val="24"/>
        </w:rPr>
        <w:t>Kontroler musi mieć wbudowany serwer VPN, charakteryzujący się następującymi parametrami, nie mniej niż:</w:t>
      </w:r>
    </w:p>
    <w:p w14:paraId="4DD0160C" w14:textId="77777777" w:rsidR="00B05354" w:rsidRPr="00DF496E" w:rsidRDefault="00B05354" w:rsidP="00B05354">
      <w:pPr>
        <w:spacing w:after="0"/>
        <w:ind w:left="567" w:firstLine="426"/>
        <w:jc w:val="both"/>
        <w:rPr>
          <w:rFonts w:ascii="Times New Roman" w:hAnsi="Times New Roman" w:cs="Times New Roman"/>
          <w:sz w:val="24"/>
          <w:szCs w:val="24"/>
        </w:rPr>
      </w:pPr>
      <w:r w:rsidRPr="00DF496E">
        <w:rPr>
          <w:rFonts w:ascii="Times New Roman" w:hAnsi="Times New Roman" w:cs="Times New Roman"/>
          <w:sz w:val="24"/>
          <w:szCs w:val="24"/>
        </w:rPr>
        <w:t>a. Site-to-</w:t>
      </w:r>
      <w:proofErr w:type="spellStart"/>
      <w:r w:rsidRPr="00DF496E">
        <w:rPr>
          <w:rFonts w:ascii="Times New Roman" w:hAnsi="Times New Roman" w:cs="Times New Roman"/>
          <w:sz w:val="24"/>
          <w:szCs w:val="24"/>
        </w:rPr>
        <w:t>site</w:t>
      </w:r>
      <w:proofErr w:type="spellEnd"/>
      <w:r w:rsidRPr="00DF496E">
        <w:rPr>
          <w:rFonts w:ascii="Times New Roman" w:hAnsi="Times New Roman" w:cs="Times New Roman"/>
          <w:sz w:val="24"/>
          <w:szCs w:val="24"/>
        </w:rPr>
        <w:t xml:space="preserve"> oraz </w:t>
      </w:r>
      <w:proofErr w:type="spellStart"/>
      <w:r w:rsidRPr="00DF496E">
        <w:rPr>
          <w:rFonts w:ascii="Times New Roman" w:hAnsi="Times New Roman" w:cs="Times New Roman"/>
          <w:sz w:val="24"/>
          <w:szCs w:val="24"/>
        </w:rPr>
        <w:t>client-site</w:t>
      </w:r>
      <w:proofErr w:type="spellEnd"/>
      <w:r w:rsidRPr="00DF496E">
        <w:rPr>
          <w:rFonts w:ascii="Times New Roman" w:hAnsi="Times New Roman" w:cs="Times New Roman"/>
          <w:sz w:val="24"/>
          <w:szCs w:val="24"/>
        </w:rPr>
        <w:t xml:space="preserve"> VPN</w:t>
      </w:r>
    </w:p>
    <w:p w14:paraId="42EAB030" w14:textId="77777777" w:rsidR="00B05354" w:rsidRPr="00DF496E" w:rsidRDefault="00B05354" w:rsidP="00B05354">
      <w:pPr>
        <w:spacing w:after="0"/>
        <w:ind w:left="567" w:firstLine="426"/>
        <w:jc w:val="both"/>
        <w:rPr>
          <w:rFonts w:ascii="Times New Roman" w:hAnsi="Times New Roman" w:cs="Times New Roman"/>
          <w:sz w:val="24"/>
          <w:szCs w:val="24"/>
        </w:rPr>
      </w:pPr>
      <w:r w:rsidRPr="00DF496E">
        <w:rPr>
          <w:rFonts w:ascii="Times New Roman" w:hAnsi="Times New Roman" w:cs="Times New Roman"/>
          <w:sz w:val="24"/>
          <w:szCs w:val="24"/>
        </w:rPr>
        <w:t xml:space="preserve">b. </w:t>
      </w:r>
      <w:proofErr w:type="spellStart"/>
      <w:r w:rsidRPr="00DF496E">
        <w:rPr>
          <w:rFonts w:ascii="Times New Roman" w:hAnsi="Times New Roman" w:cs="Times New Roman"/>
          <w:sz w:val="24"/>
          <w:szCs w:val="24"/>
        </w:rPr>
        <w:t>Terminacja</w:t>
      </w:r>
      <w:proofErr w:type="spellEnd"/>
      <w:r w:rsidRPr="00DF496E">
        <w:rPr>
          <w:rFonts w:ascii="Times New Roman" w:hAnsi="Times New Roman" w:cs="Times New Roman"/>
          <w:sz w:val="24"/>
          <w:szCs w:val="24"/>
        </w:rPr>
        <w:t xml:space="preserve"> ruchu L2TP/IPSEC VPN, XAUTH/IPSEC, PPTP</w:t>
      </w:r>
    </w:p>
    <w:p w14:paraId="4075F582" w14:textId="77777777" w:rsidR="00B05354" w:rsidRPr="00DF496E" w:rsidRDefault="00B05354" w:rsidP="00B05354">
      <w:pPr>
        <w:spacing w:after="0"/>
        <w:ind w:left="567" w:firstLine="426"/>
        <w:jc w:val="both"/>
        <w:rPr>
          <w:rFonts w:ascii="Times New Roman" w:hAnsi="Times New Roman" w:cs="Times New Roman"/>
          <w:sz w:val="24"/>
          <w:szCs w:val="24"/>
        </w:rPr>
      </w:pPr>
      <w:r w:rsidRPr="00DF496E">
        <w:rPr>
          <w:rFonts w:ascii="Times New Roman" w:hAnsi="Times New Roman" w:cs="Times New Roman"/>
          <w:sz w:val="24"/>
          <w:szCs w:val="24"/>
        </w:rPr>
        <w:t xml:space="preserve">c. Obsługa </w:t>
      </w:r>
      <w:proofErr w:type="spellStart"/>
      <w:r w:rsidRPr="00DF496E">
        <w:rPr>
          <w:rFonts w:ascii="Times New Roman" w:hAnsi="Times New Roman" w:cs="Times New Roman"/>
          <w:sz w:val="24"/>
          <w:szCs w:val="24"/>
        </w:rPr>
        <w:t>tokenów</w:t>
      </w:r>
      <w:proofErr w:type="spellEnd"/>
      <w:r w:rsidRPr="00DF496E">
        <w:rPr>
          <w:rFonts w:ascii="Times New Roman" w:hAnsi="Times New Roman" w:cs="Times New Roman"/>
          <w:sz w:val="24"/>
          <w:szCs w:val="24"/>
        </w:rPr>
        <w:t xml:space="preserve"> </w:t>
      </w:r>
    </w:p>
    <w:p w14:paraId="08584E6D" w14:textId="77777777" w:rsidR="00B05354" w:rsidRPr="00DF496E" w:rsidRDefault="00B05354" w:rsidP="00B05354">
      <w:pPr>
        <w:spacing w:after="0"/>
        <w:ind w:left="1276" w:hanging="283"/>
        <w:jc w:val="both"/>
        <w:rPr>
          <w:rFonts w:ascii="Times New Roman" w:hAnsi="Times New Roman" w:cs="Times New Roman"/>
          <w:sz w:val="24"/>
          <w:szCs w:val="24"/>
        </w:rPr>
      </w:pPr>
      <w:r w:rsidRPr="00DF496E">
        <w:rPr>
          <w:rFonts w:ascii="Times New Roman" w:hAnsi="Times New Roman" w:cs="Times New Roman"/>
          <w:sz w:val="24"/>
          <w:szCs w:val="24"/>
        </w:rPr>
        <w:t>d. Wsparcie dla serwerów Radius i LDAP w celu uwierzytelnienia sesji VPN przy użyciu: PAP CHAP, MS-CHAP, MS-CHAP2</w:t>
      </w:r>
    </w:p>
    <w:p w14:paraId="3EC5690A" w14:textId="77777777" w:rsidR="00B05354" w:rsidRPr="006E23EA" w:rsidRDefault="00B05354" w:rsidP="00B05354">
      <w:pPr>
        <w:ind w:left="1276" w:hanging="283"/>
        <w:jc w:val="both"/>
        <w:rPr>
          <w:rFonts w:ascii="Times New Roman" w:hAnsi="Times New Roman" w:cs="Times New Roman"/>
          <w:sz w:val="24"/>
          <w:szCs w:val="24"/>
        </w:rPr>
      </w:pPr>
      <w:proofErr w:type="spellStart"/>
      <w:r w:rsidRPr="006E23EA">
        <w:rPr>
          <w:rFonts w:ascii="Times New Roman" w:hAnsi="Times New Roman" w:cs="Times New Roman"/>
          <w:sz w:val="24"/>
          <w:szCs w:val="24"/>
        </w:rPr>
        <w:t>e.Wsparcie</w:t>
      </w:r>
      <w:proofErr w:type="spellEnd"/>
      <w:r w:rsidRPr="006E23EA">
        <w:rPr>
          <w:rFonts w:ascii="Times New Roman" w:hAnsi="Times New Roman" w:cs="Times New Roman"/>
          <w:sz w:val="24"/>
          <w:szCs w:val="24"/>
        </w:rPr>
        <w:t xml:space="preserve"> dla algorytmów kryptograficznych: DES, 3DES, AES przy wykorzystaniu dedykowanych układów scalonych kontrolera</w:t>
      </w:r>
    </w:p>
    <w:p w14:paraId="365B7C60"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 xml:space="preserve">18. Kontroler musi posiadać funkcję systemu WIDS/ WIPS (dopuszcza się możliwość rozbudowy poprzez licencję, która nie jest wymagana na tym etapie). </w:t>
      </w:r>
    </w:p>
    <w:p w14:paraId="6EBF3D3F" w14:textId="77777777" w:rsidR="00B05354" w:rsidRPr="006E23EA" w:rsidRDefault="00B05354" w:rsidP="00B05354">
      <w:pPr>
        <w:ind w:left="993" w:hanging="284"/>
        <w:jc w:val="both"/>
        <w:rPr>
          <w:rFonts w:ascii="Times New Roman" w:hAnsi="Times New Roman" w:cs="Times New Roman"/>
          <w:sz w:val="24"/>
          <w:szCs w:val="24"/>
        </w:rPr>
      </w:pPr>
      <w:r w:rsidRPr="006E23EA">
        <w:rPr>
          <w:rFonts w:ascii="Times New Roman" w:hAnsi="Times New Roman" w:cs="Times New Roman"/>
          <w:sz w:val="24"/>
          <w:szCs w:val="24"/>
        </w:rPr>
        <w:t xml:space="preserve">Moduł WIPS musi posiadać co najmniej następujące funkcje: </w:t>
      </w:r>
    </w:p>
    <w:p w14:paraId="399D99F1" w14:textId="77777777" w:rsidR="00B05354" w:rsidRPr="006E23EA" w:rsidRDefault="00B05354" w:rsidP="00B05354">
      <w:pPr>
        <w:spacing w:after="0"/>
        <w:ind w:left="1134" w:hanging="283"/>
        <w:jc w:val="both"/>
        <w:rPr>
          <w:rFonts w:ascii="Times New Roman" w:hAnsi="Times New Roman" w:cs="Times New Roman"/>
          <w:sz w:val="24"/>
          <w:szCs w:val="24"/>
        </w:rPr>
      </w:pPr>
      <w:r w:rsidRPr="006E23EA">
        <w:rPr>
          <w:rFonts w:ascii="Times New Roman" w:hAnsi="Times New Roman" w:cs="Times New Roman"/>
          <w:sz w:val="24"/>
          <w:szCs w:val="24"/>
        </w:rPr>
        <w:t>a. Detekcja i identyfikacja lokalizacji obcych punktów dostępowych (</w:t>
      </w:r>
      <w:proofErr w:type="spellStart"/>
      <w:r w:rsidRPr="006E23EA">
        <w:rPr>
          <w:rFonts w:ascii="Times New Roman" w:hAnsi="Times New Roman" w:cs="Times New Roman"/>
          <w:sz w:val="24"/>
          <w:szCs w:val="24"/>
        </w:rPr>
        <w:t>rogue</w:t>
      </w:r>
      <w:proofErr w:type="spellEnd"/>
      <w:r w:rsidRPr="006E23EA">
        <w:rPr>
          <w:rFonts w:ascii="Times New Roman" w:hAnsi="Times New Roman" w:cs="Times New Roman"/>
          <w:sz w:val="24"/>
          <w:szCs w:val="24"/>
        </w:rPr>
        <w:t xml:space="preserve"> AP). Automatyczna klasyfikacja obcych urządzeń i możliwość ich blokowania poprzez wysyłanie odpowiednio spreparowanych pakietów.</w:t>
      </w:r>
    </w:p>
    <w:p w14:paraId="6E27765C"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 xml:space="preserve">b. Identyfikacja i możliwość blokowania sieci </w:t>
      </w:r>
      <w:proofErr w:type="spellStart"/>
      <w:r w:rsidRPr="006E23EA">
        <w:rPr>
          <w:rFonts w:ascii="Times New Roman" w:hAnsi="Times New Roman" w:cs="Times New Roman"/>
          <w:sz w:val="24"/>
          <w:szCs w:val="24"/>
        </w:rPr>
        <w:t>Adhoc</w:t>
      </w:r>
      <w:proofErr w:type="spellEnd"/>
    </w:p>
    <w:p w14:paraId="7AF49005"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 xml:space="preserve">c. Identyfikacja anomalii sieciowych, jak </w:t>
      </w:r>
      <w:proofErr w:type="spellStart"/>
      <w:r w:rsidRPr="006E23EA">
        <w:rPr>
          <w:rFonts w:ascii="Times New Roman" w:hAnsi="Times New Roman" w:cs="Times New Roman"/>
          <w:sz w:val="24"/>
          <w:szCs w:val="24"/>
        </w:rPr>
        <w:t>wireless</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bridge</w:t>
      </w:r>
      <w:proofErr w:type="spellEnd"/>
      <w:r w:rsidRPr="006E23EA">
        <w:rPr>
          <w:rFonts w:ascii="Times New Roman" w:hAnsi="Times New Roman" w:cs="Times New Roman"/>
          <w:sz w:val="24"/>
          <w:szCs w:val="24"/>
        </w:rPr>
        <w:t xml:space="preserve"> czy Windows </w:t>
      </w:r>
      <w:proofErr w:type="spellStart"/>
      <w:r w:rsidRPr="006E23EA">
        <w:rPr>
          <w:rFonts w:ascii="Times New Roman" w:hAnsi="Times New Roman" w:cs="Times New Roman"/>
          <w:sz w:val="24"/>
          <w:szCs w:val="24"/>
        </w:rPr>
        <w:t>client</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bridging</w:t>
      </w:r>
      <w:proofErr w:type="spellEnd"/>
    </w:p>
    <w:p w14:paraId="1345FF8A" w14:textId="77777777" w:rsidR="00B05354" w:rsidRPr="006E23EA" w:rsidRDefault="00B05354" w:rsidP="00B05354">
      <w:pPr>
        <w:spacing w:after="0"/>
        <w:ind w:left="1134" w:hanging="283"/>
        <w:jc w:val="both"/>
        <w:rPr>
          <w:rFonts w:ascii="Times New Roman" w:hAnsi="Times New Roman" w:cs="Times New Roman"/>
          <w:sz w:val="24"/>
          <w:szCs w:val="24"/>
        </w:rPr>
      </w:pPr>
      <w:proofErr w:type="spellStart"/>
      <w:r w:rsidRPr="006E23EA">
        <w:rPr>
          <w:rFonts w:ascii="Times New Roman" w:hAnsi="Times New Roman" w:cs="Times New Roman"/>
          <w:sz w:val="24"/>
          <w:szCs w:val="24"/>
        </w:rPr>
        <w:t>d.Ochrona</w:t>
      </w:r>
      <w:proofErr w:type="spellEnd"/>
      <w:r w:rsidRPr="006E23EA">
        <w:rPr>
          <w:rFonts w:ascii="Times New Roman" w:hAnsi="Times New Roman" w:cs="Times New Roman"/>
          <w:sz w:val="24"/>
          <w:szCs w:val="24"/>
        </w:rPr>
        <w:t xml:space="preserve"> przed atakami sieciowymi na sieć bezprzewodową, m.in. </w:t>
      </w:r>
      <w:proofErr w:type="spellStart"/>
      <w:r w:rsidRPr="006E23EA">
        <w:rPr>
          <w:rFonts w:ascii="Times New Roman" w:hAnsi="Times New Roman" w:cs="Times New Roman"/>
          <w:sz w:val="24"/>
          <w:szCs w:val="24"/>
        </w:rPr>
        <w:t>DoS</w:t>
      </w:r>
      <w:proofErr w:type="spellEnd"/>
      <w:r w:rsidRPr="006E23EA">
        <w:rPr>
          <w:rFonts w:ascii="Times New Roman" w:hAnsi="Times New Roman" w:cs="Times New Roman"/>
          <w:sz w:val="24"/>
          <w:szCs w:val="24"/>
        </w:rPr>
        <w:t xml:space="preserve">, Management </w:t>
      </w:r>
      <w:proofErr w:type="spellStart"/>
      <w:r w:rsidRPr="006E23EA">
        <w:rPr>
          <w:rFonts w:ascii="Times New Roman" w:hAnsi="Times New Roman" w:cs="Times New Roman"/>
          <w:sz w:val="24"/>
          <w:szCs w:val="24"/>
        </w:rPr>
        <w:t>Frame</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Flood</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fake</w:t>
      </w:r>
      <w:proofErr w:type="spellEnd"/>
      <w:r w:rsidRPr="006E23EA">
        <w:rPr>
          <w:rFonts w:ascii="Times New Roman" w:hAnsi="Times New Roman" w:cs="Times New Roman"/>
          <w:sz w:val="24"/>
          <w:szCs w:val="24"/>
        </w:rPr>
        <w:t xml:space="preserve"> AP, </w:t>
      </w:r>
      <w:proofErr w:type="spellStart"/>
      <w:r w:rsidRPr="006E23EA">
        <w:rPr>
          <w:rFonts w:ascii="Times New Roman" w:hAnsi="Times New Roman" w:cs="Times New Roman"/>
          <w:sz w:val="24"/>
          <w:szCs w:val="24"/>
        </w:rPr>
        <w:t>Airjack</w:t>
      </w:r>
      <w:proofErr w:type="spellEnd"/>
      <w:r w:rsidRPr="006E23EA">
        <w:rPr>
          <w:rFonts w:ascii="Times New Roman" w:hAnsi="Times New Roman" w:cs="Times New Roman"/>
          <w:sz w:val="24"/>
          <w:szCs w:val="24"/>
        </w:rPr>
        <w:t xml:space="preserve">, ASLEAP, </w:t>
      </w:r>
      <w:proofErr w:type="spellStart"/>
      <w:r w:rsidRPr="006E23EA">
        <w:rPr>
          <w:rFonts w:ascii="Times New Roman" w:hAnsi="Times New Roman" w:cs="Times New Roman"/>
          <w:sz w:val="24"/>
          <w:szCs w:val="24"/>
        </w:rPr>
        <w:t>null</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probe</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response</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detection</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Netstumbler</w:t>
      </w:r>
      <w:proofErr w:type="spellEnd"/>
    </w:p>
    <w:p w14:paraId="7F68FE03"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e. Identyfikacja błędów konfiguracji klientów WLAN</w:t>
      </w:r>
    </w:p>
    <w:p w14:paraId="79E5B1B9" w14:textId="77777777" w:rsidR="00B05354" w:rsidRPr="006E23EA" w:rsidRDefault="00B05354" w:rsidP="00B05354">
      <w:pPr>
        <w:ind w:left="567" w:firstLine="284"/>
        <w:jc w:val="both"/>
        <w:rPr>
          <w:rFonts w:ascii="Times New Roman" w:hAnsi="Times New Roman" w:cs="Times New Roman"/>
          <w:sz w:val="24"/>
          <w:szCs w:val="24"/>
        </w:rPr>
      </w:pPr>
      <w:r w:rsidRPr="006E23EA">
        <w:rPr>
          <w:rFonts w:ascii="Times New Roman" w:hAnsi="Times New Roman" w:cs="Times New Roman"/>
          <w:sz w:val="24"/>
          <w:szCs w:val="24"/>
        </w:rPr>
        <w:t>f. Identyfikacja podszywania się pod autoryzowane punkty dostępowe</w:t>
      </w:r>
    </w:p>
    <w:p w14:paraId="7BDFF120"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19. Kontroler musi posiadać funkcję analizatora widma. Włączenie analizatora widma musi być możliwe w zamawianych dwuradiowych punktach dostępowych w trybie pracy wyłącznie jako analizator oraz w trybie hybrydowym, gdzie punkt zarówno analizuje widmo jak i obsługuje ruch użytkowników (dopuszcza się możliwość rozbudowy poprzez licencję, która nie jest wymagana na tym etapie).</w:t>
      </w:r>
    </w:p>
    <w:p w14:paraId="5932609E"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20. Kontroler musi mieć możliwość wprowadzenia klasyfikacji treści przeglądanych przez użytkowników stron www (np. przemoc, hazard itp.) oraz określenia ich reputacji. (dopuszcza się możliwość rozbudowy poprzez licencję, która nie jest wymagana na tym etapie, dostęp do bazy treści może być oferowany w formie subskrypcji, o ile dostępna jest ona na co najmniej 10 lat bez konieczności jej odnawiania)</w:t>
      </w:r>
    </w:p>
    <w:p w14:paraId="7CB1814F"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21. Zarządzanie kontrolerem musi odbywać się poprzez co najmniej następujące metody: interfejs przeglądarki Web (</w:t>
      </w:r>
      <w:proofErr w:type="spellStart"/>
      <w:r w:rsidRPr="006E23EA">
        <w:rPr>
          <w:rFonts w:ascii="Times New Roman" w:hAnsi="Times New Roman" w:cs="Times New Roman"/>
          <w:sz w:val="24"/>
          <w:szCs w:val="24"/>
        </w:rPr>
        <w:t>https</w:t>
      </w:r>
      <w:proofErr w:type="spellEnd"/>
      <w:r w:rsidRPr="006E23EA">
        <w:rPr>
          <w:rFonts w:ascii="Times New Roman" w:hAnsi="Times New Roman" w:cs="Times New Roman"/>
          <w:sz w:val="24"/>
          <w:szCs w:val="24"/>
        </w:rPr>
        <w:t>), linia komend przez SSH i dedykowany port konsoli.</w:t>
      </w:r>
    </w:p>
    <w:p w14:paraId="40BAB3D4" w14:textId="77777777" w:rsidR="00B05354" w:rsidRPr="006E23EA" w:rsidRDefault="00B05354" w:rsidP="00B05354">
      <w:pPr>
        <w:ind w:left="567"/>
        <w:jc w:val="both"/>
        <w:rPr>
          <w:rFonts w:ascii="Times New Roman" w:hAnsi="Times New Roman" w:cs="Times New Roman"/>
          <w:sz w:val="24"/>
          <w:szCs w:val="24"/>
        </w:rPr>
      </w:pPr>
      <w:r w:rsidRPr="006E23EA">
        <w:rPr>
          <w:rFonts w:ascii="Times New Roman" w:hAnsi="Times New Roman" w:cs="Times New Roman"/>
          <w:sz w:val="24"/>
          <w:szCs w:val="24"/>
        </w:rPr>
        <w:t xml:space="preserve">22. Kontroler musi zapewniać wsparcie dla protokołów </w:t>
      </w:r>
      <w:proofErr w:type="spellStart"/>
      <w:r w:rsidRPr="006E23EA">
        <w:rPr>
          <w:rFonts w:ascii="Times New Roman" w:hAnsi="Times New Roman" w:cs="Times New Roman"/>
          <w:sz w:val="24"/>
          <w:szCs w:val="24"/>
        </w:rPr>
        <w:t>Bonjour</w:t>
      </w:r>
      <w:proofErr w:type="spellEnd"/>
      <w:r w:rsidRPr="006E23EA">
        <w:rPr>
          <w:rFonts w:ascii="Times New Roman" w:hAnsi="Times New Roman" w:cs="Times New Roman"/>
          <w:sz w:val="24"/>
          <w:szCs w:val="24"/>
        </w:rPr>
        <w:t xml:space="preserve">, </w:t>
      </w:r>
      <w:proofErr w:type="spellStart"/>
      <w:r w:rsidRPr="006E23EA">
        <w:rPr>
          <w:rFonts w:ascii="Times New Roman" w:hAnsi="Times New Roman" w:cs="Times New Roman"/>
          <w:sz w:val="24"/>
          <w:szCs w:val="24"/>
        </w:rPr>
        <w:t>UPnP</w:t>
      </w:r>
      <w:proofErr w:type="spellEnd"/>
      <w:r w:rsidRPr="006E23EA">
        <w:rPr>
          <w:rFonts w:ascii="Times New Roman" w:hAnsi="Times New Roman" w:cs="Times New Roman"/>
          <w:sz w:val="24"/>
          <w:szCs w:val="24"/>
        </w:rPr>
        <w:t xml:space="preserve"> i DLNA</w:t>
      </w:r>
    </w:p>
    <w:p w14:paraId="559196DE" w14:textId="77777777" w:rsidR="00B05354" w:rsidRPr="006E23EA" w:rsidRDefault="00B05354" w:rsidP="00B05354">
      <w:pPr>
        <w:ind w:left="851" w:hanging="284"/>
        <w:jc w:val="both"/>
        <w:rPr>
          <w:rFonts w:ascii="Times New Roman" w:hAnsi="Times New Roman" w:cs="Times New Roman"/>
          <w:sz w:val="24"/>
          <w:szCs w:val="24"/>
        </w:rPr>
      </w:pPr>
      <w:r w:rsidRPr="006E23EA">
        <w:rPr>
          <w:rFonts w:ascii="Times New Roman" w:hAnsi="Times New Roman" w:cs="Times New Roman"/>
          <w:sz w:val="24"/>
          <w:szCs w:val="24"/>
        </w:rPr>
        <w:lastRenderedPageBreak/>
        <w:t>23.Kontroler musi być zgodny z następującymi parametrami ilościowymi/wydajnościowymi:</w:t>
      </w:r>
    </w:p>
    <w:p w14:paraId="4D55AE18"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a. Możliwa liczba obsługiwanych punktów dostępowych nie mniej niż 256</w:t>
      </w:r>
    </w:p>
    <w:p w14:paraId="6B04BAB0"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b. Liczba jednocześnie obsługiwanych adresów MAC nie mniej niż 8000</w:t>
      </w:r>
    </w:p>
    <w:p w14:paraId="2F7AE853"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 xml:space="preserve">c. Liczba aktywnych sesji zapory sieciowej nie mniej niż 1000000, </w:t>
      </w:r>
    </w:p>
    <w:p w14:paraId="192F91B2"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d. Przepustowość nie mniej niż (duże pakiety) 12Gbps</w:t>
      </w:r>
    </w:p>
    <w:p w14:paraId="50F50F76"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e. Liczba obsługiwanych BSSID nie mniej niż 8192</w:t>
      </w:r>
    </w:p>
    <w:p w14:paraId="645F0BBD"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f. Liczba jednoczesnych sesji IPSEC nie mniej niż 4000</w:t>
      </w:r>
    </w:p>
    <w:p w14:paraId="2D5244C0"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 xml:space="preserve">g. Minimum 2 porty 10GBASE-X ze stykiem definiowanym przez </w:t>
      </w:r>
      <w:proofErr w:type="spellStart"/>
      <w:r w:rsidRPr="006E23EA">
        <w:rPr>
          <w:rFonts w:ascii="Times New Roman" w:hAnsi="Times New Roman" w:cs="Times New Roman"/>
          <w:sz w:val="24"/>
          <w:szCs w:val="24"/>
        </w:rPr>
        <w:t>SFP+b</w:t>
      </w:r>
      <w:proofErr w:type="spellEnd"/>
      <w:r w:rsidRPr="006E23EA">
        <w:rPr>
          <w:rFonts w:ascii="Times New Roman" w:hAnsi="Times New Roman" w:cs="Times New Roman"/>
          <w:sz w:val="24"/>
          <w:szCs w:val="24"/>
        </w:rPr>
        <w:t xml:space="preserve"> </w:t>
      </w:r>
    </w:p>
    <w:p w14:paraId="48245397"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h. Minimum 4 porty gigabitowe w standardzie 10/100/1000BaseT</w:t>
      </w:r>
    </w:p>
    <w:p w14:paraId="34A79987" w14:textId="77777777" w:rsidR="00B05354" w:rsidRPr="006E23EA" w:rsidRDefault="00B05354" w:rsidP="00B05354">
      <w:pPr>
        <w:spacing w:after="0"/>
        <w:ind w:left="993" w:hanging="142"/>
        <w:jc w:val="both"/>
        <w:rPr>
          <w:rFonts w:ascii="Times New Roman" w:hAnsi="Times New Roman" w:cs="Times New Roman"/>
          <w:sz w:val="24"/>
          <w:szCs w:val="24"/>
        </w:rPr>
      </w:pPr>
      <w:r w:rsidRPr="006E23EA">
        <w:rPr>
          <w:rFonts w:ascii="Times New Roman" w:hAnsi="Times New Roman" w:cs="Times New Roman"/>
          <w:sz w:val="24"/>
          <w:szCs w:val="24"/>
        </w:rPr>
        <w:t>i. Minimum 4 porty 1000BaseX ze stykiem definiowanym przez SFP (dopuszcza się porty typu Combo, współdzielone z portami 10/100/1000BaseT)</w:t>
      </w:r>
    </w:p>
    <w:p w14:paraId="1CB9A96F"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j. 1 interfejs konsoli (mini USB/RJ-45)</w:t>
      </w:r>
    </w:p>
    <w:p w14:paraId="19A5D58D"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k. Minimum 1 port USB 2.0</w:t>
      </w:r>
    </w:p>
    <w:p w14:paraId="09FE4DFB" w14:textId="77777777" w:rsidR="00B05354" w:rsidRPr="006E23EA" w:rsidRDefault="00B05354" w:rsidP="00B05354">
      <w:pPr>
        <w:spacing w:after="0"/>
        <w:ind w:left="567" w:firstLine="284"/>
        <w:jc w:val="both"/>
        <w:rPr>
          <w:rFonts w:ascii="Times New Roman" w:hAnsi="Times New Roman" w:cs="Times New Roman"/>
          <w:sz w:val="24"/>
          <w:szCs w:val="24"/>
        </w:rPr>
      </w:pPr>
      <w:r w:rsidRPr="006E23EA">
        <w:rPr>
          <w:rFonts w:ascii="Times New Roman" w:hAnsi="Times New Roman" w:cs="Times New Roman"/>
          <w:sz w:val="24"/>
          <w:szCs w:val="24"/>
        </w:rPr>
        <w:t>l. Zużycie energii nie większe niż 110W</w:t>
      </w:r>
    </w:p>
    <w:p w14:paraId="7C023BCB" w14:textId="77777777" w:rsidR="00B05354" w:rsidRPr="006E23EA" w:rsidRDefault="00B05354" w:rsidP="00B05354">
      <w:pPr>
        <w:ind w:left="567" w:firstLine="284"/>
        <w:jc w:val="both"/>
        <w:rPr>
          <w:rFonts w:ascii="Times New Roman" w:hAnsi="Times New Roman" w:cs="Times New Roman"/>
          <w:sz w:val="24"/>
          <w:szCs w:val="24"/>
        </w:rPr>
      </w:pPr>
      <w:r w:rsidRPr="006E23EA">
        <w:rPr>
          <w:rFonts w:ascii="Times New Roman" w:hAnsi="Times New Roman" w:cs="Times New Roman"/>
          <w:sz w:val="24"/>
          <w:szCs w:val="24"/>
        </w:rPr>
        <w:t xml:space="preserve">m. Pełna obsługa standardu 802.1Q – 4094 </w:t>
      </w:r>
      <w:proofErr w:type="spellStart"/>
      <w:r w:rsidRPr="006E23EA">
        <w:rPr>
          <w:rFonts w:ascii="Times New Roman" w:hAnsi="Times New Roman" w:cs="Times New Roman"/>
          <w:sz w:val="24"/>
          <w:szCs w:val="24"/>
        </w:rPr>
        <w:t>tagów</w:t>
      </w:r>
      <w:proofErr w:type="spellEnd"/>
      <w:r w:rsidRPr="006E23EA">
        <w:rPr>
          <w:rFonts w:ascii="Times New Roman" w:hAnsi="Times New Roman" w:cs="Times New Roman"/>
          <w:sz w:val="24"/>
          <w:szCs w:val="24"/>
        </w:rPr>
        <w:t xml:space="preserve"> sieci VLAN </w:t>
      </w:r>
    </w:p>
    <w:p w14:paraId="7CBCE1FD" w14:textId="77777777" w:rsidR="00B05354" w:rsidRPr="006E23EA" w:rsidRDefault="00B05354" w:rsidP="00B05354">
      <w:pPr>
        <w:ind w:left="567"/>
        <w:jc w:val="both"/>
        <w:rPr>
          <w:rFonts w:ascii="Times New Roman" w:hAnsi="Times New Roman" w:cs="Times New Roman"/>
          <w:sz w:val="24"/>
          <w:szCs w:val="24"/>
        </w:rPr>
      </w:pPr>
      <w:r w:rsidRPr="006E23EA">
        <w:rPr>
          <w:rFonts w:ascii="Times New Roman" w:hAnsi="Times New Roman" w:cs="Times New Roman"/>
          <w:sz w:val="24"/>
          <w:szCs w:val="24"/>
        </w:rPr>
        <w:t>24. Dla kontrolera wymagana zgodność z normami CE</w:t>
      </w:r>
    </w:p>
    <w:p w14:paraId="7536A1DD"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25. Kontroler musi posiadać minimum 3 letnią gwarancję producenta obejmującą wszystkie elementy urządzenia (również zasilacze i wentylatory) zapewniającą dostawę sprawnego sprzętu na podmianę na następny dzień roboczy po zgłoszeniu awarii (AHR NBD). Gwarancja musi zapewniać również dostęp do poprawek oprogramowania urządzenia oraz wsparcia technicznego w trybie 8x5 na wszystkie elementy i licencje. Całość świadczeń gwarancyjnych musi być realizowana bezpośrednio przez producenta sprzętu. Zamawiający musi mieć bezpośredni dostęp do wsparcia technicznego producenta.</w:t>
      </w:r>
    </w:p>
    <w:p w14:paraId="4BEC9E56" w14:textId="77777777" w:rsidR="00B05354" w:rsidRPr="006E23EA" w:rsidRDefault="00B05354" w:rsidP="00B05354">
      <w:pPr>
        <w:ind w:left="993" w:hanging="426"/>
        <w:jc w:val="both"/>
        <w:rPr>
          <w:rFonts w:ascii="Times New Roman" w:hAnsi="Times New Roman" w:cs="Times New Roman"/>
          <w:sz w:val="24"/>
          <w:szCs w:val="24"/>
        </w:rPr>
      </w:pPr>
      <w:r w:rsidRPr="006E23EA">
        <w:rPr>
          <w:rFonts w:ascii="Times New Roman" w:hAnsi="Times New Roman" w:cs="Times New Roman"/>
          <w:sz w:val="24"/>
          <w:szCs w:val="24"/>
        </w:rPr>
        <w:t>26. Wszystkie dostępne na urządzeniu funkcje (tak wyspecyfikowane jak i nie wyspecyfikowane) muszą być dostępne przez cały okres jego użytkowania (permanentne), o ile nie wyspecyfikowano inaczej, nie dopuszcza się licencji czasowych i subskrypcji</w:t>
      </w:r>
    </w:p>
    <w:p w14:paraId="4F83173E" w14:textId="77777777" w:rsidR="00B05354" w:rsidRPr="006E23EA" w:rsidRDefault="00B05354" w:rsidP="00912854">
      <w:pPr>
        <w:pStyle w:val="Akapitzlist"/>
        <w:numPr>
          <w:ilvl w:val="0"/>
          <w:numId w:val="182"/>
        </w:numPr>
        <w:spacing w:after="200" w:line="276" w:lineRule="auto"/>
        <w:ind w:left="993"/>
        <w:jc w:val="both"/>
        <w:rPr>
          <w:rFonts w:ascii="Times New Roman" w:hAnsi="Times New Roman"/>
          <w:sz w:val="24"/>
          <w:szCs w:val="24"/>
        </w:rPr>
      </w:pPr>
      <w:r w:rsidRPr="006E23EA">
        <w:rPr>
          <w:rFonts w:ascii="Times New Roman" w:hAnsi="Times New Roman"/>
          <w:sz w:val="24"/>
          <w:szCs w:val="24"/>
        </w:rPr>
        <w:t>Zamawiający oczekuje również usługi podłączenia i konfiguracji kontrolera oraz integracji z istniejącym systemem NAC</w:t>
      </w:r>
    </w:p>
    <w:p w14:paraId="3CD6AFFE" w14:textId="77777777" w:rsidR="0082624C" w:rsidRDefault="0082624C" w:rsidP="00E62A1E">
      <w:pPr>
        <w:spacing w:after="0" w:line="240" w:lineRule="auto"/>
        <w:ind w:left="6373"/>
        <w:jc w:val="right"/>
        <w:rPr>
          <w:rFonts w:ascii="Times New Roman" w:hAnsi="Times New Roman" w:cs="Times New Roman"/>
          <w:b/>
          <w:i/>
          <w:u w:val="single"/>
        </w:rPr>
      </w:pPr>
    </w:p>
    <w:p w14:paraId="132A7F5D" w14:textId="77777777" w:rsidR="0082624C" w:rsidRDefault="0082624C" w:rsidP="00E62A1E">
      <w:pPr>
        <w:spacing w:after="0" w:line="240" w:lineRule="auto"/>
        <w:ind w:left="6373"/>
        <w:jc w:val="right"/>
        <w:rPr>
          <w:rFonts w:ascii="Times New Roman" w:hAnsi="Times New Roman" w:cs="Times New Roman"/>
          <w:b/>
          <w:i/>
          <w:u w:val="single"/>
        </w:rPr>
      </w:pPr>
    </w:p>
    <w:p w14:paraId="6064CF53" w14:textId="77777777" w:rsidR="0082624C" w:rsidRDefault="0082624C" w:rsidP="00E62A1E">
      <w:pPr>
        <w:spacing w:after="0" w:line="240" w:lineRule="auto"/>
        <w:ind w:left="6373"/>
        <w:jc w:val="right"/>
        <w:rPr>
          <w:rFonts w:ascii="Times New Roman" w:hAnsi="Times New Roman" w:cs="Times New Roman"/>
          <w:b/>
          <w:i/>
          <w:u w:val="single"/>
        </w:rPr>
      </w:pPr>
    </w:p>
    <w:p w14:paraId="16729A5E" w14:textId="77777777" w:rsidR="0082624C" w:rsidRDefault="0082624C" w:rsidP="00E62A1E">
      <w:pPr>
        <w:spacing w:after="0" w:line="240" w:lineRule="auto"/>
        <w:ind w:left="6373"/>
        <w:jc w:val="right"/>
        <w:rPr>
          <w:rFonts w:ascii="Times New Roman" w:hAnsi="Times New Roman" w:cs="Times New Roman"/>
          <w:b/>
          <w:i/>
          <w:u w:val="single"/>
        </w:rPr>
      </w:pPr>
    </w:p>
    <w:p w14:paraId="4598BB40" w14:textId="77777777" w:rsidR="0082624C" w:rsidRDefault="0082624C" w:rsidP="00E62A1E">
      <w:pPr>
        <w:spacing w:after="0" w:line="240" w:lineRule="auto"/>
        <w:ind w:left="6373"/>
        <w:jc w:val="right"/>
        <w:rPr>
          <w:rFonts w:ascii="Times New Roman" w:hAnsi="Times New Roman" w:cs="Times New Roman"/>
          <w:b/>
          <w:i/>
          <w:u w:val="single"/>
        </w:rPr>
      </w:pPr>
    </w:p>
    <w:p w14:paraId="2D360078" w14:textId="77777777" w:rsidR="00082C0E" w:rsidRDefault="00082C0E" w:rsidP="00E62A1E">
      <w:pPr>
        <w:spacing w:after="0" w:line="240" w:lineRule="auto"/>
        <w:ind w:left="6373"/>
        <w:jc w:val="right"/>
        <w:rPr>
          <w:rFonts w:ascii="Times New Roman" w:hAnsi="Times New Roman" w:cs="Times New Roman"/>
          <w:b/>
          <w:i/>
          <w:u w:val="single"/>
        </w:rPr>
      </w:pPr>
    </w:p>
    <w:p w14:paraId="254BF2A9" w14:textId="77777777" w:rsidR="00082C0E" w:rsidRDefault="00082C0E" w:rsidP="00E62A1E">
      <w:pPr>
        <w:spacing w:after="0" w:line="240" w:lineRule="auto"/>
        <w:ind w:left="6373"/>
        <w:jc w:val="right"/>
        <w:rPr>
          <w:rFonts w:ascii="Times New Roman" w:hAnsi="Times New Roman" w:cs="Times New Roman"/>
          <w:b/>
          <w:i/>
          <w:u w:val="single"/>
        </w:rPr>
      </w:pPr>
    </w:p>
    <w:p w14:paraId="0676FD8F" w14:textId="77777777" w:rsidR="00082C0E" w:rsidRDefault="00082C0E" w:rsidP="00E62A1E">
      <w:pPr>
        <w:spacing w:after="0" w:line="240" w:lineRule="auto"/>
        <w:ind w:left="6373"/>
        <w:jc w:val="right"/>
        <w:rPr>
          <w:rFonts w:ascii="Times New Roman" w:hAnsi="Times New Roman" w:cs="Times New Roman"/>
          <w:b/>
          <w:i/>
          <w:u w:val="single"/>
        </w:rPr>
      </w:pPr>
    </w:p>
    <w:p w14:paraId="093527BD" w14:textId="77777777" w:rsidR="00082C0E" w:rsidRDefault="00082C0E" w:rsidP="00E62A1E">
      <w:pPr>
        <w:spacing w:after="0" w:line="240" w:lineRule="auto"/>
        <w:ind w:left="6373"/>
        <w:jc w:val="right"/>
        <w:rPr>
          <w:rFonts w:ascii="Times New Roman" w:hAnsi="Times New Roman" w:cs="Times New Roman"/>
          <w:b/>
          <w:i/>
          <w:u w:val="single"/>
        </w:rPr>
      </w:pPr>
    </w:p>
    <w:p w14:paraId="2ABAB73D" w14:textId="77777777" w:rsidR="00082C0E" w:rsidRDefault="00082C0E" w:rsidP="00E62A1E">
      <w:pPr>
        <w:spacing w:after="0" w:line="240" w:lineRule="auto"/>
        <w:ind w:left="6373"/>
        <w:jc w:val="right"/>
        <w:rPr>
          <w:rFonts w:ascii="Times New Roman" w:hAnsi="Times New Roman" w:cs="Times New Roman"/>
          <w:b/>
          <w:i/>
          <w:u w:val="single"/>
        </w:rPr>
      </w:pPr>
    </w:p>
    <w:p w14:paraId="4D4D6AA1" w14:textId="77777777" w:rsidR="00082C0E" w:rsidRDefault="00082C0E" w:rsidP="00E62A1E">
      <w:pPr>
        <w:spacing w:after="0" w:line="240" w:lineRule="auto"/>
        <w:ind w:left="6373"/>
        <w:jc w:val="right"/>
        <w:rPr>
          <w:rFonts w:ascii="Times New Roman" w:hAnsi="Times New Roman" w:cs="Times New Roman"/>
          <w:b/>
          <w:i/>
          <w:u w:val="single"/>
        </w:rPr>
      </w:pPr>
    </w:p>
    <w:p w14:paraId="4BD09C9C" w14:textId="77777777" w:rsidR="00082C0E" w:rsidRDefault="00082C0E" w:rsidP="00E62A1E">
      <w:pPr>
        <w:spacing w:after="0" w:line="240" w:lineRule="auto"/>
        <w:ind w:left="6373"/>
        <w:jc w:val="right"/>
        <w:rPr>
          <w:rFonts w:ascii="Times New Roman" w:hAnsi="Times New Roman" w:cs="Times New Roman"/>
          <w:b/>
          <w:i/>
          <w:u w:val="single"/>
        </w:rPr>
      </w:pPr>
    </w:p>
    <w:p w14:paraId="689AD20C" w14:textId="77777777" w:rsidR="00082C0E" w:rsidRDefault="00082C0E" w:rsidP="00E62A1E">
      <w:pPr>
        <w:spacing w:after="0" w:line="240" w:lineRule="auto"/>
        <w:ind w:left="6373"/>
        <w:jc w:val="right"/>
        <w:rPr>
          <w:rFonts w:ascii="Times New Roman" w:hAnsi="Times New Roman" w:cs="Times New Roman"/>
          <w:b/>
          <w:i/>
          <w:u w:val="single"/>
        </w:rPr>
      </w:pPr>
    </w:p>
    <w:p w14:paraId="666845FA" w14:textId="77777777" w:rsidR="00082C0E" w:rsidRDefault="00082C0E" w:rsidP="00E62A1E">
      <w:pPr>
        <w:spacing w:after="0" w:line="240" w:lineRule="auto"/>
        <w:ind w:left="6373"/>
        <w:jc w:val="right"/>
        <w:rPr>
          <w:rFonts w:ascii="Times New Roman" w:hAnsi="Times New Roman" w:cs="Times New Roman"/>
          <w:b/>
          <w:i/>
          <w:u w:val="single"/>
        </w:rPr>
      </w:pPr>
    </w:p>
    <w:p w14:paraId="5519AFD4" w14:textId="5EC92A4A"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557B280A" w14:textId="77777777" w:rsidR="00E62A1E"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BD4713" w:rsidRDefault="00BD4713" w:rsidP="00BD4713">
      <w:pPr>
        <w:spacing w:after="0" w:line="240" w:lineRule="auto"/>
        <w:ind w:left="3289" w:right="3238"/>
        <w:jc w:val="center"/>
        <w:rPr>
          <w:rFonts w:ascii="Times New Roman" w:eastAsia="Calibri" w:hAnsi="Times New Roman" w:cs="Times New Roman"/>
          <w:b/>
          <w:bCs/>
          <w:sz w:val="24"/>
          <w:szCs w:val="24"/>
        </w:rPr>
      </w:pPr>
      <w:r w:rsidRPr="00BD4713">
        <w:rPr>
          <w:rFonts w:ascii="Times New Roman" w:eastAsia="Calibri" w:hAnsi="Times New Roman" w:cs="Times New Roman"/>
          <w:b/>
          <w:bCs/>
          <w:sz w:val="24"/>
          <w:szCs w:val="24"/>
        </w:rPr>
        <w:t xml:space="preserve">                     </w:t>
      </w:r>
      <w:r w:rsidRPr="00BD4713">
        <w:rPr>
          <w:rFonts w:ascii="Times New Roman" w:eastAsia="Calibri" w:hAnsi="Times New Roman" w:cs="Times New Roman"/>
          <w:b/>
          <w:bCs/>
          <w:sz w:val="24"/>
          <w:szCs w:val="24"/>
        </w:rPr>
        <w:tab/>
      </w:r>
    </w:p>
    <w:p w14:paraId="6D19BCB2" w14:textId="49AAD434" w:rsidR="00B90F03" w:rsidRDefault="00B90F03"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Times New Roman"/>
          <w:b/>
          <w:bCs/>
          <w:u w:color="000000"/>
          <w:bdr w:val="nil"/>
          <w:lang w:eastAsia="pl-PL"/>
        </w:rPr>
      </w:pPr>
      <w:r w:rsidRPr="001B0723">
        <w:rPr>
          <w:rFonts w:ascii="Times New Roman" w:eastAsia="Arial Unicode MS" w:hAnsi="Times New Roman" w:cs="Times New Roman"/>
          <w:b/>
          <w:bCs/>
          <w:u w:color="000000"/>
          <w:bdr w:val="nil"/>
          <w:lang w:eastAsia="pl-PL"/>
        </w:rPr>
        <w:t>(projekt</w:t>
      </w:r>
      <w:r w:rsidR="00FD3371">
        <w:rPr>
          <w:rFonts w:ascii="Times New Roman" w:eastAsia="Arial Unicode MS" w:hAnsi="Times New Roman" w:cs="Times New Roman"/>
          <w:b/>
          <w:bCs/>
          <w:u w:color="000000"/>
          <w:bdr w:val="nil"/>
          <w:lang w:eastAsia="pl-PL"/>
        </w:rPr>
        <w:t>y umów</w:t>
      </w:r>
      <w:r w:rsidRPr="001B0723">
        <w:rPr>
          <w:rFonts w:ascii="Times New Roman" w:eastAsia="Arial Unicode MS" w:hAnsi="Times New Roman" w:cs="Times New Roman"/>
          <w:b/>
          <w:bCs/>
          <w:u w:color="000000"/>
          <w:bdr w:val="nil"/>
          <w:lang w:eastAsia="pl-PL"/>
        </w:rPr>
        <w:t>)</w:t>
      </w:r>
    </w:p>
    <w:p w14:paraId="67D7EEBC" w14:textId="77777777" w:rsidR="00FD3371" w:rsidRPr="00FD3371" w:rsidRDefault="00FD3371"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61EE916A" w14:textId="77777777" w:rsidR="00FD3371" w:rsidRPr="00FD3371" w:rsidRDefault="00FD3371"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UMOWA nr ………..………</w:t>
      </w:r>
    </w:p>
    <w:p w14:paraId="184D77A9" w14:textId="77777777" w:rsidR="00FD3371" w:rsidRPr="00FD3371" w:rsidRDefault="00FD3371"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 xml:space="preserve">(zw. dalej „Umową”) </w:t>
      </w:r>
    </w:p>
    <w:p w14:paraId="6EF4544D"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2E52F9DF" w14:textId="77777777" w:rsidR="00FD3371" w:rsidRPr="00FD3371" w:rsidRDefault="00FD3371" w:rsidP="00FD3371">
      <w:pPr>
        <w:pBdr>
          <w:top w:val="nil"/>
          <w:left w:val="nil"/>
          <w:bottom w:val="nil"/>
          <w:right w:val="nil"/>
          <w:between w:val="nil"/>
          <w:bar w:val="nil"/>
        </w:pBdr>
        <w:tabs>
          <w:tab w:val="left" w:pos="851"/>
        </w:tabs>
        <w:spacing w:after="0" w:line="240" w:lineRule="auto"/>
        <w:ind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zawarta w dniu   …………………  r. w Gdyni pomiędzy: </w:t>
      </w:r>
    </w:p>
    <w:p w14:paraId="4048A911"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rPr>
          <w:rFonts w:ascii="Times New Roman" w:eastAsia="Arial Unicode MS" w:hAnsi="Times New Roman" w:cs="Arial Unicode MS"/>
          <w:color w:val="000000"/>
          <w:sz w:val="24"/>
          <w:szCs w:val="24"/>
          <w:u w:color="000000"/>
          <w:bdr w:val="nil"/>
          <w:lang w:eastAsia="pl-PL"/>
        </w:rPr>
      </w:pPr>
    </w:p>
    <w:p w14:paraId="3E8ACED6"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 xml:space="preserve">Akademią Marynarki Wojennej im. Bohaterów Westerplatte, </w:t>
      </w:r>
      <w:r w:rsidRPr="00FD3371">
        <w:rPr>
          <w:rFonts w:ascii="Times New Roman" w:eastAsia="Arial Unicode MS" w:hAnsi="Times New Roman" w:cs="Arial Unicode MS"/>
          <w:color w:val="000000"/>
          <w:sz w:val="24"/>
          <w:szCs w:val="24"/>
          <w:u w:color="000000"/>
          <w:bdr w:val="nil"/>
          <w:lang w:eastAsia="pl-PL"/>
        </w:rPr>
        <w:t xml:space="preserve">ul. Śmidowicza 69, 81-127 Gdynia, NIP: 586-010-46-93, </w:t>
      </w:r>
    </w:p>
    <w:p w14:paraId="6E2DC387"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reprezentowaną przez: </w:t>
      </w:r>
    </w:p>
    <w:p w14:paraId="6CB2FF70"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jc w:val="both"/>
        <w:rPr>
          <w:rFonts w:ascii="Times New Roman" w:eastAsia="Arial Unicode MS" w:hAnsi="Times New Roman" w:cs="Arial Unicode MS"/>
          <w:i/>
          <w:i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KANCLERZA – Marka DRYGASA</w:t>
      </w:r>
      <w:r w:rsidRPr="00FD3371">
        <w:rPr>
          <w:rFonts w:ascii="Times New Roman" w:eastAsia="Arial Unicode MS" w:hAnsi="Times New Roman" w:cs="Arial Unicode MS"/>
          <w:color w:val="000000"/>
          <w:sz w:val="24"/>
          <w:szCs w:val="24"/>
          <w:u w:color="000000"/>
          <w:bdr w:val="nil"/>
          <w:lang w:eastAsia="pl-PL"/>
        </w:rPr>
        <w:t xml:space="preserve">, działającego na mocy pełnomocnictwa Rektora-Komendanta AMW- kontradmirała prof. dr. hab. Tomasza </w:t>
      </w:r>
      <w:proofErr w:type="spellStart"/>
      <w:r w:rsidRPr="00FD3371">
        <w:rPr>
          <w:rFonts w:ascii="Times New Roman" w:eastAsia="Arial Unicode MS" w:hAnsi="Times New Roman" w:cs="Arial Unicode MS"/>
          <w:color w:val="000000"/>
          <w:sz w:val="24"/>
          <w:szCs w:val="24"/>
          <w:u w:color="000000"/>
          <w:bdr w:val="nil"/>
          <w:lang w:eastAsia="pl-PL"/>
        </w:rPr>
        <w:t>Szubrychta</w:t>
      </w:r>
      <w:proofErr w:type="spellEnd"/>
      <w:r w:rsidRPr="00FD3371">
        <w:rPr>
          <w:rFonts w:ascii="Times New Roman" w:eastAsia="Arial Unicode MS" w:hAnsi="Times New Roman" w:cs="Arial Unicode MS"/>
          <w:color w:val="000000"/>
          <w:sz w:val="24"/>
          <w:szCs w:val="24"/>
          <w:u w:color="000000"/>
          <w:bdr w:val="nil"/>
          <w:lang w:eastAsia="pl-PL"/>
        </w:rPr>
        <w:t xml:space="preserve">, </w:t>
      </w:r>
    </w:p>
    <w:p w14:paraId="29FE4D05"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zwaną dalej </w:t>
      </w:r>
      <w:r w:rsidRPr="00FD3371">
        <w:rPr>
          <w:rFonts w:ascii="Times New Roman" w:eastAsia="Arial Unicode MS" w:hAnsi="Times New Roman" w:cs="Arial Unicode MS"/>
          <w:b/>
          <w:bCs/>
          <w:color w:val="000000"/>
          <w:sz w:val="24"/>
          <w:szCs w:val="24"/>
          <w:u w:color="000000"/>
          <w:bdr w:val="nil"/>
          <w:lang w:eastAsia="pl-PL"/>
        </w:rPr>
        <w:t>Zamawiającym</w:t>
      </w:r>
      <w:r w:rsidRPr="00FD3371">
        <w:rPr>
          <w:rFonts w:ascii="Times New Roman" w:eastAsia="Arial Unicode MS" w:hAnsi="Times New Roman" w:cs="Arial Unicode MS"/>
          <w:color w:val="000000"/>
          <w:sz w:val="24"/>
          <w:szCs w:val="24"/>
          <w:u w:color="000000"/>
          <w:bdr w:val="nil"/>
          <w:lang w:eastAsia="pl-PL"/>
        </w:rPr>
        <w:t>,</w:t>
      </w:r>
    </w:p>
    <w:p w14:paraId="1BDD90DC"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1E0B0BCF"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a </w:t>
      </w:r>
    </w:p>
    <w:p w14:paraId="28D0CD68"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6D64D403"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…………………………………………………………………………………………………wpisaną do Centralnej Ewidencji i Informacji o Działalności Gospodarczej w dniu ……., pod numerem NIP: ………….., REGON ……………, reprezentowaną przez …………………………………………………………………………………………………</w:t>
      </w:r>
      <w:r w:rsidRPr="00FD3371">
        <w:rPr>
          <w:rFonts w:ascii="Times New Roman" w:eastAsia="Arial Unicode MS" w:hAnsi="Times New Roman" w:cs="Arial Unicode MS"/>
          <w:b/>
          <w:bCs/>
          <w:color w:val="000000"/>
          <w:sz w:val="24"/>
          <w:szCs w:val="24"/>
          <w:u w:color="000000"/>
          <w:bdr w:val="nil"/>
          <w:lang w:eastAsia="pl-PL"/>
        </w:rPr>
        <w:t>….…</w:t>
      </w:r>
      <w:r w:rsidRPr="00FD3371">
        <w:rPr>
          <w:rFonts w:ascii="Times New Roman" w:eastAsia="Arial Unicode MS" w:hAnsi="Times New Roman" w:cs="Arial Unicode MS"/>
          <w:color w:val="000000"/>
          <w:sz w:val="24"/>
          <w:szCs w:val="24"/>
          <w:u w:color="000000"/>
          <w:bdr w:val="nil"/>
          <w:lang w:eastAsia="pl-PL"/>
        </w:rPr>
        <w:t xml:space="preserve"> , </w:t>
      </w:r>
    </w:p>
    <w:p w14:paraId="502670FF"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zwaną dalej </w:t>
      </w:r>
      <w:r w:rsidRPr="00FD3371">
        <w:rPr>
          <w:rFonts w:ascii="Times New Roman" w:eastAsia="Arial Unicode MS" w:hAnsi="Times New Roman" w:cs="Arial Unicode MS"/>
          <w:b/>
          <w:bCs/>
          <w:color w:val="000000"/>
          <w:sz w:val="24"/>
          <w:szCs w:val="24"/>
          <w:u w:color="000000"/>
          <w:bdr w:val="nil"/>
          <w:lang w:eastAsia="pl-PL"/>
        </w:rPr>
        <w:t xml:space="preserve">Wykonawcą, </w:t>
      </w:r>
    </w:p>
    <w:p w14:paraId="6DC9D4DB"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b/>
          <w:bCs/>
          <w:color w:val="000000"/>
          <w:sz w:val="24"/>
          <w:szCs w:val="24"/>
          <w:u w:color="000000"/>
          <w:bdr w:val="nil"/>
          <w:lang w:eastAsia="pl-PL"/>
        </w:rPr>
      </w:pPr>
    </w:p>
    <w:p w14:paraId="72F7B6D0"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zwanych dalej łącznie </w:t>
      </w:r>
      <w:r w:rsidRPr="00FD3371">
        <w:rPr>
          <w:rFonts w:ascii="Times New Roman" w:eastAsia="Arial Unicode MS" w:hAnsi="Times New Roman" w:cs="Arial Unicode MS"/>
          <w:b/>
          <w:bCs/>
          <w:color w:val="000000"/>
          <w:sz w:val="24"/>
          <w:szCs w:val="24"/>
          <w:u w:color="000000"/>
          <w:bdr w:val="nil"/>
          <w:lang w:eastAsia="pl-PL"/>
        </w:rPr>
        <w:t>„Stronami”</w:t>
      </w:r>
      <w:r w:rsidRPr="00FD3371">
        <w:rPr>
          <w:rFonts w:ascii="Times New Roman" w:eastAsia="Arial Unicode MS" w:hAnsi="Times New Roman" w:cs="Arial Unicode MS"/>
          <w:color w:val="000000"/>
          <w:sz w:val="24"/>
          <w:szCs w:val="24"/>
          <w:u w:color="000000"/>
          <w:bdr w:val="nil"/>
          <w:lang w:eastAsia="pl-PL"/>
        </w:rPr>
        <w:t xml:space="preserve"> a każdy indywidualnie </w:t>
      </w:r>
      <w:r w:rsidRPr="00FD3371">
        <w:rPr>
          <w:rFonts w:ascii="Times New Roman" w:eastAsia="Arial Unicode MS" w:hAnsi="Times New Roman" w:cs="Arial Unicode MS"/>
          <w:b/>
          <w:bCs/>
          <w:color w:val="000000"/>
          <w:sz w:val="24"/>
          <w:szCs w:val="24"/>
          <w:u w:color="000000"/>
          <w:bdr w:val="nil"/>
          <w:lang w:eastAsia="pl-PL"/>
        </w:rPr>
        <w:t>„Stroną”</w:t>
      </w:r>
      <w:r w:rsidRPr="00FD3371">
        <w:rPr>
          <w:rFonts w:ascii="Times New Roman" w:eastAsia="Arial Unicode MS" w:hAnsi="Times New Roman" w:cs="Arial Unicode MS"/>
          <w:color w:val="000000"/>
          <w:sz w:val="24"/>
          <w:szCs w:val="24"/>
          <w:u w:color="000000"/>
          <w:bdr w:val="nil"/>
          <w:lang w:eastAsia="pl-PL"/>
        </w:rPr>
        <w:t xml:space="preserve">, </w:t>
      </w:r>
    </w:p>
    <w:p w14:paraId="242D4113"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b/>
          <w:bCs/>
          <w:color w:val="000000"/>
          <w:sz w:val="24"/>
          <w:szCs w:val="24"/>
          <w:u w:color="000000"/>
          <w:bdr w:val="nil"/>
          <w:lang w:eastAsia="pl-PL"/>
        </w:rPr>
      </w:pPr>
    </w:p>
    <w:p w14:paraId="772644F3"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o następującej treści: </w:t>
      </w:r>
    </w:p>
    <w:p w14:paraId="12301052"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58EEDEF2"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§1</w:t>
      </w:r>
    </w:p>
    <w:p w14:paraId="5EEBDCDA" w14:textId="77777777" w:rsidR="00FD3371" w:rsidRPr="00FD3371" w:rsidRDefault="00FD3371" w:rsidP="00FD3371">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W wyniku wyboru oferty Wykonawcy, w postępowaniu o udzielenie zamówienia publicznego </w:t>
      </w:r>
      <w:r w:rsidRPr="00FD3371">
        <w:rPr>
          <w:rFonts w:ascii="Times New Roman" w:eastAsia="Arial Unicode MS" w:hAnsi="Times New Roman" w:cs="Times New Roman"/>
          <w:b/>
          <w:bCs/>
          <w:color w:val="000000"/>
          <w:sz w:val="24"/>
          <w:szCs w:val="24"/>
          <w:u w:color="000000"/>
          <w:bdr w:val="nil"/>
          <w:lang w:eastAsia="pl-PL"/>
        </w:rPr>
        <w:t>przetargu nieograniczonego na podstawie art. 129 ust. 1 pkt 1  oraz art. 132 i nast. ustawy z dnia 11.09.2019 r. - Prawo zamówień publicznych</w:t>
      </w:r>
      <w:r w:rsidRPr="00FD3371">
        <w:rPr>
          <w:rFonts w:ascii="Times New Roman" w:eastAsia="Arial Unicode MS" w:hAnsi="Times New Roman" w:cs="Arial Unicode MS"/>
          <w:color w:val="000000"/>
          <w:sz w:val="24"/>
          <w:szCs w:val="24"/>
          <w:u w:color="000000"/>
          <w:bdr w:val="nil"/>
          <w:lang w:eastAsia="pl-PL"/>
        </w:rPr>
        <w:t xml:space="preserve"> w dniu ………….………. Wykonawca zrealizuje zamówienie Zamawiającego Część 1: pt.: „</w:t>
      </w:r>
      <w:r w:rsidRPr="00FD3371">
        <w:rPr>
          <w:rFonts w:ascii="Times New Roman" w:eastAsia="Arial Unicode MS" w:hAnsi="Times New Roman" w:cs="Times New Roman"/>
          <w:color w:val="000000"/>
          <w:sz w:val="24"/>
          <w:szCs w:val="24"/>
          <w:u w:color="000000"/>
          <w:bdr w:val="nil"/>
          <w:lang w:eastAsia="pl-PL"/>
        </w:rPr>
        <w:t xml:space="preserve">ROZBUDOWA SIECI BEZPRZEWODOWEJ O 62 </w:t>
      </w:r>
      <w:r w:rsidRPr="00FD3371">
        <w:rPr>
          <w:rFonts w:ascii="Times New Roman" w:eastAsia="Times New Roman" w:hAnsi="Times New Roman" w:cs="Times New Roman"/>
          <w:color w:val="000000"/>
          <w:sz w:val="24"/>
          <w:szCs w:val="24"/>
          <w:u w:color="000000"/>
          <w:bdr w:val="nil"/>
          <w:lang w:eastAsia="pl-PL"/>
        </w:rPr>
        <w:t xml:space="preserve"> PUNKTY DOSTĘPOWE</w:t>
      </w:r>
      <w:r w:rsidRPr="00FD3371">
        <w:rPr>
          <w:rFonts w:ascii="Times New Roman" w:eastAsia="Arial Unicode MS" w:hAnsi="Times New Roman" w:cs="Arial Unicode MS"/>
          <w:b/>
          <w:bCs/>
          <w:i/>
          <w:iCs/>
          <w:color w:val="000000"/>
          <w:kern w:val="24"/>
          <w:sz w:val="24"/>
          <w:szCs w:val="24"/>
          <w:u w:color="000000"/>
          <w:bdr w:val="nil"/>
          <w:lang w:eastAsia="pl-PL"/>
        </w:rPr>
        <w:t>”</w:t>
      </w:r>
      <w:r w:rsidRPr="00FD3371">
        <w:rPr>
          <w:rFonts w:ascii="Times New Roman" w:eastAsia="Arial Unicode MS" w:hAnsi="Times New Roman" w:cs="Arial Unicode MS"/>
          <w:color w:val="000000"/>
          <w:kern w:val="24"/>
          <w:sz w:val="24"/>
          <w:szCs w:val="24"/>
          <w:u w:color="000000"/>
          <w:bdr w:val="nil"/>
          <w:lang w:eastAsia="pl-PL"/>
        </w:rPr>
        <w:t xml:space="preserve"> (zwane dalej „Przedmiotem umowy”), zgodnie z SWZ oraz złożoną ofertą.</w:t>
      </w:r>
    </w:p>
    <w:p w14:paraId="19848977"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i/>
          <w:iCs/>
          <w:color w:val="000000"/>
          <w:kern w:val="24"/>
          <w:sz w:val="24"/>
          <w:szCs w:val="24"/>
          <w:u w:color="000000"/>
          <w:bdr w:val="nil"/>
          <w:lang w:eastAsia="pl-PL"/>
        </w:rPr>
      </w:pPr>
    </w:p>
    <w:p w14:paraId="0C9A4DC9"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§2</w:t>
      </w:r>
    </w:p>
    <w:p w14:paraId="16A6CA4D" w14:textId="77777777" w:rsidR="00FD3371" w:rsidRPr="00FD3371" w:rsidRDefault="00FD3371" w:rsidP="00FD3371">
      <w:pPr>
        <w:pBdr>
          <w:top w:val="nil"/>
          <w:left w:val="nil"/>
          <w:bottom w:val="nil"/>
          <w:right w:val="nil"/>
          <w:between w:val="nil"/>
          <w:bar w:val="nil"/>
        </w:pBdr>
        <w:spacing w:after="0" w:line="240" w:lineRule="auto"/>
        <w:ind w:right="68"/>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Wykonawca oświadcza, że:</w:t>
      </w:r>
    </w:p>
    <w:p w14:paraId="17AB9AE1" w14:textId="77777777" w:rsidR="00FD3371" w:rsidRPr="00FD3371" w:rsidRDefault="00FD3371" w:rsidP="00FD3371">
      <w:pPr>
        <w:numPr>
          <w:ilvl w:val="0"/>
          <w:numId w:val="185"/>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Jest uprawniony oraz posiada niezbędne kwalifikacje do pełnej realizacji Przedmiotu umowy; </w:t>
      </w:r>
    </w:p>
    <w:p w14:paraId="2D617857" w14:textId="77777777" w:rsidR="00FD3371" w:rsidRPr="00FD3371" w:rsidRDefault="00FD3371" w:rsidP="00FD3371">
      <w:pPr>
        <w:numPr>
          <w:ilvl w:val="0"/>
          <w:numId w:val="185"/>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Realizowany Przedmiot umowy może być wykorzystywany bez naruszania praw własności osób trzecich, w tym praw patentowych i praw autorskich; </w:t>
      </w:r>
    </w:p>
    <w:p w14:paraId="0F5269D7" w14:textId="77777777" w:rsidR="00FD3371" w:rsidRPr="00FD3371" w:rsidRDefault="00FD3371" w:rsidP="00FD3371">
      <w:pPr>
        <w:numPr>
          <w:ilvl w:val="0"/>
          <w:numId w:val="185"/>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Realizowany Przedmiot umowy  spełnia  normy przewidziane prawem polskim.</w:t>
      </w:r>
    </w:p>
    <w:p w14:paraId="67B3147A"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5C256F13"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§3</w:t>
      </w:r>
      <w:r w:rsidRPr="00FD3371">
        <w:rPr>
          <w:rFonts w:ascii="Times New Roman" w:eastAsia="Arial Unicode MS" w:hAnsi="Times New Roman" w:cs="Arial Unicode MS"/>
          <w:b/>
          <w:bCs/>
          <w:color w:val="000000"/>
          <w:sz w:val="24"/>
          <w:szCs w:val="24"/>
          <w:u w:color="000000"/>
          <w:bdr w:val="nil"/>
          <w:lang w:eastAsia="pl-PL"/>
        </w:rPr>
        <w:br/>
      </w:r>
    </w:p>
    <w:p w14:paraId="2323152E" w14:textId="07736B43" w:rsidR="00FD3371" w:rsidRPr="00FD3371" w:rsidRDefault="00FD3371" w:rsidP="00FD3371">
      <w:pPr>
        <w:numPr>
          <w:ilvl w:val="0"/>
          <w:numId w:val="187"/>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Termin realizacji Przedmiotu umowy </w:t>
      </w:r>
      <w:r w:rsidR="00F908B4">
        <w:rPr>
          <w:rFonts w:ascii="Times New Roman" w:eastAsia="Arial Unicode MS" w:hAnsi="Times New Roman" w:cs="Arial Unicode MS"/>
          <w:color w:val="000000"/>
          <w:sz w:val="24"/>
          <w:szCs w:val="24"/>
          <w:u w:color="000000"/>
          <w:bdr w:val="nil"/>
          <w:lang w:eastAsia="pl-PL"/>
        </w:rPr>
        <w:t>5 miesięcy od dnia podpisania umowy</w:t>
      </w:r>
      <w:r w:rsidRPr="00FD3371">
        <w:rPr>
          <w:rFonts w:ascii="Times New Roman" w:eastAsia="Arial Unicode MS" w:hAnsi="Times New Roman" w:cs="Arial Unicode MS"/>
          <w:color w:val="000000"/>
          <w:sz w:val="24"/>
          <w:szCs w:val="24"/>
          <w:u w:color="000000"/>
          <w:bdr w:val="nil"/>
          <w:lang w:eastAsia="pl-PL"/>
        </w:rPr>
        <w:t>.</w:t>
      </w:r>
    </w:p>
    <w:p w14:paraId="13F0410F" w14:textId="77777777" w:rsidR="00FD3371" w:rsidRPr="00FD3371" w:rsidRDefault="00FD3371" w:rsidP="00FD3371">
      <w:pPr>
        <w:numPr>
          <w:ilvl w:val="0"/>
          <w:numId w:val="187"/>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lastRenderedPageBreak/>
        <w:t>Odbiór Przedmiotu umowy nastąpi na podstawie protokołu przekazania/odbioru podpisanego przez obie Strony.</w:t>
      </w:r>
    </w:p>
    <w:p w14:paraId="02FC8A89" w14:textId="77777777" w:rsidR="00FD3371" w:rsidRPr="00FD3371" w:rsidRDefault="00FD3371" w:rsidP="00FD3371">
      <w:pPr>
        <w:numPr>
          <w:ilvl w:val="0"/>
          <w:numId w:val="187"/>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Wykonawca ma obowiązek osobistego wykonania całości zamówienia.</w:t>
      </w:r>
    </w:p>
    <w:p w14:paraId="2D5B5215" w14:textId="77777777" w:rsidR="00FD3371" w:rsidRPr="00FD3371" w:rsidRDefault="00FD3371" w:rsidP="00FD3371">
      <w:pPr>
        <w:numPr>
          <w:ilvl w:val="0"/>
          <w:numId w:val="187"/>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2368BED5"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 odstąpienie od Umowy z przyczyn niezależnych od Zamawiającego Wykonawca zapłaci karę umowną w wysokości 20% ceny brutto określonej w § 4 ust. 1.</w:t>
      </w:r>
    </w:p>
    <w:p w14:paraId="046DBBA3"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00C40FEB"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przypadku przekroczenia terminu określonego w § 8 ust. 2 – Wykonawca zapłaci karę umowną w wysokości 1% ceny brutto określonej w § 4 ust. 1 za każdy przypadek naruszenia.</w:t>
      </w:r>
    </w:p>
    <w:p w14:paraId="7CA36A95"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Zamawiający zastrzega sobie prawo potrącenia równowartości naliczonych kar umownych z wynagrodzenia Wykonawcy wynikającego z wystawionej przez Wykonawcę faktury.</w:t>
      </w:r>
    </w:p>
    <w:p w14:paraId="243CC986"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4B0BCE34"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Łączna wysokość kar umownych, których może dochodzić każda ze stron wynosi 40% ceny brutto określonej w § 4 ust. 1 niniejszej Umowy</w:t>
      </w:r>
    </w:p>
    <w:p w14:paraId="1EF28765"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5940F3C0"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bookmarkStart w:id="11" w:name="_Hlk75868505"/>
      <w:r w:rsidRPr="00FD3371">
        <w:rPr>
          <w:rFonts w:ascii="Times New Roman" w:eastAsia="Arial Unicode MS" w:hAnsi="Times New Roman" w:cs="Arial Unicode MS"/>
          <w:b/>
          <w:bCs/>
          <w:color w:val="000000"/>
          <w:sz w:val="24"/>
          <w:szCs w:val="24"/>
          <w:u w:color="000000"/>
          <w:bdr w:val="nil"/>
          <w:lang w:eastAsia="pl-PL"/>
        </w:rPr>
        <w:t>§</w:t>
      </w:r>
      <w:bookmarkEnd w:id="11"/>
      <w:r w:rsidRPr="00FD3371">
        <w:rPr>
          <w:rFonts w:ascii="Times New Roman" w:eastAsia="Arial Unicode MS" w:hAnsi="Times New Roman" w:cs="Arial Unicode MS"/>
          <w:b/>
          <w:bCs/>
          <w:color w:val="000000"/>
          <w:sz w:val="24"/>
          <w:szCs w:val="24"/>
          <w:u w:color="000000"/>
          <w:bdr w:val="nil"/>
          <w:lang w:eastAsia="pl-PL"/>
        </w:rPr>
        <w:t>4</w:t>
      </w:r>
    </w:p>
    <w:p w14:paraId="2BD3E039" w14:textId="77777777" w:rsidR="00FD3371" w:rsidRPr="00FD3371" w:rsidRDefault="00FD3371" w:rsidP="00FD3371">
      <w:pPr>
        <w:numPr>
          <w:ilvl w:val="0"/>
          <w:numId w:val="190"/>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Zamawiający zobowiązuje się zapłacić Wykonawcy za Przedmiot umowy kwotę brutto ………………………………..zł (słownie:…………………………………zł ……/100). </w:t>
      </w:r>
    </w:p>
    <w:p w14:paraId="7A4DAB84" w14:textId="77777777" w:rsidR="00FD3371" w:rsidRPr="00FD3371" w:rsidRDefault="00FD3371" w:rsidP="00FD3371">
      <w:pPr>
        <w:numPr>
          <w:ilvl w:val="0"/>
          <w:numId w:val="190"/>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Zapłata nastąpi zgodnie z ofertą, po wykonaniu Przedmiotu umowy i podpisaniu przez obie Strony  protokołu zdawczo/odbiorczego</w:t>
      </w:r>
      <w:r w:rsidRPr="00FD3371">
        <w:rPr>
          <w:rFonts w:ascii="Times New Roman" w:eastAsia="Arial Unicode MS" w:hAnsi="Times New Roman" w:cs="Arial Unicode MS"/>
          <w:color w:val="000000"/>
          <w:sz w:val="24"/>
          <w:szCs w:val="24"/>
          <w:u w:val="single" w:color="000000"/>
          <w:bdr w:val="nil"/>
          <w:lang w:eastAsia="pl-PL"/>
        </w:rPr>
        <w:t>.</w:t>
      </w:r>
    </w:p>
    <w:p w14:paraId="10B9EBBB" w14:textId="77777777" w:rsidR="00FD3371" w:rsidRPr="00FD3371" w:rsidRDefault="00FD3371" w:rsidP="00FD3371">
      <w:pPr>
        <w:numPr>
          <w:ilvl w:val="0"/>
          <w:numId w:val="19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Ww. płatność realizowana będzie przelewem w terminie 30 dni od doręczenia prawidłowo wystawionej faktury VAT,  z konta Zamawiającego: SANTANDER BANK POLSKA SA      95 1500 1881 1210 2003 3251 0000 na konto Wykonawcy w: ………………………………………………………………………………………, przy czym za dzień zapłaty Strony Umowy przyjmują datę obciążenia rachunku bankowego Zamawiającego.</w:t>
      </w:r>
    </w:p>
    <w:p w14:paraId="47951350"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3D12CE9C"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§5</w:t>
      </w:r>
    </w:p>
    <w:p w14:paraId="158D1BC1" w14:textId="77777777" w:rsidR="00FD3371" w:rsidRPr="00FD3371" w:rsidRDefault="00FD3371" w:rsidP="00FD3371">
      <w:pPr>
        <w:pBdr>
          <w:top w:val="nil"/>
          <w:left w:val="nil"/>
          <w:bottom w:val="nil"/>
          <w:right w:val="nil"/>
          <w:between w:val="nil"/>
          <w:bar w:val="nil"/>
        </w:pBdr>
        <w:spacing w:after="0" w:line="240" w:lineRule="auto"/>
        <w:ind w:left="708" w:right="70" w:hanging="348"/>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Uprawnienia z tytułu rękojmi nie są wyłączone.</w:t>
      </w:r>
    </w:p>
    <w:p w14:paraId="616E6FDC"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p>
    <w:p w14:paraId="64C64654"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§6</w:t>
      </w:r>
    </w:p>
    <w:p w14:paraId="2584E493" w14:textId="77777777" w:rsidR="00FD3371" w:rsidRPr="00FD3371" w:rsidRDefault="00FD3371" w:rsidP="00FD3371">
      <w:pPr>
        <w:pBdr>
          <w:top w:val="nil"/>
          <w:left w:val="nil"/>
          <w:bottom w:val="nil"/>
          <w:right w:val="nil"/>
          <w:between w:val="nil"/>
          <w:bar w:val="nil"/>
        </w:pBdr>
        <w:spacing w:after="0" w:line="240" w:lineRule="auto"/>
        <w:ind w:left="360"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Wykonawca nie może przenieść praw i obowiązków wynikających z niniejszej Umowy na osoby trzecie bez uprzedniej pisemnej zgody Zamawiającego. </w:t>
      </w:r>
      <w:r w:rsidRPr="00FD3371">
        <w:rPr>
          <w:rFonts w:ascii="Times New Roman" w:eastAsia="Arial Unicode MS" w:hAnsi="Times New Roman" w:cs="Arial Unicode MS"/>
          <w:color w:val="000000"/>
          <w:sz w:val="24"/>
          <w:szCs w:val="24"/>
          <w:u w:color="000000"/>
          <w:bdr w:val="nil"/>
          <w:lang w:eastAsia="pl-PL"/>
        </w:rPr>
        <w:tab/>
      </w:r>
    </w:p>
    <w:p w14:paraId="7641AFFE"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p>
    <w:p w14:paraId="5109A63F"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§7</w:t>
      </w:r>
    </w:p>
    <w:p w14:paraId="7A3BAC34" w14:textId="77777777" w:rsidR="00FD3371" w:rsidRPr="00FD3371" w:rsidRDefault="00FD3371" w:rsidP="00FD3371">
      <w:pPr>
        <w:numPr>
          <w:ilvl w:val="0"/>
          <w:numId w:val="193"/>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Zakres świadczenia Wykonawcy wynikający z Umowy jest tożsamy z jego zobowiązaniem zawartym w ofercie.</w:t>
      </w:r>
    </w:p>
    <w:p w14:paraId="5E4A479E" w14:textId="77777777" w:rsidR="00FD3371" w:rsidRPr="00FD3371" w:rsidRDefault="00FD3371" w:rsidP="00FD3371">
      <w:pPr>
        <w:numPr>
          <w:ilvl w:val="0"/>
          <w:numId w:val="193"/>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Zakazuje się zmian postanowień zawartej Umowy w stosunku do treści oferty, na podstawie której dokonano wyboru Wykonawcy, chyba że Zamawiający przewidział </w:t>
      </w:r>
      <w:r w:rsidRPr="00FD3371">
        <w:rPr>
          <w:rFonts w:ascii="Times New Roman" w:eastAsia="Arial Unicode MS" w:hAnsi="Times New Roman" w:cs="Arial Unicode MS"/>
          <w:color w:val="000000"/>
          <w:sz w:val="24"/>
          <w:szCs w:val="24"/>
          <w:u w:color="000000"/>
          <w:bdr w:val="nil"/>
          <w:lang w:eastAsia="pl-PL"/>
        </w:rPr>
        <w:lastRenderedPageBreak/>
        <w:t>możliwość dokonania takiej zmiany w ogłoszeniu o zamówieniu lub w specyfikacji warunków zamówienia oraz określił warunki takiej zmiany.</w:t>
      </w:r>
    </w:p>
    <w:p w14:paraId="62AA54A2" w14:textId="77777777" w:rsidR="00FD3371" w:rsidRPr="00FD3371" w:rsidRDefault="00FD3371" w:rsidP="00FD3371">
      <w:pPr>
        <w:numPr>
          <w:ilvl w:val="0"/>
          <w:numId w:val="193"/>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Wszystkie zmiany Umowy wymagają zgody obu Stron w formie pisemnej pod rygorem nieważności, z uwzględnieniem art. 455 Prawa zamówień publicznych.</w:t>
      </w:r>
    </w:p>
    <w:p w14:paraId="3B7DBBB2" w14:textId="77777777" w:rsidR="00FD3371" w:rsidRPr="00FD3371" w:rsidRDefault="00FD3371" w:rsidP="00FD3371">
      <w:pPr>
        <w:numPr>
          <w:ilvl w:val="0"/>
          <w:numId w:val="194"/>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okoliczności określonych w § 8 ust. 1.</w:t>
      </w:r>
    </w:p>
    <w:p w14:paraId="61966445" w14:textId="77777777" w:rsidR="00FD3371" w:rsidRPr="00FD3371" w:rsidRDefault="00FD3371" w:rsidP="00FD3371">
      <w:pPr>
        <w:numPr>
          <w:ilvl w:val="0"/>
          <w:numId w:val="194"/>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8 ust. 1.</w:t>
      </w:r>
    </w:p>
    <w:p w14:paraId="61918547" w14:textId="77777777" w:rsidR="00FD3371" w:rsidRPr="00FD3371" w:rsidRDefault="00FD3371" w:rsidP="00FD3371">
      <w:pPr>
        <w:numPr>
          <w:ilvl w:val="0"/>
          <w:numId w:val="19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Oprócz wypadków określonych w ust. 5 niniejszego paragrafu, Zamawiający może odstąpić od Umowy:</w:t>
      </w:r>
    </w:p>
    <w:p w14:paraId="26B2E94F" w14:textId="77777777" w:rsidR="00FD3371" w:rsidRPr="00FD3371" w:rsidRDefault="00FD3371" w:rsidP="00FD3371">
      <w:pPr>
        <w:numPr>
          <w:ilvl w:val="0"/>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AD407C" w14:textId="77777777" w:rsidR="00FD3371" w:rsidRPr="00FD3371" w:rsidRDefault="00FD3371" w:rsidP="00FD3371">
      <w:pPr>
        <w:numPr>
          <w:ilvl w:val="0"/>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698FA525" w14:textId="77777777" w:rsidR="00FD3371" w:rsidRPr="00FD3371" w:rsidRDefault="00FD3371" w:rsidP="00FD3371">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dokonano zmiany Umowy z naruszeniem art. 454 i art. 455 ustawy Prawo zamówień publicznych,</w:t>
      </w:r>
    </w:p>
    <w:p w14:paraId="46BF5CF3" w14:textId="77777777" w:rsidR="00FD3371" w:rsidRPr="00FD3371" w:rsidRDefault="00FD3371" w:rsidP="00FD3371">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Wykonawca w chwili zawarcia Umowy podlegał wykluczeniu na podstawie art. 108 ustawy Prawo zamówień publicznych,</w:t>
      </w:r>
    </w:p>
    <w:p w14:paraId="365DAE52" w14:textId="77777777" w:rsidR="00FD3371" w:rsidRPr="00FD3371" w:rsidRDefault="00FD3371" w:rsidP="00FD3371">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F543AD"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 przypadku, o którym mowa w ust. 6 pkt 2 lit. a, Zamawiający odstępuje od Umowy w części, której zmiana dotyczy.</w:t>
      </w:r>
    </w:p>
    <w:p w14:paraId="56320D0D"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4 i 6, Wykonawca może żądać wyłącznie wynagrodzenia należnego z tytułu wykonania części Umowy.</w:t>
      </w:r>
    </w:p>
    <w:p w14:paraId="592B9752"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Z zastrzeżeniem przepisów odrębnych, Umowa podlega unieważnieniu w przypadkach określonych w art. 457 ustawy  Prawo zamówień publicznych.</w:t>
      </w:r>
    </w:p>
    <w:p w14:paraId="7858F855"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Strony zgodnie oświadczają, iż tryb przewidziany w ustawie z dnia 11.09.2019 r. Prawo zamówień publicznych (t.j. Dz.U. z 2021 r. poz. 1129 z późn. zm.) i aktach wykonawczych do tej ustawy został zachowany.</w:t>
      </w:r>
    </w:p>
    <w:p w14:paraId="083BC307"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Zamawiający, z</w:t>
      </w:r>
      <w:r w:rsidRPr="00FD3371">
        <w:rPr>
          <w:rFonts w:ascii="Times New Roman" w:eastAsia="Arial Unicode MS" w:hAnsi="Times New Roman" w:cs="Arial Unicode MS"/>
          <w:color w:val="000000"/>
          <w:sz w:val="24"/>
          <w:szCs w:val="24"/>
          <w:u w:color="FF0000"/>
          <w:bdr w:val="nil"/>
          <w:lang w:eastAsia="pl-PL"/>
        </w:rPr>
        <w:t>godnie z art. 4c ustawy z dnia 8 marca 2013 r. o przeciwdziałaniu nadmiernym opóźnieniom w transakcjach handlowych (t. j. Dz. U. z 2021 r. poz. 424), oświadcza iż posiada status dużego przedsiębiorcy.</w:t>
      </w:r>
    </w:p>
    <w:p w14:paraId="77B5979D" w14:textId="77777777" w:rsidR="00FD3371" w:rsidRPr="00FD3371" w:rsidRDefault="00FD3371" w:rsidP="00FD3371">
      <w:pPr>
        <w:numPr>
          <w:ilvl w:val="0"/>
          <w:numId w:val="201"/>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FF0000"/>
          <w:bdr w:val="nil"/>
          <w:lang w:eastAsia="pl-PL"/>
        </w:rPr>
        <w:t xml:space="preserve">Strony zgodnie oświadczają, że zmiany: stawki podatku od towarów i usług oraz podatku akcyzowego, </w:t>
      </w:r>
      <w:r w:rsidRPr="00FD3371">
        <w:rPr>
          <w:rFonts w:ascii="Times New Roman" w:eastAsia="Arial Unicode MS" w:hAnsi="Times New Roman" w:cs="Arial Unicode MS"/>
          <w:color w:val="000000"/>
          <w:sz w:val="24"/>
          <w:szCs w:val="24"/>
          <w:u w:color="000000"/>
          <w:bdr w:val="nil"/>
          <w:lang w:eastAsia="pl-PL"/>
        </w:rPr>
        <w:t xml:space="preserve">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 U. z 2020 r., poz. 1342 </w:t>
      </w:r>
      <w:r w:rsidRPr="00FD3371">
        <w:rPr>
          <w:rFonts w:ascii="Times New Roman" w:eastAsia="Arial Unicode MS" w:hAnsi="Times New Roman" w:cs="Arial Unicode MS"/>
          <w:color w:val="000000"/>
          <w:sz w:val="24"/>
          <w:szCs w:val="24"/>
          <w:u w:color="000000"/>
          <w:bdr w:val="nil"/>
          <w:lang w:eastAsia="pl-PL"/>
        </w:rPr>
        <w:lastRenderedPageBreak/>
        <w:t>z późn. zm.) - nie będą miały wpływu na koszty wykonania zamówienia przez Wykonawcę.</w:t>
      </w:r>
    </w:p>
    <w:p w14:paraId="0C866B75" w14:textId="40DB4772" w:rsidR="00FD3371" w:rsidRPr="00FD3371" w:rsidRDefault="00FD3371" w:rsidP="00FD3371">
      <w:pPr>
        <w:pBdr>
          <w:top w:val="nil"/>
          <w:left w:val="nil"/>
          <w:bottom w:val="nil"/>
          <w:right w:val="nil"/>
          <w:between w:val="nil"/>
          <w:bar w:val="nil"/>
        </w:pBdr>
        <w:tabs>
          <w:tab w:val="left" w:pos="3969"/>
        </w:tabs>
        <w:spacing w:after="0" w:line="240" w:lineRule="auto"/>
        <w:ind w:left="426" w:right="70" w:hanging="426"/>
        <w:jc w:val="both"/>
        <w:rPr>
          <w:rFonts w:ascii="Times New Roman" w:eastAsia="Arial Unicode MS" w:hAnsi="Times New Roman" w:cs="Arial Unicode MS"/>
          <w:color w:val="000000"/>
          <w:sz w:val="24"/>
          <w:szCs w:val="24"/>
          <w:u w:color="000000"/>
          <w:bdr w:val="nil"/>
          <w:lang w:eastAsia="pl-PL"/>
        </w:rPr>
      </w:pPr>
    </w:p>
    <w:p w14:paraId="1BD52014"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§8</w:t>
      </w:r>
    </w:p>
    <w:p w14:paraId="5A3C580F" w14:textId="77777777" w:rsidR="00FD3371" w:rsidRPr="00FD3371" w:rsidRDefault="00FD3371" w:rsidP="00FD3371">
      <w:pPr>
        <w:numPr>
          <w:ilvl w:val="0"/>
          <w:numId w:val="203"/>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czasie wykonywania niniejszej Umowy oraz w okresie gwarancji (rękojmi), Wykonawca jest zobowiązany do pisemnego powiadamiania Zamawiającego :</w:t>
      </w:r>
    </w:p>
    <w:p w14:paraId="580B2B83"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zmianie siedziby Wykonawcy,</w:t>
      </w:r>
    </w:p>
    <w:p w14:paraId="3F91284A"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upadłości Wykonawcy,</w:t>
      </w:r>
    </w:p>
    <w:p w14:paraId="3EC387B5"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wszczęciu postępowania układowego,</w:t>
      </w:r>
    </w:p>
    <w:p w14:paraId="6E3A0903"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ogłoszeniu likwidacji,</w:t>
      </w:r>
    </w:p>
    <w:p w14:paraId="4378A543"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zawieszeniu działalności,</w:t>
      </w:r>
    </w:p>
    <w:p w14:paraId="0668C7D8"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zmianie w zakresie rejestracji działalności Wykonawcy.</w:t>
      </w:r>
    </w:p>
    <w:p w14:paraId="7CC76E66" w14:textId="77777777" w:rsidR="00FD3371" w:rsidRPr="00FD3371" w:rsidRDefault="00FD3371" w:rsidP="00FD3371">
      <w:pPr>
        <w:numPr>
          <w:ilvl w:val="0"/>
          <w:numId w:val="206"/>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6E9F917B"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§9</w:t>
      </w:r>
    </w:p>
    <w:p w14:paraId="7A9CFB70"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sprawach nie uregulowanych niniejszą Umową będą miały zastosowanie odpowiednie przepisy ustawy Prawo zamówień publicznych oraz kodeksu cywilnego.</w:t>
      </w:r>
    </w:p>
    <w:p w14:paraId="7366FD48"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Spory wynikłe na tle realizacji niniejszej Umowy będzie rozstrzygał sąd powszechny właściwy dla siedziby Zamawiającego.</w:t>
      </w:r>
    </w:p>
    <w:p w14:paraId="510FAE43"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przypadku rozbieżności pomiędzy zapisami Umowy, a treścią załączników do niej, pierwszeństwo zachowują postanowienia Umowy.</w:t>
      </w:r>
    </w:p>
    <w:p w14:paraId="619D2AF6"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Umowę sporządzono w dwóch jednobrzmiących egzemplarzach, jeden dla Wykonawcy oraz drugi dla Zamawiającego.</w:t>
      </w:r>
    </w:p>
    <w:p w14:paraId="65860B69" w14:textId="77777777" w:rsidR="00FD3371" w:rsidRPr="00FD3371" w:rsidRDefault="00FD3371" w:rsidP="00FD3371">
      <w:pPr>
        <w:pBdr>
          <w:top w:val="nil"/>
          <w:left w:val="nil"/>
          <w:bottom w:val="nil"/>
          <w:right w:val="nil"/>
          <w:between w:val="nil"/>
          <w:bar w:val="nil"/>
        </w:pBdr>
        <w:spacing w:after="0" w:line="240" w:lineRule="auto"/>
        <w:ind w:left="360" w:right="70"/>
        <w:jc w:val="both"/>
        <w:rPr>
          <w:rFonts w:ascii="Times New Roman" w:eastAsia="Arial Unicode MS" w:hAnsi="Times New Roman" w:cs="Arial Unicode MS"/>
          <w:color w:val="000000"/>
          <w:sz w:val="24"/>
          <w:szCs w:val="24"/>
          <w:u w:color="000000"/>
          <w:bdr w:val="nil"/>
          <w:lang w:eastAsia="pl-PL"/>
        </w:rPr>
      </w:pPr>
    </w:p>
    <w:p w14:paraId="6270B87F" w14:textId="77777777" w:rsidR="00FD3371" w:rsidRPr="00FD3371" w:rsidRDefault="00FD3371" w:rsidP="00FD3371">
      <w:pPr>
        <w:pBdr>
          <w:top w:val="nil"/>
          <w:left w:val="nil"/>
          <w:bottom w:val="nil"/>
          <w:right w:val="nil"/>
          <w:between w:val="nil"/>
          <w:bar w:val="nil"/>
        </w:pBdr>
        <w:tabs>
          <w:tab w:val="left" w:pos="540"/>
        </w:tabs>
        <w:spacing w:after="0" w:line="240" w:lineRule="auto"/>
        <w:jc w:val="both"/>
        <w:rPr>
          <w:rFonts w:ascii="Times New Roman" w:eastAsia="Times New Roman" w:hAnsi="Times New Roman" w:cs="Times New Roman"/>
          <w:color w:val="000000"/>
          <w:sz w:val="24"/>
          <w:szCs w:val="24"/>
          <w:u w:color="000000"/>
          <w:bdr w:val="nil"/>
          <w:lang w:eastAsia="pl-PL"/>
        </w:rPr>
      </w:pPr>
    </w:p>
    <w:p w14:paraId="1962DBEC"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009BA2E9"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6DC584A1"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4D7E1956"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color w:val="000000"/>
          <w:sz w:val="24"/>
          <w:szCs w:val="24"/>
          <w:u w:color="000000"/>
          <w:bdr w:val="nil"/>
          <w:lang w:eastAsia="pl-PL"/>
        </w:rPr>
      </w:pPr>
    </w:p>
    <w:p w14:paraId="799EDF91" w14:textId="77777777" w:rsidR="00FD3371" w:rsidRPr="00FD3371" w:rsidRDefault="00FD3371" w:rsidP="00FD3371">
      <w:pPr>
        <w:pBdr>
          <w:top w:val="nil"/>
          <w:left w:val="nil"/>
          <w:bottom w:val="nil"/>
          <w:right w:val="nil"/>
          <w:between w:val="nil"/>
          <w:bar w:val="nil"/>
        </w:pBdr>
        <w:spacing w:after="0" w:line="240" w:lineRule="auto"/>
        <w:ind w:left="708"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w:t>
      </w:r>
    </w:p>
    <w:p w14:paraId="5EF3AA05" w14:textId="77777777" w:rsidR="00FD3371" w:rsidRPr="00FD3371" w:rsidRDefault="00FD3371" w:rsidP="00FD3371">
      <w:pPr>
        <w:pBdr>
          <w:top w:val="nil"/>
          <w:left w:val="nil"/>
          <w:bottom w:val="nil"/>
          <w:right w:val="nil"/>
          <w:between w:val="nil"/>
          <w:bar w:val="nil"/>
        </w:pBdr>
        <w:spacing w:after="0" w:line="240" w:lineRule="auto"/>
        <w:ind w:left="708" w:right="70"/>
        <w:jc w:val="center"/>
        <w:rPr>
          <w:rFonts w:ascii="Times New Roman" w:eastAsia="Arial Unicode MS" w:hAnsi="Times New Roman" w:cs="Arial Unicode MS"/>
          <w:color w:val="000000"/>
          <w:sz w:val="24"/>
          <w:szCs w:val="24"/>
          <w:u w:color="000000"/>
          <w:bdr w:val="nil"/>
          <w:lang w:eastAsia="pl-PL"/>
        </w:rPr>
      </w:pPr>
    </w:p>
    <w:p w14:paraId="44CE74D5" w14:textId="77777777" w:rsidR="00FD3371" w:rsidRPr="00FD3371" w:rsidRDefault="00FD3371" w:rsidP="00FD3371">
      <w:pPr>
        <w:pBdr>
          <w:top w:val="nil"/>
          <w:left w:val="nil"/>
          <w:bottom w:val="nil"/>
          <w:right w:val="nil"/>
          <w:between w:val="nil"/>
          <w:bar w:val="nil"/>
        </w:pBdr>
        <w:spacing w:after="0" w:line="240" w:lineRule="auto"/>
        <w:ind w:left="708" w:right="70"/>
        <w:jc w:val="center"/>
        <w:rPr>
          <w:rFonts w:ascii="Times New Roman" w:eastAsia="Arial Unicode MS" w:hAnsi="Times New Roman" w:cs="Arial Unicode MS"/>
          <w:color w:val="000000"/>
          <w:sz w:val="24"/>
          <w:szCs w:val="24"/>
          <w:u w:color="000000"/>
          <w:bdr w:val="nil"/>
          <w:lang w:eastAsia="pl-PL"/>
        </w:rPr>
      </w:pPr>
    </w:p>
    <w:p w14:paraId="3F64E240" w14:textId="77777777" w:rsidR="00FD3371" w:rsidRPr="00FD3371" w:rsidRDefault="00FD3371" w:rsidP="00FD3371">
      <w:pPr>
        <w:pBdr>
          <w:top w:val="nil"/>
          <w:left w:val="nil"/>
          <w:bottom w:val="nil"/>
          <w:right w:val="nil"/>
          <w:between w:val="nil"/>
          <w:bar w:val="nil"/>
        </w:pBdr>
        <w:tabs>
          <w:tab w:val="left" w:pos="7088"/>
        </w:tabs>
        <w:spacing w:after="0" w:line="240" w:lineRule="auto"/>
        <w:ind w:left="1276"/>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 xml:space="preserve">Zamawiający </w:t>
      </w:r>
      <w:r w:rsidRPr="00FD3371">
        <w:rPr>
          <w:rFonts w:ascii="Times New Roman" w:eastAsia="Arial Unicode MS" w:hAnsi="Times New Roman" w:cs="Arial Unicode MS"/>
          <w:b/>
          <w:bCs/>
          <w:color w:val="000000"/>
          <w:sz w:val="24"/>
          <w:szCs w:val="24"/>
          <w:u w:color="000000"/>
          <w:bdr w:val="nil"/>
          <w:lang w:eastAsia="pl-PL"/>
        </w:rPr>
        <w:tab/>
        <w:t>Wykonawca</w:t>
      </w:r>
    </w:p>
    <w:p w14:paraId="399BB5C5" w14:textId="77777777" w:rsidR="00FD3371" w:rsidRPr="001B0723" w:rsidRDefault="00FD3371"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Times New Roman"/>
          <w:u w:color="000000"/>
          <w:bdr w:val="nil"/>
          <w:lang w:eastAsia="pl-PL"/>
        </w:rPr>
      </w:pPr>
    </w:p>
    <w:p w14:paraId="69C48D30" w14:textId="77777777" w:rsidR="00FD3371" w:rsidRDefault="00FD3371"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2DF8EB6E"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416CB8FF"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0301E6E8"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7B0404B4"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643576F6"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3750A7D2" w14:textId="77777777" w:rsidR="00B83915" w:rsidRDefault="00B83915"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2C43011A" w14:textId="77777777" w:rsidR="00B83915" w:rsidRDefault="00B83915"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722198CD"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0DEFDDB9"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4619AF64" w14:textId="77777777" w:rsidR="00D47BDA"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626A571C" w14:textId="77777777" w:rsidR="00D47BDA" w:rsidRPr="00FD3371"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p>
    <w:p w14:paraId="34695523" w14:textId="77777777" w:rsidR="00FD3371" w:rsidRPr="00FD3371" w:rsidRDefault="00FD3371"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lastRenderedPageBreak/>
        <w:t>UMOWA nr ………..………</w:t>
      </w:r>
    </w:p>
    <w:p w14:paraId="47F3EC5E" w14:textId="77777777" w:rsidR="00FD3371" w:rsidRPr="00FD3371" w:rsidRDefault="00FD3371" w:rsidP="00FD3371">
      <w:pPr>
        <w:pBdr>
          <w:top w:val="nil"/>
          <w:left w:val="nil"/>
          <w:bottom w:val="nil"/>
          <w:right w:val="nil"/>
          <w:between w:val="nil"/>
          <w:bar w:val="nil"/>
        </w:pBdr>
        <w:spacing w:after="0" w:line="240" w:lineRule="auto"/>
        <w:ind w:right="22"/>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 xml:space="preserve">(zw. dalej „Umową”) </w:t>
      </w:r>
    </w:p>
    <w:p w14:paraId="73BFA504"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1A2A869D" w14:textId="77777777" w:rsidR="00FD3371" w:rsidRPr="00FD3371" w:rsidRDefault="00FD3371" w:rsidP="00FD3371">
      <w:pPr>
        <w:pBdr>
          <w:top w:val="nil"/>
          <w:left w:val="nil"/>
          <w:bottom w:val="nil"/>
          <w:right w:val="nil"/>
          <w:between w:val="nil"/>
          <w:bar w:val="nil"/>
        </w:pBdr>
        <w:tabs>
          <w:tab w:val="left" w:pos="851"/>
        </w:tabs>
        <w:spacing w:after="0" w:line="240" w:lineRule="auto"/>
        <w:ind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zawarta w dniu   …………………  r. w Gdyni pomiędzy: </w:t>
      </w:r>
    </w:p>
    <w:p w14:paraId="6C7AE7C2"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rPr>
          <w:rFonts w:ascii="Times New Roman" w:eastAsia="Arial Unicode MS" w:hAnsi="Times New Roman" w:cs="Arial Unicode MS"/>
          <w:color w:val="000000"/>
          <w:sz w:val="24"/>
          <w:szCs w:val="24"/>
          <w:u w:color="000000"/>
          <w:bdr w:val="nil"/>
          <w:lang w:eastAsia="pl-PL"/>
        </w:rPr>
      </w:pPr>
    </w:p>
    <w:p w14:paraId="4219FC8E"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Akademią Marynarki Wojennej im. Bohater</w:t>
      </w:r>
      <w:r w:rsidRPr="00FD3371">
        <w:rPr>
          <w:rFonts w:ascii="Times New Roman" w:eastAsia="Arial Unicode MS" w:hAnsi="Times New Roman" w:cs="Arial Unicode MS"/>
          <w:b/>
          <w:bCs/>
          <w:color w:val="000000"/>
          <w:sz w:val="24"/>
          <w:szCs w:val="24"/>
          <w:u w:color="000000"/>
          <w:bdr w:val="nil"/>
          <w:lang w:val="es-ES_tradnl" w:eastAsia="pl-PL"/>
        </w:rPr>
        <w:t>ó</w:t>
      </w:r>
      <w:r w:rsidRPr="00FD3371">
        <w:rPr>
          <w:rFonts w:ascii="Times New Roman" w:eastAsia="Arial Unicode MS" w:hAnsi="Times New Roman" w:cs="Arial Unicode MS"/>
          <w:b/>
          <w:bCs/>
          <w:color w:val="000000"/>
          <w:sz w:val="24"/>
          <w:szCs w:val="24"/>
          <w:u w:color="000000"/>
          <w:bdr w:val="nil"/>
          <w:lang w:val="de-DE" w:eastAsia="pl-PL"/>
        </w:rPr>
        <w:t xml:space="preserve">w Westerplatte, </w:t>
      </w:r>
      <w:r w:rsidRPr="00FD3371">
        <w:rPr>
          <w:rFonts w:ascii="Times New Roman" w:eastAsia="Arial Unicode MS" w:hAnsi="Times New Roman" w:cs="Arial Unicode MS"/>
          <w:color w:val="000000"/>
          <w:sz w:val="24"/>
          <w:szCs w:val="24"/>
          <w:u w:color="000000"/>
          <w:bdr w:val="nil"/>
          <w:lang w:eastAsia="pl-PL"/>
        </w:rPr>
        <w:t xml:space="preserve">ul. Śmidowicza 69, 81-127 Gdynia, NIP: 586-010-46-93, </w:t>
      </w:r>
    </w:p>
    <w:p w14:paraId="79FAAFD2"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reprezentowaną przez: </w:t>
      </w:r>
    </w:p>
    <w:p w14:paraId="2137FC22"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jc w:val="both"/>
        <w:rPr>
          <w:rFonts w:ascii="Times New Roman" w:eastAsia="Arial Unicode MS" w:hAnsi="Times New Roman" w:cs="Arial Unicode MS"/>
          <w:i/>
          <w:i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val="de-DE" w:eastAsia="pl-PL"/>
        </w:rPr>
        <w:t xml:space="preserve">KANCLERZA </w:t>
      </w:r>
      <w:r w:rsidRPr="00FD3371">
        <w:rPr>
          <w:rFonts w:ascii="Times New Roman" w:eastAsia="Arial Unicode MS" w:hAnsi="Times New Roman" w:cs="Arial Unicode MS"/>
          <w:b/>
          <w:bCs/>
          <w:color w:val="000000"/>
          <w:sz w:val="24"/>
          <w:szCs w:val="24"/>
          <w:u w:color="000000"/>
          <w:bdr w:val="nil"/>
          <w:lang w:eastAsia="pl-PL"/>
        </w:rPr>
        <w:t xml:space="preserve">– </w:t>
      </w:r>
      <w:r w:rsidRPr="00FD3371">
        <w:rPr>
          <w:rFonts w:ascii="Times New Roman" w:eastAsia="Arial Unicode MS" w:hAnsi="Times New Roman" w:cs="Arial Unicode MS"/>
          <w:b/>
          <w:bCs/>
          <w:color w:val="000000"/>
          <w:sz w:val="24"/>
          <w:szCs w:val="24"/>
          <w:u w:color="000000"/>
          <w:bdr w:val="nil"/>
          <w:lang w:val="da-DK" w:eastAsia="pl-PL"/>
        </w:rPr>
        <w:t>Marka DRYGASA</w:t>
      </w:r>
      <w:r w:rsidRPr="00FD3371">
        <w:rPr>
          <w:rFonts w:ascii="Times New Roman" w:eastAsia="Arial Unicode MS" w:hAnsi="Times New Roman" w:cs="Arial Unicode MS"/>
          <w:color w:val="000000"/>
          <w:sz w:val="24"/>
          <w:szCs w:val="24"/>
          <w:u w:color="000000"/>
          <w:bdr w:val="nil"/>
          <w:lang w:eastAsia="pl-PL"/>
        </w:rPr>
        <w:t xml:space="preserve">, działającego na mocy pełnomocnictwa Rektora-Komendanta AMW- kontradmirała prof. dr. hab. Tomasza </w:t>
      </w:r>
      <w:proofErr w:type="spellStart"/>
      <w:r w:rsidRPr="00FD3371">
        <w:rPr>
          <w:rFonts w:ascii="Times New Roman" w:eastAsia="Arial Unicode MS" w:hAnsi="Times New Roman" w:cs="Arial Unicode MS"/>
          <w:color w:val="000000"/>
          <w:sz w:val="24"/>
          <w:szCs w:val="24"/>
          <w:u w:color="000000"/>
          <w:bdr w:val="nil"/>
          <w:lang w:eastAsia="pl-PL"/>
        </w:rPr>
        <w:t>Szubrychta</w:t>
      </w:r>
      <w:proofErr w:type="spellEnd"/>
      <w:r w:rsidRPr="00FD3371">
        <w:rPr>
          <w:rFonts w:ascii="Times New Roman" w:eastAsia="Arial Unicode MS" w:hAnsi="Times New Roman" w:cs="Arial Unicode MS"/>
          <w:color w:val="000000"/>
          <w:sz w:val="24"/>
          <w:szCs w:val="24"/>
          <w:u w:color="000000"/>
          <w:bdr w:val="nil"/>
          <w:lang w:eastAsia="pl-PL"/>
        </w:rPr>
        <w:t xml:space="preserve">, </w:t>
      </w:r>
    </w:p>
    <w:p w14:paraId="7BD06D1B" w14:textId="77777777" w:rsidR="00FD3371" w:rsidRPr="00FD3371" w:rsidRDefault="00FD3371" w:rsidP="00FD3371">
      <w:pPr>
        <w:pBdr>
          <w:top w:val="nil"/>
          <w:left w:val="nil"/>
          <w:bottom w:val="nil"/>
          <w:right w:val="nil"/>
          <w:between w:val="nil"/>
          <w:bar w:val="nil"/>
        </w:pBdr>
        <w:tabs>
          <w:tab w:val="left" w:pos="851"/>
        </w:tabs>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zwaną dalej </w:t>
      </w:r>
      <w:r w:rsidRPr="00FD3371">
        <w:rPr>
          <w:rFonts w:ascii="Times New Roman" w:eastAsia="Arial Unicode MS" w:hAnsi="Times New Roman" w:cs="Arial Unicode MS"/>
          <w:b/>
          <w:bCs/>
          <w:color w:val="000000"/>
          <w:sz w:val="24"/>
          <w:szCs w:val="24"/>
          <w:u w:color="000000"/>
          <w:bdr w:val="nil"/>
          <w:lang w:eastAsia="pl-PL"/>
        </w:rPr>
        <w:t>Zamawiającym</w:t>
      </w:r>
      <w:r w:rsidRPr="00FD3371">
        <w:rPr>
          <w:rFonts w:ascii="Times New Roman" w:eastAsia="Arial Unicode MS" w:hAnsi="Times New Roman" w:cs="Arial Unicode MS"/>
          <w:color w:val="000000"/>
          <w:sz w:val="24"/>
          <w:szCs w:val="24"/>
          <w:u w:color="000000"/>
          <w:bdr w:val="nil"/>
          <w:lang w:eastAsia="pl-PL"/>
        </w:rPr>
        <w:t>,</w:t>
      </w:r>
    </w:p>
    <w:p w14:paraId="05F68CF6"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5E8A7F6C"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a </w:t>
      </w:r>
    </w:p>
    <w:p w14:paraId="02474C12"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043E0F5B"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………………………………………………………………………………………………wpisaną do Centralnej Ewidencji i Informacji o Działalności Gospodarczej w dniu ……., pod numerem NIP: …………</w:t>
      </w:r>
      <w:r w:rsidRPr="00FD3371">
        <w:rPr>
          <w:rFonts w:ascii="Times New Roman" w:eastAsia="Arial Unicode MS" w:hAnsi="Times New Roman" w:cs="Arial Unicode MS"/>
          <w:color w:val="000000"/>
          <w:sz w:val="24"/>
          <w:szCs w:val="24"/>
          <w:u w:color="000000"/>
          <w:bdr w:val="nil"/>
          <w:lang w:val="de-DE" w:eastAsia="pl-PL"/>
        </w:rPr>
        <w:t xml:space="preserve">.., REGON </w:t>
      </w:r>
      <w:r w:rsidRPr="00FD3371">
        <w:rPr>
          <w:rFonts w:ascii="Times New Roman" w:eastAsia="Arial Unicode MS" w:hAnsi="Times New Roman" w:cs="Arial Unicode MS"/>
          <w:color w:val="000000"/>
          <w:sz w:val="24"/>
          <w:szCs w:val="24"/>
          <w:u w:color="000000"/>
          <w:bdr w:val="nil"/>
          <w:lang w:eastAsia="pl-PL"/>
        </w:rPr>
        <w:t>……………, reprezentowaną przez …………………………………………………………………………………………………</w:t>
      </w:r>
      <w:r w:rsidRPr="00FD3371">
        <w:rPr>
          <w:rFonts w:ascii="Times New Roman" w:eastAsia="Arial Unicode MS" w:hAnsi="Times New Roman" w:cs="Arial Unicode MS"/>
          <w:b/>
          <w:bCs/>
          <w:color w:val="000000"/>
          <w:sz w:val="24"/>
          <w:szCs w:val="24"/>
          <w:u w:color="000000"/>
          <w:bdr w:val="nil"/>
          <w:lang w:eastAsia="pl-PL"/>
        </w:rPr>
        <w:t>….…</w:t>
      </w:r>
      <w:r w:rsidRPr="00FD3371">
        <w:rPr>
          <w:rFonts w:ascii="Times New Roman" w:eastAsia="Arial Unicode MS" w:hAnsi="Times New Roman" w:cs="Arial Unicode MS"/>
          <w:color w:val="000000"/>
          <w:sz w:val="24"/>
          <w:szCs w:val="24"/>
          <w:u w:color="000000"/>
          <w:bdr w:val="nil"/>
          <w:lang w:val="es-ES_tradnl" w:eastAsia="pl-PL"/>
        </w:rPr>
        <w:t xml:space="preserve"> , </w:t>
      </w:r>
    </w:p>
    <w:p w14:paraId="5BDFCE1B"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zwaną dalej </w:t>
      </w:r>
      <w:r w:rsidRPr="00FD3371">
        <w:rPr>
          <w:rFonts w:ascii="Times New Roman" w:eastAsia="Arial Unicode MS" w:hAnsi="Times New Roman" w:cs="Arial Unicode MS"/>
          <w:b/>
          <w:bCs/>
          <w:color w:val="000000"/>
          <w:sz w:val="24"/>
          <w:szCs w:val="24"/>
          <w:u w:color="000000"/>
          <w:bdr w:val="nil"/>
          <w:lang w:eastAsia="pl-PL"/>
        </w:rPr>
        <w:t xml:space="preserve">Wykonawcą, </w:t>
      </w:r>
    </w:p>
    <w:p w14:paraId="33F2CD8C"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b/>
          <w:bCs/>
          <w:color w:val="000000"/>
          <w:sz w:val="24"/>
          <w:szCs w:val="24"/>
          <w:u w:color="000000"/>
          <w:bdr w:val="nil"/>
          <w:lang w:eastAsia="pl-PL"/>
        </w:rPr>
      </w:pPr>
    </w:p>
    <w:p w14:paraId="04C4460F"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zwanych dalej łącznie </w:t>
      </w:r>
      <w:r w:rsidRPr="00FD3371">
        <w:rPr>
          <w:rFonts w:ascii="Times New Roman" w:eastAsia="Arial Unicode MS" w:hAnsi="Times New Roman" w:cs="Arial Unicode MS"/>
          <w:b/>
          <w:bCs/>
          <w:color w:val="000000"/>
          <w:sz w:val="24"/>
          <w:szCs w:val="24"/>
          <w:u w:color="000000"/>
          <w:bdr w:val="nil"/>
          <w:lang w:eastAsia="pl-PL"/>
        </w:rPr>
        <w:t>„</w:t>
      </w:r>
      <w:r w:rsidRPr="00FD3371">
        <w:rPr>
          <w:rFonts w:ascii="Times New Roman" w:eastAsia="Arial Unicode MS" w:hAnsi="Times New Roman" w:cs="Arial Unicode MS"/>
          <w:b/>
          <w:bCs/>
          <w:color w:val="000000"/>
          <w:sz w:val="24"/>
          <w:szCs w:val="24"/>
          <w:u w:color="000000"/>
          <w:bdr w:val="nil"/>
          <w:lang w:val="it-IT" w:eastAsia="pl-PL"/>
        </w:rPr>
        <w:t>Stronami</w:t>
      </w:r>
      <w:r w:rsidRPr="00FD3371">
        <w:rPr>
          <w:rFonts w:ascii="Times New Roman" w:eastAsia="Arial Unicode MS" w:hAnsi="Times New Roman" w:cs="Arial Unicode MS"/>
          <w:b/>
          <w:bCs/>
          <w:color w:val="000000"/>
          <w:sz w:val="24"/>
          <w:szCs w:val="24"/>
          <w:u w:color="000000"/>
          <w:bdr w:val="nil"/>
          <w:lang w:eastAsia="pl-PL"/>
        </w:rPr>
        <w:t>”</w:t>
      </w:r>
      <w:r w:rsidRPr="00FD3371">
        <w:rPr>
          <w:rFonts w:ascii="Times New Roman" w:eastAsia="Arial Unicode MS" w:hAnsi="Times New Roman" w:cs="Arial Unicode MS"/>
          <w:color w:val="000000"/>
          <w:sz w:val="24"/>
          <w:szCs w:val="24"/>
          <w:u w:color="000000"/>
          <w:bdr w:val="nil"/>
          <w:lang w:eastAsia="pl-PL"/>
        </w:rPr>
        <w:t xml:space="preserve"> a każdy indywidualnie </w:t>
      </w:r>
      <w:r w:rsidRPr="00FD3371">
        <w:rPr>
          <w:rFonts w:ascii="Times New Roman" w:eastAsia="Arial Unicode MS" w:hAnsi="Times New Roman" w:cs="Arial Unicode MS"/>
          <w:b/>
          <w:bCs/>
          <w:color w:val="000000"/>
          <w:sz w:val="24"/>
          <w:szCs w:val="24"/>
          <w:u w:color="000000"/>
          <w:bdr w:val="nil"/>
          <w:lang w:eastAsia="pl-PL"/>
        </w:rPr>
        <w:t>„Stroną”</w:t>
      </w:r>
      <w:r w:rsidRPr="00FD3371">
        <w:rPr>
          <w:rFonts w:ascii="Times New Roman" w:eastAsia="Arial Unicode MS" w:hAnsi="Times New Roman" w:cs="Arial Unicode MS"/>
          <w:color w:val="000000"/>
          <w:sz w:val="24"/>
          <w:szCs w:val="24"/>
          <w:u w:color="000000"/>
          <w:bdr w:val="nil"/>
          <w:lang w:eastAsia="pl-PL"/>
        </w:rPr>
        <w:t xml:space="preserve">, </w:t>
      </w:r>
    </w:p>
    <w:p w14:paraId="78C06AE3"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b/>
          <w:bCs/>
          <w:color w:val="000000"/>
          <w:sz w:val="24"/>
          <w:szCs w:val="24"/>
          <w:u w:color="000000"/>
          <w:bdr w:val="nil"/>
          <w:lang w:eastAsia="pl-PL"/>
        </w:rPr>
      </w:pPr>
    </w:p>
    <w:p w14:paraId="08D18493"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następującej treś</w:t>
      </w:r>
      <w:r w:rsidRPr="00FD3371">
        <w:rPr>
          <w:rFonts w:ascii="Times New Roman" w:eastAsia="Arial Unicode MS" w:hAnsi="Times New Roman" w:cs="Arial Unicode MS"/>
          <w:color w:val="000000"/>
          <w:sz w:val="24"/>
          <w:szCs w:val="24"/>
          <w:u w:color="000000"/>
          <w:bdr w:val="nil"/>
          <w:lang w:val="it-IT" w:eastAsia="pl-PL"/>
        </w:rPr>
        <w:t xml:space="preserve">ci: </w:t>
      </w:r>
    </w:p>
    <w:p w14:paraId="68D7A37D"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33A7D312"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§1</w:t>
      </w:r>
    </w:p>
    <w:p w14:paraId="48591927" w14:textId="77777777" w:rsidR="00FD3371" w:rsidRPr="00FD3371" w:rsidRDefault="00FD3371" w:rsidP="00FD3371">
      <w:pPr>
        <w:pBdr>
          <w:top w:val="nil"/>
          <w:left w:val="nil"/>
          <w:bottom w:val="nil"/>
          <w:right w:val="nil"/>
          <w:between w:val="nil"/>
          <w:bar w:val="nil"/>
        </w:pBdr>
        <w:spacing w:after="0" w:line="240" w:lineRule="auto"/>
        <w:ind w:right="70"/>
        <w:jc w:val="both"/>
        <w:rPr>
          <w:rFonts w:ascii="Times New Roman" w:eastAsia="Arial Unicode MS" w:hAnsi="Times New Roman" w:cs="Arial Unicode MS"/>
          <w:b/>
          <w:bCs/>
          <w:i/>
          <w:iCs/>
          <w:color w:val="000000"/>
          <w:kern w:val="24"/>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wyniku wyboru oferty Wykonawcy, w postępowaniu o udzielenie zam</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wienia</w:t>
      </w:r>
      <w:proofErr w:type="spellEnd"/>
      <w:r w:rsidRPr="00FD3371">
        <w:rPr>
          <w:rFonts w:ascii="Times New Roman" w:eastAsia="Arial Unicode MS" w:hAnsi="Times New Roman" w:cs="Arial Unicode MS"/>
          <w:color w:val="000000"/>
          <w:sz w:val="24"/>
          <w:szCs w:val="24"/>
          <w:u w:color="000000"/>
          <w:bdr w:val="nil"/>
          <w:lang w:eastAsia="pl-PL"/>
        </w:rPr>
        <w:t xml:space="preserve"> publicznego </w:t>
      </w:r>
      <w:r w:rsidRPr="00FD3371">
        <w:rPr>
          <w:rFonts w:ascii="Times New Roman" w:eastAsia="Arial Unicode MS" w:hAnsi="Times New Roman" w:cs="Times New Roman"/>
          <w:b/>
          <w:bCs/>
          <w:color w:val="000000"/>
          <w:sz w:val="24"/>
          <w:szCs w:val="24"/>
          <w:u w:color="000000"/>
          <w:bdr w:val="nil"/>
          <w:lang w:eastAsia="pl-PL"/>
        </w:rPr>
        <w:t>przetargu nieograniczonego na podstawie art. 129 ust. 1 pkt 1  oraz art. 132 i nast. ustawy z dnia 11.09.2019 r. - Prawo zamówień publicznych</w:t>
      </w:r>
      <w:r w:rsidRPr="00FD3371">
        <w:rPr>
          <w:rFonts w:ascii="Times New Roman" w:eastAsia="Arial Unicode MS" w:hAnsi="Times New Roman" w:cs="Arial Unicode MS"/>
          <w:color w:val="000000"/>
          <w:sz w:val="24"/>
          <w:szCs w:val="24"/>
          <w:u w:color="000000"/>
          <w:bdr w:val="nil"/>
          <w:lang w:eastAsia="pl-PL"/>
        </w:rPr>
        <w:t xml:space="preserve"> w dniu ………….………. Wykonawca zrealizuje zam</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wienie</w:t>
      </w:r>
      <w:proofErr w:type="spellEnd"/>
      <w:r w:rsidRPr="00FD3371">
        <w:rPr>
          <w:rFonts w:ascii="Times New Roman" w:eastAsia="Arial Unicode MS" w:hAnsi="Times New Roman" w:cs="Arial Unicode MS"/>
          <w:color w:val="000000"/>
          <w:sz w:val="24"/>
          <w:szCs w:val="24"/>
          <w:u w:color="000000"/>
          <w:bdr w:val="nil"/>
          <w:lang w:eastAsia="pl-PL"/>
        </w:rPr>
        <w:t xml:space="preserve"> Zamawiającego Część 2: pt.: </w:t>
      </w:r>
      <w:r w:rsidRPr="00FD3371">
        <w:rPr>
          <w:rFonts w:ascii="Times New Roman" w:eastAsia="Arial Unicode MS" w:hAnsi="Times New Roman" w:cs="Times New Roman"/>
          <w:color w:val="000000"/>
          <w:sz w:val="24"/>
          <w:szCs w:val="24"/>
          <w:u w:color="000000"/>
          <w:bdr w:val="nil"/>
          <w:lang w:eastAsia="pl-PL"/>
        </w:rPr>
        <w:t>ROZBUDOWA SIECI BEZPRZEWODOWEJ O DODATKOWY KONTROLER</w:t>
      </w:r>
      <w:r w:rsidRPr="00FD3371">
        <w:rPr>
          <w:rFonts w:ascii="Times New Roman" w:eastAsia="Arial Unicode MS" w:hAnsi="Times New Roman" w:cs="Arial Unicode MS"/>
          <w:color w:val="000000"/>
          <w:kern w:val="24"/>
          <w:sz w:val="24"/>
          <w:szCs w:val="24"/>
          <w:u w:color="000000"/>
          <w:bdr w:val="nil"/>
          <w:lang w:eastAsia="pl-PL"/>
        </w:rPr>
        <w:t xml:space="preserve"> (zwane dalej „Przedmiotem umowy”), zgodnie z SWZ oraz złożoną </w:t>
      </w:r>
      <w:r w:rsidRPr="00FD3371">
        <w:rPr>
          <w:rFonts w:ascii="Times New Roman" w:eastAsia="Arial Unicode MS" w:hAnsi="Times New Roman" w:cs="Arial Unicode MS"/>
          <w:color w:val="000000"/>
          <w:kern w:val="24"/>
          <w:sz w:val="24"/>
          <w:szCs w:val="24"/>
          <w:u w:color="000000"/>
          <w:bdr w:val="nil"/>
          <w:lang w:val="pt-PT" w:eastAsia="pl-PL"/>
        </w:rPr>
        <w:t>ofert</w:t>
      </w:r>
      <w:r w:rsidRPr="00FD3371">
        <w:rPr>
          <w:rFonts w:ascii="Times New Roman" w:eastAsia="Arial Unicode MS" w:hAnsi="Times New Roman" w:cs="Arial Unicode MS"/>
          <w:color w:val="000000"/>
          <w:kern w:val="24"/>
          <w:sz w:val="24"/>
          <w:szCs w:val="24"/>
          <w:u w:color="000000"/>
          <w:bdr w:val="nil"/>
          <w:lang w:eastAsia="pl-PL"/>
        </w:rPr>
        <w:t>ą.</w:t>
      </w:r>
    </w:p>
    <w:p w14:paraId="1D26CF2D"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i/>
          <w:iCs/>
          <w:color w:val="000000"/>
          <w:kern w:val="24"/>
          <w:sz w:val="24"/>
          <w:szCs w:val="24"/>
          <w:u w:color="000000"/>
          <w:bdr w:val="nil"/>
          <w:lang w:eastAsia="pl-PL"/>
        </w:rPr>
      </w:pPr>
    </w:p>
    <w:p w14:paraId="74E6BB4D"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§2</w:t>
      </w:r>
    </w:p>
    <w:p w14:paraId="52AC5D87" w14:textId="77777777" w:rsidR="00FD3371" w:rsidRPr="00FD3371" w:rsidRDefault="00FD3371" w:rsidP="00FD3371">
      <w:pPr>
        <w:pBdr>
          <w:top w:val="nil"/>
          <w:left w:val="nil"/>
          <w:bottom w:val="nil"/>
          <w:right w:val="nil"/>
          <w:between w:val="nil"/>
          <w:bar w:val="nil"/>
        </w:pBdr>
        <w:spacing w:after="0" w:line="240" w:lineRule="auto"/>
        <w:ind w:right="68"/>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Wykonawca oświadcza, że:</w:t>
      </w:r>
    </w:p>
    <w:p w14:paraId="398CD4E4" w14:textId="77777777" w:rsidR="00FD3371" w:rsidRPr="00FD3371" w:rsidRDefault="00FD3371" w:rsidP="00FD3371">
      <w:pPr>
        <w:numPr>
          <w:ilvl w:val="0"/>
          <w:numId w:val="185"/>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Jest uprawniony oraz posiada niezbędne kwalifikacje do pełnej realizacji Przedmiotu umowy; </w:t>
      </w:r>
    </w:p>
    <w:p w14:paraId="6AD0084A" w14:textId="77777777" w:rsidR="00FD3371" w:rsidRPr="00FD3371" w:rsidRDefault="00FD3371" w:rsidP="00FD3371">
      <w:pPr>
        <w:numPr>
          <w:ilvl w:val="0"/>
          <w:numId w:val="185"/>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Realizowany Przedmiot umowy może być wykorzystywany bez naruszania praw własności os</w:t>
      </w:r>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 xml:space="preserve">b trzecich, w tym praw patentowych i praw autorskich; </w:t>
      </w:r>
    </w:p>
    <w:p w14:paraId="49DAFA70" w14:textId="77777777" w:rsidR="00FD3371" w:rsidRPr="00FD3371" w:rsidRDefault="00FD3371" w:rsidP="00FD3371">
      <w:pPr>
        <w:numPr>
          <w:ilvl w:val="0"/>
          <w:numId w:val="185"/>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Realizowany Przedmiot umowy  spełnia  normy przewidziane prawem polskim.</w:t>
      </w:r>
    </w:p>
    <w:p w14:paraId="70C688C1"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0B794DCD"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§3</w:t>
      </w:r>
      <w:r w:rsidRPr="00FD3371">
        <w:rPr>
          <w:rFonts w:ascii="Times New Roman" w:eastAsia="Arial Unicode MS" w:hAnsi="Times New Roman" w:cs="Arial Unicode MS"/>
          <w:b/>
          <w:bCs/>
          <w:color w:val="000000"/>
          <w:sz w:val="24"/>
          <w:szCs w:val="24"/>
          <w:u w:color="000000"/>
          <w:bdr w:val="nil"/>
          <w:lang w:eastAsia="pl-PL"/>
        </w:rPr>
        <w:br/>
      </w:r>
    </w:p>
    <w:p w14:paraId="47AA6459" w14:textId="2DF466D6" w:rsidR="00FD3371" w:rsidRPr="00FD3371" w:rsidRDefault="00FD3371" w:rsidP="00D47BDA">
      <w:pPr>
        <w:numPr>
          <w:ilvl w:val="0"/>
          <w:numId w:val="187"/>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Termin realizacji Przedmiotu umowy </w:t>
      </w:r>
      <w:r w:rsidR="00D47BDA" w:rsidRPr="00D47BDA">
        <w:rPr>
          <w:rFonts w:ascii="Times New Roman" w:eastAsia="Arial Unicode MS" w:hAnsi="Times New Roman" w:cs="Arial Unicode MS"/>
          <w:color w:val="000000"/>
          <w:sz w:val="24"/>
          <w:szCs w:val="24"/>
          <w:u w:color="000000"/>
          <w:bdr w:val="nil"/>
          <w:lang w:eastAsia="pl-PL"/>
        </w:rPr>
        <w:t>5 miesięcy od dnia podpisania umowy</w:t>
      </w:r>
      <w:r w:rsidRPr="00FD3371">
        <w:rPr>
          <w:rFonts w:ascii="Times New Roman" w:eastAsia="Arial Unicode MS" w:hAnsi="Times New Roman" w:cs="Arial Unicode MS"/>
          <w:color w:val="000000"/>
          <w:sz w:val="24"/>
          <w:szCs w:val="24"/>
          <w:u w:color="000000"/>
          <w:bdr w:val="nil"/>
          <w:lang w:eastAsia="pl-PL"/>
        </w:rPr>
        <w:t>.</w:t>
      </w:r>
    </w:p>
    <w:p w14:paraId="6ED890FB" w14:textId="77777777" w:rsidR="00FD3371" w:rsidRPr="00FD3371" w:rsidRDefault="00FD3371" w:rsidP="00FD3371">
      <w:pPr>
        <w:numPr>
          <w:ilvl w:val="0"/>
          <w:numId w:val="187"/>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proofErr w:type="spellStart"/>
      <w:r w:rsidRPr="00FD3371">
        <w:rPr>
          <w:rFonts w:ascii="Times New Roman" w:eastAsia="Arial Unicode MS" w:hAnsi="Times New Roman" w:cs="Arial Unicode MS"/>
          <w:color w:val="000000"/>
          <w:sz w:val="24"/>
          <w:szCs w:val="24"/>
          <w:u w:color="000000"/>
          <w:bdr w:val="nil"/>
          <w:lang w:eastAsia="pl-PL"/>
        </w:rPr>
        <w:t>Odbi</w:t>
      </w:r>
      <w:proofErr w:type="spellEnd"/>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r Przedmiotu umowy nastąpi na podstawie protokołu przekazania/odbioru podpisanego przez obie Strony.</w:t>
      </w:r>
    </w:p>
    <w:p w14:paraId="053EE78C" w14:textId="77777777" w:rsidR="00FD3371" w:rsidRPr="00FD3371" w:rsidRDefault="00FD3371" w:rsidP="00FD3371">
      <w:pPr>
        <w:numPr>
          <w:ilvl w:val="0"/>
          <w:numId w:val="187"/>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Wykonawca ma obowiązek osobistego wykonania całości zam</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wienia</w:t>
      </w:r>
      <w:proofErr w:type="spellEnd"/>
      <w:r w:rsidRPr="00FD3371">
        <w:rPr>
          <w:rFonts w:ascii="Times New Roman" w:eastAsia="Arial Unicode MS" w:hAnsi="Times New Roman" w:cs="Arial Unicode MS"/>
          <w:color w:val="000000"/>
          <w:sz w:val="24"/>
          <w:szCs w:val="24"/>
          <w:u w:color="000000"/>
          <w:bdr w:val="nil"/>
          <w:lang w:eastAsia="pl-PL"/>
        </w:rPr>
        <w:t>.</w:t>
      </w:r>
    </w:p>
    <w:p w14:paraId="59458ACC" w14:textId="77777777" w:rsidR="00FD3371" w:rsidRPr="00FD3371" w:rsidRDefault="00FD3371" w:rsidP="00FD3371">
      <w:pPr>
        <w:numPr>
          <w:ilvl w:val="0"/>
          <w:numId w:val="187"/>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5BEAA300"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lastRenderedPageBreak/>
        <w:t>Za odstąpienie od Umowy z przyczyn niezależnych od Zamawiającego Wykonawca zapłaci karę umowną w wysokości 20% ceny brutto określonej w § 4 ust. 1.</w:t>
      </w:r>
    </w:p>
    <w:p w14:paraId="537C309C"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 każdą zwłokę w usunięciu wad przedmiotu zam</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wienia</w:t>
      </w:r>
      <w:proofErr w:type="spellEnd"/>
      <w:r w:rsidRPr="00FD3371">
        <w:rPr>
          <w:rFonts w:ascii="Times New Roman" w:eastAsia="Arial Unicode MS" w:hAnsi="Times New Roman" w:cs="Arial Unicode MS"/>
          <w:color w:val="000000"/>
          <w:sz w:val="24"/>
          <w:szCs w:val="24"/>
          <w:u w:color="000000"/>
          <w:bdr w:val="nil"/>
          <w:lang w:eastAsia="pl-PL"/>
        </w:rPr>
        <w:t xml:space="preserve">,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5E61A2F1"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przypadku przekroczenia terminu określonego w § 8 ust. 2 – Wykonawca zapłaci karę umowną w wysokości 1% ceny brutto określonej w § 4 ust. 1 za każdy przypadek naruszenia.</w:t>
      </w:r>
    </w:p>
    <w:p w14:paraId="62B4E252"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Zamawiający zastrzega sobie prawo potrącenia r</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wnowartości</w:t>
      </w:r>
      <w:proofErr w:type="spellEnd"/>
      <w:r w:rsidRPr="00FD3371">
        <w:rPr>
          <w:rFonts w:ascii="Times New Roman" w:eastAsia="Arial Unicode MS" w:hAnsi="Times New Roman" w:cs="Arial Unicode MS"/>
          <w:color w:val="000000"/>
          <w:sz w:val="24"/>
          <w:szCs w:val="24"/>
          <w:u w:color="000000"/>
          <w:bdr w:val="nil"/>
          <w:lang w:eastAsia="pl-PL"/>
        </w:rPr>
        <w:t xml:space="preserve"> naliczonych kar umownych z wynagrodzenia Wykonawcy wynikającego z wystawionej przez Wykonawcę faktury.</w:t>
      </w:r>
    </w:p>
    <w:p w14:paraId="505B5DC6"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5C2943AE" w14:textId="77777777" w:rsidR="00FD3371" w:rsidRPr="00FD3371" w:rsidRDefault="00FD3371" w:rsidP="00FD3371">
      <w:pPr>
        <w:numPr>
          <w:ilvl w:val="0"/>
          <w:numId w:val="188"/>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Łączna wysokość kar umownych, </w:t>
      </w:r>
      <w:proofErr w:type="spellStart"/>
      <w:r w:rsidRPr="00FD3371">
        <w:rPr>
          <w:rFonts w:ascii="Times New Roman" w:eastAsia="Arial Unicode MS" w:hAnsi="Times New Roman" w:cs="Arial Unicode MS"/>
          <w:color w:val="000000"/>
          <w:sz w:val="24"/>
          <w:szCs w:val="24"/>
          <w:u w:color="000000"/>
          <w:bdr w:val="nil"/>
          <w:lang w:eastAsia="pl-PL"/>
        </w:rPr>
        <w:t>kt</w:t>
      </w:r>
      <w:proofErr w:type="spellEnd"/>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rych</w:t>
      </w:r>
      <w:proofErr w:type="spellEnd"/>
      <w:r w:rsidRPr="00FD3371">
        <w:rPr>
          <w:rFonts w:ascii="Times New Roman" w:eastAsia="Arial Unicode MS" w:hAnsi="Times New Roman" w:cs="Arial Unicode MS"/>
          <w:color w:val="000000"/>
          <w:sz w:val="24"/>
          <w:szCs w:val="24"/>
          <w:u w:color="000000"/>
          <w:bdr w:val="nil"/>
          <w:lang w:eastAsia="pl-PL"/>
        </w:rPr>
        <w:t xml:space="preserve"> może dochodzić każda ze stron wynosi 40% ceny brutto określonej w § 4 ust. 1 niniejszej Umowy</w:t>
      </w:r>
    </w:p>
    <w:p w14:paraId="36164061"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0EB09EBC"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§4</w:t>
      </w:r>
    </w:p>
    <w:p w14:paraId="28C64F71" w14:textId="77777777" w:rsidR="00FD3371" w:rsidRPr="00FD3371" w:rsidRDefault="00FD3371" w:rsidP="00FD3371">
      <w:pPr>
        <w:numPr>
          <w:ilvl w:val="0"/>
          <w:numId w:val="190"/>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Zamawiający zobowiązuje się zapłacić Wykonawcy za Przedmiot umowy kwotę brutto ………………………………..zł (słownie:…………………………………zł ……/100). </w:t>
      </w:r>
    </w:p>
    <w:p w14:paraId="5AE25DEB" w14:textId="77777777" w:rsidR="00FD3371" w:rsidRPr="00FD3371" w:rsidRDefault="00FD3371" w:rsidP="00FD3371">
      <w:pPr>
        <w:numPr>
          <w:ilvl w:val="0"/>
          <w:numId w:val="190"/>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Zapłata nastąpi zgodnie z ofertą, po wykonaniu Przedmiotu umowy i podpisaniu przez obie Strony  protokołu zdawczo/odbiorczego</w:t>
      </w:r>
      <w:r w:rsidRPr="00FD3371">
        <w:rPr>
          <w:rFonts w:ascii="Times New Roman" w:eastAsia="Arial Unicode MS" w:hAnsi="Times New Roman" w:cs="Arial Unicode MS"/>
          <w:color w:val="000000"/>
          <w:sz w:val="24"/>
          <w:szCs w:val="24"/>
          <w:u w:val="single" w:color="000000"/>
          <w:bdr w:val="nil"/>
          <w:lang w:eastAsia="pl-PL"/>
        </w:rPr>
        <w:t>.</w:t>
      </w:r>
    </w:p>
    <w:p w14:paraId="3939DF3B" w14:textId="77777777" w:rsidR="00FD3371" w:rsidRPr="00FD3371" w:rsidRDefault="00FD3371" w:rsidP="00FD3371">
      <w:pPr>
        <w:numPr>
          <w:ilvl w:val="0"/>
          <w:numId w:val="19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Ww. płatność realizowana będzie przelewem w terminie 30 dni od doręczenia prawidłowo wystawionej faktury VAT,  z konta Zamawiającego: SANTANDER BANK POLSKA SA      95 1500 1881 1210 2003 3251 0000 na konto Wykonawcy w: ………………………………………………………………………………………, przy czym za dzień zapłaty Strony Umowy przyjmują datę obciążenia rachunku bankowego Zamawiającego.</w:t>
      </w:r>
    </w:p>
    <w:p w14:paraId="7C35B29F"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p>
    <w:p w14:paraId="331275F3"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§5</w:t>
      </w:r>
    </w:p>
    <w:p w14:paraId="6643AC3D" w14:textId="77777777" w:rsidR="00FD3371" w:rsidRPr="00FD3371" w:rsidRDefault="00FD3371" w:rsidP="00FD3371">
      <w:pPr>
        <w:numPr>
          <w:ilvl w:val="0"/>
          <w:numId w:val="209"/>
        </w:numPr>
        <w:pBdr>
          <w:top w:val="nil"/>
          <w:left w:val="nil"/>
          <w:bottom w:val="nil"/>
          <w:right w:val="nil"/>
          <w:between w:val="nil"/>
          <w:bar w:val="nil"/>
        </w:pBdr>
        <w:spacing w:after="0" w:line="240" w:lineRule="auto"/>
        <w:ind w:left="426" w:right="70"/>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Uprawnienia z tytułu rękojmi nie są wyłączone.</w:t>
      </w:r>
    </w:p>
    <w:p w14:paraId="4D338C82" w14:textId="77777777" w:rsidR="00FD3371" w:rsidRPr="00FD3371" w:rsidRDefault="00FD3371" w:rsidP="00FD3371">
      <w:pPr>
        <w:numPr>
          <w:ilvl w:val="0"/>
          <w:numId w:val="209"/>
        </w:numPr>
        <w:pBdr>
          <w:top w:val="nil"/>
          <w:left w:val="nil"/>
          <w:bottom w:val="nil"/>
          <w:right w:val="nil"/>
          <w:between w:val="nil"/>
          <w:bar w:val="nil"/>
        </w:pBdr>
        <w:spacing w:after="0" w:line="240" w:lineRule="auto"/>
        <w:ind w:left="426" w:right="70"/>
        <w:jc w:val="both"/>
        <w:rPr>
          <w:rFonts w:ascii="Times New Roman" w:eastAsia="Arial Unicode MS" w:hAnsi="Times New Roman" w:cs="Arial Unicode MS"/>
          <w:color w:val="000000"/>
          <w:sz w:val="24"/>
          <w:szCs w:val="24"/>
          <w:u w:color="000000"/>
          <w:bdr w:val="nil"/>
          <w:lang w:eastAsia="pl-PL"/>
        </w:rPr>
      </w:pPr>
      <w:bookmarkStart w:id="12" w:name="_Hlk104276882"/>
      <w:r w:rsidRPr="00FD3371">
        <w:rPr>
          <w:rFonts w:ascii="Times New Roman" w:eastAsia="Arial Unicode MS" w:hAnsi="Times New Roman" w:cs="Arial Unicode MS"/>
          <w:color w:val="000000"/>
          <w:sz w:val="24"/>
          <w:szCs w:val="24"/>
          <w:u w:color="000000"/>
          <w:bdr w:val="nil"/>
          <w:lang w:eastAsia="pl-PL"/>
        </w:rPr>
        <w:t xml:space="preserve">Wykonawca udziela Zamawiającemu gwarancji na okres ……. </w:t>
      </w:r>
      <w:proofErr w:type="spellStart"/>
      <w:r w:rsidRPr="00FD3371">
        <w:rPr>
          <w:rFonts w:ascii="Times New Roman" w:eastAsia="Arial Unicode MS" w:hAnsi="Times New Roman" w:cs="Arial Unicode MS"/>
          <w:color w:val="000000"/>
          <w:sz w:val="24"/>
          <w:szCs w:val="24"/>
          <w:u w:color="000000"/>
          <w:bdr w:val="nil"/>
          <w:lang w:eastAsia="pl-PL"/>
        </w:rPr>
        <w:t>miesiecy</w:t>
      </w:r>
      <w:proofErr w:type="spellEnd"/>
      <w:r w:rsidRPr="00FD3371">
        <w:rPr>
          <w:rFonts w:ascii="Times New Roman" w:eastAsia="Arial Unicode MS" w:hAnsi="Times New Roman" w:cs="Arial Unicode MS"/>
          <w:color w:val="000000"/>
          <w:sz w:val="24"/>
          <w:szCs w:val="24"/>
          <w:u w:color="000000"/>
          <w:bdr w:val="nil"/>
          <w:lang w:eastAsia="pl-PL"/>
        </w:rPr>
        <w:t xml:space="preserve"> od dnia odbioru przedmiotu umowy, której szczegółowe warunki wskazane będą w karcie gwarancyjnej.</w:t>
      </w:r>
      <w:bookmarkEnd w:id="12"/>
    </w:p>
    <w:p w14:paraId="4DA223BA"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p>
    <w:p w14:paraId="604181DE"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§6</w:t>
      </w:r>
    </w:p>
    <w:p w14:paraId="4C1FFFAF" w14:textId="77777777" w:rsidR="00FD3371" w:rsidRPr="00FD3371" w:rsidRDefault="00FD3371" w:rsidP="00FD3371">
      <w:pPr>
        <w:pBdr>
          <w:top w:val="nil"/>
          <w:left w:val="nil"/>
          <w:bottom w:val="nil"/>
          <w:right w:val="nil"/>
          <w:between w:val="nil"/>
          <w:bar w:val="nil"/>
        </w:pBdr>
        <w:spacing w:after="0" w:line="240" w:lineRule="auto"/>
        <w:ind w:left="360"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Wykonawca nie może przenieść praw i </w:t>
      </w:r>
      <w:proofErr w:type="spellStart"/>
      <w:r w:rsidRPr="00FD3371">
        <w:rPr>
          <w:rFonts w:ascii="Times New Roman" w:eastAsia="Arial Unicode MS" w:hAnsi="Times New Roman" w:cs="Arial Unicode MS"/>
          <w:color w:val="000000"/>
          <w:sz w:val="24"/>
          <w:szCs w:val="24"/>
          <w:u w:color="000000"/>
          <w:bdr w:val="nil"/>
          <w:lang w:eastAsia="pl-PL"/>
        </w:rPr>
        <w:t>obowiązk</w:t>
      </w:r>
      <w:proofErr w:type="spellEnd"/>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 xml:space="preserve">w wynikających z niniejszej Umowy na osoby trzecie bez uprzedniej pisemnej zgody Zamawiającego. </w:t>
      </w:r>
      <w:r w:rsidRPr="00FD3371">
        <w:rPr>
          <w:rFonts w:ascii="Times New Roman" w:eastAsia="Arial Unicode MS" w:hAnsi="Times New Roman" w:cs="Arial Unicode MS"/>
          <w:color w:val="000000"/>
          <w:sz w:val="24"/>
          <w:szCs w:val="24"/>
          <w:u w:color="000000"/>
          <w:bdr w:val="nil"/>
          <w:lang w:eastAsia="pl-PL"/>
        </w:rPr>
        <w:tab/>
      </w:r>
    </w:p>
    <w:p w14:paraId="02A0B4D8"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p>
    <w:p w14:paraId="6A4674E5"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§7</w:t>
      </w:r>
    </w:p>
    <w:p w14:paraId="2BFF5866" w14:textId="77777777" w:rsidR="00FD3371" w:rsidRPr="00FD3371" w:rsidRDefault="00FD3371" w:rsidP="00FD3371">
      <w:pPr>
        <w:numPr>
          <w:ilvl w:val="0"/>
          <w:numId w:val="193"/>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Zakres świadczenia Wykonawcy wynikający z Umowy jest tożsamy z jego zobowiązaniem zawartym w ofercie.</w:t>
      </w:r>
    </w:p>
    <w:p w14:paraId="7DEF1E69" w14:textId="77777777" w:rsidR="00FD3371" w:rsidRPr="00FD3371" w:rsidRDefault="00FD3371" w:rsidP="00FD3371">
      <w:pPr>
        <w:numPr>
          <w:ilvl w:val="0"/>
          <w:numId w:val="193"/>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Zakazuje się zmian postanowień zawartej Umowy w stosunku do treści oferty, na podstawie </w:t>
      </w:r>
      <w:proofErr w:type="spellStart"/>
      <w:r w:rsidRPr="00FD3371">
        <w:rPr>
          <w:rFonts w:ascii="Times New Roman" w:eastAsia="Arial Unicode MS" w:hAnsi="Times New Roman" w:cs="Arial Unicode MS"/>
          <w:color w:val="000000"/>
          <w:sz w:val="24"/>
          <w:szCs w:val="24"/>
          <w:u w:color="000000"/>
          <w:bdr w:val="nil"/>
          <w:lang w:eastAsia="pl-PL"/>
        </w:rPr>
        <w:t>kt</w:t>
      </w:r>
      <w:proofErr w:type="spellEnd"/>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rej dokonano wyboru Wykonawcy, chyba że Zamawiający przewidział możliwość dokonania takiej zmiany w ogłoszeniu o zam</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wieniu</w:t>
      </w:r>
      <w:proofErr w:type="spellEnd"/>
      <w:r w:rsidRPr="00FD3371">
        <w:rPr>
          <w:rFonts w:ascii="Times New Roman" w:eastAsia="Arial Unicode MS" w:hAnsi="Times New Roman" w:cs="Arial Unicode MS"/>
          <w:color w:val="000000"/>
          <w:sz w:val="24"/>
          <w:szCs w:val="24"/>
          <w:u w:color="000000"/>
          <w:bdr w:val="nil"/>
          <w:lang w:eastAsia="pl-PL"/>
        </w:rPr>
        <w:t xml:space="preserve"> lub w specyfikacji </w:t>
      </w:r>
      <w:proofErr w:type="spellStart"/>
      <w:r w:rsidRPr="00FD3371">
        <w:rPr>
          <w:rFonts w:ascii="Times New Roman" w:eastAsia="Arial Unicode MS" w:hAnsi="Times New Roman" w:cs="Arial Unicode MS"/>
          <w:color w:val="000000"/>
          <w:sz w:val="24"/>
          <w:szCs w:val="24"/>
          <w:u w:color="000000"/>
          <w:bdr w:val="nil"/>
          <w:lang w:eastAsia="pl-PL"/>
        </w:rPr>
        <w:t>warunk</w:t>
      </w:r>
      <w:proofErr w:type="spellEnd"/>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w zam</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wienia</w:t>
      </w:r>
      <w:proofErr w:type="spellEnd"/>
      <w:r w:rsidRPr="00FD3371">
        <w:rPr>
          <w:rFonts w:ascii="Times New Roman" w:eastAsia="Arial Unicode MS" w:hAnsi="Times New Roman" w:cs="Arial Unicode MS"/>
          <w:color w:val="000000"/>
          <w:sz w:val="24"/>
          <w:szCs w:val="24"/>
          <w:u w:color="000000"/>
          <w:bdr w:val="nil"/>
          <w:lang w:eastAsia="pl-PL"/>
        </w:rPr>
        <w:t xml:space="preserve"> oraz określił warunki takiej zmiany.</w:t>
      </w:r>
    </w:p>
    <w:p w14:paraId="596EAEC9" w14:textId="77777777" w:rsidR="00FD3371" w:rsidRPr="00FD3371" w:rsidRDefault="00FD3371" w:rsidP="00FD3371">
      <w:pPr>
        <w:numPr>
          <w:ilvl w:val="0"/>
          <w:numId w:val="193"/>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Wszystkie zmiany Umowy wymagają zgody obu Stron w formie pisemnej pod rygorem nieważności, z uwzględnieniem art. 455 Prawa zam</w:t>
      </w:r>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wień publicznych.</w:t>
      </w:r>
    </w:p>
    <w:p w14:paraId="06342C9D" w14:textId="77777777" w:rsidR="00FD3371" w:rsidRPr="00FD3371" w:rsidRDefault="00FD3371" w:rsidP="00FD3371">
      <w:pPr>
        <w:numPr>
          <w:ilvl w:val="0"/>
          <w:numId w:val="194"/>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lastRenderedPageBreak/>
        <w:t>Zamawiającemu, na podstawie art. 395 § 1 k.c., przysługuje prawo odstąpienia od Umowy pod warunkiem zaistnienia jednej z okoliczności określonych w § 8 ust. 1.</w:t>
      </w:r>
    </w:p>
    <w:p w14:paraId="1AA0437A" w14:textId="77777777" w:rsidR="00FD3371" w:rsidRPr="00FD3371" w:rsidRDefault="00FD3371" w:rsidP="00FD3371">
      <w:pPr>
        <w:numPr>
          <w:ilvl w:val="0"/>
          <w:numId w:val="194"/>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4 powyżej Zamawiający może realizować po upływie 3/4 okresu, podczas którego Umowa pozostaje w mocy, a którego koniec wskazany jest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8 ust. 1.</w:t>
      </w:r>
    </w:p>
    <w:p w14:paraId="11495AE4" w14:textId="77777777" w:rsidR="00FD3371" w:rsidRPr="00FD3371" w:rsidRDefault="00FD3371" w:rsidP="00FD3371">
      <w:pPr>
        <w:numPr>
          <w:ilvl w:val="0"/>
          <w:numId w:val="19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Opr</w:t>
      </w:r>
      <w:proofErr w:type="spellEnd"/>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cz</w:t>
      </w:r>
      <w:proofErr w:type="spellEnd"/>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wypadk</w:t>
      </w:r>
      <w:proofErr w:type="spellEnd"/>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 określonych w ust. 5 niniejszego paragrafu, Zamawiający może odstąpić od Umowy:</w:t>
      </w:r>
    </w:p>
    <w:p w14:paraId="46309FD0" w14:textId="77777777" w:rsidR="00FD3371" w:rsidRPr="00FD3371" w:rsidRDefault="00FD3371" w:rsidP="00FD3371">
      <w:pPr>
        <w:numPr>
          <w:ilvl w:val="0"/>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26FD73D" w14:textId="77777777" w:rsidR="00FD3371" w:rsidRPr="00FD3371" w:rsidRDefault="00FD3371" w:rsidP="00FD3371">
      <w:pPr>
        <w:numPr>
          <w:ilvl w:val="0"/>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jeżeli zachodzi co najmniej jedna z następujących </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okolicznoś</w:t>
      </w:r>
      <w:proofErr w:type="spellEnd"/>
      <w:r w:rsidRPr="00FD3371">
        <w:rPr>
          <w:rFonts w:ascii="Times New Roman" w:eastAsia="Arial Unicode MS" w:hAnsi="Times New Roman" w:cs="Arial Unicode MS"/>
          <w:color w:val="000000"/>
          <w:sz w:val="24"/>
          <w:szCs w:val="24"/>
          <w:u w:color="000000"/>
          <w:bdr w:val="nil"/>
          <w:lang w:val="it-IT" w:eastAsia="pl-PL"/>
          <w14:textOutline w14:w="12700" w14:cap="flat" w14:cmpd="sng" w14:algn="ctr">
            <w14:noFill/>
            <w14:prstDash w14:val="solid"/>
            <w14:miter w14:lim="400000"/>
          </w14:textOutline>
        </w:rPr>
        <w:t>ci:</w:t>
      </w:r>
    </w:p>
    <w:p w14:paraId="27A10F7C" w14:textId="77777777" w:rsidR="00FD3371" w:rsidRPr="00FD3371" w:rsidRDefault="00FD3371" w:rsidP="00FD3371">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dokonano zmiany Umowy z naruszeniem art. 454 i art. 455 ustawy Prawo zam</w:t>
      </w:r>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wień publicznych,</w:t>
      </w:r>
    </w:p>
    <w:p w14:paraId="68DBD718" w14:textId="77777777" w:rsidR="00FD3371" w:rsidRPr="00FD3371" w:rsidRDefault="00FD3371" w:rsidP="00FD3371">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Wykonawca w chwili zawarcia Umowy podlegał wykluczeniu na podstawie art. 108 ustawy Prawo zam</w:t>
      </w:r>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wień publicznych,</w:t>
      </w:r>
    </w:p>
    <w:p w14:paraId="54D7A5C2" w14:textId="77777777" w:rsidR="00FD3371" w:rsidRPr="00FD3371" w:rsidRDefault="00FD3371" w:rsidP="00FD3371">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Trybunał Sprawiedliwości Unii Europejskiej stwierdził, w ramach procedury przewidzianej w art. 258 Traktatu o funkcjonowaniu Unii Europejskiej, że Rzeczpospolita Polska uchybiła zobowiązaniom, </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val="it-IT" w:eastAsia="pl-PL"/>
          <w14:textOutline w14:w="12700" w14:cap="flat" w14:cmpd="sng" w14:algn="ctr">
            <w14:noFill/>
            <w14:prstDash w14:val="solid"/>
            <w14:miter w14:lim="400000"/>
          </w14:textOutline>
        </w:rPr>
        <w:t>re ci</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ążą</w:t>
      </w:r>
      <w:proofErr w:type="spellEnd"/>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 na niej na mocy Traktat</w:t>
      </w:r>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 dyrektywy 2014/24/UE, dyrektywy 2014/25/UE i dyrektywy 2009/81/WE, z uwagi na to, że Zamawiający udzielił zam</w:t>
      </w:r>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wienia</w:t>
      </w:r>
      <w:proofErr w:type="spellEnd"/>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 z naruszeniem prawa Unii Europejskiej.</w:t>
      </w:r>
    </w:p>
    <w:p w14:paraId="6FFEEED9"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W przypadku, o </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rym mowa w ust. 6 pkt 2 lit. a, Zamawiający odstępuje od Umowy w części, </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rej zmiana dotyczy.</w:t>
      </w:r>
    </w:p>
    <w:p w14:paraId="221DDFD6"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W przypadkach, o </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proofErr w:type="spellStart"/>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rych</w:t>
      </w:r>
      <w:proofErr w:type="spellEnd"/>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 xml:space="preserve"> mowa w ust. 4 i 6, Wykonawca może żądać wyłącznie wynagrodzenia należnego z tytułu wykonania części Umowy.</w:t>
      </w:r>
    </w:p>
    <w:p w14:paraId="6F20E8E2"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Z zastrzeżeniem przepis</w:t>
      </w:r>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 odrębnych, Umowa podlega unieważnieniu w przypadkach określonych w art. 457 ustawy  Prawo zam</w:t>
      </w:r>
      <w:r w:rsidRPr="00FD3371">
        <w:rPr>
          <w:rFonts w:ascii="Times New Roman" w:eastAsia="Arial Unicode MS" w:hAnsi="Times New Roman"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FD3371">
        <w:rPr>
          <w:rFonts w:ascii="Times New Roman" w:eastAsia="Arial Unicode MS" w:hAnsi="Times New Roman" w:cs="Arial Unicode MS"/>
          <w:color w:val="000000"/>
          <w:sz w:val="24"/>
          <w:szCs w:val="24"/>
          <w:u w:color="000000"/>
          <w:bdr w:val="nil"/>
          <w:lang w:eastAsia="pl-PL"/>
          <w14:textOutline w14:w="12700" w14:cap="flat" w14:cmpd="sng" w14:algn="ctr">
            <w14:noFill/>
            <w14:prstDash w14:val="solid"/>
            <w14:miter w14:lim="400000"/>
          </w14:textOutline>
        </w:rPr>
        <w:t>wień publicznych.</w:t>
      </w:r>
    </w:p>
    <w:p w14:paraId="5C9325A1"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Strony zgodnie oświadczają, iż tryb przewidziany w ustawie z dnia 11.09.2019 r. Prawo zam</w:t>
      </w:r>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wień publicznych (t.j. Dz.U. z 2021 r. poz. 1129 z późn. zm.) i aktach wykonawczych do tej ustawy został zachowany.</w:t>
      </w:r>
    </w:p>
    <w:p w14:paraId="14177153" w14:textId="77777777" w:rsidR="00FD3371" w:rsidRPr="00FD3371" w:rsidRDefault="00FD3371" w:rsidP="00FD3371">
      <w:pPr>
        <w:numPr>
          <w:ilvl w:val="0"/>
          <w:numId w:val="200"/>
        </w:numPr>
        <w:pBdr>
          <w:top w:val="nil"/>
          <w:left w:val="nil"/>
          <w:bottom w:val="nil"/>
          <w:right w:val="nil"/>
          <w:between w:val="nil"/>
          <w:bar w:val="nil"/>
        </w:pBdr>
        <w:suppressAutoHyphens/>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Zamawiający, z</w:t>
      </w:r>
      <w:r w:rsidRPr="00FD3371">
        <w:rPr>
          <w:rFonts w:ascii="Times New Roman" w:eastAsia="Arial Unicode MS" w:hAnsi="Times New Roman" w:cs="Arial Unicode MS"/>
          <w:color w:val="000000"/>
          <w:sz w:val="24"/>
          <w:szCs w:val="24"/>
          <w:u w:color="FF0000"/>
          <w:bdr w:val="nil"/>
          <w:lang w:eastAsia="pl-PL"/>
        </w:rPr>
        <w:t>godnie z art. 4c ustawy z dnia 8 marca 2013 r. o przeciwdziałaniu nadmiernym opóźnieniom w transakcjach handlowych (t. j. Dz. U. z 2021 r. poz. 424), oświadcza iż posiada status dużego przedsiębiorcy.</w:t>
      </w:r>
    </w:p>
    <w:p w14:paraId="62633CD7" w14:textId="77777777" w:rsidR="00FD3371" w:rsidRPr="00FD3371" w:rsidRDefault="00FD3371" w:rsidP="00FD3371">
      <w:pPr>
        <w:numPr>
          <w:ilvl w:val="0"/>
          <w:numId w:val="201"/>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FF0000"/>
          <w:bdr w:val="nil"/>
          <w:lang w:eastAsia="pl-PL"/>
        </w:rPr>
        <w:t>Strony zgodnie oświadczają, że zmiany: stawki podatku od towar</w:t>
      </w:r>
      <w:r w:rsidRPr="00FD3371">
        <w:rPr>
          <w:rFonts w:ascii="Times New Roman" w:eastAsia="Arial Unicode MS" w:hAnsi="Times New Roman" w:cs="Arial Unicode MS"/>
          <w:color w:val="000000"/>
          <w:sz w:val="24"/>
          <w:szCs w:val="24"/>
          <w:u w:color="FF0000"/>
          <w:bdr w:val="nil"/>
          <w:lang w:val="es-ES_tradnl" w:eastAsia="pl-PL"/>
        </w:rPr>
        <w:t>ó</w:t>
      </w:r>
      <w:r w:rsidRPr="00FD3371">
        <w:rPr>
          <w:rFonts w:ascii="Times New Roman" w:eastAsia="Arial Unicode MS" w:hAnsi="Times New Roman" w:cs="Arial Unicode MS"/>
          <w:color w:val="000000"/>
          <w:sz w:val="24"/>
          <w:szCs w:val="24"/>
          <w:u w:color="FF0000"/>
          <w:bdr w:val="nil"/>
          <w:lang w:eastAsia="pl-PL"/>
        </w:rPr>
        <w:t xml:space="preserve">w i usług oraz podatku akcyzowego, </w:t>
      </w:r>
      <w:r w:rsidRPr="00FD3371">
        <w:rPr>
          <w:rFonts w:ascii="Times New Roman" w:eastAsia="Arial Unicode MS" w:hAnsi="Times New Roman" w:cs="Arial Unicode MS"/>
          <w:color w:val="000000"/>
          <w:sz w:val="24"/>
          <w:szCs w:val="24"/>
          <w:u w:color="000000"/>
          <w:bdr w:val="nil"/>
          <w:lang w:eastAsia="pl-PL"/>
        </w:rPr>
        <w:t>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w:t>
      </w:r>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 xml:space="preserve">w kapitałowych, o </w:t>
      </w:r>
      <w:proofErr w:type="spellStart"/>
      <w:r w:rsidRPr="00FD3371">
        <w:rPr>
          <w:rFonts w:ascii="Times New Roman" w:eastAsia="Arial Unicode MS" w:hAnsi="Times New Roman" w:cs="Arial Unicode MS"/>
          <w:color w:val="000000"/>
          <w:sz w:val="24"/>
          <w:szCs w:val="24"/>
          <w:u w:color="000000"/>
          <w:bdr w:val="nil"/>
          <w:lang w:eastAsia="pl-PL"/>
        </w:rPr>
        <w:t>kt</w:t>
      </w:r>
      <w:proofErr w:type="spellEnd"/>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rych</w:t>
      </w:r>
      <w:proofErr w:type="spellEnd"/>
      <w:r w:rsidRPr="00FD3371">
        <w:rPr>
          <w:rFonts w:ascii="Times New Roman" w:eastAsia="Arial Unicode MS" w:hAnsi="Times New Roman" w:cs="Arial Unicode MS"/>
          <w:color w:val="000000"/>
          <w:sz w:val="24"/>
          <w:szCs w:val="24"/>
          <w:u w:color="000000"/>
          <w:bdr w:val="nil"/>
          <w:lang w:eastAsia="pl-PL"/>
        </w:rPr>
        <w:t xml:space="preserve"> mowa w ustawie z dnia 4 października 2018 r. o pracowniczych planach kapitałowych (Dz. U. z 2020 r., poz. 1342 z późn. zm.) - nie będą miały wpływu na koszty wykonania zam</w:t>
      </w:r>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wienia</w:t>
      </w:r>
      <w:proofErr w:type="spellEnd"/>
      <w:r w:rsidRPr="00FD3371">
        <w:rPr>
          <w:rFonts w:ascii="Times New Roman" w:eastAsia="Arial Unicode MS" w:hAnsi="Times New Roman" w:cs="Arial Unicode MS"/>
          <w:color w:val="000000"/>
          <w:sz w:val="24"/>
          <w:szCs w:val="24"/>
          <w:u w:color="000000"/>
          <w:bdr w:val="nil"/>
          <w:lang w:eastAsia="pl-PL"/>
        </w:rPr>
        <w:t xml:space="preserve"> przez Wykonawcę.</w:t>
      </w:r>
    </w:p>
    <w:p w14:paraId="1421ED15" w14:textId="77777777" w:rsidR="00FD3371" w:rsidRPr="00FD3371" w:rsidRDefault="00FD3371" w:rsidP="00FD3371">
      <w:pPr>
        <w:pBdr>
          <w:top w:val="nil"/>
          <w:left w:val="nil"/>
          <w:bottom w:val="nil"/>
          <w:right w:val="nil"/>
          <w:between w:val="nil"/>
          <w:bar w:val="nil"/>
        </w:pBdr>
        <w:tabs>
          <w:tab w:val="left" w:pos="3969"/>
        </w:tabs>
        <w:spacing w:after="0" w:line="240" w:lineRule="auto"/>
        <w:ind w:left="426" w:right="70" w:hanging="426"/>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br/>
      </w:r>
    </w:p>
    <w:p w14:paraId="74910476"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lastRenderedPageBreak/>
        <w:t>§8</w:t>
      </w:r>
    </w:p>
    <w:p w14:paraId="7A6507CB" w14:textId="77777777" w:rsidR="00FD3371" w:rsidRPr="00FD3371" w:rsidRDefault="00FD3371" w:rsidP="00FD3371">
      <w:pPr>
        <w:numPr>
          <w:ilvl w:val="0"/>
          <w:numId w:val="203"/>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czasie wykonywania niniejszej Umowy oraz w okresie gwarancji i rękojmi, Wykonawca jest zobowiązany do pisemnego powiadamiania Zamawiającego :</w:t>
      </w:r>
    </w:p>
    <w:p w14:paraId="10E8EA5D"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zmianie siedziby Wykonawcy,</w:t>
      </w:r>
    </w:p>
    <w:p w14:paraId="5273AFC0"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upadłości Wykonawcy,</w:t>
      </w:r>
    </w:p>
    <w:p w14:paraId="3B2A3AE8"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wszczęciu postępowania układowego,</w:t>
      </w:r>
    </w:p>
    <w:p w14:paraId="5E22AE2C"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val="da-DK" w:eastAsia="pl-PL"/>
        </w:rPr>
      </w:pPr>
      <w:r w:rsidRPr="00FD3371">
        <w:rPr>
          <w:rFonts w:ascii="Times New Roman" w:eastAsia="Arial Unicode MS" w:hAnsi="Times New Roman" w:cs="Arial Unicode MS"/>
          <w:color w:val="000000"/>
          <w:sz w:val="24"/>
          <w:szCs w:val="24"/>
          <w:u w:color="000000"/>
          <w:bdr w:val="nil"/>
          <w:lang w:val="da-DK" w:eastAsia="pl-PL"/>
        </w:rPr>
        <w:t>o og</w:t>
      </w:r>
      <w:proofErr w:type="spellStart"/>
      <w:r w:rsidRPr="00FD3371">
        <w:rPr>
          <w:rFonts w:ascii="Times New Roman" w:eastAsia="Arial Unicode MS" w:hAnsi="Times New Roman" w:cs="Arial Unicode MS"/>
          <w:color w:val="000000"/>
          <w:sz w:val="24"/>
          <w:szCs w:val="24"/>
          <w:u w:color="000000"/>
          <w:bdr w:val="nil"/>
          <w:lang w:eastAsia="pl-PL"/>
        </w:rPr>
        <w:t>łoszeniu</w:t>
      </w:r>
      <w:proofErr w:type="spellEnd"/>
      <w:r w:rsidRPr="00FD3371">
        <w:rPr>
          <w:rFonts w:ascii="Times New Roman" w:eastAsia="Arial Unicode MS" w:hAnsi="Times New Roman" w:cs="Arial Unicode MS"/>
          <w:color w:val="000000"/>
          <w:sz w:val="24"/>
          <w:szCs w:val="24"/>
          <w:u w:color="000000"/>
          <w:bdr w:val="nil"/>
          <w:lang w:eastAsia="pl-PL"/>
        </w:rPr>
        <w:t xml:space="preserve"> likwidacji,</w:t>
      </w:r>
    </w:p>
    <w:p w14:paraId="7380AA4B"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o zawieszeniu </w:t>
      </w:r>
      <w:proofErr w:type="spellStart"/>
      <w:r w:rsidRPr="00FD3371">
        <w:rPr>
          <w:rFonts w:ascii="Times New Roman" w:eastAsia="Arial Unicode MS" w:hAnsi="Times New Roman" w:cs="Arial Unicode MS"/>
          <w:color w:val="000000"/>
          <w:sz w:val="24"/>
          <w:szCs w:val="24"/>
          <w:u w:color="000000"/>
          <w:bdr w:val="nil"/>
          <w:lang w:eastAsia="pl-PL"/>
        </w:rPr>
        <w:t>działalnoś</w:t>
      </w:r>
      <w:proofErr w:type="spellEnd"/>
      <w:r w:rsidRPr="00FD3371">
        <w:rPr>
          <w:rFonts w:ascii="Times New Roman" w:eastAsia="Arial Unicode MS" w:hAnsi="Times New Roman" w:cs="Arial Unicode MS"/>
          <w:color w:val="000000"/>
          <w:sz w:val="24"/>
          <w:szCs w:val="24"/>
          <w:u w:color="000000"/>
          <w:bdr w:val="nil"/>
          <w:lang w:val="it-IT" w:eastAsia="pl-PL"/>
        </w:rPr>
        <w:t>ci,</w:t>
      </w:r>
    </w:p>
    <w:p w14:paraId="2A11F70F" w14:textId="77777777" w:rsidR="00FD3371" w:rsidRPr="00FD3371" w:rsidRDefault="00FD3371" w:rsidP="00FD3371">
      <w:pPr>
        <w:numPr>
          <w:ilvl w:val="0"/>
          <w:numId w:val="205"/>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zmianie w zakresie rejestracji działalności Wykonawcy.</w:t>
      </w:r>
    </w:p>
    <w:p w14:paraId="0E3FBF03" w14:textId="77777777" w:rsidR="00FD3371" w:rsidRPr="00FD3371" w:rsidRDefault="00FD3371" w:rsidP="00FD3371">
      <w:pPr>
        <w:numPr>
          <w:ilvl w:val="0"/>
          <w:numId w:val="206"/>
        </w:numPr>
        <w:pBdr>
          <w:top w:val="nil"/>
          <w:left w:val="nil"/>
          <w:bottom w:val="nil"/>
          <w:right w:val="nil"/>
          <w:between w:val="nil"/>
          <w:bar w:val="nil"/>
        </w:pBdr>
        <w:spacing w:after="0" w:line="240" w:lineRule="auto"/>
        <w:ind w:right="68"/>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3E8F9149" w14:textId="77777777" w:rsidR="00FD3371" w:rsidRPr="00FD3371" w:rsidRDefault="00FD3371" w:rsidP="00FD3371">
      <w:pPr>
        <w:pBdr>
          <w:top w:val="nil"/>
          <w:left w:val="nil"/>
          <w:bottom w:val="nil"/>
          <w:right w:val="nil"/>
          <w:between w:val="nil"/>
          <w:bar w:val="nil"/>
        </w:pBdr>
        <w:spacing w:after="0" w:line="240" w:lineRule="auto"/>
        <w:ind w:left="4248" w:right="68"/>
        <w:rPr>
          <w:rFonts w:ascii="Times New Roman" w:eastAsia="Arial Unicode MS" w:hAnsi="Times New Roman" w:cs="Arial Unicode MS"/>
          <w:b/>
          <w:bCs/>
          <w:color w:val="000000"/>
          <w:sz w:val="24"/>
          <w:szCs w:val="24"/>
          <w:u w:color="000000"/>
          <w:bdr w:val="nil"/>
          <w:lang w:eastAsia="pl-PL"/>
        </w:rPr>
      </w:pPr>
    </w:p>
    <w:p w14:paraId="24C56407" w14:textId="77777777" w:rsidR="00FD3371" w:rsidRPr="00FD3371" w:rsidRDefault="00FD3371" w:rsidP="00FD3371">
      <w:pPr>
        <w:pBdr>
          <w:top w:val="nil"/>
          <w:left w:val="nil"/>
          <w:bottom w:val="nil"/>
          <w:right w:val="nil"/>
          <w:between w:val="nil"/>
          <w:bar w:val="nil"/>
        </w:pBdr>
        <w:spacing w:after="0" w:line="240" w:lineRule="auto"/>
        <w:ind w:right="68"/>
        <w:jc w:val="center"/>
        <w:rPr>
          <w:rFonts w:ascii="Times New Roman" w:eastAsia="Arial Unicode MS" w:hAnsi="Times New Roman" w:cs="Arial Unicode MS"/>
          <w:b/>
          <w:bC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§9</w:t>
      </w:r>
    </w:p>
    <w:p w14:paraId="439B3776"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sprawach nie uregulowanych niniejszą Umową będą miały zastosowanie odpowiednie przepisy ustawy Prawo zam</w:t>
      </w:r>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wień publicznych oraz kodeksu cywilnego.</w:t>
      </w:r>
    </w:p>
    <w:p w14:paraId="34AB7851"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Spory wynikłe na tle realizacji niniejszej Umowy będzie rozstrzygał sąd powszechny właściwy dla siedziby Zamawiającego.</w:t>
      </w:r>
    </w:p>
    <w:p w14:paraId="31339C16"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W przypadku rozbieżności pomiędzy zapisami Umowy, a treścią załącznik</w:t>
      </w:r>
      <w:r w:rsidRPr="00FD3371">
        <w:rPr>
          <w:rFonts w:ascii="Times New Roman" w:eastAsia="Arial Unicode MS" w:hAnsi="Times New Roman" w:cs="Arial Unicode MS"/>
          <w:color w:val="000000"/>
          <w:sz w:val="24"/>
          <w:szCs w:val="24"/>
          <w:u w:color="000000"/>
          <w:bdr w:val="nil"/>
          <w:lang w:val="es-ES_tradnl" w:eastAsia="pl-PL"/>
        </w:rPr>
        <w:t>ó</w:t>
      </w:r>
      <w:r w:rsidRPr="00FD3371">
        <w:rPr>
          <w:rFonts w:ascii="Times New Roman" w:eastAsia="Arial Unicode MS" w:hAnsi="Times New Roman" w:cs="Arial Unicode MS"/>
          <w:color w:val="000000"/>
          <w:sz w:val="24"/>
          <w:szCs w:val="24"/>
          <w:u w:color="000000"/>
          <w:bdr w:val="nil"/>
          <w:lang w:eastAsia="pl-PL"/>
        </w:rPr>
        <w:t>w do niej, pierwszeństwo zachowują postanowienia Umowy.</w:t>
      </w:r>
    </w:p>
    <w:p w14:paraId="23F7B79C" w14:textId="77777777" w:rsidR="00FD3371" w:rsidRPr="00FD3371" w:rsidRDefault="00FD3371" w:rsidP="00FD3371">
      <w:pPr>
        <w:numPr>
          <w:ilvl w:val="0"/>
          <w:numId w:val="208"/>
        </w:numPr>
        <w:pBdr>
          <w:top w:val="nil"/>
          <w:left w:val="nil"/>
          <w:bottom w:val="nil"/>
          <w:right w:val="nil"/>
          <w:between w:val="nil"/>
          <w:bar w:val="nil"/>
        </w:pBdr>
        <w:spacing w:after="0" w:line="240" w:lineRule="auto"/>
        <w:ind w:right="70"/>
        <w:jc w:val="both"/>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color w:val="000000"/>
          <w:sz w:val="24"/>
          <w:szCs w:val="24"/>
          <w:u w:color="000000"/>
          <w:bdr w:val="nil"/>
          <w:lang w:eastAsia="pl-PL"/>
        </w:rPr>
        <w:t xml:space="preserve">Umowę sporządzono w </w:t>
      </w:r>
      <w:proofErr w:type="spellStart"/>
      <w:r w:rsidRPr="00FD3371">
        <w:rPr>
          <w:rFonts w:ascii="Times New Roman" w:eastAsia="Arial Unicode MS" w:hAnsi="Times New Roman" w:cs="Arial Unicode MS"/>
          <w:color w:val="000000"/>
          <w:sz w:val="24"/>
          <w:szCs w:val="24"/>
          <w:u w:color="000000"/>
          <w:bdr w:val="nil"/>
          <w:lang w:eastAsia="pl-PL"/>
        </w:rPr>
        <w:t>dw</w:t>
      </w:r>
      <w:proofErr w:type="spellEnd"/>
      <w:r w:rsidRPr="00FD3371">
        <w:rPr>
          <w:rFonts w:ascii="Times New Roman" w:eastAsia="Arial Unicode MS" w:hAnsi="Times New Roman" w:cs="Arial Unicode MS"/>
          <w:color w:val="000000"/>
          <w:sz w:val="24"/>
          <w:szCs w:val="24"/>
          <w:u w:color="000000"/>
          <w:bdr w:val="nil"/>
          <w:lang w:val="es-ES_tradnl" w:eastAsia="pl-PL"/>
        </w:rPr>
        <w:t>ó</w:t>
      </w:r>
      <w:proofErr w:type="spellStart"/>
      <w:r w:rsidRPr="00FD3371">
        <w:rPr>
          <w:rFonts w:ascii="Times New Roman" w:eastAsia="Arial Unicode MS" w:hAnsi="Times New Roman" w:cs="Arial Unicode MS"/>
          <w:color w:val="000000"/>
          <w:sz w:val="24"/>
          <w:szCs w:val="24"/>
          <w:u w:color="000000"/>
          <w:bdr w:val="nil"/>
          <w:lang w:eastAsia="pl-PL"/>
        </w:rPr>
        <w:t>ch</w:t>
      </w:r>
      <w:proofErr w:type="spellEnd"/>
      <w:r w:rsidRPr="00FD3371">
        <w:rPr>
          <w:rFonts w:ascii="Times New Roman" w:eastAsia="Arial Unicode MS" w:hAnsi="Times New Roman" w:cs="Arial Unicode MS"/>
          <w:color w:val="000000"/>
          <w:sz w:val="24"/>
          <w:szCs w:val="24"/>
          <w:u w:color="000000"/>
          <w:bdr w:val="nil"/>
          <w:lang w:eastAsia="pl-PL"/>
        </w:rPr>
        <w:t xml:space="preserve"> jednobrzmiących egzemplarzach, jeden dla Wykonawcy oraz drugi dla Zamawiającego.</w:t>
      </w:r>
    </w:p>
    <w:p w14:paraId="714B9750" w14:textId="77777777" w:rsidR="00FD3371" w:rsidRPr="00FD3371" w:rsidRDefault="00FD3371" w:rsidP="00FD3371">
      <w:pPr>
        <w:pBdr>
          <w:top w:val="nil"/>
          <w:left w:val="nil"/>
          <w:bottom w:val="nil"/>
          <w:right w:val="nil"/>
          <w:between w:val="nil"/>
          <w:bar w:val="nil"/>
        </w:pBdr>
        <w:spacing w:after="0" w:line="240" w:lineRule="auto"/>
        <w:ind w:left="360" w:right="70"/>
        <w:jc w:val="both"/>
        <w:rPr>
          <w:rFonts w:ascii="Times New Roman" w:eastAsia="Arial Unicode MS" w:hAnsi="Times New Roman" w:cs="Arial Unicode MS"/>
          <w:color w:val="000000"/>
          <w:sz w:val="24"/>
          <w:szCs w:val="24"/>
          <w:u w:color="000000"/>
          <w:bdr w:val="nil"/>
          <w:lang w:eastAsia="pl-PL"/>
        </w:rPr>
      </w:pPr>
    </w:p>
    <w:p w14:paraId="7BF8C860" w14:textId="77777777" w:rsidR="00FD3371" w:rsidRPr="00FD3371" w:rsidRDefault="00FD3371" w:rsidP="00FD3371">
      <w:pPr>
        <w:pBdr>
          <w:top w:val="nil"/>
          <w:left w:val="nil"/>
          <w:bottom w:val="nil"/>
          <w:right w:val="nil"/>
          <w:between w:val="nil"/>
          <w:bar w:val="nil"/>
        </w:pBdr>
        <w:tabs>
          <w:tab w:val="left" w:pos="540"/>
        </w:tabs>
        <w:spacing w:after="0" w:line="240" w:lineRule="auto"/>
        <w:jc w:val="both"/>
        <w:rPr>
          <w:rFonts w:ascii="Times New Roman" w:eastAsia="Times New Roman" w:hAnsi="Times New Roman" w:cs="Times New Roman"/>
          <w:color w:val="000000"/>
          <w:sz w:val="24"/>
          <w:szCs w:val="24"/>
          <w:u w:color="000000"/>
          <w:bdr w:val="nil"/>
          <w:lang w:eastAsia="pl-PL"/>
        </w:rPr>
      </w:pPr>
    </w:p>
    <w:p w14:paraId="122C15DF"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404FBD64"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4E2173B4" w14:textId="77777777" w:rsidR="00FD3371" w:rsidRPr="00FD3371" w:rsidRDefault="00FD3371" w:rsidP="00FD3371">
      <w:pPr>
        <w:pBdr>
          <w:top w:val="nil"/>
          <w:left w:val="nil"/>
          <w:bottom w:val="nil"/>
          <w:right w:val="nil"/>
          <w:between w:val="nil"/>
          <w:bar w:val="nil"/>
        </w:pBdr>
        <w:spacing w:after="0" w:line="240" w:lineRule="auto"/>
        <w:ind w:right="70"/>
        <w:rPr>
          <w:rFonts w:ascii="Times New Roman" w:eastAsia="Arial Unicode MS" w:hAnsi="Times New Roman" w:cs="Arial Unicode MS"/>
          <w:color w:val="000000"/>
          <w:sz w:val="24"/>
          <w:szCs w:val="24"/>
          <w:u w:color="000000"/>
          <w:bdr w:val="nil"/>
          <w:lang w:eastAsia="pl-PL"/>
        </w:rPr>
      </w:pPr>
    </w:p>
    <w:p w14:paraId="74609A14" w14:textId="77777777" w:rsidR="00FD3371" w:rsidRPr="00FD3371" w:rsidRDefault="00FD3371" w:rsidP="00FD3371">
      <w:pPr>
        <w:pBdr>
          <w:top w:val="nil"/>
          <w:left w:val="nil"/>
          <w:bottom w:val="nil"/>
          <w:right w:val="nil"/>
          <w:between w:val="nil"/>
          <w:bar w:val="nil"/>
        </w:pBdr>
        <w:spacing w:after="0" w:line="240" w:lineRule="auto"/>
        <w:ind w:right="70"/>
        <w:jc w:val="center"/>
        <w:rPr>
          <w:rFonts w:ascii="Times New Roman" w:eastAsia="Arial Unicode MS" w:hAnsi="Times New Roman" w:cs="Arial Unicode MS"/>
          <w:color w:val="000000"/>
          <w:sz w:val="24"/>
          <w:szCs w:val="24"/>
          <w:u w:color="000000"/>
          <w:bdr w:val="nil"/>
          <w:lang w:eastAsia="pl-PL"/>
        </w:rPr>
      </w:pPr>
    </w:p>
    <w:p w14:paraId="3903DB5D" w14:textId="77777777" w:rsidR="00FD3371" w:rsidRPr="00FD3371" w:rsidRDefault="00FD3371" w:rsidP="00FD3371">
      <w:pPr>
        <w:pBdr>
          <w:top w:val="nil"/>
          <w:left w:val="nil"/>
          <w:bottom w:val="nil"/>
          <w:right w:val="nil"/>
          <w:between w:val="nil"/>
          <w:bar w:val="nil"/>
        </w:pBdr>
        <w:spacing w:after="0" w:line="240" w:lineRule="auto"/>
        <w:ind w:left="708" w:right="70"/>
        <w:rPr>
          <w:rFonts w:ascii="Times New Roman" w:eastAsia="Arial Unicode MS" w:hAnsi="Times New Roman" w:cs="Arial Unicode MS"/>
          <w:color w:val="000000"/>
          <w:sz w:val="24"/>
          <w:szCs w:val="24"/>
          <w:u w:color="000000"/>
          <w:bdr w:val="nil"/>
          <w:lang w:eastAsia="pl-PL"/>
        </w:rPr>
      </w:pPr>
      <w:r w:rsidRPr="00154187">
        <w:rPr>
          <w:rFonts w:ascii="Times New Roman" w:eastAsia="Arial Unicode MS" w:hAnsi="Times New Roman" w:cs="Arial Unicode MS"/>
          <w:color w:val="000000"/>
          <w:sz w:val="24"/>
          <w:szCs w:val="24"/>
          <w:u w:color="000000"/>
          <w:bdr w:val="nil"/>
          <w:lang w:eastAsia="pl-PL"/>
        </w:rPr>
        <w:t>--------------------------------                                                    -----------------------------</w:t>
      </w:r>
    </w:p>
    <w:p w14:paraId="6403606A" w14:textId="77777777" w:rsidR="00FD3371" w:rsidRPr="00FD3371" w:rsidRDefault="00FD3371" w:rsidP="00FD3371">
      <w:pPr>
        <w:pBdr>
          <w:top w:val="nil"/>
          <w:left w:val="nil"/>
          <w:bottom w:val="nil"/>
          <w:right w:val="nil"/>
          <w:between w:val="nil"/>
          <w:bar w:val="nil"/>
        </w:pBdr>
        <w:spacing w:after="0" w:line="240" w:lineRule="auto"/>
        <w:ind w:left="708" w:right="70"/>
        <w:jc w:val="center"/>
        <w:rPr>
          <w:rFonts w:ascii="Times New Roman" w:eastAsia="Arial Unicode MS" w:hAnsi="Times New Roman" w:cs="Arial Unicode MS"/>
          <w:color w:val="000000"/>
          <w:sz w:val="24"/>
          <w:szCs w:val="24"/>
          <w:u w:color="000000"/>
          <w:bdr w:val="nil"/>
          <w:lang w:eastAsia="pl-PL"/>
        </w:rPr>
      </w:pPr>
    </w:p>
    <w:p w14:paraId="7096B658" w14:textId="77777777" w:rsidR="00FD3371" w:rsidRPr="00FD3371" w:rsidRDefault="00FD3371" w:rsidP="00FD3371">
      <w:pPr>
        <w:pBdr>
          <w:top w:val="nil"/>
          <w:left w:val="nil"/>
          <w:bottom w:val="nil"/>
          <w:right w:val="nil"/>
          <w:between w:val="nil"/>
          <w:bar w:val="nil"/>
        </w:pBdr>
        <w:spacing w:after="0" w:line="240" w:lineRule="auto"/>
        <w:ind w:left="708" w:right="70"/>
        <w:jc w:val="center"/>
        <w:rPr>
          <w:rFonts w:ascii="Times New Roman" w:eastAsia="Arial Unicode MS" w:hAnsi="Times New Roman" w:cs="Arial Unicode MS"/>
          <w:color w:val="000000"/>
          <w:sz w:val="24"/>
          <w:szCs w:val="24"/>
          <w:u w:color="000000"/>
          <w:bdr w:val="nil"/>
          <w:lang w:eastAsia="pl-PL"/>
        </w:rPr>
      </w:pPr>
    </w:p>
    <w:p w14:paraId="60DE4720" w14:textId="77777777" w:rsidR="00FD3371" w:rsidRPr="00FD3371" w:rsidRDefault="00FD3371" w:rsidP="00FD3371">
      <w:pPr>
        <w:pBdr>
          <w:top w:val="nil"/>
          <w:left w:val="nil"/>
          <w:bottom w:val="nil"/>
          <w:right w:val="nil"/>
          <w:between w:val="nil"/>
          <w:bar w:val="nil"/>
        </w:pBdr>
        <w:tabs>
          <w:tab w:val="left" w:pos="7088"/>
        </w:tabs>
        <w:spacing w:after="0" w:line="240" w:lineRule="auto"/>
        <w:ind w:left="1276"/>
        <w:rPr>
          <w:rFonts w:ascii="Times New Roman" w:eastAsia="Arial Unicode MS" w:hAnsi="Times New Roman" w:cs="Arial Unicode MS"/>
          <w:color w:val="000000"/>
          <w:sz w:val="24"/>
          <w:szCs w:val="24"/>
          <w:u w:color="000000"/>
          <w:bdr w:val="nil"/>
          <w:lang w:eastAsia="pl-PL"/>
        </w:rPr>
      </w:pPr>
      <w:r w:rsidRPr="00FD3371">
        <w:rPr>
          <w:rFonts w:ascii="Times New Roman" w:eastAsia="Arial Unicode MS" w:hAnsi="Times New Roman" w:cs="Arial Unicode MS"/>
          <w:b/>
          <w:bCs/>
          <w:color w:val="000000"/>
          <w:sz w:val="24"/>
          <w:szCs w:val="24"/>
          <w:u w:color="000000"/>
          <w:bdr w:val="nil"/>
          <w:lang w:eastAsia="pl-PL"/>
        </w:rPr>
        <w:t xml:space="preserve">Zamawiający </w:t>
      </w:r>
      <w:r w:rsidRPr="00FD3371">
        <w:rPr>
          <w:rFonts w:ascii="Times New Roman" w:eastAsia="Arial Unicode MS" w:hAnsi="Times New Roman" w:cs="Arial Unicode MS"/>
          <w:b/>
          <w:bCs/>
          <w:color w:val="000000"/>
          <w:sz w:val="24"/>
          <w:szCs w:val="24"/>
          <w:u w:color="000000"/>
          <w:bdr w:val="nil"/>
          <w:lang w:eastAsia="pl-PL"/>
        </w:rPr>
        <w:tab/>
        <w:t>Wykonawca</w:t>
      </w:r>
    </w:p>
    <w:p w14:paraId="2E1A548C" w14:textId="77777777" w:rsidR="00002B92" w:rsidRDefault="00002B92" w:rsidP="005C7EF9">
      <w:pPr>
        <w:spacing w:after="0" w:line="240" w:lineRule="auto"/>
        <w:ind w:left="6373"/>
        <w:jc w:val="right"/>
        <w:rPr>
          <w:rFonts w:ascii="Times New Roman" w:hAnsi="Times New Roman" w:cs="Times New Roman"/>
          <w:b/>
          <w:i/>
          <w:u w:val="single"/>
        </w:rPr>
      </w:pPr>
    </w:p>
    <w:p w14:paraId="1419F9E2" w14:textId="77777777" w:rsidR="00D47BDA" w:rsidRDefault="00D47BDA" w:rsidP="005C7EF9">
      <w:pPr>
        <w:spacing w:after="0" w:line="240" w:lineRule="auto"/>
        <w:ind w:left="6373"/>
        <w:jc w:val="right"/>
        <w:rPr>
          <w:rFonts w:ascii="Times New Roman" w:hAnsi="Times New Roman" w:cs="Times New Roman"/>
          <w:b/>
          <w:i/>
          <w:u w:val="single"/>
        </w:rPr>
      </w:pPr>
    </w:p>
    <w:p w14:paraId="43941A49" w14:textId="77777777" w:rsidR="00D47BDA" w:rsidRDefault="00D47BDA" w:rsidP="005C7EF9">
      <w:pPr>
        <w:spacing w:after="0" w:line="240" w:lineRule="auto"/>
        <w:ind w:left="6373"/>
        <w:jc w:val="right"/>
        <w:rPr>
          <w:rFonts w:ascii="Times New Roman" w:hAnsi="Times New Roman" w:cs="Times New Roman"/>
          <w:b/>
          <w:i/>
          <w:u w:val="single"/>
        </w:rPr>
      </w:pPr>
    </w:p>
    <w:p w14:paraId="23C12B6D" w14:textId="77777777" w:rsidR="00D47BDA" w:rsidRDefault="00D47BDA" w:rsidP="005C7EF9">
      <w:pPr>
        <w:spacing w:after="0" w:line="240" w:lineRule="auto"/>
        <w:ind w:left="6373"/>
        <w:jc w:val="right"/>
        <w:rPr>
          <w:rFonts w:ascii="Times New Roman" w:hAnsi="Times New Roman" w:cs="Times New Roman"/>
          <w:b/>
          <w:i/>
          <w:u w:val="single"/>
        </w:rPr>
      </w:pPr>
    </w:p>
    <w:p w14:paraId="44ABC452" w14:textId="77777777" w:rsidR="00D47BDA" w:rsidRDefault="00D47BDA" w:rsidP="005C7EF9">
      <w:pPr>
        <w:spacing w:after="0" w:line="240" w:lineRule="auto"/>
        <w:ind w:left="6373"/>
        <w:jc w:val="right"/>
        <w:rPr>
          <w:rFonts w:ascii="Times New Roman" w:hAnsi="Times New Roman" w:cs="Times New Roman"/>
          <w:b/>
          <w:i/>
          <w:u w:val="single"/>
        </w:rPr>
      </w:pPr>
    </w:p>
    <w:p w14:paraId="0C9761D2" w14:textId="77777777" w:rsidR="00D47BDA" w:rsidRDefault="00D47BDA" w:rsidP="005C7EF9">
      <w:pPr>
        <w:spacing w:after="0" w:line="240" w:lineRule="auto"/>
        <w:ind w:left="6373"/>
        <w:jc w:val="right"/>
        <w:rPr>
          <w:rFonts w:ascii="Times New Roman" w:hAnsi="Times New Roman" w:cs="Times New Roman"/>
          <w:b/>
          <w:i/>
          <w:u w:val="single"/>
        </w:rPr>
      </w:pPr>
    </w:p>
    <w:p w14:paraId="26907B93" w14:textId="77777777" w:rsidR="00D47BDA" w:rsidRDefault="00D47BDA" w:rsidP="005C7EF9">
      <w:pPr>
        <w:spacing w:after="0" w:line="240" w:lineRule="auto"/>
        <w:ind w:left="6373"/>
        <w:jc w:val="right"/>
        <w:rPr>
          <w:rFonts w:ascii="Times New Roman" w:hAnsi="Times New Roman" w:cs="Times New Roman"/>
          <w:b/>
          <w:i/>
          <w:u w:val="single"/>
        </w:rPr>
      </w:pPr>
    </w:p>
    <w:p w14:paraId="0FE1786B" w14:textId="77777777" w:rsidR="00D47BDA" w:rsidRDefault="00D47BDA" w:rsidP="005C7EF9">
      <w:pPr>
        <w:spacing w:after="0" w:line="240" w:lineRule="auto"/>
        <w:ind w:left="6373"/>
        <w:jc w:val="right"/>
        <w:rPr>
          <w:rFonts w:ascii="Times New Roman" w:hAnsi="Times New Roman" w:cs="Times New Roman"/>
          <w:b/>
          <w:i/>
          <w:u w:val="single"/>
        </w:rPr>
      </w:pPr>
    </w:p>
    <w:p w14:paraId="57D55552" w14:textId="77777777" w:rsidR="00D47BDA" w:rsidRDefault="00D47BDA" w:rsidP="005C7EF9">
      <w:pPr>
        <w:spacing w:after="0" w:line="240" w:lineRule="auto"/>
        <w:ind w:left="6373"/>
        <w:jc w:val="right"/>
        <w:rPr>
          <w:rFonts w:ascii="Times New Roman" w:hAnsi="Times New Roman" w:cs="Times New Roman"/>
          <w:b/>
          <w:i/>
          <w:u w:val="single"/>
        </w:rPr>
      </w:pPr>
    </w:p>
    <w:p w14:paraId="2E370A53" w14:textId="77777777" w:rsidR="00D47BDA" w:rsidRDefault="00D47BDA" w:rsidP="005C7EF9">
      <w:pPr>
        <w:spacing w:after="0" w:line="240" w:lineRule="auto"/>
        <w:ind w:left="6373"/>
        <w:jc w:val="right"/>
        <w:rPr>
          <w:rFonts w:ascii="Times New Roman" w:hAnsi="Times New Roman" w:cs="Times New Roman"/>
          <w:b/>
          <w:i/>
          <w:u w:val="single"/>
        </w:rPr>
      </w:pPr>
    </w:p>
    <w:p w14:paraId="1093DC56" w14:textId="77777777" w:rsidR="00D47BDA" w:rsidRDefault="00D47BDA" w:rsidP="005C7EF9">
      <w:pPr>
        <w:spacing w:after="0" w:line="240" w:lineRule="auto"/>
        <w:ind w:left="6373"/>
        <w:jc w:val="right"/>
        <w:rPr>
          <w:rFonts w:ascii="Times New Roman" w:hAnsi="Times New Roman" w:cs="Times New Roman"/>
          <w:b/>
          <w:i/>
          <w:u w:val="single"/>
        </w:rPr>
      </w:pPr>
    </w:p>
    <w:p w14:paraId="13787BFA" w14:textId="77777777" w:rsidR="00D47BDA" w:rsidRDefault="00D47BDA" w:rsidP="005C7EF9">
      <w:pPr>
        <w:spacing w:after="0" w:line="240" w:lineRule="auto"/>
        <w:ind w:left="6373"/>
        <w:jc w:val="right"/>
        <w:rPr>
          <w:rFonts w:ascii="Times New Roman" w:hAnsi="Times New Roman" w:cs="Times New Roman"/>
          <w:b/>
          <w:i/>
          <w:u w:val="single"/>
        </w:rPr>
      </w:pPr>
    </w:p>
    <w:p w14:paraId="1038EA28" w14:textId="77777777" w:rsidR="00D47BDA" w:rsidRDefault="00D47BDA" w:rsidP="005C7EF9">
      <w:pPr>
        <w:spacing w:after="0" w:line="240" w:lineRule="auto"/>
        <w:ind w:left="6373"/>
        <w:jc w:val="right"/>
        <w:rPr>
          <w:rFonts w:ascii="Times New Roman" w:hAnsi="Times New Roman" w:cs="Times New Roman"/>
          <w:b/>
          <w:i/>
          <w:u w:val="single"/>
        </w:rPr>
      </w:pPr>
    </w:p>
    <w:p w14:paraId="727BCD2E" w14:textId="77777777" w:rsidR="00D47BDA" w:rsidRDefault="00D47BDA" w:rsidP="005C7EF9">
      <w:pPr>
        <w:spacing w:after="0" w:line="240" w:lineRule="auto"/>
        <w:ind w:left="6373"/>
        <w:jc w:val="right"/>
        <w:rPr>
          <w:rFonts w:ascii="Times New Roman" w:hAnsi="Times New Roman" w:cs="Times New Roman"/>
          <w:b/>
          <w:i/>
          <w:u w:val="single"/>
        </w:rPr>
      </w:pPr>
    </w:p>
    <w:p w14:paraId="127B56F3" w14:textId="77777777" w:rsidR="00D47BDA" w:rsidRDefault="00D47BDA" w:rsidP="005C7EF9">
      <w:pPr>
        <w:spacing w:after="0" w:line="240" w:lineRule="auto"/>
        <w:ind w:left="6373"/>
        <w:jc w:val="right"/>
        <w:rPr>
          <w:rFonts w:ascii="Times New Roman" w:hAnsi="Times New Roman" w:cs="Times New Roman"/>
          <w:b/>
          <w:i/>
          <w:u w:val="single"/>
        </w:rPr>
      </w:pPr>
    </w:p>
    <w:p w14:paraId="20C357DC" w14:textId="77777777" w:rsidR="00D47BDA" w:rsidRDefault="00D47BDA" w:rsidP="005C7EF9">
      <w:pPr>
        <w:spacing w:after="0" w:line="240" w:lineRule="auto"/>
        <w:ind w:left="6373"/>
        <w:jc w:val="right"/>
        <w:rPr>
          <w:rFonts w:ascii="Times New Roman" w:hAnsi="Times New Roman" w:cs="Times New Roman"/>
          <w:b/>
          <w:i/>
          <w:u w:val="single"/>
        </w:rPr>
      </w:pPr>
    </w:p>
    <w:p w14:paraId="4091C7AA" w14:textId="09E4AE78"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297CCE5"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14:paraId="5FBA4164" w14:textId="21744B84"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B520B8" w:rsidRPr="00B520B8">
        <w:rPr>
          <w:rFonts w:ascii="Times New Roman" w:hAnsi="Times New Roman" w:cs="Times New Roman"/>
          <w:b/>
          <w:i/>
        </w:rPr>
        <w:t>Rozbudowa sieci bezprzewodowej</w:t>
      </w:r>
      <w:r w:rsidR="00002B92" w:rsidRPr="00002B92">
        <w:rPr>
          <w:rFonts w:ascii="Times New Roman" w:hAnsi="Times New Roman" w:cs="Times New Roman"/>
          <w:b/>
          <w:i/>
        </w:rPr>
        <w:t>.</w:t>
      </w:r>
      <w:r w:rsidRPr="005C7EF9">
        <w:rPr>
          <w:rFonts w:ascii="Times New Roman" w:hAnsi="Times New Roman" w:cs="Times New Roman"/>
          <w:b/>
          <w:i/>
        </w:rPr>
        <w:t xml:space="preserve">” numer referencyjny: </w:t>
      </w:r>
      <w:r w:rsidR="002A785C">
        <w:rPr>
          <w:rFonts w:ascii="Times New Roman" w:hAnsi="Times New Roman" w:cs="Times New Roman"/>
          <w:b/>
          <w:i/>
        </w:rPr>
        <w:t>2</w:t>
      </w:r>
      <w:r w:rsidR="00B520B8">
        <w:rPr>
          <w:rFonts w:ascii="Times New Roman" w:hAnsi="Times New Roman" w:cs="Times New Roman"/>
          <w:b/>
          <w:i/>
        </w:rPr>
        <w:t>7</w:t>
      </w:r>
      <w:r w:rsidRPr="005C7EF9">
        <w:rPr>
          <w:rFonts w:ascii="Times New Roman" w:hAnsi="Times New Roman" w:cs="Times New Roman"/>
          <w:b/>
          <w:i/>
        </w:rPr>
        <w:t>/ZP/2</w:t>
      </w:r>
      <w:r w:rsidR="00A129B6">
        <w:rPr>
          <w:rFonts w:ascii="Times New Roman" w:hAnsi="Times New Roman" w:cs="Times New Roman"/>
          <w:b/>
          <w:i/>
        </w:rPr>
        <w:t>2</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74EC135C" w14:textId="77777777" w:rsidR="001E482A" w:rsidRDefault="001E482A" w:rsidP="005C7EF9">
      <w:pPr>
        <w:tabs>
          <w:tab w:val="left" w:pos="7980"/>
        </w:tabs>
        <w:rPr>
          <w:rFonts w:ascii="Times New Roman" w:hAnsi="Times New Roman" w:cs="Times New Roman"/>
          <w:b/>
          <w:i/>
          <w:u w:val="single"/>
        </w:rPr>
      </w:pPr>
    </w:p>
    <w:p w14:paraId="010E5384" w14:textId="77777777" w:rsidR="00D47BDA" w:rsidRDefault="00D47BDA" w:rsidP="005C7EF9">
      <w:pPr>
        <w:tabs>
          <w:tab w:val="left" w:pos="7980"/>
        </w:tabs>
        <w:rPr>
          <w:rFonts w:ascii="Times New Roman" w:hAnsi="Times New Roman" w:cs="Times New Roman"/>
          <w:b/>
          <w:i/>
          <w:u w:val="single"/>
        </w:rPr>
      </w:pPr>
    </w:p>
    <w:p w14:paraId="1DA69219" w14:textId="77777777" w:rsidR="00D47BDA" w:rsidRDefault="00D47BDA" w:rsidP="005C7EF9">
      <w:pPr>
        <w:tabs>
          <w:tab w:val="left" w:pos="7980"/>
        </w:tabs>
        <w:rPr>
          <w:rFonts w:ascii="Times New Roman" w:hAnsi="Times New Roman" w:cs="Times New Roman"/>
          <w:b/>
          <w:i/>
          <w:u w:val="single"/>
        </w:rPr>
      </w:pPr>
    </w:p>
    <w:p w14:paraId="1A3F83D4" w14:textId="77777777" w:rsidR="00D47BDA" w:rsidRDefault="00D47BDA" w:rsidP="005C7EF9">
      <w:pPr>
        <w:tabs>
          <w:tab w:val="left" w:pos="7980"/>
        </w:tabs>
        <w:rPr>
          <w:rFonts w:ascii="Times New Roman" w:hAnsi="Times New Roman" w:cs="Times New Roman"/>
          <w:b/>
          <w:i/>
          <w:u w:val="single"/>
        </w:rPr>
      </w:pPr>
    </w:p>
    <w:p w14:paraId="18E4C59F" w14:textId="71FC053D" w:rsidR="005F4595" w:rsidRPr="00A53967" w:rsidRDefault="005F4595" w:rsidP="005F4595">
      <w:pPr>
        <w:ind w:left="6372"/>
        <w:jc w:val="right"/>
        <w:rPr>
          <w:rFonts w:ascii="Times New Roman" w:hAnsi="Times New Roman" w:cs="Times New Roman"/>
          <w:b/>
          <w:i/>
          <w:u w:val="single"/>
        </w:rPr>
      </w:pPr>
      <w:r w:rsidRPr="00A53967">
        <w:rPr>
          <w:rFonts w:ascii="Times New Roman" w:hAnsi="Times New Roman" w:cs="Times New Roman"/>
          <w:b/>
          <w:i/>
          <w:u w:val="single"/>
        </w:rPr>
        <w:t xml:space="preserve">ZAŁĄCZNIK NR </w:t>
      </w:r>
      <w:r>
        <w:rPr>
          <w:rFonts w:ascii="Times New Roman" w:hAnsi="Times New Roman" w:cs="Times New Roman"/>
          <w:b/>
          <w:i/>
          <w:u w:val="single"/>
        </w:rPr>
        <w:t>5</w:t>
      </w:r>
    </w:p>
    <w:p w14:paraId="1B7E3277" w14:textId="77777777" w:rsidR="005F4595" w:rsidRPr="00B208CF" w:rsidRDefault="005F4595" w:rsidP="005F4595">
      <w:pPr>
        <w:spacing w:after="0"/>
        <w:rPr>
          <w:rFonts w:ascii="Times New Roman" w:hAnsi="Times New Roman" w:cs="Times New Roman"/>
          <w:b/>
          <w:sz w:val="20"/>
          <w:szCs w:val="20"/>
        </w:rPr>
      </w:pPr>
      <w:r w:rsidRPr="00B208CF">
        <w:rPr>
          <w:rFonts w:ascii="Times New Roman" w:hAnsi="Times New Roman" w:cs="Times New Roman"/>
          <w:b/>
          <w:sz w:val="20"/>
          <w:szCs w:val="20"/>
        </w:rPr>
        <w:t>Wykonawca:</w:t>
      </w:r>
    </w:p>
    <w:p w14:paraId="5362C091"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0E826381" w14:textId="77777777" w:rsidR="005F4595" w:rsidRPr="00B208CF" w:rsidRDefault="005F4595" w:rsidP="005F4595">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B3003C3" w14:textId="77777777" w:rsidR="005F4595" w:rsidRPr="00B208CF" w:rsidRDefault="005F4595" w:rsidP="005F4595">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3C0D16A6"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5D2AAABB" w14:textId="77777777" w:rsidR="005F4595" w:rsidRPr="00B208CF" w:rsidRDefault="005F4595" w:rsidP="005F4595">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48E4AC43" w14:textId="77777777" w:rsidR="005F4595" w:rsidRPr="00B208CF" w:rsidRDefault="005F4595" w:rsidP="005F4595">
      <w:pPr>
        <w:rPr>
          <w:rFonts w:ascii="Times New Roman" w:hAnsi="Times New Roman" w:cs="Times New Roman"/>
        </w:rPr>
      </w:pPr>
    </w:p>
    <w:p w14:paraId="07B16880" w14:textId="77777777" w:rsidR="005F4595" w:rsidRPr="00B208CF" w:rsidRDefault="005F4595" w:rsidP="005F4595">
      <w:pPr>
        <w:spacing w:after="0"/>
        <w:rPr>
          <w:rFonts w:ascii="Times New Roman" w:hAnsi="Times New Roman" w:cs="Times New Roman"/>
          <w:b/>
          <w:sz w:val="20"/>
          <w:szCs w:val="20"/>
        </w:rPr>
      </w:pPr>
    </w:p>
    <w:p w14:paraId="3C02A807" w14:textId="77777777" w:rsidR="005F4595" w:rsidRPr="00B208CF" w:rsidRDefault="005F4595" w:rsidP="005F4595">
      <w:pPr>
        <w:spacing w:after="120" w:line="360" w:lineRule="auto"/>
        <w:jc w:val="center"/>
        <w:rPr>
          <w:rFonts w:ascii="Times New Roman" w:hAnsi="Times New Roman" w:cs="Times New Roman"/>
          <w:b/>
          <w:u w:val="single"/>
        </w:rPr>
      </w:pPr>
      <w:r w:rsidRPr="00B208CF">
        <w:rPr>
          <w:rFonts w:ascii="Times New Roman" w:hAnsi="Times New Roman" w:cs="Times New Roman"/>
          <w:b/>
          <w:u w:val="single"/>
        </w:rPr>
        <w:t xml:space="preserve">Oświadczenia wykonawcy/wykonawcy wspólnie ubiegającego się o udzielenie zamówienia </w:t>
      </w:r>
    </w:p>
    <w:p w14:paraId="4CF4F0DB" w14:textId="77777777" w:rsidR="005F4595" w:rsidRPr="00B208CF" w:rsidRDefault="005F4595" w:rsidP="005F4595">
      <w:pPr>
        <w:spacing w:before="120" w:after="0" w:line="360" w:lineRule="auto"/>
        <w:jc w:val="center"/>
        <w:rPr>
          <w:rFonts w:ascii="Times New Roman" w:hAnsi="Times New Roman" w:cs="Times New Roman"/>
          <w:b/>
          <w:caps/>
          <w:sz w:val="20"/>
          <w:szCs w:val="20"/>
          <w:u w:val="single"/>
        </w:rPr>
      </w:pPr>
      <w:r w:rsidRPr="00B208CF">
        <w:rPr>
          <w:rFonts w:ascii="Times New Roman" w:hAnsi="Times New Roman" w:cs="Times New Roman"/>
          <w:b/>
          <w:sz w:val="20"/>
          <w:szCs w:val="20"/>
          <w:u w:val="single"/>
        </w:rPr>
        <w:t xml:space="preserve">DOTYCZĄCE PRZESŁANEK WYKLUCZENIA Z ART. 5K ROZPORZĄDZENIA 833/2014 ORAZ ART. 7 UST. 1 USTAWY </w:t>
      </w:r>
      <w:r w:rsidRPr="00B208C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208CF" w:rsidRDefault="005F4595" w:rsidP="005F4595">
      <w:pPr>
        <w:spacing w:before="120" w:after="0" w:line="360" w:lineRule="auto"/>
        <w:jc w:val="center"/>
        <w:rPr>
          <w:rFonts w:ascii="Times New Roman" w:hAnsi="Times New Roman" w:cs="Times New Roman"/>
          <w:b/>
          <w:u w:val="single"/>
        </w:rPr>
      </w:pPr>
      <w:r w:rsidRPr="00B208CF">
        <w:rPr>
          <w:rFonts w:ascii="Times New Roman" w:hAnsi="Times New Roman" w:cs="Times New Roman"/>
          <w:b/>
          <w:sz w:val="21"/>
          <w:szCs w:val="21"/>
        </w:rPr>
        <w:t xml:space="preserve">składane na podstawie art. 125 ust. 1 ustawy </w:t>
      </w:r>
      <w:proofErr w:type="spellStart"/>
      <w:r w:rsidRPr="00B208CF">
        <w:rPr>
          <w:rFonts w:ascii="Times New Roman" w:hAnsi="Times New Roman" w:cs="Times New Roman"/>
          <w:b/>
          <w:sz w:val="21"/>
          <w:szCs w:val="21"/>
        </w:rPr>
        <w:t>Pzp</w:t>
      </w:r>
      <w:proofErr w:type="spellEnd"/>
    </w:p>
    <w:p w14:paraId="1253B837" w14:textId="74F11312" w:rsidR="005F4595" w:rsidRPr="00B208CF" w:rsidRDefault="005F4595" w:rsidP="005F4595">
      <w:pPr>
        <w:spacing w:before="240" w:after="0" w:line="360" w:lineRule="auto"/>
        <w:ind w:firstLine="709"/>
        <w:jc w:val="both"/>
        <w:rPr>
          <w:rFonts w:ascii="Times New Roman" w:hAnsi="Times New Roman" w:cs="Times New Roman"/>
          <w:sz w:val="20"/>
          <w:szCs w:val="20"/>
        </w:rPr>
      </w:pPr>
      <w:r w:rsidRPr="00B208CF">
        <w:rPr>
          <w:rFonts w:ascii="Times New Roman" w:hAnsi="Times New Roman" w:cs="Times New Roman"/>
          <w:sz w:val="21"/>
          <w:szCs w:val="21"/>
        </w:rPr>
        <w:t xml:space="preserve">Na potrzeby postępowania o udzielenie zamówienia publicznego </w:t>
      </w:r>
      <w:r w:rsidRPr="00B208CF">
        <w:rPr>
          <w:rFonts w:ascii="Times New Roman" w:hAnsi="Times New Roman" w:cs="Times New Roman"/>
          <w:sz w:val="21"/>
          <w:szCs w:val="21"/>
        </w:rPr>
        <w:br/>
        <w:t xml:space="preserve">pn. </w:t>
      </w:r>
      <w:r w:rsidRPr="00B208CF">
        <w:rPr>
          <w:rFonts w:ascii="Times New Roman" w:hAnsi="Times New Roman" w:cs="Times New Roman"/>
          <w:b/>
          <w:i/>
        </w:rPr>
        <w:t>„</w:t>
      </w:r>
      <w:r w:rsidR="00B520B8" w:rsidRPr="00B520B8">
        <w:rPr>
          <w:rFonts w:ascii="Times New Roman" w:hAnsi="Times New Roman" w:cs="Times New Roman"/>
          <w:b/>
          <w:bCs/>
          <w:i/>
          <w:iCs/>
          <w:lang w:eastAsia="ar-SA"/>
        </w:rPr>
        <w:t>Rozbudowa sieci bezprzewodowej</w:t>
      </w:r>
      <w:r w:rsidRPr="005F4595">
        <w:rPr>
          <w:rFonts w:ascii="Times New Roman" w:hAnsi="Times New Roman" w:cs="Times New Roman"/>
          <w:b/>
          <w:bCs/>
          <w:i/>
          <w:iCs/>
          <w:lang w:eastAsia="ar-SA"/>
        </w:rPr>
        <w:t>.</w:t>
      </w:r>
      <w:r w:rsidRPr="00B208CF">
        <w:rPr>
          <w:rFonts w:ascii="Times New Roman" w:hAnsi="Times New Roman" w:cs="Times New Roman"/>
          <w:b/>
          <w:i/>
        </w:rPr>
        <w:t xml:space="preserve">” numer referencyjny: </w:t>
      </w:r>
      <w:r>
        <w:rPr>
          <w:rFonts w:ascii="Times New Roman" w:hAnsi="Times New Roman" w:cs="Times New Roman"/>
          <w:b/>
          <w:i/>
        </w:rPr>
        <w:t>2</w:t>
      </w:r>
      <w:r w:rsidR="00B520B8">
        <w:rPr>
          <w:rFonts w:ascii="Times New Roman" w:hAnsi="Times New Roman" w:cs="Times New Roman"/>
          <w:b/>
          <w:i/>
        </w:rPr>
        <w:t>7</w:t>
      </w:r>
      <w:r w:rsidRPr="00B208CF">
        <w:rPr>
          <w:rFonts w:ascii="Times New Roman" w:hAnsi="Times New Roman" w:cs="Times New Roman"/>
          <w:b/>
          <w:i/>
        </w:rPr>
        <w:t>/ZP/22</w:t>
      </w:r>
      <w:r w:rsidRPr="00B208CF">
        <w:rPr>
          <w:rFonts w:ascii="Times New Roman" w:hAnsi="Times New Roman" w:cs="Times New Roman"/>
          <w:sz w:val="16"/>
          <w:szCs w:val="16"/>
        </w:rPr>
        <w:t>,</w:t>
      </w:r>
      <w:r w:rsidRPr="00B208CF">
        <w:rPr>
          <w:rFonts w:ascii="Times New Roman" w:hAnsi="Times New Roman" w:cs="Times New Roman"/>
          <w:i/>
          <w:sz w:val="20"/>
          <w:szCs w:val="20"/>
        </w:rPr>
        <w:t xml:space="preserve"> </w:t>
      </w:r>
      <w:r w:rsidRPr="00B208CF">
        <w:rPr>
          <w:rFonts w:ascii="Times New Roman" w:hAnsi="Times New Roman" w:cs="Times New Roman"/>
          <w:sz w:val="21"/>
          <w:szCs w:val="21"/>
        </w:rPr>
        <w:t>prowadzonego przez Akademię Marynarki Wojennej w Gdyni</w:t>
      </w:r>
      <w:r w:rsidRPr="00B208CF">
        <w:rPr>
          <w:rFonts w:ascii="Times New Roman" w:hAnsi="Times New Roman" w:cs="Times New Roman"/>
          <w:i/>
          <w:sz w:val="16"/>
          <w:szCs w:val="16"/>
        </w:rPr>
        <w:t>,</w:t>
      </w:r>
      <w:r w:rsidRPr="00B208CF">
        <w:rPr>
          <w:rFonts w:ascii="Times New Roman" w:hAnsi="Times New Roman" w:cs="Times New Roman"/>
          <w:i/>
          <w:sz w:val="18"/>
          <w:szCs w:val="18"/>
        </w:rPr>
        <w:t xml:space="preserve"> </w:t>
      </w:r>
      <w:r w:rsidRPr="00B208CF">
        <w:rPr>
          <w:rFonts w:ascii="Times New Roman" w:hAnsi="Times New Roman" w:cs="Times New Roman"/>
          <w:sz w:val="21"/>
          <w:szCs w:val="21"/>
        </w:rPr>
        <w:t>oświadczam, co następuje:</w:t>
      </w:r>
    </w:p>
    <w:p w14:paraId="30CECA5B" w14:textId="77777777" w:rsidR="005F4595" w:rsidRPr="00B208C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208CF">
        <w:rPr>
          <w:rFonts w:ascii="Times New Roman" w:hAnsi="Times New Roman" w:cs="Times New Roman"/>
          <w:b/>
          <w:sz w:val="21"/>
          <w:szCs w:val="21"/>
        </w:rPr>
        <w:t>OŚWIADCZENIA DOTYCZĄCE WYKONAWCY:</w:t>
      </w:r>
    </w:p>
    <w:p w14:paraId="0835DDA1" w14:textId="77777777" w:rsidR="005F4595" w:rsidRPr="00B208CF" w:rsidRDefault="005F4595" w:rsidP="00912854">
      <w:pPr>
        <w:pStyle w:val="Akapitzlist"/>
        <w:numPr>
          <w:ilvl w:val="0"/>
          <w:numId w:val="171"/>
        </w:numPr>
        <w:spacing w:before="360" w:after="0" w:line="360" w:lineRule="auto"/>
        <w:jc w:val="both"/>
        <w:rPr>
          <w:rFonts w:ascii="Times New Roman" w:hAnsi="Times New Roman" w:cs="Times New Roman"/>
          <w:b/>
          <w:bCs/>
          <w:sz w:val="21"/>
          <w:szCs w:val="21"/>
        </w:rPr>
      </w:pPr>
      <w:r w:rsidRPr="00B208CF">
        <w:rPr>
          <w:rFonts w:ascii="Times New Roman" w:hAnsi="Times New Roman" w:cs="Times New Roman"/>
          <w:sz w:val="21"/>
          <w:szCs w:val="21"/>
        </w:rPr>
        <w:t xml:space="preserve">Oświadczam, że nie podlegam wykluczeniu z postępowania na podstawie </w:t>
      </w:r>
      <w:r w:rsidRPr="00B208C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08CF">
        <w:rPr>
          <w:rStyle w:val="Odwoanieprzypisudolnego"/>
          <w:rFonts w:ascii="Times New Roman" w:hAnsi="Times New Roman"/>
          <w:sz w:val="21"/>
          <w:szCs w:val="21"/>
        </w:rPr>
        <w:footnoteReference w:id="4"/>
      </w:r>
    </w:p>
    <w:p w14:paraId="1584116E" w14:textId="77777777" w:rsidR="005F4595" w:rsidRPr="00B208CF" w:rsidRDefault="005F4595" w:rsidP="00912854">
      <w:pPr>
        <w:pStyle w:val="NormalnyWeb"/>
        <w:numPr>
          <w:ilvl w:val="0"/>
          <w:numId w:val="171"/>
        </w:numPr>
        <w:spacing w:before="0" w:beforeAutospacing="0" w:after="0" w:afterAutospacing="0" w:line="360" w:lineRule="auto"/>
        <w:jc w:val="both"/>
        <w:rPr>
          <w:b/>
          <w:bCs/>
          <w:sz w:val="21"/>
          <w:szCs w:val="21"/>
        </w:rPr>
      </w:pPr>
      <w:r w:rsidRPr="00B208CF">
        <w:rPr>
          <w:sz w:val="21"/>
          <w:szCs w:val="21"/>
        </w:rPr>
        <w:lastRenderedPageBreak/>
        <w:t xml:space="preserve">Oświadczam, że nie zachodzą w stosunku do mnie przesłanki wykluczenia z postępowania na podstawie art. </w:t>
      </w:r>
      <w:r w:rsidRPr="00B208CF">
        <w:rPr>
          <w:color w:val="222222"/>
          <w:sz w:val="21"/>
          <w:szCs w:val="21"/>
        </w:rPr>
        <w:t>7 ust. 1 ustawy z dnia 13 kwietnia 2022 r.</w:t>
      </w:r>
      <w:r w:rsidRPr="00B208CF">
        <w:rPr>
          <w:i/>
          <w:iCs/>
          <w:color w:val="222222"/>
          <w:sz w:val="21"/>
          <w:szCs w:val="21"/>
        </w:rPr>
        <w:t xml:space="preserve"> o szczególnych rozwiązaniach w zakresie przeciwdziałania wspieraniu agresji na Ukrainę oraz służących ochronie bezpieczeństwa narodowego </w:t>
      </w:r>
      <w:r w:rsidRPr="00B208CF">
        <w:rPr>
          <w:color w:val="222222"/>
          <w:sz w:val="21"/>
          <w:szCs w:val="21"/>
        </w:rPr>
        <w:t>(Dz. U. poz. 835)</w:t>
      </w:r>
      <w:r w:rsidRPr="00B208CF">
        <w:rPr>
          <w:i/>
          <w:iCs/>
          <w:color w:val="222222"/>
          <w:sz w:val="21"/>
          <w:szCs w:val="21"/>
        </w:rPr>
        <w:t>.</w:t>
      </w:r>
      <w:r w:rsidRPr="00B208CF">
        <w:rPr>
          <w:rStyle w:val="Odwoanieprzypisudolnego"/>
          <w:color w:val="222222"/>
          <w:sz w:val="21"/>
          <w:szCs w:val="21"/>
        </w:rPr>
        <w:footnoteReference w:id="5"/>
      </w:r>
    </w:p>
    <w:p w14:paraId="069D5553"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208C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208CF">
        <w:rPr>
          <w:rFonts w:ascii="Times New Roman" w:hAnsi="Times New Roman" w:cs="Times New Roman"/>
          <w:b/>
          <w:bCs/>
          <w:sz w:val="21"/>
          <w:szCs w:val="21"/>
        </w:rPr>
        <w:t>:</w:t>
      </w:r>
    </w:p>
    <w:p w14:paraId="5CDEF2A5" w14:textId="77777777" w:rsidR="005F4595" w:rsidRPr="00F90528" w:rsidRDefault="005F4595" w:rsidP="005F4595">
      <w:pPr>
        <w:spacing w:after="120" w:line="360" w:lineRule="auto"/>
        <w:jc w:val="both"/>
        <w:rPr>
          <w:rFonts w:ascii="Arial" w:hAnsi="Arial" w:cs="Arial"/>
          <w:sz w:val="20"/>
          <w:szCs w:val="20"/>
        </w:rPr>
      </w:pPr>
      <w:bookmarkStart w:id="14"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4"/>
    </w:p>
    <w:p w14:paraId="700F8532" w14:textId="77777777" w:rsidR="005F4595" w:rsidRPr="00B208CF" w:rsidRDefault="005F4595" w:rsidP="005F4595">
      <w:pPr>
        <w:spacing w:after="120" w:line="360" w:lineRule="auto"/>
        <w:rPr>
          <w:rFonts w:ascii="Times New Roman" w:hAnsi="Times New Roman" w:cs="Times New Roman"/>
          <w:sz w:val="21"/>
          <w:szCs w:val="21"/>
        </w:rPr>
      </w:pPr>
      <w:r w:rsidRPr="00B208CF">
        <w:rPr>
          <w:rFonts w:ascii="Times New Roman" w:hAnsi="Times New Roman" w:cs="Times New Roman"/>
          <w:sz w:val="21"/>
          <w:szCs w:val="21"/>
        </w:rPr>
        <w:t xml:space="preserve">Oświadczam, że w celu wykazania spełniania warunków udziału w postępowaniu, określonych przez zamawiającego w ………………………………………………………...………………….. </w:t>
      </w:r>
      <w:bookmarkStart w:id="15" w:name="_Hlk99005462"/>
      <w:r w:rsidRPr="00B208CF">
        <w:rPr>
          <w:rFonts w:ascii="Times New Roman" w:hAnsi="Times New Roman" w:cs="Times New Roman"/>
          <w:i/>
          <w:sz w:val="16"/>
          <w:szCs w:val="16"/>
        </w:rPr>
        <w:t xml:space="preserve">(wskazać </w:t>
      </w:r>
      <w:bookmarkEnd w:id="15"/>
      <w:r w:rsidRPr="00B208CF">
        <w:rPr>
          <w:rFonts w:ascii="Times New Roman" w:hAnsi="Times New Roman" w:cs="Times New Roman"/>
          <w:i/>
          <w:sz w:val="16"/>
          <w:szCs w:val="16"/>
        </w:rPr>
        <w:t>dokument i właściwą jednostkę redakcyjną dokumentu, w której określono warunki udziału w postępowaniu),</w:t>
      </w:r>
      <w:r w:rsidRPr="00B208CF">
        <w:rPr>
          <w:rFonts w:ascii="Times New Roman" w:hAnsi="Times New Roman" w:cs="Times New Roman"/>
          <w:sz w:val="21"/>
          <w:szCs w:val="21"/>
        </w:rPr>
        <w:t xml:space="preserve"> polegam na zdolnościach lub sytuacji następującego podmiotu udostępniającego zasoby: </w:t>
      </w:r>
      <w:bookmarkStart w:id="16" w:name="_Hlk99014455"/>
      <w:r w:rsidRPr="00B208CF">
        <w:rPr>
          <w:rFonts w:ascii="Times New Roman" w:hAnsi="Times New Roman" w:cs="Times New Roman"/>
          <w:sz w:val="21"/>
          <w:szCs w:val="21"/>
        </w:rPr>
        <w:t>………………………………………………………………………...…………………………………….…</w:t>
      </w:r>
      <w:r w:rsidRPr="00B208CF">
        <w:rPr>
          <w:rFonts w:ascii="Times New Roman" w:hAnsi="Times New Roman" w:cs="Times New Roman"/>
          <w:i/>
          <w:sz w:val="16"/>
          <w:szCs w:val="16"/>
        </w:rPr>
        <w:t xml:space="preserve"> </w:t>
      </w:r>
      <w:bookmarkEnd w:id="16"/>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21"/>
          <w:szCs w:val="21"/>
        </w:rPr>
        <w:br/>
        <w:t xml:space="preserve">w następującym zakresie: …………………………………………………………………………… </w:t>
      </w:r>
      <w:r w:rsidRPr="00B208CF">
        <w:rPr>
          <w:rFonts w:ascii="Times New Roman" w:hAnsi="Times New Roman" w:cs="Times New Roman"/>
          <w:i/>
          <w:sz w:val="16"/>
          <w:szCs w:val="16"/>
        </w:rPr>
        <w:t>(określić odpowiedni zakres udostępnianych zasobów dla wskazanego podmiotu)</w:t>
      </w:r>
      <w:r w:rsidRPr="00B208CF">
        <w:rPr>
          <w:rFonts w:ascii="Times New Roman" w:hAnsi="Times New Roman" w:cs="Times New Roman"/>
          <w:iCs/>
          <w:sz w:val="16"/>
          <w:szCs w:val="16"/>
        </w:rPr>
        <w:t>,</w:t>
      </w:r>
      <w:r w:rsidRPr="00B208CF">
        <w:rPr>
          <w:rFonts w:ascii="Times New Roman" w:hAnsi="Times New Roman" w:cs="Times New Roman"/>
          <w:i/>
          <w:sz w:val="16"/>
          <w:szCs w:val="16"/>
        </w:rPr>
        <w:br/>
      </w:r>
      <w:r w:rsidRPr="00B208CF">
        <w:rPr>
          <w:rFonts w:ascii="Times New Roman" w:hAnsi="Times New Roman" w:cs="Times New Roman"/>
          <w:sz w:val="21"/>
          <w:szCs w:val="21"/>
        </w:rPr>
        <w:t xml:space="preserve">co odpowiada ponad 10% wartości przedmiotowego zamówienia. </w:t>
      </w:r>
    </w:p>
    <w:p w14:paraId="1E75C68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PODWYKONAWCY, NA KTÓREGO PRZYPADA PONAD 10% WARTOŚCI ZAMÓWIENIA:</w:t>
      </w:r>
    </w:p>
    <w:p w14:paraId="274DEA28"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731CD473" w14:textId="77777777" w:rsidR="005F4595" w:rsidRPr="00B208CF" w:rsidRDefault="005F4595" w:rsidP="005F4595">
      <w:pPr>
        <w:spacing w:after="0" w:line="360" w:lineRule="auto"/>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podwykonawcą, na którego przypada ponad 10% wartości zamówienia:</w:t>
      </w:r>
      <w:r>
        <w:rPr>
          <w:rFonts w:ascii="Arial" w:hAnsi="Arial" w:cs="Arial"/>
          <w:sz w:val="21"/>
          <w:szCs w:val="21"/>
        </w:rPr>
        <w:t xml:space="preserve"> </w:t>
      </w:r>
      <w:r w:rsidRPr="00B208CF">
        <w:rPr>
          <w:rFonts w:ascii="Times New Roman" w:hAnsi="Times New Roman" w:cs="Times New Roman"/>
          <w:sz w:val="21"/>
          <w:szCs w:val="21"/>
        </w:rPr>
        <w:t>……………………………………………………………………………………………….………..….……</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lastRenderedPageBreak/>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DOSTAWCY, NA KTÓREGO PRZYPADA PONAD 10% WARTOŚCI ZAMÓWIENIA:</w:t>
      </w:r>
    </w:p>
    <w:p w14:paraId="44DA772D"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C1AD750"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dostawcą, na którego przypada ponad 10% wartości zamówienia: ……………………………………………………………………………………………….………..….……</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Default="005F4595" w:rsidP="005F4595">
      <w:pPr>
        <w:spacing w:after="0" w:line="360" w:lineRule="auto"/>
        <w:ind w:left="5664" w:firstLine="708"/>
        <w:jc w:val="both"/>
        <w:rPr>
          <w:rFonts w:ascii="Arial" w:hAnsi="Arial" w:cs="Arial"/>
          <w:i/>
          <w:sz w:val="16"/>
          <w:szCs w:val="16"/>
        </w:rPr>
      </w:pPr>
    </w:p>
    <w:p w14:paraId="56BF8D8C" w14:textId="77777777" w:rsidR="005F4595" w:rsidRPr="00B208C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PODANYCH INFORMACJI:</w:t>
      </w:r>
    </w:p>
    <w:p w14:paraId="0DA616B1" w14:textId="77777777" w:rsidR="005F4595" w:rsidRDefault="005F4595" w:rsidP="005F4595">
      <w:pPr>
        <w:spacing w:after="0" w:line="360" w:lineRule="auto"/>
        <w:jc w:val="both"/>
        <w:rPr>
          <w:rFonts w:ascii="Arial" w:hAnsi="Arial" w:cs="Arial"/>
          <w:b/>
        </w:rPr>
      </w:pPr>
    </w:p>
    <w:p w14:paraId="37C14E2E"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 xml:space="preserve">Oświadczam, że wszystkie informacje podane w powyższych oświadczeniach są aktualne </w:t>
      </w:r>
      <w:r w:rsidRPr="00B208CF">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208CF" w:rsidRDefault="005F4595" w:rsidP="005F4595">
      <w:pPr>
        <w:spacing w:after="0" w:line="360" w:lineRule="auto"/>
        <w:jc w:val="both"/>
        <w:rPr>
          <w:rFonts w:ascii="Times New Roman" w:hAnsi="Times New Roman" w:cs="Times New Roman"/>
          <w:sz w:val="20"/>
          <w:szCs w:val="20"/>
        </w:rPr>
      </w:pPr>
    </w:p>
    <w:p w14:paraId="0F6DF06E" w14:textId="77777777" w:rsidR="005F4595" w:rsidRPr="00B208C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INFORMACJA DOTYCZĄCA DOSTĘPU DO PODMIOTOWYCH ŚRODKÓW DOWODOWYCH:</w:t>
      </w:r>
    </w:p>
    <w:p w14:paraId="07AD771E" w14:textId="77777777" w:rsidR="005F4595" w:rsidRPr="00B208CF" w:rsidRDefault="005F4595" w:rsidP="005F4595">
      <w:pPr>
        <w:spacing w:after="120" w:line="360" w:lineRule="auto"/>
        <w:jc w:val="both"/>
        <w:rPr>
          <w:rFonts w:ascii="Times New Roman" w:hAnsi="Times New Roman" w:cs="Times New Roman"/>
          <w:sz w:val="21"/>
          <w:szCs w:val="21"/>
        </w:rPr>
      </w:pPr>
      <w:r w:rsidRPr="00B208CF">
        <w:rPr>
          <w:rFonts w:ascii="Times New Roman" w:hAnsi="Times New Roman" w:cs="Times New Roman"/>
          <w:sz w:val="21"/>
          <w:szCs w:val="21"/>
        </w:rPr>
        <w:t>Wskazuję następujące podmiotowe środki dowodowe, które można uzyskać za pomocą bezpłatnych i ogólnodostępnych baz danych, oraz</w:t>
      </w:r>
      <w:r w:rsidRPr="00B208CF">
        <w:rPr>
          <w:rFonts w:ascii="Times New Roman" w:hAnsi="Times New Roman" w:cs="Times New Roman"/>
        </w:rPr>
        <w:t xml:space="preserve"> </w:t>
      </w:r>
      <w:r w:rsidRPr="00B208CF">
        <w:rPr>
          <w:rFonts w:ascii="Times New Roman" w:hAnsi="Times New Roman" w:cs="Times New Roman"/>
          <w:sz w:val="21"/>
          <w:szCs w:val="21"/>
        </w:rPr>
        <w:t>dane umożliwiające dostęp do tych środków:</w:t>
      </w:r>
      <w:r w:rsidRPr="00B208CF">
        <w:rPr>
          <w:rFonts w:ascii="Times New Roman" w:hAnsi="Times New Roman" w:cs="Times New Roman"/>
          <w:sz w:val="21"/>
          <w:szCs w:val="21"/>
        </w:rPr>
        <w:br/>
        <w:t>1) ......................................................................................................................................................</w:t>
      </w:r>
    </w:p>
    <w:p w14:paraId="24BF747F"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2) .......................................................................................................................................................</w:t>
      </w:r>
    </w:p>
    <w:p w14:paraId="6AA298DC" w14:textId="77777777" w:rsidR="005F4595" w:rsidRPr="00B208CF" w:rsidRDefault="005F4595" w:rsidP="005F4595">
      <w:pPr>
        <w:spacing w:after="0" w:line="360" w:lineRule="auto"/>
        <w:jc w:val="both"/>
        <w:rPr>
          <w:rFonts w:ascii="Times New Roman" w:hAnsi="Times New Roman" w:cs="Times New Roman"/>
          <w:i/>
          <w:sz w:val="16"/>
          <w:szCs w:val="16"/>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208CF" w:rsidRDefault="005F4595" w:rsidP="005F4595">
      <w:pPr>
        <w:spacing w:after="0" w:line="360" w:lineRule="auto"/>
        <w:jc w:val="both"/>
        <w:rPr>
          <w:rFonts w:ascii="Times New Roman" w:hAnsi="Times New Roman" w:cs="Times New Roman"/>
          <w:i/>
          <w:sz w:val="16"/>
          <w:szCs w:val="16"/>
        </w:rPr>
      </w:pPr>
    </w:p>
    <w:p w14:paraId="774E2620" w14:textId="77777777" w:rsidR="005F4595" w:rsidRPr="00AA336E" w:rsidRDefault="005F4595" w:rsidP="005F4595">
      <w:pPr>
        <w:spacing w:after="0" w:line="360" w:lineRule="auto"/>
        <w:jc w:val="both"/>
        <w:rPr>
          <w:rFonts w:ascii="Arial" w:hAnsi="Arial" w:cs="Arial"/>
          <w:sz w:val="21"/>
          <w:szCs w:val="21"/>
        </w:rPr>
      </w:pPr>
    </w:p>
    <w:p w14:paraId="0C198B25" w14:textId="77777777" w:rsidR="005F4595" w:rsidRPr="00B208CF" w:rsidRDefault="005F4595" w:rsidP="005F4595">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08CF">
        <w:rPr>
          <w:rFonts w:ascii="Times New Roman" w:hAnsi="Times New Roman" w:cs="Times New Roman"/>
          <w:sz w:val="21"/>
          <w:szCs w:val="21"/>
        </w:rPr>
        <w:t>…………………………………….</w:t>
      </w:r>
    </w:p>
    <w:p w14:paraId="4AFBC51C" w14:textId="77777777" w:rsidR="005F4595" w:rsidRDefault="005F4595" w:rsidP="005F4595">
      <w:pPr>
        <w:spacing w:line="360" w:lineRule="auto"/>
        <w:jc w:val="both"/>
        <w:rPr>
          <w:rFonts w:ascii="Times New Roman" w:hAnsi="Times New Roman" w:cs="Times New Roman"/>
          <w:i/>
          <w:sz w:val="16"/>
          <w:szCs w:val="16"/>
        </w:rPr>
      </w:pP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i/>
          <w:sz w:val="21"/>
          <w:szCs w:val="21"/>
        </w:rPr>
        <w:tab/>
      </w:r>
      <w:bookmarkStart w:id="17" w:name="_Hlk102639179"/>
      <w:r w:rsidRPr="00B208CF">
        <w:rPr>
          <w:rFonts w:ascii="Times New Roman" w:hAnsi="Times New Roman" w:cs="Times New Roman"/>
          <w:i/>
          <w:sz w:val="16"/>
          <w:szCs w:val="16"/>
        </w:rPr>
        <w:t xml:space="preserve">kwalifikowany podpis elektroniczny </w:t>
      </w:r>
      <w:bookmarkEnd w:id="17"/>
    </w:p>
    <w:p w14:paraId="37C5A5A1" w14:textId="77777777" w:rsidR="005F4595" w:rsidRDefault="005F4595" w:rsidP="005F4595">
      <w:pPr>
        <w:spacing w:line="360" w:lineRule="auto"/>
        <w:jc w:val="both"/>
        <w:rPr>
          <w:rFonts w:ascii="Times New Roman" w:hAnsi="Times New Roman" w:cs="Times New Roman"/>
          <w:i/>
          <w:sz w:val="16"/>
          <w:szCs w:val="16"/>
        </w:rPr>
      </w:pPr>
    </w:p>
    <w:p w14:paraId="1FAFA52A" w14:textId="77777777" w:rsidR="001E482A" w:rsidRDefault="001E482A" w:rsidP="005C7EF9">
      <w:pPr>
        <w:tabs>
          <w:tab w:val="left" w:pos="7980"/>
        </w:tabs>
        <w:rPr>
          <w:rFonts w:ascii="Times New Roman" w:hAnsi="Times New Roman" w:cs="Times New Roman"/>
          <w:b/>
          <w:i/>
          <w:u w:val="single"/>
        </w:rPr>
      </w:pPr>
    </w:p>
    <w:p w14:paraId="27D6B073" w14:textId="77777777" w:rsidR="00E827D2" w:rsidRDefault="00E827D2" w:rsidP="005C7EF9">
      <w:pPr>
        <w:tabs>
          <w:tab w:val="left" w:pos="7980"/>
        </w:tabs>
        <w:rPr>
          <w:rFonts w:ascii="Times New Roman" w:hAnsi="Times New Roman" w:cs="Times New Roman"/>
          <w:b/>
          <w:i/>
          <w:u w:val="single"/>
        </w:rPr>
      </w:pPr>
    </w:p>
    <w:p w14:paraId="723BF3B5" w14:textId="77777777" w:rsidR="00E827D2" w:rsidRDefault="00E827D2" w:rsidP="005C7EF9">
      <w:pPr>
        <w:tabs>
          <w:tab w:val="left" w:pos="7980"/>
        </w:tabs>
        <w:rPr>
          <w:rFonts w:ascii="Times New Roman" w:hAnsi="Times New Roman" w:cs="Times New Roman"/>
          <w:b/>
          <w:i/>
          <w:u w:val="single"/>
        </w:rPr>
      </w:pPr>
    </w:p>
    <w:p w14:paraId="01014EFC" w14:textId="77777777" w:rsidR="00E827D2" w:rsidRDefault="00E827D2" w:rsidP="005C7EF9">
      <w:pPr>
        <w:tabs>
          <w:tab w:val="left" w:pos="7980"/>
        </w:tabs>
        <w:rPr>
          <w:rFonts w:ascii="Times New Roman" w:hAnsi="Times New Roman" w:cs="Times New Roman"/>
          <w:b/>
          <w:i/>
          <w:u w:val="single"/>
        </w:rPr>
      </w:pPr>
    </w:p>
    <w:p w14:paraId="2B8877AD" w14:textId="77777777" w:rsidR="00E827D2" w:rsidRDefault="00E827D2" w:rsidP="005C7EF9">
      <w:pPr>
        <w:tabs>
          <w:tab w:val="left" w:pos="7980"/>
        </w:tabs>
        <w:rPr>
          <w:rFonts w:ascii="Times New Roman" w:hAnsi="Times New Roman" w:cs="Times New Roman"/>
          <w:b/>
          <w:i/>
          <w:u w:val="single"/>
        </w:rPr>
      </w:pPr>
    </w:p>
    <w:p w14:paraId="17C7C92E" w14:textId="00175CA4" w:rsidR="00E827D2" w:rsidRPr="00A969C9" w:rsidRDefault="00E827D2" w:rsidP="00E827D2">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14:paraId="667D9E58" w14:textId="77777777" w:rsidR="00E827D2" w:rsidRPr="006C1F73" w:rsidRDefault="00E827D2" w:rsidP="00E827D2">
      <w:pPr>
        <w:spacing w:after="0"/>
        <w:rPr>
          <w:rFonts w:ascii="Times New Roman" w:hAnsi="Times New Roman" w:cs="Times New Roman"/>
          <w:b/>
          <w:sz w:val="20"/>
          <w:szCs w:val="20"/>
        </w:rPr>
      </w:pPr>
      <w:r w:rsidRPr="006C1F73">
        <w:rPr>
          <w:rFonts w:ascii="Times New Roman" w:hAnsi="Times New Roman" w:cs="Times New Roman"/>
          <w:b/>
          <w:sz w:val="20"/>
          <w:szCs w:val="20"/>
        </w:rPr>
        <w:t>Podmiot udostępniający zasoby:</w:t>
      </w:r>
    </w:p>
    <w:p w14:paraId="7C3085FC" w14:textId="77777777" w:rsidR="00E827D2" w:rsidRPr="006C1F73" w:rsidRDefault="00E827D2" w:rsidP="00E827D2">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6C910397" w14:textId="77777777" w:rsidR="00E827D2" w:rsidRPr="006C1F73" w:rsidRDefault="00E827D2" w:rsidP="00E827D2">
      <w:pPr>
        <w:ind w:right="5953"/>
        <w:rPr>
          <w:rFonts w:ascii="Times New Roman" w:hAnsi="Times New Roman" w:cs="Times New Roman"/>
          <w:i/>
          <w:sz w:val="16"/>
          <w:szCs w:val="16"/>
        </w:rPr>
      </w:pPr>
      <w:r w:rsidRPr="006C1F73">
        <w:rPr>
          <w:rFonts w:ascii="Times New Roman" w:hAnsi="Times New Roman" w:cs="Times New Roman"/>
          <w:i/>
          <w:sz w:val="16"/>
          <w:szCs w:val="16"/>
        </w:rPr>
        <w:t>(pełna nazwa/firma, adres, w zależności od podmiotu: NIP/PESEL, KRS/</w:t>
      </w:r>
      <w:proofErr w:type="spellStart"/>
      <w:r w:rsidRPr="006C1F73">
        <w:rPr>
          <w:rFonts w:ascii="Times New Roman" w:hAnsi="Times New Roman" w:cs="Times New Roman"/>
          <w:i/>
          <w:sz w:val="16"/>
          <w:szCs w:val="16"/>
        </w:rPr>
        <w:t>CEiDG</w:t>
      </w:r>
      <w:proofErr w:type="spellEnd"/>
      <w:r w:rsidRPr="006C1F73">
        <w:rPr>
          <w:rFonts w:ascii="Times New Roman" w:hAnsi="Times New Roman" w:cs="Times New Roman"/>
          <w:i/>
          <w:sz w:val="16"/>
          <w:szCs w:val="16"/>
        </w:rPr>
        <w:t>)</w:t>
      </w:r>
    </w:p>
    <w:p w14:paraId="12439931" w14:textId="77777777" w:rsidR="00E827D2" w:rsidRPr="006C1F73" w:rsidRDefault="00E827D2" w:rsidP="00E827D2">
      <w:pPr>
        <w:spacing w:after="0"/>
        <w:rPr>
          <w:rFonts w:ascii="Times New Roman" w:hAnsi="Times New Roman" w:cs="Times New Roman"/>
          <w:sz w:val="20"/>
          <w:szCs w:val="20"/>
          <w:u w:val="single"/>
        </w:rPr>
      </w:pPr>
      <w:r w:rsidRPr="006C1F73">
        <w:rPr>
          <w:rFonts w:ascii="Times New Roman" w:hAnsi="Times New Roman" w:cs="Times New Roman"/>
          <w:sz w:val="20"/>
          <w:szCs w:val="20"/>
          <w:u w:val="single"/>
        </w:rPr>
        <w:t>reprezentowany przez:</w:t>
      </w:r>
    </w:p>
    <w:p w14:paraId="46589E7A" w14:textId="77777777" w:rsidR="00E827D2" w:rsidRPr="006C1F73" w:rsidRDefault="00E827D2" w:rsidP="00E827D2">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50C49891" w14:textId="77777777" w:rsidR="00E827D2" w:rsidRPr="006C1F73" w:rsidRDefault="00E827D2" w:rsidP="00E827D2">
      <w:pPr>
        <w:spacing w:after="0"/>
        <w:ind w:right="5953"/>
        <w:rPr>
          <w:rFonts w:ascii="Times New Roman" w:hAnsi="Times New Roman" w:cs="Times New Roman"/>
          <w:i/>
          <w:sz w:val="16"/>
          <w:szCs w:val="16"/>
        </w:rPr>
      </w:pPr>
      <w:r w:rsidRPr="006C1F73">
        <w:rPr>
          <w:rFonts w:ascii="Times New Roman" w:hAnsi="Times New Roman" w:cs="Times New Roman"/>
          <w:i/>
          <w:sz w:val="16"/>
          <w:szCs w:val="16"/>
        </w:rPr>
        <w:t>(imię, nazwisko, stanowisko/podstawa do reprezentacji)</w:t>
      </w:r>
    </w:p>
    <w:p w14:paraId="211DE23F" w14:textId="77777777" w:rsidR="00E827D2" w:rsidRPr="006C1F73" w:rsidRDefault="00E827D2" w:rsidP="00E827D2">
      <w:pPr>
        <w:rPr>
          <w:rFonts w:ascii="Times New Roman" w:hAnsi="Times New Roman" w:cs="Times New Roman"/>
        </w:rPr>
      </w:pPr>
    </w:p>
    <w:p w14:paraId="127D5020" w14:textId="77777777" w:rsidR="00E827D2" w:rsidRPr="006C1F73" w:rsidRDefault="00E827D2" w:rsidP="00E827D2">
      <w:pPr>
        <w:spacing w:after="0"/>
        <w:rPr>
          <w:rFonts w:ascii="Times New Roman" w:hAnsi="Times New Roman" w:cs="Times New Roman"/>
          <w:b/>
          <w:sz w:val="20"/>
          <w:szCs w:val="20"/>
        </w:rPr>
      </w:pPr>
    </w:p>
    <w:p w14:paraId="6C7788CE" w14:textId="77777777" w:rsidR="00E827D2" w:rsidRPr="006C1F73" w:rsidRDefault="00E827D2" w:rsidP="00E827D2">
      <w:pPr>
        <w:spacing w:after="120" w:line="360" w:lineRule="auto"/>
        <w:jc w:val="center"/>
        <w:rPr>
          <w:rFonts w:ascii="Times New Roman" w:hAnsi="Times New Roman" w:cs="Times New Roman"/>
          <w:b/>
          <w:u w:val="single"/>
        </w:rPr>
      </w:pPr>
      <w:r w:rsidRPr="006C1F73">
        <w:rPr>
          <w:rFonts w:ascii="Times New Roman" w:hAnsi="Times New Roman" w:cs="Times New Roman"/>
          <w:b/>
          <w:u w:val="single"/>
        </w:rPr>
        <w:t xml:space="preserve">Oświadczenia podmiotu udostępniającego zasoby </w:t>
      </w:r>
    </w:p>
    <w:p w14:paraId="40C834FB" w14:textId="77777777" w:rsidR="00E827D2" w:rsidRPr="006C1F73" w:rsidRDefault="00E827D2" w:rsidP="00E827D2">
      <w:pPr>
        <w:spacing w:before="120" w:after="0" w:line="360" w:lineRule="auto"/>
        <w:jc w:val="center"/>
        <w:rPr>
          <w:rFonts w:ascii="Times New Roman" w:hAnsi="Times New Roman" w:cs="Times New Roman"/>
          <w:b/>
          <w:caps/>
          <w:sz w:val="20"/>
          <w:szCs w:val="20"/>
          <w:u w:val="single"/>
        </w:rPr>
      </w:pPr>
      <w:r w:rsidRPr="006C1F73">
        <w:rPr>
          <w:rFonts w:ascii="Times New Roman" w:hAnsi="Times New Roman" w:cs="Times New Roman"/>
          <w:b/>
          <w:sz w:val="20"/>
          <w:szCs w:val="20"/>
          <w:u w:val="single"/>
        </w:rPr>
        <w:t xml:space="preserve">DOTYCZĄCE PRZESŁANEK WYKLUCZENIA Z ART. 5K ROZPORZĄDZENIA 833/2014 ORAZ ART. 7 UST. 1 USTAWY </w:t>
      </w:r>
      <w:r w:rsidRPr="006C1F7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5BA55B9F" w14:textId="77777777" w:rsidR="00E827D2" w:rsidRPr="006C1F73" w:rsidRDefault="00E827D2" w:rsidP="00E827D2">
      <w:pPr>
        <w:spacing w:before="120" w:after="0" w:line="360" w:lineRule="auto"/>
        <w:jc w:val="center"/>
        <w:rPr>
          <w:rFonts w:ascii="Times New Roman" w:hAnsi="Times New Roman" w:cs="Times New Roman"/>
          <w:b/>
          <w:u w:val="single"/>
        </w:rPr>
      </w:pPr>
      <w:r w:rsidRPr="006C1F73">
        <w:rPr>
          <w:rFonts w:ascii="Times New Roman" w:hAnsi="Times New Roman" w:cs="Times New Roman"/>
          <w:b/>
          <w:sz w:val="21"/>
          <w:szCs w:val="21"/>
        </w:rPr>
        <w:t xml:space="preserve">składane na podstawie art. 125 ust. 5 ustawy </w:t>
      </w:r>
      <w:proofErr w:type="spellStart"/>
      <w:r w:rsidRPr="006C1F73">
        <w:rPr>
          <w:rFonts w:ascii="Times New Roman" w:hAnsi="Times New Roman" w:cs="Times New Roman"/>
          <w:b/>
          <w:sz w:val="21"/>
          <w:szCs w:val="21"/>
        </w:rPr>
        <w:t>Pzp</w:t>
      </w:r>
      <w:proofErr w:type="spellEnd"/>
    </w:p>
    <w:p w14:paraId="71B8C5D0" w14:textId="5D402117" w:rsidR="00E827D2" w:rsidRPr="006C1F73" w:rsidRDefault="00E827D2" w:rsidP="00E827D2">
      <w:pPr>
        <w:spacing w:before="240" w:after="0" w:line="360" w:lineRule="auto"/>
        <w:ind w:firstLine="709"/>
        <w:jc w:val="both"/>
        <w:rPr>
          <w:rFonts w:ascii="Times New Roman" w:hAnsi="Times New Roman" w:cs="Times New Roman"/>
          <w:sz w:val="20"/>
          <w:szCs w:val="20"/>
        </w:rPr>
      </w:pPr>
      <w:r w:rsidRPr="006C1F73">
        <w:rPr>
          <w:rFonts w:ascii="Times New Roman" w:hAnsi="Times New Roman" w:cs="Times New Roman"/>
          <w:sz w:val="21"/>
          <w:szCs w:val="21"/>
        </w:rPr>
        <w:t xml:space="preserve">Na potrzeby postępowania o udzielenie zamówienia publicznego </w:t>
      </w:r>
      <w:r w:rsidRPr="006C1F73">
        <w:rPr>
          <w:rFonts w:ascii="Times New Roman" w:hAnsi="Times New Roman" w:cs="Times New Roman"/>
          <w:sz w:val="21"/>
          <w:szCs w:val="21"/>
        </w:rPr>
        <w:br/>
        <w:t xml:space="preserve">pn. </w:t>
      </w:r>
      <w:r w:rsidRPr="006C1F73">
        <w:rPr>
          <w:rFonts w:ascii="Times New Roman" w:hAnsi="Times New Roman" w:cs="Times New Roman"/>
          <w:b/>
          <w:i/>
        </w:rPr>
        <w:t>„</w:t>
      </w:r>
      <w:r w:rsidR="00B520B8" w:rsidRPr="00B520B8">
        <w:rPr>
          <w:rFonts w:ascii="Times New Roman" w:hAnsi="Times New Roman" w:cs="Times New Roman"/>
          <w:b/>
          <w:bCs/>
          <w:i/>
          <w:iCs/>
          <w:lang w:eastAsia="ar-SA"/>
        </w:rPr>
        <w:t>Rozbudowa sieci bezprzewodowej</w:t>
      </w:r>
      <w:r w:rsidRPr="00E827D2">
        <w:rPr>
          <w:rFonts w:ascii="Times New Roman" w:hAnsi="Times New Roman" w:cs="Times New Roman"/>
          <w:b/>
          <w:bCs/>
          <w:i/>
          <w:iCs/>
          <w:lang w:eastAsia="ar-SA"/>
        </w:rPr>
        <w:t>.</w:t>
      </w:r>
      <w:r w:rsidRPr="006C1F73">
        <w:rPr>
          <w:rFonts w:ascii="Times New Roman" w:hAnsi="Times New Roman" w:cs="Times New Roman"/>
          <w:b/>
          <w:i/>
        </w:rPr>
        <w:t xml:space="preserve">” numer referencyjny: </w:t>
      </w:r>
      <w:r>
        <w:rPr>
          <w:rFonts w:ascii="Times New Roman" w:hAnsi="Times New Roman" w:cs="Times New Roman"/>
          <w:b/>
          <w:i/>
        </w:rPr>
        <w:t>2</w:t>
      </w:r>
      <w:r w:rsidR="00B520B8">
        <w:rPr>
          <w:rFonts w:ascii="Times New Roman" w:hAnsi="Times New Roman" w:cs="Times New Roman"/>
          <w:b/>
          <w:i/>
        </w:rPr>
        <w:t>7</w:t>
      </w:r>
      <w:r w:rsidRPr="006C1F73">
        <w:rPr>
          <w:rFonts w:ascii="Times New Roman" w:hAnsi="Times New Roman" w:cs="Times New Roman"/>
          <w:b/>
          <w:i/>
        </w:rPr>
        <w:t>/ZP/22</w:t>
      </w:r>
      <w:r w:rsidRPr="006C1F73">
        <w:rPr>
          <w:rFonts w:ascii="Times New Roman" w:hAnsi="Times New Roman" w:cs="Times New Roman"/>
          <w:sz w:val="16"/>
          <w:szCs w:val="16"/>
        </w:rPr>
        <w:t>,</w:t>
      </w:r>
      <w:r w:rsidRPr="006C1F73">
        <w:rPr>
          <w:rFonts w:ascii="Times New Roman" w:hAnsi="Times New Roman" w:cs="Times New Roman"/>
          <w:i/>
          <w:sz w:val="20"/>
          <w:szCs w:val="20"/>
        </w:rPr>
        <w:t xml:space="preserve"> </w:t>
      </w:r>
      <w:r w:rsidRPr="006C1F73">
        <w:rPr>
          <w:rFonts w:ascii="Times New Roman" w:hAnsi="Times New Roman" w:cs="Times New Roman"/>
          <w:sz w:val="21"/>
          <w:szCs w:val="21"/>
        </w:rPr>
        <w:t>prowadzonego przez Akademię Marynarki Wojennej w Gdyni</w:t>
      </w:r>
      <w:r w:rsidRPr="006C1F73">
        <w:rPr>
          <w:rFonts w:ascii="Times New Roman" w:hAnsi="Times New Roman" w:cs="Times New Roman"/>
          <w:i/>
          <w:sz w:val="16"/>
          <w:szCs w:val="16"/>
        </w:rPr>
        <w:t>,</w:t>
      </w:r>
      <w:r w:rsidRPr="006C1F73">
        <w:rPr>
          <w:rFonts w:ascii="Times New Roman" w:hAnsi="Times New Roman" w:cs="Times New Roman"/>
          <w:i/>
          <w:sz w:val="18"/>
          <w:szCs w:val="18"/>
        </w:rPr>
        <w:t xml:space="preserve"> </w:t>
      </w:r>
      <w:r w:rsidRPr="006C1F73">
        <w:rPr>
          <w:rFonts w:ascii="Times New Roman" w:hAnsi="Times New Roman" w:cs="Times New Roman"/>
          <w:sz w:val="21"/>
          <w:szCs w:val="21"/>
        </w:rPr>
        <w:t>oświadczam, co następuje:</w:t>
      </w:r>
    </w:p>
    <w:p w14:paraId="5889C1B5" w14:textId="77777777" w:rsidR="00E827D2" w:rsidRPr="006C1F73" w:rsidRDefault="00E827D2" w:rsidP="00E827D2">
      <w:pPr>
        <w:shd w:val="clear" w:color="auto" w:fill="BFBFBF" w:themeFill="background1" w:themeFillShade="BF"/>
        <w:spacing w:before="360" w:after="0" w:line="360" w:lineRule="auto"/>
        <w:rPr>
          <w:rFonts w:ascii="Times New Roman" w:hAnsi="Times New Roman" w:cs="Times New Roman"/>
          <w:b/>
          <w:sz w:val="21"/>
          <w:szCs w:val="21"/>
        </w:rPr>
      </w:pPr>
      <w:r w:rsidRPr="006C1F73">
        <w:rPr>
          <w:rFonts w:ascii="Times New Roman" w:hAnsi="Times New Roman" w:cs="Times New Roman"/>
          <w:b/>
          <w:sz w:val="21"/>
          <w:szCs w:val="21"/>
        </w:rPr>
        <w:t>OŚWIADCZENIA DOTYCZĄCE PODMIOTU UDOSTEPNIAJĄCEGO ZASOBY:</w:t>
      </w:r>
    </w:p>
    <w:p w14:paraId="37D9346A" w14:textId="77777777" w:rsidR="00E827D2" w:rsidRPr="006C1F73" w:rsidRDefault="00E827D2" w:rsidP="00912854">
      <w:pPr>
        <w:pStyle w:val="Akapitzlist"/>
        <w:numPr>
          <w:ilvl w:val="0"/>
          <w:numId w:val="172"/>
        </w:numPr>
        <w:spacing w:before="360" w:after="0" w:line="360" w:lineRule="auto"/>
        <w:jc w:val="both"/>
        <w:rPr>
          <w:rFonts w:ascii="Times New Roman" w:hAnsi="Times New Roman" w:cs="Times New Roman"/>
          <w:b/>
          <w:bCs/>
          <w:sz w:val="21"/>
          <w:szCs w:val="21"/>
        </w:rPr>
      </w:pPr>
      <w:r w:rsidRPr="006C1F7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1F73">
        <w:rPr>
          <w:rStyle w:val="Odwoanieprzypisudolnego"/>
          <w:rFonts w:ascii="Times New Roman" w:hAnsi="Times New Roman"/>
          <w:sz w:val="21"/>
          <w:szCs w:val="21"/>
        </w:rPr>
        <w:footnoteReference w:id="6"/>
      </w:r>
    </w:p>
    <w:p w14:paraId="22BCA36C" w14:textId="77777777" w:rsidR="00E827D2" w:rsidRPr="006C1F73" w:rsidRDefault="00E827D2" w:rsidP="00912854">
      <w:pPr>
        <w:pStyle w:val="NormalnyWeb"/>
        <w:numPr>
          <w:ilvl w:val="0"/>
          <w:numId w:val="172"/>
        </w:numPr>
        <w:spacing w:before="0" w:beforeAutospacing="0" w:after="0" w:afterAutospacing="0" w:line="360" w:lineRule="auto"/>
        <w:jc w:val="both"/>
        <w:rPr>
          <w:b/>
          <w:bCs/>
          <w:sz w:val="21"/>
          <w:szCs w:val="21"/>
        </w:rPr>
      </w:pPr>
      <w:r w:rsidRPr="006C1F73">
        <w:rPr>
          <w:sz w:val="21"/>
          <w:szCs w:val="21"/>
        </w:rPr>
        <w:lastRenderedPageBreak/>
        <w:t xml:space="preserve">Oświadczam, że nie zachodzą w stosunku do mnie przesłanki wykluczenia z postępowania na podstawie art. </w:t>
      </w:r>
      <w:r w:rsidRPr="006C1F73">
        <w:rPr>
          <w:color w:val="222222"/>
          <w:sz w:val="21"/>
          <w:szCs w:val="21"/>
        </w:rPr>
        <w:t>7 ust. 1 ustawy z dnia 13 kwietnia 2022 r.</w:t>
      </w:r>
      <w:r w:rsidRPr="006C1F73">
        <w:rPr>
          <w:i/>
          <w:iCs/>
          <w:color w:val="222222"/>
          <w:sz w:val="21"/>
          <w:szCs w:val="21"/>
        </w:rPr>
        <w:t xml:space="preserve"> o szczególnych rozwiązaniach w zakresie przeciwdziałania wspieraniu agresji na Ukrainę oraz służących ochronie bezpieczeństwa narodowego </w:t>
      </w:r>
      <w:r w:rsidRPr="006C1F73">
        <w:rPr>
          <w:color w:val="222222"/>
          <w:sz w:val="21"/>
          <w:szCs w:val="21"/>
        </w:rPr>
        <w:t>(Dz. U. poz. 835)</w:t>
      </w:r>
      <w:r w:rsidRPr="006C1F73">
        <w:rPr>
          <w:i/>
          <w:iCs/>
          <w:color w:val="222222"/>
          <w:sz w:val="21"/>
          <w:szCs w:val="21"/>
        </w:rPr>
        <w:t>.</w:t>
      </w:r>
      <w:r w:rsidRPr="006C1F73">
        <w:rPr>
          <w:rStyle w:val="Odwoanieprzypisudolnego"/>
          <w:color w:val="222222"/>
          <w:sz w:val="21"/>
          <w:szCs w:val="21"/>
        </w:rPr>
        <w:footnoteReference w:id="7"/>
      </w:r>
    </w:p>
    <w:p w14:paraId="39D622B4" w14:textId="77777777" w:rsidR="00E827D2" w:rsidRPr="006C1F73" w:rsidRDefault="00E827D2" w:rsidP="00E827D2">
      <w:pPr>
        <w:spacing w:after="0" w:line="360" w:lineRule="auto"/>
        <w:ind w:left="5664" w:firstLine="708"/>
        <w:jc w:val="both"/>
        <w:rPr>
          <w:rFonts w:ascii="Times New Roman" w:hAnsi="Times New Roman" w:cs="Times New Roman"/>
          <w:i/>
          <w:sz w:val="16"/>
          <w:szCs w:val="16"/>
        </w:rPr>
      </w:pPr>
    </w:p>
    <w:p w14:paraId="66FE1D45" w14:textId="77777777" w:rsidR="00E827D2" w:rsidRPr="006C1F73" w:rsidRDefault="00E827D2" w:rsidP="00E827D2">
      <w:pPr>
        <w:shd w:val="clear" w:color="auto" w:fill="BFBFBF" w:themeFill="background1" w:themeFillShade="BF"/>
        <w:spacing w:after="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OŚWIADCZENIE DOTYCZĄCE PODANYCH INFORMACJI:</w:t>
      </w:r>
    </w:p>
    <w:p w14:paraId="3DB5BDA7" w14:textId="77777777" w:rsidR="00E827D2" w:rsidRPr="006C1F73" w:rsidRDefault="00E827D2" w:rsidP="00E827D2">
      <w:pPr>
        <w:spacing w:after="0" w:line="360" w:lineRule="auto"/>
        <w:jc w:val="both"/>
        <w:rPr>
          <w:rFonts w:ascii="Times New Roman" w:hAnsi="Times New Roman" w:cs="Times New Roman"/>
          <w:b/>
        </w:rPr>
      </w:pPr>
    </w:p>
    <w:p w14:paraId="0039847E"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 xml:space="preserve">Oświadczam, że wszystkie informacje podane w powyższych oświadczeniach są aktualne </w:t>
      </w:r>
      <w:r w:rsidRPr="006C1F73">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399C7A90" w14:textId="77777777" w:rsidR="00E827D2" w:rsidRPr="006C1F73" w:rsidRDefault="00E827D2" w:rsidP="00E827D2">
      <w:pPr>
        <w:spacing w:after="0" w:line="360" w:lineRule="auto"/>
        <w:jc w:val="both"/>
        <w:rPr>
          <w:rFonts w:ascii="Times New Roman" w:hAnsi="Times New Roman" w:cs="Times New Roman"/>
          <w:sz w:val="20"/>
          <w:szCs w:val="20"/>
        </w:rPr>
      </w:pPr>
    </w:p>
    <w:p w14:paraId="4316C745" w14:textId="77777777" w:rsidR="00E827D2" w:rsidRPr="006C1F73" w:rsidRDefault="00E827D2" w:rsidP="00E827D2">
      <w:pPr>
        <w:shd w:val="clear" w:color="auto" w:fill="BFBFBF" w:themeFill="background1" w:themeFillShade="BF"/>
        <w:spacing w:after="12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INFORMACJA DOTYCZĄCA DOSTĘPU DO PODMIOTOWYCH ŚRODKÓW DOWODOWYCH:</w:t>
      </w:r>
    </w:p>
    <w:p w14:paraId="5BE78BF0" w14:textId="77777777" w:rsidR="00E827D2" w:rsidRPr="006C1F73" w:rsidRDefault="00E827D2" w:rsidP="00E827D2">
      <w:pPr>
        <w:spacing w:after="120" w:line="360" w:lineRule="auto"/>
        <w:jc w:val="both"/>
        <w:rPr>
          <w:rFonts w:ascii="Times New Roman" w:hAnsi="Times New Roman" w:cs="Times New Roman"/>
          <w:sz w:val="21"/>
          <w:szCs w:val="21"/>
        </w:rPr>
      </w:pPr>
      <w:r w:rsidRPr="006C1F73">
        <w:rPr>
          <w:rFonts w:ascii="Times New Roman" w:hAnsi="Times New Roman" w:cs="Times New Roman"/>
          <w:sz w:val="21"/>
          <w:szCs w:val="21"/>
        </w:rPr>
        <w:t>Wskazuję następujące podmiotowe środki dowodowe, które można uzyskać za pomocą bezpłatnych i ogólnodostępnych baz danych, oraz</w:t>
      </w:r>
      <w:r w:rsidRPr="006C1F73">
        <w:rPr>
          <w:rFonts w:ascii="Times New Roman" w:hAnsi="Times New Roman" w:cs="Times New Roman"/>
        </w:rPr>
        <w:t xml:space="preserve"> </w:t>
      </w:r>
      <w:r w:rsidRPr="006C1F73">
        <w:rPr>
          <w:rFonts w:ascii="Times New Roman" w:hAnsi="Times New Roman" w:cs="Times New Roman"/>
          <w:sz w:val="21"/>
          <w:szCs w:val="21"/>
        </w:rPr>
        <w:t>dane umożliwiające dostęp do tych środków:</w:t>
      </w:r>
    </w:p>
    <w:p w14:paraId="5CF06947"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1) ......................................................................................................................................................</w:t>
      </w:r>
    </w:p>
    <w:p w14:paraId="0E03A2A3"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3C82F286"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2) .......................................................................................................................................................</w:t>
      </w:r>
    </w:p>
    <w:p w14:paraId="069ED813" w14:textId="77777777" w:rsidR="00E827D2" w:rsidRPr="006C1F73" w:rsidRDefault="00E827D2" w:rsidP="00E827D2">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16D3F8C4" w14:textId="77777777" w:rsidR="00E827D2" w:rsidRPr="006C1F73" w:rsidRDefault="00E827D2" w:rsidP="00E827D2">
      <w:pPr>
        <w:spacing w:after="0" w:line="360" w:lineRule="auto"/>
        <w:jc w:val="both"/>
        <w:rPr>
          <w:rFonts w:ascii="Times New Roman" w:hAnsi="Times New Roman" w:cs="Times New Roman"/>
          <w:sz w:val="21"/>
          <w:szCs w:val="21"/>
        </w:rPr>
      </w:pPr>
    </w:p>
    <w:p w14:paraId="5CFB42F4" w14:textId="77777777" w:rsidR="00E827D2" w:rsidRDefault="00E827D2" w:rsidP="00E827D2">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Times New Roman" w:hAnsi="Times New Roman" w:cs="Times New Roman"/>
          <w:sz w:val="21"/>
          <w:szCs w:val="21"/>
        </w:rPr>
        <w:t>…………………………………….</w:t>
      </w:r>
    </w:p>
    <w:p w14:paraId="2E447CFC" w14:textId="77777777" w:rsidR="00E827D2" w:rsidRDefault="00E827D2" w:rsidP="00E827D2">
      <w:pPr>
        <w:spacing w:line="360" w:lineRule="auto"/>
        <w:jc w:val="both"/>
        <w:rPr>
          <w:rFonts w:ascii="Times New Roman" w:hAnsi="Times New Roman" w:cs="Times New Roman"/>
          <w:i/>
          <w:sz w:val="16"/>
          <w:szCs w:val="16"/>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ab/>
      </w:r>
      <w:r>
        <w:rPr>
          <w:rFonts w:ascii="Times New Roman" w:hAnsi="Times New Roman" w:cs="Times New Roman"/>
          <w:i/>
          <w:sz w:val="16"/>
          <w:szCs w:val="16"/>
        </w:rPr>
        <w:t xml:space="preserve">kwalifikowany podpis elektroniczny </w:t>
      </w:r>
    </w:p>
    <w:p w14:paraId="77DEBC4E" w14:textId="77777777" w:rsidR="00E827D2" w:rsidRDefault="00E827D2" w:rsidP="00E827D2">
      <w:pPr>
        <w:rPr>
          <w:rFonts w:ascii="Times New Roman" w:hAnsi="Times New Roman" w:cs="Times New Roman"/>
          <w:b/>
          <w:i/>
          <w:u w:val="single"/>
        </w:rPr>
      </w:pPr>
    </w:p>
    <w:p w14:paraId="36EAEDC7" w14:textId="77777777" w:rsidR="00E827D2" w:rsidRDefault="00E827D2" w:rsidP="00E827D2">
      <w:pPr>
        <w:rPr>
          <w:rFonts w:ascii="Times New Roman" w:hAnsi="Times New Roman" w:cs="Times New Roman"/>
          <w:b/>
          <w:i/>
          <w:u w:val="single"/>
        </w:rPr>
      </w:pPr>
    </w:p>
    <w:p w14:paraId="6DB0C56E" w14:textId="77777777" w:rsidR="00E827D2" w:rsidRDefault="00E827D2" w:rsidP="00E827D2">
      <w:pPr>
        <w:rPr>
          <w:rFonts w:ascii="Times New Roman" w:hAnsi="Times New Roman" w:cs="Times New Roman"/>
          <w:b/>
          <w:i/>
          <w:u w:val="single"/>
        </w:rPr>
      </w:pPr>
    </w:p>
    <w:p w14:paraId="3192FA82" w14:textId="77777777" w:rsidR="00E827D2" w:rsidRDefault="00E827D2" w:rsidP="00E827D2">
      <w:pPr>
        <w:rPr>
          <w:rFonts w:ascii="Times New Roman" w:hAnsi="Times New Roman" w:cs="Times New Roman"/>
          <w:b/>
          <w:i/>
          <w:u w:val="single"/>
        </w:rPr>
      </w:pPr>
    </w:p>
    <w:p w14:paraId="6EA11647" w14:textId="77777777" w:rsidR="00E827D2" w:rsidRDefault="00E827D2" w:rsidP="00E827D2">
      <w:pPr>
        <w:rPr>
          <w:rFonts w:ascii="Times New Roman" w:hAnsi="Times New Roman" w:cs="Times New Roman"/>
          <w:b/>
          <w:i/>
          <w:u w:val="single"/>
        </w:rPr>
      </w:pPr>
      <w:r>
        <w:rPr>
          <w:rFonts w:ascii="Times New Roman" w:hAnsi="Times New Roman" w:cs="Times New Roman"/>
          <w:b/>
          <w:i/>
          <w:u w:val="single"/>
        </w:rPr>
        <w:t>UWAGA:</w:t>
      </w:r>
    </w:p>
    <w:p w14:paraId="34E0A5D1" w14:textId="77777777" w:rsidR="00E827D2" w:rsidRDefault="00E827D2" w:rsidP="00E827D2">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14:paraId="45B427DF" w14:textId="77777777" w:rsidR="001B0723" w:rsidRDefault="001B0723" w:rsidP="001B0723">
      <w:pPr>
        <w:spacing w:after="0"/>
        <w:rPr>
          <w:rFonts w:ascii="Times New Roman" w:hAnsi="Times New Roman" w:cs="Times New Roman"/>
          <w:b/>
          <w:sz w:val="20"/>
          <w:szCs w:val="20"/>
        </w:rPr>
      </w:pPr>
    </w:p>
    <w:p w14:paraId="60DC3A06" w14:textId="3FB6D180" w:rsidR="001B0723" w:rsidRPr="004E1C67" w:rsidRDefault="001B0723" w:rsidP="001B0723">
      <w:pPr>
        <w:suppressAutoHyphens/>
        <w:spacing w:after="200" w:line="360" w:lineRule="auto"/>
        <w:jc w:val="both"/>
        <w:rPr>
          <w:rFonts w:ascii="Times New Roman" w:eastAsia="Calibri" w:hAnsi="Times New Roman" w:cs="Times New Roman"/>
          <w:b/>
          <w:i/>
          <w:u w:val="single"/>
          <w:lang w:eastAsia="zh-CN"/>
        </w:rPr>
      </w:pPr>
      <w:r w:rsidRPr="00B208CF">
        <w:rPr>
          <w:rFonts w:ascii="Times New Roman" w:hAnsi="Times New Roman" w:cs="Times New Roman"/>
          <w:b/>
          <w:sz w:val="20"/>
          <w:szCs w:val="20"/>
        </w:rPr>
        <w:lastRenderedPageBreak/>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B0723">
        <w:rPr>
          <w:rFonts w:ascii="Times New Roman" w:eastAsia="Calibri" w:hAnsi="Times New Roman" w:cs="Times New Roman"/>
          <w:b/>
          <w:i/>
          <w:u w:val="single"/>
          <w:lang w:eastAsia="zh-CN"/>
        </w:rPr>
        <w:t xml:space="preserve"> </w:t>
      </w:r>
      <w:r w:rsidRPr="004E1C67">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7</w:t>
      </w:r>
    </w:p>
    <w:p w14:paraId="30CFD07A" w14:textId="4B84EE3B" w:rsidR="001B0723" w:rsidRPr="00B208CF" w:rsidRDefault="001B0723" w:rsidP="001B0723">
      <w:pPr>
        <w:spacing w:after="0"/>
        <w:rPr>
          <w:rFonts w:ascii="Times New Roman" w:hAnsi="Times New Roman" w:cs="Times New Roman"/>
          <w:b/>
          <w:sz w:val="20"/>
          <w:szCs w:val="20"/>
        </w:rPr>
      </w:pPr>
    </w:p>
    <w:p w14:paraId="2F7D9FE1"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016B4020" w14:textId="77777777" w:rsidR="001B0723" w:rsidRPr="00B208CF" w:rsidRDefault="001B0723" w:rsidP="001B0723">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0A87C6BF" w14:textId="77777777" w:rsidR="001B0723" w:rsidRPr="00B208CF" w:rsidRDefault="001B0723" w:rsidP="001B0723">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15E04CEE"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58F406A3" w14:textId="77777777" w:rsidR="001B0723" w:rsidRPr="00B208CF" w:rsidRDefault="001B0723" w:rsidP="001B0723">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06E60225" w14:textId="77777777" w:rsidR="004E1C67" w:rsidRPr="004E1C67" w:rsidRDefault="004E1C67" w:rsidP="004E1C67">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sz w:val="24"/>
          <w:lang w:eastAsia="zh-CN"/>
        </w:rPr>
      </w:pPr>
    </w:p>
    <w:p w14:paraId="40ED0C8C" w14:textId="1FE7E332" w:rsidR="004E1C67" w:rsidRPr="004E1C67" w:rsidRDefault="004E1C67" w:rsidP="004E1C67">
      <w:pPr>
        <w:tabs>
          <w:tab w:val="left" w:pos="540"/>
          <w:tab w:val="left" w:pos="3260"/>
          <w:tab w:val="center" w:pos="4819"/>
          <w:tab w:val="left" w:pos="6083"/>
        </w:tabs>
        <w:suppressAutoHyphens/>
        <w:spacing w:before="120" w:after="200" w:line="360" w:lineRule="auto"/>
        <w:jc w:val="center"/>
        <w:rPr>
          <w:rFonts w:ascii="Times New Roman" w:eastAsia="Times New Roman" w:hAnsi="Times New Roman" w:cs="Times New Roman"/>
          <w:b/>
          <w:bCs/>
          <w:sz w:val="28"/>
          <w:szCs w:val="24"/>
          <w:lang w:eastAsia="pl-PL"/>
        </w:rPr>
      </w:pPr>
      <w:r w:rsidRPr="004E1C67">
        <w:rPr>
          <w:rFonts w:ascii="Times New Roman" w:eastAsia="Calibri" w:hAnsi="Times New Roman" w:cs="Times New Roman"/>
          <w:b/>
          <w:sz w:val="24"/>
          <w:lang w:eastAsia="zh-CN"/>
        </w:rPr>
        <w:t xml:space="preserve">WYKAZ </w:t>
      </w:r>
      <w:r>
        <w:rPr>
          <w:rFonts w:ascii="Times New Roman" w:eastAsia="Calibri" w:hAnsi="Times New Roman" w:cs="Times New Roman"/>
          <w:b/>
          <w:sz w:val="24"/>
          <w:lang w:eastAsia="zh-CN"/>
        </w:rPr>
        <w:t>DOSTAW</w:t>
      </w:r>
    </w:p>
    <w:p w14:paraId="61073F28" w14:textId="5CDDA4D7" w:rsidR="004E1C67" w:rsidRPr="004E1C67" w:rsidRDefault="004E1C67" w:rsidP="004E1C67">
      <w:pPr>
        <w:tabs>
          <w:tab w:val="num" w:pos="2937"/>
        </w:tabs>
        <w:spacing w:after="0" w:line="240" w:lineRule="auto"/>
        <w:jc w:val="both"/>
        <w:rPr>
          <w:rFonts w:ascii="Times New Roman" w:eastAsia="Times New Roman" w:hAnsi="Times New Roman" w:cs="Times New Roman"/>
          <w:lang w:eastAsia="pl-PL"/>
        </w:rPr>
      </w:pPr>
      <w:r w:rsidRPr="004E1C67">
        <w:rPr>
          <w:rFonts w:ascii="Times New Roman" w:eastAsia="Times New Roman" w:hAnsi="Times New Roman" w:cs="Times New Roman"/>
          <w:lang w:eastAsia="pl-PL"/>
        </w:rPr>
        <w:t xml:space="preserve">Składając ofertę w postępowaniu na </w:t>
      </w:r>
      <w:r w:rsidR="00B520B8" w:rsidRPr="00B520B8">
        <w:rPr>
          <w:rFonts w:ascii="Times New Roman" w:eastAsia="Times New Roman" w:hAnsi="Times New Roman" w:cs="Times New Roman"/>
          <w:b/>
          <w:lang w:eastAsia="pl-PL"/>
        </w:rPr>
        <w:t xml:space="preserve">Rozbudowa sieci bezprzewodowej </w:t>
      </w:r>
      <w:r w:rsidRPr="004E1C67">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2</w:t>
      </w:r>
      <w:r w:rsidR="00B520B8">
        <w:rPr>
          <w:rFonts w:ascii="Times New Roman" w:eastAsia="Times New Roman" w:hAnsi="Times New Roman" w:cs="Times New Roman"/>
          <w:b/>
          <w:bCs/>
          <w:lang w:eastAsia="pl-PL"/>
        </w:rPr>
        <w:t>7</w:t>
      </w:r>
      <w:r w:rsidRPr="004E1C67">
        <w:rPr>
          <w:rFonts w:ascii="Times New Roman" w:eastAsia="Times New Roman" w:hAnsi="Times New Roman" w:cs="Times New Roman"/>
          <w:b/>
          <w:bCs/>
          <w:lang w:eastAsia="pl-PL"/>
        </w:rPr>
        <w:t>/ZP/22)</w:t>
      </w:r>
      <w:r w:rsidRPr="004E1C67">
        <w:rPr>
          <w:rFonts w:ascii="Times New Roman" w:eastAsia="Times New Roman" w:hAnsi="Times New Roman" w:cs="Times New Roman"/>
          <w:lang w:eastAsia="pl-PL"/>
        </w:rPr>
        <w:t xml:space="preserve"> oświadczam, że spełniam warunki udziału w postępowaniu określone przez Zamawiającego w SWZ:</w:t>
      </w:r>
    </w:p>
    <w:p w14:paraId="6E0EDBBD" w14:textId="77777777" w:rsidR="004E1C67" w:rsidRPr="004E1C67" w:rsidRDefault="004E1C67" w:rsidP="004E1C67">
      <w:pPr>
        <w:suppressAutoHyphens/>
        <w:spacing w:after="200" w:line="276" w:lineRule="auto"/>
        <w:jc w:val="both"/>
        <w:rPr>
          <w:rFonts w:ascii="Times New Roman" w:eastAsia="Calibri" w:hAnsi="Times New Roman" w:cs="Times New Roman"/>
          <w:lang w:eastAsia="zh-CN"/>
        </w:rPr>
      </w:pPr>
    </w:p>
    <w:p w14:paraId="4B10C550" w14:textId="77777777" w:rsidR="004E1C67" w:rsidRPr="004E1C67" w:rsidRDefault="004E1C67" w:rsidP="004E1C67">
      <w:pPr>
        <w:spacing w:before="120" w:after="120" w:line="240" w:lineRule="auto"/>
        <w:jc w:val="center"/>
        <w:rPr>
          <w:rFonts w:ascii="Times New Roman" w:eastAsia="Times New Roman" w:hAnsi="Times New Roman" w:cs="Times New Roman"/>
          <w:b/>
          <w:sz w:val="24"/>
          <w:szCs w:val="24"/>
          <w:lang w:eastAsia="pl-PL"/>
        </w:rPr>
      </w:pPr>
      <w:r w:rsidRPr="004E1C67">
        <w:rPr>
          <w:rFonts w:ascii="Times New Roman" w:eastAsia="Times New Roman" w:hAnsi="Times New Roman" w:cs="Times New Roman"/>
          <w:b/>
          <w:sz w:val="24"/>
          <w:szCs w:val="24"/>
          <w:lang w:eastAsia="pl-PL"/>
        </w:rPr>
        <w:t>WYKAZ NABYTEGO DOŚWIADCZENIA</w:t>
      </w:r>
    </w:p>
    <w:p w14:paraId="5D6E7E61"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4E1C67" w:rsidRPr="004E1C67" w14:paraId="08DAC8F0" w14:textId="77777777" w:rsidTr="000A6975">
        <w:trPr>
          <w:trHeight w:val="1102"/>
          <w:jc w:val="center"/>
        </w:trPr>
        <w:tc>
          <w:tcPr>
            <w:tcW w:w="704" w:type="dxa"/>
            <w:shd w:val="clear" w:color="auto" w:fill="D9D9D9"/>
            <w:vAlign w:val="center"/>
          </w:tcPr>
          <w:p w14:paraId="72F333CA" w14:textId="77777777" w:rsidR="004E1C67" w:rsidRPr="004E1C67" w:rsidRDefault="004E1C67" w:rsidP="004E1C67">
            <w:pPr>
              <w:widowControl w:val="0"/>
              <w:suppressAutoHyphens/>
              <w:spacing w:after="0" w:line="276" w:lineRule="auto"/>
              <w:ind w:left="786"/>
              <w:jc w:val="both"/>
              <w:rPr>
                <w:rFonts w:ascii="Times New Roman" w:eastAsia="Times New Roman" w:hAnsi="Times New Roman" w:cs="Times New Roman"/>
                <w:b/>
                <w:sz w:val="20"/>
                <w:szCs w:val="20"/>
                <w:lang w:eastAsia="pl-PL"/>
              </w:rPr>
            </w:pPr>
          </w:p>
          <w:p w14:paraId="7716C371" w14:textId="77777777" w:rsidR="004E1C67" w:rsidRPr="004E1C67" w:rsidRDefault="004E1C67" w:rsidP="004E1C67">
            <w:pPr>
              <w:widowControl w:val="0"/>
              <w:suppressAutoHyphens/>
              <w:spacing w:after="24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L. p.</w:t>
            </w:r>
          </w:p>
        </w:tc>
        <w:tc>
          <w:tcPr>
            <w:tcW w:w="1985" w:type="dxa"/>
            <w:shd w:val="clear" w:color="auto" w:fill="D9D9D9"/>
            <w:vAlign w:val="center"/>
          </w:tcPr>
          <w:p w14:paraId="3F54B804" w14:textId="31009419" w:rsidR="004E1C67" w:rsidRPr="004E1C67" w:rsidRDefault="004E1C67" w:rsidP="00A76AE7">
            <w:pPr>
              <w:widowControl w:val="0"/>
              <w:suppressAutoHyphens/>
              <w:spacing w:after="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Data</w:t>
            </w:r>
            <w:r w:rsidR="00A76AE7">
              <w:rPr>
                <w:rFonts w:ascii="Times New Roman" w:eastAsia="Times New Roman" w:hAnsi="Times New Roman" w:cs="Times New Roman"/>
                <w:b/>
                <w:sz w:val="20"/>
                <w:szCs w:val="20"/>
                <w:lang w:eastAsia="pl-PL"/>
              </w:rPr>
              <w:t xml:space="preserve"> dostawy</w:t>
            </w:r>
            <w:r w:rsidRPr="004E1C67">
              <w:rPr>
                <w:rFonts w:ascii="Times New Roman" w:eastAsia="Times New Roman" w:hAnsi="Times New Roman" w:cs="Times New Roman"/>
                <w:b/>
                <w:sz w:val="20"/>
                <w:szCs w:val="20"/>
                <w:lang w:eastAsia="pl-PL"/>
              </w:rPr>
              <w:t xml:space="preserve"> </w:t>
            </w:r>
          </w:p>
        </w:tc>
        <w:tc>
          <w:tcPr>
            <w:tcW w:w="1985" w:type="dxa"/>
            <w:shd w:val="clear" w:color="auto" w:fill="D9D9D9"/>
            <w:vAlign w:val="center"/>
          </w:tcPr>
          <w:p w14:paraId="302455EF" w14:textId="0186F20D" w:rsidR="004E1C67" w:rsidRPr="004E1C67" w:rsidRDefault="004E1C67" w:rsidP="00A76AE7">
            <w:pPr>
              <w:widowControl w:val="0"/>
              <w:suppressAutoHyphens/>
              <w:spacing w:after="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Miejsce</w:t>
            </w:r>
            <w:r w:rsidR="00A76AE7">
              <w:rPr>
                <w:rFonts w:ascii="Times New Roman" w:eastAsia="Times New Roman" w:hAnsi="Times New Roman" w:cs="Times New Roman"/>
                <w:b/>
                <w:sz w:val="20"/>
                <w:szCs w:val="20"/>
                <w:lang w:eastAsia="pl-PL"/>
              </w:rPr>
              <w:t xml:space="preserve"> dostawy </w:t>
            </w:r>
            <w:r w:rsidRPr="004E1C67">
              <w:rPr>
                <w:rFonts w:ascii="Times New Roman" w:eastAsia="Times New Roman" w:hAnsi="Times New Roman" w:cs="Times New Roman"/>
                <w:b/>
                <w:sz w:val="20"/>
                <w:szCs w:val="20"/>
                <w:lang w:eastAsia="pl-PL"/>
              </w:rPr>
              <w:t xml:space="preserve"> </w:t>
            </w:r>
          </w:p>
        </w:tc>
        <w:tc>
          <w:tcPr>
            <w:tcW w:w="2552" w:type="dxa"/>
            <w:shd w:val="clear" w:color="auto" w:fill="D9D9D9"/>
            <w:vAlign w:val="center"/>
          </w:tcPr>
          <w:p w14:paraId="7D017B8D" w14:textId="29BAA3AB" w:rsidR="004E1C67" w:rsidRPr="004E1C67" w:rsidRDefault="004E1C67" w:rsidP="00365BE1">
            <w:pPr>
              <w:widowControl w:val="0"/>
              <w:suppressAutoHyphens/>
              <w:spacing w:after="0" w:line="276" w:lineRule="auto"/>
              <w:jc w:val="center"/>
              <w:rPr>
                <w:rFonts w:ascii="Times New Roman" w:eastAsia="Times New Roman" w:hAnsi="Times New Roman" w:cs="Times New Roman"/>
                <w:b/>
                <w:sz w:val="20"/>
                <w:szCs w:val="20"/>
                <w:lang w:eastAsia="pl-PL"/>
              </w:rPr>
            </w:pPr>
            <w:r w:rsidRPr="004E1C67">
              <w:rPr>
                <w:rFonts w:ascii="Times New Roman" w:eastAsia="Times New Roman" w:hAnsi="Times New Roman" w:cs="Times New Roman"/>
                <w:b/>
                <w:sz w:val="20"/>
                <w:szCs w:val="20"/>
                <w:lang w:eastAsia="pl-PL"/>
              </w:rPr>
              <w:t xml:space="preserve">Nazwa </w:t>
            </w:r>
            <w:r w:rsidR="00365BE1">
              <w:rPr>
                <w:rFonts w:ascii="Times New Roman" w:eastAsia="Times New Roman" w:hAnsi="Times New Roman" w:cs="Times New Roman"/>
                <w:b/>
                <w:sz w:val="20"/>
                <w:szCs w:val="20"/>
                <w:lang w:eastAsia="pl-PL"/>
              </w:rPr>
              <w:t>odbiorcy</w:t>
            </w:r>
            <w:r w:rsidRPr="004E1C67">
              <w:rPr>
                <w:rFonts w:ascii="Times New Roman" w:eastAsia="Times New Roman" w:hAnsi="Times New Roman" w:cs="Times New Roman"/>
                <w:b/>
                <w:sz w:val="20"/>
                <w:szCs w:val="20"/>
                <w:lang w:eastAsia="pl-PL"/>
              </w:rPr>
              <w:t xml:space="preserve"> </w:t>
            </w:r>
          </w:p>
        </w:tc>
        <w:tc>
          <w:tcPr>
            <w:tcW w:w="2552" w:type="dxa"/>
            <w:shd w:val="clear" w:color="auto" w:fill="D9D9D9"/>
            <w:vAlign w:val="center"/>
          </w:tcPr>
          <w:p w14:paraId="3CEDC63C" w14:textId="0122DF19" w:rsidR="004E1C67" w:rsidRPr="004E1C67" w:rsidRDefault="007E0C56" w:rsidP="004E1C67">
            <w:pPr>
              <w:widowControl w:val="0"/>
              <w:suppressAutoHyphens/>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Wartość dostawy</w:t>
            </w:r>
          </w:p>
        </w:tc>
      </w:tr>
      <w:tr w:rsidR="004E1C67" w:rsidRPr="004E1C67" w14:paraId="0304CBF7" w14:textId="77777777" w:rsidTr="000A6975">
        <w:trPr>
          <w:trHeight w:val="436"/>
          <w:jc w:val="center"/>
        </w:trPr>
        <w:tc>
          <w:tcPr>
            <w:tcW w:w="704" w:type="dxa"/>
          </w:tcPr>
          <w:p w14:paraId="4C5B4A32"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r w:rsidRPr="004E1C67">
              <w:rPr>
                <w:rFonts w:ascii="Times New Roman" w:eastAsia="Times New Roman" w:hAnsi="Times New Roman" w:cs="Times New Roman"/>
                <w:sz w:val="24"/>
                <w:szCs w:val="24"/>
                <w:lang w:eastAsia="pl-PL"/>
              </w:rPr>
              <w:t>1.</w:t>
            </w:r>
          </w:p>
        </w:tc>
        <w:tc>
          <w:tcPr>
            <w:tcW w:w="1985" w:type="dxa"/>
          </w:tcPr>
          <w:p w14:paraId="653A440B"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p>
        </w:tc>
        <w:tc>
          <w:tcPr>
            <w:tcW w:w="1985" w:type="dxa"/>
            <w:shd w:val="clear" w:color="auto" w:fill="auto"/>
          </w:tcPr>
          <w:p w14:paraId="075138B6"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p>
        </w:tc>
        <w:tc>
          <w:tcPr>
            <w:tcW w:w="2552" w:type="dxa"/>
          </w:tcPr>
          <w:p w14:paraId="51F94202"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2552" w:type="dxa"/>
          </w:tcPr>
          <w:p w14:paraId="626620CA"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r>
      <w:tr w:rsidR="004E1C67" w:rsidRPr="004E1C67" w14:paraId="4790CD52" w14:textId="77777777" w:rsidTr="000A6975">
        <w:trPr>
          <w:trHeight w:val="488"/>
          <w:jc w:val="center"/>
        </w:trPr>
        <w:tc>
          <w:tcPr>
            <w:tcW w:w="704" w:type="dxa"/>
          </w:tcPr>
          <w:p w14:paraId="6A116964" w14:textId="77777777" w:rsidR="004E1C67" w:rsidRPr="004E1C67" w:rsidRDefault="004E1C67" w:rsidP="004E1C67">
            <w:pPr>
              <w:spacing w:before="120" w:after="120" w:line="240" w:lineRule="auto"/>
              <w:jc w:val="center"/>
              <w:rPr>
                <w:rFonts w:ascii="Times New Roman" w:eastAsia="Times New Roman" w:hAnsi="Times New Roman" w:cs="Times New Roman"/>
                <w:sz w:val="24"/>
                <w:szCs w:val="24"/>
                <w:lang w:eastAsia="pl-PL"/>
              </w:rPr>
            </w:pPr>
            <w:r w:rsidRPr="004E1C67">
              <w:rPr>
                <w:rFonts w:ascii="Times New Roman" w:eastAsia="Times New Roman" w:hAnsi="Times New Roman" w:cs="Times New Roman"/>
                <w:sz w:val="24"/>
                <w:szCs w:val="24"/>
                <w:lang w:eastAsia="pl-PL"/>
              </w:rPr>
              <w:t>2.</w:t>
            </w:r>
          </w:p>
        </w:tc>
        <w:tc>
          <w:tcPr>
            <w:tcW w:w="1985" w:type="dxa"/>
          </w:tcPr>
          <w:p w14:paraId="3905170B"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1985" w:type="dxa"/>
            <w:shd w:val="clear" w:color="auto" w:fill="auto"/>
          </w:tcPr>
          <w:p w14:paraId="1351D931"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2552" w:type="dxa"/>
          </w:tcPr>
          <w:p w14:paraId="4605D842"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c>
          <w:tcPr>
            <w:tcW w:w="2552" w:type="dxa"/>
          </w:tcPr>
          <w:p w14:paraId="6946434D" w14:textId="77777777" w:rsidR="004E1C67" w:rsidRPr="004E1C67" w:rsidRDefault="004E1C67" w:rsidP="004E1C67">
            <w:pPr>
              <w:spacing w:before="120" w:after="120" w:line="240" w:lineRule="auto"/>
              <w:jc w:val="both"/>
              <w:rPr>
                <w:rFonts w:ascii="Times New Roman" w:eastAsia="Times New Roman" w:hAnsi="Times New Roman" w:cs="Times New Roman"/>
                <w:sz w:val="24"/>
                <w:szCs w:val="24"/>
                <w:lang w:eastAsia="pl-PL"/>
              </w:rPr>
            </w:pPr>
          </w:p>
        </w:tc>
      </w:tr>
    </w:tbl>
    <w:p w14:paraId="19218F4B" w14:textId="77777777" w:rsidR="004E1C67" w:rsidRPr="004E1C67" w:rsidRDefault="004E1C67" w:rsidP="004E1C67">
      <w:pPr>
        <w:suppressAutoHyphens/>
        <w:spacing w:after="200" w:line="276" w:lineRule="auto"/>
        <w:jc w:val="both"/>
        <w:rPr>
          <w:rFonts w:ascii="Times New Roman" w:eastAsia="Calibri" w:hAnsi="Times New Roman" w:cs="Times New Roman"/>
          <w:b/>
          <w:lang w:eastAsia="zh-CN"/>
        </w:rPr>
      </w:pPr>
    </w:p>
    <w:p w14:paraId="3782F52E" w14:textId="77777777" w:rsidR="004E1C67" w:rsidRPr="004E1C67" w:rsidRDefault="004E1C67" w:rsidP="004E1C67">
      <w:pPr>
        <w:widowControl w:val="0"/>
        <w:suppressAutoHyphens/>
        <w:autoSpaceDE w:val="0"/>
        <w:autoSpaceDN w:val="0"/>
        <w:adjustRightInd w:val="0"/>
        <w:spacing w:after="200" w:line="276" w:lineRule="auto"/>
        <w:jc w:val="both"/>
        <w:rPr>
          <w:rFonts w:ascii="Times New Roman" w:eastAsia="Calibri" w:hAnsi="Times New Roman" w:cs="Times New Roman"/>
          <w:b/>
          <w:lang w:eastAsia="zh-CN"/>
        </w:rPr>
      </w:pPr>
      <w:r w:rsidRPr="004E1C67">
        <w:rPr>
          <w:rFonts w:ascii="Times New Roman" w:eastAsia="Calibri" w:hAnsi="Times New Roman" w:cs="Times New Roman"/>
          <w:b/>
          <w:lang w:eastAsia="zh-CN"/>
        </w:rPr>
        <w:t>UWAGA!!!</w:t>
      </w:r>
    </w:p>
    <w:p w14:paraId="3604C3BF" w14:textId="2E298381" w:rsidR="004E1C67" w:rsidRPr="004E1C67" w:rsidRDefault="004E1C67" w:rsidP="004E1C67">
      <w:pPr>
        <w:suppressAutoHyphens/>
        <w:spacing w:after="200" w:line="276" w:lineRule="auto"/>
        <w:jc w:val="both"/>
        <w:rPr>
          <w:rFonts w:ascii="Times New Roman" w:eastAsia="Calibri" w:hAnsi="Times New Roman" w:cs="Times New Roman"/>
          <w:b/>
          <w:lang w:eastAsia="zh-CN"/>
        </w:rPr>
      </w:pPr>
      <w:r w:rsidRPr="004E1C67">
        <w:rPr>
          <w:rFonts w:ascii="Times New Roman" w:eastAsia="Calibri" w:hAnsi="Times New Roman" w:cs="Times New Roman"/>
          <w:bCs/>
          <w:lang w:eastAsia="zh-CN"/>
        </w:rPr>
        <w:t xml:space="preserve">W załączeniu dokumenty potwierdzające </w:t>
      </w:r>
      <w:r w:rsidR="00B54354">
        <w:rPr>
          <w:rFonts w:ascii="Times New Roman" w:eastAsia="Calibri" w:hAnsi="Times New Roman" w:cs="Times New Roman"/>
          <w:bCs/>
          <w:lang w:eastAsia="zh-CN"/>
        </w:rPr>
        <w:t>wykonanie dostawy</w:t>
      </w:r>
    </w:p>
    <w:p w14:paraId="7F01EBFE" w14:textId="77777777" w:rsidR="00E827D2" w:rsidRDefault="00E827D2" w:rsidP="005C7EF9">
      <w:pPr>
        <w:tabs>
          <w:tab w:val="left" w:pos="7980"/>
        </w:tabs>
        <w:rPr>
          <w:rFonts w:ascii="Times New Roman" w:hAnsi="Times New Roman" w:cs="Times New Roman"/>
          <w:b/>
          <w:i/>
          <w:u w:val="single"/>
        </w:rPr>
      </w:pPr>
    </w:p>
    <w:p w14:paraId="7DD00E0A" w14:textId="2FDA5B85" w:rsidR="00B54354" w:rsidRDefault="00B54354" w:rsidP="005C7EF9">
      <w:pPr>
        <w:tabs>
          <w:tab w:val="left" w:pos="7980"/>
        </w:tabs>
        <w:rPr>
          <w:rFonts w:ascii="Times New Roman" w:hAnsi="Times New Roman" w:cs="Times New Roman"/>
          <w:b/>
          <w:i/>
          <w:u w:val="single"/>
        </w:rPr>
      </w:pPr>
    </w:p>
    <w:p w14:paraId="66F5D3C8" w14:textId="77777777" w:rsidR="001B0723" w:rsidRDefault="001B0723" w:rsidP="005C7EF9">
      <w:pPr>
        <w:tabs>
          <w:tab w:val="left" w:pos="7980"/>
        </w:tabs>
        <w:rPr>
          <w:rFonts w:ascii="Times New Roman" w:hAnsi="Times New Roman" w:cs="Times New Roman"/>
          <w:b/>
          <w:i/>
          <w:u w:val="single"/>
        </w:rPr>
      </w:pPr>
    </w:p>
    <w:p w14:paraId="11B12A95" w14:textId="77777777" w:rsidR="00D47BDA" w:rsidRDefault="00D47BDA" w:rsidP="005C7EF9">
      <w:pPr>
        <w:tabs>
          <w:tab w:val="left" w:pos="7980"/>
        </w:tabs>
        <w:rPr>
          <w:rFonts w:ascii="Times New Roman" w:hAnsi="Times New Roman" w:cs="Times New Roman"/>
          <w:b/>
          <w:i/>
          <w:u w:val="single"/>
        </w:rPr>
      </w:pPr>
    </w:p>
    <w:p w14:paraId="54BB47B1" w14:textId="77777777" w:rsidR="00D47BDA" w:rsidRDefault="00D47BDA" w:rsidP="005C7EF9">
      <w:pPr>
        <w:tabs>
          <w:tab w:val="left" w:pos="7980"/>
        </w:tabs>
        <w:rPr>
          <w:rFonts w:ascii="Times New Roman" w:hAnsi="Times New Roman" w:cs="Times New Roman"/>
          <w:b/>
          <w:i/>
          <w:u w:val="single"/>
        </w:rPr>
      </w:pPr>
    </w:p>
    <w:p w14:paraId="2FBA4448" w14:textId="77777777" w:rsidR="00D47BDA" w:rsidRDefault="00D47BDA" w:rsidP="005C7EF9">
      <w:pPr>
        <w:tabs>
          <w:tab w:val="left" w:pos="7980"/>
        </w:tabs>
        <w:rPr>
          <w:rFonts w:ascii="Times New Roman" w:hAnsi="Times New Roman" w:cs="Times New Roman"/>
          <w:b/>
          <w:i/>
          <w:u w:val="single"/>
        </w:rPr>
      </w:pPr>
    </w:p>
    <w:p w14:paraId="17DA3A67" w14:textId="77777777" w:rsidR="00D47BDA" w:rsidRDefault="00D47BDA" w:rsidP="005C7EF9">
      <w:pPr>
        <w:tabs>
          <w:tab w:val="left" w:pos="7980"/>
        </w:tabs>
        <w:rPr>
          <w:rFonts w:ascii="Times New Roman" w:hAnsi="Times New Roman" w:cs="Times New Roman"/>
          <w:b/>
          <w:i/>
          <w:u w:val="single"/>
        </w:rPr>
      </w:pPr>
    </w:p>
    <w:p w14:paraId="31B785F4" w14:textId="77777777" w:rsidR="00B54354" w:rsidRDefault="00B54354" w:rsidP="005C7EF9">
      <w:pPr>
        <w:tabs>
          <w:tab w:val="left" w:pos="7980"/>
        </w:tabs>
        <w:rPr>
          <w:rFonts w:ascii="Times New Roman" w:hAnsi="Times New Roman" w:cs="Times New Roman"/>
          <w:b/>
          <w:i/>
          <w:u w:val="single"/>
        </w:rPr>
      </w:pPr>
    </w:p>
    <w:p w14:paraId="769C489C" w14:textId="557BF5DE" w:rsidR="002A4855" w:rsidRPr="004E1C67" w:rsidRDefault="002A4855" w:rsidP="002A4855">
      <w:pPr>
        <w:suppressAutoHyphens/>
        <w:spacing w:after="200" w:line="360" w:lineRule="auto"/>
        <w:jc w:val="both"/>
        <w:rPr>
          <w:rFonts w:ascii="Times New Roman" w:eastAsia="Calibri" w:hAnsi="Times New Roman" w:cs="Times New Roman"/>
          <w:b/>
          <w:i/>
          <w:u w:val="single"/>
          <w:lang w:eastAsia="zh-CN"/>
        </w:rPr>
      </w:pPr>
      <w:r w:rsidRPr="00B208CF">
        <w:rPr>
          <w:rFonts w:ascii="Times New Roman" w:hAnsi="Times New Roman" w:cs="Times New Roman"/>
          <w:b/>
          <w:sz w:val="20"/>
          <w:szCs w:val="20"/>
        </w:rPr>
        <w:lastRenderedPageBreak/>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B0723">
        <w:rPr>
          <w:rFonts w:ascii="Times New Roman" w:eastAsia="Calibri" w:hAnsi="Times New Roman" w:cs="Times New Roman"/>
          <w:b/>
          <w:i/>
          <w:u w:val="single"/>
          <w:lang w:eastAsia="zh-CN"/>
        </w:rPr>
        <w:t xml:space="preserve"> </w:t>
      </w:r>
      <w:r w:rsidRPr="004E1C67">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8</w:t>
      </w:r>
    </w:p>
    <w:p w14:paraId="649A8ABF" w14:textId="77777777" w:rsidR="002A4855" w:rsidRPr="00B208CF" w:rsidRDefault="002A4855" w:rsidP="002A4855">
      <w:pPr>
        <w:spacing w:after="0"/>
        <w:rPr>
          <w:rFonts w:ascii="Times New Roman" w:hAnsi="Times New Roman" w:cs="Times New Roman"/>
          <w:b/>
          <w:sz w:val="20"/>
          <w:szCs w:val="20"/>
        </w:rPr>
      </w:pPr>
    </w:p>
    <w:p w14:paraId="17C9A7D1" w14:textId="77777777" w:rsidR="002A4855" w:rsidRPr="00B208CF" w:rsidRDefault="002A4855" w:rsidP="002A485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2E37BC04" w14:textId="77777777" w:rsidR="002A4855" w:rsidRPr="00B208CF" w:rsidRDefault="002A4855" w:rsidP="002A4855">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2B34BD0C" w14:textId="77777777" w:rsidR="002A4855" w:rsidRPr="00B208CF" w:rsidRDefault="002A4855" w:rsidP="002A4855">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214535CD" w14:textId="77777777" w:rsidR="002A4855" w:rsidRPr="00B208CF" w:rsidRDefault="002A4855" w:rsidP="002A485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772DB50A" w14:textId="77777777" w:rsidR="002A4855" w:rsidRPr="00B208CF" w:rsidRDefault="002A4855" w:rsidP="002A4855">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2F8729FC" w14:textId="77777777" w:rsidR="002A4855" w:rsidRPr="004E1C67" w:rsidRDefault="002A4855" w:rsidP="002A4855">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sz w:val="24"/>
          <w:lang w:eastAsia="zh-CN"/>
        </w:rPr>
      </w:pPr>
    </w:p>
    <w:p w14:paraId="3A7686F8" w14:textId="77777777" w:rsidR="004F218F" w:rsidRPr="004F218F" w:rsidRDefault="004F218F" w:rsidP="004F218F">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4F218F">
        <w:rPr>
          <w:rFonts w:ascii="Times New Roman" w:eastAsia="Calibri" w:hAnsi="Times New Roman" w:cs="Times New Roman"/>
          <w:b/>
          <w:lang w:eastAsia="zh-CN"/>
        </w:rPr>
        <w:t>OŚWIADCZENIE</w:t>
      </w:r>
    </w:p>
    <w:p w14:paraId="7024B23B" w14:textId="0876C697" w:rsidR="004F218F" w:rsidRPr="004F218F" w:rsidRDefault="004F218F" w:rsidP="004F218F">
      <w:pPr>
        <w:suppressAutoHyphens/>
        <w:spacing w:after="120" w:line="276" w:lineRule="auto"/>
        <w:jc w:val="both"/>
        <w:rPr>
          <w:rFonts w:ascii="Times New Roman" w:eastAsia="Calibri" w:hAnsi="Times New Roman" w:cs="Times New Roman"/>
          <w:color w:val="000000"/>
          <w:lang w:eastAsia="zh-CN"/>
        </w:rPr>
      </w:pPr>
      <w:r w:rsidRPr="004F218F">
        <w:rPr>
          <w:rFonts w:ascii="Times New Roman" w:eastAsia="Calibri" w:hAnsi="Times New Roman" w:cs="Times New Roman"/>
          <w:color w:val="000000"/>
          <w:lang w:eastAsia="zh-CN"/>
        </w:rPr>
        <w:t xml:space="preserve">Przystępując do postępowania w sprawie udzielenia zamówienia publicznego </w:t>
      </w:r>
      <w:r>
        <w:rPr>
          <w:rFonts w:ascii="Times New Roman" w:eastAsia="Calibri" w:hAnsi="Times New Roman" w:cs="Times New Roman"/>
          <w:color w:val="000000"/>
          <w:lang w:eastAsia="zh-CN"/>
        </w:rPr>
        <w:t>27</w:t>
      </w:r>
      <w:r w:rsidRPr="004F218F">
        <w:rPr>
          <w:rFonts w:ascii="Times New Roman" w:eastAsia="Calibri" w:hAnsi="Times New Roman" w:cs="Times New Roman"/>
          <w:color w:val="000000"/>
          <w:lang w:eastAsia="zh-CN"/>
        </w:rPr>
        <w:t>/ZP/2</w:t>
      </w:r>
      <w:r>
        <w:rPr>
          <w:rFonts w:ascii="Times New Roman" w:eastAsia="Calibri" w:hAnsi="Times New Roman" w:cs="Times New Roman"/>
          <w:color w:val="000000"/>
          <w:lang w:eastAsia="zh-CN"/>
        </w:rPr>
        <w:t>2</w:t>
      </w:r>
      <w:r w:rsidRPr="004F218F">
        <w:rPr>
          <w:rFonts w:ascii="Times New Roman" w:eastAsia="Calibri" w:hAnsi="Times New Roman" w:cs="Times New Roman"/>
          <w:color w:val="000000"/>
          <w:lang w:eastAsia="zh-CN"/>
        </w:rPr>
        <w:t xml:space="preserve"> na usługę </w:t>
      </w:r>
      <w:r w:rsidRPr="004F218F">
        <w:rPr>
          <w:rFonts w:ascii="Times New Roman" w:eastAsia="Calibri" w:hAnsi="Times New Roman" w:cs="Times New Roman"/>
          <w:color w:val="000000"/>
          <w:lang w:eastAsia="zh-CN"/>
        </w:rPr>
        <w:br/>
        <w:t xml:space="preserve">i dostarczenie: </w:t>
      </w:r>
    </w:p>
    <w:p w14:paraId="4AD66EFA" w14:textId="4FAD470D" w:rsidR="004F218F" w:rsidRPr="004F218F" w:rsidRDefault="004F218F" w:rsidP="004F218F">
      <w:pPr>
        <w:jc w:val="both"/>
        <w:rPr>
          <w:rFonts w:ascii="Times New Roman" w:eastAsia="Calibri" w:hAnsi="Times New Roman" w:cs="Times New Roman"/>
          <w:b/>
          <w:bCs/>
        </w:rPr>
      </w:pPr>
      <w:r w:rsidRPr="004F218F">
        <w:rPr>
          <w:rFonts w:ascii="Times New Roman" w:eastAsia="Calibri" w:hAnsi="Times New Roman" w:cs="Times New Roman"/>
          <w:b/>
          <w:i/>
        </w:rPr>
        <w:t xml:space="preserve">ROZBUDOWA  SIECI  BEZPRZEWODOWEJ </w:t>
      </w:r>
    </w:p>
    <w:p w14:paraId="1F6C5C3E" w14:textId="77777777" w:rsidR="004F218F" w:rsidRPr="004F218F" w:rsidRDefault="004F218F" w:rsidP="004F218F">
      <w:pPr>
        <w:tabs>
          <w:tab w:val="left" w:pos="993"/>
        </w:tabs>
        <w:suppressAutoHyphens/>
        <w:spacing w:after="200" w:line="276" w:lineRule="auto"/>
        <w:rPr>
          <w:rFonts w:ascii="Times New Roman" w:eastAsia="Times New Roman" w:hAnsi="Times New Roman" w:cs="Times New Roman"/>
          <w:color w:val="000000"/>
          <w:lang w:eastAsia="pl-PL"/>
        </w:rPr>
      </w:pPr>
    </w:p>
    <w:p w14:paraId="1B1B6DD3" w14:textId="77777777" w:rsidR="004F218F" w:rsidRPr="004F218F" w:rsidRDefault="004F218F" w:rsidP="004F218F">
      <w:pPr>
        <w:tabs>
          <w:tab w:val="left" w:pos="993"/>
        </w:tabs>
        <w:suppressAutoHyphens/>
        <w:spacing w:after="200" w:line="276" w:lineRule="auto"/>
        <w:rPr>
          <w:rFonts w:ascii="Times New Roman" w:eastAsia="Calibri" w:hAnsi="Times New Roman" w:cs="Times New Roman"/>
          <w:color w:val="000000"/>
          <w:lang w:eastAsia="zh-CN"/>
        </w:rPr>
      </w:pPr>
      <w:r w:rsidRPr="004F218F">
        <w:rPr>
          <w:rFonts w:ascii="Times New Roman" w:eastAsia="Times New Roman" w:hAnsi="Times New Roman" w:cs="Times New Roman"/>
          <w:color w:val="000000"/>
          <w:lang w:eastAsia="pl-PL"/>
        </w:rPr>
        <w:t>Ja, niżej podpisany</w:t>
      </w:r>
      <w:r w:rsidRPr="004F218F">
        <w:rPr>
          <w:rFonts w:ascii="Times New Roman" w:eastAsia="Times New Roman" w:hAnsi="Times New Roman" w:cs="Times New Roman"/>
          <w:color w:val="000000"/>
          <w:sz w:val="24"/>
          <w:szCs w:val="24"/>
          <w:lang w:eastAsia="pl-PL"/>
        </w:rPr>
        <w:t xml:space="preserve">  </w:t>
      </w:r>
      <w:r w:rsidRPr="004F218F">
        <w:rPr>
          <w:rFonts w:ascii="Times New Roman" w:eastAsia="Calibri" w:hAnsi="Times New Roman" w:cs="Times New Roman"/>
          <w:color w:val="000000"/>
          <w:lang w:eastAsia="zh-CN"/>
        </w:rPr>
        <w:t xml:space="preserve">  </w:t>
      </w:r>
    </w:p>
    <w:p w14:paraId="0650ED14" w14:textId="77777777" w:rsidR="004F218F" w:rsidRPr="004F218F" w:rsidRDefault="004F218F" w:rsidP="004F218F">
      <w:pPr>
        <w:keepLines/>
        <w:widowControl w:val="0"/>
        <w:tabs>
          <w:tab w:val="left" w:pos="540"/>
          <w:tab w:val="left" w:pos="8460"/>
        </w:tabs>
        <w:suppressAutoHyphens/>
        <w:spacing w:after="200" w:line="360" w:lineRule="auto"/>
        <w:ind w:right="750"/>
        <w:rPr>
          <w:rFonts w:ascii="Times New Roman" w:eastAsia="Calibri" w:hAnsi="Times New Roman" w:cs="Times New Roman"/>
          <w:color w:val="000000"/>
          <w:lang w:eastAsia="zh-CN"/>
        </w:rPr>
      </w:pPr>
      <w:r w:rsidRPr="004F218F">
        <w:rPr>
          <w:rFonts w:ascii="Times New Roman" w:eastAsia="Calibri" w:hAnsi="Times New Roman" w:cs="Times New Roman"/>
          <w:color w:val="000000"/>
          <w:lang w:eastAsia="zh-CN"/>
        </w:rPr>
        <w:t>…………………………………………………………………….……….................</w:t>
      </w:r>
    </w:p>
    <w:p w14:paraId="69A3DF4C" w14:textId="77777777" w:rsidR="004F218F" w:rsidRPr="004F218F" w:rsidRDefault="004F218F" w:rsidP="004F218F">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4F218F">
        <w:rPr>
          <w:rFonts w:ascii="Times New Roman" w:eastAsia="Calibri" w:hAnsi="Times New Roman" w:cs="Times New Roman"/>
          <w:color w:val="000000"/>
          <w:sz w:val="20"/>
          <w:szCs w:val="20"/>
          <w:lang w:eastAsia="zh-CN"/>
        </w:rPr>
        <w:t>(imię i nazwisko)</w:t>
      </w:r>
    </w:p>
    <w:p w14:paraId="4EBA47F1" w14:textId="77777777" w:rsidR="004F218F" w:rsidRPr="004F218F" w:rsidRDefault="004F218F" w:rsidP="004F218F">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4F218F">
        <w:rPr>
          <w:rFonts w:ascii="Times New Roman" w:eastAsia="Calibri" w:hAnsi="Times New Roman" w:cs="Times New Roman"/>
          <w:color w:val="000000"/>
          <w:lang w:eastAsia="zh-CN"/>
        </w:rPr>
        <w:t xml:space="preserve">w imieniu reprezentowanej przeze mnie firmy </w:t>
      </w:r>
      <w:r w:rsidRPr="004F218F">
        <w:rPr>
          <w:rFonts w:ascii="Times New Roman" w:eastAsia="Calibri" w:hAnsi="Times New Roman" w:cs="Times New Roman"/>
          <w:color w:val="000000"/>
          <w:sz w:val="20"/>
          <w:szCs w:val="20"/>
          <w:lang w:eastAsia="zh-CN"/>
        </w:rPr>
        <w:t>(nazwa firmy)</w:t>
      </w:r>
      <w:r w:rsidRPr="004F218F">
        <w:rPr>
          <w:rFonts w:ascii="Times New Roman" w:eastAsia="Calibri" w:hAnsi="Times New Roman" w:cs="Times New Roman"/>
          <w:color w:val="000000"/>
          <w:lang w:eastAsia="zh-CN"/>
        </w:rPr>
        <w:t>: …………………….</w:t>
      </w:r>
    </w:p>
    <w:p w14:paraId="5B66C084" w14:textId="77777777" w:rsidR="004F218F" w:rsidRPr="004F218F" w:rsidRDefault="004F218F" w:rsidP="004F218F">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4F218F">
        <w:rPr>
          <w:rFonts w:ascii="Times New Roman" w:eastAsia="Calibri" w:hAnsi="Times New Roman" w:cs="Times New Roman"/>
          <w:color w:val="000000"/>
          <w:lang w:eastAsia="zh-CN"/>
        </w:rPr>
        <w:t>……………………………………………………………………………………….</w:t>
      </w:r>
    </w:p>
    <w:p w14:paraId="0FF46B3D" w14:textId="77777777" w:rsidR="004F218F" w:rsidRPr="004F218F" w:rsidRDefault="004F218F" w:rsidP="004F218F">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4F218F">
        <w:rPr>
          <w:rFonts w:ascii="Times New Roman" w:eastAsia="Calibri" w:hAnsi="Times New Roman" w:cs="Times New Roman"/>
          <w:color w:val="000000"/>
          <w:lang w:eastAsia="zh-CN"/>
        </w:rPr>
        <w:t>…………………………………………………….………………………………….</w:t>
      </w:r>
    </w:p>
    <w:p w14:paraId="2EC2AA20" w14:textId="77777777" w:rsidR="004F218F" w:rsidRPr="004F218F" w:rsidRDefault="004F218F" w:rsidP="004F218F">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4F218F">
        <w:rPr>
          <w:rFonts w:ascii="Times New Roman" w:eastAsia="Calibri" w:hAnsi="Times New Roman" w:cs="Times New Roman"/>
          <w:color w:val="000000"/>
          <w:lang w:eastAsia="zh-CN"/>
        </w:rPr>
        <w:t>z siedzibą w ………….……………………………………………………………………………..</w:t>
      </w:r>
    </w:p>
    <w:p w14:paraId="7D05527B" w14:textId="77777777" w:rsidR="004F218F" w:rsidRPr="004F218F" w:rsidRDefault="004F218F" w:rsidP="004F218F">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4F218F">
        <w:rPr>
          <w:rFonts w:ascii="Times New Roman" w:eastAsia="Times New Roman" w:hAnsi="Times New Roman" w:cs="Times New Roman"/>
          <w:b/>
          <w:bCs/>
          <w:color w:val="000000"/>
          <w:lang w:eastAsia="pl-PL"/>
        </w:rPr>
        <w:t>Oświadczam, że:</w:t>
      </w:r>
    </w:p>
    <w:p w14:paraId="503A361D" w14:textId="5EA5A0B9" w:rsidR="004F218F" w:rsidRPr="004F218F" w:rsidRDefault="004F218F" w:rsidP="004F218F">
      <w:pPr>
        <w:spacing w:after="200" w:line="276" w:lineRule="auto"/>
        <w:ind w:right="-110"/>
        <w:contextualSpacing/>
        <w:jc w:val="both"/>
        <w:rPr>
          <w:rFonts w:ascii="Times New Roman" w:eastAsia="Times New Roman" w:hAnsi="Times New Roman" w:cs="Times New Roman"/>
        </w:rPr>
      </w:pPr>
      <w:r w:rsidRPr="004F218F">
        <w:rPr>
          <w:rFonts w:ascii="Times New Roman" w:eastAsia="Times New Roman" w:hAnsi="Times New Roman" w:cs="Times New Roman"/>
        </w:rPr>
        <w:t xml:space="preserve">Pani/Pan …………………………… posiada certyfikat potwierdzający umiejętność instalowania i konfigurowania oferowanego </w:t>
      </w:r>
      <w:r w:rsidR="00DF496E">
        <w:rPr>
          <w:rFonts w:ascii="Times New Roman" w:eastAsia="Times New Roman" w:hAnsi="Times New Roman" w:cs="Times New Roman"/>
        </w:rPr>
        <w:t>rozwiązania</w:t>
      </w:r>
      <w:r w:rsidRPr="004F218F">
        <w:rPr>
          <w:rFonts w:ascii="Times New Roman" w:eastAsia="Times New Roman" w:hAnsi="Times New Roman" w:cs="Times New Roman"/>
        </w:rPr>
        <w:t xml:space="preserve">. </w:t>
      </w:r>
    </w:p>
    <w:p w14:paraId="643AD312" w14:textId="77777777" w:rsidR="004F218F" w:rsidRPr="004F218F" w:rsidRDefault="004F218F" w:rsidP="004F218F">
      <w:pPr>
        <w:spacing w:after="200" w:line="276" w:lineRule="auto"/>
        <w:ind w:right="-110"/>
        <w:contextualSpacing/>
        <w:jc w:val="both"/>
        <w:rPr>
          <w:rFonts w:ascii="Times New Roman" w:eastAsia="Times New Roman" w:hAnsi="Times New Roman" w:cs="Times New Roman"/>
        </w:rPr>
      </w:pPr>
      <w:r w:rsidRPr="004F218F">
        <w:rPr>
          <w:rFonts w:ascii="Times New Roman" w:eastAsia="Times New Roman" w:hAnsi="Times New Roman" w:cs="Times New Roman"/>
        </w:rPr>
        <w:t>Certyfikat został  wystawiony przez producenta lub autoryzowanego dystrybutora oferowanego sprzętu lub autoryzowany przez niego ośrodek szkoleniowy.</w:t>
      </w:r>
    </w:p>
    <w:p w14:paraId="689A9FE7" w14:textId="77777777" w:rsidR="00B54354" w:rsidRDefault="00B54354" w:rsidP="005C7EF9">
      <w:pPr>
        <w:tabs>
          <w:tab w:val="left" w:pos="7980"/>
        </w:tabs>
        <w:rPr>
          <w:rFonts w:ascii="Times New Roman" w:hAnsi="Times New Roman" w:cs="Times New Roman"/>
          <w:b/>
          <w:i/>
          <w:u w:val="single"/>
        </w:rPr>
      </w:pPr>
    </w:p>
    <w:p w14:paraId="3E09B0A9" w14:textId="77777777" w:rsidR="00B520B8" w:rsidRDefault="00B520B8" w:rsidP="005C7EF9">
      <w:pPr>
        <w:tabs>
          <w:tab w:val="left" w:pos="7980"/>
        </w:tabs>
        <w:rPr>
          <w:rFonts w:ascii="Times New Roman" w:hAnsi="Times New Roman" w:cs="Times New Roman"/>
          <w:b/>
          <w:i/>
          <w:u w:val="single"/>
        </w:rPr>
      </w:pPr>
    </w:p>
    <w:p w14:paraId="14CB1418" w14:textId="77777777" w:rsidR="00B520B8" w:rsidRDefault="00B520B8" w:rsidP="005C7EF9">
      <w:pPr>
        <w:tabs>
          <w:tab w:val="left" w:pos="7980"/>
        </w:tabs>
        <w:rPr>
          <w:rFonts w:ascii="Times New Roman" w:hAnsi="Times New Roman" w:cs="Times New Roman"/>
          <w:b/>
          <w:i/>
          <w:u w:val="single"/>
        </w:rPr>
      </w:pPr>
    </w:p>
    <w:p w14:paraId="4DCEA83F" w14:textId="77777777" w:rsidR="00B520B8" w:rsidRDefault="00B520B8" w:rsidP="005C7EF9">
      <w:pPr>
        <w:tabs>
          <w:tab w:val="left" w:pos="7980"/>
        </w:tabs>
        <w:rPr>
          <w:rFonts w:ascii="Times New Roman" w:hAnsi="Times New Roman" w:cs="Times New Roman"/>
          <w:b/>
          <w:i/>
          <w:u w:val="single"/>
        </w:rPr>
      </w:pPr>
    </w:p>
    <w:p w14:paraId="47A7A84B" w14:textId="77777777" w:rsidR="007E0C56" w:rsidRDefault="007E0C56" w:rsidP="005C7EF9">
      <w:pPr>
        <w:tabs>
          <w:tab w:val="left" w:pos="7980"/>
        </w:tabs>
        <w:rPr>
          <w:rFonts w:ascii="Times New Roman" w:hAnsi="Times New Roman" w:cs="Times New Roman"/>
          <w:b/>
          <w:i/>
          <w:u w:val="single"/>
        </w:rPr>
      </w:pPr>
    </w:p>
    <w:p w14:paraId="6AF0DF88" w14:textId="189571BA" w:rsidR="001B0723" w:rsidRPr="004E1C67" w:rsidRDefault="001B0723" w:rsidP="001B0723">
      <w:pPr>
        <w:suppressAutoHyphens/>
        <w:spacing w:after="200" w:line="360" w:lineRule="auto"/>
        <w:jc w:val="both"/>
        <w:rPr>
          <w:rFonts w:ascii="Times New Roman" w:eastAsia="Calibri" w:hAnsi="Times New Roman" w:cs="Times New Roman"/>
          <w:b/>
          <w:i/>
          <w:u w:val="single"/>
          <w:lang w:eastAsia="zh-CN"/>
        </w:rPr>
      </w:pPr>
      <w:r w:rsidRPr="00B208CF">
        <w:rPr>
          <w:rFonts w:ascii="Times New Roman" w:hAnsi="Times New Roman" w:cs="Times New Roman"/>
          <w:b/>
          <w:sz w:val="20"/>
          <w:szCs w:val="20"/>
        </w:rPr>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B0723">
        <w:rPr>
          <w:rFonts w:ascii="Times New Roman" w:eastAsia="Calibri" w:hAnsi="Times New Roman" w:cs="Times New Roman"/>
          <w:b/>
          <w:i/>
          <w:u w:val="single"/>
          <w:lang w:eastAsia="zh-CN"/>
        </w:rPr>
        <w:t xml:space="preserve"> </w:t>
      </w:r>
      <w:r w:rsidRPr="004E1C67">
        <w:rPr>
          <w:rFonts w:ascii="Times New Roman" w:eastAsia="Calibri" w:hAnsi="Times New Roman" w:cs="Times New Roman"/>
          <w:b/>
          <w:i/>
          <w:u w:val="single"/>
          <w:lang w:eastAsia="zh-CN"/>
        </w:rPr>
        <w:t>ZAŁĄCZNIK NR</w:t>
      </w:r>
      <w:r>
        <w:rPr>
          <w:rFonts w:ascii="Times New Roman" w:eastAsia="Calibri" w:hAnsi="Times New Roman" w:cs="Times New Roman"/>
          <w:b/>
          <w:i/>
          <w:u w:val="single"/>
          <w:lang w:eastAsia="zh-CN"/>
        </w:rPr>
        <w:t xml:space="preserve"> </w:t>
      </w:r>
      <w:r w:rsidR="004F218F">
        <w:rPr>
          <w:rFonts w:ascii="Times New Roman" w:eastAsia="Calibri" w:hAnsi="Times New Roman" w:cs="Times New Roman"/>
          <w:b/>
          <w:i/>
          <w:u w:val="single"/>
          <w:lang w:eastAsia="zh-CN"/>
        </w:rPr>
        <w:t>9</w:t>
      </w:r>
    </w:p>
    <w:p w14:paraId="35BC5373" w14:textId="77777777" w:rsidR="001B0723" w:rsidRPr="00B208CF" w:rsidRDefault="001B0723" w:rsidP="001B0723">
      <w:pPr>
        <w:spacing w:after="0"/>
        <w:rPr>
          <w:rFonts w:ascii="Times New Roman" w:hAnsi="Times New Roman" w:cs="Times New Roman"/>
          <w:b/>
          <w:sz w:val="20"/>
          <w:szCs w:val="20"/>
        </w:rPr>
      </w:pPr>
    </w:p>
    <w:p w14:paraId="14DA441D"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1473BE24" w14:textId="77777777" w:rsidR="001B0723" w:rsidRPr="00B208CF" w:rsidRDefault="001B0723" w:rsidP="001B0723">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75227FF" w14:textId="77777777" w:rsidR="001B0723" w:rsidRPr="00B208CF" w:rsidRDefault="001B0723" w:rsidP="001B0723">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65D52EF6" w14:textId="77777777"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3E777E97" w14:textId="77777777" w:rsidR="001B0723" w:rsidRPr="00B208CF" w:rsidRDefault="001B0723" w:rsidP="001B0723">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06BE3A3F" w14:textId="77777777" w:rsidR="00B54354" w:rsidRPr="00A969C9" w:rsidRDefault="00B54354" w:rsidP="00B54354">
      <w:pPr>
        <w:ind w:left="6372"/>
        <w:jc w:val="right"/>
        <w:rPr>
          <w:rFonts w:ascii="Times New Roman" w:hAnsi="Times New Roman" w:cs="Times New Roman"/>
          <w:b/>
          <w:i/>
          <w:u w:val="single"/>
        </w:rPr>
      </w:pPr>
    </w:p>
    <w:p w14:paraId="4ACD249B" w14:textId="77777777" w:rsidR="00B54354" w:rsidRPr="00A969C9" w:rsidRDefault="00B54354" w:rsidP="00B54354">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3B021E1C" w14:textId="77777777" w:rsidR="00B54354" w:rsidRPr="00A969C9" w:rsidRDefault="00B54354" w:rsidP="00B54354">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8"/>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A969C9" w:rsidRDefault="00B54354" w:rsidP="00B54354">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3BA8B35D" w14:textId="77777777" w:rsidR="00B54354" w:rsidRPr="00A969C9" w:rsidRDefault="00B54354" w:rsidP="00B54354">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Default="00B54354" w:rsidP="00B54354">
      <w:pPr>
        <w:rPr>
          <w:rFonts w:ascii="Times New Roman" w:hAnsi="Times New Roman" w:cs="Times New Roman"/>
        </w:rPr>
      </w:pPr>
      <w:r w:rsidRPr="00A969C9">
        <w:rPr>
          <w:rFonts w:ascii="Times New Roman" w:hAnsi="Times New Roman" w:cs="Times New Roman"/>
        </w:rPr>
        <w:t>Oświadczenie wykonawca składa razem z ofertą.</w:t>
      </w:r>
    </w:p>
    <w:p w14:paraId="5ACDA446" w14:textId="77777777" w:rsidR="00B54354" w:rsidRDefault="00B54354" w:rsidP="00B54354">
      <w:pPr>
        <w:rPr>
          <w:rFonts w:ascii="Times New Roman" w:hAnsi="Times New Roman" w:cs="Times New Roman"/>
          <w:i/>
          <w:u w:val="single"/>
        </w:rPr>
      </w:pPr>
    </w:p>
    <w:p w14:paraId="1E2402B9" w14:textId="77777777" w:rsidR="00B54354" w:rsidRDefault="00B54354" w:rsidP="00B54354">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66893F42" w14:textId="77777777" w:rsidR="00B54354" w:rsidRPr="00A969C9" w:rsidRDefault="00B54354" w:rsidP="00B54354">
      <w:pPr>
        <w:jc w:val="center"/>
        <w:rPr>
          <w:rFonts w:ascii="Times New Roman" w:hAnsi="Times New Roman" w:cs="Times New Roman"/>
          <w:i/>
          <w:u w:val="single"/>
        </w:rPr>
      </w:pPr>
    </w:p>
    <w:p w14:paraId="3A4CAED4" w14:textId="77777777" w:rsidR="00B54354" w:rsidRPr="00A969C9" w:rsidRDefault="00B54354" w:rsidP="00B54354">
      <w:pPr>
        <w:spacing w:line="360" w:lineRule="auto"/>
        <w:ind w:firstLine="708"/>
        <w:jc w:val="both"/>
        <w:rPr>
          <w:rFonts w:ascii="Times New Roman" w:hAnsi="Times New Roman" w:cs="Times New Roman"/>
        </w:rPr>
      </w:pPr>
      <w:r w:rsidRPr="00A969C9">
        <w:rPr>
          <w:rFonts w:ascii="Times New Roman" w:hAnsi="Times New Roman" w:cs="Times New Roman"/>
          <w:color w:val="000000"/>
        </w:rPr>
        <w:lastRenderedPageBreak/>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2ADBCB6A" w14:textId="77777777" w:rsidR="00B54354" w:rsidRPr="00A969C9" w:rsidRDefault="00B54354" w:rsidP="00B54354">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Default="00B54354" w:rsidP="00B54354">
      <w:pPr>
        <w:suppressAutoHyphens/>
        <w:spacing w:after="200" w:line="360" w:lineRule="auto"/>
        <w:jc w:val="both"/>
        <w:rPr>
          <w:rFonts w:ascii="Arial" w:eastAsia="Calibri" w:hAnsi="Arial" w:cs="Arial"/>
          <w:sz w:val="16"/>
          <w:szCs w:val="16"/>
          <w:lang w:eastAsia="pl-PL"/>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E0F0A8" w14:textId="77777777" w:rsidR="001B0723" w:rsidRDefault="001B0723" w:rsidP="00AD5C34">
      <w:pPr>
        <w:ind w:left="6372"/>
        <w:jc w:val="right"/>
        <w:rPr>
          <w:rFonts w:ascii="Times New Roman" w:hAnsi="Times New Roman" w:cs="Times New Roman"/>
          <w:b/>
          <w:i/>
          <w:u w:val="single"/>
        </w:rPr>
      </w:pPr>
    </w:p>
    <w:p w14:paraId="02E5C190" w14:textId="77777777" w:rsidR="001B0723" w:rsidRDefault="001B0723" w:rsidP="00AD5C34">
      <w:pPr>
        <w:ind w:left="6372"/>
        <w:jc w:val="right"/>
        <w:rPr>
          <w:rFonts w:ascii="Times New Roman" w:hAnsi="Times New Roman" w:cs="Times New Roman"/>
          <w:b/>
          <w:i/>
          <w:u w:val="single"/>
        </w:rPr>
      </w:pPr>
    </w:p>
    <w:p w14:paraId="77EBE6F3" w14:textId="77777777" w:rsidR="001B0723" w:rsidRDefault="001B0723" w:rsidP="00AD5C34">
      <w:pPr>
        <w:ind w:left="6372"/>
        <w:jc w:val="right"/>
        <w:rPr>
          <w:rFonts w:ascii="Times New Roman" w:hAnsi="Times New Roman" w:cs="Times New Roman"/>
          <w:b/>
          <w:i/>
          <w:u w:val="single"/>
        </w:rPr>
      </w:pPr>
    </w:p>
    <w:p w14:paraId="10E930D1" w14:textId="77777777" w:rsidR="001B0723" w:rsidRDefault="001B0723" w:rsidP="00AD5C34">
      <w:pPr>
        <w:ind w:left="6372"/>
        <w:jc w:val="right"/>
        <w:rPr>
          <w:rFonts w:ascii="Times New Roman" w:hAnsi="Times New Roman" w:cs="Times New Roman"/>
          <w:b/>
          <w:i/>
          <w:u w:val="single"/>
        </w:rPr>
      </w:pPr>
    </w:p>
    <w:p w14:paraId="2D05BB1D" w14:textId="77777777" w:rsidR="001B0723" w:rsidRDefault="001B0723" w:rsidP="00AD5C34">
      <w:pPr>
        <w:ind w:left="6372"/>
        <w:jc w:val="right"/>
        <w:rPr>
          <w:rFonts w:ascii="Times New Roman" w:hAnsi="Times New Roman" w:cs="Times New Roman"/>
          <w:b/>
          <w:i/>
          <w:u w:val="single"/>
        </w:rPr>
      </w:pPr>
    </w:p>
    <w:p w14:paraId="4C1F3D6E" w14:textId="77777777" w:rsidR="001B0723" w:rsidRDefault="001B0723" w:rsidP="00AD5C34">
      <w:pPr>
        <w:ind w:left="6372"/>
        <w:jc w:val="right"/>
        <w:rPr>
          <w:rFonts w:ascii="Times New Roman" w:hAnsi="Times New Roman" w:cs="Times New Roman"/>
          <w:b/>
          <w:i/>
          <w:u w:val="single"/>
        </w:rPr>
      </w:pPr>
    </w:p>
    <w:p w14:paraId="43077427" w14:textId="77777777" w:rsidR="001B0723" w:rsidRDefault="001B0723" w:rsidP="00AD5C34">
      <w:pPr>
        <w:ind w:left="6372"/>
        <w:jc w:val="right"/>
        <w:rPr>
          <w:rFonts w:ascii="Times New Roman" w:hAnsi="Times New Roman" w:cs="Times New Roman"/>
          <w:b/>
          <w:i/>
          <w:u w:val="single"/>
        </w:rPr>
      </w:pPr>
    </w:p>
    <w:p w14:paraId="14428A0B" w14:textId="77777777" w:rsidR="001B0723" w:rsidRDefault="001B0723" w:rsidP="00AD5C34">
      <w:pPr>
        <w:ind w:left="6372"/>
        <w:jc w:val="right"/>
        <w:rPr>
          <w:rFonts w:ascii="Times New Roman" w:hAnsi="Times New Roman" w:cs="Times New Roman"/>
          <w:b/>
          <w:i/>
          <w:u w:val="single"/>
        </w:rPr>
      </w:pPr>
    </w:p>
    <w:p w14:paraId="16E3BFA0" w14:textId="77777777" w:rsidR="001B0723" w:rsidRDefault="001B0723" w:rsidP="00AD5C34">
      <w:pPr>
        <w:ind w:left="6372"/>
        <w:jc w:val="right"/>
        <w:rPr>
          <w:rFonts w:ascii="Times New Roman" w:hAnsi="Times New Roman" w:cs="Times New Roman"/>
          <w:b/>
          <w:i/>
          <w:u w:val="single"/>
        </w:rPr>
      </w:pPr>
    </w:p>
    <w:p w14:paraId="2C0C8D0E" w14:textId="77777777" w:rsidR="001B0723" w:rsidRDefault="001B0723" w:rsidP="00AD5C34">
      <w:pPr>
        <w:ind w:left="6372"/>
        <w:jc w:val="right"/>
        <w:rPr>
          <w:rFonts w:ascii="Times New Roman" w:hAnsi="Times New Roman" w:cs="Times New Roman"/>
          <w:b/>
          <w:i/>
          <w:u w:val="single"/>
        </w:rPr>
      </w:pPr>
    </w:p>
    <w:p w14:paraId="2CE69CA0" w14:textId="77777777" w:rsidR="001B0723" w:rsidRDefault="001B0723" w:rsidP="00AD5C34">
      <w:pPr>
        <w:ind w:left="6372"/>
        <w:jc w:val="right"/>
        <w:rPr>
          <w:rFonts w:ascii="Times New Roman" w:hAnsi="Times New Roman" w:cs="Times New Roman"/>
          <w:b/>
          <w:i/>
          <w:u w:val="single"/>
        </w:rPr>
      </w:pPr>
    </w:p>
    <w:p w14:paraId="0E26ACDF" w14:textId="77777777" w:rsidR="001B0723" w:rsidRDefault="001B0723" w:rsidP="00AD5C34">
      <w:pPr>
        <w:ind w:left="6372"/>
        <w:jc w:val="right"/>
        <w:rPr>
          <w:rFonts w:ascii="Times New Roman" w:hAnsi="Times New Roman" w:cs="Times New Roman"/>
          <w:b/>
          <w:i/>
          <w:u w:val="single"/>
        </w:rPr>
      </w:pPr>
    </w:p>
    <w:p w14:paraId="7FFC2E6B" w14:textId="77777777" w:rsidR="001B0723" w:rsidRDefault="001B0723" w:rsidP="00AD5C34">
      <w:pPr>
        <w:ind w:left="6372"/>
        <w:jc w:val="right"/>
        <w:rPr>
          <w:rFonts w:ascii="Times New Roman" w:hAnsi="Times New Roman" w:cs="Times New Roman"/>
          <w:b/>
          <w:i/>
          <w:u w:val="single"/>
        </w:rPr>
      </w:pPr>
    </w:p>
    <w:p w14:paraId="289F09FF" w14:textId="77777777" w:rsidR="001B0723" w:rsidRDefault="001B0723" w:rsidP="00AD5C34">
      <w:pPr>
        <w:ind w:left="6372"/>
        <w:jc w:val="right"/>
        <w:rPr>
          <w:rFonts w:ascii="Times New Roman" w:hAnsi="Times New Roman" w:cs="Times New Roman"/>
          <w:b/>
          <w:i/>
          <w:u w:val="single"/>
        </w:rPr>
      </w:pPr>
    </w:p>
    <w:p w14:paraId="4F747221" w14:textId="77777777" w:rsidR="001B0723" w:rsidRDefault="001B0723" w:rsidP="00AD5C34">
      <w:pPr>
        <w:ind w:left="6372"/>
        <w:jc w:val="right"/>
        <w:rPr>
          <w:rFonts w:ascii="Times New Roman" w:hAnsi="Times New Roman" w:cs="Times New Roman"/>
          <w:b/>
          <w:i/>
          <w:u w:val="single"/>
        </w:rPr>
      </w:pPr>
    </w:p>
    <w:p w14:paraId="7DC35A2F" w14:textId="77777777" w:rsidR="001B0723" w:rsidRDefault="001B0723" w:rsidP="00AD5C34">
      <w:pPr>
        <w:ind w:left="6372"/>
        <w:jc w:val="right"/>
        <w:rPr>
          <w:rFonts w:ascii="Times New Roman" w:hAnsi="Times New Roman" w:cs="Times New Roman"/>
          <w:b/>
          <w:i/>
          <w:u w:val="single"/>
        </w:rPr>
      </w:pPr>
    </w:p>
    <w:p w14:paraId="0D2CC9B4" w14:textId="77777777" w:rsidR="001B0723" w:rsidRDefault="001B0723" w:rsidP="00AD5C34">
      <w:pPr>
        <w:ind w:left="6372"/>
        <w:jc w:val="right"/>
        <w:rPr>
          <w:rFonts w:ascii="Times New Roman" w:hAnsi="Times New Roman" w:cs="Times New Roman"/>
          <w:b/>
          <w:i/>
          <w:u w:val="single"/>
        </w:rPr>
      </w:pPr>
    </w:p>
    <w:p w14:paraId="0E02C44B" w14:textId="77777777" w:rsidR="001B0723" w:rsidRDefault="001B0723" w:rsidP="00AD5C34">
      <w:pPr>
        <w:ind w:left="6372"/>
        <w:jc w:val="right"/>
        <w:rPr>
          <w:rFonts w:ascii="Times New Roman" w:hAnsi="Times New Roman" w:cs="Times New Roman"/>
          <w:b/>
          <w:i/>
          <w:u w:val="single"/>
        </w:rPr>
      </w:pPr>
    </w:p>
    <w:p w14:paraId="0A842BA8" w14:textId="77777777" w:rsidR="001B0723" w:rsidRDefault="001B0723" w:rsidP="00AD5C34">
      <w:pPr>
        <w:ind w:left="6372"/>
        <w:jc w:val="right"/>
        <w:rPr>
          <w:rFonts w:ascii="Times New Roman" w:hAnsi="Times New Roman" w:cs="Times New Roman"/>
          <w:b/>
          <w:i/>
          <w:u w:val="single"/>
        </w:rPr>
      </w:pPr>
    </w:p>
    <w:p w14:paraId="540E2789" w14:textId="77777777" w:rsidR="001B0723" w:rsidRDefault="001B0723" w:rsidP="00AD5C34">
      <w:pPr>
        <w:ind w:left="6372"/>
        <w:jc w:val="right"/>
        <w:rPr>
          <w:rFonts w:ascii="Times New Roman" w:hAnsi="Times New Roman" w:cs="Times New Roman"/>
          <w:b/>
          <w:i/>
          <w:u w:val="single"/>
        </w:rPr>
      </w:pPr>
    </w:p>
    <w:p w14:paraId="237BC0FD" w14:textId="77777777" w:rsidR="001B0723" w:rsidRDefault="001B0723" w:rsidP="00AD5C34">
      <w:pPr>
        <w:ind w:left="6372"/>
        <w:jc w:val="right"/>
        <w:rPr>
          <w:rFonts w:ascii="Times New Roman" w:hAnsi="Times New Roman" w:cs="Times New Roman"/>
          <w:b/>
          <w:i/>
          <w:u w:val="single"/>
        </w:rPr>
      </w:pPr>
    </w:p>
    <w:p w14:paraId="3CC21007" w14:textId="77777777" w:rsidR="001B0723" w:rsidRDefault="001B0723" w:rsidP="00AD5C34">
      <w:pPr>
        <w:ind w:left="6372"/>
        <w:jc w:val="right"/>
        <w:rPr>
          <w:rFonts w:ascii="Times New Roman" w:hAnsi="Times New Roman" w:cs="Times New Roman"/>
          <w:b/>
          <w:i/>
          <w:u w:val="single"/>
        </w:rPr>
      </w:pPr>
    </w:p>
    <w:p w14:paraId="5BB6E0BB" w14:textId="03950A4D" w:rsidR="00AD5C34" w:rsidRPr="00A53967" w:rsidRDefault="00AD5C34" w:rsidP="00AD5C34">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sidR="004F218F">
        <w:rPr>
          <w:rFonts w:ascii="Times New Roman" w:hAnsi="Times New Roman" w:cs="Times New Roman"/>
          <w:b/>
          <w:i/>
          <w:u w:val="single"/>
        </w:rPr>
        <w:t>1</w:t>
      </w:r>
      <w:r w:rsidR="0044799A">
        <w:rPr>
          <w:rFonts w:ascii="Times New Roman" w:hAnsi="Times New Roman" w:cs="Times New Roman"/>
          <w:b/>
          <w:i/>
          <w:u w:val="single"/>
        </w:rPr>
        <w:t>0</w:t>
      </w:r>
    </w:p>
    <w:p w14:paraId="7E227D31" w14:textId="77777777" w:rsidR="00AD5C34" w:rsidRPr="00AD5C34" w:rsidRDefault="00AD5C34" w:rsidP="00AD5C34">
      <w:pPr>
        <w:spacing w:after="0" w:line="240" w:lineRule="auto"/>
        <w:ind w:left="540"/>
        <w:jc w:val="center"/>
        <w:rPr>
          <w:rFonts w:ascii="Times New Roman" w:eastAsia="Times New Roman" w:hAnsi="Times New Roman" w:cs="Times New Roman"/>
          <w:b/>
          <w:iCs/>
          <w:color w:val="000000"/>
          <w:lang w:eastAsia="pl-PL"/>
        </w:rPr>
      </w:pPr>
      <w:r w:rsidRPr="00AD5C34">
        <w:rPr>
          <w:rFonts w:ascii="Times New Roman" w:eastAsia="Times New Roman" w:hAnsi="Times New Roman" w:cs="Times New Roman"/>
          <w:b/>
          <w:iCs/>
          <w:color w:val="000000"/>
          <w:lang w:eastAsia="pl-PL"/>
        </w:rPr>
        <w:t>OŚWIADCZENIE</w:t>
      </w:r>
    </w:p>
    <w:p w14:paraId="24E9677A" w14:textId="77777777" w:rsidR="00AD5C34" w:rsidRPr="00AD5C34" w:rsidRDefault="00AD5C34" w:rsidP="00AD5C34">
      <w:pPr>
        <w:spacing w:after="0" w:line="240" w:lineRule="auto"/>
        <w:ind w:left="539"/>
        <w:jc w:val="both"/>
        <w:rPr>
          <w:rFonts w:ascii="Times New Roman" w:eastAsia="Times New Roman" w:hAnsi="Times New Roman" w:cs="Times New Roman"/>
          <w:i/>
          <w:sz w:val="20"/>
          <w:szCs w:val="20"/>
          <w:lang w:eastAsia="pl-PL"/>
        </w:rPr>
      </w:pPr>
    </w:p>
    <w:p w14:paraId="29337DE0" w14:textId="77777777" w:rsidR="00AD5C34" w:rsidRPr="00AD5C34" w:rsidRDefault="00AD5C34" w:rsidP="00AD5C34">
      <w:pPr>
        <w:spacing w:after="0" w:line="240" w:lineRule="auto"/>
        <w:ind w:left="539"/>
        <w:jc w:val="both"/>
        <w:rPr>
          <w:rFonts w:ascii="Times New Roman" w:eastAsia="Times New Roman" w:hAnsi="Times New Roman" w:cs="Times New Roman"/>
          <w:b/>
          <w:bCs/>
          <w:i/>
          <w:iCs/>
          <w:lang w:eastAsia="pl-PL"/>
        </w:rPr>
      </w:pPr>
      <w:r w:rsidRPr="00AD5C34">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AD5C34" w:rsidRPr="00AD5C34" w14:paraId="0E721C0A" w14:textId="77777777" w:rsidTr="000A6975">
        <w:trPr>
          <w:trHeight w:val="426"/>
        </w:trPr>
        <w:tc>
          <w:tcPr>
            <w:tcW w:w="1276" w:type="dxa"/>
            <w:vAlign w:val="bottom"/>
          </w:tcPr>
          <w:p w14:paraId="3770C9F3" w14:textId="77777777" w:rsidR="00AD5C34" w:rsidRPr="00AD5C34" w:rsidRDefault="00AD5C34" w:rsidP="00AD5C34">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Nazwa </w:t>
            </w:r>
          </w:p>
        </w:tc>
        <w:tc>
          <w:tcPr>
            <w:tcW w:w="7011" w:type="dxa"/>
            <w:vAlign w:val="bottom"/>
          </w:tcPr>
          <w:p w14:paraId="7D00455E" w14:textId="77777777" w:rsidR="00AD5C34" w:rsidRPr="00AD5C34" w:rsidRDefault="00AD5C34" w:rsidP="00AD5C34">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AD5C34">
              <w:rPr>
                <w:rFonts w:ascii="Times New Roman" w:eastAsia="Times New Roman" w:hAnsi="Times New Roman" w:cs="Times New Roman"/>
                <w:spacing w:val="40"/>
                <w:lang w:eastAsia="pl-PL"/>
              </w:rPr>
              <w:t>......................................................................</w:t>
            </w:r>
          </w:p>
        </w:tc>
      </w:tr>
      <w:tr w:rsidR="00AD5C34" w:rsidRPr="00AD5C34" w14:paraId="025101BF" w14:textId="77777777" w:rsidTr="000A6975">
        <w:trPr>
          <w:trHeight w:val="427"/>
        </w:trPr>
        <w:tc>
          <w:tcPr>
            <w:tcW w:w="1276" w:type="dxa"/>
            <w:vAlign w:val="bottom"/>
          </w:tcPr>
          <w:p w14:paraId="4AAA6CE5" w14:textId="77777777" w:rsidR="00AD5C34" w:rsidRPr="00AD5C34" w:rsidRDefault="00AD5C34" w:rsidP="00AD5C34">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Adres </w:t>
            </w:r>
          </w:p>
        </w:tc>
        <w:tc>
          <w:tcPr>
            <w:tcW w:w="7011" w:type="dxa"/>
            <w:vAlign w:val="bottom"/>
          </w:tcPr>
          <w:p w14:paraId="07206F0D" w14:textId="77777777" w:rsidR="00AD5C34" w:rsidRPr="00AD5C34" w:rsidRDefault="00AD5C34" w:rsidP="00AD5C34">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spacing w:val="40"/>
                <w:lang w:eastAsia="pl-PL"/>
              </w:rPr>
              <w:t>......................................................................</w:t>
            </w:r>
          </w:p>
        </w:tc>
      </w:tr>
    </w:tbl>
    <w:p w14:paraId="78BC9C74" w14:textId="77777777" w:rsidR="00AD5C34" w:rsidRPr="00AD5C34" w:rsidRDefault="00AD5C34" w:rsidP="00AD5C34">
      <w:pPr>
        <w:spacing w:before="60" w:after="0" w:line="360" w:lineRule="auto"/>
        <w:ind w:left="284"/>
        <w:jc w:val="both"/>
        <w:rPr>
          <w:rFonts w:ascii="Times New Roman" w:eastAsia="Times New Roman" w:hAnsi="Times New Roman" w:cs="Times New Roman"/>
          <w:lang w:eastAsia="pl-PL"/>
        </w:rPr>
      </w:pPr>
    </w:p>
    <w:p w14:paraId="76CB0474" w14:textId="77777777" w:rsidR="00AD5C34" w:rsidRPr="00AD5C34" w:rsidRDefault="00AD5C34" w:rsidP="00AD5C3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Ja (My) niżej podpisany (ni)</w:t>
      </w:r>
    </w:p>
    <w:p w14:paraId="6576BFB6"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7A5A6C6"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48FBC4DC"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DBBF7F8" w14:textId="77777777" w:rsidR="00AD5C34" w:rsidRPr="00AD5C34" w:rsidRDefault="00AD5C34" w:rsidP="00AD5C3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działając w imieniu i na rzecz : ……………………………………………………………………………………………………………………………………………………………………………………………………</w:t>
      </w:r>
    </w:p>
    <w:p w14:paraId="2F24F34F"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796EE3F" w14:textId="1AFD4768" w:rsidR="00AD5C34" w:rsidRPr="00AD5C34" w:rsidRDefault="00AD5C34" w:rsidP="00AD5C3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oświadczam(y), że w postępowaniu </w:t>
      </w:r>
      <w:r>
        <w:rPr>
          <w:rFonts w:ascii="Times New Roman" w:eastAsia="Times New Roman" w:hAnsi="Times New Roman" w:cs="Times New Roman"/>
          <w:lang w:eastAsia="pl-PL"/>
        </w:rPr>
        <w:t>2</w:t>
      </w:r>
      <w:r w:rsidR="004F218F">
        <w:rPr>
          <w:rFonts w:ascii="Times New Roman" w:eastAsia="Times New Roman" w:hAnsi="Times New Roman" w:cs="Times New Roman"/>
          <w:lang w:eastAsia="pl-PL"/>
        </w:rPr>
        <w:t>7</w:t>
      </w:r>
      <w:r w:rsidRPr="00AD5C34">
        <w:rPr>
          <w:rFonts w:ascii="Times New Roman" w:eastAsia="Times New Roman" w:hAnsi="Times New Roman" w:cs="Times New Roman"/>
          <w:lang w:eastAsia="pl-PL"/>
        </w:rPr>
        <w:t>/ZP/22 na:</w:t>
      </w:r>
    </w:p>
    <w:p w14:paraId="343ECAD8" w14:textId="77777777" w:rsidR="00AD5C34" w:rsidRPr="00AD5C34" w:rsidRDefault="00AD5C34" w:rsidP="00AD5C34">
      <w:pPr>
        <w:suppressAutoHyphens/>
        <w:spacing w:after="200" w:line="276" w:lineRule="auto"/>
        <w:rPr>
          <w:rFonts w:ascii="Times New Roman" w:eastAsia="Times New Roman" w:hAnsi="Times New Roman" w:cs="Times New Roman"/>
          <w:b/>
          <w:bCs/>
          <w:i/>
          <w:lang w:eastAsia="pl-PL"/>
        </w:rPr>
      </w:pPr>
    </w:p>
    <w:p w14:paraId="67F87FC8" w14:textId="37E7FD1D" w:rsidR="00AD5C34" w:rsidRPr="00AD5C34" w:rsidRDefault="00337962" w:rsidP="00AD5C34">
      <w:pPr>
        <w:suppressAutoHyphens/>
        <w:spacing w:after="200" w:line="276" w:lineRule="auto"/>
        <w:rPr>
          <w:rFonts w:ascii="Times New Roman" w:eastAsia="Times New Roman" w:hAnsi="Times New Roman" w:cs="Times New Roman"/>
          <w:b/>
          <w:bCs/>
          <w:i/>
          <w:lang w:eastAsia="pl-PL"/>
        </w:rPr>
      </w:pPr>
      <w:r w:rsidRPr="00337962">
        <w:rPr>
          <w:rFonts w:ascii="Times New Roman" w:eastAsia="Times New Roman" w:hAnsi="Times New Roman" w:cs="Times New Roman"/>
          <w:b/>
          <w:bCs/>
          <w:i/>
          <w:lang w:eastAsia="pl-PL"/>
        </w:rPr>
        <w:t>Rozbudowa sieci bezprzewodowej</w:t>
      </w:r>
      <w:r w:rsidR="00AD5C34" w:rsidRPr="00AD5C34">
        <w:rPr>
          <w:rFonts w:ascii="Times New Roman" w:eastAsia="Times New Roman" w:hAnsi="Times New Roman" w:cs="Times New Roman"/>
          <w:b/>
          <w:bCs/>
          <w:i/>
          <w:lang w:eastAsia="pl-PL"/>
        </w:rPr>
        <w:t>.</w:t>
      </w:r>
    </w:p>
    <w:p w14:paraId="434B0827" w14:textId="77777777" w:rsidR="00AD5C34" w:rsidRPr="00AD5C34" w:rsidRDefault="00AD5C34" w:rsidP="00AD5C34">
      <w:pPr>
        <w:tabs>
          <w:tab w:val="center" w:pos="4536"/>
          <w:tab w:val="right" w:pos="9072"/>
        </w:tabs>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b/>
          <w:iCs/>
          <w:lang w:eastAsia="pl-PL"/>
        </w:rPr>
        <w:tab/>
      </w:r>
      <w:r w:rsidRPr="00AD5C34">
        <w:rPr>
          <w:rFonts w:ascii="Times New Roman" w:eastAsia="Times New Roman" w:hAnsi="Times New Roman" w:cs="Times New Roman"/>
          <w:lang w:eastAsia="pl-PL"/>
        </w:rPr>
        <w:tab/>
        <w:t xml:space="preserve">                             </w:t>
      </w:r>
    </w:p>
    <w:p w14:paraId="30849A9C" w14:textId="77777777" w:rsidR="00AD5C34" w:rsidRPr="00AD5C34" w:rsidRDefault="00AD5C34" w:rsidP="00AD5C34">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zobowiązuję (zobowiązujemy) się udostępnić swoje zasoby Wykonawcy:</w:t>
      </w:r>
    </w:p>
    <w:p w14:paraId="6A2C0F5D"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7564192"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031E4F44"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D5C34">
        <w:rPr>
          <w:rFonts w:ascii="Times New Roman" w:eastAsia="Times New Roman" w:hAnsi="Times New Roman" w:cs="Times New Roman"/>
          <w:i/>
          <w:sz w:val="20"/>
          <w:szCs w:val="20"/>
          <w:lang w:eastAsia="pl-PL"/>
        </w:rPr>
        <w:t>(pełna nazwa Wykonawcy i adres/siedziba Wykonawcy)</w:t>
      </w:r>
    </w:p>
    <w:p w14:paraId="3CD39348"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BC6181D" w14:textId="77777777" w:rsidR="00AD5C34" w:rsidRPr="00AD5C34" w:rsidRDefault="00AD5C34" w:rsidP="00AD5C34">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997CAAF" w14:textId="77777777" w:rsidR="00AD5C34" w:rsidRPr="00AD5C34" w:rsidRDefault="00AD5C34" w:rsidP="00AD5C34">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F474D40" w14:textId="77777777" w:rsidR="00AD5C34" w:rsidRPr="00AD5C34" w:rsidRDefault="00AD5C34" w:rsidP="00912854">
      <w:pPr>
        <w:widowControl w:val="0"/>
        <w:numPr>
          <w:ilvl w:val="0"/>
          <w:numId w:val="173"/>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moich zasobów dostępnych Wykonawcy:</w:t>
      </w:r>
    </w:p>
    <w:p w14:paraId="1D6B7A80"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07F2B63E" w14:textId="77777777" w:rsidR="00AD5C34" w:rsidRPr="00AD5C34" w:rsidRDefault="00AD5C34" w:rsidP="00912854">
      <w:pPr>
        <w:widowControl w:val="0"/>
        <w:numPr>
          <w:ilvl w:val="0"/>
          <w:numId w:val="173"/>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sposób wykorzystania moich zasobów przez Wykonawcę przy wykonywaniu zamówienia:</w:t>
      </w:r>
    </w:p>
    <w:p w14:paraId="05460AB2"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6B14FB8B"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28B89434" w14:textId="77777777" w:rsidR="00AD5C34" w:rsidRPr="00AD5C34" w:rsidRDefault="00AD5C34" w:rsidP="00912854">
      <w:pPr>
        <w:widowControl w:val="0"/>
        <w:numPr>
          <w:ilvl w:val="0"/>
          <w:numId w:val="173"/>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charakteru stosunku, jaki będzie mnie łączył z Wykonawcą:</w:t>
      </w:r>
    </w:p>
    <w:p w14:paraId="4C1A5566"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294B00F9"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30CDFF2B" w14:textId="77777777" w:rsidR="00AD5C34" w:rsidRPr="00AD5C34" w:rsidRDefault="00AD5C34" w:rsidP="00912854">
      <w:pPr>
        <w:widowControl w:val="0"/>
        <w:numPr>
          <w:ilvl w:val="0"/>
          <w:numId w:val="173"/>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i okres mojego udziału przy wykonywaniu zamówienia:</w:t>
      </w:r>
    </w:p>
    <w:p w14:paraId="69C2D043" w14:textId="77777777" w:rsidR="00AD5C34" w:rsidRPr="00AD5C34" w:rsidRDefault="00AD5C34" w:rsidP="00AD5C34">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15324949" w14:textId="77777777" w:rsidR="007E0C56" w:rsidRDefault="007E0C56" w:rsidP="005C7EF9">
      <w:pPr>
        <w:tabs>
          <w:tab w:val="left" w:pos="7980"/>
        </w:tabs>
        <w:rPr>
          <w:rFonts w:ascii="Times New Roman" w:hAnsi="Times New Roman" w:cs="Times New Roman"/>
          <w:b/>
          <w:i/>
          <w:u w:val="single"/>
        </w:rPr>
      </w:pPr>
    </w:p>
    <w:p w14:paraId="371403EA" w14:textId="77777777" w:rsidR="00AD5C34" w:rsidRDefault="00AD5C34" w:rsidP="005C7EF9">
      <w:pPr>
        <w:tabs>
          <w:tab w:val="left" w:pos="7980"/>
        </w:tabs>
        <w:rPr>
          <w:rFonts w:ascii="Times New Roman" w:hAnsi="Times New Roman" w:cs="Times New Roman"/>
          <w:b/>
          <w:i/>
          <w:u w:val="single"/>
        </w:rPr>
      </w:pPr>
    </w:p>
    <w:p w14:paraId="15E6FF3A" w14:textId="77777777" w:rsidR="00AD5C34" w:rsidRDefault="00AD5C34" w:rsidP="005C7EF9">
      <w:pPr>
        <w:tabs>
          <w:tab w:val="left" w:pos="7980"/>
        </w:tabs>
        <w:rPr>
          <w:rFonts w:ascii="Times New Roman" w:hAnsi="Times New Roman" w:cs="Times New Roman"/>
          <w:b/>
          <w:i/>
          <w:u w:val="single"/>
        </w:rPr>
      </w:pPr>
    </w:p>
    <w:p w14:paraId="29FF3665" w14:textId="77777777" w:rsidR="00D47BDA" w:rsidRDefault="00D47BDA" w:rsidP="005C7EF9">
      <w:pPr>
        <w:tabs>
          <w:tab w:val="left" w:pos="7980"/>
        </w:tabs>
        <w:rPr>
          <w:rFonts w:ascii="Times New Roman" w:hAnsi="Times New Roman" w:cs="Times New Roman"/>
          <w:b/>
          <w:i/>
          <w:u w:val="single"/>
        </w:rPr>
      </w:pPr>
    </w:p>
    <w:p w14:paraId="3ED68447" w14:textId="77777777" w:rsidR="00D47BDA" w:rsidRDefault="00D47BDA" w:rsidP="005C7EF9">
      <w:pPr>
        <w:tabs>
          <w:tab w:val="left" w:pos="7980"/>
        </w:tabs>
        <w:rPr>
          <w:rFonts w:ascii="Times New Roman" w:hAnsi="Times New Roman" w:cs="Times New Roman"/>
          <w:b/>
          <w:i/>
          <w:u w:val="single"/>
        </w:rPr>
      </w:pPr>
    </w:p>
    <w:p w14:paraId="59DA1807" w14:textId="77777777" w:rsidR="00AD5C34" w:rsidRDefault="00AD5C34" w:rsidP="005C7EF9">
      <w:pPr>
        <w:tabs>
          <w:tab w:val="left" w:pos="7980"/>
        </w:tabs>
        <w:rPr>
          <w:rFonts w:ascii="Times New Roman" w:hAnsi="Times New Roman" w:cs="Times New Roman"/>
          <w:b/>
          <w:i/>
          <w:u w:val="single"/>
        </w:rPr>
      </w:pPr>
    </w:p>
    <w:p w14:paraId="2B8F7619" w14:textId="5B94A29C"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t xml:space="preserve">ZAŁĄCZNIK NR </w:t>
      </w:r>
      <w:r w:rsidR="00AD5C34">
        <w:rPr>
          <w:rFonts w:ascii="Times New Roman" w:hAnsi="Times New Roman" w:cs="Times New Roman"/>
          <w:b/>
          <w:i/>
          <w:u w:val="single"/>
        </w:rPr>
        <w:t>1</w:t>
      </w:r>
      <w:r w:rsidR="0044799A">
        <w:rPr>
          <w:rFonts w:ascii="Times New Roman" w:hAnsi="Times New Roman" w:cs="Times New Roman"/>
          <w:b/>
          <w:i/>
          <w:u w:val="single"/>
        </w:rPr>
        <w:t>1</w:t>
      </w:r>
    </w:p>
    <w:p w14:paraId="01B93140"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8" w:name="_Hlk103191335"/>
      <w:r w:rsidRPr="00FB7099">
        <w:rPr>
          <w:rFonts w:ascii="Times New Roman" w:eastAsia="Times New Roman" w:hAnsi="Times New Roman" w:cs="Times New Roman"/>
          <w:b/>
          <w:lang w:eastAsia="pl-PL"/>
        </w:rPr>
        <w:t xml:space="preserve">OŚWIADCZENIE WYKONAWCÓW </w:t>
      </w:r>
    </w:p>
    <w:p w14:paraId="4F893C28"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14:paraId="5ED5A8B7"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bookmarkEnd w:id="18"/>
    <w:p w14:paraId="45B65AAF" w14:textId="77777777"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14:paraId="6F92ED1A"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29EE565"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DD5C824" w14:textId="63DE91DE"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14:paraId="7A260429"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04F5D887"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14:paraId="66806D56" w14:textId="2AEFF76F" w:rsidR="00A53967" w:rsidRPr="00A53967" w:rsidRDefault="00A53967" w:rsidP="002C26FE">
      <w:pPr>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w:t>
      </w:r>
      <w:proofErr w:type="spellStart"/>
      <w:r w:rsidRPr="00A53967">
        <w:rPr>
          <w:rFonts w:ascii="Times New Roman" w:eastAsia="Times New Roman" w:hAnsi="Times New Roman" w:cs="Times New Roman"/>
          <w:lang w:eastAsia="pl-PL"/>
        </w:rPr>
        <w:t>Pzp</w:t>
      </w:r>
      <w:proofErr w:type="spellEnd"/>
      <w:r w:rsidRPr="00A53967">
        <w:rPr>
          <w:rFonts w:ascii="Times New Roman" w:eastAsia="Times New Roman" w:hAnsi="Times New Roman" w:cs="Times New Roman"/>
          <w:lang w:eastAsia="pl-PL"/>
        </w:rPr>
        <w:t xml:space="preserve"> Na potrzeby postępowania o udzielenie zamówienia publicznego którego przedmiotem jest: „</w:t>
      </w:r>
      <w:r w:rsidR="00337962" w:rsidRPr="00337962">
        <w:rPr>
          <w:rFonts w:ascii="Times New Roman" w:eastAsia="Calibri" w:hAnsi="Times New Roman" w:cs="Times New Roman"/>
        </w:rPr>
        <w:t>Rozbudowa sieci bezprzewodowej</w:t>
      </w:r>
      <w:r w:rsidRPr="00A53967">
        <w:rPr>
          <w:rFonts w:ascii="Times New Roman" w:eastAsia="Times New Roman" w:hAnsi="Times New Roman" w:cs="Times New Roman"/>
          <w:lang w:eastAsia="pl-PL"/>
        </w:rPr>
        <w:t xml:space="preserve">”: </w:t>
      </w:r>
      <w:r w:rsidR="008546A0">
        <w:rPr>
          <w:rFonts w:ascii="Times New Roman" w:eastAsia="Times New Roman" w:hAnsi="Times New Roman" w:cs="Times New Roman"/>
          <w:lang w:eastAsia="pl-PL"/>
        </w:rPr>
        <w:t>2</w:t>
      </w:r>
      <w:r w:rsidR="00337962">
        <w:rPr>
          <w:rFonts w:ascii="Times New Roman" w:eastAsia="Times New Roman" w:hAnsi="Times New Roman" w:cs="Times New Roman"/>
          <w:lang w:eastAsia="pl-PL"/>
        </w:rPr>
        <w:t>7</w:t>
      </w:r>
      <w:r w:rsidRPr="00A53967">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14:paraId="319E0F75"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6597E059"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32AEDD06"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14:paraId="7961FF93"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6D8C7081"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3FC50657" w:rsidR="00271DC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14:paraId="04910CA7" w14:textId="77777777" w:rsidR="00FB7099" w:rsidRDefault="00FB7099" w:rsidP="002C26FE">
      <w:pPr>
        <w:ind w:left="567"/>
        <w:jc w:val="both"/>
        <w:rPr>
          <w:rFonts w:ascii="Times New Roman" w:hAnsi="Times New Roman" w:cs="Times New Roman"/>
          <w:b/>
          <w:i/>
          <w:u w:val="single"/>
        </w:rPr>
      </w:pPr>
    </w:p>
    <w:p w14:paraId="4B9F1C5D" w14:textId="77777777" w:rsidR="00FB7099" w:rsidRDefault="00FB7099" w:rsidP="002C26FE">
      <w:pPr>
        <w:ind w:left="567"/>
        <w:jc w:val="both"/>
        <w:rPr>
          <w:rFonts w:ascii="Times New Roman" w:hAnsi="Times New Roman" w:cs="Times New Roman"/>
          <w:b/>
          <w:i/>
          <w:u w:val="single"/>
        </w:rPr>
      </w:pPr>
    </w:p>
    <w:p w14:paraId="320FF061" w14:textId="77777777" w:rsidR="00FB7099" w:rsidRDefault="00FB7099" w:rsidP="00271DC5">
      <w:pPr>
        <w:ind w:left="6372"/>
        <w:jc w:val="right"/>
        <w:rPr>
          <w:rFonts w:ascii="Times New Roman" w:hAnsi="Times New Roman" w:cs="Times New Roman"/>
          <w:b/>
          <w:i/>
          <w:u w:val="single"/>
        </w:rPr>
      </w:pPr>
    </w:p>
    <w:p w14:paraId="2316D86F" w14:textId="77777777" w:rsidR="001F7AE4" w:rsidRDefault="001F7AE4" w:rsidP="00271DC5">
      <w:pPr>
        <w:ind w:left="6372"/>
        <w:jc w:val="right"/>
        <w:rPr>
          <w:rFonts w:ascii="Times New Roman" w:hAnsi="Times New Roman" w:cs="Times New Roman"/>
          <w:b/>
          <w:i/>
          <w:u w:val="single"/>
        </w:rPr>
      </w:pPr>
    </w:p>
    <w:p w14:paraId="1418832B" w14:textId="77777777" w:rsidR="00AD5C34" w:rsidRDefault="00AD5C34" w:rsidP="00271DC5">
      <w:pPr>
        <w:ind w:left="6372"/>
        <w:jc w:val="right"/>
        <w:rPr>
          <w:rFonts w:ascii="Times New Roman" w:hAnsi="Times New Roman" w:cs="Times New Roman"/>
          <w:b/>
          <w:i/>
          <w:u w:val="single"/>
        </w:rPr>
      </w:pPr>
    </w:p>
    <w:p w14:paraId="0B6CB6A1" w14:textId="77777777" w:rsidR="00AD5C34" w:rsidRDefault="00AD5C34" w:rsidP="00271DC5">
      <w:pPr>
        <w:ind w:left="6372"/>
        <w:jc w:val="right"/>
        <w:rPr>
          <w:rFonts w:ascii="Times New Roman" w:hAnsi="Times New Roman" w:cs="Times New Roman"/>
          <w:b/>
          <w:i/>
          <w:u w:val="single"/>
        </w:rPr>
      </w:pPr>
    </w:p>
    <w:p w14:paraId="5689159E" w14:textId="77777777" w:rsidR="00912854" w:rsidRDefault="00912854" w:rsidP="00271DC5">
      <w:pPr>
        <w:ind w:left="6372"/>
        <w:jc w:val="right"/>
        <w:rPr>
          <w:rFonts w:ascii="Times New Roman" w:hAnsi="Times New Roman" w:cs="Times New Roman"/>
          <w:b/>
          <w:i/>
          <w:u w:val="single"/>
        </w:rPr>
      </w:pPr>
    </w:p>
    <w:p w14:paraId="640F3C64" w14:textId="77777777" w:rsidR="00912854" w:rsidRDefault="00912854" w:rsidP="00271DC5">
      <w:pPr>
        <w:ind w:left="6372"/>
        <w:jc w:val="right"/>
        <w:rPr>
          <w:rFonts w:ascii="Times New Roman" w:hAnsi="Times New Roman" w:cs="Times New Roman"/>
          <w:b/>
          <w:i/>
          <w:u w:val="single"/>
        </w:rPr>
      </w:pPr>
    </w:p>
    <w:p w14:paraId="7A503C6A" w14:textId="5C09F68A"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lastRenderedPageBreak/>
        <w:t xml:space="preserve">ZAŁĄCZNIK NR </w:t>
      </w:r>
      <w:r w:rsidR="00D82D7F">
        <w:rPr>
          <w:rFonts w:ascii="Times New Roman" w:eastAsia="Calibri" w:hAnsi="Times New Roman" w:cs="Times New Roman"/>
          <w:b/>
          <w:i/>
          <w:u w:val="single"/>
          <w:lang w:eastAsia="zh-CN"/>
        </w:rPr>
        <w:t>1</w:t>
      </w:r>
      <w:r w:rsidR="0044799A">
        <w:rPr>
          <w:rFonts w:ascii="Times New Roman" w:eastAsia="Calibri" w:hAnsi="Times New Roman" w:cs="Times New Roman"/>
          <w:b/>
          <w:i/>
          <w:u w:val="single"/>
          <w:lang w:eastAsia="zh-CN"/>
        </w:rPr>
        <w:t>2</w:t>
      </w:r>
    </w:p>
    <w:p w14:paraId="732AB7B3" w14:textId="77777777"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1F7AE4"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14:paraId="7091B73F"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14:paraId="212FD9A9"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14:paraId="43BDDFEB" w14:textId="77777777" w:rsidR="00864E80" w:rsidRPr="001F7AE4"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14:paraId="5A75280F"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p>
    <w:p w14:paraId="5B8EA9E7" w14:textId="1E61F955" w:rsidR="00864E80" w:rsidRPr="001F7AE4" w:rsidRDefault="00864E80" w:rsidP="00864E80">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podstawowym znak:</w:t>
      </w:r>
      <w:r w:rsidRPr="001F7AE4">
        <w:rPr>
          <w:rFonts w:ascii="Times New Roman" w:eastAsia="Calibri" w:hAnsi="Times New Roman" w:cs="Times New Roman"/>
          <w:color w:val="FF0000"/>
          <w:lang w:eastAsia="zh-CN"/>
        </w:rPr>
        <w:t xml:space="preserve"> </w:t>
      </w:r>
      <w:r w:rsidR="008546A0">
        <w:rPr>
          <w:rFonts w:ascii="Times New Roman" w:eastAsia="Calibri" w:hAnsi="Times New Roman" w:cs="Times New Roman"/>
          <w:lang w:eastAsia="zh-CN"/>
        </w:rPr>
        <w:t>2</w:t>
      </w:r>
      <w:r w:rsidR="00337962">
        <w:rPr>
          <w:rFonts w:ascii="Times New Roman" w:eastAsia="Calibri" w:hAnsi="Times New Roman" w:cs="Times New Roman"/>
          <w:lang w:eastAsia="zh-CN"/>
        </w:rPr>
        <w:t>7</w:t>
      </w:r>
      <w:r w:rsidRPr="001F7AE4">
        <w:rPr>
          <w:rFonts w:ascii="Times New Roman" w:eastAsia="Calibri" w:hAnsi="Times New Roman" w:cs="Times New Roman"/>
          <w:lang w:eastAsia="zh-CN"/>
        </w:rPr>
        <w:t>/ZP/22:</w:t>
      </w:r>
    </w:p>
    <w:p w14:paraId="0B18F6B0" w14:textId="249AE0B6" w:rsidR="00864E80" w:rsidRDefault="00864E80" w:rsidP="00864E80">
      <w:pPr>
        <w:suppressAutoHyphens/>
        <w:spacing w:after="200" w:line="240" w:lineRule="auto"/>
        <w:jc w:val="both"/>
        <w:rPr>
          <w:rFonts w:ascii="Times New Roman" w:eastAsia="Calibri" w:hAnsi="Times New Roman" w:cs="Times New Roman"/>
          <w:b/>
          <w:lang w:eastAsia="zh-CN"/>
        </w:rPr>
      </w:pPr>
      <w:r w:rsidRPr="001F7AE4">
        <w:rPr>
          <w:rFonts w:ascii="Times New Roman" w:eastAsia="Calibri" w:hAnsi="Times New Roman" w:cs="Times New Roman"/>
          <w:b/>
          <w:lang w:eastAsia="zh-CN"/>
        </w:rPr>
        <w:t>„</w:t>
      </w:r>
      <w:r w:rsidR="00337962" w:rsidRPr="00337962">
        <w:rPr>
          <w:rFonts w:ascii="Times New Roman" w:eastAsia="Calibri" w:hAnsi="Times New Roman" w:cs="Times New Roman"/>
          <w:b/>
          <w:lang w:eastAsia="zh-CN"/>
        </w:rPr>
        <w:t>Rozbudowa sieci bezprzewodowej</w:t>
      </w:r>
      <w:r w:rsidRPr="001F7AE4">
        <w:rPr>
          <w:rFonts w:ascii="Times New Roman" w:eastAsia="Calibri" w:hAnsi="Times New Roman" w:cs="Times New Roman"/>
          <w:b/>
          <w:lang w:eastAsia="zh-CN"/>
        </w:rPr>
        <w:t xml:space="preserve">.”: </w:t>
      </w:r>
    </w:p>
    <w:p w14:paraId="57BC6367" w14:textId="617DD6A5" w:rsidR="00864E80" w:rsidRPr="001F7AE4" w:rsidRDefault="00864E80" w:rsidP="00864E80">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w:t>
      </w:r>
      <w:proofErr w:type="spellStart"/>
      <w:r w:rsidRPr="001F7AE4">
        <w:rPr>
          <w:rFonts w:ascii="Times New Roman" w:eastAsia="Calibri" w:hAnsi="Times New Roman" w:cs="Times New Roman"/>
          <w:lang w:eastAsia="zh-CN"/>
        </w:rPr>
        <w:t>Pzp</w:t>
      </w:r>
      <w:proofErr w:type="spellEnd"/>
      <w:r w:rsidRPr="001F7AE4">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Pr>
          <w:rFonts w:ascii="Times New Roman" w:eastAsia="Calibri" w:hAnsi="Times New Roman" w:cs="Times New Roman"/>
          <w:lang w:eastAsia="zh-CN"/>
        </w:rPr>
        <w:t>powania są</w:t>
      </w:r>
      <w:r w:rsidRPr="001F7AE4">
        <w:rPr>
          <w:rFonts w:ascii="Times New Roman" w:eastAsia="Calibri" w:hAnsi="Times New Roman" w:cs="Times New Roman"/>
          <w:lang w:eastAsia="zh-CN"/>
        </w:rPr>
        <w:t xml:space="preserve"> aktualne na dzień złożenia oświadczenia </w:t>
      </w:r>
    </w:p>
    <w:p w14:paraId="713E395C"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p>
    <w:p w14:paraId="4F15ACE7" w14:textId="77777777" w:rsidR="00864E80" w:rsidRDefault="00864E80" w:rsidP="00864E80">
      <w:pPr>
        <w:ind w:left="6372"/>
        <w:jc w:val="right"/>
        <w:rPr>
          <w:rFonts w:ascii="Times New Roman" w:hAnsi="Times New Roman" w:cs="Times New Roman"/>
          <w:b/>
          <w:i/>
          <w:u w:val="single"/>
        </w:rPr>
      </w:pPr>
    </w:p>
    <w:p w14:paraId="0D96FA0E" w14:textId="77777777" w:rsidR="00864E80" w:rsidRDefault="00864E80" w:rsidP="00864E80">
      <w:pPr>
        <w:ind w:left="6372"/>
        <w:jc w:val="right"/>
        <w:rPr>
          <w:rFonts w:ascii="Times New Roman" w:hAnsi="Times New Roman" w:cs="Times New Roman"/>
          <w:b/>
          <w:i/>
          <w:u w:val="single"/>
        </w:rPr>
      </w:pPr>
    </w:p>
    <w:p w14:paraId="7403A048" w14:textId="77777777" w:rsidR="00864E80" w:rsidRDefault="00864E80" w:rsidP="00864E80">
      <w:pPr>
        <w:ind w:left="6372"/>
        <w:jc w:val="right"/>
        <w:rPr>
          <w:rFonts w:ascii="Times New Roman" w:hAnsi="Times New Roman" w:cs="Times New Roman"/>
          <w:b/>
          <w:i/>
          <w:u w:val="single"/>
        </w:rPr>
      </w:pPr>
    </w:p>
    <w:p w14:paraId="6C2FA169" w14:textId="77777777" w:rsidR="00864E80" w:rsidRDefault="00864E80" w:rsidP="000F5594">
      <w:pPr>
        <w:suppressAutoHyphens/>
        <w:spacing w:after="200" w:line="360" w:lineRule="auto"/>
        <w:jc w:val="both"/>
        <w:rPr>
          <w:b/>
          <w:bCs/>
        </w:rPr>
      </w:pPr>
    </w:p>
    <w:p w14:paraId="265C608C" w14:textId="77777777" w:rsidR="00D82D7F" w:rsidRDefault="00D82D7F" w:rsidP="000F5594">
      <w:pPr>
        <w:suppressAutoHyphens/>
        <w:spacing w:after="200" w:line="360" w:lineRule="auto"/>
        <w:jc w:val="both"/>
        <w:rPr>
          <w:b/>
          <w:bCs/>
        </w:rPr>
      </w:pPr>
    </w:p>
    <w:p w14:paraId="40F0A2DE" w14:textId="77777777" w:rsidR="00D82D7F" w:rsidRDefault="00D82D7F" w:rsidP="000F5594">
      <w:pPr>
        <w:suppressAutoHyphens/>
        <w:spacing w:after="200" w:line="360" w:lineRule="auto"/>
        <w:jc w:val="both"/>
        <w:rPr>
          <w:b/>
          <w:bCs/>
        </w:rPr>
      </w:pPr>
    </w:p>
    <w:p w14:paraId="6AA4E77A" w14:textId="77777777" w:rsidR="00D82D7F" w:rsidRDefault="00D82D7F" w:rsidP="000F5594">
      <w:pPr>
        <w:suppressAutoHyphens/>
        <w:spacing w:after="200" w:line="360" w:lineRule="auto"/>
        <w:jc w:val="both"/>
        <w:rPr>
          <w:b/>
          <w:bCs/>
        </w:rPr>
      </w:pPr>
    </w:p>
    <w:p w14:paraId="53512270" w14:textId="77777777" w:rsidR="00D82D7F" w:rsidRDefault="00D82D7F" w:rsidP="000F5594">
      <w:pPr>
        <w:suppressAutoHyphens/>
        <w:spacing w:after="200" w:line="360" w:lineRule="auto"/>
        <w:jc w:val="both"/>
        <w:rPr>
          <w:b/>
          <w:bCs/>
        </w:rPr>
      </w:pPr>
    </w:p>
    <w:p w14:paraId="307ABD33" w14:textId="77777777" w:rsidR="00236DFC" w:rsidRDefault="00236DFC" w:rsidP="000F5594">
      <w:pPr>
        <w:suppressAutoHyphens/>
        <w:spacing w:after="200" w:line="360" w:lineRule="auto"/>
        <w:jc w:val="both"/>
        <w:rPr>
          <w:b/>
          <w:bCs/>
        </w:rPr>
      </w:pPr>
    </w:p>
    <w:p w14:paraId="6FB91EAC" w14:textId="77777777" w:rsidR="00236DFC" w:rsidRDefault="00236DFC" w:rsidP="000F5594">
      <w:pPr>
        <w:suppressAutoHyphens/>
        <w:spacing w:after="200" w:line="360" w:lineRule="auto"/>
        <w:jc w:val="both"/>
        <w:rPr>
          <w:b/>
          <w:bCs/>
        </w:rPr>
      </w:pPr>
    </w:p>
    <w:p w14:paraId="2BDAA1D3" w14:textId="77777777" w:rsidR="00236DFC" w:rsidRDefault="00236DFC" w:rsidP="000F5594">
      <w:pPr>
        <w:suppressAutoHyphens/>
        <w:spacing w:after="200" w:line="360" w:lineRule="auto"/>
        <w:jc w:val="both"/>
        <w:rPr>
          <w:b/>
          <w:bCs/>
        </w:rPr>
      </w:pPr>
      <w:bookmarkStart w:id="19" w:name="_GoBack"/>
      <w:bookmarkEnd w:id="19"/>
    </w:p>
    <w:p w14:paraId="578D896C" w14:textId="77777777" w:rsidR="008C660C" w:rsidRDefault="008C660C" w:rsidP="000F5594">
      <w:pPr>
        <w:suppressAutoHyphens/>
        <w:spacing w:after="200" w:line="360" w:lineRule="auto"/>
        <w:jc w:val="both"/>
        <w:rPr>
          <w:b/>
          <w:bCs/>
        </w:rPr>
      </w:pPr>
    </w:p>
    <w:p w14:paraId="57C23932" w14:textId="4C000F69" w:rsidR="00D836E6" w:rsidRPr="001F7AE4" w:rsidRDefault="00D836E6" w:rsidP="00D836E6">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lastRenderedPageBreak/>
        <w:t xml:space="preserve">ZAŁĄCZNIK NR </w:t>
      </w:r>
      <w:r>
        <w:rPr>
          <w:rFonts w:ascii="Times New Roman" w:eastAsia="Calibri" w:hAnsi="Times New Roman" w:cs="Times New Roman"/>
          <w:b/>
          <w:i/>
          <w:u w:val="single"/>
          <w:lang w:eastAsia="zh-CN"/>
        </w:rPr>
        <w:t>1</w:t>
      </w:r>
      <w:r>
        <w:rPr>
          <w:rFonts w:ascii="Times New Roman" w:eastAsia="Calibri" w:hAnsi="Times New Roman" w:cs="Times New Roman"/>
          <w:b/>
          <w:i/>
          <w:u w:val="single"/>
          <w:lang w:eastAsia="zh-CN"/>
        </w:rPr>
        <w:t>3</w:t>
      </w:r>
    </w:p>
    <w:p w14:paraId="1A923F22" w14:textId="77777777" w:rsidR="008C660C" w:rsidRDefault="008C660C" w:rsidP="000F5594">
      <w:pPr>
        <w:suppressAutoHyphens/>
        <w:spacing w:after="200" w:line="360" w:lineRule="auto"/>
        <w:jc w:val="both"/>
        <w:rPr>
          <w:b/>
          <w:bCs/>
        </w:rPr>
      </w:pPr>
    </w:p>
    <w:p w14:paraId="4F40029A" w14:textId="77777777" w:rsidR="00D836E6" w:rsidRPr="00D836E6" w:rsidRDefault="00D836E6" w:rsidP="00D836E6">
      <w:pPr>
        <w:suppressAutoHyphens/>
        <w:spacing w:after="200" w:line="360" w:lineRule="auto"/>
        <w:ind w:left="7090"/>
        <w:jc w:val="both"/>
        <w:rPr>
          <w:rFonts w:ascii="Times New Roman" w:eastAsia="Calibri" w:hAnsi="Times New Roman" w:cs="Times New Roman"/>
          <w:lang w:eastAsia="zh-CN"/>
        </w:rPr>
      </w:pPr>
    </w:p>
    <w:p w14:paraId="65B0BC17" w14:textId="77777777" w:rsidR="00D836E6" w:rsidRPr="00D836E6" w:rsidRDefault="00D836E6" w:rsidP="00D836E6">
      <w:pPr>
        <w:tabs>
          <w:tab w:val="left" w:pos="540"/>
          <w:tab w:val="left" w:pos="3260"/>
          <w:tab w:val="center" w:pos="4819"/>
          <w:tab w:val="left" w:pos="6083"/>
        </w:tabs>
        <w:suppressAutoHyphens/>
        <w:spacing w:before="120" w:after="200" w:line="360" w:lineRule="auto"/>
        <w:jc w:val="center"/>
        <w:rPr>
          <w:rFonts w:ascii="Times New Roman" w:eastAsia="Times New Roman" w:hAnsi="Times New Roman" w:cs="Times New Roman"/>
          <w:b/>
          <w:bCs/>
          <w:sz w:val="28"/>
          <w:szCs w:val="24"/>
          <w:lang w:eastAsia="pl-PL"/>
        </w:rPr>
      </w:pPr>
      <w:r w:rsidRPr="00D836E6">
        <w:rPr>
          <w:rFonts w:ascii="Times New Roman" w:eastAsia="Calibri" w:hAnsi="Times New Roman" w:cs="Times New Roman"/>
          <w:b/>
          <w:sz w:val="24"/>
          <w:lang w:eastAsia="zh-CN"/>
        </w:rPr>
        <w:t>WYKAZ OSÓB</w:t>
      </w:r>
    </w:p>
    <w:p w14:paraId="482C98A5" w14:textId="3AC8FEEB" w:rsidR="00D836E6" w:rsidRPr="00D836E6" w:rsidRDefault="00D836E6" w:rsidP="00D836E6">
      <w:pPr>
        <w:tabs>
          <w:tab w:val="num" w:pos="2937"/>
        </w:tabs>
        <w:spacing w:after="0" w:line="240" w:lineRule="auto"/>
        <w:jc w:val="both"/>
        <w:rPr>
          <w:rFonts w:ascii="Times New Roman" w:eastAsia="Times New Roman" w:hAnsi="Times New Roman" w:cs="Times New Roman"/>
          <w:lang w:eastAsia="pl-PL"/>
        </w:rPr>
      </w:pPr>
      <w:r w:rsidRPr="00D836E6">
        <w:rPr>
          <w:rFonts w:ascii="Times New Roman" w:eastAsia="Times New Roman" w:hAnsi="Times New Roman" w:cs="Times New Roman"/>
          <w:lang w:eastAsia="pl-PL"/>
        </w:rPr>
        <w:t xml:space="preserve">Składając ofertę w postępowaniu na </w:t>
      </w:r>
      <w:r w:rsidRPr="00D836E6">
        <w:rPr>
          <w:rFonts w:ascii="Times New Roman" w:eastAsia="Times New Roman" w:hAnsi="Times New Roman" w:cs="Times New Roman"/>
          <w:b/>
          <w:lang w:eastAsia="pl-PL"/>
        </w:rPr>
        <w:t xml:space="preserve">Rozbudowa sieci bezprzewodowej </w:t>
      </w:r>
      <w:r w:rsidRPr="00D836E6">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27</w:t>
      </w:r>
      <w:r w:rsidRPr="00D836E6">
        <w:rPr>
          <w:rFonts w:ascii="Times New Roman" w:eastAsia="Times New Roman" w:hAnsi="Times New Roman" w:cs="Times New Roman"/>
          <w:b/>
          <w:bCs/>
          <w:lang w:eastAsia="pl-PL"/>
        </w:rPr>
        <w:t>/ZP/22)</w:t>
      </w:r>
      <w:r w:rsidRPr="00D836E6">
        <w:rPr>
          <w:rFonts w:ascii="Times New Roman" w:eastAsia="Times New Roman" w:hAnsi="Times New Roman" w:cs="Times New Roman"/>
          <w:lang w:eastAsia="pl-PL"/>
        </w:rPr>
        <w:t xml:space="preserve"> oświadczam, że spełniam warunki udziału w postępowaniu określone przez Zamawiającego w SWZ:</w:t>
      </w:r>
    </w:p>
    <w:p w14:paraId="71E8C70F" w14:textId="77777777" w:rsidR="00D836E6" w:rsidRPr="00D836E6" w:rsidRDefault="00D836E6" w:rsidP="00D836E6">
      <w:pPr>
        <w:suppressAutoHyphens/>
        <w:spacing w:after="200" w:line="360" w:lineRule="auto"/>
        <w:ind w:left="7090"/>
        <w:jc w:val="both"/>
        <w:rPr>
          <w:rFonts w:ascii="Times New Roman" w:eastAsia="Calibri" w:hAnsi="Times New Roman" w:cs="Times New Roman"/>
          <w:lang w:eastAsia="zh-CN"/>
        </w:rPr>
      </w:pPr>
    </w:p>
    <w:p w14:paraId="0A29717B" w14:textId="77777777" w:rsidR="00D836E6" w:rsidRPr="00D836E6" w:rsidRDefault="00D836E6" w:rsidP="00D836E6">
      <w:pPr>
        <w:suppressAutoHyphens/>
        <w:spacing w:after="200" w:line="360" w:lineRule="auto"/>
        <w:ind w:left="7090"/>
        <w:jc w:val="both"/>
        <w:rPr>
          <w:rFonts w:ascii="Times New Roman" w:eastAsia="Calibri" w:hAnsi="Times New Roman" w:cs="Times New Roman"/>
          <w:lang w:eastAsia="zh-CN"/>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D836E6" w:rsidRPr="00D836E6" w14:paraId="1AB1DF0A" w14:textId="77777777" w:rsidTr="00984975">
        <w:trPr>
          <w:trHeight w:val="667"/>
          <w:jc w:val="center"/>
        </w:trPr>
        <w:tc>
          <w:tcPr>
            <w:tcW w:w="562" w:type="dxa"/>
            <w:tcMar>
              <w:top w:w="0" w:type="dxa"/>
              <w:left w:w="70" w:type="dxa"/>
              <w:bottom w:w="0" w:type="dxa"/>
              <w:right w:w="70" w:type="dxa"/>
            </w:tcMar>
            <w:vAlign w:val="center"/>
          </w:tcPr>
          <w:p w14:paraId="72F325DE" w14:textId="77777777" w:rsidR="00D836E6" w:rsidRPr="00D836E6" w:rsidRDefault="00D836E6" w:rsidP="00D836E6">
            <w:pPr>
              <w:suppressAutoHyphens/>
              <w:spacing w:after="0" w:line="240" w:lineRule="auto"/>
              <w:jc w:val="center"/>
              <w:rPr>
                <w:rFonts w:ascii="Times New Roman" w:eastAsia="Calibri" w:hAnsi="Times New Roman" w:cs="Times New Roman"/>
                <w:sz w:val="20"/>
                <w:szCs w:val="20"/>
                <w:lang w:eastAsia="zh-CN"/>
              </w:rPr>
            </w:pPr>
            <w:r w:rsidRPr="00D836E6">
              <w:rPr>
                <w:rFonts w:ascii="Times New Roman" w:eastAsia="Calibri" w:hAnsi="Times New Roman" w:cs="Times New Roman"/>
                <w:sz w:val="20"/>
                <w:szCs w:val="20"/>
                <w:lang w:eastAsia="zh-CN"/>
              </w:rPr>
              <w:t>Lp.</w:t>
            </w:r>
          </w:p>
        </w:tc>
        <w:tc>
          <w:tcPr>
            <w:tcW w:w="1641" w:type="dxa"/>
            <w:tcMar>
              <w:top w:w="0" w:type="dxa"/>
              <w:left w:w="70" w:type="dxa"/>
              <w:bottom w:w="0" w:type="dxa"/>
              <w:right w:w="70" w:type="dxa"/>
            </w:tcMar>
            <w:vAlign w:val="center"/>
          </w:tcPr>
          <w:p w14:paraId="7500999A" w14:textId="77777777" w:rsidR="00D836E6" w:rsidRPr="00D836E6" w:rsidRDefault="00D836E6" w:rsidP="00D836E6">
            <w:pPr>
              <w:suppressAutoHyphens/>
              <w:spacing w:after="0" w:line="240" w:lineRule="auto"/>
              <w:jc w:val="center"/>
              <w:rPr>
                <w:rFonts w:ascii="Times New Roman" w:eastAsia="Calibri" w:hAnsi="Times New Roman" w:cs="Times New Roman"/>
                <w:sz w:val="20"/>
                <w:szCs w:val="20"/>
                <w:lang w:eastAsia="zh-CN"/>
              </w:rPr>
            </w:pPr>
            <w:r w:rsidRPr="00D836E6">
              <w:rPr>
                <w:rFonts w:ascii="Times New Roman" w:eastAsia="Calibri" w:hAnsi="Times New Roman" w:cs="Times New Roman"/>
                <w:sz w:val="20"/>
                <w:szCs w:val="20"/>
                <w:lang w:eastAsia="zh-CN"/>
              </w:rPr>
              <w:t>Imię i Nazwisko</w:t>
            </w:r>
          </w:p>
        </w:tc>
        <w:tc>
          <w:tcPr>
            <w:tcW w:w="1401" w:type="dxa"/>
            <w:vAlign w:val="center"/>
          </w:tcPr>
          <w:p w14:paraId="33118EC6" w14:textId="77777777" w:rsidR="00D836E6" w:rsidRPr="00D836E6" w:rsidRDefault="00D836E6" w:rsidP="00D836E6">
            <w:pPr>
              <w:suppressAutoHyphens/>
              <w:spacing w:after="0" w:line="240" w:lineRule="auto"/>
              <w:jc w:val="center"/>
              <w:rPr>
                <w:rFonts w:ascii="Times New Roman" w:eastAsia="Calibri" w:hAnsi="Times New Roman" w:cs="Times New Roman"/>
                <w:sz w:val="20"/>
                <w:szCs w:val="20"/>
                <w:lang w:eastAsia="zh-CN"/>
              </w:rPr>
            </w:pPr>
            <w:r w:rsidRPr="00D836E6">
              <w:rPr>
                <w:rFonts w:ascii="Times New Roman" w:eastAsia="Calibri" w:hAnsi="Times New Roman" w:cs="Times New Roman"/>
                <w:sz w:val="20"/>
                <w:szCs w:val="20"/>
                <w:lang w:eastAsia="zh-CN"/>
              </w:rPr>
              <w:t>Posiadane kwalifikacje</w:t>
            </w:r>
          </w:p>
        </w:tc>
        <w:tc>
          <w:tcPr>
            <w:tcW w:w="1454" w:type="dxa"/>
            <w:vAlign w:val="center"/>
          </w:tcPr>
          <w:p w14:paraId="439F1613" w14:textId="77777777" w:rsidR="00D836E6" w:rsidRPr="00D836E6" w:rsidRDefault="00D836E6" w:rsidP="00D836E6">
            <w:pPr>
              <w:suppressAutoHyphens/>
              <w:spacing w:after="0" w:line="240" w:lineRule="auto"/>
              <w:jc w:val="center"/>
              <w:rPr>
                <w:rFonts w:ascii="Times New Roman" w:eastAsia="Calibri" w:hAnsi="Times New Roman" w:cs="Times New Roman"/>
                <w:sz w:val="20"/>
                <w:szCs w:val="20"/>
                <w:lang w:eastAsia="zh-CN"/>
              </w:rPr>
            </w:pPr>
            <w:r w:rsidRPr="00D836E6">
              <w:rPr>
                <w:rFonts w:ascii="Times New Roman" w:eastAsia="Calibri" w:hAnsi="Times New Roman" w:cs="Times New Roman"/>
                <w:sz w:val="20"/>
                <w:szCs w:val="20"/>
                <w:lang w:eastAsia="zh-CN"/>
              </w:rPr>
              <w:t>Wykształcenie</w:t>
            </w:r>
          </w:p>
        </w:tc>
        <w:tc>
          <w:tcPr>
            <w:tcW w:w="1364" w:type="dxa"/>
            <w:vAlign w:val="center"/>
          </w:tcPr>
          <w:p w14:paraId="491EB011" w14:textId="77777777" w:rsidR="00D836E6" w:rsidRPr="00D836E6" w:rsidRDefault="00D836E6" w:rsidP="00D836E6">
            <w:pPr>
              <w:suppressAutoHyphens/>
              <w:spacing w:after="0" w:line="240" w:lineRule="auto"/>
              <w:jc w:val="center"/>
              <w:rPr>
                <w:rFonts w:ascii="Times New Roman" w:eastAsia="Calibri" w:hAnsi="Times New Roman" w:cs="Times New Roman"/>
                <w:sz w:val="20"/>
                <w:szCs w:val="20"/>
                <w:lang w:eastAsia="zh-CN"/>
              </w:rPr>
            </w:pPr>
            <w:r w:rsidRPr="00D836E6">
              <w:rPr>
                <w:rFonts w:ascii="Times New Roman" w:eastAsia="Calibri" w:hAnsi="Times New Roman" w:cs="Times New Roman"/>
                <w:sz w:val="20"/>
                <w:szCs w:val="20"/>
                <w:lang w:eastAsia="zh-CN"/>
              </w:rPr>
              <w:t>Doświadczenie</w:t>
            </w:r>
          </w:p>
        </w:tc>
        <w:tc>
          <w:tcPr>
            <w:tcW w:w="1228" w:type="dxa"/>
            <w:vAlign w:val="center"/>
          </w:tcPr>
          <w:p w14:paraId="39555BDC" w14:textId="77777777" w:rsidR="00D836E6" w:rsidRPr="00D836E6" w:rsidRDefault="00D836E6" w:rsidP="00D836E6">
            <w:pPr>
              <w:suppressAutoHyphens/>
              <w:spacing w:after="0" w:line="240" w:lineRule="auto"/>
              <w:jc w:val="center"/>
              <w:rPr>
                <w:rFonts w:ascii="Times New Roman" w:eastAsia="Calibri" w:hAnsi="Times New Roman" w:cs="Times New Roman"/>
                <w:sz w:val="20"/>
                <w:szCs w:val="20"/>
                <w:lang w:eastAsia="zh-CN"/>
              </w:rPr>
            </w:pPr>
            <w:r w:rsidRPr="00D836E6">
              <w:rPr>
                <w:rFonts w:ascii="Times New Roman" w:eastAsia="Calibri" w:hAnsi="Times New Roman" w:cs="Times New Roman"/>
                <w:sz w:val="20"/>
                <w:szCs w:val="20"/>
                <w:lang w:eastAsia="zh-CN"/>
              </w:rPr>
              <w:t>Podstawa do dysponowania</w:t>
            </w:r>
          </w:p>
        </w:tc>
      </w:tr>
      <w:tr w:rsidR="00D836E6" w:rsidRPr="00D836E6" w14:paraId="4CFB4152" w14:textId="77777777" w:rsidTr="00984975">
        <w:trPr>
          <w:trHeight w:val="4248"/>
          <w:jc w:val="center"/>
        </w:trPr>
        <w:tc>
          <w:tcPr>
            <w:tcW w:w="562" w:type="dxa"/>
            <w:tcMar>
              <w:top w:w="0" w:type="dxa"/>
              <w:left w:w="70" w:type="dxa"/>
              <w:bottom w:w="0" w:type="dxa"/>
              <w:right w:w="70" w:type="dxa"/>
            </w:tcMar>
          </w:tcPr>
          <w:p w14:paraId="34C64D7D" w14:textId="77777777" w:rsidR="00D836E6" w:rsidRPr="00D836E6" w:rsidRDefault="00D836E6" w:rsidP="00D836E6">
            <w:pPr>
              <w:suppressAutoHyphens/>
              <w:spacing w:after="200" w:line="276" w:lineRule="auto"/>
              <w:rPr>
                <w:rFonts w:ascii="Times" w:eastAsia="Calibri" w:hAnsi="Times" w:cs="Times"/>
                <w:b/>
                <w:bCs/>
                <w:sz w:val="28"/>
                <w:szCs w:val="28"/>
                <w:lang w:eastAsia="zh-CN"/>
              </w:rPr>
            </w:pPr>
          </w:p>
        </w:tc>
        <w:tc>
          <w:tcPr>
            <w:tcW w:w="1641" w:type="dxa"/>
            <w:tcMar>
              <w:top w:w="0" w:type="dxa"/>
              <w:left w:w="70" w:type="dxa"/>
              <w:bottom w:w="0" w:type="dxa"/>
              <w:right w:w="70" w:type="dxa"/>
            </w:tcMar>
          </w:tcPr>
          <w:p w14:paraId="3697797F" w14:textId="77777777" w:rsidR="00D836E6" w:rsidRPr="00D836E6" w:rsidRDefault="00D836E6" w:rsidP="00D836E6">
            <w:pPr>
              <w:suppressAutoHyphens/>
              <w:spacing w:after="200" w:line="276" w:lineRule="auto"/>
              <w:rPr>
                <w:rFonts w:ascii="Times" w:eastAsia="Calibri" w:hAnsi="Times" w:cs="Times"/>
                <w:b/>
                <w:bCs/>
                <w:sz w:val="28"/>
                <w:szCs w:val="28"/>
                <w:lang w:eastAsia="zh-CN"/>
              </w:rPr>
            </w:pPr>
          </w:p>
        </w:tc>
        <w:tc>
          <w:tcPr>
            <w:tcW w:w="1401" w:type="dxa"/>
          </w:tcPr>
          <w:p w14:paraId="6C1CC2BE" w14:textId="77777777" w:rsidR="00D836E6" w:rsidRPr="00D836E6" w:rsidRDefault="00D836E6" w:rsidP="00D836E6">
            <w:pPr>
              <w:suppressAutoHyphens/>
              <w:spacing w:after="200" w:line="276" w:lineRule="auto"/>
              <w:rPr>
                <w:rFonts w:ascii="Times" w:eastAsia="Calibri" w:hAnsi="Times" w:cs="Times"/>
                <w:b/>
                <w:bCs/>
                <w:sz w:val="28"/>
                <w:szCs w:val="28"/>
                <w:lang w:eastAsia="zh-CN"/>
              </w:rPr>
            </w:pPr>
          </w:p>
        </w:tc>
        <w:tc>
          <w:tcPr>
            <w:tcW w:w="1454" w:type="dxa"/>
          </w:tcPr>
          <w:p w14:paraId="2667E969" w14:textId="77777777" w:rsidR="00D836E6" w:rsidRPr="00D836E6" w:rsidRDefault="00D836E6" w:rsidP="00D836E6">
            <w:pPr>
              <w:suppressAutoHyphens/>
              <w:spacing w:after="200" w:line="276" w:lineRule="auto"/>
              <w:rPr>
                <w:rFonts w:ascii="Times" w:eastAsia="Calibri" w:hAnsi="Times" w:cs="Times"/>
                <w:b/>
                <w:bCs/>
                <w:sz w:val="28"/>
                <w:szCs w:val="28"/>
                <w:lang w:eastAsia="zh-CN"/>
              </w:rPr>
            </w:pPr>
          </w:p>
        </w:tc>
        <w:tc>
          <w:tcPr>
            <w:tcW w:w="1364" w:type="dxa"/>
          </w:tcPr>
          <w:p w14:paraId="7B723AAE" w14:textId="77777777" w:rsidR="00D836E6" w:rsidRPr="00D836E6" w:rsidRDefault="00D836E6" w:rsidP="00D836E6">
            <w:pPr>
              <w:suppressAutoHyphens/>
              <w:spacing w:after="200" w:line="276" w:lineRule="auto"/>
              <w:rPr>
                <w:rFonts w:ascii="Times" w:eastAsia="Calibri" w:hAnsi="Times" w:cs="Times"/>
                <w:b/>
                <w:bCs/>
                <w:sz w:val="28"/>
                <w:szCs w:val="28"/>
                <w:lang w:eastAsia="zh-CN"/>
              </w:rPr>
            </w:pPr>
          </w:p>
        </w:tc>
        <w:tc>
          <w:tcPr>
            <w:tcW w:w="1228" w:type="dxa"/>
          </w:tcPr>
          <w:p w14:paraId="684227BC" w14:textId="77777777" w:rsidR="00D836E6" w:rsidRPr="00D836E6" w:rsidRDefault="00D836E6" w:rsidP="00D836E6">
            <w:pPr>
              <w:suppressAutoHyphens/>
              <w:spacing w:after="200" w:line="276" w:lineRule="auto"/>
              <w:rPr>
                <w:rFonts w:ascii="Times" w:eastAsia="Calibri" w:hAnsi="Times" w:cs="Times"/>
                <w:b/>
                <w:bCs/>
                <w:sz w:val="28"/>
                <w:szCs w:val="28"/>
                <w:lang w:eastAsia="zh-CN"/>
              </w:rPr>
            </w:pPr>
          </w:p>
        </w:tc>
      </w:tr>
    </w:tbl>
    <w:p w14:paraId="5E05C173" w14:textId="77777777" w:rsidR="00D836E6" w:rsidRPr="00D836E6" w:rsidRDefault="00D836E6" w:rsidP="00D836E6">
      <w:pPr>
        <w:suppressAutoHyphens/>
        <w:spacing w:after="200" w:line="360" w:lineRule="auto"/>
        <w:ind w:left="7090"/>
        <w:jc w:val="both"/>
        <w:rPr>
          <w:rFonts w:ascii="Times New Roman" w:eastAsia="Calibri" w:hAnsi="Times New Roman" w:cs="Times New Roman"/>
          <w:lang w:eastAsia="zh-CN"/>
        </w:rPr>
      </w:pPr>
    </w:p>
    <w:p w14:paraId="778CC1EE" w14:textId="77777777" w:rsidR="008C660C" w:rsidRDefault="008C660C" w:rsidP="000F5594">
      <w:pPr>
        <w:suppressAutoHyphens/>
        <w:spacing w:after="200" w:line="360" w:lineRule="auto"/>
        <w:jc w:val="both"/>
        <w:rPr>
          <w:b/>
          <w:bCs/>
        </w:rPr>
      </w:pPr>
    </w:p>
    <w:sectPr w:rsidR="008C660C"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924554" w:rsidRDefault="00924554" w:rsidP="00CF6A41">
      <w:pPr>
        <w:spacing w:after="0" w:line="240" w:lineRule="auto"/>
      </w:pPr>
      <w:r>
        <w:separator/>
      </w:r>
    </w:p>
  </w:endnote>
  <w:endnote w:type="continuationSeparator" w:id="0">
    <w:p w14:paraId="4E7FCD61" w14:textId="77777777" w:rsidR="00924554" w:rsidRDefault="00924554"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panose1 w:val="00000000000000000000"/>
    <w:charset w:val="81"/>
    <w:family w:val="auto"/>
    <w:notTrueType/>
    <w:pitch w:val="default"/>
    <w:sig w:usb0="00000000" w:usb1="09060000" w:usb2="00000010" w:usb3="00000000" w:csb0="00080000" w:csb1="00000000"/>
  </w:font>
  <w:font w:name="ClassGarmndEU">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3CDA68AE" w:rsidR="00924554" w:rsidRDefault="00924554">
        <w:pPr>
          <w:pStyle w:val="Stopka"/>
          <w:jc w:val="center"/>
        </w:pPr>
        <w:r>
          <w:fldChar w:fldCharType="begin"/>
        </w:r>
        <w:r>
          <w:instrText>PAGE   \* MERGEFORMAT</w:instrText>
        </w:r>
        <w:r>
          <w:fldChar w:fldCharType="separate"/>
        </w:r>
        <w:r w:rsidR="00236DFC">
          <w:rPr>
            <w:noProof/>
          </w:rPr>
          <w:t>54</w:t>
        </w:r>
        <w:r>
          <w:fldChar w:fldCharType="end"/>
        </w:r>
      </w:p>
    </w:sdtContent>
  </w:sdt>
  <w:p w14:paraId="7CC93BD2" w14:textId="77777777" w:rsidR="00924554" w:rsidRDefault="009245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924554" w:rsidRDefault="00924554" w:rsidP="00CF6A41">
      <w:pPr>
        <w:spacing w:after="0" w:line="240" w:lineRule="auto"/>
      </w:pPr>
      <w:r>
        <w:separator/>
      </w:r>
    </w:p>
  </w:footnote>
  <w:footnote w:type="continuationSeparator" w:id="0">
    <w:p w14:paraId="489E2AE0" w14:textId="77777777" w:rsidR="00924554" w:rsidRDefault="00924554" w:rsidP="00CF6A41">
      <w:pPr>
        <w:spacing w:after="0" w:line="240" w:lineRule="auto"/>
      </w:pPr>
      <w:r>
        <w:continuationSeparator/>
      </w:r>
    </w:p>
  </w:footnote>
  <w:footnote w:id="1">
    <w:p w14:paraId="278CFCCE" w14:textId="77777777" w:rsidR="00924554" w:rsidRDefault="00924554"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924554" w:rsidRDefault="00924554"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924554" w:rsidRPr="00393791" w:rsidRDefault="00924554"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924554" w:rsidRPr="00B208CF" w:rsidRDefault="00924554"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924554" w:rsidRPr="00B208CF" w:rsidRDefault="00924554" w:rsidP="00912854">
      <w:pPr>
        <w:pStyle w:val="Tekstprzypisudolnego"/>
        <w:numPr>
          <w:ilvl w:val="0"/>
          <w:numId w:val="170"/>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924554" w:rsidRPr="00B208CF" w:rsidRDefault="00924554" w:rsidP="00912854">
      <w:pPr>
        <w:pStyle w:val="Tekstprzypisudolnego"/>
        <w:numPr>
          <w:ilvl w:val="0"/>
          <w:numId w:val="170"/>
        </w:numPr>
        <w:suppressAutoHyphens w:val="0"/>
        <w:spacing w:after="0" w:line="240" w:lineRule="auto"/>
        <w:rPr>
          <w:rFonts w:ascii="Arial" w:hAnsi="Arial" w:cs="Arial"/>
          <w:sz w:val="12"/>
          <w:szCs w:val="12"/>
        </w:rPr>
      </w:pPr>
      <w:bookmarkStart w:id="13"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3"/>
    </w:p>
    <w:p w14:paraId="0EF67296" w14:textId="77777777" w:rsidR="00924554" w:rsidRPr="00B208CF" w:rsidRDefault="00924554" w:rsidP="00912854">
      <w:pPr>
        <w:pStyle w:val="Tekstprzypisudolnego"/>
        <w:numPr>
          <w:ilvl w:val="0"/>
          <w:numId w:val="170"/>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924554" w:rsidRPr="00B208CF" w:rsidRDefault="00924554"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924554" w:rsidRPr="00B208CF" w:rsidRDefault="00924554"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924554" w:rsidRPr="00B208CF" w:rsidRDefault="00924554"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924554" w:rsidRPr="00B208CF" w:rsidRDefault="00924554"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924554" w:rsidRPr="00B208CF" w:rsidRDefault="00924554"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9461EDD" w14:textId="77777777" w:rsidR="00924554" w:rsidRPr="006C1F73" w:rsidRDefault="00924554" w:rsidP="00E827D2">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21AD942" w14:textId="77777777" w:rsidR="00924554" w:rsidRPr="006C1F73" w:rsidRDefault="00924554" w:rsidP="00912854">
      <w:pPr>
        <w:pStyle w:val="Tekstprzypisudolnego"/>
        <w:numPr>
          <w:ilvl w:val="0"/>
          <w:numId w:val="170"/>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5B0D6BB4" w14:textId="77777777" w:rsidR="00924554" w:rsidRPr="006C1F73" w:rsidRDefault="00924554" w:rsidP="00912854">
      <w:pPr>
        <w:pStyle w:val="Tekstprzypisudolnego"/>
        <w:numPr>
          <w:ilvl w:val="0"/>
          <w:numId w:val="170"/>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2CE9B11C" w14:textId="77777777" w:rsidR="00924554" w:rsidRPr="006C1F73" w:rsidRDefault="00924554" w:rsidP="00912854">
      <w:pPr>
        <w:pStyle w:val="Tekstprzypisudolnego"/>
        <w:numPr>
          <w:ilvl w:val="0"/>
          <w:numId w:val="170"/>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1C3C4C0D" w14:textId="77777777" w:rsidR="00924554" w:rsidRPr="006C1F73" w:rsidRDefault="00924554" w:rsidP="00E827D2">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7">
    <w:p w14:paraId="503E5022" w14:textId="77777777" w:rsidR="00924554" w:rsidRPr="006C1F73" w:rsidRDefault="00924554" w:rsidP="00E827D2">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6C1F73">
        <w:rPr>
          <w:rFonts w:ascii="Arial" w:eastAsia="Times New Roman" w:hAnsi="Arial" w:cs="Arial"/>
          <w:color w:val="222222"/>
          <w:sz w:val="12"/>
          <w:szCs w:val="12"/>
          <w:lang w:eastAsia="pl-PL"/>
        </w:rPr>
        <w:t>Pzp</w:t>
      </w:r>
      <w:proofErr w:type="spellEnd"/>
      <w:r w:rsidRPr="006C1F73">
        <w:rPr>
          <w:rFonts w:ascii="Arial" w:eastAsia="Times New Roman" w:hAnsi="Arial" w:cs="Arial"/>
          <w:color w:val="222222"/>
          <w:sz w:val="12"/>
          <w:szCs w:val="12"/>
          <w:lang w:eastAsia="pl-PL"/>
        </w:rPr>
        <w:t xml:space="preserve"> wyklucza się:</w:t>
      </w:r>
    </w:p>
    <w:p w14:paraId="01951826" w14:textId="77777777" w:rsidR="00924554" w:rsidRPr="006C1F73" w:rsidRDefault="00924554" w:rsidP="00E827D2">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CC1D94" w14:textId="77777777" w:rsidR="00924554" w:rsidRPr="006C1F73" w:rsidRDefault="00924554" w:rsidP="00E827D2">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97A44F" w14:textId="77777777" w:rsidR="00924554" w:rsidRPr="006C1F73" w:rsidRDefault="00924554" w:rsidP="00E827D2">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7FB50253" w14:textId="77777777" w:rsidR="00924554" w:rsidRPr="00E62A1E" w:rsidRDefault="00924554"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690BB00F" w:rsidR="00924554" w:rsidRPr="003D730D" w:rsidRDefault="00924554"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sz w:val="18"/>
        <w:szCs w:val="18"/>
        <w:lang w:eastAsia="pl-PL"/>
      </w:rPr>
      <w:t>27</w:t>
    </w:r>
    <w:r w:rsidRPr="003D730D">
      <w:rPr>
        <w:rFonts w:ascii="Times New Roman" w:eastAsia="Times New Roman" w:hAnsi="Times New Roman" w:cs="Times New Roman"/>
        <w:sz w:val="18"/>
        <w:szCs w:val="18"/>
        <w:lang w:eastAsia="pl-PL"/>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090C3641"/>
    <w:multiLevelType w:val="hybridMultilevel"/>
    <w:tmpl w:val="3DFA0AC8"/>
    <w:lvl w:ilvl="0" w:tplc="380EC6C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F197804"/>
    <w:multiLevelType w:val="hybridMultilevel"/>
    <w:tmpl w:val="BED68D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10165A74"/>
    <w:multiLevelType w:val="hybridMultilevel"/>
    <w:tmpl w:val="3618A9CE"/>
    <w:numStyleLink w:val="Zaimportowanystyl94"/>
  </w:abstractNum>
  <w:abstractNum w:abstractNumId="25" w15:restartNumberingAfterBreak="0">
    <w:nsid w:val="1214407F"/>
    <w:multiLevelType w:val="hybridMultilevel"/>
    <w:tmpl w:val="0088D824"/>
    <w:numStyleLink w:val="Zaimportowanystyl215"/>
  </w:abstractNum>
  <w:abstractNum w:abstractNumId="26"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1C3E33B7"/>
    <w:multiLevelType w:val="hybridMultilevel"/>
    <w:tmpl w:val="55B67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F651DC2"/>
    <w:multiLevelType w:val="hybridMultilevel"/>
    <w:tmpl w:val="960A6D16"/>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02B48E3"/>
    <w:multiLevelType w:val="hybridMultilevel"/>
    <w:tmpl w:val="3DFA0AC8"/>
    <w:lvl w:ilvl="0" w:tplc="380EC6C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62F080C"/>
    <w:multiLevelType w:val="hybridMultilevel"/>
    <w:tmpl w:val="CDEC74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91A0047"/>
    <w:multiLevelType w:val="hybridMultilevel"/>
    <w:tmpl w:val="931E5398"/>
    <w:numStyleLink w:val="Zaimportowanystyl116"/>
  </w:abstractNum>
  <w:abstractNum w:abstractNumId="67"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B9113DD"/>
    <w:multiLevelType w:val="hybridMultilevel"/>
    <w:tmpl w:val="74B4A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2"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4"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ED77658"/>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0"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FA65D22"/>
    <w:multiLevelType w:val="hybridMultilevel"/>
    <w:tmpl w:val="F7121976"/>
    <w:numStyleLink w:val="Zaimportowanystyl64"/>
  </w:abstractNum>
  <w:abstractNum w:abstractNumId="130"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5EF6AF0"/>
    <w:multiLevelType w:val="hybridMultilevel"/>
    <w:tmpl w:val="A27ACD60"/>
    <w:numStyleLink w:val="Numery1"/>
  </w:abstractNum>
  <w:abstractNum w:abstractNumId="140"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7"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1"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3"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CCA4A8E"/>
    <w:multiLevelType w:val="hybridMultilevel"/>
    <w:tmpl w:val="A8C03EA2"/>
    <w:lvl w:ilvl="0" w:tplc="5A16787A">
      <w:start w:val="1"/>
      <w:numFmt w:val="upperLetter"/>
      <w:lvlText w:val="%1."/>
      <w:lvlJc w:val="left"/>
      <w:pPr>
        <w:ind w:left="2160" w:hanging="360"/>
      </w:pPr>
      <w:rPr>
        <w:rFonts w:hint="default"/>
      </w:rPr>
    </w:lvl>
    <w:lvl w:ilvl="1" w:tplc="04150015">
      <w:start w:val="1"/>
      <w:numFmt w:val="upperLetter"/>
      <w:lvlText w:val="%2."/>
      <w:lvlJc w:val="left"/>
      <w:pPr>
        <w:ind w:left="2160" w:hanging="360"/>
      </w:pPr>
      <w:rPr>
        <w:rFonts w:hint="default"/>
        <w:b w:val="0"/>
        <w:i w:val="0"/>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D373586"/>
    <w:multiLevelType w:val="hybridMultilevel"/>
    <w:tmpl w:val="E5CE9328"/>
    <w:numStyleLink w:val="Zaimportowanystyl56"/>
  </w:abstractNum>
  <w:abstractNum w:abstractNumId="180"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DBD4B67"/>
    <w:multiLevelType w:val="hybridMultilevel"/>
    <w:tmpl w:val="DFEAD16E"/>
    <w:numStyleLink w:val="Zaimportowanystyl105"/>
  </w:abstractNum>
  <w:abstractNum w:abstractNumId="18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3"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0274B08"/>
    <w:multiLevelType w:val="hybridMultilevel"/>
    <w:tmpl w:val="0C208896"/>
    <w:numStyleLink w:val="Zaimportowanystyl75"/>
  </w:abstractNum>
  <w:abstractNum w:abstractNumId="18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7"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8"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BEF508C"/>
    <w:multiLevelType w:val="multilevel"/>
    <w:tmpl w:val="2EE2F0F0"/>
    <w:numStyleLink w:val="Zaimportowanystyl36"/>
  </w:abstractNum>
  <w:abstractNum w:abstractNumId="203"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7CAE6438"/>
    <w:multiLevelType w:val="hybridMultilevel"/>
    <w:tmpl w:val="5EA43FA4"/>
    <w:lvl w:ilvl="0" w:tplc="0636A92A">
      <w:start w:val="2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5" w15:restartNumberingAfterBreak="0">
    <w:nsid w:val="7D613AB7"/>
    <w:multiLevelType w:val="hybridMultilevel"/>
    <w:tmpl w:val="76E804A6"/>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6"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7"/>
  </w:num>
  <w:num w:numId="3">
    <w:abstractNumId w:val="167"/>
  </w:num>
  <w:num w:numId="4">
    <w:abstractNumId w:val="150"/>
  </w:num>
  <w:num w:numId="5">
    <w:abstractNumId w:val="15"/>
  </w:num>
  <w:num w:numId="6">
    <w:abstractNumId w:val="197"/>
  </w:num>
  <w:num w:numId="7">
    <w:abstractNumId w:val="97"/>
  </w:num>
  <w:num w:numId="8">
    <w:abstractNumId w:val="5"/>
  </w:num>
  <w:num w:numId="9">
    <w:abstractNumId w:val="12"/>
  </w:num>
  <w:num w:numId="10">
    <w:abstractNumId w:val="182"/>
  </w:num>
  <w:num w:numId="11">
    <w:abstractNumId w:val="81"/>
  </w:num>
  <w:num w:numId="12">
    <w:abstractNumId w:val="121"/>
  </w:num>
  <w:num w:numId="13">
    <w:abstractNumId w:val="71"/>
  </w:num>
  <w:num w:numId="14">
    <w:abstractNumId w:val="32"/>
  </w:num>
  <w:num w:numId="15">
    <w:abstractNumId w:val="92"/>
  </w:num>
  <w:num w:numId="16">
    <w:abstractNumId w:val="70"/>
  </w:num>
  <w:num w:numId="17">
    <w:abstractNumId w:val="34"/>
  </w:num>
  <w:num w:numId="18">
    <w:abstractNumId w:val="51"/>
  </w:num>
  <w:num w:numId="19">
    <w:abstractNumId w:val="83"/>
  </w:num>
  <w:num w:numId="20">
    <w:abstractNumId w:val="166"/>
  </w:num>
  <w:num w:numId="21">
    <w:abstractNumId w:val="80"/>
  </w:num>
  <w:num w:numId="22">
    <w:abstractNumId w:val="19"/>
  </w:num>
  <w:num w:numId="23">
    <w:abstractNumId w:val="135"/>
  </w:num>
  <w:num w:numId="24">
    <w:abstractNumId w:val="128"/>
  </w:num>
  <w:num w:numId="25">
    <w:abstractNumId w:val="122"/>
  </w:num>
  <w:num w:numId="26">
    <w:abstractNumId w:val="170"/>
  </w:num>
  <w:num w:numId="27">
    <w:abstractNumId w:val="149"/>
  </w:num>
  <w:num w:numId="28">
    <w:abstractNumId w:val="73"/>
  </w:num>
  <w:num w:numId="29">
    <w:abstractNumId w:val="7"/>
  </w:num>
  <w:num w:numId="30">
    <w:abstractNumId w:val="114"/>
  </w:num>
  <w:num w:numId="31">
    <w:abstractNumId w:val="58"/>
  </w:num>
  <w:num w:numId="32">
    <w:abstractNumId w:val="151"/>
  </w:num>
  <w:num w:numId="33">
    <w:abstractNumId w:val="125"/>
  </w:num>
  <w:num w:numId="34">
    <w:abstractNumId w:val="116"/>
  </w:num>
  <w:num w:numId="35">
    <w:abstractNumId w:val="103"/>
  </w:num>
  <w:num w:numId="36">
    <w:abstractNumId w:val="133"/>
  </w:num>
  <w:num w:numId="37">
    <w:abstractNumId w:val="195"/>
  </w:num>
  <w:num w:numId="38">
    <w:abstractNumId w:val="165"/>
  </w:num>
  <w:num w:numId="39">
    <w:abstractNumId w:val="198"/>
  </w:num>
  <w:num w:numId="40">
    <w:abstractNumId w:val="175"/>
  </w:num>
  <w:num w:numId="41">
    <w:abstractNumId w:val="201"/>
  </w:num>
  <w:num w:numId="42">
    <w:abstractNumId w:val="154"/>
  </w:num>
  <w:num w:numId="43">
    <w:abstractNumId w:val="30"/>
  </w:num>
  <w:num w:numId="44">
    <w:abstractNumId w:val="108"/>
  </w:num>
  <w:num w:numId="45">
    <w:abstractNumId w:val="53"/>
  </w:num>
  <w:num w:numId="46">
    <w:abstractNumId w:val="183"/>
  </w:num>
  <w:num w:numId="47">
    <w:abstractNumId w:val="112"/>
  </w:num>
  <w:num w:numId="48">
    <w:abstractNumId w:val="76"/>
  </w:num>
  <w:num w:numId="49">
    <w:abstractNumId w:val="27"/>
  </w:num>
  <w:num w:numId="50">
    <w:abstractNumId w:val="138"/>
  </w:num>
  <w:num w:numId="51">
    <w:abstractNumId w:val="89"/>
  </w:num>
  <w:num w:numId="52">
    <w:abstractNumId w:val="113"/>
  </w:num>
  <w:num w:numId="53">
    <w:abstractNumId w:val="130"/>
  </w:num>
  <w:num w:numId="54">
    <w:abstractNumId w:val="42"/>
  </w:num>
  <w:num w:numId="55">
    <w:abstractNumId w:val="193"/>
  </w:num>
  <w:num w:numId="56">
    <w:abstractNumId w:val="52"/>
  </w:num>
  <w:num w:numId="57">
    <w:abstractNumId w:val="59"/>
  </w:num>
  <w:num w:numId="58">
    <w:abstractNumId w:val="172"/>
  </w:num>
  <w:num w:numId="59">
    <w:abstractNumId w:val="47"/>
  </w:num>
  <w:num w:numId="60">
    <w:abstractNumId w:val="20"/>
  </w:num>
  <w:num w:numId="61">
    <w:abstractNumId w:val="85"/>
  </w:num>
  <w:num w:numId="62">
    <w:abstractNumId w:val="56"/>
  </w:num>
  <w:num w:numId="63">
    <w:abstractNumId w:val="63"/>
  </w:num>
  <w:num w:numId="64">
    <w:abstractNumId w:val="140"/>
  </w:num>
  <w:num w:numId="65">
    <w:abstractNumId w:val="176"/>
  </w:num>
  <w:num w:numId="66">
    <w:abstractNumId w:val="159"/>
  </w:num>
  <w:num w:numId="67">
    <w:abstractNumId w:val="40"/>
  </w:num>
  <w:num w:numId="68">
    <w:abstractNumId w:val="48"/>
  </w:num>
  <w:num w:numId="69">
    <w:abstractNumId w:val="136"/>
  </w:num>
  <w:num w:numId="70">
    <w:abstractNumId w:val="143"/>
  </w:num>
  <w:num w:numId="71">
    <w:abstractNumId w:val="55"/>
  </w:num>
  <w:num w:numId="72">
    <w:abstractNumId w:val="38"/>
  </w:num>
  <w:num w:numId="73">
    <w:abstractNumId w:val="72"/>
  </w:num>
  <w:num w:numId="74">
    <w:abstractNumId w:val="75"/>
  </w:num>
  <w:num w:numId="75">
    <w:abstractNumId w:val="115"/>
  </w:num>
  <w:num w:numId="76">
    <w:abstractNumId w:val="206"/>
  </w:num>
  <w:num w:numId="77">
    <w:abstractNumId w:val="99"/>
  </w:num>
  <w:num w:numId="78">
    <w:abstractNumId w:val="79"/>
  </w:num>
  <w:num w:numId="79">
    <w:abstractNumId w:val="13"/>
  </w:num>
  <w:num w:numId="80">
    <w:abstractNumId w:val="62"/>
  </w:num>
  <w:num w:numId="81">
    <w:abstractNumId w:val="100"/>
  </w:num>
  <w:num w:numId="82">
    <w:abstractNumId w:val="41"/>
  </w:num>
  <w:num w:numId="83">
    <w:abstractNumId w:val="137"/>
  </w:num>
  <w:num w:numId="84">
    <w:abstractNumId w:val="109"/>
  </w:num>
  <w:num w:numId="85">
    <w:abstractNumId w:val="37"/>
  </w:num>
  <w:num w:numId="86">
    <w:abstractNumId w:val="131"/>
  </w:num>
  <w:num w:numId="87">
    <w:abstractNumId w:val="31"/>
  </w:num>
  <w:num w:numId="88">
    <w:abstractNumId w:val="152"/>
  </w:num>
  <w:num w:numId="89">
    <w:abstractNumId w:val="94"/>
  </w:num>
  <w:num w:numId="90">
    <w:abstractNumId w:val="78"/>
  </w:num>
  <w:num w:numId="91">
    <w:abstractNumId w:val="93"/>
  </w:num>
  <w:num w:numId="92">
    <w:abstractNumId w:val="35"/>
  </w:num>
  <w:num w:numId="93">
    <w:abstractNumId w:val="96"/>
  </w:num>
  <w:num w:numId="94">
    <w:abstractNumId w:val="144"/>
  </w:num>
  <w:num w:numId="95">
    <w:abstractNumId w:val="200"/>
  </w:num>
  <w:num w:numId="96">
    <w:abstractNumId w:val="188"/>
  </w:num>
  <w:num w:numId="97">
    <w:abstractNumId w:val="44"/>
  </w:num>
  <w:num w:numId="98">
    <w:abstractNumId w:val="111"/>
  </w:num>
  <w:num w:numId="99">
    <w:abstractNumId w:val="156"/>
  </w:num>
  <w:num w:numId="100">
    <w:abstractNumId w:val="77"/>
  </w:num>
  <w:num w:numId="101">
    <w:abstractNumId w:val="196"/>
  </w:num>
  <w:num w:numId="102">
    <w:abstractNumId w:val="146"/>
  </w:num>
  <w:num w:numId="103">
    <w:abstractNumId w:val="46"/>
  </w:num>
  <w:num w:numId="104">
    <w:abstractNumId w:val="101"/>
  </w:num>
  <w:num w:numId="105">
    <w:abstractNumId w:val="18"/>
  </w:num>
  <w:num w:numId="106">
    <w:abstractNumId w:val="127"/>
  </w:num>
  <w:num w:numId="107">
    <w:abstractNumId w:val="158"/>
  </w:num>
  <w:num w:numId="108">
    <w:abstractNumId w:val="174"/>
  </w:num>
  <w:num w:numId="109">
    <w:abstractNumId w:val="203"/>
  </w:num>
  <w:num w:numId="110">
    <w:abstractNumId w:val="39"/>
  </w:num>
  <w:num w:numId="111">
    <w:abstractNumId w:val="28"/>
  </w:num>
  <w:num w:numId="112">
    <w:abstractNumId w:val="161"/>
  </w:num>
  <w:num w:numId="113">
    <w:abstractNumId w:val="91"/>
  </w:num>
  <w:num w:numId="114">
    <w:abstractNumId w:val="145"/>
  </w:num>
  <w:num w:numId="115">
    <w:abstractNumId w:val="153"/>
  </w:num>
  <w:num w:numId="116">
    <w:abstractNumId w:val="155"/>
  </w:num>
  <w:num w:numId="117">
    <w:abstractNumId w:val="21"/>
  </w:num>
  <w:num w:numId="118">
    <w:abstractNumId w:val="107"/>
  </w:num>
  <w:num w:numId="119">
    <w:abstractNumId w:val="157"/>
  </w:num>
  <w:num w:numId="120">
    <w:abstractNumId w:val="162"/>
  </w:num>
  <w:num w:numId="121">
    <w:abstractNumId w:val="65"/>
  </w:num>
  <w:num w:numId="122">
    <w:abstractNumId w:val="148"/>
  </w:num>
  <w:num w:numId="123">
    <w:abstractNumId w:val="67"/>
  </w:num>
  <w:num w:numId="124">
    <w:abstractNumId w:val="14"/>
  </w:num>
  <w:num w:numId="125">
    <w:abstractNumId w:val="11"/>
  </w:num>
  <w:num w:numId="126">
    <w:abstractNumId w:val="60"/>
  </w:num>
  <w:num w:numId="127">
    <w:abstractNumId w:val="118"/>
  </w:num>
  <w:num w:numId="128">
    <w:abstractNumId w:val="57"/>
  </w:num>
  <w:num w:numId="129">
    <w:abstractNumId w:val="189"/>
  </w:num>
  <w:num w:numId="130">
    <w:abstractNumId w:val="123"/>
  </w:num>
  <w:num w:numId="131">
    <w:abstractNumId w:val="132"/>
  </w:num>
  <w:num w:numId="132">
    <w:abstractNumId w:val="186"/>
  </w:num>
  <w:num w:numId="133">
    <w:abstractNumId w:val="199"/>
  </w:num>
  <w:num w:numId="134">
    <w:abstractNumId w:val="104"/>
  </w:num>
  <w:num w:numId="135">
    <w:abstractNumId w:val="22"/>
  </w:num>
  <w:num w:numId="136">
    <w:abstractNumId w:val="169"/>
  </w:num>
  <w:num w:numId="137">
    <w:abstractNumId w:val="86"/>
  </w:num>
  <w:num w:numId="138">
    <w:abstractNumId w:val="68"/>
  </w:num>
  <w:num w:numId="139">
    <w:abstractNumId w:val="126"/>
  </w:num>
  <w:num w:numId="140">
    <w:abstractNumId w:val="194"/>
  </w:num>
  <w:num w:numId="141">
    <w:abstractNumId w:val="33"/>
  </w:num>
  <w:num w:numId="142">
    <w:abstractNumId w:val="26"/>
  </w:num>
  <w:num w:numId="143">
    <w:abstractNumId w:val="142"/>
  </w:num>
  <w:num w:numId="144">
    <w:abstractNumId w:val="64"/>
  </w:num>
  <w:num w:numId="145">
    <w:abstractNumId w:val="187"/>
  </w:num>
  <w:num w:numId="146">
    <w:abstractNumId w:val="207"/>
  </w:num>
  <w:num w:numId="147">
    <w:abstractNumId w:val="102"/>
  </w:num>
  <w:num w:numId="148">
    <w:abstractNumId w:val="180"/>
  </w:num>
  <w:num w:numId="149">
    <w:abstractNumId w:val="192"/>
  </w:num>
  <w:num w:numId="150">
    <w:abstractNumId w:val="134"/>
  </w:num>
  <w:num w:numId="151">
    <w:abstractNumId w:val="88"/>
  </w:num>
  <w:num w:numId="152">
    <w:abstractNumId w:val="74"/>
  </w:num>
  <w:num w:numId="153">
    <w:abstractNumId w:val="6"/>
  </w:num>
  <w:num w:numId="154">
    <w:abstractNumId w:val="164"/>
  </w:num>
  <w:num w:numId="155">
    <w:abstractNumId w:val="190"/>
  </w:num>
  <w:num w:numId="156">
    <w:abstractNumId w:val="141"/>
  </w:num>
  <w:num w:numId="157">
    <w:abstractNumId w:val="10"/>
  </w:num>
  <w:num w:numId="158">
    <w:abstractNumId w:val="106"/>
  </w:num>
  <w:num w:numId="159">
    <w:abstractNumId w:val="105"/>
  </w:num>
  <w:num w:numId="160">
    <w:abstractNumId w:val="117"/>
  </w:num>
  <w:num w:numId="161">
    <w:abstractNumId w:val="54"/>
  </w:num>
  <w:num w:numId="162">
    <w:abstractNumId w:val="178"/>
  </w:num>
  <w:num w:numId="163">
    <w:abstractNumId w:val="84"/>
  </w:num>
  <w:num w:numId="164">
    <w:abstractNumId w:val="36"/>
  </w:num>
  <w:num w:numId="165">
    <w:abstractNumId w:val="171"/>
  </w:num>
  <w:num w:numId="166">
    <w:abstractNumId w:val="90"/>
  </w:num>
  <w:num w:numId="167">
    <w:abstractNumId w:val="168"/>
  </w:num>
  <w:num w:numId="168">
    <w:abstractNumId w:val="16"/>
  </w:num>
  <w:num w:numId="169">
    <w:abstractNumId w:val="110"/>
  </w:num>
  <w:num w:numId="170">
    <w:abstractNumId w:val="185"/>
  </w:num>
  <w:num w:numId="171">
    <w:abstractNumId w:val="147"/>
  </w:num>
  <w:num w:numId="172">
    <w:abstractNumId w:val="191"/>
  </w:num>
  <w:num w:numId="173">
    <w:abstractNumId w:val="160"/>
  </w:num>
  <w:num w:numId="174">
    <w:abstractNumId w:val="61"/>
  </w:num>
  <w:num w:numId="175">
    <w:abstractNumId w:val="173"/>
  </w:num>
  <w:num w:numId="176">
    <w:abstractNumId w:val="45"/>
  </w:num>
  <w:num w:numId="177">
    <w:abstractNumId w:val="177"/>
  </w:num>
  <w:num w:numId="178">
    <w:abstractNumId w:val="95"/>
  </w:num>
  <w:num w:numId="179">
    <w:abstractNumId w:val="49"/>
  </w:num>
  <w:num w:numId="180">
    <w:abstractNumId w:val="205"/>
  </w:num>
  <w:num w:numId="181">
    <w:abstractNumId w:val="23"/>
  </w:num>
  <w:num w:numId="182">
    <w:abstractNumId w:val="204"/>
  </w:num>
  <w:num w:numId="183">
    <w:abstractNumId w:val="50"/>
  </w:num>
  <w:num w:numId="184">
    <w:abstractNumId w:val="9"/>
  </w:num>
  <w:num w:numId="185">
    <w:abstractNumId w:val="25"/>
  </w:num>
  <w:num w:numId="186">
    <w:abstractNumId w:val="82"/>
  </w:num>
  <w:num w:numId="187">
    <w:abstractNumId w:val="202"/>
  </w:num>
  <w:num w:numId="188">
    <w:abstractNumId w:val="202"/>
    <w:lvlOverride w:ilvl="0">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abstractNumId w:val="29"/>
  </w:num>
  <w:num w:numId="190">
    <w:abstractNumId w:val="66"/>
  </w:num>
  <w:num w:numId="191">
    <w:abstractNumId w:val="66"/>
    <w:lvlOverride w:ilvl="0">
      <w:lvl w:ilvl="0" w:tplc="6FA8F0A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0B7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AE0C8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2E0E0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BC15E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14B39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E8A7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401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603FF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2">
    <w:abstractNumId w:val="43"/>
  </w:num>
  <w:num w:numId="193">
    <w:abstractNumId w:val="179"/>
  </w:num>
  <w:num w:numId="194">
    <w:abstractNumId w:val="179"/>
    <w:lvlOverride w:ilvl="0">
      <w:lvl w:ilvl="0" w:tplc="6CF0CEF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CC71D2">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16E73C">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149546">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A41A58">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1A2360">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86DC08">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A001BE">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CEDCC0">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179"/>
    <w:lvlOverride w:ilvl="0">
      <w:lvl w:ilvl="0" w:tplc="6CF0CE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CC71D2">
        <w:start w:val="1"/>
        <w:numFmt w:val="lowerLetter"/>
        <w:lvlText w:val="%2."/>
        <w:lvlJc w:val="left"/>
        <w:pPr>
          <w:ind w:left="194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16E73C">
        <w:start w:val="1"/>
        <w:numFmt w:val="lowerRoman"/>
        <w:lvlText w:val="%3."/>
        <w:lvlJc w:val="left"/>
        <w:pPr>
          <w:ind w:left="2663"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149546">
        <w:start w:val="1"/>
        <w:numFmt w:val="decimal"/>
        <w:lvlText w:val="%4."/>
        <w:lvlJc w:val="left"/>
        <w:pPr>
          <w:ind w:left="338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A41A58">
        <w:start w:val="1"/>
        <w:numFmt w:val="lowerLetter"/>
        <w:lvlText w:val="%5."/>
        <w:lvlJc w:val="left"/>
        <w:pPr>
          <w:ind w:left="410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1A2360">
        <w:start w:val="1"/>
        <w:numFmt w:val="lowerRoman"/>
        <w:lvlText w:val="%6."/>
        <w:lvlJc w:val="left"/>
        <w:pPr>
          <w:ind w:left="4823"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86DC08">
        <w:start w:val="1"/>
        <w:numFmt w:val="decimal"/>
        <w:lvlText w:val="%7."/>
        <w:lvlJc w:val="left"/>
        <w:pPr>
          <w:ind w:left="554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A001BE">
        <w:start w:val="1"/>
        <w:numFmt w:val="lowerLetter"/>
        <w:lvlText w:val="%8."/>
        <w:lvlJc w:val="left"/>
        <w:pPr>
          <w:ind w:left="626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CEDCC0">
        <w:start w:val="1"/>
        <w:numFmt w:val="lowerRoman"/>
        <w:lvlText w:val="%9."/>
        <w:lvlJc w:val="left"/>
        <w:pPr>
          <w:ind w:left="6983" w:hanging="7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6">
    <w:abstractNumId w:val="124"/>
  </w:num>
  <w:num w:numId="197">
    <w:abstractNumId w:val="129"/>
  </w:num>
  <w:num w:numId="198">
    <w:abstractNumId w:val="120"/>
  </w:num>
  <w:num w:numId="199">
    <w:abstractNumId w:val="184"/>
  </w:num>
  <w:num w:numId="200">
    <w:abstractNumId w:val="179"/>
    <w:lvlOverride w:ilvl="0">
      <w:startOverride w:val="7"/>
      <w:lvl w:ilvl="0" w:tplc="6CF0CEF0">
        <w:start w:val="7"/>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CC71D2">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16E73C">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127"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149546">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36"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A41A58">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54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1A2360">
        <w:start w:val="1"/>
        <w:numFmt w:val="lowerRoman"/>
        <w:suff w:val="nothing"/>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254"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86DC08">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4963"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A001BE">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s>
          <w:ind w:left="5672"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CEDCC0">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381" w:hanging="1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1">
    <w:abstractNumId w:val="179"/>
    <w:lvlOverride w:ilvl="0">
      <w:lvl w:ilvl="0" w:tplc="6CF0CEF0">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CC71D2">
        <w:start w:val="1"/>
        <w:numFmt w:val="lowerLetter"/>
        <w:lvlText w:val="%2."/>
        <w:lvlJc w:val="left"/>
        <w:pPr>
          <w:tabs>
            <w:tab w:val="left" w:pos="3969"/>
          </w:tabs>
          <w:ind w:left="158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16E73C">
        <w:start w:val="1"/>
        <w:numFmt w:val="lowerRoman"/>
        <w:lvlText w:val="%3."/>
        <w:lvlJc w:val="left"/>
        <w:pPr>
          <w:tabs>
            <w:tab w:val="left" w:pos="3969"/>
          </w:tabs>
          <w:ind w:left="230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149546">
        <w:start w:val="1"/>
        <w:numFmt w:val="decimal"/>
        <w:lvlText w:val="%4."/>
        <w:lvlJc w:val="left"/>
        <w:pPr>
          <w:tabs>
            <w:tab w:val="left" w:pos="3969"/>
          </w:tabs>
          <w:ind w:left="302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A41A58">
        <w:start w:val="1"/>
        <w:numFmt w:val="lowerLetter"/>
        <w:lvlText w:val="%5."/>
        <w:lvlJc w:val="left"/>
        <w:pPr>
          <w:tabs>
            <w:tab w:val="left" w:pos="3969"/>
          </w:tabs>
          <w:ind w:left="374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1A2360">
        <w:start w:val="1"/>
        <w:numFmt w:val="lowerRoman"/>
        <w:lvlText w:val="%6."/>
        <w:lvlJc w:val="left"/>
        <w:pPr>
          <w:tabs>
            <w:tab w:val="left" w:pos="3969"/>
          </w:tabs>
          <w:ind w:left="446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86DC08">
        <w:start w:val="1"/>
        <w:numFmt w:val="decimal"/>
        <w:lvlText w:val="%7."/>
        <w:lvlJc w:val="left"/>
        <w:pPr>
          <w:tabs>
            <w:tab w:val="left" w:pos="3969"/>
          </w:tabs>
          <w:ind w:left="518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A001BE">
        <w:start w:val="1"/>
        <w:numFmt w:val="lowerLetter"/>
        <w:lvlText w:val="%8."/>
        <w:lvlJc w:val="left"/>
        <w:pPr>
          <w:tabs>
            <w:tab w:val="left" w:pos="3969"/>
          </w:tabs>
          <w:ind w:left="590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CEDCC0">
        <w:start w:val="1"/>
        <w:numFmt w:val="lowerRoman"/>
        <w:lvlText w:val="%9."/>
        <w:lvlJc w:val="left"/>
        <w:pPr>
          <w:tabs>
            <w:tab w:val="left" w:pos="3969"/>
          </w:tabs>
          <w:ind w:left="6622"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2">
    <w:abstractNumId w:val="87"/>
  </w:num>
  <w:num w:numId="203">
    <w:abstractNumId w:val="24"/>
  </w:num>
  <w:num w:numId="204">
    <w:abstractNumId w:val="163"/>
  </w:num>
  <w:num w:numId="205">
    <w:abstractNumId w:val="181"/>
  </w:num>
  <w:num w:numId="206">
    <w:abstractNumId w:val="24"/>
    <w:lvlOverride w:ilvl="0">
      <w:startOverride w:val="2"/>
    </w:lvlOverride>
  </w:num>
  <w:num w:numId="207">
    <w:abstractNumId w:val="98"/>
  </w:num>
  <w:num w:numId="208">
    <w:abstractNumId w:val="139"/>
  </w:num>
  <w:num w:numId="209">
    <w:abstractNumId w:val="69"/>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61A4"/>
    <w:rsid w:val="00012165"/>
    <w:rsid w:val="00013EA4"/>
    <w:rsid w:val="000141C0"/>
    <w:rsid w:val="00032722"/>
    <w:rsid w:val="00044A58"/>
    <w:rsid w:val="000528F7"/>
    <w:rsid w:val="00054606"/>
    <w:rsid w:val="000551EF"/>
    <w:rsid w:val="000553AA"/>
    <w:rsid w:val="000567A1"/>
    <w:rsid w:val="0006425F"/>
    <w:rsid w:val="00064389"/>
    <w:rsid w:val="00073549"/>
    <w:rsid w:val="00075563"/>
    <w:rsid w:val="00075701"/>
    <w:rsid w:val="0007624D"/>
    <w:rsid w:val="00082C0E"/>
    <w:rsid w:val="00082EA3"/>
    <w:rsid w:val="000859B1"/>
    <w:rsid w:val="00092072"/>
    <w:rsid w:val="00092B2A"/>
    <w:rsid w:val="00092EE4"/>
    <w:rsid w:val="000958C2"/>
    <w:rsid w:val="000A4D64"/>
    <w:rsid w:val="000A4EA8"/>
    <w:rsid w:val="000A6975"/>
    <w:rsid w:val="000C04A9"/>
    <w:rsid w:val="000C5C04"/>
    <w:rsid w:val="000C6352"/>
    <w:rsid w:val="000D4ED1"/>
    <w:rsid w:val="000D51FF"/>
    <w:rsid w:val="000D5BB5"/>
    <w:rsid w:val="000E0518"/>
    <w:rsid w:val="000E4125"/>
    <w:rsid w:val="000F2BF7"/>
    <w:rsid w:val="000F5594"/>
    <w:rsid w:val="00107584"/>
    <w:rsid w:val="00110678"/>
    <w:rsid w:val="00111287"/>
    <w:rsid w:val="00111821"/>
    <w:rsid w:val="00111848"/>
    <w:rsid w:val="00123A62"/>
    <w:rsid w:val="001314E8"/>
    <w:rsid w:val="00134731"/>
    <w:rsid w:val="00135337"/>
    <w:rsid w:val="00142DA3"/>
    <w:rsid w:val="00144252"/>
    <w:rsid w:val="00154187"/>
    <w:rsid w:val="00154DF9"/>
    <w:rsid w:val="00167202"/>
    <w:rsid w:val="001859F7"/>
    <w:rsid w:val="00185FE8"/>
    <w:rsid w:val="0018618B"/>
    <w:rsid w:val="00190618"/>
    <w:rsid w:val="0019389B"/>
    <w:rsid w:val="00197FE7"/>
    <w:rsid w:val="001A0533"/>
    <w:rsid w:val="001B0286"/>
    <w:rsid w:val="001B0723"/>
    <w:rsid w:val="001B40FC"/>
    <w:rsid w:val="001C27D9"/>
    <w:rsid w:val="001C579F"/>
    <w:rsid w:val="001C7AA4"/>
    <w:rsid w:val="001D116B"/>
    <w:rsid w:val="001E2FC2"/>
    <w:rsid w:val="001E482A"/>
    <w:rsid w:val="001F19F5"/>
    <w:rsid w:val="001F1EE3"/>
    <w:rsid w:val="001F7AE4"/>
    <w:rsid w:val="001F7E6A"/>
    <w:rsid w:val="00200675"/>
    <w:rsid w:val="0020158F"/>
    <w:rsid w:val="002039E7"/>
    <w:rsid w:val="00204DFD"/>
    <w:rsid w:val="0020658B"/>
    <w:rsid w:val="002174CD"/>
    <w:rsid w:val="00217910"/>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6389E"/>
    <w:rsid w:val="002638A9"/>
    <w:rsid w:val="00264331"/>
    <w:rsid w:val="00265AC5"/>
    <w:rsid w:val="00271DC5"/>
    <w:rsid w:val="0027626F"/>
    <w:rsid w:val="00276275"/>
    <w:rsid w:val="002830F4"/>
    <w:rsid w:val="00283D93"/>
    <w:rsid w:val="0028473C"/>
    <w:rsid w:val="002912BB"/>
    <w:rsid w:val="00292539"/>
    <w:rsid w:val="002A2F2C"/>
    <w:rsid w:val="002A4855"/>
    <w:rsid w:val="002A534D"/>
    <w:rsid w:val="002A56AF"/>
    <w:rsid w:val="002A785C"/>
    <w:rsid w:val="002B2BC2"/>
    <w:rsid w:val="002B3CBF"/>
    <w:rsid w:val="002B7407"/>
    <w:rsid w:val="002B7DCF"/>
    <w:rsid w:val="002C26FE"/>
    <w:rsid w:val="002D56D7"/>
    <w:rsid w:val="002D7578"/>
    <w:rsid w:val="002E766E"/>
    <w:rsid w:val="002F40F9"/>
    <w:rsid w:val="002F76AD"/>
    <w:rsid w:val="002F7A6C"/>
    <w:rsid w:val="002F7BA5"/>
    <w:rsid w:val="003115B5"/>
    <w:rsid w:val="0031268E"/>
    <w:rsid w:val="00312793"/>
    <w:rsid w:val="00325DB6"/>
    <w:rsid w:val="003314AC"/>
    <w:rsid w:val="00337962"/>
    <w:rsid w:val="00342440"/>
    <w:rsid w:val="003431C2"/>
    <w:rsid w:val="00343D9A"/>
    <w:rsid w:val="00344CFD"/>
    <w:rsid w:val="00347EE9"/>
    <w:rsid w:val="00351902"/>
    <w:rsid w:val="003529BA"/>
    <w:rsid w:val="00363641"/>
    <w:rsid w:val="00365BE1"/>
    <w:rsid w:val="0038264B"/>
    <w:rsid w:val="0038474F"/>
    <w:rsid w:val="00393E4A"/>
    <w:rsid w:val="0039690D"/>
    <w:rsid w:val="003A0436"/>
    <w:rsid w:val="003A408D"/>
    <w:rsid w:val="003A63BE"/>
    <w:rsid w:val="003B7586"/>
    <w:rsid w:val="003C164B"/>
    <w:rsid w:val="003C3BCD"/>
    <w:rsid w:val="003C4614"/>
    <w:rsid w:val="003D145C"/>
    <w:rsid w:val="003D4F17"/>
    <w:rsid w:val="003D730D"/>
    <w:rsid w:val="003E1F8E"/>
    <w:rsid w:val="003E580F"/>
    <w:rsid w:val="003F0A68"/>
    <w:rsid w:val="00401428"/>
    <w:rsid w:val="00410B06"/>
    <w:rsid w:val="00414153"/>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725A4"/>
    <w:rsid w:val="004765BA"/>
    <w:rsid w:val="00476CD4"/>
    <w:rsid w:val="00477173"/>
    <w:rsid w:val="0048296C"/>
    <w:rsid w:val="004851DB"/>
    <w:rsid w:val="004901CB"/>
    <w:rsid w:val="004A5C1F"/>
    <w:rsid w:val="004B2BB2"/>
    <w:rsid w:val="004B41EF"/>
    <w:rsid w:val="004C25FC"/>
    <w:rsid w:val="004C3432"/>
    <w:rsid w:val="004C3D3C"/>
    <w:rsid w:val="004C3D6B"/>
    <w:rsid w:val="004C45E3"/>
    <w:rsid w:val="004D1254"/>
    <w:rsid w:val="004E0BD9"/>
    <w:rsid w:val="004E196F"/>
    <w:rsid w:val="004E1C67"/>
    <w:rsid w:val="004E2177"/>
    <w:rsid w:val="004E68EC"/>
    <w:rsid w:val="004E72CA"/>
    <w:rsid w:val="004F218F"/>
    <w:rsid w:val="004F76B3"/>
    <w:rsid w:val="00500E13"/>
    <w:rsid w:val="0050477C"/>
    <w:rsid w:val="00511457"/>
    <w:rsid w:val="00514390"/>
    <w:rsid w:val="00526053"/>
    <w:rsid w:val="00527152"/>
    <w:rsid w:val="005317CF"/>
    <w:rsid w:val="00541B82"/>
    <w:rsid w:val="00542D7B"/>
    <w:rsid w:val="00550C78"/>
    <w:rsid w:val="005529A7"/>
    <w:rsid w:val="00552B59"/>
    <w:rsid w:val="00556059"/>
    <w:rsid w:val="005561BC"/>
    <w:rsid w:val="0056071C"/>
    <w:rsid w:val="00562E63"/>
    <w:rsid w:val="005679BD"/>
    <w:rsid w:val="00570482"/>
    <w:rsid w:val="00580F9F"/>
    <w:rsid w:val="005827DA"/>
    <w:rsid w:val="00584D09"/>
    <w:rsid w:val="005900EE"/>
    <w:rsid w:val="00590435"/>
    <w:rsid w:val="0059417F"/>
    <w:rsid w:val="00595242"/>
    <w:rsid w:val="005A0171"/>
    <w:rsid w:val="005A6730"/>
    <w:rsid w:val="005A73CB"/>
    <w:rsid w:val="005B4DBD"/>
    <w:rsid w:val="005C22C8"/>
    <w:rsid w:val="005C4D17"/>
    <w:rsid w:val="005C7EF9"/>
    <w:rsid w:val="005D0894"/>
    <w:rsid w:val="005D2CD7"/>
    <w:rsid w:val="005D3EA5"/>
    <w:rsid w:val="005E35E8"/>
    <w:rsid w:val="005E64BC"/>
    <w:rsid w:val="005E6536"/>
    <w:rsid w:val="005E74A0"/>
    <w:rsid w:val="005F1B5A"/>
    <w:rsid w:val="005F4595"/>
    <w:rsid w:val="005F57CC"/>
    <w:rsid w:val="005F71C0"/>
    <w:rsid w:val="00600DBE"/>
    <w:rsid w:val="00604022"/>
    <w:rsid w:val="00604F6F"/>
    <w:rsid w:val="006063B4"/>
    <w:rsid w:val="0061320A"/>
    <w:rsid w:val="0061542D"/>
    <w:rsid w:val="00615A7E"/>
    <w:rsid w:val="00615E6E"/>
    <w:rsid w:val="00631356"/>
    <w:rsid w:val="00632E16"/>
    <w:rsid w:val="00635E4F"/>
    <w:rsid w:val="00641956"/>
    <w:rsid w:val="00652B44"/>
    <w:rsid w:val="006577E1"/>
    <w:rsid w:val="00661DD7"/>
    <w:rsid w:val="00663378"/>
    <w:rsid w:val="00664D44"/>
    <w:rsid w:val="00672A63"/>
    <w:rsid w:val="006742E4"/>
    <w:rsid w:val="006770F8"/>
    <w:rsid w:val="006853F9"/>
    <w:rsid w:val="0069068A"/>
    <w:rsid w:val="00693A26"/>
    <w:rsid w:val="00693EC0"/>
    <w:rsid w:val="006A1FA6"/>
    <w:rsid w:val="006B78B1"/>
    <w:rsid w:val="006C2A67"/>
    <w:rsid w:val="006C5C1C"/>
    <w:rsid w:val="006D0C34"/>
    <w:rsid w:val="006D4A87"/>
    <w:rsid w:val="006D4EEC"/>
    <w:rsid w:val="006D605D"/>
    <w:rsid w:val="006F4936"/>
    <w:rsid w:val="006F5118"/>
    <w:rsid w:val="006F5CF2"/>
    <w:rsid w:val="00700435"/>
    <w:rsid w:val="007013F1"/>
    <w:rsid w:val="00727DE3"/>
    <w:rsid w:val="0073320E"/>
    <w:rsid w:val="00735402"/>
    <w:rsid w:val="00740294"/>
    <w:rsid w:val="007476E7"/>
    <w:rsid w:val="00750D99"/>
    <w:rsid w:val="00755034"/>
    <w:rsid w:val="00765A7D"/>
    <w:rsid w:val="00765EA0"/>
    <w:rsid w:val="007675D9"/>
    <w:rsid w:val="007718AA"/>
    <w:rsid w:val="007727C2"/>
    <w:rsid w:val="00781461"/>
    <w:rsid w:val="007A004B"/>
    <w:rsid w:val="007A0941"/>
    <w:rsid w:val="007A1451"/>
    <w:rsid w:val="007A6835"/>
    <w:rsid w:val="007A69CE"/>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1010"/>
    <w:rsid w:val="00862117"/>
    <w:rsid w:val="00864E80"/>
    <w:rsid w:val="00866E9E"/>
    <w:rsid w:val="00867EF5"/>
    <w:rsid w:val="00871407"/>
    <w:rsid w:val="008802E5"/>
    <w:rsid w:val="00884D60"/>
    <w:rsid w:val="00886775"/>
    <w:rsid w:val="00891F6F"/>
    <w:rsid w:val="00893AB2"/>
    <w:rsid w:val="008957D8"/>
    <w:rsid w:val="008A45B3"/>
    <w:rsid w:val="008A464B"/>
    <w:rsid w:val="008A774C"/>
    <w:rsid w:val="008B44D2"/>
    <w:rsid w:val="008C0731"/>
    <w:rsid w:val="008C3DD9"/>
    <w:rsid w:val="008C455C"/>
    <w:rsid w:val="008C660C"/>
    <w:rsid w:val="008C763D"/>
    <w:rsid w:val="008D3966"/>
    <w:rsid w:val="008D4748"/>
    <w:rsid w:val="008E04B0"/>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42F5"/>
    <w:rsid w:val="00924554"/>
    <w:rsid w:val="0092563E"/>
    <w:rsid w:val="00926A69"/>
    <w:rsid w:val="00931532"/>
    <w:rsid w:val="00931BD0"/>
    <w:rsid w:val="00933C07"/>
    <w:rsid w:val="00934B72"/>
    <w:rsid w:val="009374B8"/>
    <w:rsid w:val="00943FA2"/>
    <w:rsid w:val="00944019"/>
    <w:rsid w:val="00945E04"/>
    <w:rsid w:val="009469DB"/>
    <w:rsid w:val="00957497"/>
    <w:rsid w:val="00961219"/>
    <w:rsid w:val="009832C7"/>
    <w:rsid w:val="0099287C"/>
    <w:rsid w:val="009955EE"/>
    <w:rsid w:val="009A1273"/>
    <w:rsid w:val="009A6B31"/>
    <w:rsid w:val="009A70E7"/>
    <w:rsid w:val="009B0312"/>
    <w:rsid w:val="009B71A5"/>
    <w:rsid w:val="009C4727"/>
    <w:rsid w:val="009C7258"/>
    <w:rsid w:val="009C77EA"/>
    <w:rsid w:val="009E1756"/>
    <w:rsid w:val="009E73B5"/>
    <w:rsid w:val="009F043C"/>
    <w:rsid w:val="009F27EA"/>
    <w:rsid w:val="009F5761"/>
    <w:rsid w:val="009F7B18"/>
    <w:rsid w:val="00A02F96"/>
    <w:rsid w:val="00A11C3F"/>
    <w:rsid w:val="00A129B6"/>
    <w:rsid w:val="00A14778"/>
    <w:rsid w:val="00A26D4C"/>
    <w:rsid w:val="00A30861"/>
    <w:rsid w:val="00A3230D"/>
    <w:rsid w:val="00A32C2E"/>
    <w:rsid w:val="00A4065C"/>
    <w:rsid w:val="00A40DD4"/>
    <w:rsid w:val="00A42C27"/>
    <w:rsid w:val="00A45D24"/>
    <w:rsid w:val="00A53967"/>
    <w:rsid w:val="00A57B5B"/>
    <w:rsid w:val="00A62C97"/>
    <w:rsid w:val="00A64272"/>
    <w:rsid w:val="00A65D57"/>
    <w:rsid w:val="00A663F8"/>
    <w:rsid w:val="00A7169F"/>
    <w:rsid w:val="00A73222"/>
    <w:rsid w:val="00A73297"/>
    <w:rsid w:val="00A7336E"/>
    <w:rsid w:val="00A76AE7"/>
    <w:rsid w:val="00A81D8C"/>
    <w:rsid w:val="00A8710B"/>
    <w:rsid w:val="00A922C1"/>
    <w:rsid w:val="00A969C9"/>
    <w:rsid w:val="00A97010"/>
    <w:rsid w:val="00AA17E1"/>
    <w:rsid w:val="00AA193F"/>
    <w:rsid w:val="00AA4911"/>
    <w:rsid w:val="00AA69EC"/>
    <w:rsid w:val="00AA6B85"/>
    <w:rsid w:val="00AB128D"/>
    <w:rsid w:val="00AB63D4"/>
    <w:rsid w:val="00AB783F"/>
    <w:rsid w:val="00AD5C34"/>
    <w:rsid w:val="00AD6502"/>
    <w:rsid w:val="00AE062C"/>
    <w:rsid w:val="00AE2001"/>
    <w:rsid w:val="00AE76C5"/>
    <w:rsid w:val="00AE7893"/>
    <w:rsid w:val="00AF03E6"/>
    <w:rsid w:val="00AF4649"/>
    <w:rsid w:val="00AF63F6"/>
    <w:rsid w:val="00AF6C2D"/>
    <w:rsid w:val="00B0371A"/>
    <w:rsid w:val="00B05354"/>
    <w:rsid w:val="00B13038"/>
    <w:rsid w:val="00B13E63"/>
    <w:rsid w:val="00B14110"/>
    <w:rsid w:val="00B1486D"/>
    <w:rsid w:val="00B3189C"/>
    <w:rsid w:val="00B31E87"/>
    <w:rsid w:val="00B32BD8"/>
    <w:rsid w:val="00B51258"/>
    <w:rsid w:val="00B520B8"/>
    <w:rsid w:val="00B54354"/>
    <w:rsid w:val="00B65DEE"/>
    <w:rsid w:val="00B679FA"/>
    <w:rsid w:val="00B70160"/>
    <w:rsid w:val="00B73A0B"/>
    <w:rsid w:val="00B74F79"/>
    <w:rsid w:val="00B76400"/>
    <w:rsid w:val="00B83915"/>
    <w:rsid w:val="00B8474F"/>
    <w:rsid w:val="00B86EC8"/>
    <w:rsid w:val="00B90F03"/>
    <w:rsid w:val="00B91EA7"/>
    <w:rsid w:val="00B92584"/>
    <w:rsid w:val="00B928B5"/>
    <w:rsid w:val="00B92F41"/>
    <w:rsid w:val="00B9744B"/>
    <w:rsid w:val="00BA0579"/>
    <w:rsid w:val="00BA2DA5"/>
    <w:rsid w:val="00BC1EEC"/>
    <w:rsid w:val="00BC63FA"/>
    <w:rsid w:val="00BD4713"/>
    <w:rsid w:val="00BE3AA4"/>
    <w:rsid w:val="00BE505B"/>
    <w:rsid w:val="00C00FE1"/>
    <w:rsid w:val="00C03D46"/>
    <w:rsid w:val="00C10656"/>
    <w:rsid w:val="00C16993"/>
    <w:rsid w:val="00C45B94"/>
    <w:rsid w:val="00C50499"/>
    <w:rsid w:val="00C559CF"/>
    <w:rsid w:val="00C56D7F"/>
    <w:rsid w:val="00C65F6D"/>
    <w:rsid w:val="00C67076"/>
    <w:rsid w:val="00C702B3"/>
    <w:rsid w:val="00C77114"/>
    <w:rsid w:val="00C77AEE"/>
    <w:rsid w:val="00C77B54"/>
    <w:rsid w:val="00C801C0"/>
    <w:rsid w:val="00C8189E"/>
    <w:rsid w:val="00C960EE"/>
    <w:rsid w:val="00CA006C"/>
    <w:rsid w:val="00CA0414"/>
    <w:rsid w:val="00CA05FE"/>
    <w:rsid w:val="00CA41D2"/>
    <w:rsid w:val="00CC1543"/>
    <w:rsid w:val="00CC691D"/>
    <w:rsid w:val="00CC7235"/>
    <w:rsid w:val="00CD038C"/>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26DA"/>
    <w:rsid w:val="00D35BC4"/>
    <w:rsid w:val="00D4120B"/>
    <w:rsid w:val="00D437A8"/>
    <w:rsid w:val="00D47BDA"/>
    <w:rsid w:val="00D5152B"/>
    <w:rsid w:val="00D5305F"/>
    <w:rsid w:val="00D53FE6"/>
    <w:rsid w:val="00D55194"/>
    <w:rsid w:val="00D5722E"/>
    <w:rsid w:val="00D6073E"/>
    <w:rsid w:val="00D6325E"/>
    <w:rsid w:val="00D64CE3"/>
    <w:rsid w:val="00D738C2"/>
    <w:rsid w:val="00D805B9"/>
    <w:rsid w:val="00D82D7F"/>
    <w:rsid w:val="00D836E6"/>
    <w:rsid w:val="00D85F10"/>
    <w:rsid w:val="00D871DA"/>
    <w:rsid w:val="00D91907"/>
    <w:rsid w:val="00D92E39"/>
    <w:rsid w:val="00D93D9D"/>
    <w:rsid w:val="00D94B2B"/>
    <w:rsid w:val="00D975A8"/>
    <w:rsid w:val="00D97FFC"/>
    <w:rsid w:val="00DA6166"/>
    <w:rsid w:val="00DB1234"/>
    <w:rsid w:val="00DB2723"/>
    <w:rsid w:val="00DB34E7"/>
    <w:rsid w:val="00DB5229"/>
    <w:rsid w:val="00DC2DED"/>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B8F"/>
    <w:rsid w:val="00E11320"/>
    <w:rsid w:val="00E11E84"/>
    <w:rsid w:val="00E12FBD"/>
    <w:rsid w:val="00E16D9B"/>
    <w:rsid w:val="00E207FD"/>
    <w:rsid w:val="00E228D2"/>
    <w:rsid w:val="00E3077F"/>
    <w:rsid w:val="00E32257"/>
    <w:rsid w:val="00E375C9"/>
    <w:rsid w:val="00E40C7A"/>
    <w:rsid w:val="00E41360"/>
    <w:rsid w:val="00E451E7"/>
    <w:rsid w:val="00E47959"/>
    <w:rsid w:val="00E52F4D"/>
    <w:rsid w:val="00E609A4"/>
    <w:rsid w:val="00E62A1E"/>
    <w:rsid w:val="00E62CB5"/>
    <w:rsid w:val="00E75B99"/>
    <w:rsid w:val="00E76983"/>
    <w:rsid w:val="00E827D2"/>
    <w:rsid w:val="00E834B0"/>
    <w:rsid w:val="00E83C1E"/>
    <w:rsid w:val="00E85F57"/>
    <w:rsid w:val="00E86FF3"/>
    <w:rsid w:val="00E87C93"/>
    <w:rsid w:val="00E90E30"/>
    <w:rsid w:val="00E9127C"/>
    <w:rsid w:val="00E95F76"/>
    <w:rsid w:val="00EA3D9C"/>
    <w:rsid w:val="00EA437D"/>
    <w:rsid w:val="00EA57B7"/>
    <w:rsid w:val="00EC01FC"/>
    <w:rsid w:val="00EC10A7"/>
    <w:rsid w:val="00EC5F53"/>
    <w:rsid w:val="00EC7092"/>
    <w:rsid w:val="00ED1BA6"/>
    <w:rsid w:val="00ED46B5"/>
    <w:rsid w:val="00ED687C"/>
    <w:rsid w:val="00EE09A5"/>
    <w:rsid w:val="00EE34AE"/>
    <w:rsid w:val="00EE5AD0"/>
    <w:rsid w:val="00EE5C31"/>
    <w:rsid w:val="00EE681C"/>
    <w:rsid w:val="00EF1133"/>
    <w:rsid w:val="00EF2333"/>
    <w:rsid w:val="00EF3AA8"/>
    <w:rsid w:val="00EF64C7"/>
    <w:rsid w:val="00EF7299"/>
    <w:rsid w:val="00F01C42"/>
    <w:rsid w:val="00F073CE"/>
    <w:rsid w:val="00F1025D"/>
    <w:rsid w:val="00F16ECD"/>
    <w:rsid w:val="00F205CB"/>
    <w:rsid w:val="00F22BA1"/>
    <w:rsid w:val="00F25798"/>
    <w:rsid w:val="00F31727"/>
    <w:rsid w:val="00F35839"/>
    <w:rsid w:val="00F53A61"/>
    <w:rsid w:val="00F57680"/>
    <w:rsid w:val="00F65301"/>
    <w:rsid w:val="00F656F2"/>
    <w:rsid w:val="00F65E5A"/>
    <w:rsid w:val="00F66475"/>
    <w:rsid w:val="00F7389D"/>
    <w:rsid w:val="00F77CDA"/>
    <w:rsid w:val="00F908B4"/>
    <w:rsid w:val="00F9570D"/>
    <w:rsid w:val="00FA5A68"/>
    <w:rsid w:val="00FB2733"/>
    <w:rsid w:val="00FB3AE4"/>
    <w:rsid w:val="00FB7099"/>
    <w:rsid w:val="00FD3371"/>
    <w:rsid w:val="00FD5B2D"/>
    <w:rsid w:val="00FE132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2"/>
      </w:numPr>
    </w:pPr>
  </w:style>
  <w:style w:type="numbering" w:customStyle="1" w:styleId="Zaimportowanystyl4">
    <w:name w:val="Zaimportowany styl 4"/>
    <w:rsid w:val="007A004B"/>
    <w:pPr>
      <w:numPr>
        <w:numId w:val="33"/>
      </w:numPr>
    </w:pPr>
  </w:style>
  <w:style w:type="numbering" w:customStyle="1" w:styleId="Zaimportowanystyl5">
    <w:name w:val="Zaimportowany styl 5"/>
    <w:rsid w:val="007A004B"/>
    <w:pPr>
      <w:numPr>
        <w:numId w:val="34"/>
      </w:numPr>
    </w:pPr>
  </w:style>
  <w:style w:type="numbering" w:customStyle="1" w:styleId="Numery">
    <w:name w:val="Numery"/>
    <w:rsid w:val="007A004B"/>
    <w:pPr>
      <w:numPr>
        <w:numId w:val="35"/>
      </w:numPr>
    </w:pPr>
  </w:style>
  <w:style w:type="numbering" w:customStyle="1" w:styleId="Zaimportowanystyl7">
    <w:name w:val="Zaimportowany styl 7"/>
    <w:rsid w:val="007A004B"/>
    <w:pPr>
      <w:numPr>
        <w:numId w:val="36"/>
      </w:numPr>
    </w:pPr>
  </w:style>
  <w:style w:type="numbering" w:customStyle="1" w:styleId="Zaimportowanystyl8">
    <w:name w:val="Zaimportowany styl 8"/>
    <w:rsid w:val="007A004B"/>
    <w:pPr>
      <w:numPr>
        <w:numId w:val="37"/>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8"/>
      </w:numPr>
    </w:pPr>
  </w:style>
  <w:style w:type="numbering" w:customStyle="1" w:styleId="Zaimportowanystyl11">
    <w:name w:val="Zaimportowany styl 11"/>
    <w:rsid w:val="007A004B"/>
    <w:pPr>
      <w:numPr>
        <w:numId w:val="39"/>
      </w:numPr>
    </w:pPr>
  </w:style>
  <w:style w:type="numbering" w:customStyle="1" w:styleId="Zaimportowanystyl12">
    <w:name w:val="Zaimportowany styl 12"/>
    <w:rsid w:val="007A004B"/>
    <w:pPr>
      <w:numPr>
        <w:numId w:val="40"/>
      </w:numPr>
    </w:pPr>
  </w:style>
  <w:style w:type="numbering" w:customStyle="1" w:styleId="Zaimportowanystyl13">
    <w:name w:val="Zaimportowany styl 13"/>
    <w:rsid w:val="007A004B"/>
    <w:pPr>
      <w:numPr>
        <w:numId w:val="41"/>
      </w:numPr>
    </w:pPr>
  </w:style>
  <w:style w:type="numbering" w:customStyle="1" w:styleId="Zaimportowanystyl14">
    <w:name w:val="Zaimportowany styl 14"/>
    <w:rsid w:val="007A004B"/>
    <w:pPr>
      <w:numPr>
        <w:numId w:val="42"/>
      </w:numPr>
    </w:pPr>
  </w:style>
  <w:style w:type="numbering" w:customStyle="1" w:styleId="Zaimportowanystyl15">
    <w:name w:val="Zaimportowany styl 15"/>
    <w:rsid w:val="007A004B"/>
    <w:pPr>
      <w:numPr>
        <w:numId w:val="43"/>
      </w:numPr>
    </w:pPr>
  </w:style>
  <w:style w:type="numbering" w:customStyle="1" w:styleId="Zaimportowanystyl16">
    <w:name w:val="Zaimportowany styl 16"/>
    <w:rsid w:val="007A004B"/>
    <w:pPr>
      <w:numPr>
        <w:numId w:val="44"/>
      </w:numPr>
    </w:pPr>
  </w:style>
  <w:style w:type="numbering" w:customStyle="1" w:styleId="Zaimportowanystyl17">
    <w:name w:val="Zaimportowany styl 17"/>
    <w:rsid w:val="007A004B"/>
    <w:pPr>
      <w:numPr>
        <w:numId w:val="45"/>
      </w:numPr>
    </w:pPr>
  </w:style>
  <w:style w:type="numbering" w:customStyle="1" w:styleId="Zaimportowanystyl18">
    <w:name w:val="Zaimportowany styl 18"/>
    <w:rsid w:val="007A004B"/>
    <w:pPr>
      <w:numPr>
        <w:numId w:val="46"/>
      </w:numPr>
    </w:pPr>
  </w:style>
  <w:style w:type="numbering" w:customStyle="1" w:styleId="Zaimportowanystyl19">
    <w:name w:val="Zaimportowany styl 19"/>
    <w:rsid w:val="007A004B"/>
    <w:pPr>
      <w:numPr>
        <w:numId w:val="47"/>
      </w:numPr>
    </w:pPr>
  </w:style>
  <w:style w:type="numbering" w:customStyle="1" w:styleId="Zaimportowanystyl20">
    <w:name w:val="Zaimportowany styl 20"/>
    <w:rsid w:val="007A004B"/>
    <w:pPr>
      <w:numPr>
        <w:numId w:val="48"/>
      </w:numPr>
    </w:pPr>
  </w:style>
  <w:style w:type="numbering" w:customStyle="1" w:styleId="Zaimportowanystyl21">
    <w:name w:val="Zaimportowany styl 21"/>
    <w:rsid w:val="007A004B"/>
    <w:pPr>
      <w:numPr>
        <w:numId w:val="49"/>
      </w:numPr>
    </w:pPr>
  </w:style>
  <w:style w:type="numbering" w:customStyle="1" w:styleId="Zaimportowanystyl22">
    <w:name w:val="Zaimportowany styl 22"/>
    <w:rsid w:val="007A004B"/>
    <w:pPr>
      <w:numPr>
        <w:numId w:val="50"/>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1"/>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3"/>
      </w:numPr>
    </w:pPr>
  </w:style>
  <w:style w:type="numbering" w:customStyle="1" w:styleId="Zaimportowanystyl31">
    <w:name w:val="Zaimportowany styl 31"/>
    <w:rsid w:val="00F31727"/>
    <w:pPr>
      <w:numPr>
        <w:numId w:val="54"/>
      </w:numPr>
    </w:pPr>
  </w:style>
  <w:style w:type="numbering" w:customStyle="1" w:styleId="Zaimportowanystyl41">
    <w:name w:val="Zaimportowany styl 41"/>
    <w:rsid w:val="00F31727"/>
    <w:pPr>
      <w:numPr>
        <w:numId w:val="55"/>
      </w:numPr>
    </w:pPr>
  </w:style>
  <w:style w:type="numbering" w:customStyle="1" w:styleId="Zaimportowanystyl51">
    <w:name w:val="Zaimportowany styl 51"/>
    <w:rsid w:val="00F31727"/>
    <w:pPr>
      <w:numPr>
        <w:numId w:val="56"/>
      </w:numPr>
    </w:pPr>
  </w:style>
  <w:style w:type="numbering" w:customStyle="1" w:styleId="Zaimportowanystyl6">
    <w:name w:val="Zaimportowany styl 6"/>
    <w:rsid w:val="00F31727"/>
    <w:pPr>
      <w:numPr>
        <w:numId w:val="57"/>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3"/>
      </w:numPr>
    </w:pPr>
  </w:style>
  <w:style w:type="numbering" w:customStyle="1" w:styleId="Zaimportowanystyl2">
    <w:name w:val="Zaimportowany styl 2"/>
    <w:rsid w:val="00BD4713"/>
    <w:pPr>
      <w:numPr>
        <w:numId w:val="64"/>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5"/>
      </w:numPr>
    </w:pPr>
  </w:style>
  <w:style w:type="numbering" w:customStyle="1" w:styleId="Zaimportowanystyl42">
    <w:name w:val="Zaimportowany styl 42"/>
    <w:rsid w:val="00BD4713"/>
    <w:pPr>
      <w:numPr>
        <w:numId w:val="66"/>
      </w:numPr>
    </w:pPr>
  </w:style>
  <w:style w:type="numbering" w:customStyle="1" w:styleId="Zaimportowanystyl52">
    <w:name w:val="Zaimportowany styl 52"/>
    <w:rsid w:val="00BD4713"/>
    <w:pPr>
      <w:numPr>
        <w:numId w:val="67"/>
      </w:numPr>
    </w:pPr>
  </w:style>
  <w:style w:type="numbering" w:customStyle="1" w:styleId="Zaimportowanystyl61">
    <w:name w:val="Zaimportowany styl 61"/>
    <w:rsid w:val="00BD4713"/>
    <w:pPr>
      <w:numPr>
        <w:numId w:val="68"/>
      </w:numPr>
    </w:pPr>
  </w:style>
  <w:style w:type="numbering" w:customStyle="1" w:styleId="Zaimportowanystyl71">
    <w:name w:val="Zaimportowany styl 71"/>
    <w:rsid w:val="00BD4713"/>
    <w:pPr>
      <w:numPr>
        <w:numId w:val="69"/>
      </w:numPr>
    </w:pPr>
  </w:style>
  <w:style w:type="numbering" w:customStyle="1" w:styleId="Zaimportowanystyl81">
    <w:name w:val="Zaimportowany styl 81"/>
    <w:rsid w:val="00BD4713"/>
    <w:pPr>
      <w:numPr>
        <w:numId w:val="70"/>
      </w:numPr>
    </w:pPr>
  </w:style>
  <w:style w:type="numbering" w:customStyle="1" w:styleId="Zaimportowanystyl9">
    <w:name w:val="Zaimportowany styl 9"/>
    <w:rsid w:val="00BD4713"/>
    <w:pPr>
      <w:numPr>
        <w:numId w:val="71"/>
      </w:numPr>
    </w:pPr>
  </w:style>
  <w:style w:type="numbering" w:customStyle="1" w:styleId="Zaimportowanystyl101">
    <w:name w:val="Zaimportowany styl 101"/>
    <w:rsid w:val="00BD4713"/>
    <w:pPr>
      <w:numPr>
        <w:numId w:val="72"/>
      </w:numPr>
    </w:pPr>
  </w:style>
  <w:style w:type="numbering" w:customStyle="1" w:styleId="Zaimportowanystyl111">
    <w:name w:val="Zaimportowany styl 111"/>
    <w:rsid w:val="00BD4713"/>
    <w:pPr>
      <w:numPr>
        <w:numId w:val="73"/>
      </w:numPr>
    </w:pPr>
  </w:style>
  <w:style w:type="numbering" w:customStyle="1" w:styleId="Zaimportowanystyl121">
    <w:name w:val="Zaimportowany styl 121"/>
    <w:rsid w:val="00BD4713"/>
    <w:pPr>
      <w:numPr>
        <w:numId w:val="74"/>
      </w:numPr>
    </w:pPr>
  </w:style>
  <w:style w:type="numbering" w:customStyle="1" w:styleId="Zaimportowanystyl120">
    <w:name w:val="Zaimportowany styl 12.0"/>
    <w:rsid w:val="00BD4713"/>
    <w:pPr>
      <w:numPr>
        <w:numId w:val="75"/>
      </w:numPr>
    </w:pPr>
  </w:style>
  <w:style w:type="numbering" w:customStyle="1" w:styleId="Zaimportowanystyl131">
    <w:name w:val="Zaimportowany styl 131"/>
    <w:rsid w:val="00BD4713"/>
    <w:pPr>
      <w:numPr>
        <w:numId w:val="76"/>
      </w:numPr>
    </w:pPr>
  </w:style>
  <w:style w:type="numbering" w:customStyle="1" w:styleId="Zaimportowanystyl141">
    <w:name w:val="Zaimportowany styl 141"/>
    <w:rsid w:val="00BD4713"/>
    <w:pPr>
      <w:numPr>
        <w:numId w:val="77"/>
      </w:numPr>
    </w:pPr>
  </w:style>
  <w:style w:type="numbering" w:customStyle="1" w:styleId="Zaimportowanystyl151">
    <w:name w:val="Zaimportowany styl 151"/>
    <w:rsid w:val="00BD4713"/>
    <w:pPr>
      <w:numPr>
        <w:numId w:val="78"/>
      </w:numPr>
    </w:pPr>
  </w:style>
  <w:style w:type="numbering" w:customStyle="1" w:styleId="Zaimportowanystyl161">
    <w:name w:val="Zaimportowany styl 161"/>
    <w:rsid w:val="00BD4713"/>
    <w:pPr>
      <w:numPr>
        <w:numId w:val="79"/>
      </w:numPr>
    </w:pPr>
  </w:style>
  <w:style w:type="numbering" w:customStyle="1" w:styleId="Zaimportowanystyl171">
    <w:name w:val="Zaimportowany styl 171"/>
    <w:rsid w:val="00BD4713"/>
    <w:pPr>
      <w:numPr>
        <w:numId w:val="80"/>
      </w:numPr>
    </w:pPr>
  </w:style>
  <w:style w:type="numbering" w:customStyle="1" w:styleId="Zaimportowanystyl181">
    <w:name w:val="Zaimportowany styl 181"/>
    <w:rsid w:val="00BD4713"/>
    <w:pPr>
      <w:numPr>
        <w:numId w:val="81"/>
      </w:numPr>
    </w:pPr>
  </w:style>
  <w:style w:type="numbering" w:customStyle="1" w:styleId="Zaimportowanystyl191">
    <w:name w:val="Zaimportowany styl 191"/>
    <w:rsid w:val="00BD4713"/>
    <w:pPr>
      <w:numPr>
        <w:numId w:val="82"/>
      </w:numPr>
    </w:pPr>
  </w:style>
  <w:style w:type="numbering" w:customStyle="1" w:styleId="Zaimportowanystyl201">
    <w:name w:val="Zaimportowany styl 201"/>
    <w:rsid w:val="00BD4713"/>
    <w:pPr>
      <w:numPr>
        <w:numId w:val="83"/>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4"/>
      </w:numPr>
    </w:pPr>
  </w:style>
  <w:style w:type="numbering" w:customStyle="1" w:styleId="Zaimportowanystyl25">
    <w:name w:val="Zaimportowany styl 25"/>
    <w:rsid w:val="00BD4713"/>
    <w:pPr>
      <w:numPr>
        <w:numId w:val="85"/>
      </w:numPr>
    </w:pPr>
  </w:style>
  <w:style w:type="numbering" w:customStyle="1" w:styleId="Zaimportowanystyl211">
    <w:name w:val="Zaimportowany styl 211"/>
    <w:rsid w:val="00BD4713"/>
    <w:pPr>
      <w:numPr>
        <w:numId w:val="86"/>
      </w:numPr>
    </w:pPr>
  </w:style>
  <w:style w:type="numbering" w:customStyle="1" w:styleId="Zaimportowanystyl26">
    <w:name w:val="Zaimportowany styl 26"/>
    <w:rsid w:val="00BD4713"/>
    <w:pPr>
      <w:numPr>
        <w:numId w:val="87"/>
      </w:numPr>
    </w:pPr>
  </w:style>
  <w:style w:type="numbering" w:customStyle="1" w:styleId="Zaimportowanystyl221">
    <w:name w:val="Zaimportowany styl 221"/>
    <w:rsid w:val="00BD4713"/>
    <w:pPr>
      <w:numPr>
        <w:numId w:val="88"/>
      </w:numPr>
    </w:pPr>
  </w:style>
  <w:style w:type="numbering" w:customStyle="1" w:styleId="Zaimportowanystyl231">
    <w:name w:val="Zaimportowany styl 231"/>
    <w:rsid w:val="00BD4713"/>
    <w:pPr>
      <w:numPr>
        <w:numId w:val="89"/>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1"/>
      </w:numPr>
    </w:pPr>
  </w:style>
  <w:style w:type="numbering" w:customStyle="1" w:styleId="Zaimportowanystyl33">
    <w:name w:val="Zaimportowany styl 33"/>
    <w:rsid w:val="00002B92"/>
    <w:pPr>
      <w:numPr>
        <w:numId w:val="92"/>
      </w:numPr>
    </w:pPr>
  </w:style>
  <w:style w:type="numbering" w:customStyle="1" w:styleId="Zaimportowanystyl43">
    <w:name w:val="Zaimportowany styl 43"/>
    <w:rsid w:val="00002B92"/>
    <w:pPr>
      <w:numPr>
        <w:numId w:val="93"/>
      </w:numPr>
    </w:pPr>
  </w:style>
  <w:style w:type="numbering" w:customStyle="1" w:styleId="Zaimportowanystyl53">
    <w:name w:val="Zaimportowany styl 53"/>
    <w:rsid w:val="00002B92"/>
    <w:pPr>
      <w:numPr>
        <w:numId w:val="94"/>
      </w:numPr>
    </w:pPr>
  </w:style>
  <w:style w:type="numbering" w:customStyle="1" w:styleId="Litery">
    <w:name w:val="Litery"/>
    <w:rsid w:val="00002B92"/>
    <w:pPr>
      <w:numPr>
        <w:numId w:val="95"/>
      </w:numPr>
    </w:pPr>
  </w:style>
  <w:style w:type="numbering" w:customStyle="1" w:styleId="Zaimportowanystyl62">
    <w:name w:val="Zaimportowany styl 62"/>
    <w:rsid w:val="00002B92"/>
    <w:pPr>
      <w:numPr>
        <w:numId w:val="96"/>
      </w:numPr>
    </w:pPr>
  </w:style>
  <w:style w:type="numbering" w:customStyle="1" w:styleId="Zaimportowanystyl72">
    <w:name w:val="Zaimportowany styl 72"/>
    <w:rsid w:val="00002B92"/>
    <w:pPr>
      <w:numPr>
        <w:numId w:val="97"/>
      </w:numPr>
    </w:pPr>
  </w:style>
  <w:style w:type="numbering" w:customStyle="1" w:styleId="Zaimportowanystyl82">
    <w:name w:val="Zaimportowany styl 82"/>
    <w:rsid w:val="00002B92"/>
    <w:pPr>
      <w:numPr>
        <w:numId w:val="98"/>
      </w:numPr>
    </w:pPr>
  </w:style>
  <w:style w:type="numbering" w:customStyle="1" w:styleId="Zaimportowanystyl91">
    <w:name w:val="Zaimportowany styl 91"/>
    <w:rsid w:val="00002B92"/>
    <w:pPr>
      <w:numPr>
        <w:numId w:val="99"/>
      </w:numPr>
    </w:pPr>
  </w:style>
  <w:style w:type="numbering" w:customStyle="1" w:styleId="Zaimportowanystyl102">
    <w:name w:val="Zaimportowany styl 102"/>
    <w:rsid w:val="00002B92"/>
    <w:pPr>
      <w:numPr>
        <w:numId w:val="100"/>
      </w:numPr>
    </w:pPr>
  </w:style>
  <w:style w:type="numbering" w:customStyle="1" w:styleId="Zaimportowanystyl112">
    <w:name w:val="Zaimportowany styl 112"/>
    <w:rsid w:val="00002B92"/>
    <w:pPr>
      <w:numPr>
        <w:numId w:val="101"/>
      </w:numPr>
    </w:pPr>
  </w:style>
  <w:style w:type="numbering" w:customStyle="1" w:styleId="Zaimportowanystyl122">
    <w:name w:val="Zaimportowany styl 122"/>
    <w:rsid w:val="00002B92"/>
    <w:pPr>
      <w:numPr>
        <w:numId w:val="102"/>
      </w:numPr>
    </w:pPr>
  </w:style>
  <w:style w:type="numbering" w:customStyle="1" w:styleId="Zaimportowanystyl132">
    <w:name w:val="Zaimportowany styl 132"/>
    <w:rsid w:val="00002B92"/>
    <w:pPr>
      <w:numPr>
        <w:numId w:val="103"/>
      </w:numPr>
    </w:pPr>
  </w:style>
  <w:style w:type="numbering" w:customStyle="1" w:styleId="Zaimportowanystyl142">
    <w:name w:val="Zaimportowany styl 142"/>
    <w:rsid w:val="00002B92"/>
    <w:pPr>
      <w:numPr>
        <w:numId w:val="104"/>
      </w:numPr>
    </w:pPr>
  </w:style>
  <w:style w:type="numbering" w:customStyle="1" w:styleId="Zaimportowanystyl152">
    <w:name w:val="Zaimportowany styl 152"/>
    <w:rsid w:val="00002B92"/>
    <w:pPr>
      <w:numPr>
        <w:numId w:val="105"/>
      </w:numPr>
    </w:pPr>
  </w:style>
  <w:style w:type="numbering" w:customStyle="1" w:styleId="Zaimportowanystyl162">
    <w:name w:val="Zaimportowany styl 162"/>
    <w:rsid w:val="00002B92"/>
    <w:pPr>
      <w:numPr>
        <w:numId w:val="106"/>
      </w:numPr>
    </w:pPr>
  </w:style>
  <w:style w:type="numbering" w:customStyle="1" w:styleId="Zaimportowanystyl172">
    <w:name w:val="Zaimportowany styl 172"/>
    <w:rsid w:val="00002B92"/>
    <w:pPr>
      <w:numPr>
        <w:numId w:val="107"/>
      </w:numPr>
    </w:pPr>
  </w:style>
  <w:style w:type="numbering" w:customStyle="1" w:styleId="Zaimportowanystyl182">
    <w:name w:val="Zaimportowany styl 182"/>
    <w:rsid w:val="00002B92"/>
    <w:pPr>
      <w:numPr>
        <w:numId w:val="108"/>
      </w:numPr>
    </w:pPr>
  </w:style>
  <w:style w:type="numbering" w:customStyle="1" w:styleId="Zaimportowanystyl241">
    <w:name w:val="Zaimportowany styl 241"/>
    <w:rsid w:val="00002B92"/>
    <w:pPr>
      <w:numPr>
        <w:numId w:val="109"/>
      </w:numPr>
    </w:pPr>
  </w:style>
  <w:style w:type="numbering" w:customStyle="1" w:styleId="Zaimportowanystyl202">
    <w:name w:val="Zaimportowany styl 202"/>
    <w:rsid w:val="00002B92"/>
    <w:pPr>
      <w:numPr>
        <w:numId w:val="110"/>
      </w:numPr>
    </w:pPr>
  </w:style>
  <w:style w:type="numbering" w:customStyle="1" w:styleId="Zaimportowanystyl212">
    <w:name w:val="Zaimportowany styl 212"/>
    <w:rsid w:val="00002B92"/>
    <w:pPr>
      <w:numPr>
        <w:numId w:val="111"/>
      </w:numPr>
    </w:pPr>
  </w:style>
  <w:style w:type="numbering" w:customStyle="1" w:styleId="Zaimportowanystyl222">
    <w:name w:val="Zaimportowany styl 222"/>
    <w:rsid w:val="00002B92"/>
    <w:pPr>
      <w:numPr>
        <w:numId w:val="112"/>
      </w:numPr>
    </w:pPr>
  </w:style>
  <w:style w:type="numbering" w:customStyle="1" w:styleId="Zaimportowanystyl232">
    <w:name w:val="Zaimportowany styl 232"/>
    <w:rsid w:val="00002B92"/>
    <w:pPr>
      <w:numPr>
        <w:numId w:val="113"/>
      </w:numPr>
    </w:pPr>
  </w:style>
  <w:style w:type="numbering" w:customStyle="1" w:styleId="Zaimportowanystyl251">
    <w:name w:val="Zaimportowany styl 251"/>
    <w:rsid w:val="00002B92"/>
    <w:pPr>
      <w:numPr>
        <w:numId w:val="114"/>
      </w:numPr>
    </w:pPr>
  </w:style>
  <w:style w:type="numbering" w:customStyle="1" w:styleId="Zaimportowanystyl261">
    <w:name w:val="Zaimportowany styl 261"/>
    <w:rsid w:val="00002B92"/>
    <w:pPr>
      <w:numPr>
        <w:numId w:val="115"/>
      </w:numPr>
    </w:pPr>
  </w:style>
  <w:style w:type="numbering" w:customStyle="1" w:styleId="Zaimportowanystyl271">
    <w:name w:val="Zaimportowany styl 271"/>
    <w:rsid w:val="00002B92"/>
    <w:pPr>
      <w:numPr>
        <w:numId w:val="116"/>
      </w:numPr>
    </w:pPr>
  </w:style>
  <w:style w:type="numbering" w:customStyle="1" w:styleId="Zaimportowanystyl28">
    <w:name w:val="Zaimportowany styl 28"/>
    <w:rsid w:val="00002B92"/>
    <w:pPr>
      <w:numPr>
        <w:numId w:val="117"/>
      </w:numPr>
    </w:pPr>
  </w:style>
  <w:style w:type="numbering" w:customStyle="1" w:styleId="Zaimportowanystyl29">
    <w:name w:val="Zaimportowany styl 29"/>
    <w:rsid w:val="00002B92"/>
    <w:pPr>
      <w:numPr>
        <w:numId w:val="118"/>
      </w:numPr>
    </w:pPr>
  </w:style>
  <w:style w:type="numbering" w:customStyle="1" w:styleId="Zaimportowanystyl30">
    <w:name w:val="Zaimportowany styl 30"/>
    <w:rsid w:val="00002B92"/>
    <w:pPr>
      <w:numPr>
        <w:numId w:val="119"/>
      </w:numPr>
    </w:pPr>
  </w:style>
  <w:style w:type="numbering" w:customStyle="1" w:styleId="Zaimportowanystyl311">
    <w:name w:val="Zaimportowany styl 311"/>
    <w:rsid w:val="00002B92"/>
    <w:pPr>
      <w:numPr>
        <w:numId w:val="120"/>
      </w:numPr>
    </w:pPr>
  </w:style>
  <w:style w:type="numbering" w:customStyle="1" w:styleId="Zaimportowanystyl321">
    <w:name w:val="Zaimportowany styl 321"/>
    <w:rsid w:val="00002B92"/>
    <w:pPr>
      <w:numPr>
        <w:numId w:val="121"/>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3"/>
      </w:numPr>
    </w:pPr>
  </w:style>
  <w:style w:type="numbering" w:customStyle="1" w:styleId="Zaimportowanystyl34">
    <w:name w:val="Zaimportowany styl 34"/>
    <w:rsid w:val="00B90F03"/>
    <w:pPr>
      <w:numPr>
        <w:numId w:val="124"/>
      </w:numPr>
    </w:pPr>
  </w:style>
  <w:style w:type="numbering" w:customStyle="1" w:styleId="Zaimportowanystyl44">
    <w:name w:val="Zaimportowany styl 44"/>
    <w:rsid w:val="00B90F03"/>
    <w:pPr>
      <w:numPr>
        <w:numId w:val="125"/>
      </w:numPr>
    </w:pPr>
  </w:style>
  <w:style w:type="numbering" w:customStyle="1" w:styleId="Zaimportowanystyl54">
    <w:name w:val="Zaimportowany styl 54"/>
    <w:rsid w:val="00B90F03"/>
    <w:pPr>
      <w:numPr>
        <w:numId w:val="126"/>
      </w:numPr>
    </w:pPr>
  </w:style>
  <w:style w:type="numbering" w:customStyle="1" w:styleId="Litery1">
    <w:name w:val="Litery1"/>
    <w:rsid w:val="00B90F03"/>
    <w:pPr>
      <w:numPr>
        <w:numId w:val="127"/>
      </w:numPr>
    </w:pPr>
  </w:style>
  <w:style w:type="numbering" w:customStyle="1" w:styleId="Zaimportowanystyl63">
    <w:name w:val="Zaimportowany styl 63"/>
    <w:rsid w:val="00B90F03"/>
    <w:pPr>
      <w:numPr>
        <w:numId w:val="128"/>
      </w:numPr>
    </w:pPr>
  </w:style>
  <w:style w:type="numbering" w:customStyle="1" w:styleId="Zaimportowanystyl73">
    <w:name w:val="Zaimportowany styl 73"/>
    <w:rsid w:val="00B90F03"/>
    <w:pPr>
      <w:numPr>
        <w:numId w:val="129"/>
      </w:numPr>
    </w:pPr>
  </w:style>
  <w:style w:type="numbering" w:customStyle="1" w:styleId="Zaimportowanystyl83">
    <w:name w:val="Zaimportowany styl 83"/>
    <w:rsid w:val="00B90F03"/>
    <w:pPr>
      <w:numPr>
        <w:numId w:val="130"/>
      </w:numPr>
    </w:pPr>
  </w:style>
  <w:style w:type="numbering" w:customStyle="1" w:styleId="Zaimportowanystyl92">
    <w:name w:val="Zaimportowany styl 92"/>
    <w:rsid w:val="00B90F03"/>
    <w:pPr>
      <w:numPr>
        <w:numId w:val="131"/>
      </w:numPr>
    </w:pPr>
  </w:style>
  <w:style w:type="numbering" w:customStyle="1" w:styleId="Zaimportowanystyl103">
    <w:name w:val="Zaimportowany styl 103"/>
    <w:rsid w:val="00B90F03"/>
    <w:pPr>
      <w:numPr>
        <w:numId w:val="132"/>
      </w:numPr>
    </w:pPr>
  </w:style>
  <w:style w:type="numbering" w:customStyle="1" w:styleId="Zaimportowanystyl113">
    <w:name w:val="Zaimportowany styl 113"/>
    <w:rsid w:val="00B90F03"/>
    <w:pPr>
      <w:numPr>
        <w:numId w:val="133"/>
      </w:numPr>
    </w:pPr>
  </w:style>
  <w:style w:type="numbering" w:customStyle="1" w:styleId="Zaimportowanystyl123">
    <w:name w:val="Zaimportowany styl 123"/>
    <w:rsid w:val="00B90F03"/>
    <w:pPr>
      <w:numPr>
        <w:numId w:val="134"/>
      </w:numPr>
    </w:pPr>
  </w:style>
  <w:style w:type="numbering" w:customStyle="1" w:styleId="Zaimportowanystyl133">
    <w:name w:val="Zaimportowany styl 133"/>
    <w:rsid w:val="00B90F03"/>
    <w:pPr>
      <w:numPr>
        <w:numId w:val="135"/>
      </w:numPr>
    </w:pPr>
  </w:style>
  <w:style w:type="numbering" w:customStyle="1" w:styleId="Zaimportowanystyl143">
    <w:name w:val="Zaimportowany styl 143"/>
    <w:rsid w:val="00B90F03"/>
    <w:pPr>
      <w:numPr>
        <w:numId w:val="136"/>
      </w:numPr>
    </w:pPr>
  </w:style>
  <w:style w:type="numbering" w:customStyle="1" w:styleId="Zaimportowanystyl153">
    <w:name w:val="Zaimportowany styl 153"/>
    <w:rsid w:val="00B90F03"/>
    <w:pPr>
      <w:numPr>
        <w:numId w:val="137"/>
      </w:numPr>
    </w:pPr>
  </w:style>
  <w:style w:type="numbering" w:customStyle="1" w:styleId="Zaimportowanystyl163">
    <w:name w:val="Zaimportowany styl 163"/>
    <w:rsid w:val="00B90F03"/>
    <w:pPr>
      <w:numPr>
        <w:numId w:val="138"/>
      </w:numPr>
    </w:pPr>
  </w:style>
  <w:style w:type="numbering" w:customStyle="1" w:styleId="Zaimportowanystyl173">
    <w:name w:val="Zaimportowany styl 173"/>
    <w:rsid w:val="00B90F03"/>
    <w:pPr>
      <w:numPr>
        <w:numId w:val="139"/>
      </w:numPr>
    </w:pPr>
  </w:style>
  <w:style w:type="numbering" w:customStyle="1" w:styleId="Zaimportowanystyl183">
    <w:name w:val="Zaimportowany styl 183"/>
    <w:rsid w:val="00B90F03"/>
    <w:pPr>
      <w:numPr>
        <w:numId w:val="140"/>
      </w:numPr>
    </w:pPr>
  </w:style>
  <w:style w:type="numbering" w:customStyle="1" w:styleId="Zaimportowanystyl242">
    <w:name w:val="Zaimportowany styl 242"/>
    <w:rsid w:val="00B90F03"/>
    <w:pPr>
      <w:numPr>
        <w:numId w:val="141"/>
      </w:numPr>
    </w:pPr>
  </w:style>
  <w:style w:type="numbering" w:customStyle="1" w:styleId="Zaimportowanystyl203">
    <w:name w:val="Zaimportowany styl 203"/>
    <w:rsid w:val="00B90F03"/>
    <w:pPr>
      <w:numPr>
        <w:numId w:val="142"/>
      </w:numPr>
    </w:pPr>
  </w:style>
  <w:style w:type="numbering" w:customStyle="1" w:styleId="Zaimportowanystyl213">
    <w:name w:val="Zaimportowany styl 213"/>
    <w:rsid w:val="00B90F03"/>
    <w:pPr>
      <w:numPr>
        <w:numId w:val="143"/>
      </w:numPr>
    </w:pPr>
  </w:style>
  <w:style w:type="numbering" w:customStyle="1" w:styleId="Zaimportowanystyl223">
    <w:name w:val="Zaimportowany styl 223"/>
    <w:rsid w:val="00B90F03"/>
    <w:pPr>
      <w:numPr>
        <w:numId w:val="144"/>
      </w:numPr>
    </w:pPr>
  </w:style>
  <w:style w:type="numbering" w:customStyle="1" w:styleId="Zaimportowanystyl233">
    <w:name w:val="Zaimportowany styl 233"/>
    <w:rsid w:val="00B90F03"/>
    <w:pPr>
      <w:numPr>
        <w:numId w:val="145"/>
      </w:numPr>
    </w:pPr>
  </w:style>
  <w:style w:type="numbering" w:customStyle="1" w:styleId="Zaimportowanystyl252">
    <w:name w:val="Zaimportowany styl 252"/>
    <w:rsid w:val="00B90F03"/>
    <w:pPr>
      <w:numPr>
        <w:numId w:val="146"/>
      </w:numPr>
    </w:pPr>
  </w:style>
  <w:style w:type="numbering" w:customStyle="1" w:styleId="Zaimportowanystyl262">
    <w:name w:val="Zaimportowany styl 262"/>
    <w:rsid w:val="00B90F03"/>
    <w:pPr>
      <w:numPr>
        <w:numId w:val="147"/>
      </w:numPr>
    </w:pPr>
  </w:style>
  <w:style w:type="numbering" w:customStyle="1" w:styleId="Zaimportowanystyl272">
    <w:name w:val="Zaimportowany styl 272"/>
    <w:rsid w:val="00B90F03"/>
    <w:pPr>
      <w:numPr>
        <w:numId w:val="148"/>
      </w:numPr>
    </w:pPr>
  </w:style>
  <w:style w:type="numbering" w:customStyle="1" w:styleId="Zaimportowanystyl281">
    <w:name w:val="Zaimportowany styl 281"/>
    <w:rsid w:val="00B90F03"/>
    <w:pPr>
      <w:numPr>
        <w:numId w:val="149"/>
      </w:numPr>
    </w:pPr>
  </w:style>
  <w:style w:type="numbering" w:customStyle="1" w:styleId="Zaimportowanystyl291">
    <w:name w:val="Zaimportowany styl 291"/>
    <w:rsid w:val="00B90F03"/>
    <w:pPr>
      <w:numPr>
        <w:numId w:val="150"/>
      </w:numPr>
    </w:pPr>
  </w:style>
  <w:style w:type="numbering" w:customStyle="1" w:styleId="Zaimportowanystyl301">
    <w:name w:val="Zaimportowany styl 301"/>
    <w:rsid w:val="00B90F03"/>
    <w:pPr>
      <w:numPr>
        <w:numId w:val="151"/>
      </w:numPr>
    </w:pPr>
  </w:style>
  <w:style w:type="numbering" w:customStyle="1" w:styleId="Zaimportowanystyl312">
    <w:name w:val="Zaimportowany styl 312"/>
    <w:rsid w:val="00B90F03"/>
    <w:pPr>
      <w:numPr>
        <w:numId w:val="152"/>
      </w:numPr>
    </w:pPr>
  </w:style>
  <w:style w:type="numbering" w:customStyle="1" w:styleId="Zaimportowanystyl322">
    <w:name w:val="Zaimportowany styl 322"/>
    <w:rsid w:val="00B90F03"/>
    <w:pPr>
      <w:numPr>
        <w:numId w:val="153"/>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4"/>
      </w:numPr>
    </w:pPr>
  </w:style>
  <w:style w:type="numbering" w:customStyle="1" w:styleId="Zaimportowanystyl214">
    <w:name w:val="Zaimportowany styl 214"/>
    <w:rsid w:val="002638A9"/>
    <w:pPr>
      <w:numPr>
        <w:numId w:val="155"/>
      </w:numPr>
    </w:pPr>
  </w:style>
  <w:style w:type="numbering" w:customStyle="1" w:styleId="Zaimportowanystyl35">
    <w:name w:val="Zaimportowany styl 35"/>
    <w:rsid w:val="002638A9"/>
    <w:pPr>
      <w:numPr>
        <w:numId w:val="156"/>
      </w:numPr>
    </w:pPr>
  </w:style>
  <w:style w:type="numbering" w:customStyle="1" w:styleId="Zaimportowanystyl45">
    <w:name w:val="Zaimportowany styl 45"/>
    <w:rsid w:val="002638A9"/>
    <w:pPr>
      <w:numPr>
        <w:numId w:val="157"/>
      </w:numPr>
    </w:pPr>
  </w:style>
  <w:style w:type="numbering" w:customStyle="1" w:styleId="Zaimportowanystyl55">
    <w:name w:val="Zaimportowany styl 55"/>
    <w:rsid w:val="002638A9"/>
    <w:pPr>
      <w:numPr>
        <w:numId w:val="158"/>
      </w:numPr>
    </w:pPr>
  </w:style>
  <w:style w:type="numbering" w:customStyle="1" w:styleId="Zaimportowanystyl115">
    <w:name w:val="Zaimportowany styl 115"/>
    <w:rsid w:val="002638A9"/>
    <w:pPr>
      <w:numPr>
        <w:numId w:val="159"/>
      </w:numPr>
    </w:pPr>
  </w:style>
  <w:style w:type="numbering" w:customStyle="1" w:styleId="Zaimportowanystyl74">
    <w:name w:val="Zaimportowany styl 74"/>
    <w:rsid w:val="002638A9"/>
    <w:pPr>
      <w:numPr>
        <w:numId w:val="160"/>
      </w:numPr>
    </w:pPr>
  </w:style>
  <w:style w:type="numbering" w:customStyle="1" w:styleId="Zaimportowanystyl93">
    <w:name w:val="Zaimportowany styl 93"/>
    <w:rsid w:val="002638A9"/>
    <w:pPr>
      <w:numPr>
        <w:numId w:val="161"/>
      </w:numPr>
    </w:pPr>
  </w:style>
  <w:style w:type="numbering" w:customStyle="1" w:styleId="Zaimportowanystyl104">
    <w:name w:val="Zaimportowany styl 104"/>
    <w:rsid w:val="002638A9"/>
    <w:pPr>
      <w:numPr>
        <w:numId w:val="162"/>
      </w:numPr>
    </w:pPr>
  </w:style>
  <w:style w:type="numbering" w:customStyle="1" w:styleId="Zaimportowanystyl134">
    <w:name w:val="Zaimportowany styl 134"/>
    <w:rsid w:val="002638A9"/>
    <w:pPr>
      <w:numPr>
        <w:numId w:val="163"/>
      </w:numPr>
    </w:pPr>
  </w:style>
  <w:style w:type="numbering" w:customStyle="1" w:styleId="Zaimportowanystyl144">
    <w:name w:val="Zaimportowany styl 144"/>
    <w:rsid w:val="002638A9"/>
    <w:pPr>
      <w:numPr>
        <w:numId w:val="164"/>
      </w:numPr>
    </w:pPr>
  </w:style>
  <w:style w:type="numbering" w:customStyle="1" w:styleId="Zaimportowanystyl154">
    <w:name w:val="Zaimportowany styl 154"/>
    <w:rsid w:val="002638A9"/>
    <w:pPr>
      <w:numPr>
        <w:numId w:val="165"/>
      </w:numPr>
    </w:pPr>
  </w:style>
  <w:style w:type="numbering" w:customStyle="1" w:styleId="Zaimportowanystyl164">
    <w:name w:val="Zaimportowany styl 164"/>
    <w:rsid w:val="002638A9"/>
    <w:pPr>
      <w:numPr>
        <w:numId w:val="166"/>
      </w:numPr>
    </w:pPr>
  </w:style>
  <w:style w:type="numbering" w:customStyle="1" w:styleId="Zaimportowanystyl174">
    <w:name w:val="Zaimportowany styl 174"/>
    <w:rsid w:val="002638A9"/>
    <w:pPr>
      <w:numPr>
        <w:numId w:val="167"/>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84"/>
      </w:numPr>
    </w:pPr>
  </w:style>
  <w:style w:type="numbering" w:customStyle="1" w:styleId="Zaimportowanystyl36">
    <w:name w:val="Zaimportowany styl 36"/>
    <w:rsid w:val="00FD3371"/>
    <w:pPr>
      <w:numPr>
        <w:numId w:val="186"/>
      </w:numPr>
    </w:pPr>
  </w:style>
  <w:style w:type="numbering" w:customStyle="1" w:styleId="Zaimportowanystyl116">
    <w:name w:val="Zaimportowany styl 116"/>
    <w:rsid w:val="00FD3371"/>
    <w:pPr>
      <w:numPr>
        <w:numId w:val="189"/>
      </w:numPr>
    </w:pPr>
  </w:style>
  <w:style w:type="numbering" w:customStyle="1" w:styleId="Zaimportowanystyl56">
    <w:name w:val="Zaimportowany styl 56"/>
    <w:rsid w:val="00FD3371"/>
    <w:pPr>
      <w:numPr>
        <w:numId w:val="192"/>
      </w:numPr>
    </w:pPr>
  </w:style>
  <w:style w:type="numbering" w:customStyle="1" w:styleId="Zaimportowanystyl64">
    <w:name w:val="Zaimportowany styl 64"/>
    <w:rsid w:val="00FD3371"/>
    <w:pPr>
      <w:numPr>
        <w:numId w:val="196"/>
      </w:numPr>
    </w:pPr>
  </w:style>
  <w:style w:type="numbering" w:customStyle="1" w:styleId="Zaimportowanystyl75">
    <w:name w:val="Zaimportowany styl 75"/>
    <w:rsid w:val="00FD3371"/>
    <w:pPr>
      <w:numPr>
        <w:numId w:val="198"/>
      </w:numPr>
    </w:pPr>
  </w:style>
  <w:style w:type="numbering" w:customStyle="1" w:styleId="Zaimportowanystyl94">
    <w:name w:val="Zaimportowany styl 94"/>
    <w:rsid w:val="00FD3371"/>
    <w:pPr>
      <w:numPr>
        <w:numId w:val="202"/>
      </w:numPr>
    </w:pPr>
  </w:style>
  <w:style w:type="numbering" w:customStyle="1" w:styleId="Zaimportowanystyl105">
    <w:name w:val="Zaimportowany styl 105"/>
    <w:rsid w:val="00FD3371"/>
    <w:pPr>
      <w:numPr>
        <w:numId w:val="204"/>
      </w:numPr>
    </w:pPr>
  </w:style>
  <w:style w:type="numbering" w:customStyle="1" w:styleId="Numery1">
    <w:name w:val="Numery1"/>
    <w:rsid w:val="00FD3371"/>
    <w:pPr>
      <w:numPr>
        <w:numId w:val="207"/>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B850-A98E-4B75-BDBA-ECF539B2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54</Pages>
  <Words>18136</Words>
  <Characters>108818</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5</cp:revision>
  <cp:lastPrinted>2022-03-29T10:23:00Z</cp:lastPrinted>
  <dcterms:created xsi:type="dcterms:W3CDTF">2022-05-24T11:45:00Z</dcterms:created>
  <dcterms:modified xsi:type="dcterms:W3CDTF">2022-05-25T06:14:00Z</dcterms:modified>
</cp:coreProperties>
</file>