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3B3541" w:rsidRDefault="00093F2E" w:rsidP="003B3541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204129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015884" w:rsidRPr="00912B1F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521E26">
        <w:rPr>
          <w:rFonts w:cs="Open Sans"/>
          <w:sz w:val="24"/>
          <w:szCs w:val="24"/>
        </w:rPr>
        <w:t>Srebra 8 m 7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B8339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 xml:space="preserve">Pokój 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>i balkon</w:t>
      </w:r>
    </w:p>
    <w:p w:rsidR="000A1AFA" w:rsidRPr="00BE6867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E6867">
        <w:rPr>
          <w:rFonts w:cstheme="minorHAnsi"/>
          <w:sz w:val="24"/>
          <w:szCs w:val="24"/>
        </w:rPr>
        <w:t>- Zerwanie posadzki z wykładziny dywanowej wraz z listwami przypodłogowymi,</w:t>
      </w:r>
    </w:p>
    <w:p w:rsidR="000A1AFA" w:rsidRPr="00BE6867" w:rsidRDefault="000A1AFA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 w:rsidRPr="00BE6867">
        <w:rPr>
          <w:rFonts w:cstheme="minorHAnsi"/>
          <w:sz w:val="24"/>
          <w:szCs w:val="24"/>
        </w:rPr>
        <w:t>- Położenie paneli podłogowych o klasie ścieralności AC4 bądź wyższej wraz z listwami przypodłogowymi,</w:t>
      </w:r>
    </w:p>
    <w:p w:rsidR="000A25F6" w:rsidRDefault="009A1AED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</w:t>
      </w:r>
      <w:r w:rsidR="000A25F6" w:rsidRPr="00BE6867">
        <w:rPr>
          <w:rFonts w:cstheme="minorHAnsi"/>
          <w:sz w:val="24"/>
          <w:szCs w:val="24"/>
        </w:rPr>
        <w:t xml:space="preserve">ontaż </w:t>
      </w:r>
      <w:proofErr w:type="spellStart"/>
      <w:r w:rsidR="000A25F6" w:rsidRPr="00BE6867">
        <w:rPr>
          <w:rFonts w:cstheme="minorHAnsi"/>
          <w:sz w:val="24"/>
          <w:szCs w:val="24"/>
        </w:rPr>
        <w:t>listw</w:t>
      </w:r>
      <w:proofErr w:type="spellEnd"/>
      <w:r w:rsidR="000A25F6" w:rsidRPr="00BE6867">
        <w:rPr>
          <w:rFonts w:cstheme="minorHAnsi"/>
          <w:sz w:val="24"/>
          <w:szCs w:val="24"/>
        </w:rPr>
        <w:t xml:space="preserve"> pomiędzy panelami a wykładzinami PCV do kuchni i przedpokoju,</w:t>
      </w:r>
    </w:p>
    <w:p w:rsidR="009A1AED" w:rsidRPr="00BE6867" w:rsidRDefault="009A1AED" w:rsidP="000A1AF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Rozbiórka pokoju z ścian </w:t>
      </w:r>
      <w:proofErr w:type="spellStart"/>
      <w:r>
        <w:rPr>
          <w:rFonts w:cstheme="minorHAnsi"/>
          <w:sz w:val="24"/>
          <w:szCs w:val="24"/>
        </w:rPr>
        <w:t>gk</w:t>
      </w:r>
      <w:proofErr w:type="spellEnd"/>
      <w:r>
        <w:rPr>
          <w:rFonts w:cstheme="minorHAnsi"/>
          <w:sz w:val="24"/>
          <w:szCs w:val="24"/>
        </w:rPr>
        <w:t xml:space="preserve"> oraz ściany pomiędzy aneksem kuchennym a pokojem</w:t>
      </w:r>
    </w:p>
    <w:p w:rsidR="00A737B5" w:rsidRPr="00BE6867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</w:t>
      </w:r>
      <w:r w:rsidR="00857D63">
        <w:rPr>
          <w:rFonts w:cs="Open Sans"/>
          <w:color w:val="000000" w:themeColor="text1"/>
          <w:sz w:val="24"/>
          <w:szCs w:val="24"/>
        </w:rPr>
        <w:t>, usunięcie tapety</w:t>
      </w:r>
      <w:r w:rsidRPr="00BE6867">
        <w:rPr>
          <w:rFonts w:cs="Open Sans"/>
          <w:color w:val="000000" w:themeColor="text1"/>
          <w:sz w:val="24"/>
          <w:szCs w:val="24"/>
        </w:rPr>
        <w:t xml:space="preserve"> – ściany i sufit</w:t>
      </w:r>
      <w:r w:rsidR="00A46637">
        <w:rPr>
          <w:rFonts w:cs="Open Sans"/>
          <w:color w:val="000000" w:themeColor="text1"/>
          <w:sz w:val="24"/>
          <w:szCs w:val="24"/>
        </w:rPr>
        <w:t xml:space="preserve"> z podwójnym szpa</w:t>
      </w:r>
      <w:r w:rsidR="009A1AED">
        <w:rPr>
          <w:rFonts w:cs="Open Sans"/>
          <w:color w:val="000000" w:themeColor="text1"/>
          <w:sz w:val="24"/>
          <w:szCs w:val="24"/>
        </w:rPr>
        <w:t>chlowaniem powierzchni</w:t>
      </w:r>
      <w:r w:rsidRPr="00BE6867">
        <w:rPr>
          <w:rFonts w:cs="Open Sans"/>
          <w:color w:val="000000" w:themeColor="text1"/>
          <w:sz w:val="24"/>
          <w:szCs w:val="24"/>
        </w:rPr>
        <w:t xml:space="preserve"> </w:t>
      </w:r>
      <w:r w:rsidR="004C3D08" w:rsidRPr="00BE6867">
        <w:rPr>
          <w:rFonts w:cs="Open Sans"/>
          <w:color w:val="000000" w:themeColor="text1"/>
          <w:sz w:val="24"/>
          <w:szCs w:val="24"/>
        </w:rPr>
        <w:t>,</w:t>
      </w:r>
    </w:p>
    <w:p w:rsidR="00983376" w:rsidRPr="00BE6867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D</w:t>
      </w:r>
      <w:r w:rsidR="00983376" w:rsidRPr="00BE6867">
        <w:rPr>
          <w:rFonts w:cs="Open Sans"/>
          <w:sz w:val="24"/>
          <w:szCs w:val="24"/>
        </w:rPr>
        <w:t>wukrotne malowanie ścian i sufitu</w:t>
      </w:r>
      <w:r w:rsidR="007031FF" w:rsidRPr="00BE6867">
        <w:rPr>
          <w:rFonts w:cs="Open Sans"/>
          <w:sz w:val="24"/>
          <w:szCs w:val="24"/>
        </w:rPr>
        <w:t xml:space="preserve"> farbą</w:t>
      </w:r>
      <w:r w:rsidR="00385D16" w:rsidRPr="00BE6867">
        <w:rPr>
          <w:rFonts w:cs="Open Sans"/>
          <w:sz w:val="24"/>
          <w:szCs w:val="24"/>
        </w:rPr>
        <w:t xml:space="preserve"> lateksową o klasie I odporności na ścieranie wg PN-EN-13300 – farba biała</w:t>
      </w:r>
      <w:r w:rsidR="00983376" w:rsidRPr="00BE6867">
        <w:rPr>
          <w:rFonts w:cs="Open Sans"/>
          <w:sz w:val="24"/>
          <w:szCs w:val="24"/>
        </w:rPr>
        <w:t>,</w:t>
      </w:r>
    </w:p>
    <w:p w:rsidR="00B6403B" w:rsidRPr="00BE6867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5C77BD" w:rsidRPr="00BE6867">
        <w:rPr>
          <w:rFonts w:cs="Open Sans"/>
          <w:sz w:val="24"/>
          <w:szCs w:val="24"/>
        </w:rPr>
        <w:t>U</w:t>
      </w:r>
      <w:r w:rsidR="00753DBE" w:rsidRPr="00BE6867">
        <w:rPr>
          <w:rFonts w:cs="Open Sans"/>
          <w:sz w:val="24"/>
          <w:szCs w:val="24"/>
        </w:rPr>
        <w:t>łożenie akrylu na</w:t>
      </w:r>
      <w:r w:rsidRPr="00BE6867">
        <w:rPr>
          <w:rFonts w:cs="Open Sans"/>
          <w:sz w:val="24"/>
          <w:szCs w:val="24"/>
        </w:rPr>
        <w:t xml:space="preserve"> s</w:t>
      </w:r>
      <w:r w:rsidR="00065DAF" w:rsidRPr="00BE6867">
        <w:rPr>
          <w:rFonts w:cs="Open Sans"/>
          <w:sz w:val="24"/>
          <w:szCs w:val="24"/>
        </w:rPr>
        <w:t>tyku okna z oście</w:t>
      </w:r>
      <w:r w:rsidR="00C470E1" w:rsidRPr="00BE6867">
        <w:rPr>
          <w:rFonts w:cs="Open Sans"/>
          <w:sz w:val="24"/>
          <w:szCs w:val="24"/>
        </w:rPr>
        <w:t>ż</w:t>
      </w:r>
      <w:r w:rsidR="00065DAF" w:rsidRPr="00BE6867">
        <w:rPr>
          <w:rFonts w:cs="Open Sans"/>
          <w:sz w:val="24"/>
          <w:szCs w:val="24"/>
        </w:rPr>
        <w:t>em</w:t>
      </w:r>
      <w:r w:rsidR="0030091B" w:rsidRPr="00BE6867">
        <w:rPr>
          <w:rFonts w:cs="Open Sans"/>
          <w:sz w:val="24"/>
          <w:szCs w:val="24"/>
        </w:rPr>
        <w:t>,</w:t>
      </w:r>
    </w:p>
    <w:p w:rsidR="00AD72B4" w:rsidRPr="00BE6867" w:rsidRDefault="00AD72B4" w:rsidP="00E260C8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4B2AD1" w:rsidRPr="00BE6867">
        <w:rPr>
          <w:rFonts w:cs="Open Sans"/>
          <w:sz w:val="24"/>
          <w:szCs w:val="24"/>
        </w:rPr>
        <w:t xml:space="preserve">Czyszczenie grzejników, </w:t>
      </w:r>
    </w:p>
    <w:p w:rsidR="00204129" w:rsidRPr="00BE6867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</w:t>
      </w:r>
      <w:r w:rsidR="00167BE6" w:rsidRPr="00BE6867">
        <w:rPr>
          <w:rFonts w:cs="Open Sans"/>
          <w:color w:val="000000" w:themeColor="text1"/>
          <w:sz w:val="24"/>
          <w:szCs w:val="24"/>
        </w:rPr>
        <w:t xml:space="preserve">Demontaż, czyszczenie i </w:t>
      </w:r>
      <w:r w:rsidR="000A25F6" w:rsidRPr="00BE6867">
        <w:rPr>
          <w:rFonts w:cs="Open Sans"/>
          <w:color w:val="000000" w:themeColor="text1"/>
          <w:sz w:val="24"/>
          <w:szCs w:val="24"/>
        </w:rPr>
        <w:t xml:space="preserve">ponowny </w:t>
      </w:r>
      <w:r w:rsidR="00167BE6" w:rsidRPr="00BE6867">
        <w:rPr>
          <w:rFonts w:cs="Open Sans"/>
          <w:color w:val="000000" w:themeColor="text1"/>
          <w:sz w:val="24"/>
          <w:szCs w:val="24"/>
        </w:rPr>
        <w:t>montaż -</w:t>
      </w:r>
      <w:r w:rsidRPr="00BE6867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 w:rsidRPr="00BE6867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4B2AD1" w:rsidRPr="00BE6867" w:rsidRDefault="004B2AD1" w:rsidP="004B2AD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0A25F6" w:rsidRPr="00BE6867" w:rsidRDefault="000A25F6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</w:t>
      </w:r>
      <w:r w:rsidR="00C85EE0" w:rsidRPr="00BE6867">
        <w:rPr>
          <w:rFonts w:cs="Open Sans"/>
          <w:color w:val="000000" w:themeColor="text1"/>
          <w:sz w:val="24"/>
          <w:szCs w:val="24"/>
        </w:rPr>
        <w:t>uszczelek gumowych</w:t>
      </w:r>
      <w:r w:rsidRPr="00BE6867">
        <w:rPr>
          <w:rFonts w:cs="Open Sans"/>
          <w:color w:val="000000" w:themeColor="text1"/>
          <w:sz w:val="24"/>
          <w:szCs w:val="24"/>
        </w:rPr>
        <w:t xml:space="preserve"> </w:t>
      </w:r>
    </w:p>
    <w:p w:rsidR="000A1AFA" w:rsidRPr="00BE6867" w:rsidRDefault="000A25F6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</w:t>
      </w:r>
      <w:r w:rsidR="000A1AFA" w:rsidRPr="00BE6867">
        <w:rPr>
          <w:rFonts w:cs="Open Sans"/>
          <w:color w:val="000000" w:themeColor="text1"/>
          <w:sz w:val="24"/>
          <w:szCs w:val="24"/>
        </w:rPr>
        <w:t>klamek w oknach</w:t>
      </w:r>
      <w:r w:rsidR="00C85EE0" w:rsidRPr="00BE6867">
        <w:rPr>
          <w:rFonts w:cs="Open Sans"/>
          <w:color w:val="000000" w:themeColor="text1"/>
          <w:sz w:val="24"/>
          <w:szCs w:val="24"/>
        </w:rPr>
        <w:t xml:space="preserve"> </w:t>
      </w:r>
      <w:r w:rsidRPr="00BE6867">
        <w:rPr>
          <w:rFonts w:cs="Open Sans"/>
          <w:color w:val="000000" w:themeColor="text1"/>
          <w:sz w:val="24"/>
          <w:szCs w:val="24"/>
        </w:rPr>
        <w:t>,</w:t>
      </w:r>
    </w:p>
    <w:p w:rsidR="000A25F6" w:rsidRPr="00BE6867" w:rsidRDefault="000A25F6" w:rsidP="00204129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Regulacja okien</w:t>
      </w:r>
    </w:p>
    <w:p w:rsid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Wyczyszczenie okien (ościeży, szyb, okuć</w:t>
      </w:r>
      <w:r w:rsidR="009A1AED">
        <w:rPr>
          <w:rFonts w:cs="Open Sans"/>
          <w:sz w:val="24"/>
          <w:szCs w:val="24"/>
        </w:rPr>
        <w:t>, nawietrzaków</w:t>
      </w:r>
      <w:r w:rsidR="00186512" w:rsidRPr="00BE6867">
        <w:rPr>
          <w:rFonts w:cs="Open Sans"/>
          <w:sz w:val="24"/>
          <w:szCs w:val="24"/>
        </w:rPr>
        <w:t xml:space="preserve"> itp.</w:t>
      </w:r>
      <w:r w:rsidR="00857D63">
        <w:rPr>
          <w:rFonts w:cs="Open Sans"/>
          <w:sz w:val="24"/>
          <w:szCs w:val="24"/>
        </w:rPr>
        <w:t>) wraz z parapetami,</w:t>
      </w:r>
    </w:p>
    <w:p w:rsidR="00857D63" w:rsidRPr="00BE6867" w:rsidRDefault="00857D63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Zakończenie jednego parapetu zaślepką PCV do parapetów wewnętrznych,</w:t>
      </w:r>
    </w:p>
    <w:p w:rsidR="0039236A" w:rsidRDefault="004C5B52" w:rsidP="0039236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Remont posadzki balkonu – skucie płytek, posadzki balkonu, wykonanie izolacji i odtworzenie posadzki balkonu włącznie z ułożeniem płytek,</w:t>
      </w:r>
    </w:p>
    <w:p w:rsidR="00EE22F1" w:rsidRDefault="00EE22F1" w:rsidP="0039236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Demontaż zabudów na barierkach balkonu,</w:t>
      </w:r>
    </w:p>
    <w:p w:rsidR="00B9626F" w:rsidRPr="00BE6867" w:rsidRDefault="00E87AF8" w:rsidP="0039236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b/>
          <w:bCs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40044" w:rsidRPr="00BE6867" w:rsidRDefault="00340044" w:rsidP="0034004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BE6867">
        <w:rPr>
          <w:rFonts w:cs="Open Sans"/>
          <w:sz w:val="24"/>
          <w:szCs w:val="24"/>
        </w:rPr>
        <w:t>- Zerwanie posadzki z warstw wykończeniowych wraz z listwami przypodłogowymi,</w:t>
      </w:r>
    </w:p>
    <w:p w:rsidR="00340044" w:rsidRPr="00BE6867" w:rsidRDefault="00340044" w:rsidP="0034004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Położenie wykładziny PCV wraz z listwami przypodłogowymi,</w:t>
      </w:r>
    </w:p>
    <w:p w:rsidR="00A46637" w:rsidRPr="00BE6867" w:rsidRDefault="00A46637" w:rsidP="00A46637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</w:t>
      </w:r>
      <w:r>
        <w:rPr>
          <w:rFonts w:cs="Open Sans"/>
          <w:color w:val="000000" w:themeColor="text1"/>
          <w:sz w:val="24"/>
          <w:szCs w:val="24"/>
        </w:rPr>
        <w:t xml:space="preserve"> z podwójnym szpachlowaniem powierzchni</w:t>
      </w:r>
      <w:r w:rsidRPr="00BE6867">
        <w:rPr>
          <w:rFonts w:cs="Open Sans"/>
          <w:color w:val="000000" w:themeColor="text1"/>
          <w:sz w:val="24"/>
          <w:szCs w:val="24"/>
        </w:rPr>
        <w:t xml:space="preserve"> ,</w:t>
      </w:r>
    </w:p>
    <w:p w:rsidR="00885E15" w:rsidRPr="00BE6867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lastRenderedPageBreak/>
        <w:t>- Dwukrotne malowanie ścian i sufitu farbą lateks</w:t>
      </w:r>
      <w:r w:rsidR="000A1AFA" w:rsidRPr="00BE6867">
        <w:rPr>
          <w:rFonts w:cs="Open Sans"/>
          <w:sz w:val="24"/>
          <w:szCs w:val="24"/>
        </w:rPr>
        <w:t xml:space="preserve">  </w:t>
      </w:r>
      <w:r w:rsidRPr="00BE6867">
        <w:rPr>
          <w:rFonts w:cs="Open Sans"/>
          <w:sz w:val="24"/>
          <w:szCs w:val="24"/>
        </w:rPr>
        <w:t>ową o klasie I odporności na ścieranie wg PN-EN-13300 – farba biała,</w:t>
      </w:r>
    </w:p>
    <w:p w:rsidR="00A517AF" w:rsidRPr="00BE6867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Malowanie rur gazowych farbą olejną – kolor żółty,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Demontaż, czyszczenie i ponowny montaż - gniazdek elektrycznych, włączników światła itp.</w:t>
      </w:r>
    </w:p>
    <w:p w:rsidR="005126E3" w:rsidRPr="00BE6867" w:rsidRDefault="00340044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</w:t>
      </w:r>
      <w:r w:rsidR="000717AD">
        <w:rPr>
          <w:rFonts w:cs="Open Sans"/>
          <w:color w:val="000000" w:themeColor="text1"/>
          <w:sz w:val="24"/>
          <w:szCs w:val="24"/>
        </w:rPr>
        <w:t>Czyszczenie</w:t>
      </w:r>
      <w:r w:rsidRPr="00BE6867">
        <w:rPr>
          <w:rFonts w:cs="Open Sans"/>
          <w:color w:val="000000" w:themeColor="text1"/>
          <w:sz w:val="24"/>
          <w:szCs w:val="24"/>
        </w:rPr>
        <w:t xml:space="preserve"> słuchawki domofonowej – </w:t>
      </w:r>
      <w:proofErr w:type="spellStart"/>
      <w:r w:rsidRPr="00BE6867">
        <w:rPr>
          <w:rFonts w:cs="Open Sans"/>
          <w:color w:val="000000" w:themeColor="text1"/>
          <w:sz w:val="24"/>
          <w:szCs w:val="24"/>
        </w:rPr>
        <w:t>unifonu</w:t>
      </w:r>
      <w:proofErr w:type="spellEnd"/>
      <w:r w:rsidRPr="00BE6867">
        <w:rPr>
          <w:rFonts w:cs="Open Sans"/>
          <w:color w:val="000000" w:themeColor="text1"/>
          <w:sz w:val="24"/>
          <w:szCs w:val="24"/>
        </w:rPr>
        <w:t>,</w:t>
      </w:r>
      <w:r w:rsidR="00857D63">
        <w:rPr>
          <w:rFonts w:cs="Open Sans"/>
          <w:color w:val="000000" w:themeColor="text1"/>
          <w:sz w:val="24"/>
          <w:szCs w:val="24"/>
        </w:rPr>
        <w:t xml:space="preserve"> skrzynki elektrycznej mieszkaniowej,</w:t>
      </w:r>
    </w:p>
    <w:p w:rsidR="004B2AD1" w:rsidRPr="00BE6867" w:rsidRDefault="004B2AD1" w:rsidP="004B2AD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857D63" w:rsidRDefault="00340044" w:rsidP="00857D6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</w:t>
      </w:r>
      <w:r w:rsidR="00857D63">
        <w:rPr>
          <w:rFonts w:cs="Open Sans"/>
          <w:color w:val="000000" w:themeColor="text1"/>
          <w:sz w:val="24"/>
          <w:szCs w:val="24"/>
        </w:rPr>
        <w:t>szyldów klamki drzwi wejściowych górnego i dolnego wraz z wymianą wkładek i dostarczeniem 3szt. kluczy do każdej wkładki,</w:t>
      </w:r>
    </w:p>
    <w:p w:rsidR="000717AD" w:rsidRPr="00BE6867" w:rsidRDefault="000717AD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Czyszczenie drzwi wejściowych do mieszkania,</w:t>
      </w:r>
    </w:p>
    <w:p w:rsidR="00E87AF8" w:rsidRPr="00BE6867" w:rsidRDefault="00720305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B9626F" w:rsidRPr="00BE6867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Zerwanie posadzki z warstw wykończeniowych wraz z listwami przypodłogowymi,</w:t>
      </w:r>
    </w:p>
    <w:p w:rsidR="00B9626F" w:rsidRDefault="00B9626F" w:rsidP="00B9626F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Położenie</w:t>
      </w:r>
      <w:r w:rsidR="00503B30" w:rsidRPr="00BE6867">
        <w:rPr>
          <w:rFonts w:cs="Open Sans"/>
          <w:color w:val="000000" w:themeColor="text1"/>
          <w:sz w:val="24"/>
          <w:szCs w:val="24"/>
        </w:rPr>
        <w:t xml:space="preserve"> wykładziny PCV </w:t>
      </w:r>
      <w:r w:rsidR="00990831" w:rsidRPr="00BE6867">
        <w:rPr>
          <w:rFonts w:cs="Open Sans"/>
          <w:color w:val="000000" w:themeColor="text1"/>
          <w:sz w:val="24"/>
          <w:szCs w:val="24"/>
        </w:rPr>
        <w:t xml:space="preserve">wraz z listwami przypodłogowymi, </w:t>
      </w:r>
    </w:p>
    <w:p w:rsidR="002C32BA" w:rsidRPr="00BE6867" w:rsidRDefault="002C32BA" w:rsidP="002C32B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Skucie płytek z ścian łazienki,</w:t>
      </w:r>
    </w:p>
    <w:p w:rsidR="00A46637" w:rsidRPr="00BE6867" w:rsidRDefault="00A46637" w:rsidP="00A46637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Przygotowanie powierzchni pod malowanie farbami emulsyjnymi starych tynków – usunięcie pojedynczych ubytków w tynku </w:t>
      </w:r>
      <w:r w:rsidR="002C32BA">
        <w:rPr>
          <w:rFonts w:cs="Open Sans"/>
          <w:color w:val="000000" w:themeColor="text1"/>
          <w:sz w:val="24"/>
          <w:szCs w:val="24"/>
        </w:rPr>
        <w:t xml:space="preserve">, wyrównanie ściany po skuciu płytek </w:t>
      </w:r>
      <w:r w:rsidRPr="00BE6867">
        <w:rPr>
          <w:rFonts w:cs="Open Sans"/>
          <w:color w:val="000000" w:themeColor="text1"/>
          <w:sz w:val="24"/>
          <w:szCs w:val="24"/>
        </w:rPr>
        <w:t>– ściany i sufit</w:t>
      </w:r>
      <w:r>
        <w:rPr>
          <w:rFonts w:cs="Open Sans"/>
          <w:color w:val="000000" w:themeColor="text1"/>
          <w:sz w:val="24"/>
          <w:szCs w:val="24"/>
        </w:rPr>
        <w:t xml:space="preserve"> z podwójnym szpachlowaniem powierzchni</w:t>
      </w:r>
      <w:r w:rsidRPr="00BE6867">
        <w:rPr>
          <w:rFonts w:cs="Open Sans"/>
          <w:color w:val="000000" w:themeColor="text1"/>
          <w:sz w:val="24"/>
          <w:szCs w:val="24"/>
        </w:rPr>
        <w:t xml:space="preserve"> ,</w:t>
      </w:r>
    </w:p>
    <w:p w:rsidR="00885E15" w:rsidRPr="00BE6867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Dwukrotne malowanie ścian i sufitu farbą lateksową o klasie I odporności na ścieranie wg PN-EN-13300 – farba biała,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Wymiana uszczelek gumowych </w:t>
      </w:r>
    </w:p>
    <w:p w:rsidR="000A25F6" w:rsidRDefault="000A25F6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Wymiana klamek w oknach ,</w:t>
      </w:r>
    </w:p>
    <w:p w:rsidR="002C32BA" w:rsidRPr="00BE6867" w:rsidRDefault="002C32BA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parapetu podokiennego,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Regulacja okien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Wyczyszczenie okien (ościeży, szyb, okuć</w:t>
      </w:r>
      <w:r w:rsidR="00A439A3">
        <w:rPr>
          <w:rFonts w:cs="Open Sans"/>
          <w:sz w:val="24"/>
          <w:szCs w:val="24"/>
        </w:rPr>
        <w:t>, nawietrzaków</w:t>
      </w:r>
      <w:r w:rsidRPr="00BE6867">
        <w:rPr>
          <w:rFonts w:cs="Open Sans"/>
          <w:sz w:val="24"/>
          <w:szCs w:val="24"/>
        </w:rPr>
        <w:t xml:space="preserve"> itp.), 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Demontaż, czyszczenie i ponowny montaż - gniazdek elektrycznych, włączników światła itp.</w:t>
      </w:r>
    </w:p>
    <w:p w:rsidR="005126E3" w:rsidRPr="00BE6867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 lampy oświetlenia i zakończenie przewodów kostką instalacyjną,</w:t>
      </w:r>
    </w:p>
    <w:p w:rsidR="000E552B" w:rsidRPr="00BE6867" w:rsidRDefault="000E552B" w:rsidP="002B3B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2C32BA">
        <w:rPr>
          <w:rFonts w:cs="Open Sans"/>
          <w:sz w:val="24"/>
          <w:szCs w:val="24"/>
        </w:rPr>
        <w:t>Czyszczenie</w:t>
      </w:r>
      <w:r w:rsidRPr="00BE6867">
        <w:rPr>
          <w:rFonts w:cs="Open Sans"/>
          <w:sz w:val="24"/>
          <w:szCs w:val="24"/>
        </w:rPr>
        <w:t xml:space="preserve"> kuchenki </w:t>
      </w:r>
      <w:r w:rsidR="000D00BD" w:rsidRPr="00BE6867">
        <w:rPr>
          <w:rFonts w:cs="Open Sans"/>
          <w:sz w:val="24"/>
          <w:szCs w:val="24"/>
        </w:rPr>
        <w:t xml:space="preserve">elektrycznej </w:t>
      </w:r>
      <w:r w:rsidRPr="00BE6867">
        <w:rPr>
          <w:rFonts w:cs="Open Sans"/>
          <w:sz w:val="24"/>
          <w:szCs w:val="24"/>
        </w:rPr>
        <w:t>z piekarnikiem elektrycznym,</w:t>
      </w:r>
    </w:p>
    <w:p w:rsidR="0098661A" w:rsidRPr="00BE6867" w:rsidRDefault="0098661A" w:rsidP="0098661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2C32BA">
        <w:rPr>
          <w:rFonts w:cs="Open Sans"/>
          <w:sz w:val="24"/>
          <w:szCs w:val="24"/>
        </w:rPr>
        <w:t>Wymiana</w:t>
      </w:r>
      <w:r w:rsidRPr="00BE6867">
        <w:rPr>
          <w:rFonts w:cs="Open Sans"/>
          <w:sz w:val="24"/>
          <w:szCs w:val="24"/>
        </w:rPr>
        <w:t xml:space="preserve"> szafki pod zlewozmywak </w:t>
      </w:r>
      <w:r w:rsidR="00973BA2" w:rsidRPr="00BE6867">
        <w:rPr>
          <w:rFonts w:cs="Open Sans"/>
          <w:sz w:val="24"/>
          <w:szCs w:val="24"/>
        </w:rPr>
        <w:t xml:space="preserve"> z zlewozmywakiem, baterią i syfonem,</w:t>
      </w:r>
    </w:p>
    <w:p w:rsidR="00885E15" w:rsidRPr="00BE6867" w:rsidRDefault="00885E15" w:rsidP="00885E1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0D00BD" w:rsidRPr="00BE6867">
        <w:rPr>
          <w:rFonts w:cs="Open Sans"/>
          <w:sz w:val="24"/>
          <w:szCs w:val="24"/>
        </w:rPr>
        <w:t>Wymiana kratek wentylacyjnych</w:t>
      </w:r>
      <w:r w:rsidRPr="00BE6867">
        <w:rPr>
          <w:rFonts w:cs="Open Sans"/>
          <w:sz w:val="24"/>
          <w:szCs w:val="24"/>
        </w:rPr>
        <w:t>,</w:t>
      </w:r>
    </w:p>
    <w:p w:rsidR="00CD4D3A" w:rsidRPr="00BE6867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BE6867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BF012D" w:rsidRPr="00BE6867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Skucie </w:t>
      </w:r>
      <w:r w:rsidR="005126E3" w:rsidRPr="00BE6867">
        <w:rPr>
          <w:rFonts w:cs="Open Sans"/>
          <w:color w:val="000000" w:themeColor="text1"/>
          <w:sz w:val="24"/>
          <w:szCs w:val="24"/>
        </w:rPr>
        <w:t>płytek</w:t>
      </w:r>
      <w:r w:rsidRPr="00BE6867">
        <w:rPr>
          <w:rFonts w:cs="Open Sans"/>
          <w:color w:val="000000" w:themeColor="text1"/>
          <w:sz w:val="24"/>
          <w:szCs w:val="24"/>
        </w:rPr>
        <w:t xml:space="preserve"> z ścian łazienki,</w:t>
      </w:r>
    </w:p>
    <w:p w:rsidR="00BF012D" w:rsidRPr="00BE6867" w:rsidRDefault="00BF012D" w:rsidP="00BF012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Wyrównanie podłoży po skuciu płytek,</w:t>
      </w:r>
    </w:p>
    <w:p w:rsidR="00D25223" w:rsidRPr="00BE6867" w:rsidRDefault="00D25223" w:rsidP="00D25223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 xml:space="preserve">- Ułożenie płytek w miejscu kabiny prysznicowej </w:t>
      </w:r>
    </w:p>
    <w:p w:rsidR="00D25223" w:rsidRDefault="00D25223" w:rsidP="00D2522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lastRenderedPageBreak/>
        <w:t xml:space="preserve">- Skucie posadzki z warstw wykończeniowych </w:t>
      </w:r>
      <w:r w:rsidR="00FC0EC1">
        <w:rPr>
          <w:rFonts w:cs="Open Sans"/>
          <w:sz w:val="24"/>
          <w:szCs w:val="24"/>
        </w:rPr>
        <w:t>wraz z listwami przypodłogowymi i obudową rur kanalizacyjnych,</w:t>
      </w:r>
    </w:p>
    <w:p w:rsidR="00FC0EC1" w:rsidRPr="00BE6867" w:rsidRDefault="00FC0EC1" w:rsidP="00D2522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>
        <w:rPr>
          <w:rFonts w:cs="Open Sans"/>
          <w:sz w:val="24"/>
          <w:szCs w:val="24"/>
        </w:rPr>
        <w:t>- Odtworzenie obudowy rury kanalizacyjnej,</w:t>
      </w:r>
    </w:p>
    <w:p w:rsidR="00D25223" w:rsidRPr="00BE6867" w:rsidRDefault="00D25223" w:rsidP="00D2522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Położenie płytek na podłodze wraz z cokolikami,</w:t>
      </w:r>
    </w:p>
    <w:p w:rsidR="00A46637" w:rsidRPr="00BE6867" w:rsidRDefault="00A46637" w:rsidP="00A46637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 w tynku – ściany i sufit</w:t>
      </w:r>
      <w:r>
        <w:rPr>
          <w:rFonts w:cs="Open Sans"/>
          <w:color w:val="000000" w:themeColor="text1"/>
          <w:sz w:val="24"/>
          <w:szCs w:val="24"/>
        </w:rPr>
        <w:t xml:space="preserve"> z podwójnym szpachlowaniem powierzchni</w:t>
      </w:r>
      <w:r w:rsidRPr="00BE6867">
        <w:rPr>
          <w:rFonts w:cs="Open Sans"/>
          <w:color w:val="000000" w:themeColor="text1"/>
          <w:sz w:val="24"/>
          <w:szCs w:val="24"/>
        </w:rPr>
        <w:t xml:space="preserve"> ,</w:t>
      </w:r>
    </w:p>
    <w:p w:rsidR="00885E15" w:rsidRPr="00BE6867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 w:rsidR="0015303C" w:rsidRPr="00BE6867">
        <w:rPr>
          <w:rFonts w:cs="Open Sans"/>
          <w:sz w:val="24"/>
          <w:szCs w:val="24"/>
        </w:rPr>
        <w:t xml:space="preserve"> – przeznaczoną do pomieszczeń mokrych</w:t>
      </w:r>
      <w:r w:rsidRPr="00BE6867">
        <w:rPr>
          <w:rFonts w:cs="Open Sans"/>
          <w:sz w:val="24"/>
          <w:szCs w:val="24"/>
        </w:rPr>
        <w:t>,</w:t>
      </w:r>
    </w:p>
    <w:p w:rsidR="00436FDB" w:rsidRPr="00BE6867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Wymiana drzwi wewnętrznych skrzydła drzwiowe wraz z ościeżnicami – drzwi z ościeżnicami regulowanymi kolor biały,</w:t>
      </w:r>
    </w:p>
    <w:p w:rsidR="002A7950" w:rsidRPr="00BE6867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Wymiana progu drzwiowego, </w:t>
      </w:r>
    </w:p>
    <w:p w:rsidR="007A38F3" w:rsidRPr="00BE6867" w:rsidRDefault="007A38F3" w:rsidP="007A38F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Malowanie rur gazowych farbą olejną – kolor żółty,</w:t>
      </w:r>
    </w:p>
    <w:p w:rsidR="004B2AD1" w:rsidRPr="00BE6867" w:rsidRDefault="003C54D4" w:rsidP="004B2AD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Wymiana</w:t>
      </w:r>
      <w:r w:rsidR="000A25F6" w:rsidRPr="00BE6867">
        <w:rPr>
          <w:rFonts w:cs="Open Sans"/>
          <w:color w:val="000000" w:themeColor="text1"/>
          <w:sz w:val="24"/>
          <w:szCs w:val="24"/>
        </w:rPr>
        <w:t xml:space="preserve"> gniazdek elektrycznych</w:t>
      </w:r>
      <w:r w:rsidRPr="00BE6867">
        <w:rPr>
          <w:rFonts w:cs="Open Sans"/>
          <w:color w:val="000000" w:themeColor="text1"/>
          <w:sz w:val="24"/>
          <w:szCs w:val="24"/>
        </w:rPr>
        <w:t xml:space="preserve"> </w:t>
      </w:r>
      <w:proofErr w:type="spellStart"/>
      <w:r w:rsidR="00FC0EC1">
        <w:rPr>
          <w:rFonts w:cs="Open Sans"/>
          <w:color w:val="000000" w:themeColor="text1"/>
          <w:sz w:val="24"/>
          <w:szCs w:val="24"/>
        </w:rPr>
        <w:t>bryzgoszczelnych</w:t>
      </w:r>
      <w:proofErr w:type="spellEnd"/>
      <w:r w:rsidR="00FC0EC1">
        <w:rPr>
          <w:rFonts w:cs="Open Sans"/>
          <w:color w:val="000000" w:themeColor="text1"/>
          <w:sz w:val="24"/>
          <w:szCs w:val="24"/>
        </w:rPr>
        <w:t xml:space="preserve"> 3</w:t>
      </w:r>
      <w:r w:rsidR="004B2AD1" w:rsidRPr="00BE6867">
        <w:rPr>
          <w:rFonts w:cs="Open Sans"/>
          <w:color w:val="000000" w:themeColor="text1"/>
          <w:sz w:val="24"/>
          <w:szCs w:val="24"/>
        </w:rPr>
        <w:t>szt</w:t>
      </w:r>
      <w:r w:rsidRPr="00BE6867">
        <w:rPr>
          <w:rFonts w:cs="Open Sans"/>
          <w:color w:val="000000" w:themeColor="text1"/>
          <w:sz w:val="24"/>
          <w:szCs w:val="24"/>
        </w:rPr>
        <w:t>.,</w:t>
      </w:r>
    </w:p>
    <w:p w:rsidR="00272501" w:rsidRPr="00BE6867" w:rsidRDefault="00272501" w:rsidP="004B2AD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Wymiana opraw oświetleniowych – kinkiet i plafoniera sufitowa,</w:t>
      </w:r>
    </w:p>
    <w:p w:rsidR="00A20951" w:rsidRPr="00BE6867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</w:t>
      </w:r>
      <w:r w:rsidR="00A20951" w:rsidRPr="00BE6867">
        <w:rPr>
          <w:rFonts w:cs="Open Sans"/>
          <w:sz w:val="24"/>
          <w:szCs w:val="24"/>
        </w:rPr>
        <w:t>ymiana</w:t>
      </w:r>
      <w:r w:rsidR="00973BA2" w:rsidRPr="00BE6867">
        <w:rPr>
          <w:rFonts w:cs="Open Sans"/>
          <w:sz w:val="24"/>
          <w:szCs w:val="24"/>
        </w:rPr>
        <w:t xml:space="preserve"> </w:t>
      </w:r>
      <w:r w:rsidR="003C54D4" w:rsidRPr="00BE6867">
        <w:rPr>
          <w:rFonts w:cs="Open Sans"/>
          <w:sz w:val="24"/>
          <w:szCs w:val="24"/>
        </w:rPr>
        <w:t>całego kompaktu WC,</w:t>
      </w:r>
    </w:p>
    <w:p w:rsidR="007A38F3" w:rsidRPr="00BE6867" w:rsidRDefault="007A38F3" w:rsidP="007A38F3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Wymiana kratek wentylacyjnych,</w:t>
      </w:r>
    </w:p>
    <w:p w:rsidR="000A25F6" w:rsidRPr="00BE6867" w:rsidRDefault="000A25F6" w:rsidP="000A25F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color w:val="000000" w:themeColor="text1"/>
          <w:sz w:val="24"/>
          <w:szCs w:val="24"/>
        </w:rPr>
        <w:t>- Demontaż, czyszczenie i ponowny montaż - gniazdek elektrycznych, włączników światła itp.</w:t>
      </w:r>
    </w:p>
    <w:p w:rsidR="007F28F9" w:rsidRPr="00BE6867" w:rsidRDefault="007F28F9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3C54D4" w:rsidRPr="00BE6867">
        <w:rPr>
          <w:rFonts w:cs="Open Sans"/>
          <w:sz w:val="24"/>
          <w:szCs w:val="24"/>
        </w:rPr>
        <w:t>Wymiana</w:t>
      </w:r>
      <w:r w:rsidRPr="00BE6867">
        <w:rPr>
          <w:rFonts w:cs="Open Sans"/>
          <w:sz w:val="24"/>
          <w:szCs w:val="24"/>
        </w:rPr>
        <w:t xml:space="preserve"> baterii </w:t>
      </w:r>
      <w:r w:rsidR="003C54D4" w:rsidRPr="00BE6867">
        <w:rPr>
          <w:rFonts w:cs="Open Sans"/>
          <w:sz w:val="24"/>
          <w:szCs w:val="24"/>
        </w:rPr>
        <w:t>wraz z kabiną prysznicową i brodzikiem</w:t>
      </w:r>
      <w:r w:rsidR="0091319F" w:rsidRPr="00BE6867">
        <w:rPr>
          <w:rFonts w:cs="Open Sans"/>
          <w:sz w:val="24"/>
          <w:szCs w:val="24"/>
        </w:rPr>
        <w:t>,</w:t>
      </w:r>
    </w:p>
    <w:p w:rsidR="004B2AD1" w:rsidRPr="00BE6867" w:rsidRDefault="004B2AD1" w:rsidP="004B2AD1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>- Czyszczenie grzejnika</w:t>
      </w:r>
      <w:r w:rsidR="00EE22F1">
        <w:rPr>
          <w:rFonts w:cs="Open Sans"/>
          <w:sz w:val="24"/>
          <w:szCs w:val="24"/>
        </w:rPr>
        <w:t>, pieca gazowego (obudowy) wraz z rurą odprowadzającą spaliny</w:t>
      </w:r>
      <w:r w:rsidRPr="00BE6867">
        <w:rPr>
          <w:rFonts w:cs="Open Sans"/>
          <w:sz w:val="24"/>
          <w:szCs w:val="24"/>
        </w:rPr>
        <w:t>,</w:t>
      </w:r>
    </w:p>
    <w:p w:rsidR="003B0287" w:rsidRPr="00BE6867" w:rsidRDefault="00973BA2" w:rsidP="00FC29D5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sz w:val="24"/>
          <w:szCs w:val="24"/>
        </w:rPr>
      </w:pPr>
      <w:r w:rsidRPr="00BE6867">
        <w:rPr>
          <w:rFonts w:cs="Open Sans"/>
          <w:sz w:val="24"/>
          <w:szCs w:val="24"/>
        </w:rPr>
        <w:t xml:space="preserve">- </w:t>
      </w:r>
      <w:r w:rsidR="003C54D4" w:rsidRPr="00BE6867">
        <w:rPr>
          <w:rFonts w:cs="Open Sans"/>
          <w:sz w:val="24"/>
          <w:szCs w:val="24"/>
        </w:rPr>
        <w:t>Wymiana</w:t>
      </w:r>
      <w:r w:rsidRPr="00BE6867">
        <w:rPr>
          <w:rFonts w:cs="Open Sans"/>
          <w:sz w:val="24"/>
          <w:szCs w:val="24"/>
        </w:rPr>
        <w:t xml:space="preserve"> </w:t>
      </w:r>
      <w:r w:rsidR="004B2AD1" w:rsidRPr="00BE6867">
        <w:rPr>
          <w:rFonts w:cs="Open Sans"/>
          <w:sz w:val="24"/>
          <w:szCs w:val="24"/>
        </w:rPr>
        <w:t>baterii umywalkowej wraz z czyszczeniem umywalki,</w:t>
      </w:r>
    </w:p>
    <w:p w:rsidR="00842294" w:rsidRPr="00BE6867" w:rsidRDefault="00A8206B" w:rsidP="00FF2694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BE6867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FC29D5" w:rsidRPr="002A7950" w:rsidRDefault="004B2AD1" w:rsidP="004B2AD1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FF0000"/>
          <w:sz w:val="24"/>
          <w:szCs w:val="24"/>
        </w:rPr>
      </w:pPr>
      <w:r w:rsidRPr="00BE6867">
        <w:rPr>
          <w:rFonts w:cs="Open Sans"/>
          <w:bCs/>
          <w:sz w:val="24"/>
          <w:szCs w:val="24"/>
        </w:rPr>
        <w:t xml:space="preserve">  -</w:t>
      </w:r>
      <w:r w:rsidR="00794D28">
        <w:rPr>
          <w:rFonts w:cs="Open Sans"/>
          <w:bCs/>
          <w:sz w:val="24"/>
          <w:szCs w:val="24"/>
        </w:rPr>
        <w:t xml:space="preserve"> </w:t>
      </w:r>
      <w:r w:rsidRPr="00BE6867">
        <w:rPr>
          <w:rFonts w:cs="Open Sans"/>
          <w:bCs/>
          <w:sz w:val="24"/>
          <w:szCs w:val="24"/>
        </w:rPr>
        <w:t>Opróżnienie komórki lokatorskiej i u</w:t>
      </w:r>
      <w:r w:rsidR="00147D43" w:rsidRPr="00BE6867">
        <w:rPr>
          <w:rFonts w:cs="Open Sans"/>
          <w:bCs/>
          <w:sz w:val="24"/>
          <w:szCs w:val="24"/>
        </w:rPr>
        <w:t xml:space="preserve">tylizacja </w:t>
      </w:r>
      <w:r w:rsidRPr="00BE6867">
        <w:rPr>
          <w:rFonts w:cs="Open Sans"/>
          <w:bCs/>
          <w:sz w:val="24"/>
          <w:szCs w:val="24"/>
        </w:rPr>
        <w:t>ich wraz z odpadami budowlanymi po remoncie</w:t>
      </w:r>
      <w:r w:rsidR="00147D43" w:rsidRPr="00BE6867">
        <w:rPr>
          <w:rFonts w:cs="Open Sans"/>
          <w:bCs/>
          <w:sz w:val="24"/>
          <w:szCs w:val="24"/>
        </w:rPr>
        <w:t>,</w:t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521E26">
        <w:rPr>
          <w:rFonts w:cs="Open Sans"/>
          <w:color w:val="000000" w:themeColor="text1"/>
          <w:sz w:val="24"/>
          <w:szCs w:val="24"/>
        </w:rPr>
        <w:t>Srebrna 8 m 7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C96285" w:rsidRDefault="00C96285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</w:p>
    <w:p w:rsidR="00C96285" w:rsidRDefault="00C96285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lastRenderedPageBreak/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014579">
        <w:rPr>
          <w:rFonts w:cs="Open Sans"/>
          <w:color w:val="000000" w:themeColor="text1"/>
          <w:sz w:val="24"/>
          <w:szCs w:val="24"/>
        </w:rPr>
        <w:t xml:space="preserve"> – wykonać dwukrotnie szpachlowanie ścian i sufitu</w:t>
      </w:r>
      <w:r w:rsidR="00BF012D" w:rsidRPr="00051C25">
        <w:rPr>
          <w:rFonts w:cs="Open Sans"/>
          <w:color w:val="000000" w:themeColor="text1"/>
          <w:sz w:val="24"/>
          <w:szCs w:val="24"/>
        </w:rPr>
        <w:t>.</w:t>
      </w:r>
      <w:r w:rsidR="00612BDE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Po uzyskaniu odpowiedniej przyczepności przygotowaną powierzchnię </w:t>
      </w:r>
      <w:r w:rsidR="0020161D" w:rsidRPr="00051C25">
        <w:rPr>
          <w:rFonts w:cs="Open Sans"/>
          <w:color w:val="000000" w:themeColor="text1"/>
          <w:sz w:val="24"/>
          <w:szCs w:val="24"/>
        </w:rPr>
        <w:t>powinno się</w:t>
      </w:r>
      <w:r w:rsidR="00014579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wyrównać poprzez szlifowanie i zagruntować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.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 xml:space="preserve">dwukrotnie farbą </w:t>
      </w:r>
      <w:r w:rsidR="00794D28">
        <w:rPr>
          <w:rFonts w:cs="Open Sans"/>
          <w:color w:val="000000" w:themeColor="text1"/>
          <w:sz w:val="24"/>
          <w:szCs w:val="24"/>
        </w:rPr>
        <w:t>emulsyjną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skuć płytki z ścian </w:t>
      </w:r>
      <w:r w:rsidR="00794D28">
        <w:rPr>
          <w:rFonts w:cs="Open Sans"/>
          <w:color w:val="000000" w:themeColor="text1"/>
          <w:sz w:val="24"/>
          <w:szCs w:val="24"/>
        </w:rPr>
        <w:t>i podłogi</w:t>
      </w:r>
      <w:r w:rsidR="00225571" w:rsidRPr="00051C25">
        <w:rPr>
          <w:rFonts w:cs="Open Sans"/>
          <w:color w:val="000000" w:themeColor="text1"/>
          <w:sz w:val="24"/>
          <w:szCs w:val="24"/>
        </w:rPr>
        <w:t>,</w:t>
      </w:r>
      <w:r w:rsidR="00AB42AE">
        <w:rPr>
          <w:rFonts w:cs="Open Sans"/>
          <w:color w:val="000000" w:themeColor="text1"/>
          <w:sz w:val="24"/>
          <w:szCs w:val="24"/>
        </w:rPr>
        <w:t xml:space="preserve"> wyrównać ściany i ułożyć nowe płytki w miejscu skutych, pozostała część ścian </w:t>
      </w:r>
      <w:r w:rsidR="00225571" w:rsidRPr="00051C25">
        <w:rPr>
          <w:rFonts w:cs="Open Sans"/>
          <w:color w:val="000000" w:themeColor="text1"/>
          <w:sz w:val="24"/>
          <w:szCs w:val="24"/>
        </w:rPr>
        <w:t>przygotować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a następnie położenie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w </w:t>
      </w:r>
      <w:r w:rsidR="00855822" w:rsidRPr="00050FE3">
        <w:rPr>
          <w:rFonts w:cs="Open Sans"/>
          <w:color w:val="000000" w:themeColor="text1"/>
          <w:sz w:val="24"/>
          <w:szCs w:val="24"/>
        </w:rPr>
        <w:t>kuchni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ułożenie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Drzwi wejściowe</w:t>
      </w:r>
      <w:r w:rsidR="00794D28">
        <w:rPr>
          <w:rFonts w:cs="Open Sans"/>
          <w:color w:val="000000" w:themeColor="text1"/>
          <w:sz w:val="24"/>
          <w:szCs w:val="24"/>
        </w:rPr>
        <w:t xml:space="preserve"> - </w:t>
      </w:r>
      <w:r w:rsidR="008E1328">
        <w:rPr>
          <w:rFonts w:cs="Open Sans"/>
          <w:color w:val="000000" w:themeColor="text1"/>
          <w:sz w:val="24"/>
          <w:szCs w:val="24"/>
        </w:rPr>
        <w:t xml:space="preserve"> należy wymienić w nich zamki – górny i dolny– do każdej wkładki należy dostarczyć 3szt. kluczy.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Styki pomiędzy ościeżnicami</w:t>
      </w:r>
      <w:r w:rsidR="001F2477" w:rsidRPr="00050FE3">
        <w:rPr>
          <w:rFonts w:cs="Open Sans"/>
          <w:color w:val="000000" w:themeColor="text1"/>
          <w:sz w:val="24"/>
          <w:szCs w:val="24"/>
        </w:rPr>
        <w:t>,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F85E7A" w:rsidRPr="00050FE3">
        <w:rPr>
          <w:rFonts w:cs="Open Sans"/>
          <w:color w:val="000000" w:themeColor="text1"/>
          <w:sz w:val="24"/>
          <w:szCs w:val="24"/>
        </w:rPr>
        <w:t>a innymi powierzchniami –</w:t>
      </w:r>
      <w:r w:rsidR="00225571" w:rsidRPr="00050FE3">
        <w:rPr>
          <w:rFonts w:cs="Open Sans"/>
          <w:color w:val="000000" w:themeColor="text1"/>
          <w:sz w:val="24"/>
          <w:szCs w:val="24"/>
        </w:rPr>
        <w:t xml:space="preserve"> ścianami/</w:t>
      </w:r>
      <w:r w:rsidR="00F85E7A" w:rsidRPr="00050FE3">
        <w:rPr>
          <w:rFonts w:cs="Open Sans"/>
          <w:color w:val="000000" w:themeColor="text1"/>
          <w:sz w:val="24"/>
          <w:szCs w:val="24"/>
        </w:rPr>
        <w:t>podłogą pow</w:t>
      </w:r>
      <w:r w:rsidR="00050FE3" w:rsidRPr="00050FE3">
        <w:rPr>
          <w:rFonts w:cs="Open Sans"/>
          <w:color w:val="000000" w:themeColor="text1"/>
          <w:sz w:val="24"/>
          <w:szCs w:val="24"/>
        </w:rPr>
        <w:t>inny być odpowiednio wykończone</w:t>
      </w:r>
      <w:r w:rsidR="000E4AA2" w:rsidRPr="00050FE3">
        <w:rPr>
          <w:rFonts w:eastAsia="ArialMT" w:cstheme="minorHAnsi"/>
          <w:color w:val="000000" w:themeColor="text1"/>
          <w:sz w:val="24"/>
          <w:szCs w:val="24"/>
        </w:rPr>
        <w:t>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DA048B" w:rsidRPr="00050FE3">
        <w:rPr>
          <w:rFonts w:cs="Open Sans"/>
          <w:color w:val="000000" w:themeColor="text1"/>
          <w:sz w:val="24"/>
          <w:szCs w:val="24"/>
        </w:rPr>
        <w:t>raz z</w:t>
      </w:r>
      <w:r w:rsidR="00AB42AE">
        <w:rPr>
          <w:rFonts w:cs="Open Sans"/>
          <w:color w:val="000000" w:themeColor="text1"/>
          <w:sz w:val="24"/>
          <w:szCs w:val="24"/>
        </w:rPr>
        <w:t xml:space="preserve"> wymienić nawietrzaki okienne</w:t>
      </w:r>
      <w:r w:rsidR="00B67D79">
        <w:rPr>
          <w:rFonts w:cs="Open Sans"/>
          <w:color w:val="000000" w:themeColor="text1"/>
          <w:sz w:val="24"/>
          <w:szCs w:val="24"/>
        </w:rPr>
        <w:t>, uszczelki i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bookmarkStart w:id="0" w:name="_GoBack"/>
      <w:bookmarkEnd w:id="0"/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B67D79">
        <w:rPr>
          <w:rFonts w:cs="Open Sans"/>
          <w:color w:val="000000" w:themeColor="text1"/>
          <w:sz w:val="24"/>
          <w:szCs w:val="24"/>
        </w:rPr>
        <w:t xml:space="preserve">ależy </w:t>
      </w:r>
      <w:r w:rsidR="00C96285">
        <w:rPr>
          <w:rFonts w:cs="Open Sans"/>
          <w:color w:val="000000" w:themeColor="text1"/>
          <w:sz w:val="24"/>
          <w:szCs w:val="24"/>
        </w:rPr>
        <w:t>wyczyści</w:t>
      </w:r>
      <w:r w:rsidR="00B67D79">
        <w:rPr>
          <w:rFonts w:cs="Open Sans"/>
          <w:color w:val="000000" w:themeColor="text1"/>
          <w:sz w:val="24"/>
          <w:szCs w:val="24"/>
        </w:rPr>
        <w:t>ć kuchenkę elektryczną</w:t>
      </w:r>
      <w:r w:rsidR="00C96285">
        <w:rPr>
          <w:rFonts w:cs="Open Sans"/>
          <w:color w:val="000000" w:themeColor="text1"/>
          <w:sz w:val="24"/>
          <w:szCs w:val="24"/>
        </w:rPr>
        <w:t xml:space="preserve"> z elektrycznym piekarnikiem.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i dostarczenie i montaż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 K</w:t>
      </w:r>
      <w:r w:rsidR="00794D28">
        <w:rPr>
          <w:rFonts w:cs="Open Sans"/>
          <w:color w:val="000000" w:themeColor="text1"/>
          <w:sz w:val="24"/>
          <w:szCs w:val="24"/>
        </w:rPr>
        <w:t>onieczne</w:t>
      </w:r>
      <w:r w:rsidR="00B67D79">
        <w:rPr>
          <w:rFonts w:cs="Open Sans"/>
          <w:color w:val="000000" w:themeColor="text1"/>
          <w:sz w:val="24"/>
          <w:szCs w:val="24"/>
        </w:rPr>
        <w:t xml:space="preserve"> jest</w:t>
      </w:r>
      <w:r w:rsidR="00794D28">
        <w:rPr>
          <w:rFonts w:cs="Open Sans"/>
          <w:color w:val="000000" w:themeColor="text1"/>
          <w:sz w:val="24"/>
          <w:szCs w:val="24"/>
        </w:rPr>
        <w:t xml:space="preserve"> czyszczenie</w:t>
      </w:r>
      <w:r w:rsidR="009D457F">
        <w:rPr>
          <w:rFonts w:cs="Open Sans"/>
          <w:color w:val="000000" w:themeColor="text1"/>
          <w:sz w:val="24"/>
          <w:szCs w:val="24"/>
        </w:rPr>
        <w:t xml:space="preserve"> wszystkich grzejników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D35097" w:rsidRPr="00050FE3">
        <w:rPr>
          <w:rFonts w:cs="Open Sans"/>
          <w:color w:val="000000" w:themeColor="text1"/>
          <w:sz w:val="24"/>
          <w:szCs w:val="24"/>
        </w:rPr>
        <w:t>w mieszkaniu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zakończonych </w:t>
      </w:r>
      <w:r w:rsidR="009D137A" w:rsidRPr="00050FE3">
        <w:rPr>
          <w:rFonts w:cs="Open Sans"/>
          <w:color w:val="000000" w:themeColor="text1"/>
          <w:sz w:val="24"/>
          <w:szCs w:val="24"/>
        </w:rPr>
        <w:lastRenderedPageBreak/>
        <w:t>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 xml:space="preserve">Wszystkie odpady poremontowe </w:t>
      </w:r>
      <w:r w:rsidR="00794D28">
        <w:rPr>
          <w:rFonts w:cs="Open Sans"/>
          <w:color w:val="000000" w:themeColor="text1"/>
          <w:sz w:val="24"/>
          <w:szCs w:val="24"/>
        </w:rPr>
        <w:t xml:space="preserve">jak i pochodzące z opróżniania komórki lokatorskiej </w:t>
      </w:r>
      <w:r w:rsidR="006C1EB5" w:rsidRPr="00050FE3">
        <w:rPr>
          <w:rFonts w:cs="Open Sans"/>
          <w:color w:val="000000" w:themeColor="text1"/>
          <w:sz w:val="24"/>
          <w:szCs w:val="24"/>
        </w:rPr>
        <w:t>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4579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7AD"/>
    <w:rsid w:val="00071DB4"/>
    <w:rsid w:val="00082ED3"/>
    <w:rsid w:val="00093F2E"/>
    <w:rsid w:val="00097BE9"/>
    <w:rsid w:val="000A1AFA"/>
    <w:rsid w:val="000A25F6"/>
    <w:rsid w:val="000A4FD1"/>
    <w:rsid w:val="000A587C"/>
    <w:rsid w:val="000B21DF"/>
    <w:rsid w:val="000D00BD"/>
    <w:rsid w:val="000E4AA2"/>
    <w:rsid w:val="000E552B"/>
    <w:rsid w:val="001071E8"/>
    <w:rsid w:val="0010747D"/>
    <w:rsid w:val="00111EF3"/>
    <w:rsid w:val="0011395A"/>
    <w:rsid w:val="00137E80"/>
    <w:rsid w:val="001406EB"/>
    <w:rsid w:val="00147D43"/>
    <w:rsid w:val="0015303C"/>
    <w:rsid w:val="001625FE"/>
    <w:rsid w:val="00163BE0"/>
    <w:rsid w:val="00167BE6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37F8B"/>
    <w:rsid w:val="00272501"/>
    <w:rsid w:val="00287BFA"/>
    <w:rsid w:val="00294900"/>
    <w:rsid w:val="002A7950"/>
    <w:rsid w:val="002B3BF6"/>
    <w:rsid w:val="002C32BA"/>
    <w:rsid w:val="002C5785"/>
    <w:rsid w:val="002C6090"/>
    <w:rsid w:val="002D1CD9"/>
    <w:rsid w:val="002E154E"/>
    <w:rsid w:val="002E1EF8"/>
    <w:rsid w:val="002F17FA"/>
    <w:rsid w:val="002F4512"/>
    <w:rsid w:val="002F71C3"/>
    <w:rsid w:val="0030091B"/>
    <w:rsid w:val="00311CD4"/>
    <w:rsid w:val="00313EB4"/>
    <w:rsid w:val="00316050"/>
    <w:rsid w:val="00324A54"/>
    <w:rsid w:val="00340044"/>
    <w:rsid w:val="003425F9"/>
    <w:rsid w:val="00352C83"/>
    <w:rsid w:val="003677AE"/>
    <w:rsid w:val="003807B7"/>
    <w:rsid w:val="00383857"/>
    <w:rsid w:val="00385D16"/>
    <w:rsid w:val="00386A61"/>
    <w:rsid w:val="0039236A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312"/>
    <w:rsid w:val="00460ABC"/>
    <w:rsid w:val="004620F3"/>
    <w:rsid w:val="00485687"/>
    <w:rsid w:val="0048721C"/>
    <w:rsid w:val="0049039C"/>
    <w:rsid w:val="004A1C5F"/>
    <w:rsid w:val="004A3847"/>
    <w:rsid w:val="004B1F75"/>
    <w:rsid w:val="004B2AD1"/>
    <w:rsid w:val="004B75EF"/>
    <w:rsid w:val="004C3D08"/>
    <w:rsid w:val="004C5B52"/>
    <w:rsid w:val="004F66B6"/>
    <w:rsid w:val="00502110"/>
    <w:rsid w:val="005039E3"/>
    <w:rsid w:val="00503B30"/>
    <w:rsid w:val="005126E3"/>
    <w:rsid w:val="00521E26"/>
    <w:rsid w:val="005367EE"/>
    <w:rsid w:val="005379C4"/>
    <w:rsid w:val="00575D76"/>
    <w:rsid w:val="00594568"/>
    <w:rsid w:val="005C0018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765EF"/>
    <w:rsid w:val="00681077"/>
    <w:rsid w:val="006958B3"/>
    <w:rsid w:val="006A1DE5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53DBE"/>
    <w:rsid w:val="00776720"/>
    <w:rsid w:val="00783522"/>
    <w:rsid w:val="00791B11"/>
    <w:rsid w:val="00794D28"/>
    <w:rsid w:val="007A38F3"/>
    <w:rsid w:val="007A4940"/>
    <w:rsid w:val="007C108C"/>
    <w:rsid w:val="007C5CFE"/>
    <w:rsid w:val="007E24DC"/>
    <w:rsid w:val="007F13E4"/>
    <w:rsid w:val="007F28F9"/>
    <w:rsid w:val="008005FC"/>
    <w:rsid w:val="008011E9"/>
    <w:rsid w:val="008053D0"/>
    <w:rsid w:val="00812901"/>
    <w:rsid w:val="00827856"/>
    <w:rsid w:val="00832BD6"/>
    <w:rsid w:val="00832EEC"/>
    <w:rsid w:val="00834ACF"/>
    <w:rsid w:val="008354E1"/>
    <w:rsid w:val="00842294"/>
    <w:rsid w:val="0085303A"/>
    <w:rsid w:val="00855822"/>
    <w:rsid w:val="00855899"/>
    <w:rsid w:val="00857D63"/>
    <w:rsid w:val="00870852"/>
    <w:rsid w:val="00871046"/>
    <w:rsid w:val="00876C8A"/>
    <w:rsid w:val="00882AA6"/>
    <w:rsid w:val="00885E15"/>
    <w:rsid w:val="00886810"/>
    <w:rsid w:val="008876E6"/>
    <w:rsid w:val="00893D6F"/>
    <w:rsid w:val="008A739B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73BA2"/>
    <w:rsid w:val="00981334"/>
    <w:rsid w:val="00983376"/>
    <w:rsid w:val="0098661A"/>
    <w:rsid w:val="00990831"/>
    <w:rsid w:val="009A1AED"/>
    <w:rsid w:val="009D137A"/>
    <w:rsid w:val="009D3E45"/>
    <w:rsid w:val="009D457F"/>
    <w:rsid w:val="009E130B"/>
    <w:rsid w:val="009F60AA"/>
    <w:rsid w:val="00A112CA"/>
    <w:rsid w:val="00A20951"/>
    <w:rsid w:val="00A266CB"/>
    <w:rsid w:val="00A351EA"/>
    <w:rsid w:val="00A35520"/>
    <w:rsid w:val="00A41A41"/>
    <w:rsid w:val="00A439A3"/>
    <w:rsid w:val="00A46223"/>
    <w:rsid w:val="00A46637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3A97"/>
    <w:rsid w:val="00B3340A"/>
    <w:rsid w:val="00B3502B"/>
    <w:rsid w:val="00B36D66"/>
    <w:rsid w:val="00B51425"/>
    <w:rsid w:val="00B607C6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0C0D"/>
    <w:rsid w:val="00BD432E"/>
    <w:rsid w:val="00BE0E84"/>
    <w:rsid w:val="00BE6867"/>
    <w:rsid w:val="00BF012D"/>
    <w:rsid w:val="00C06B18"/>
    <w:rsid w:val="00C07802"/>
    <w:rsid w:val="00C16E1A"/>
    <w:rsid w:val="00C3733F"/>
    <w:rsid w:val="00C470E1"/>
    <w:rsid w:val="00C666FA"/>
    <w:rsid w:val="00C73FD7"/>
    <w:rsid w:val="00C83D1E"/>
    <w:rsid w:val="00C85EE0"/>
    <w:rsid w:val="00C903B6"/>
    <w:rsid w:val="00C96285"/>
    <w:rsid w:val="00C97114"/>
    <w:rsid w:val="00CC12FE"/>
    <w:rsid w:val="00CC1644"/>
    <w:rsid w:val="00CD2180"/>
    <w:rsid w:val="00CD4D3A"/>
    <w:rsid w:val="00CE1184"/>
    <w:rsid w:val="00CE3E16"/>
    <w:rsid w:val="00CF39C0"/>
    <w:rsid w:val="00CF3B17"/>
    <w:rsid w:val="00D0106B"/>
    <w:rsid w:val="00D25223"/>
    <w:rsid w:val="00D257FE"/>
    <w:rsid w:val="00D30722"/>
    <w:rsid w:val="00D32B82"/>
    <w:rsid w:val="00D35097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46824"/>
    <w:rsid w:val="00E73D36"/>
    <w:rsid w:val="00E87AF8"/>
    <w:rsid w:val="00E9252D"/>
    <w:rsid w:val="00EB4AFD"/>
    <w:rsid w:val="00EB4C79"/>
    <w:rsid w:val="00EB6FC8"/>
    <w:rsid w:val="00EB7EE0"/>
    <w:rsid w:val="00ED42B3"/>
    <w:rsid w:val="00EE22F1"/>
    <w:rsid w:val="00EF0174"/>
    <w:rsid w:val="00F04F46"/>
    <w:rsid w:val="00F1250C"/>
    <w:rsid w:val="00F13EB3"/>
    <w:rsid w:val="00F27B9A"/>
    <w:rsid w:val="00F3245E"/>
    <w:rsid w:val="00F419A4"/>
    <w:rsid w:val="00F63AFE"/>
    <w:rsid w:val="00F63B68"/>
    <w:rsid w:val="00F85E7A"/>
    <w:rsid w:val="00F93455"/>
    <w:rsid w:val="00FB196A"/>
    <w:rsid w:val="00FC0EC1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370E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3F1A-477F-49D4-9AFA-B9C76C65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12</cp:revision>
  <cp:lastPrinted>2017-05-11T06:47:00Z</cp:lastPrinted>
  <dcterms:created xsi:type="dcterms:W3CDTF">2022-04-14T09:32:00Z</dcterms:created>
  <dcterms:modified xsi:type="dcterms:W3CDTF">2022-05-05T07:27:00Z</dcterms:modified>
</cp:coreProperties>
</file>