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55236B" w:rsidRDefault="00271A6B" w:rsidP="0055236B">
      <w:pPr>
        <w:widowControl w:val="0"/>
        <w:spacing w:after="0" w:line="300" w:lineRule="atLeast"/>
        <w:jc w:val="both"/>
        <w:rPr>
          <w:rFonts w:eastAsia="Times New Roman" w:cstheme="minorHAnsi"/>
          <w:snapToGrid w:val="0"/>
          <w:sz w:val="28"/>
          <w:szCs w:val="28"/>
          <w:lang w:eastAsia="pl-PL"/>
        </w:rPr>
      </w:pPr>
    </w:p>
    <w:p w14:paraId="0CE9900A" w14:textId="71ABD4D3" w:rsidR="0020799D" w:rsidRPr="0055236B" w:rsidRDefault="00EE25F2" w:rsidP="0055236B">
      <w:pPr>
        <w:widowControl w:val="0"/>
        <w:spacing w:after="0" w:line="300" w:lineRule="atLeast"/>
        <w:ind w:left="-284"/>
        <w:jc w:val="right"/>
        <w:rPr>
          <w:rFonts w:eastAsia="Times New Roman" w:cstheme="minorHAnsi"/>
          <w:snapToGrid w:val="0"/>
          <w:sz w:val="28"/>
          <w:szCs w:val="28"/>
          <w:lang w:eastAsia="pl-PL"/>
        </w:rPr>
      </w:pPr>
      <w:r w:rsidRPr="0055236B">
        <w:rPr>
          <w:rFonts w:eastAsia="Times New Roman" w:cstheme="minorHAnsi"/>
          <w:snapToGrid w:val="0"/>
          <w:sz w:val="28"/>
          <w:szCs w:val="28"/>
          <w:lang w:eastAsia="pl-PL"/>
        </w:rPr>
        <w:t>Bydgoszcz,</w:t>
      </w:r>
      <w:r w:rsidR="0020799D" w:rsidRPr="0055236B">
        <w:rPr>
          <w:rFonts w:eastAsia="Times New Roman" w:cstheme="minorHAnsi"/>
          <w:snapToGrid w:val="0"/>
          <w:sz w:val="28"/>
          <w:szCs w:val="28"/>
          <w:lang w:eastAsia="pl-PL"/>
        </w:rPr>
        <w:t xml:space="preserve"> dnia </w:t>
      </w:r>
      <w:r w:rsidRPr="0055236B">
        <w:rPr>
          <w:rFonts w:eastAsia="Times New Roman" w:cstheme="minorHAnsi"/>
          <w:snapToGrid w:val="0"/>
          <w:sz w:val="28"/>
          <w:szCs w:val="28"/>
          <w:lang w:eastAsia="pl-PL"/>
        </w:rPr>
        <w:t>17.04.</w:t>
      </w:r>
      <w:r w:rsidR="0020799D" w:rsidRPr="0055236B">
        <w:rPr>
          <w:rFonts w:eastAsia="Times New Roman" w:cstheme="minorHAnsi"/>
          <w:snapToGrid w:val="0"/>
          <w:sz w:val="28"/>
          <w:szCs w:val="28"/>
          <w:lang w:eastAsia="pl-PL"/>
        </w:rPr>
        <w:t>20</w:t>
      </w:r>
      <w:r w:rsidRPr="0055236B">
        <w:rPr>
          <w:rFonts w:eastAsia="Times New Roman" w:cstheme="minorHAnsi"/>
          <w:snapToGrid w:val="0"/>
          <w:sz w:val="28"/>
          <w:szCs w:val="28"/>
          <w:lang w:eastAsia="pl-PL"/>
        </w:rPr>
        <w:t>23</w:t>
      </w:r>
      <w:r w:rsidR="0020799D" w:rsidRPr="0055236B">
        <w:rPr>
          <w:rFonts w:eastAsia="Times New Roman" w:cstheme="minorHAnsi"/>
          <w:snapToGrid w:val="0"/>
          <w:sz w:val="28"/>
          <w:szCs w:val="28"/>
          <w:lang w:eastAsia="pl-PL"/>
        </w:rPr>
        <w:t>r.</w:t>
      </w:r>
    </w:p>
    <w:p w14:paraId="262B43A6" w14:textId="77777777" w:rsidR="00271A6B" w:rsidRPr="0055236B" w:rsidRDefault="00271A6B" w:rsidP="0055236B">
      <w:pPr>
        <w:widowControl w:val="0"/>
        <w:spacing w:after="0" w:line="300" w:lineRule="atLeast"/>
        <w:ind w:left="-284"/>
        <w:jc w:val="right"/>
        <w:rPr>
          <w:rFonts w:eastAsia="Times New Roman" w:cstheme="minorHAnsi"/>
          <w:i/>
          <w:snapToGrid w:val="0"/>
          <w:sz w:val="28"/>
          <w:szCs w:val="28"/>
          <w:lang w:eastAsia="pl-PL"/>
        </w:rPr>
      </w:pPr>
    </w:p>
    <w:p w14:paraId="0D18FF60" w14:textId="77777777" w:rsidR="0020799D" w:rsidRPr="0055236B" w:rsidRDefault="0020799D" w:rsidP="0055236B">
      <w:pPr>
        <w:widowControl w:val="0"/>
        <w:spacing w:after="0" w:line="300" w:lineRule="atLeast"/>
        <w:ind w:left="-284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CAF07D1" w14:textId="77777777" w:rsidR="0020799D" w:rsidRPr="0055236B" w:rsidRDefault="0020799D" w:rsidP="0055236B">
      <w:pPr>
        <w:widowControl w:val="0"/>
        <w:spacing w:after="0" w:line="300" w:lineRule="atLeast"/>
        <w:ind w:left="5664"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55236B">
        <w:rPr>
          <w:rFonts w:eastAsia="Calibri" w:cstheme="minorHAnsi"/>
          <w:b/>
          <w:sz w:val="28"/>
          <w:szCs w:val="28"/>
        </w:rPr>
        <w:t xml:space="preserve">   </w:t>
      </w:r>
    </w:p>
    <w:p w14:paraId="31CB9B31" w14:textId="77777777" w:rsidR="0020799D" w:rsidRPr="0055236B" w:rsidRDefault="0020799D" w:rsidP="0055236B">
      <w:pPr>
        <w:autoSpaceDE w:val="0"/>
        <w:autoSpaceDN w:val="0"/>
        <w:spacing w:after="0" w:line="300" w:lineRule="atLeast"/>
        <w:jc w:val="center"/>
        <w:rPr>
          <w:rFonts w:cstheme="minorHAnsi"/>
          <w:b/>
          <w:bCs/>
          <w:sz w:val="28"/>
          <w:szCs w:val="28"/>
          <w:lang w:eastAsia="pl-PL"/>
        </w:rPr>
      </w:pPr>
    </w:p>
    <w:p w14:paraId="6B0D7E77" w14:textId="460BAA98" w:rsidR="0020799D" w:rsidRPr="0055236B" w:rsidRDefault="0046251E" w:rsidP="0055236B">
      <w:pPr>
        <w:autoSpaceDE w:val="0"/>
        <w:autoSpaceDN w:val="0"/>
        <w:spacing w:after="0" w:line="300" w:lineRule="atLeast"/>
        <w:jc w:val="center"/>
        <w:rPr>
          <w:rFonts w:cstheme="minorHAnsi"/>
          <w:b/>
          <w:bCs/>
          <w:sz w:val="28"/>
          <w:szCs w:val="28"/>
          <w:lang w:eastAsia="pl-PL"/>
        </w:rPr>
      </w:pPr>
      <w:r w:rsidRPr="0055236B">
        <w:rPr>
          <w:rFonts w:cstheme="minorHAnsi"/>
          <w:b/>
          <w:bCs/>
          <w:sz w:val="28"/>
          <w:szCs w:val="28"/>
          <w:lang w:eastAsia="pl-PL"/>
        </w:rPr>
        <w:t xml:space="preserve">Informacja z otwarcia ofert </w:t>
      </w:r>
    </w:p>
    <w:p w14:paraId="7FB988FF" w14:textId="77777777" w:rsidR="0020799D" w:rsidRPr="0055236B" w:rsidRDefault="0020799D" w:rsidP="0055236B">
      <w:pPr>
        <w:spacing w:after="0" w:line="300" w:lineRule="atLeast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14:paraId="05C361F7" w14:textId="6BDBB97E" w:rsidR="00EE25F2" w:rsidRPr="0055236B" w:rsidRDefault="00EE25F2" w:rsidP="0055236B">
      <w:pPr>
        <w:widowControl w:val="0"/>
        <w:autoSpaceDE w:val="0"/>
        <w:autoSpaceDN w:val="0"/>
        <w:spacing w:after="0" w:line="300" w:lineRule="atLeast"/>
        <w:jc w:val="both"/>
        <w:rPr>
          <w:rFonts w:eastAsia="Times New Roman" w:cstheme="minorHAnsi"/>
          <w:sz w:val="28"/>
          <w:szCs w:val="28"/>
        </w:rPr>
      </w:pPr>
      <w:r w:rsidRPr="0055236B">
        <w:rPr>
          <w:rFonts w:cstheme="minorHAnsi"/>
          <w:sz w:val="28"/>
          <w:szCs w:val="28"/>
        </w:rPr>
        <w:t>Dotyczy: postępowani</w:t>
      </w:r>
      <w:r w:rsidR="0055236B" w:rsidRPr="0055236B">
        <w:rPr>
          <w:rFonts w:cstheme="minorHAnsi"/>
          <w:sz w:val="28"/>
          <w:szCs w:val="28"/>
        </w:rPr>
        <w:t>e</w:t>
      </w:r>
      <w:r w:rsidRPr="0055236B">
        <w:rPr>
          <w:rFonts w:cstheme="minorHAnsi"/>
          <w:sz w:val="28"/>
          <w:szCs w:val="28"/>
        </w:rPr>
        <w:t xml:space="preserve"> o udzielenie zamówienia publicznego prowadzonego w trybie przetargu nieograniczonego zgodnie z przepisami ustawy z dnia </w:t>
      </w:r>
      <w:r w:rsidR="00B360AC" w:rsidRPr="0055236B">
        <w:rPr>
          <w:rFonts w:cstheme="minorHAnsi"/>
          <w:sz w:val="28"/>
          <w:szCs w:val="28"/>
        </w:rPr>
        <w:br/>
      </w:r>
      <w:r w:rsidRPr="0055236B">
        <w:rPr>
          <w:rFonts w:cstheme="minorHAnsi"/>
          <w:sz w:val="28"/>
          <w:szCs w:val="28"/>
        </w:rPr>
        <w:t xml:space="preserve">11 września 2019 roku Prawo zamówień publicznych (Dz. U. z 2022 r. poz. 1710 </w:t>
      </w:r>
      <w:r w:rsidR="00B360AC" w:rsidRPr="0055236B">
        <w:rPr>
          <w:rFonts w:cstheme="minorHAnsi"/>
          <w:sz w:val="28"/>
          <w:szCs w:val="28"/>
        </w:rPr>
        <w:br/>
      </w:r>
      <w:r w:rsidRPr="0055236B">
        <w:rPr>
          <w:rFonts w:cstheme="minorHAnsi"/>
          <w:sz w:val="28"/>
          <w:szCs w:val="28"/>
        </w:rPr>
        <w:t xml:space="preserve">z późn. zm.) pn. </w:t>
      </w:r>
      <w:r w:rsidRPr="0055236B">
        <w:rPr>
          <w:rFonts w:eastAsia="Times New Roman" w:cstheme="minorHAnsi"/>
          <w:sz w:val="28"/>
          <w:szCs w:val="28"/>
          <w:lang w:eastAsia="pl-PL" w:bidi="pl-PL"/>
        </w:rPr>
        <w:t>„</w:t>
      </w:r>
      <w:r w:rsidRPr="0055236B">
        <w:rPr>
          <w:rFonts w:eastAsia="Times New Roman" w:cstheme="minorHAnsi"/>
          <w:sz w:val="28"/>
          <w:szCs w:val="28"/>
        </w:rPr>
        <w:t>Gorzowska Grupa Zakupowa. Kompleksowa dostawa gazu ziemnego w okresie od 01.06.2023r. do 31.05.2025r</w:t>
      </w:r>
      <w:r w:rsidR="0055236B">
        <w:rPr>
          <w:rFonts w:eastAsia="Times New Roman" w:cstheme="minorHAnsi"/>
          <w:sz w:val="28"/>
          <w:szCs w:val="28"/>
        </w:rPr>
        <w:t>.</w:t>
      </w:r>
      <w:r w:rsidRPr="0055236B">
        <w:rPr>
          <w:rFonts w:eastAsia="Times New Roman" w:cstheme="minorHAnsi"/>
          <w:sz w:val="28"/>
          <w:szCs w:val="28"/>
        </w:rPr>
        <w:t>”</w:t>
      </w:r>
      <w:r w:rsidR="0055236B">
        <w:rPr>
          <w:rFonts w:eastAsia="Times New Roman" w:cstheme="minorHAnsi"/>
          <w:sz w:val="28"/>
          <w:szCs w:val="28"/>
        </w:rPr>
        <w:t>.</w:t>
      </w:r>
    </w:p>
    <w:p w14:paraId="3391FD59" w14:textId="77777777" w:rsidR="00EE25F2" w:rsidRPr="0055236B" w:rsidRDefault="00EE25F2" w:rsidP="0055236B">
      <w:pPr>
        <w:widowControl w:val="0"/>
        <w:autoSpaceDE w:val="0"/>
        <w:autoSpaceDN w:val="0"/>
        <w:spacing w:after="0" w:line="300" w:lineRule="atLeast"/>
        <w:ind w:right="1060"/>
        <w:jc w:val="both"/>
        <w:rPr>
          <w:rFonts w:eastAsia="Times New Roman" w:cstheme="minorHAnsi"/>
          <w:sz w:val="28"/>
          <w:szCs w:val="28"/>
        </w:rPr>
      </w:pPr>
      <w:r w:rsidRPr="0055236B">
        <w:rPr>
          <w:rFonts w:eastAsia="Times New Roman" w:cstheme="minorHAnsi"/>
          <w:sz w:val="28"/>
          <w:szCs w:val="28"/>
        </w:rPr>
        <w:t>Oznaczenie sprawy: PGK/GZK/03/2023/gaz</w:t>
      </w:r>
    </w:p>
    <w:p w14:paraId="517AA8DE" w14:textId="77777777" w:rsidR="0020799D" w:rsidRPr="0055236B" w:rsidRDefault="0020799D" w:rsidP="0055236B">
      <w:pPr>
        <w:widowControl w:val="0"/>
        <w:spacing w:after="0" w:line="300" w:lineRule="atLeast"/>
        <w:jc w:val="both"/>
        <w:rPr>
          <w:rFonts w:eastAsia="Times New Roman" w:cstheme="minorHAnsi"/>
          <w:b/>
          <w:color w:val="002060"/>
          <w:sz w:val="28"/>
          <w:szCs w:val="28"/>
          <w:lang w:eastAsia="pl-PL"/>
        </w:rPr>
      </w:pPr>
    </w:p>
    <w:p w14:paraId="69AD34A6" w14:textId="7FE283B1" w:rsidR="0020799D" w:rsidRPr="0055236B" w:rsidRDefault="00C472F7" w:rsidP="0055236B">
      <w:pPr>
        <w:widowControl w:val="0"/>
        <w:spacing w:after="0" w:line="300" w:lineRule="atLeast"/>
        <w:jc w:val="both"/>
        <w:rPr>
          <w:rFonts w:eastAsia="Calibri" w:cstheme="minorHAnsi"/>
          <w:sz w:val="28"/>
          <w:szCs w:val="28"/>
        </w:rPr>
      </w:pPr>
      <w:r w:rsidRPr="0055236B">
        <w:rPr>
          <w:rFonts w:cstheme="minorHAnsi"/>
          <w:sz w:val="28"/>
          <w:szCs w:val="28"/>
        </w:rPr>
        <w:t>Zamawiający – Miasto Gorzów Wielkopolski, działając przez Pełnomocnika</w:t>
      </w:r>
      <w:r w:rsidR="0055236B" w:rsidRPr="0055236B">
        <w:rPr>
          <w:rFonts w:cstheme="minorHAnsi"/>
          <w:sz w:val="28"/>
          <w:szCs w:val="28"/>
        </w:rPr>
        <w:t xml:space="preserve"> Pomorską Grupę Konsultingową S</w:t>
      </w:r>
      <w:r w:rsidR="0055236B">
        <w:rPr>
          <w:rFonts w:cstheme="minorHAnsi"/>
          <w:sz w:val="28"/>
          <w:szCs w:val="28"/>
        </w:rPr>
        <w:t>.</w:t>
      </w:r>
      <w:r w:rsidR="0055236B" w:rsidRPr="0055236B">
        <w:rPr>
          <w:rFonts w:cstheme="minorHAnsi"/>
          <w:sz w:val="28"/>
          <w:szCs w:val="28"/>
        </w:rPr>
        <w:t>A</w:t>
      </w:r>
      <w:r w:rsidR="0055236B">
        <w:rPr>
          <w:rFonts w:cstheme="minorHAnsi"/>
          <w:sz w:val="28"/>
          <w:szCs w:val="28"/>
        </w:rPr>
        <w:t>.</w:t>
      </w:r>
      <w:r w:rsidR="0055236B" w:rsidRPr="0055236B">
        <w:rPr>
          <w:rFonts w:cstheme="minorHAnsi"/>
          <w:sz w:val="28"/>
          <w:szCs w:val="28"/>
        </w:rPr>
        <w:t xml:space="preserve"> z siedzibą w Bydgoszczy</w:t>
      </w:r>
      <w:r w:rsidRPr="0055236B">
        <w:rPr>
          <w:rFonts w:cstheme="minorHAnsi"/>
          <w:sz w:val="28"/>
          <w:szCs w:val="28"/>
        </w:rPr>
        <w:t>, na podstawie</w:t>
      </w:r>
      <w:r w:rsidRPr="0055236B">
        <w:rPr>
          <w:rFonts w:eastAsia="Calibri" w:cstheme="minorHAnsi"/>
          <w:sz w:val="28"/>
          <w:szCs w:val="28"/>
        </w:rPr>
        <w:t xml:space="preserve"> </w:t>
      </w:r>
      <w:r w:rsidR="008E7063" w:rsidRPr="0055236B">
        <w:rPr>
          <w:rFonts w:eastAsia="Calibri" w:cstheme="minorHAnsi"/>
          <w:sz w:val="28"/>
          <w:szCs w:val="28"/>
        </w:rPr>
        <w:t>art. 222 ust. 5</w:t>
      </w:r>
      <w:r w:rsidR="00FB250F" w:rsidRPr="0055236B">
        <w:rPr>
          <w:rFonts w:eastAsia="Calibri" w:cstheme="minorHAnsi"/>
          <w:sz w:val="28"/>
          <w:szCs w:val="28"/>
        </w:rPr>
        <w:t xml:space="preserve"> </w:t>
      </w:r>
      <w:r w:rsidR="0020799D" w:rsidRPr="0055236B">
        <w:rPr>
          <w:rFonts w:eastAsia="Calibri" w:cstheme="minorHAnsi"/>
          <w:sz w:val="28"/>
          <w:szCs w:val="28"/>
        </w:rPr>
        <w:t>ustawy z 11 września 2019 r</w:t>
      </w:r>
      <w:r w:rsidR="00131DDA" w:rsidRPr="0055236B">
        <w:rPr>
          <w:rFonts w:eastAsia="Calibri" w:cstheme="minorHAnsi"/>
          <w:sz w:val="28"/>
          <w:szCs w:val="28"/>
        </w:rPr>
        <w:t xml:space="preserve">. – </w:t>
      </w:r>
      <w:r w:rsidR="0020799D" w:rsidRPr="0055236B">
        <w:rPr>
          <w:rFonts w:eastAsia="Calibri" w:cstheme="minorHAnsi"/>
          <w:sz w:val="28"/>
          <w:szCs w:val="28"/>
        </w:rPr>
        <w:t xml:space="preserve">Prawo zamówień publicznych (Dz.U. </w:t>
      </w:r>
      <w:r w:rsidR="00EE25F2" w:rsidRPr="0055236B">
        <w:rPr>
          <w:rFonts w:eastAsia="Calibri" w:cstheme="minorHAnsi"/>
          <w:sz w:val="28"/>
          <w:szCs w:val="28"/>
        </w:rPr>
        <w:t xml:space="preserve">z 2022r., </w:t>
      </w:r>
      <w:r w:rsidR="0020799D" w:rsidRPr="0055236B">
        <w:rPr>
          <w:rFonts w:eastAsia="Calibri" w:cstheme="minorHAnsi"/>
          <w:sz w:val="28"/>
          <w:szCs w:val="28"/>
        </w:rPr>
        <w:t xml:space="preserve">poz. </w:t>
      </w:r>
      <w:r w:rsidR="00EE25F2" w:rsidRPr="0055236B">
        <w:rPr>
          <w:rFonts w:eastAsia="Calibri" w:cstheme="minorHAnsi"/>
          <w:sz w:val="28"/>
          <w:szCs w:val="28"/>
        </w:rPr>
        <w:t>1710 z późn.</w:t>
      </w:r>
      <w:r w:rsidR="00131DDA" w:rsidRPr="0055236B">
        <w:rPr>
          <w:rFonts w:eastAsia="Calibri" w:cstheme="minorHAnsi"/>
          <w:sz w:val="28"/>
          <w:szCs w:val="28"/>
        </w:rPr>
        <w:t xml:space="preserve"> zm.</w:t>
      </w:r>
      <w:r w:rsidR="0020799D" w:rsidRPr="0055236B">
        <w:rPr>
          <w:rFonts w:eastAsia="Calibri" w:cstheme="minorHAnsi"/>
          <w:sz w:val="28"/>
          <w:szCs w:val="28"/>
        </w:rPr>
        <w:t xml:space="preserve">), </w:t>
      </w:r>
      <w:r w:rsidR="00FB250F" w:rsidRPr="0055236B">
        <w:rPr>
          <w:rFonts w:eastAsia="Calibri" w:cstheme="minorHAnsi"/>
          <w:sz w:val="28"/>
          <w:szCs w:val="28"/>
        </w:rPr>
        <w:t xml:space="preserve">informuje, że </w:t>
      </w:r>
      <w:r w:rsidR="008E7063" w:rsidRPr="0055236B">
        <w:rPr>
          <w:rFonts w:eastAsia="Calibri" w:cstheme="minorHAnsi"/>
          <w:sz w:val="28"/>
          <w:szCs w:val="28"/>
        </w:rPr>
        <w:t>w postępowaniu wpłynęły następujące oferty:</w:t>
      </w:r>
    </w:p>
    <w:p w14:paraId="34C9A2A4" w14:textId="77777777" w:rsidR="008E7063" w:rsidRDefault="008E7063" w:rsidP="0055236B">
      <w:pPr>
        <w:widowControl w:val="0"/>
        <w:spacing w:after="0" w:line="300" w:lineRule="atLeast"/>
        <w:jc w:val="both"/>
        <w:rPr>
          <w:rFonts w:eastAsia="Calibri" w:cstheme="minorHAnsi"/>
          <w:sz w:val="24"/>
          <w:szCs w:val="24"/>
        </w:rPr>
      </w:pPr>
    </w:p>
    <w:p w14:paraId="52002A47" w14:textId="77777777" w:rsidR="0055236B" w:rsidRPr="0055236B" w:rsidRDefault="0055236B" w:rsidP="0055236B">
      <w:pPr>
        <w:widowControl w:val="0"/>
        <w:spacing w:after="0" w:line="300" w:lineRule="atLeast"/>
        <w:jc w:val="both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08"/>
        <w:gridCol w:w="3025"/>
      </w:tblGrid>
      <w:tr w:rsidR="008E7063" w:rsidRPr="0055236B" w14:paraId="3461C80C" w14:textId="77777777" w:rsidTr="00925ACB">
        <w:tc>
          <w:tcPr>
            <w:tcW w:w="1129" w:type="dxa"/>
          </w:tcPr>
          <w:p w14:paraId="36713B5B" w14:textId="0B9BF85D" w:rsidR="008E7063" w:rsidRPr="0055236B" w:rsidRDefault="008E7063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5236B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55236B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4908" w:type="dxa"/>
          </w:tcPr>
          <w:p w14:paraId="30FEDA5E" w14:textId="3DB5E527" w:rsidR="008E7063" w:rsidRPr="0055236B" w:rsidRDefault="008E7063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5236B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3025" w:type="dxa"/>
          </w:tcPr>
          <w:p w14:paraId="3C0C067D" w14:textId="1623FD0B" w:rsidR="008E7063" w:rsidRPr="0055236B" w:rsidRDefault="008E7063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5236B">
              <w:rPr>
                <w:rFonts w:eastAsia="Calibri" w:cstheme="minorHAnsi"/>
                <w:b/>
                <w:sz w:val="24"/>
                <w:szCs w:val="24"/>
              </w:rPr>
              <w:t>Cena</w:t>
            </w:r>
            <w:r w:rsidR="00D80242" w:rsidRPr="0055236B">
              <w:rPr>
                <w:rFonts w:eastAsia="Calibr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D80242" w:rsidRPr="0055236B" w14:paraId="69E94D90" w14:textId="77777777" w:rsidTr="0055236B">
        <w:trPr>
          <w:trHeight w:val="606"/>
        </w:trPr>
        <w:tc>
          <w:tcPr>
            <w:tcW w:w="9062" w:type="dxa"/>
            <w:gridSpan w:val="3"/>
          </w:tcPr>
          <w:p w14:paraId="7D7418D3" w14:textId="05C10C4F" w:rsidR="00D80242" w:rsidRPr="0055236B" w:rsidRDefault="00D80242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5236B">
              <w:rPr>
                <w:rFonts w:eastAsia="Calibri" w:cstheme="minorHAnsi"/>
                <w:b/>
                <w:bCs/>
                <w:sz w:val="24"/>
                <w:szCs w:val="24"/>
              </w:rPr>
              <w:t>CZĘŚĆ 1</w:t>
            </w:r>
          </w:p>
        </w:tc>
      </w:tr>
      <w:tr w:rsidR="008E7063" w:rsidRPr="0055236B" w14:paraId="180A5304" w14:textId="77777777" w:rsidTr="0055236B">
        <w:trPr>
          <w:trHeight w:val="1180"/>
        </w:trPr>
        <w:tc>
          <w:tcPr>
            <w:tcW w:w="1129" w:type="dxa"/>
          </w:tcPr>
          <w:p w14:paraId="092D3BAF" w14:textId="77777777" w:rsidR="00D80242" w:rsidRPr="0055236B" w:rsidRDefault="00D80242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6517158" w14:textId="6D23958D" w:rsidR="008E7063" w:rsidRPr="0055236B" w:rsidRDefault="00D80242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5236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14:paraId="5F32AB14" w14:textId="77777777" w:rsidR="008E7063" w:rsidRPr="0055236B" w:rsidRDefault="00D80242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5236B">
              <w:rPr>
                <w:rFonts w:eastAsia="Calibri" w:cstheme="minorHAnsi"/>
                <w:sz w:val="24"/>
                <w:szCs w:val="24"/>
              </w:rPr>
              <w:t xml:space="preserve">PGNiG Obrót Detaliczny sp. z o.o. </w:t>
            </w:r>
          </w:p>
          <w:p w14:paraId="091E2026" w14:textId="77777777" w:rsidR="00D80242" w:rsidRPr="0055236B" w:rsidRDefault="00D80242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5236B">
              <w:rPr>
                <w:rFonts w:eastAsia="Calibri" w:cstheme="minorHAnsi"/>
                <w:sz w:val="24"/>
                <w:szCs w:val="24"/>
              </w:rPr>
              <w:t>ul. Jana Kazimierza 3</w:t>
            </w:r>
          </w:p>
          <w:p w14:paraId="6D760340" w14:textId="1CC282E0" w:rsidR="00D80242" w:rsidRPr="0055236B" w:rsidRDefault="00D80242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5236B">
              <w:rPr>
                <w:rFonts w:eastAsia="Calibri" w:cstheme="minorHAnsi"/>
                <w:sz w:val="24"/>
                <w:szCs w:val="24"/>
              </w:rPr>
              <w:t>01-248 Warszawa</w:t>
            </w:r>
          </w:p>
        </w:tc>
        <w:tc>
          <w:tcPr>
            <w:tcW w:w="3025" w:type="dxa"/>
          </w:tcPr>
          <w:p w14:paraId="5FFCD32A" w14:textId="77777777" w:rsidR="008E7063" w:rsidRPr="0055236B" w:rsidRDefault="008E7063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36796A0" w14:textId="5B28802C" w:rsidR="00D80242" w:rsidRPr="0055236B" w:rsidRDefault="00D80242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5236B">
              <w:rPr>
                <w:rFonts w:eastAsia="Calibri" w:cstheme="minorHAnsi"/>
                <w:sz w:val="24"/>
                <w:szCs w:val="24"/>
              </w:rPr>
              <w:t>7 483 699,01 zł</w:t>
            </w:r>
          </w:p>
        </w:tc>
      </w:tr>
      <w:tr w:rsidR="00D80242" w:rsidRPr="0055236B" w14:paraId="26E76185" w14:textId="77777777" w:rsidTr="0055236B">
        <w:trPr>
          <w:trHeight w:val="646"/>
        </w:trPr>
        <w:tc>
          <w:tcPr>
            <w:tcW w:w="9062" w:type="dxa"/>
            <w:gridSpan w:val="3"/>
          </w:tcPr>
          <w:p w14:paraId="2F2B3044" w14:textId="647AE489" w:rsidR="00D80242" w:rsidRPr="0055236B" w:rsidRDefault="00D80242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5236B">
              <w:rPr>
                <w:rFonts w:eastAsia="Calibri" w:cstheme="minorHAnsi"/>
                <w:b/>
                <w:bCs/>
                <w:sz w:val="24"/>
                <w:szCs w:val="24"/>
              </w:rPr>
              <w:t>CZĘŚĆ 2</w:t>
            </w:r>
          </w:p>
        </w:tc>
      </w:tr>
      <w:tr w:rsidR="008E7063" w:rsidRPr="0055236B" w14:paraId="7EA449EE" w14:textId="77777777" w:rsidTr="0055236B">
        <w:trPr>
          <w:trHeight w:val="1115"/>
        </w:trPr>
        <w:tc>
          <w:tcPr>
            <w:tcW w:w="1129" w:type="dxa"/>
          </w:tcPr>
          <w:p w14:paraId="1CCA6496" w14:textId="77777777" w:rsidR="00D80242" w:rsidRPr="0055236B" w:rsidRDefault="00D80242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594E35E" w14:textId="4D9308EE" w:rsidR="008E7063" w:rsidRPr="0055236B" w:rsidRDefault="00D80242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5236B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14:paraId="7491290A" w14:textId="77777777" w:rsidR="00D80242" w:rsidRPr="0055236B" w:rsidRDefault="00D80242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5236B">
              <w:rPr>
                <w:rFonts w:eastAsia="Calibri" w:cstheme="minorHAnsi"/>
                <w:sz w:val="24"/>
                <w:szCs w:val="24"/>
              </w:rPr>
              <w:t xml:space="preserve">PGNiG Obrót Detaliczny sp. z o.o. </w:t>
            </w:r>
          </w:p>
          <w:p w14:paraId="7FE055B2" w14:textId="77777777" w:rsidR="00D80242" w:rsidRPr="0055236B" w:rsidRDefault="00D80242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5236B">
              <w:rPr>
                <w:rFonts w:eastAsia="Calibri" w:cstheme="minorHAnsi"/>
                <w:sz w:val="24"/>
                <w:szCs w:val="24"/>
              </w:rPr>
              <w:t>ul. Jana Kazimierza 3</w:t>
            </w:r>
          </w:p>
          <w:p w14:paraId="0BE33B88" w14:textId="5C44919D" w:rsidR="008E7063" w:rsidRPr="0055236B" w:rsidRDefault="00D80242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5236B">
              <w:rPr>
                <w:rFonts w:eastAsia="Calibri" w:cstheme="minorHAnsi"/>
                <w:sz w:val="24"/>
                <w:szCs w:val="24"/>
              </w:rPr>
              <w:t>01-248 Warszawa</w:t>
            </w:r>
          </w:p>
        </w:tc>
        <w:tc>
          <w:tcPr>
            <w:tcW w:w="3025" w:type="dxa"/>
          </w:tcPr>
          <w:p w14:paraId="52D6D397" w14:textId="77777777" w:rsidR="008E7063" w:rsidRPr="0055236B" w:rsidRDefault="008E7063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276F9498" w14:textId="06253869" w:rsidR="00D80242" w:rsidRPr="0055236B" w:rsidRDefault="00D80242" w:rsidP="0055236B">
            <w:pPr>
              <w:widowControl w:val="0"/>
              <w:spacing w:line="30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5236B">
              <w:rPr>
                <w:rFonts w:eastAsia="Calibri" w:cstheme="minorHAnsi"/>
                <w:sz w:val="24"/>
                <w:szCs w:val="24"/>
              </w:rPr>
              <w:t>7 538 144,57 zł</w:t>
            </w:r>
          </w:p>
        </w:tc>
      </w:tr>
    </w:tbl>
    <w:p w14:paraId="62A255A6" w14:textId="77777777" w:rsidR="008E7063" w:rsidRPr="0055236B" w:rsidRDefault="008E7063" w:rsidP="0055236B">
      <w:pPr>
        <w:widowControl w:val="0"/>
        <w:spacing w:after="0" w:line="300" w:lineRule="atLeast"/>
        <w:jc w:val="both"/>
        <w:rPr>
          <w:rFonts w:eastAsia="Times New Roman" w:cstheme="minorHAnsi"/>
          <w:sz w:val="24"/>
          <w:szCs w:val="24"/>
        </w:rPr>
      </w:pPr>
    </w:p>
    <w:p w14:paraId="08BCAF01" w14:textId="77777777" w:rsidR="00FB250F" w:rsidRPr="0055236B" w:rsidRDefault="00FB250F" w:rsidP="0055236B">
      <w:pPr>
        <w:spacing w:after="0" w:line="300" w:lineRule="atLeast"/>
        <w:jc w:val="both"/>
        <w:rPr>
          <w:rFonts w:eastAsia="Times New Roman" w:cstheme="minorHAnsi"/>
          <w:sz w:val="24"/>
          <w:szCs w:val="24"/>
        </w:rPr>
      </w:pPr>
    </w:p>
    <w:p w14:paraId="499269D7" w14:textId="77777777" w:rsidR="00FB250F" w:rsidRPr="0055236B" w:rsidRDefault="00FB250F" w:rsidP="0055236B">
      <w:pPr>
        <w:spacing w:after="0" w:line="300" w:lineRule="atLeast"/>
        <w:jc w:val="both"/>
        <w:rPr>
          <w:rFonts w:eastAsia="Times New Roman" w:cstheme="minorHAnsi"/>
          <w:sz w:val="24"/>
          <w:szCs w:val="24"/>
        </w:rPr>
      </w:pPr>
    </w:p>
    <w:p w14:paraId="7059CBB0" w14:textId="77777777" w:rsidR="0020799D" w:rsidRPr="0055236B" w:rsidRDefault="0020799D" w:rsidP="0055236B">
      <w:pPr>
        <w:spacing w:after="0" w:line="300" w:lineRule="atLeast"/>
        <w:jc w:val="center"/>
        <w:rPr>
          <w:rFonts w:eastAsia="Times New Roman" w:cstheme="minorHAnsi"/>
          <w:sz w:val="24"/>
          <w:szCs w:val="24"/>
        </w:rPr>
      </w:pPr>
    </w:p>
    <w:p w14:paraId="3FE80477" w14:textId="77777777" w:rsidR="0020799D" w:rsidRPr="0055236B" w:rsidRDefault="0020799D" w:rsidP="0055236B">
      <w:pPr>
        <w:spacing w:after="0" w:line="300" w:lineRule="atLeast"/>
        <w:jc w:val="both"/>
        <w:rPr>
          <w:rFonts w:eastAsia="Times New Roman" w:cstheme="minorHAnsi"/>
          <w:sz w:val="24"/>
          <w:szCs w:val="24"/>
        </w:rPr>
      </w:pPr>
    </w:p>
    <w:p w14:paraId="430027DD" w14:textId="4E223BAA" w:rsidR="0020799D" w:rsidRPr="0055236B" w:rsidRDefault="0020799D" w:rsidP="0055236B">
      <w:pPr>
        <w:spacing w:after="0" w:line="300" w:lineRule="atLeast"/>
        <w:jc w:val="both"/>
        <w:rPr>
          <w:rFonts w:eastAsia="Times New Roman" w:cstheme="minorHAnsi"/>
          <w:sz w:val="24"/>
          <w:szCs w:val="24"/>
        </w:rPr>
      </w:pPr>
    </w:p>
    <w:sectPr w:rsidR="0020799D" w:rsidRPr="0055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136028">
    <w:abstractNumId w:val="1"/>
  </w:num>
  <w:num w:numId="2" w16cid:durableId="47926359">
    <w:abstractNumId w:val="2"/>
  </w:num>
  <w:num w:numId="3" w16cid:durableId="121480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131DDA"/>
    <w:rsid w:val="0020799D"/>
    <w:rsid w:val="00271A6B"/>
    <w:rsid w:val="002812C4"/>
    <w:rsid w:val="002D0A95"/>
    <w:rsid w:val="002D686B"/>
    <w:rsid w:val="003D473B"/>
    <w:rsid w:val="0046251E"/>
    <w:rsid w:val="004A0D54"/>
    <w:rsid w:val="004B24B9"/>
    <w:rsid w:val="0055236B"/>
    <w:rsid w:val="005672BA"/>
    <w:rsid w:val="006169B8"/>
    <w:rsid w:val="006B5DE1"/>
    <w:rsid w:val="006D5B8B"/>
    <w:rsid w:val="00874A33"/>
    <w:rsid w:val="008C2A7A"/>
    <w:rsid w:val="008E7063"/>
    <w:rsid w:val="00925ACB"/>
    <w:rsid w:val="00930668"/>
    <w:rsid w:val="0095293D"/>
    <w:rsid w:val="00990A0D"/>
    <w:rsid w:val="00AD543C"/>
    <w:rsid w:val="00B360AC"/>
    <w:rsid w:val="00C3227B"/>
    <w:rsid w:val="00C472F7"/>
    <w:rsid w:val="00C50E27"/>
    <w:rsid w:val="00C91FB9"/>
    <w:rsid w:val="00D80242"/>
    <w:rsid w:val="00EE25F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Kowalska</cp:lastModifiedBy>
  <cp:revision>2</cp:revision>
  <cp:lastPrinted>2023-04-17T09:58:00Z</cp:lastPrinted>
  <dcterms:created xsi:type="dcterms:W3CDTF">2023-04-17T09:58:00Z</dcterms:created>
  <dcterms:modified xsi:type="dcterms:W3CDTF">2023-04-17T09:58:00Z</dcterms:modified>
</cp:coreProperties>
</file>