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8D428A">
        <w:rPr>
          <w:rFonts w:ascii="Cambria" w:hAnsi="Cambria" w:cs="Tahoma"/>
        </w:rPr>
        <w:t>12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8D428A">
        <w:rPr>
          <w:rFonts w:ascii="Cambria" w:hAnsi="Cambria" w:cs="Tahoma"/>
        </w:rPr>
        <w:t>4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8D428A">
        <w:rPr>
          <w:rFonts w:ascii="Cambria" w:hAnsi="Cambria" w:cs="Tahoma"/>
        </w:rPr>
        <w:t>26</w:t>
      </w:r>
      <w:r w:rsidR="00331F50">
        <w:rPr>
          <w:rFonts w:ascii="Cambria" w:hAnsi="Cambria" w:cs="Tahoma"/>
        </w:rPr>
        <w:t>.0</w:t>
      </w:r>
      <w:r w:rsidR="0072047D">
        <w:rPr>
          <w:rFonts w:ascii="Cambria" w:hAnsi="Cambria" w:cs="Tahoma"/>
        </w:rPr>
        <w:t>6</w:t>
      </w:r>
      <w:r w:rsidR="00331F50">
        <w:rPr>
          <w:rFonts w:ascii="Cambria" w:hAnsi="Cambria" w:cs="Tahoma"/>
        </w:rPr>
        <w:t>.202</w:t>
      </w:r>
      <w:r w:rsidR="008D428A">
        <w:rPr>
          <w:rFonts w:ascii="Cambria" w:hAnsi="Cambria" w:cs="Tahoma"/>
        </w:rPr>
        <w:t>4</w:t>
      </w:r>
      <w:r w:rsidR="00331F50">
        <w:rPr>
          <w:rFonts w:ascii="Cambria" w:hAnsi="Cambria" w:cs="Tahoma"/>
        </w:rPr>
        <w:t>r</w:t>
      </w:r>
      <w:r w:rsidR="001A7AD0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Tahoma"/>
          <w:b/>
          <w:sz w:val="28"/>
          <w:szCs w:val="28"/>
        </w:rPr>
        <w:t>Zapytanie ofertowe</w:t>
      </w:r>
      <w:r w:rsidR="007E2D15">
        <w:rPr>
          <w:rFonts w:ascii="Cambria" w:hAnsi="Cambria" w:cs="Tahoma"/>
          <w:b/>
          <w:sz w:val="28"/>
          <w:szCs w:val="28"/>
        </w:rPr>
        <w:t xml:space="preserve"> n</w:t>
      </w:r>
      <w:r w:rsidRPr="007E2D15">
        <w:rPr>
          <w:rFonts w:ascii="Cambria" w:hAnsi="Cambria" w:cs="Cambria"/>
          <w:b/>
          <w:sz w:val="28"/>
          <w:szCs w:val="28"/>
        </w:rPr>
        <w:t>a:</w:t>
      </w: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8D428A" w:rsidRPr="008D428A" w:rsidRDefault="008D428A" w:rsidP="008D428A">
      <w:pPr>
        <w:ind w:left="360"/>
        <w:jc w:val="center"/>
        <w:rPr>
          <w:rFonts w:ascii="Cambria" w:hAnsi="Cambria" w:cs="Tahoma"/>
          <w:sz w:val="24"/>
          <w:szCs w:val="24"/>
        </w:rPr>
      </w:pPr>
      <w:r w:rsidRPr="008D428A">
        <w:rPr>
          <w:rFonts w:ascii="Cambria" w:hAnsi="Cambria" w:cs="Tahoma"/>
          <w:b/>
          <w:position w:val="2"/>
          <w:sz w:val="24"/>
          <w:szCs w:val="24"/>
        </w:rPr>
        <w:t>Wykonanie sufitu podwieszanego</w:t>
      </w:r>
    </w:p>
    <w:p w:rsidR="008D428A" w:rsidRPr="00716787" w:rsidRDefault="008D428A" w:rsidP="008D428A">
      <w:pPr>
        <w:pStyle w:val="Tekstpodstawowy"/>
        <w:rPr>
          <w:rFonts w:asciiTheme="majorHAnsi" w:hAnsiTheme="majorHAnsi" w:cs="Tahoma"/>
          <w:szCs w:val="24"/>
        </w:rPr>
      </w:pPr>
    </w:p>
    <w:p w:rsidR="007E2D15" w:rsidRPr="007E2D15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</w:t>
      </w:r>
      <w:r w:rsidR="007E2D15" w:rsidRPr="007E2D15">
        <w:rPr>
          <w:rFonts w:ascii="Cambria" w:hAnsi="Cambria" w:cs="Tahoma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F50AEF" w:rsidRDefault="007E2D15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1.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="008D2BCE" w:rsidRPr="00F50AEF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F50AEF" w:rsidRDefault="008D2BCE" w:rsidP="0072047D">
      <w:pPr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F50AEF" w:rsidRDefault="008D2BCE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2.</w:t>
      </w:r>
      <w:r w:rsidRPr="00F50AEF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8D428A" w:rsidRPr="008D428A" w:rsidRDefault="008D428A" w:rsidP="008D428A">
      <w:pPr>
        <w:ind w:left="360"/>
        <w:rPr>
          <w:rFonts w:ascii="Cambria" w:hAnsi="Cambria" w:cs="Tahoma"/>
          <w:sz w:val="24"/>
          <w:szCs w:val="24"/>
        </w:rPr>
      </w:pPr>
      <w:r w:rsidRPr="008D428A">
        <w:rPr>
          <w:rFonts w:ascii="Cambria" w:hAnsi="Cambria" w:cs="Tahoma"/>
          <w:b/>
          <w:position w:val="2"/>
          <w:sz w:val="24"/>
          <w:szCs w:val="24"/>
        </w:rPr>
        <w:t>Wykonanie sufitu podwieszanego</w:t>
      </w:r>
      <w:r>
        <w:rPr>
          <w:rFonts w:ascii="Cambria" w:hAnsi="Cambria" w:cs="Tahoma"/>
          <w:b/>
          <w:position w:val="2"/>
          <w:sz w:val="24"/>
          <w:szCs w:val="24"/>
        </w:rPr>
        <w:t xml:space="preserve"> Bloku Operacyjnego zgodnie z przedmiarem robót stanowiącym załącznik nr 1a do SWZ.</w:t>
      </w:r>
    </w:p>
    <w:p w:rsidR="008D2BCE" w:rsidRPr="00F50AEF" w:rsidRDefault="008D2BCE" w:rsidP="009F1C6D">
      <w:pPr>
        <w:spacing w:after="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3.</w:t>
      </w:r>
      <w:r w:rsidRPr="00F50AEF">
        <w:rPr>
          <w:rFonts w:ascii="Cambria" w:hAnsi="Cambria" w:cs="Tahoma"/>
          <w:sz w:val="24"/>
          <w:szCs w:val="24"/>
        </w:rPr>
        <w:t xml:space="preserve"> Termin realizacji zamówienia: </w:t>
      </w:r>
      <w:r w:rsidR="00F9611E">
        <w:rPr>
          <w:rFonts w:ascii="Cambria" w:hAnsi="Cambria" w:cs="Tahoma"/>
          <w:sz w:val="24"/>
          <w:szCs w:val="24"/>
        </w:rPr>
        <w:t xml:space="preserve">w dniach </w:t>
      </w:r>
      <w:r w:rsidR="008D428A">
        <w:rPr>
          <w:rFonts w:ascii="Cambria" w:hAnsi="Cambria" w:cs="Tahoma"/>
          <w:sz w:val="24"/>
          <w:szCs w:val="24"/>
        </w:rPr>
        <w:t>1-3 sierpień 2024r.</w:t>
      </w:r>
    </w:p>
    <w:p w:rsidR="008D2BCE" w:rsidRPr="00F50AEF" w:rsidRDefault="008D2BCE" w:rsidP="009F1C6D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4.</w:t>
      </w:r>
      <w:r w:rsidRPr="00F50AEF">
        <w:rPr>
          <w:rFonts w:ascii="Cambria" w:hAnsi="Cambria" w:cs="Tahoma"/>
          <w:sz w:val="24"/>
          <w:szCs w:val="24"/>
        </w:rPr>
        <w:t xml:space="preserve"> Kryteria wyboru oferty: Cena 100%</w:t>
      </w:r>
    </w:p>
    <w:p w:rsidR="008D2BCE" w:rsidRPr="00F50AEF" w:rsidRDefault="008D2BCE" w:rsidP="0072047D">
      <w:pPr>
        <w:pStyle w:val="Tekstpodstawowy"/>
        <w:rPr>
          <w:rFonts w:ascii="Cambria" w:hAnsi="Cambria" w:cs="Tahoma"/>
          <w:szCs w:val="24"/>
        </w:rPr>
      </w:pPr>
      <w:r w:rsidRPr="00F50AEF">
        <w:rPr>
          <w:rFonts w:ascii="Cambria" w:hAnsi="Cambria" w:cs="Tahoma"/>
          <w:b/>
          <w:szCs w:val="24"/>
          <w:lang w:val="pl-PL"/>
        </w:rPr>
        <w:t>5</w:t>
      </w:r>
      <w:r w:rsidRPr="00F50AEF">
        <w:rPr>
          <w:rFonts w:ascii="Cambria" w:hAnsi="Cambria" w:cs="Tahoma"/>
          <w:b/>
          <w:szCs w:val="24"/>
        </w:rPr>
        <w:t>.</w:t>
      </w:r>
      <w:r w:rsidRPr="00F50AEF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F50AE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50AE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50AE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8D428A" w:rsidRPr="008D428A">
        <w:rPr>
          <w:rFonts w:ascii="Cambria" w:hAnsi="Cambria"/>
          <w:b/>
          <w:color w:val="000000"/>
          <w:sz w:val="24"/>
          <w:szCs w:val="24"/>
        </w:rPr>
        <w:t>08</w:t>
      </w:r>
      <w:r w:rsidR="008D428A">
        <w:rPr>
          <w:rFonts w:ascii="Cambria" w:hAnsi="Cambria"/>
          <w:b/>
          <w:color w:val="000000"/>
          <w:sz w:val="24"/>
          <w:szCs w:val="24"/>
        </w:rPr>
        <w:t>.07</w:t>
      </w:r>
      <w:r w:rsidR="001B465D">
        <w:rPr>
          <w:rFonts w:ascii="Cambria" w:hAnsi="Cambria"/>
          <w:b/>
          <w:color w:val="000000"/>
          <w:sz w:val="24"/>
          <w:szCs w:val="24"/>
        </w:rPr>
        <w:t>.</w:t>
      </w:r>
      <w:r w:rsidRPr="00F50AEF">
        <w:rPr>
          <w:rFonts w:ascii="Cambria" w:hAnsi="Cambria"/>
          <w:b/>
          <w:color w:val="000000"/>
          <w:sz w:val="24"/>
          <w:szCs w:val="24"/>
        </w:rPr>
        <w:t>202</w:t>
      </w:r>
      <w:r w:rsidR="008D428A">
        <w:rPr>
          <w:rFonts w:ascii="Cambria" w:hAnsi="Cambria"/>
          <w:b/>
          <w:color w:val="000000"/>
          <w:sz w:val="24"/>
          <w:szCs w:val="24"/>
        </w:rPr>
        <w:t>4</w:t>
      </w:r>
      <w:r w:rsidRPr="00F50AEF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F50AEF">
        <w:rPr>
          <w:rFonts w:ascii="Cambria" w:hAnsi="Cambria"/>
          <w:color w:val="000000"/>
          <w:sz w:val="24"/>
          <w:szCs w:val="24"/>
        </w:rPr>
        <w:t xml:space="preserve"> i </w:t>
      </w:r>
      <w:r w:rsidR="00046E25">
        <w:rPr>
          <w:rFonts w:ascii="Cambria" w:hAnsi="Cambria"/>
          <w:color w:val="000000"/>
          <w:sz w:val="24"/>
          <w:szCs w:val="24"/>
        </w:rPr>
        <w:t>wypełniony przedmiar robót.</w:t>
      </w:r>
    </w:p>
    <w:p w:rsidR="008D2BCE" w:rsidRPr="00F50AEF" w:rsidRDefault="008D2BCE" w:rsidP="0072047D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F50AEF" w:rsidRDefault="008D2BCE" w:rsidP="0072047D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6.</w:t>
      </w:r>
      <w:r w:rsidRPr="00F50AEF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F50AEF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</w:t>
      </w:r>
      <w:r w:rsidR="00F50AEF">
        <w:rPr>
          <w:rFonts w:ascii="Cambria" w:hAnsi="Cambria" w:cs="Tahoma"/>
          <w:sz w:val="24"/>
          <w:szCs w:val="24"/>
        </w:rPr>
        <w:t>owane postanowienia</w:t>
      </w:r>
      <w:r w:rsidRPr="007E2D15">
        <w:rPr>
          <w:rFonts w:ascii="Cambria" w:hAnsi="Cambria" w:cs="Tahoma"/>
          <w:sz w:val="24"/>
          <w:szCs w:val="24"/>
        </w:rPr>
        <w:t xml:space="preserve"> umowy</w:t>
      </w:r>
    </w:p>
    <w:p w:rsidR="008D428A" w:rsidRPr="007E2D15" w:rsidRDefault="008D428A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przedmiar robót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8D2BCE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D428A" w:rsidP="008D428A">
    <w:pPr>
      <w:pStyle w:val="Nagwek"/>
      <w:tabs>
        <w:tab w:val="clear" w:pos="4536"/>
        <w:tab w:val="clear" w:pos="9072"/>
        <w:tab w:val="left" w:pos="3300"/>
      </w:tabs>
      <w:ind w:left="-993" w:right="-993"/>
    </w:pPr>
    <w:r>
      <w:rPr>
        <w:noProof/>
        <w:lang w:eastAsia="pl-PL"/>
      </w:rPr>
      <w:drawing>
        <wp:inline distT="0" distB="0" distL="0" distR="0" wp14:anchorId="011F30E3" wp14:editId="24A31BA8">
          <wp:extent cx="6972300" cy="13322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483" cy="1332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46E25"/>
    <w:rsid w:val="000C14B8"/>
    <w:rsid w:val="00102110"/>
    <w:rsid w:val="00182503"/>
    <w:rsid w:val="001A7AD0"/>
    <w:rsid w:val="001B465D"/>
    <w:rsid w:val="001F4A42"/>
    <w:rsid w:val="00221CDF"/>
    <w:rsid w:val="00283698"/>
    <w:rsid w:val="002E50DE"/>
    <w:rsid w:val="00311FBC"/>
    <w:rsid w:val="00331F50"/>
    <w:rsid w:val="003F5E42"/>
    <w:rsid w:val="00462CB1"/>
    <w:rsid w:val="0047741F"/>
    <w:rsid w:val="004E2D7F"/>
    <w:rsid w:val="004F02FD"/>
    <w:rsid w:val="004F4D53"/>
    <w:rsid w:val="00506FFD"/>
    <w:rsid w:val="00522420"/>
    <w:rsid w:val="0054289C"/>
    <w:rsid w:val="00567367"/>
    <w:rsid w:val="005A140C"/>
    <w:rsid w:val="006B550F"/>
    <w:rsid w:val="006D5E7E"/>
    <w:rsid w:val="006D5EA2"/>
    <w:rsid w:val="0072047D"/>
    <w:rsid w:val="0072551F"/>
    <w:rsid w:val="00740BC1"/>
    <w:rsid w:val="007547BF"/>
    <w:rsid w:val="00792273"/>
    <w:rsid w:val="007A14E1"/>
    <w:rsid w:val="007E2D15"/>
    <w:rsid w:val="008273E8"/>
    <w:rsid w:val="00846FF2"/>
    <w:rsid w:val="008A0366"/>
    <w:rsid w:val="008D2BCE"/>
    <w:rsid w:val="008D428A"/>
    <w:rsid w:val="00946D0B"/>
    <w:rsid w:val="00962F95"/>
    <w:rsid w:val="00973E68"/>
    <w:rsid w:val="009E27F6"/>
    <w:rsid w:val="009F1C6D"/>
    <w:rsid w:val="00AA0539"/>
    <w:rsid w:val="00AE7560"/>
    <w:rsid w:val="00AF5CC7"/>
    <w:rsid w:val="00B64477"/>
    <w:rsid w:val="00CE2890"/>
    <w:rsid w:val="00D1333E"/>
    <w:rsid w:val="00D71EDE"/>
    <w:rsid w:val="00D84046"/>
    <w:rsid w:val="00DD1FEC"/>
    <w:rsid w:val="00E23E11"/>
    <w:rsid w:val="00E50C54"/>
    <w:rsid w:val="00E64C2A"/>
    <w:rsid w:val="00EC7BDC"/>
    <w:rsid w:val="00F043D3"/>
    <w:rsid w:val="00F22A67"/>
    <w:rsid w:val="00F3553A"/>
    <w:rsid w:val="00F50AEF"/>
    <w:rsid w:val="00F9611E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21</cp:revision>
  <cp:lastPrinted>2023-04-27T05:12:00Z</cp:lastPrinted>
  <dcterms:created xsi:type="dcterms:W3CDTF">2021-02-22T13:01:00Z</dcterms:created>
  <dcterms:modified xsi:type="dcterms:W3CDTF">2024-06-27T08:42:00Z</dcterms:modified>
</cp:coreProperties>
</file>