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2CBD610B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066107" w:rsidRPr="00066107">
        <w:rPr>
          <w:rFonts w:ascii="Times New Roman" w:hAnsi="Times New Roman" w:cs="Times New Roman"/>
          <w:b/>
          <w:bCs/>
        </w:rPr>
        <w:t>BUDOWA ŚWIETLICY WIEJSKIEJ W SOŁECTWIE BOŻANKA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3D64D28" w14:textId="77777777" w:rsid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  <w:p w14:paraId="2BA5E999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C5D2608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04847BA" w14:textId="77777777" w:rsidR="00E31E02" w:rsidRPr="00C416E3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CD343E0" w14:textId="5282C056" w:rsidR="002975B8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73B9D30C" wp14:editId="3AE2595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00F6E" w14:textId="77777777" w:rsidR="00E31E02" w:rsidRDefault="00E31E02">
      <w:pP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br w:type="page"/>
      </w:r>
    </w:p>
    <w:p w14:paraId="03B76D4C" w14:textId="7D197450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lastRenderedPageBreak/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64E6CE8F" w14:textId="747E9176" w:rsidR="006767F0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="00066107" w:rsidRPr="00066107">
        <w:rPr>
          <w:rFonts w:ascii="Times New Roman" w:eastAsia="Times New Roman" w:hAnsi="Times New Roman" w:cs="Times New Roman"/>
          <w:b/>
          <w:bCs/>
          <w:lang w:eastAsia="pl-PL"/>
        </w:rPr>
        <w:t>BUDOWA ŚWIETLICY WIEJSKIEJ W SOŁECTWIE BOŻANKA</w:t>
      </w:r>
    </w:p>
    <w:p w14:paraId="726AA7DA" w14:textId="77777777" w:rsidR="00E31E02" w:rsidRPr="002975B8" w:rsidRDefault="00E31E02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77777777" w:rsidR="002975B8" w:rsidRDefault="002975B8" w:rsidP="002975B8">
      <w:pPr>
        <w:rPr>
          <w:rFonts w:ascii="Times New Roman" w:hAnsi="Times New Roman" w:cs="Times New Roman"/>
        </w:rPr>
      </w:pPr>
    </w:p>
    <w:p w14:paraId="21AD9B53" w14:textId="77777777" w:rsidR="00E31E02" w:rsidRDefault="00E31E02" w:rsidP="002975B8">
      <w:pPr>
        <w:rPr>
          <w:rFonts w:ascii="Times New Roman" w:hAnsi="Times New Roman" w:cs="Times New Roman"/>
        </w:rPr>
      </w:pPr>
    </w:p>
    <w:p w14:paraId="7532B9BD" w14:textId="77777777" w:rsidR="00E31E02" w:rsidRPr="002975B8" w:rsidRDefault="00E31E02" w:rsidP="002975B8">
      <w:pPr>
        <w:rPr>
          <w:rFonts w:ascii="Times New Roman" w:hAnsi="Times New Roman" w:cs="Times New Roman"/>
        </w:rPr>
      </w:pPr>
    </w:p>
    <w:p w14:paraId="697CB0B2" w14:textId="118F135E" w:rsidR="00824082" w:rsidRPr="00C416E3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38E6C12F" wp14:editId="078DFF38">
            <wp:extent cx="6480810" cy="314644"/>
            <wp:effectExtent l="0" t="0" r="0" b="9525"/>
            <wp:docPr id="1084376656" name="Obraz 108437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C416E3" w:rsidSect="0098397E">
      <w:headerReference w:type="default" r:id="rId7"/>
      <w:footerReference w:type="default" r:id="rId8"/>
      <w:pgSz w:w="11906" w:h="16838"/>
      <w:pgMar w:top="568" w:right="707" w:bottom="1417" w:left="709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C48708" w14:textId="3168D026" w:rsidR="00E7201F" w:rsidRPr="00E7201F" w:rsidRDefault="00E7201F" w:rsidP="00FA6D84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1</w:t>
        </w:r>
        <w:r w:rsidR="00066107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5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E7201F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066107" w:rsidRPr="00066107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BUDOWA ŚWIETLICY WIEJSKIEJ W SOŁECTWIE BOŻANKA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551A" w14:textId="410B1326" w:rsidR="0098397E" w:rsidRDefault="0098397E">
    <w:pPr>
      <w:pStyle w:val="Nagwek"/>
    </w:pPr>
    <w:r>
      <w:rPr>
        <w:noProof/>
      </w:rPr>
      <w:drawing>
        <wp:anchor distT="0" distB="0" distL="0" distR="0" simplePos="0" relativeHeight="251661312" behindDoc="1" locked="0" layoutInCell="1" allowOverlap="1" wp14:anchorId="60EA641B" wp14:editId="357E2336">
          <wp:simplePos x="0" y="0"/>
          <wp:positionH relativeFrom="page">
            <wp:posOffset>4610100</wp:posOffset>
          </wp:positionH>
          <wp:positionV relativeFrom="paragraph">
            <wp:posOffset>-323850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905B5F" wp14:editId="063EDE26">
          <wp:simplePos x="0" y="0"/>
          <wp:positionH relativeFrom="column">
            <wp:posOffset>5705475</wp:posOffset>
          </wp:positionH>
          <wp:positionV relativeFrom="paragraph">
            <wp:posOffset>-572135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066107"/>
    <w:rsid w:val="0020439B"/>
    <w:rsid w:val="002975B8"/>
    <w:rsid w:val="006767F0"/>
    <w:rsid w:val="006859BA"/>
    <w:rsid w:val="00824082"/>
    <w:rsid w:val="008A3539"/>
    <w:rsid w:val="0098397E"/>
    <w:rsid w:val="00C30DFE"/>
    <w:rsid w:val="00C416E3"/>
    <w:rsid w:val="00C71D81"/>
    <w:rsid w:val="00D420A8"/>
    <w:rsid w:val="00DA1DA7"/>
    <w:rsid w:val="00DD020D"/>
    <w:rsid w:val="00E31E02"/>
    <w:rsid w:val="00E7201F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5</cp:revision>
  <dcterms:created xsi:type="dcterms:W3CDTF">2024-05-17T08:01:00Z</dcterms:created>
  <dcterms:modified xsi:type="dcterms:W3CDTF">2024-06-17T12:37:00Z</dcterms:modified>
</cp:coreProperties>
</file>