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6535" w:rsidRDefault="00E56535" w:rsidP="003E5070">
      <w:pPr>
        <w:spacing w:after="0" w:line="240" w:lineRule="auto"/>
        <w:rPr>
          <w:sz w:val="20"/>
          <w:szCs w:val="20"/>
        </w:rPr>
      </w:pPr>
    </w:p>
    <w:tbl>
      <w:tblPr>
        <w:tblW w:w="9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5880"/>
        <w:gridCol w:w="1500"/>
        <w:gridCol w:w="1280"/>
      </w:tblGrid>
      <w:tr w:rsidR="00E56535" w:rsidRPr="00E56535" w:rsidTr="00533AB4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Lp.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Parametry wymagane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TAK /NIE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Parametry ofertowane 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fabrycznie nowy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wyprodukowany w 2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0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24</w:t>
            </w: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roku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należy do grupy liftback z liczbą miejsc 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rozstaw osi nie mniejszy jak 2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837</w:t>
            </w: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mm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napęd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4x2 lub 4x4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pojemność bagażnika nie mniejsza jak 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645</w:t>
            </w: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silnik 4 cylindrowy o pojemności w przedziale 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2,0</w:t>
            </w: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l do 2.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moc silnika nie mniejsza niż 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150</w:t>
            </w: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KM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rodzaj paliwa – olej napędowy 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kolor nadwozia – lakier metalizowany 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ciemny np.</w:t>
            </w: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szary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,</w:t>
            </w: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skrzynia biegów automatyczna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7 stopniowa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wspomaganie kierownicy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komputer pokładowy z kolorowym wyświetlaczem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bezkluczykowy dostęp do samochodu i uruchamianie silnika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skórzaną</w:t>
            </w:r>
            <w:r w:rsidR="008F39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,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podgrzewaną </w:t>
            </w: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kierownicę wielofunkcyjną po lewej stronie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poduszki powietrzne przednie i boczne dla kierowcy i pasażera z przodu, kurtyny powietrzne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min. 4 drzwi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fabryczne przednie reflektory wykonane w technologii ksenonowej, bi-ksenonowej lub LED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światła do jazdy dziennej w technologii LED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A1A90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90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90" w:rsidRPr="00E56535" w:rsidRDefault="00DA1A90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w funkcje automatycznego włączania i wyłączania zmiany świateł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90" w:rsidRPr="00E56535" w:rsidRDefault="00DA1A90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90" w:rsidRPr="00E56535" w:rsidRDefault="00DA1A90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światła przednie przeciwmgłowe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czujnik deszczu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kamerę cofania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hamulce tarczowe z przodu i z tyłu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oraz elektromechaniczny hamulec postojowy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ABS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system elektronicznej stabilizacji toru jazdy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</w:t>
            </w:r>
            <w:r w:rsidR="006F1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elektroniczny</w:t>
            </w: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immobiliser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tempomat</w:t>
            </w:r>
            <w:r w:rsidR="006F1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i ogranicznik prędkości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136D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D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D" w:rsidRPr="00533AB4" w:rsidRDefault="006F136D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33A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wyposażony w zawieszenie adaptacyjne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D" w:rsidRPr="00E56535" w:rsidRDefault="006F136D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D" w:rsidRPr="00E56535" w:rsidRDefault="006F136D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F136D" w:rsidRPr="00E56535" w:rsidTr="0057166C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D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D" w:rsidRPr="00533AB4" w:rsidRDefault="006F136D" w:rsidP="006F136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AB4">
              <w:rPr>
                <w:rFonts w:ascii="Times New Roman" w:hAnsi="Times New Roman" w:cs="Times New Roman"/>
                <w:i/>
                <w:sz w:val="20"/>
                <w:szCs w:val="20"/>
              </w:rPr>
              <w:t>wyposażony w progresywny układ kierowniczy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D" w:rsidRPr="00E56535" w:rsidRDefault="006F136D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D" w:rsidRPr="00E56535" w:rsidRDefault="006F136D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F136D" w:rsidRPr="00E56535" w:rsidTr="00FF1773">
        <w:trPr>
          <w:trHeight w:val="3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D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D" w:rsidRPr="00533AB4" w:rsidRDefault="006F136D" w:rsidP="00FF177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AB4">
              <w:rPr>
                <w:rFonts w:ascii="Times New Roman" w:hAnsi="Times New Roman" w:cs="Times New Roman"/>
                <w:i/>
                <w:sz w:val="20"/>
                <w:szCs w:val="20"/>
              </w:rPr>
              <w:t>wyposażony w wybór trybu jazd</w:t>
            </w:r>
            <w:r w:rsidR="008F3970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r w:rsidR="00FF17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D" w:rsidRPr="00E56535" w:rsidRDefault="006F136D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D" w:rsidRPr="00E56535" w:rsidRDefault="006F136D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6535" w:rsidRPr="00E56535" w:rsidTr="00533AB4">
        <w:trPr>
          <w:trHeight w:val="7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pięć bezwładnościowych 3-punktowych pasów bezpieczeństwa z regulacją wysokości i napinaczami dla siedzeń przednich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fabryczny centralny zamek ze zdalnym sterowaniem – 2 piloty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fabryczny autoalarm</w:t>
            </w:r>
            <w:r w:rsidR="006F1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wraz z czujnikami wnętrza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czujniki parkowania z tyłu i z przodu – system kontroli odstępu podczas parkowania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136D" w:rsidRPr="00E56535" w:rsidTr="00FF1773">
        <w:trPr>
          <w:trHeight w:val="27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D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D" w:rsidRPr="00533AB4" w:rsidRDefault="006F136D" w:rsidP="006F136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AB4">
              <w:rPr>
                <w:rFonts w:ascii="Times New Roman" w:hAnsi="Times New Roman" w:cs="Times New Roman"/>
                <w:i/>
                <w:sz w:val="20"/>
                <w:szCs w:val="20"/>
              </w:rPr>
              <w:t>wyposażony w funkcję monitorowania martwego pola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D" w:rsidRPr="00E56535" w:rsidRDefault="006F136D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D" w:rsidRPr="00E56535" w:rsidRDefault="006F136D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klimatyzację automatyczną co najmniej dwustrefową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podgrzewaną elektrycznie przednią szybę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136D" w:rsidRPr="00E56535" w:rsidTr="00FF1773">
        <w:trPr>
          <w:trHeight w:val="38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D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D" w:rsidRPr="00533AB4" w:rsidRDefault="006F136D" w:rsidP="006F13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33AB4">
              <w:rPr>
                <w:rFonts w:ascii="Times New Roman" w:hAnsi="Times New Roman" w:cs="Times New Roman"/>
                <w:i/>
                <w:sz w:val="20"/>
                <w:szCs w:val="20"/>
              </w:rPr>
              <w:t>wyposażony w wycieraczkę tylnej szyby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D" w:rsidRPr="00E56535" w:rsidRDefault="006F136D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6D" w:rsidRPr="00E56535" w:rsidRDefault="006F136D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6535" w:rsidRPr="00E56535" w:rsidTr="00533AB4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elektrycznie regulowane lusterka zewnętrzne wraz z systemem podgrzewania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5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automatycznie ściemniające się lusterka boczne z funkcją pamięci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automatycznie ściemniające się lusterko wewnętrzne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elektrycznie sterowany fotel kierowcy z pamięcią ustawień</w:t>
            </w:r>
            <w:r w:rsidR="006F1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oraz elektrycznie sterowany fotel pasażera z przodu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podgrzewane fotele przednie</w:t>
            </w:r>
            <w:r w:rsidR="006F1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i zewnętrzne miejsca tylnej kanapy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7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wyposażony w fabrycznie montowany radioodtwarzacz z tunerem fm rds z mp3 lub wejściem na kartę SD, USB, AUX –IN, MP3, obsługa głosowa – minimum 6 </w:t>
            </w:r>
            <w:r w:rsidR="00533AB4"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głoś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n</w:t>
            </w:r>
            <w:r w:rsidR="00533AB4"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ików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fabryczny system nawigacji satelitarnej z kolorowym wyświetlaczem, z mapami Europy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33AB4" w:rsidRPr="00E56535" w:rsidTr="00533AB4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B4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B4" w:rsidRPr="00E56535" w:rsidRDefault="00533AB4" w:rsidP="00533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wyposażony w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system monitorowania </w:t>
            </w:r>
            <w:r w:rsidR="00FF1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ciśnienia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w oponach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B4" w:rsidRPr="00E56535" w:rsidRDefault="00533AB4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B4" w:rsidRPr="00E56535" w:rsidRDefault="00533AB4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tapicerkę materiałową, wnętrze ciemne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komplet kół (</w:t>
            </w:r>
            <w:r w:rsidR="002B128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szt.) – letnie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i zimowe</w:t>
            </w: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ogumienie wraz z oryginalnymi obręczami ze stopów lekkich 17”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koło zapasowe ulokowane we fabrycznej wnęce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:rsidTr="00533AB4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533AB4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trójkąt odblaskowy, apteczkę, gaśnicę, podnośnik, klucz do kół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E56535" w:rsidRPr="00E56535" w:rsidRDefault="00E56535" w:rsidP="003E5070">
      <w:pPr>
        <w:spacing w:after="0" w:line="240" w:lineRule="auto"/>
        <w:rPr>
          <w:sz w:val="20"/>
          <w:szCs w:val="20"/>
        </w:rPr>
      </w:pPr>
    </w:p>
    <w:p w:rsidR="00E56535" w:rsidRPr="00E56535" w:rsidRDefault="00E56535" w:rsidP="00E56535">
      <w:pPr>
        <w:rPr>
          <w:sz w:val="20"/>
          <w:szCs w:val="20"/>
        </w:rPr>
      </w:pPr>
    </w:p>
    <w:p w:rsidR="00E56535" w:rsidRPr="00E56535" w:rsidRDefault="00E56535" w:rsidP="00E5653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56535">
        <w:rPr>
          <w:rFonts w:ascii="Times New Roman" w:hAnsi="Times New Roman" w:cs="Times New Roman"/>
          <w:i/>
          <w:sz w:val="20"/>
          <w:szCs w:val="20"/>
        </w:rPr>
        <w:t>……………………………………..</w:t>
      </w:r>
    </w:p>
    <w:p w:rsidR="003E5070" w:rsidRPr="00533AB4" w:rsidRDefault="00E56535" w:rsidP="003E507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5653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Podpis wykonawcy</w:t>
      </w:r>
    </w:p>
    <w:p w:rsidR="00AB0D19" w:rsidRPr="00533AB4" w:rsidRDefault="003E5070" w:rsidP="00533AB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E56535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533AB4"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  <w:t xml:space="preserve"> </w:t>
      </w:r>
    </w:p>
    <w:sectPr w:rsidR="00AB0D19" w:rsidRPr="00533AB4" w:rsidSect="00E56535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F1432" w:rsidRDefault="00DF1432" w:rsidP="00DF1432">
      <w:pPr>
        <w:spacing w:after="0" w:line="240" w:lineRule="auto"/>
      </w:pPr>
      <w:r>
        <w:separator/>
      </w:r>
    </w:p>
  </w:endnote>
  <w:endnote w:type="continuationSeparator" w:id="0">
    <w:p w:rsidR="00DF1432" w:rsidRDefault="00DF1432" w:rsidP="00DF1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F1432" w:rsidRDefault="00DF1432" w:rsidP="00DF1432">
      <w:pPr>
        <w:spacing w:after="0" w:line="240" w:lineRule="auto"/>
      </w:pPr>
      <w:r>
        <w:separator/>
      </w:r>
    </w:p>
  </w:footnote>
  <w:footnote w:type="continuationSeparator" w:id="0">
    <w:p w:rsidR="00DF1432" w:rsidRDefault="00DF1432" w:rsidP="00DF1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F1432" w:rsidRPr="00DF1432" w:rsidRDefault="00DF1432" w:rsidP="00DF1432">
    <w:pPr>
      <w:pStyle w:val="Standard"/>
      <w:rPr>
        <w:b/>
        <w:sz w:val="18"/>
        <w:szCs w:val="18"/>
        <w:u w:val="double"/>
      </w:rPr>
    </w:pPr>
  </w:p>
  <w:p w:rsidR="00DF1432" w:rsidRPr="00DF1432" w:rsidRDefault="00DF1432" w:rsidP="00DF1432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Times New Roman" w:eastAsia="SimSun" w:hAnsi="Times New Roman" w:cs="Arial"/>
        <w:i/>
        <w:kern w:val="3"/>
        <w:sz w:val="20"/>
        <w:szCs w:val="20"/>
        <w:lang w:eastAsia="zh-CN" w:bidi="hi-IN"/>
      </w:rPr>
    </w:pPr>
    <w:r w:rsidRPr="00DF1432">
      <w:rPr>
        <w:rFonts w:ascii="Times New Roman" w:eastAsia="SimSun" w:hAnsi="Times New Roman" w:cs="Arial"/>
        <w:b/>
        <w:kern w:val="3"/>
        <w:sz w:val="18"/>
        <w:szCs w:val="18"/>
        <w:lang w:eastAsia="zh-CN" w:bidi="hi-IN"/>
      </w:rPr>
      <w:tab/>
    </w:r>
    <w:r w:rsidRPr="00DF1432">
      <w:rPr>
        <w:rFonts w:ascii="Times New Roman" w:eastAsia="SimSun" w:hAnsi="Times New Roman" w:cs="Arial"/>
        <w:b/>
        <w:bCs/>
        <w:i/>
        <w:kern w:val="3"/>
        <w:lang w:eastAsia="zh-CN" w:bidi="hi-IN"/>
      </w:rPr>
      <w:t xml:space="preserve">Szczegółowy opis przedmiotu zamówienia </w:t>
    </w:r>
  </w:p>
  <w:p w:rsidR="00DF1432" w:rsidRPr="00DF1432" w:rsidRDefault="00DF1432" w:rsidP="00DF1432">
    <w:pPr>
      <w:widowControl w:val="0"/>
      <w:suppressAutoHyphens/>
      <w:autoSpaceDN w:val="0"/>
      <w:spacing w:after="0" w:line="240" w:lineRule="auto"/>
      <w:jc w:val="center"/>
      <w:rPr>
        <w:rFonts w:ascii="Times New Roman" w:eastAsia="SimSun" w:hAnsi="Times New Roman" w:cs="Arial"/>
        <w:i/>
        <w:kern w:val="3"/>
        <w:sz w:val="24"/>
        <w:szCs w:val="24"/>
        <w:lang w:eastAsia="zh-CN" w:bidi="hi-IN"/>
      </w:rPr>
    </w:pPr>
    <w:r w:rsidRPr="00DF1432">
      <w:rPr>
        <w:rFonts w:ascii="Times New Roman" w:eastAsia="Lucida Sans Unicode" w:hAnsi="Times New Roman" w:cs="Times New Roman"/>
        <w:b/>
        <w:bCs/>
        <w:i/>
        <w:kern w:val="3"/>
        <w:sz w:val="20"/>
        <w:szCs w:val="20"/>
        <w:lang w:eastAsia="zh-CN"/>
      </w:rPr>
      <w:t xml:space="preserve">FORMULARZ PARAMETRÓW WYMAGANYCH DLA SAMOCHODU OSOBOWEGO   </w:t>
    </w:r>
  </w:p>
  <w:p w:rsidR="00DF1432" w:rsidRPr="00E56535" w:rsidRDefault="00DF1432" w:rsidP="00E56535">
    <w:pPr>
      <w:widowControl w:val="0"/>
      <w:suppressAutoHyphens/>
      <w:autoSpaceDN w:val="0"/>
      <w:spacing w:after="0" w:line="240" w:lineRule="auto"/>
      <w:jc w:val="right"/>
      <w:textAlignment w:val="baseline"/>
      <w:rPr>
        <w:rFonts w:ascii="Times New Roman" w:eastAsia="SimSun" w:hAnsi="Times New Roman" w:cs="Arial"/>
        <w:b/>
        <w:i/>
        <w:kern w:val="3"/>
        <w:sz w:val="18"/>
        <w:szCs w:val="18"/>
        <w:lang w:eastAsia="zh-CN" w:bidi="hi-IN"/>
      </w:rPr>
    </w:pPr>
    <w:r w:rsidRPr="00DF1432">
      <w:rPr>
        <w:rFonts w:ascii="Times New Roman" w:eastAsia="SimSun" w:hAnsi="Times New Roman" w:cs="Arial"/>
        <w:b/>
        <w:i/>
        <w:kern w:val="3"/>
        <w:sz w:val="18"/>
        <w:szCs w:val="18"/>
        <w:lang w:eastAsia="zh-CN" w:bidi="hi-IN"/>
      </w:rPr>
      <w:tab/>
    </w:r>
    <w:r w:rsidRPr="00DF1432">
      <w:rPr>
        <w:rFonts w:ascii="Times New Roman" w:eastAsia="SimSun" w:hAnsi="Times New Roman" w:cs="Arial"/>
        <w:b/>
        <w:i/>
        <w:kern w:val="3"/>
        <w:sz w:val="18"/>
        <w:szCs w:val="18"/>
        <w:lang w:eastAsia="zh-CN" w:bidi="hi-IN"/>
      </w:rPr>
      <w:tab/>
    </w:r>
    <w:r w:rsidRPr="00DF1432">
      <w:rPr>
        <w:rFonts w:ascii="Times New Roman" w:eastAsia="SimSun" w:hAnsi="Times New Roman" w:cs="Arial"/>
        <w:b/>
        <w:i/>
        <w:kern w:val="3"/>
        <w:sz w:val="18"/>
        <w:szCs w:val="18"/>
        <w:lang w:eastAsia="zh-CN" w:bidi="hi-IN"/>
      </w:rPr>
      <w:tab/>
    </w:r>
    <w:r w:rsidRPr="00DF1432">
      <w:rPr>
        <w:rFonts w:ascii="Times New Roman" w:eastAsia="SimSun" w:hAnsi="Times New Roman" w:cs="Arial"/>
        <w:b/>
        <w:i/>
        <w:kern w:val="3"/>
        <w:sz w:val="18"/>
        <w:szCs w:val="18"/>
        <w:lang w:eastAsia="zh-CN" w:bidi="hi-IN"/>
      </w:rPr>
      <w:tab/>
    </w:r>
    <w:r w:rsidRPr="00DF1432">
      <w:rPr>
        <w:rFonts w:ascii="Times New Roman" w:eastAsia="SimSun" w:hAnsi="Times New Roman" w:cs="Arial"/>
        <w:b/>
        <w:i/>
        <w:kern w:val="3"/>
        <w:sz w:val="18"/>
        <w:szCs w:val="18"/>
        <w:lang w:eastAsia="zh-CN" w:bidi="hi-IN"/>
      </w:rPr>
      <w:tab/>
      <w:t>Zał. Nr 1a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04065"/>
    <w:multiLevelType w:val="multilevel"/>
    <w:tmpl w:val="2A2081DA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0AB3444"/>
    <w:multiLevelType w:val="multilevel"/>
    <w:tmpl w:val="6D56D3A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</w:lvl>
    <w:lvl w:ilvl="2">
      <w:start w:val="2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 w16cid:durableId="1085419596">
    <w:abstractNumId w:val="0"/>
  </w:num>
  <w:num w:numId="2" w16cid:durableId="69235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DCC"/>
    <w:rsid w:val="00006E19"/>
    <w:rsid w:val="001F11FA"/>
    <w:rsid w:val="00231E78"/>
    <w:rsid w:val="002B128A"/>
    <w:rsid w:val="002E1745"/>
    <w:rsid w:val="00303CF3"/>
    <w:rsid w:val="003454F6"/>
    <w:rsid w:val="003E5070"/>
    <w:rsid w:val="004D09B3"/>
    <w:rsid w:val="00533AB4"/>
    <w:rsid w:val="0057166C"/>
    <w:rsid w:val="00571A1A"/>
    <w:rsid w:val="006244E6"/>
    <w:rsid w:val="006417EB"/>
    <w:rsid w:val="006811FD"/>
    <w:rsid w:val="006A0B95"/>
    <w:rsid w:val="006D46DC"/>
    <w:rsid w:val="006F136D"/>
    <w:rsid w:val="00896DCC"/>
    <w:rsid w:val="008F3970"/>
    <w:rsid w:val="00AB0D19"/>
    <w:rsid w:val="00C14058"/>
    <w:rsid w:val="00C577C3"/>
    <w:rsid w:val="00DA1A90"/>
    <w:rsid w:val="00DB080F"/>
    <w:rsid w:val="00DF1432"/>
    <w:rsid w:val="00E56535"/>
    <w:rsid w:val="00EB0D87"/>
    <w:rsid w:val="00F4671F"/>
    <w:rsid w:val="00FF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EC015EB6-906E-48AC-A1D3-B2D93A4B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0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09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1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432"/>
  </w:style>
  <w:style w:type="paragraph" w:styleId="Stopka">
    <w:name w:val="footer"/>
    <w:basedOn w:val="Normalny"/>
    <w:link w:val="StopkaZnak"/>
    <w:uiPriority w:val="99"/>
    <w:unhideWhenUsed/>
    <w:rsid w:val="00DF1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432"/>
  </w:style>
  <w:style w:type="paragraph" w:styleId="Tekstdymka">
    <w:name w:val="Balloon Text"/>
    <w:basedOn w:val="Normalny"/>
    <w:link w:val="TekstdymkaZnak"/>
    <w:uiPriority w:val="99"/>
    <w:semiHidden/>
    <w:unhideWhenUsed/>
    <w:rsid w:val="00DF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4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F14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Miszkinis</dc:creator>
  <cp:lastModifiedBy>Marzena Kuropka</cp:lastModifiedBy>
  <cp:revision>7</cp:revision>
  <cp:lastPrinted>2024-11-21T11:05:00Z</cp:lastPrinted>
  <dcterms:created xsi:type="dcterms:W3CDTF">2024-11-21T10:39:00Z</dcterms:created>
  <dcterms:modified xsi:type="dcterms:W3CDTF">2024-12-02T11:58:00Z</dcterms:modified>
</cp:coreProperties>
</file>