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D3DCE" w14:textId="31BDAEA2" w:rsidR="00B61A5F" w:rsidRPr="008E56CD" w:rsidRDefault="00B61A5F" w:rsidP="00232F9F">
      <w:pPr>
        <w:spacing w:after="0"/>
        <w:jc w:val="center"/>
        <w:outlineLvl w:val="0"/>
        <w:rPr>
          <w:rFonts w:ascii="Times New Roman" w:hAnsi="Times New Roman"/>
          <w:b/>
          <w:color w:val="FF0000"/>
          <w:sz w:val="20"/>
        </w:rPr>
      </w:pPr>
      <w:r w:rsidRPr="003563C3">
        <w:rPr>
          <w:rFonts w:ascii="Times New Roman" w:hAnsi="Times New Roman"/>
          <w:b/>
          <w:sz w:val="20"/>
        </w:rPr>
        <w:t>UMOWA</w:t>
      </w:r>
    </w:p>
    <w:p w14:paraId="2D68DDA1" w14:textId="52B30F89" w:rsidR="00B61A5F" w:rsidRPr="00893893" w:rsidRDefault="00B61A5F" w:rsidP="00B61A5F">
      <w:pPr>
        <w:spacing w:after="0"/>
        <w:jc w:val="center"/>
        <w:outlineLvl w:val="0"/>
        <w:rPr>
          <w:rFonts w:ascii="Times New Roman" w:hAnsi="Times New Roman"/>
          <w:b/>
          <w:sz w:val="20"/>
        </w:rPr>
      </w:pPr>
      <w:r w:rsidRPr="003563C3">
        <w:rPr>
          <w:rFonts w:ascii="Times New Roman" w:hAnsi="Times New Roman"/>
          <w:b/>
          <w:sz w:val="20"/>
        </w:rPr>
        <w:t xml:space="preserve">NR  </w:t>
      </w:r>
      <w:r w:rsidR="007D7517">
        <w:rPr>
          <w:rFonts w:ascii="Times New Roman" w:hAnsi="Times New Roman"/>
          <w:b/>
          <w:sz w:val="20"/>
        </w:rPr>
        <w:t>………………………..</w:t>
      </w:r>
    </w:p>
    <w:p w14:paraId="2B0B4281" w14:textId="77777777" w:rsidR="00B61A5F" w:rsidRPr="0038610F" w:rsidRDefault="00B61A5F" w:rsidP="00B61A5F">
      <w:pPr>
        <w:spacing w:after="0" w:line="240" w:lineRule="auto"/>
        <w:rPr>
          <w:rFonts w:ascii="Times New Roman" w:hAnsi="Times New Roman"/>
        </w:rPr>
      </w:pPr>
      <w:r w:rsidRPr="0038610F">
        <w:rPr>
          <w:rFonts w:ascii="Times New Roman" w:hAnsi="Times New Roman"/>
        </w:rPr>
        <w:t xml:space="preserve">                </w:t>
      </w:r>
    </w:p>
    <w:p w14:paraId="43F3BA03" w14:textId="6B9BD431" w:rsidR="00B61A5F" w:rsidRPr="0038610F" w:rsidRDefault="00AC7704" w:rsidP="00AC7704">
      <w:pPr>
        <w:spacing w:after="0" w:line="360" w:lineRule="auto"/>
        <w:jc w:val="center"/>
        <w:rPr>
          <w:rFonts w:ascii="Times New Roman" w:hAnsi="Times New Roman"/>
        </w:rPr>
      </w:pPr>
      <w:r>
        <w:rPr>
          <w:rFonts w:ascii="Times New Roman" w:hAnsi="Times New Roman"/>
        </w:rPr>
        <w:t>zawarta</w:t>
      </w:r>
      <w:r w:rsidR="00B61A5F" w:rsidRPr="0038610F">
        <w:rPr>
          <w:rFonts w:ascii="Times New Roman" w:hAnsi="Times New Roman"/>
        </w:rPr>
        <w:t xml:space="preserve"> dni</w:t>
      </w:r>
      <w:r>
        <w:rPr>
          <w:rFonts w:ascii="Times New Roman" w:hAnsi="Times New Roman"/>
        </w:rPr>
        <w:t>a</w:t>
      </w:r>
      <w:r w:rsidR="00B61A5F" w:rsidRPr="0038610F">
        <w:rPr>
          <w:rFonts w:ascii="Times New Roman" w:hAnsi="Times New Roman"/>
        </w:rPr>
        <w:t xml:space="preserve">  </w:t>
      </w:r>
      <w:r w:rsidR="00B61A5F" w:rsidRPr="0038610F">
        <w:rPr>
          <w:rFonts w:ascii="Times New Roman" w:hAnsi="Times New Roman"/>
          <w:b/>
        </w:rPr>
        <w:t>…………………… 20</w:t>
      </w:r>
      <w:r w:rsidR="0011779A">
        <w:rPr>
          <w:rFonts w:ascii="Times New Roman" w:hAnsi="Times New Roman"/>
          <w:b/>
        </w:rPr>
        <w:t>21</w:t>
      </w:r>
      <w:r w:rsidR="00B61A5F" w:rsidRPr="0038610F">
        <w:rPr>
          <w:rFonts w:ascii="Times New Roman" w:hAnsi="Times New Roman"/>
          <w:b/>
        </w:rPr>
        <w:t xml:space="preserve"> r.</w:t>
      </w:r>
      <w:r w:rsidR="00B61A5F" w:rsidRPr="0038610F">
        <w:rPr>
          <w:rFonts w:ascii="Times New Roman" w:hAnsi="Times New Roman"/>
        </w:rPr>
        <w:t xml:space="preserve">   w Poznaniu</w:t>
      </w:r>
      <w:r>
        <w:rPr>
          <w:rFonts w:ascii="Times New Roman" w:hAnsi="Times New Roman"/>
        </w:rPr>
        <w:t xml:space="preserve">, </w:t>
      </w:r>
      <w:r w:rsidR="00B61A5F" w:rsidRPr="0038610F">
        <w:rPr>
          <w:rFonts w:ascii="Times New Roman" w:hAnsi="Times New Roman"/>
        </w:rPr>
        <w:t>pomiędzy</w:t>
      </w:r>
    </w:p>
    <w:p w14:paraId="7833D137" w14:textId="4743D697" w:rsidR="00B61A5F" w:rsidRPr="0038610F" w:rsidRDefault="00B61A5F" w:rsidP="00B61A5F">
      <w:pPr>
        <w:spacing w:after="0" w:line="240" w:lineRule="auto"/>
        <w:outlineLvl w:val="0"/>
        <w:rPr>
          <w:rFonts w:ascii="Times New Roman" w:hAnsi="Times New Roman"/>
        </w:rPr>
      </w:pPr>
      <w:r w:rsidRPr="0038610F">
        <w:rPr>
          <w:rFonts w:ascii="Times New Roman" w:hAnsi="Times New Roman"/>
          <w:b/>
        </w:rPr>
        <w:t>Uniwersytetem Medycznym  im.  Karola  Marcinkowskiego</w:t>
      </w:r>
    </w:p>
    <w:p w14:paraId="76EE19CC" w14:textId="77777777" w:rsidR="00B61A5F" w:rsidRPr="0038610F" w:rsidRDefault="00B61A5F" w:rsidP="00B61A5F">
      <w:pPr>
        <w:spacing w:after="0" w:line="240" w:lineRule="auto"/>
        <w:rPr>
          <w:rFonts w:ascii="Times New Roman" w:hAnsi="Times New Roman"/>
        </w:rPr>
      </w:pPr>
      <w:r w:rsidRPr="0038610F">
        <w:rPr>
          <w:rFonts w:ascii="Times New Roman" w:hAnsi="Times New Roman"/>
        </w:rPr>
        <w:t>z siedzibą w Poznaniu przy ul. Fredry 10</w:t>
      </w:r>
    </w:p>
    <w:p w14:paraId="20E49BBA" w14:textId="77777777" w:rsidR="0011779A" w:rsidRPr="0011779A" w:rsidRDefault="00B61A5F" w:rsidP="0011779A">
      <w:pPr>
        <w:spacing w:after="0"/>
        <w:ind w:left="2126" w:hanging="2126"/>
        <w:jc w:val="both"/>
        <w:rPr>
          <w:rFonts w:ascii="Times New Roman" w:hAnsi="Times New Roman"/>
          <w:b/>
        </w:rPr>
      </w:pPr>
      <w:r w:rsidRPr="0038610F">
        <w:rPr>
          <w:rFonts w:ascii="Times New Roman" w:hAnsi="Times New Roman"/>
        </w:rPr>
        <w:t xml:space="preserve">który reprezentują : </w:t>
      </w:r>
      <w:r w:rsidRPr="0038610F">
        <w:rPr>
          <w:rFonts w:ascii="Times New Roman" w:hAnsi="Times New Roman"/>
          <w:b/>
        </w:rPr>
        <w:t xml:space="preserve">  </w:t>
      </w:r>
      <w:r w:rsidRPr="0011779A">
        <w:rPr>
          <w:rFonts w:ascii="Times New Roman" w:hAnsi="Times New Roman"/>
          <w:b/>
        </w:rPr>
        <w:tab/>
        <w:t xml:space="preserve"> </w:t>
      </w:r>
      <w:r w:rsidR="0011779A" w:rsidRPr="0011779A">
        <w:rPr>
          <w:rFonts w:ascii="Times New Roman" w:hAnsi="Times New Roman"/>
          <w:b/>
        </w:rPr>
        <w:t xml:space="preserve">Z-ca Dyrektora ds. Technicznych – mgr inż. Krzysztof Kostrzyński </w:t>
      </w:r>
    </w:p>
    <w:p w14:paraId="776E663C" w14:textId="7D36FE97" w:rsidR="00B61A5F" w:rsidRPr="0011779A" w:rsidRDefault="0011779A" w:rsidP="0011779A">
      <w:pPr>
        <w:spacing w:after="0" w:line="240" w:lineRule="auto"/>
        <w:ind w:left="2124" w:hanging="2124"/>
        <w:rPr>
          <w:rFonts w:ascii="Times New Roman" w:hAnsi="Times New Roman"/>
          <w:b/>
        </w:rPr>
      </w:pPr>
      <w:r w:rsidRPr="0011779A">
        <w:rPr>
          <w:rFonts w:ascii="Times New Roman" w:hAnsi="Times New Roman"/>
          <w:b/>
        </w:rPr>
        <w:t xml:space="preserve">                                           na podstawie pełnomocnictwa z dnia 22.10.2019 r.</w:t>
      </w:r>
      <w:r w:rsidR="00AC7704" w:rsidRPr="0011779A">
        <w:rPr>
          <w:rFonts w:ascii="Times New Roman" w:hAnsi="Times New Roman"/>
          <w:b/>
        </w:rPr>
        <w:t xml:space="preserve"> </w:t>
      </w:r>
    </w:p>
    <w:p w14:paraId="6155058E" w14:textId="0C4F570F" w:rsidR="00B61A5F" w:rsidRPr="0038610F" w:rsidRDefault="00B61A5F" w:rsidP="00B61A5F">
      <w:pPr>
        <w:spacing w:after="0" w:line="240" w:lineRule="auto"/>
        <w:rPr>
          <w:rFonts w:ascii="Times New Roman" w:hAnsi="Times New Roman"/>
        </w:rPr>
      </w:pPr>
      <w:r w:rsidRPr="0038610F">
        <w:rPr>
          <w:rFonts w:ascii="Times New Roman" w:hAnsi="Times New Roman"/>
          <w:b/>
        </w:rPr>
        <w:t xml:space="preserve">przy kontrasygnacie finansowej </w:t>
      </w:r>
      <w:r w:rsidRPr="0011779A">
        <w:rPr>
          <w:rFonts w:ascii="Times New Roman" w:hAnsi="Times New Roman"/>
          <w:b/>
        </w:rPr>
        <w:tab/>
      </w:r>
      <w:r w:rsidR="0011779A" w:rsidRPr="0011779A">
        <w:rPr>
          <w:rFonts w:ascii="Times New Roman" w:hAnsi="Times New Roman"/>
          <w:b/>
        </w:rPr>
        <w:t xml:space="preserve">Dyrektor ds. Finansowych  -   mgr Barbara </w:t>
      </w:r>
      <w:proofErr w:type="spellStart"/>
      <w:r w:rsidR="0011779A" w:rsidRPr="0011779A">
        <w:rPr>
          <w:rFonts w:ascii="Times New Roman" w:hAnsi="Times New Roman"/>
          <w:b/>
        </w:rPr>
        <w:t>Maciałowicz</w:t>
      </w:r>
      <w:proofErr w:type="spellEnd"/>
      <w:r w:rsidR="00CC41A8">
        <w:rPr>
          <w:rFonts w:ascii="Times New Roman" w:hAnsi="Times New Roman"/>
          <w:b/>
        </w:rPr>
        <w:tab/>
      </w:r>
    </w:p>
    <w:p w14:paraId="73D24625" w14:textId="0F6C9D89" w:rsidR="00B61A5F" w:rsidRPr="00E54BE5" w:rsidRDefault="00B61A5F" w:rsidP="00E54BE5">
      <w:pPr>
        <w:spacing w:after="0" w:line="240" w:lineRule="auto"/>
        <w:outlineLvl w:val="0"/>
        <w:rPr>
          <w:rFonts w:ascii="Times New Roman" w:hAnsi="Times New Roman"/>
        </w:rPr>
      </w:pPr>
      <w:r w:rsidRPr="0038610F">
        <w:rPr>
          <w:rFonts w:ascii="Times New Roman" w:hAnsi="Times New Roman"/>
        </w:rPr>
        <w:t xml:space="preserve">zwanym w dalszej treści umowy           </w:t>
      </w:r>
      <w:r w:rsidRPr="00DA754C">
        <w:rPr>
          <w:rFonts w:ascii="Times New Roman" w:hAnsi="Times New Roman"/>
          <w:b/>
        </w:rPr>
        <w:t>ZAMAWIAJĄCYM</w:t>
      </w:r>
      <w:r>
        <w:rPr>
          <w:rFonts w:ascii="Times New Roman" w:hAnsi="Times New Roman"/>
          <w:b/>
        </w:rPr>
        <w:t xml:space="preserve">  </w:t>
      </w:r>
    </w:p>
    <w:p w14:paraId="64D9F00D" w14:textId="77777777" w:rsidR="00B61A5F" w:rsidRPr="00DA754C" w:rsidRDefault="00B61A5F" w:rsidP="00E54BE5">
      <w:pPr>
        <w:spacing w:after="0"/>
        <w:rPr>
          <w:rFonts w:ascii="Times New Roman" w:hAnsi="Times New Roman"/>
        </w:rPr>
      </w:pPr>
      <w:r w:rsidRPr="00DA754C">
        <w:rPr>
          <w:rFonts w:ascii="Times New Roman" w:hAnsi="Times New Roman"/>
        </w:rPr>
        <w:t>a</w:t>
      </w:r>
    </w:p>
    <w:p w14:paraId="5CECBBAE" w14:textId="731EBE8A" w:rsidR="00E54BE5" w:rsidRPr="00693D06" w:rsidRDefault="00E54BE5" w:rsidP="00693D06">
      <w:pPr>
        <w:autoSpaceDE w:val="0"/>
        <w:autoSpaceDN w:val="0"/>
        <w:adjustRightInd w:val="0"/>
        <w:spacing w:after="0" w:line="240" w:lineRule="auto"/>
        <w:rPr>
          <w:rFonts w:ascii="Times New Roman" w:eastAsia="Times New Roman" w:hAnsi="Times New Roman"/>
          <w:b/>
          <w:lang w:eastAsia="pl-PL"/>
        </w:rPr>
      </w:pPr>
      <w:r w:rsidRPr="00693D06">
        <w:rPr>
          <w:rFonts w:ascii="Times New Roman" w:eastAsia="Times New Roman" w:hAnsi="Times New Roman"/>
          <w:b/>
          <w:lang w:eastAsia="pl-PL"/>
        </w:rPr>
        <w:t xml:space="preserve">Firmą:   </w:t>
      </w:r>
      <w:r w:rsidRPr="00693D06">
        <w:rPr>
          <w:rFonts w:ascii="Times New Roman" w:eastAsia="Times New Roman" w:hAnsi="Times New Roman"/>
          <w:b/>
          <w:lang w:eastAsia="pl-PL"/>
        </w:rPr>
        <w:tab/>
      </w:r>
    </w:p>
    <w:p w14:paraId="389E1155" w14:textId="39F124D4" w:rsidR="00E54BE5" w:rsidRPr="00693D06" w:rsidRDefault="00E54BE5" w:rsidP="00507AFE">
      <w:pPr>
        <w:spacing w:after="0" w:line="240" w:lineRule="auto"/>
        <w:rPr>
          <w:rFonts w:ascii="Times New Roman" w:eastAsia="Times New Roman" w:hAnsi="Times New Roman"/>
          <w:lang w:eastAsia="pl-PL"/>
        </w:rPr>
      </w:pPr>
      <w:r w:rsidRPr="00693D06">
        <w:rPr>
          <w:rFonts w:ascii="Times New Roman" w:eastAsia="Times New Roman" w:hAnsi="Times New Roman"/>
          <w:lang w:eastAsia="pl-PL"/>
        </w:rPr>
        <w:t xml:space="preserve">z siedzibą: </w:t>
      </w:r>
      <w:r w:rsidRPr="00693D06">
        <w:rPr>
          <w:rFonts w:ascii="Times New Roman" w:eastAsia="Times New Roman" w:hAnsi="Times New Roman"/>
          <w:lang w:eastAsia="pl-PL"/>
        </w:rPr>
        <w:tab/>
      </w:r>
    </w:p>
    <w:p w14:paraId="230BB1BD" w14:textId="7D80B90D" w:rsidR="00E54BE5" w:rsidRPr="00693D06" w:rsidRDefault="00E54BE5" w:rsidP="00E54BE5">
      <w:pPr>
        <w:spacing w:after="0" w:line="240" w:lineRule="auto"/>
        <w:rPr>
          <w:rFonts w:ascii="Times New Roman" w:eastAsia="Times New Roman" w:hAnsi="Times New Roman"/>
          <w:b/>
          <w:lang w:eastAsia="pl-PL"/>
        </w:rPr>
      </w:pPr>
      <w:r w:rsidRPr="00693D06">
        <w:rPr>
          <w:rFonts w:ascii="Times New Roman" w:eastAsia="Times New Roman" w:hAnsi="Times New Roman"/>
          <w:lang w:eastAsia="pl-PL"/>
        </w:rPr>
        <w:t xml:space="preserve">którą reprezentuje: </w:t>
      </w:r>
      <w:r w:rsidRPr="00693D06">
        <w:rPr>
          <w:rFonts w:ascii="Times New Roman" w:eastAsia="Times New Roman" w:hAnsi="Times New Roman"/>
          <w:b/>
          <w:lang w:eastAsia="pl-PL"/>
        </w:rPr>
        <w:t xml:space="preserve"> </w:t>
      </w:r>
    </w:p>
    <w:p w14:paraId="45D4CA95" w14:textId="45A8A05E" w:rsidR="00E54BE5" w:rsidRPr="00693D06" w:rsidRDefault="00E54BE5" w:rsidP="00E54BE5">
      <w:pPr>
        <w:spacing w:after="0" w:line="240" w:lineRule="auto"/>
        <w:rPr>
          <w:rFonts w:ascii="Times New Roman" w:eastAsia="Times New Roman" w:hAnsi="Times New Roman"/>
          <w:b/>
          <w:lang w:eastAsia="pl-PL"/>
        </w:rPr>
      </w:pPr>
      <w:r w:rsidRPr="00693D06">
        <w:rPr>
          <w:rFonts w:ascii="Times New Roman" w:eastAsia="Times New Roman" w:hAnsi="Times New Roman"/>
          <w:lang w:eastAsia="pl-PL"/>
        </w:rPr>
        <w:t>zwaną w dalszej</w:t>
      </w:r>
      <w:r w:rsidR="00D475C3" w:rsidRPr="00693D06">
        <w:rPr>
          <w:rFonts w:ascii="Times New Roman" w:eastAsia="Times New Roman" w:hAnsi="Times New Roman"/>
          <w:lang w:eastAsia="pl-PL"/>
        </w:rPr>
        <w:t xml:space="preserve"> </w:t>
      </w:r>
      <w:r w:rsidRPr="00693D06">
        <w:rPr>
          <w:rFonts w:ascii="Times New Roman" w:eastAsia="Times New Roman" w:hAnsi="Times New Roman"/>
          <w:lang w:eastAsia="pl-PL"/>
        </w:rPr>
        <w:t xml:space="preserve">treści umowy                </w:t>
      </w:r>
      <w:r w:rsidRPr="00693D06">
        <w:rPr>
          <w:rFonts w:ascii="Times New Roman" w:eastAsia="Times New Roman" w:hAnsi="Times New Roman"/>
          <w:b/>
          <w:lang w:eastAsia="pl-PL"/>
        </w:rPr>
        <w:t>WYKONAWCĄ</w:t>
      </w:r>
    </w:p>
    <w:p w14:paraId="0CB1A880" w14:textId="77777777" w:rsidR="00B61A5F" w:rsidRDefault="00B61A5F" w:rsidP="00B61A5F">
      <w:pPr>
        <w:spacing w:after="0" w:line="240" w:lineRule="auto"/>
        <w:rPr>
          <w:rFonts w:ascii="Times New Roman" w:hAnsi="Times New Roman"/>
          <w:sz w:val="20"/>
          <w:szCs w:val="20"/>
          <w:lang w:eastAsia="pl-PL"/>
        </w:rPr>
      </w:pPr>
    </w:p>
    <w:p w14:paraId="05D98DAF" w14:textId="77777777" w:rsidR="00D26575" w:rsidRPr="00BE66F9" w:rsidRDefault="00D26575" w:rsidP="003563C3">
      <w:pPr>
        <w:spacing w:after="0" w:line="240" w:lineRule="auto"/>
        <w:rPr>
          <w:rFonts w:ascii="Times New Roman" w:hAnsi="Times New Roman"/>
          <w:sz w:val="20"/>
          <w:szCs w:val="20"/>
          <w:lang w:eastAsia="pl-PL"/>
        </w:rPr>
      </w:pPr>
    </w:p>
    <w:p w14:paraId="061D3869" w14:textId="77777777" w:rsidR="00D26575" w:rsidRPr="00BE66F9" w:rsidRDefault="00D26575" w:rsidP="00CE068A">
      <w:pPr>
        <w:jc w:val="center"/>
        <w:rPr>
          <w:rFonts w:ascii="Times New Roman" w:hAnsi="Times New Roman"/>
          <w:b/>
          <w:sz w:val="20"/>
          <w:szCs w:val="20"/>
        </w:rPr>
      </w:pPr>
      <w:r w:rsidRPr="00BE66F9">
        <w:rPr>
          <w:rFonts w:ascii="Times New Roman" w:hAnsi="Times New Roman"/>
          <w:b/>
          <w:sz w:val="20"/>
          <w:szCs w:val="20"/>
        </w:rPr>
        <w:t>§ 1. Przedmiot umowy</w:t>
      </w:r>
    </w:p>
    <w:p w14:paraId="58CE1FBE" w14:textId="23CEE900" w:rsidR="00914484" w:rsidRDefault="00914484" w:rsidP="00A90D94">
      <w:pPr>
        <w:pStyle w:val="Akapitzlist"/>
        <w:numPr>
          <w:ilvl w:val="0"/>
          <w:numId w:val="24"/>
        </w:numPr>
        <w:spacing w:after="0"/>
        <w:jc w:val="both"/>
        <w:rPr>
          <w:rFonts w:ascii="Times New Roman" w:eastAsia="Times New Roman" w:hAnsi="Times New Roman"/>
          <w:sz w:val="20"/>
          <w:szCs w:val="20"/>
          <w:lang w:eastAsia="pl-PL"/>
        </w:rPr>
      </w:pPr>
      <w:r w:rsidRPr="0076746C">
        <w:rPr>
          <w:rFonts w:ascii="Times New Roman" w:eastAsia="Times New Roman" w:hAnsi="Times New Roman"/>
          <w:sz w:val="20"/>
          <w:szCs w:val="20"/>
          <w:lang w:eastAsia="pl-PL"/>
        </w:rPr>
        <w:t xml:space="preserve">Zamawiający  zleca, a Wykonawca przyjmuje do realizacji </w:t>
      </w:r>
      <w:r w:rsidR="006670EC" w:rsidRPr="0076746C">
        <w:rPr>
          <w:rFonts w:ascii="Times New Roman" w:eastAsia="Times New Roman" w:hAnsi="Times New Roman"/>
          <w:sz w:val="20"/>
          <w:szCs w:val="20"/>
          <w:lang w:eastAsia="pl-PL"/>
        </w:rPr>
        <w:t>roboty</w:t>
      </w:r>
      <w:r w:rsidRPr="0076746C">
        <w:rPr>
          <w:rFonts w:ascii="Times New Roman" w:eastAsia="Times New Roman" w:hAnsi="Times New Roman"/>
          <w:sz w:val="20"/>
          <w:szCs w:val="20"/>
          <w:lang w:eastAsia="pl-PL"/>
        </w:rPr>
        <w:t>:</w:t>
      </w:r>
      <w:r w:rsidR="000E208A" w:rsidRPr="0076746C">
        <w:rPr>
          <w:rFonts w:ascii="Times New Roman" w:eastAsia="Times New Roman" w:hAnsi="Times New Roman"/>
          <w:sz w:val="20"/>
          <w:szCs w:val="20"/>
          <w:lang w:eastAsia="pl-PL"/>
        </w:rPr>
        <w:t xml:space="preserve"> </w:t>
      </w:r>
    </w:p>
    <w:p w14:paraId="2D50C316" w14:textId="7131E347" w:rsidR="0076746C" w:rsidRPr="00617621" w:rsidRDefault="00507AFE" w:rsidP="0076746C">
      <w:pPr>
        <w:spacing w:after="0"/>
        <w:ind w:left="360"/>
        <w:jc w:val="both"/>
        <w:rPr>
          <w:rFonts w:ascii="Times New Roman" w:eastAsia="Times New Roman" w:hAnsi="Times New Roman"/>
          <w:lang w:eastAsia="pl-PL"/>
        </w:rPr>
      </w:pPr>
      <w:r>
        <w:rPr>
          <w:rFonts w:ascii="Times New Roman" w:hAnsi="Times New Roman"/>
          <w:b/>
        </w:rPr>
        <w:t>………………………………………………………….</w:t>
      </w:r>
    </w:p>
    <w:p w14:paraId="4270F90D" w14:textId="777E96BC" w:rsidR="0076746C" w:rsidRPr="00617621" w:rsidRDefault="0076746C" w:rsidP="00A90D94">
      <w:pPr>
        <w:pStyle w:val="Akapitzlist"/>
        <w:numPr>
          <w:ilvl w:val="0"/>
          <w:numId w:val="24"/>
        </w:numPr>
        <w:spacing w:after="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Zakres przedmiotu zamówienia oraz </w:t>
      </w:r>
      <w:r w:rsidRPr="00022E0B">
        <w:rPr>
          <w:rFonts w:ascii="Times New Roman" w:eastAsia="Times New Roman" w:hAnsi="Times New Roman"/>
          <w:sz w:val="20"/>
          <w:szCs w:val="20"/>
          <w:lang w:eastAsia="pl-PL"/>
        </w:rPr>
        <w:t>warunki</w:t>
      </w:r>
      <w:r>
        <w:rPr>
          <w:rFonts w:ascii="Times New Roman" w:eastAsia="Times New Roman" w:hAnsi="Times New Roman"/>
          <w:sz w:val="20"/>
          <w:szCs w:val="20"/>
          <w:lang w:eastAsia="pl-PL"/>
        </w:rPr>
        <w:t xml:space="preserve"> realizacji są</w:t>
      </w:r>
      <w:r w:rsidRPr="00022E0B">
        <w:rPr>
          <w:rFonts w:ascii="Times New Roman" w:eastAsia="Times New Roman" w:hAnsi="Times New Roman"/>
          <w:sz w:val="20"/>
          <w:szCs w:val="20"/>
          <w:lang w:eastAsia="pl-PL"/>
        </w:rPr>
        <w:t xml:space="preserve"> zawart</w:t>
      </w:r>
      <w:r>
        <w:rPr>
          <w:rFonts w:ascii="Times New Roman" w:eastAsia="Times New Roman" w:hAnsi="Times New Roman"/>
          <w:sz w:val="20"/>
          <w:szCs w:val="20"/>
          <w:lang w:eastAsia="pl-PL"/>
        </w:rPr>
        <w:t>e</w:t>
      </w:r>
      <w:r w:rsidRPr="00022E0B">
        <w:rPr>
          <w:rFonts w:ascii="Times New Roman" w:eastAsia="Times New Roman" w:hAnsi="Times New Roman"/>
          <w:sz w:val="20"/>
          <w:szCs w:val="20"/>
          <w:lang w:eastAsia="pl-PL"/>
        </w:rPr>
        <w:t xml:space="preserve"> w </w:t>
      </w:r>
      <w:r>
        <w:rPr>
          <w:rFonts w:ascii="Times New Roman" w:hAnsi="Times New Roman"/>
          <w:sz w:val="20"/>
          <w:szCs w:val="20"/>
        </w:rPr>
        <w:t>O</w:t>
      </w:r>
      <w:r w:rsidRPr="00F04BB0">
        <w:rPr>
          <w:rFonts w:ascii="Times New Roman" w:hAnsi="Times New Roman"/>
          <w:sz w:val="20"/>
          <w:szCs w:val="20"/>
        </w:rPr>
        <w:t>pisie przedmiotu zamówienia</w:t>
      </w:r>
      <w:r>
        <w:rPr>
          <w:rFonts w:ascii="Times New Roman" w:hAnsi="Times New Roman"/>
          <w:sz w:val="20"/>
          <w:szCs w:val="20"/>
        </w:rPr>
        <w:t xml:space="preserve">, stanowiącym </w:t>
      </w:r>
      <w:r w:rsidRPr="00F04BB0">
        <w:rPr>
          <w:rFonts w:ascii="Times New Roman" w:hAnsi="Times New Roman"/>
          <w:sz w:val="20"/>
          <w:szCs w:val="20"/>
        </w:rPr>
        <w:t>załącznik</w:t>
      </w:r>
      <w:r w:rsidR="00617621">
        <w:rPr>
          <w:rFonts w:ascii="Times New Roman" w:hAnsi="Times New Roman"/>
          <w:sz w:val="20"/>
          <w:szCs w:val="20"/>
        </w:rPr>
        <w:t xml:space="preserve"> Nr 1</w:t>
      </w:r>
      <w:r w:rsidRPr="00F04BB0">
        <w:rPr>
          <w:rFonts w:ascii="Times New Roman" w:hAnsi="Times New Roman"/>
          <w:sz w:val="20"/>
          <w:szCs w:val="20"/>
        </w:rPr>
        <w:t xml:space="preserve"> do niniejszej umowy</w:t>
      </w:r>
      <w:r>
        <w:rPr>
          <w:rFonts w:ascii="Times New Roman" w:hAnsi="Times New Roman"/>
          <w:sz w:val="20"/>
          <w:szCs w:val="20"/>
        </w:rPr>
        <w:t>.</w:t>
      </w:r>
    </w:p>
    <w:p w14:paraId="26269014" w14:textId="0D113199" w:rsidR="0076746C" w:rsidRPr="00507AFE" w:rsidRDefault="00617621" w:rsidP="00022E0B">
      <w:pPr>
        <w:pStyle w:val="Akapitzlist"/>
        <w:numPr>
          <w:ilvl w:val="0"/>
          <w:numId w:val="24"/>
        </w:numPr>
        <w:spacing w:after="0"/>
        <w:jc w:val="both"/>
        <w:rPr>
          <w:rFonts w:ascii="Times New Roman" w:eastAsia="Times New Roman" w:hAnsi="Times New Roman"/>
          <w:sz w:val="20"/>
          <w:szCs w:val="20"/>
          <w:lang w:eastAsia="pl-PL"/>
        </w:rPr>
      </w:pPr>
      <w:r w:rsidRPr="00507AFE">
        <w:rPr>
          <w:rFonts w:ascii="Times-Roman" w:hAnsi="Times-Roman" w:cs="Times-Roman"/>
          <w:sz w:val="20"/>
          <w:szCs w:val="20"/>
          <w:lang w:eastAsia="pl-PL"/>
        </w:rPr>
        <w:t>Integraln</w:t>
      </w:r>
      <w:r w:rsidRPr="00507AFE">
        <w:rPr>
          <w:rFonts w:ascii="TimesNewRoman" w:hAnsi="TimesNewRoman" w:cs="TimesNewRoman"/>
          <w:sz w:val="20"/>
          <w:szCs w:val="20"/>
          <w:lang w:eastAsia="pl-PL"/>
        </w:rPr>
        <w:t xml:space="preserve">ą </w:t>
      </w:r>
      <w:r w:rsidRPr="00507AFE">
        <w:rPr>
          <w:rFonts w:ascii="Times-Roman" w:hAnsi="Times-Roman" w:cs="Times-Roman"/>
          <w:sz w:val="20"/>
          <w:szCs w:val="20"/>
          <w:lang w:eastAsia="pl-PL"/>
        </w:rPr>
        <w:t>cz</w:t>
      </w:r>
      <w:r w:rsidRPr="00507AFE">
        <w:rPr>
          <w:rFonts w:ascii="TimesNewRoman" w:hAnsi="TimesNewRoman" w:cs="TimesNewRoman"/>
          <w:sz w:val="20"/>
          <w:szCs w:val="20"/>
          <w:lang w:eastAsia="pl-PL"/>
        </w:rPr>
        <w:t xml:space="preserve">ęść </w:t>
      </w:r>
      <w:r w:rsidRPr="00507AFE">
        <w:rPr>
          <w:rFonts w:ascii="Times-Roman" w:hAnsi="Times-Roman" w:cs="Times-Roman"/>
          <w:sz w:val="20"/>
          <w:szCs w:val="20"/>
          <w:lang w:eastAsia="pl-PL"/>
        </w:rPr>
        <w:t>niniejszej umowy stanowi</w:t>
      </w:r>
      <w:r w:rsidRPr="00507AFE">
        <w:rPr>
          <w:rFonts w:ascii="TimesNewRoman" w:hAnsi="TimesNewRoman" w:cs="TimesNewRoman"/>
          <w:sz w:val="20"/>
          <w:szCs w:val="20"/>
          <w:lang w:eastAsia="pl-PL"/>
        </w:rPr>
        <w:t xml:space="preserve">ą </w:t>
      </w:r>
      <w:r w:rsidRPr="00507AFE">
        <w:rPr>
          <w:rFonts w:ascii="Times-Roman" w:hAnsi="Times-Roman" w:cs="Times-Roman"/>
          <w:sz w:val="20"/>
          <w:szCs w:val="20"/>
          <w:lang w:eastAsia="pl-PL"/>
        </w:rPr>
        <w:t>tak</w:t>
      </w:r>
      <w:r w:rsidRPr="00507AFE">
        <w:rPr>
          <w:rFonts w:ascii="TimesNewRoman" w:hAnsi="TimesNewRoman" w:cs="TimesNewRoman"/>
          <w:sz w:val="20"/>
          <w:szCs w:val="20"/>
          <w:lang w:eastAsia="pl-PL"/>
        </w:rPr>
        <w:t>ż</w:t>
      </w:r>
      <w:r w:rsidRPr="00507AFE">
        <w:rPr>
          <w:rFonts w:ascii="Times-Roman" w:hAnsi="Times-Roman" w:cs="Times-Roman"/>
          <w:sz w:val="20"/>
          <w:szCs w:val="20"/>
          <w:lang w:eastAsia="pl-PL"/>
        </w:rPr>
        <w:t xml:space="preserve">e Istotne warunki zamówienia oraz oferta Wykonawcy, </w:t>
      </w:r>
    </w:p>
    <w:p w14:paraId="043240F7" w14:textId="65793513" w:rsidR="00CC41A8" w:rsidRPr="00CC41A8" w:rsidRDefault="00CC41A8" w:rsidP="00022E0B">
      <w:pPr>
        <w:spacing w:after="0"/>
        <w:jc w:val="both"/>
        <w:rPr>
          <w:rFonts w:ascii="Times New Roman" w:eastAsia="Times New Roman" w:hAnsi="Times New Roman"/>
          <w:sz w:val="20"/>
          <w:szCs w:val="20"/>
          <w:lang w:eastAsia="pl-PL"/>
        </w:rPr>
      </w:pPr>
    </w:p>
    <w:p w14:paraId="5F33355B" w14:textId="77777777" w:rsidR="00D26575" w:rsidRPr="00BE66F9" w:rsidRDefault="00D26575" w:rsidP="003563C3">
      <w:pPr>
        <w:jc w:val="center"/>
        <w:rPr>
          <w:rFonts w:ascii="Times New Roman" w:hAnsi="Times New Roman"/>
          <w:b/>
          <w:sz w:val="20"/>
          <w:szCs w:val="20"/>
        </w:rPr>
      </w:pPr>
      <w:r w:rsidRPr="00BE66F9">
        <w:rPr>
          <w:rFonts w:ascii="Times New Roman" w:hAnsi="Times New Roman"/>
          <w:b/>
          <w:sz w:val="20"/>
          <w:szCs w:val="20"/>
        </w:rPr>
        <w:t>§ 2. Terminy umowne</w:t>
      </w:r>
    </w:p>
    <w:p w14:paraId="4A92CDA2" w14:textId="64E3BD03" w:rsidR="00D26575" w:rsidRDefault="00D26575" w:rsidP="00A90D94">
      <w:pPr>
        <w:numPr>
          <w:ilvl w:val="0"/>
          <w:numId w:val="1"/>
        </w:numPr>
        <w:spacing w:after="0" w:line="240" w:lineRule="auto"/>
        <w:rPr>
          <w:rFonts w:ascii="Times New Roman" w:hAnsi="Times New Roman"/>
          <w:sz w:val="20"/>
          <w:szCs w:val="20"/>
          <w:lang w:eastAsia="pl-PL"/>
        </w:rPr>
      </w:pPr>
      <w:r w:rsidRPr="005E3FCE">
        <w:rPr>
          <w:rFonts w:ascii="Times New Roman" w:hAnsi="Times New Roman"/>
          <w:sz w:val="20"/>
          <w:szCs w:val="20"/>
          <w:lang w:eastAsia="pl-PL"/>
        </w:rPr>
        <w:t>Strony ustalają następujące terminy realizacji :</w:t>
      </w:r>
    </w:p>
    <w:p w14:paraId="7CE79711" w14:textId="2E75472F" w:rsidR="00D26575" w:rsidRPr="00BE66F9" w:rsidRDefault="005E3FCE" w:rsidP="0076746C">
      <w:pPr>
        <w:spacing w:after="0" w:line="240" w:lineRule="auto"/>
        <w:ind w:left="360"/>
        <w:rPr>
          <w:rFonts w:ascii="Times New Roman" w:hAnsi="Times New Roman"/>
          <w:sz w:val="20"/>
          <w:szCs w:val="20"/>
          <w:lang w:eastAsia="pl-PL"/>
        </w:rPr>
      </w:pPr>
      <w:r>
        <w:rPr>
          <w:rFonts w:ascii="Times New Roman" w:hAnsi="Times New Roman"/>
          <w:sz w:val="20"/>
          <w:szCs w:val="20"/>
          <w:lang w:eastAsia="pl-PL"/>
        </w:rPr>
        <w:t xml:space="preserve">- </w:t>
      </w:r>
      <w:r w:rsidR="00D26575" w:rsidRPr="00BE66F9">
        <w:rPr>
          <w:rFonts w:ascii="Times New Roman" w:hAnsi="Times New Roman"/>
          <w:sz w:val="20"/>
          <w:szCs w:val="20"/>
          <w:lang w:eastAsia="pl-PL"/>
        </w:rPr>
        <w:t>rozpoczęcie robót :</w:t>
      </w:r>
      <w:r w:rsidR="00D475C3">
        <w:rPr>
          <w:rFonts w:ascii="Times New Roman" w:hAnsi="Times New Roman"/>
          <w:sz w:val="20"/>
          <w:szCs w:val="20"/>
          <w:lang w:eastAsia="pl-PL"/>
        </w:rPr>
        <w:t xml:space="preserve">  </w:t>
      </w:r>
      <w:r w:rsidR="00617621">
        <w:rPr>
          <w:rFonts w:ascii="Times New Roman" w:eastAsia="Arial Unicode MS" w:hAnsi="Times New Roman"/>
          <w:b/>
          <w:sz w:val="20"/>
          <w:szCs w:val="20"/>
        </w:rPr>
        <w:t>od dnia obustronnego podpisania umowy;</w:t>
      </w:r>
    </w:p>
    <w:p w14:paraId="73F078EA" w14:textId="5E346FA3" w:rsidR="00AE2930" w:rsidRPr="0076746C" w:rsidRDefault="005E3FCE" w:rsidP="0076746C">
      <w:pPr>
        <w:spacing w:after="0" w:line="240" w:lineRule="auto"/>
        <w:ind w:left="360"/>
        <w:rPr>
          <w:rFonts w:ascii="Times New Roman" w:hAnsi="Times New Roman"/>
          <w:sz w:val="20"/>
          <w:szCs w:val="20"/>
          <w:lang w:eastAsia="pl-PL"/>
        </w:rPr>
      </w:pPr>
      <w:r>
        <w:rPr>
          <w:rFonts w:ascii="Times New Roman" w:eastAsia="Arial Unicode MS" w:hAnsi="Times New Roman"/>
          <w:sz w:val="20"/>
          <w:szCs w:val="20"/>
        </w:rPr>
        <w:t xml:space="preserve">- </w:t>
      </w:r>
      <w:r w:rsidR="00CB07DB">
        <w:rPr>
          <w:rFonts w:ascii="Times New Roman" w:eastAsia="Arial Unicode MS" w:hAnsi="Times New Roman"/>
          <w:sz w:val="20"/>
          <w:szCs w:val="20"/>
        </w:rPr>
        <w:t>zakończenie robót:</w:t>
      </w:r>
      <w:r w:rsidR="00D475C3">
        <w:rPr>
          <w:rFonts w:ascii="Times New Roman" w:eastAsia="Arial Unicode MS" w:hAnsi="Times New Roman"/>
          <w:sz w:val="20"/>
          <w:szCs w:val="20"/>
        </w:rPr>
        <w:t xml:space="preserve">  </w:t>
      </w:r>
      <w:r w:rsidR="000E52B4">
        <w:rPr>
          <w:rFonts w:ascii="Times New Roman" w:eastAsia="Arial Unicode MS" w:hAnsi="Times New Roman"/>
          <w:b/>
          <w:sz w:val="20"/>
          <w:szCs w:val="20"/>
        </w:rPr>
        <w:t>29</w:t>
      </w:r>
      <w:r w:rsidR="008E7DED">
        <w:rPr>
          <w:rFonts w:ascii="Times New Roman" w:eastAsia="Arial Unicode MS" w:hAnsi="Times New Roman"/>
          <w:b/>
          <w:sz w:val="20"/>
          <w:szCs w:val="20"/>
        </w:rPr>
        <w:t>.</w:t>
      </w:r>
      <w:r w:rsidR="000E52B4">
        <w:rPr>
          <w:rFonts w:ascii="Times New Roman" w:eastAsia="Arial Unicode MS" w:hAnsi="Times New Roman"/>
          <w:b/>
          <w:sz w:val="20"/>
          <w:szCs w:val="20"/>
        </w:rPr>
        <w:t>04</w:t>
      </w:r>
      <w:r w:rsidR="008E7DED">
        <w:rPr>
          <w:rFonts w:ascii="Times New Roman" w:eastAsia="Arial Unicode MS" w:hAnsi="Times New Roman"/>
          <w:b/>
          <w:sz w:val="20"/>
          <w:szCs w:val="20"/>
        </w:rPr>
        <w:t>.202</w:t>
      </w:r>
      <w:r w:rsidR="000E52B4">
        <w:rPr>
          <w:rFonts w:ascii="Times New Roman" w:eastAsia="Arial Unicode MS" w:hAnsi="Times New Roman"/>
          <w:b/>
          <w:sz w:val="20"/>
          <w:szCs w:val="20"/>
        </w:rPr>
        <w:t>2</w:t>
      </w:r>
      <w:bookmarkStart w:id="0" w:name="_GoBack"/>
      <w:bookmarkEnd w:id="0"/>
      <w:r w:rsidR="008E7DED">
        <w:rPr>
          <w:rFonts w:ascii="Times New Roman" w:eastAsia="Arial Unicode MS" w:hAnsi="Times New Roman"/>
          <w:b/>
          <w:sz w:val="20"/>
          <w:szCs w:val="20"/>
        </w:rPr>
        <w:t>r</w:t>
      </w:r>
    </w:p>
    <w:p w14:paraId="54DDFCE6" w14:textId="0EA6C764" w:rsidR="0076746C" w:rsidRPr="0076746C" w:rsidRDefault="0076746C" w:rsidP="00A90D94">
      <w:pPr>
        <w:numPr>
          <w:ilvl w:val="0"/>
          <w:numId w:val="1"/>
        </w:numPr>
        <w:spacing w:after="0" w:line="240" w:lineRule="auto"/>
        <w:jc w:val="both"/>
        <w:rPr>
          <w:rFonts w:ascii="Times New Roman" w:hAnsi="Times New Roman"/>
          <w:sz w:val="18"/>
          <w:szCs w:val="20"/>
          <w:lang w:eastAsia="pl-PL"/>
        </w:rPr>
      </w:pPr>
      <w:r w:rsidRPr="0076746C">
        <w:rPr>
          <w:rFonts w:ascii="Times New Roman" w:eastAsia="Arial Unicode MS" w:hAnsi="Times New Roman"/>
          <w:sz w:val="20"/>
          <w:lang w:eastAsia="pl-PL"/>
        </w:rPr>
        <w:t>Za termin zakończenia realizacji przedmiotu umowy uznaje się datę, w której przedmiot umowy zostanie przekazany Zamawiającemu na podstawie końcowego protokołu odbiorczego potwierdzającego jego wykonanie</w:t>
      </w:r>
      <w:r>
        <w:rPr>
          <w:rFonts w:ascii="Times New Roman" w:eastAsia="Arial Unicode MS" w:hAnsi="Times New Roman"/>
          <w:sz w:val="20"/>
          <w:lang w:eastAsia="pl-PL"/>
        </w:rPr>
        <w:t>, zgodnie z zasadami opisanymi w § 9</w:t>
      </w:r>
    </w:p>
    <w:p w14:paraId="1F4DE8A8" w14:textId="0AE34236" w:rsidR="0076746C" w:rsidRDefault="0076746C" w:rsidP="00AE2930">
      <w:pPr>
        <w:pStyle w:val="Akapitzlist"/>
        <w:spacing w:after="0" w:line="240" w:lineRule="auto"/>
        <w:ind w:left="360"/>
        <w:rPr>
          <w:rFonts w:ascii="Times New Roman" w:hAnsi="Times New Roman"/>
          <w:sz w:val="20"/>
          <w:szCs w:val="20"/>
          <w:lang w:eastAsia="pl-PL"/>
        </w:rPr>
      </w:pPr>
    </w:p>
    <w:p w14:paraId="4B6FC88A" w14:textId="1A6D3572" w:rsidR="0076746C" w:rsidRDefault="0076746C" w:rsidP="00AE2930">
      <w:pPr>
        <w:pStyle w:val="Akapitzlist"/>
        <w:spacing w:after="0" w:line="240" w:lineRule="auto"/>
        <w:ind w:left="360"/>
        <w:rPr>
          <w:rFonts w:ascii="Times New Roman" w:hAnsi="Times New Roman"/>
          <w:sz w:val="20"/>
          <w:szCs w:val="20"/>
          <w:lang w:eastAsia="pl-PL"/>
        </w:rPr>
      </w:pPr>
    </w:p>
    <w:p w14:paraId="6AA80BB0" w14:textId="77777777" w:rsidR="0076746C" w:rsidRPr="00BE66F9" w:rsidRDefault="0076746C" w:rsidP="00AE2930">
      <w:pPr>
        <w:pStyle w:val="Akapitzlist"/>
        <w:spacing w:after="0" w:line="240" w:lineRule="auto"/>
        <w:ind w:left="360"/>
        <w:rPr>
          <w:rFonts w:ascii="Times New Roman" w:hAnsi="Times New Roman"/>
          <w:sz w:val="20"/>
          <w:szCs w:val="20"/>
          <w:lang w:eastAsia="pl-PL"/>
        </w:rPr>
      </w:pPr>
    </w:p>
    <w:p w14:paraId="19482417" w14:textId="77777777" w:rsidR="00D26575" w:rsidRPr="00BE66F9" w:rsidRDefault="00D26575" w:rsidP="00CE068A">
      <w:pPr>
        <w:jc w:val="center"/>
        <w:rPr>
          <w:rFonts w:ascii="Times New Roman" w:hAnsi="Times New Roman"/>
          <w:b/>
          <w:sz w:val="20"/>
          <w:szCs w:val="20"/>
        </w:rPr>
      </w:pPr>
      <w:r w:rsidRPr="00BE66F9">
        <w:rPr>
          <w:rFonts w:ascii="Times New Roman" w:hAnsi="Times New Roman"/>
          <w:b/>
          <w:sz w:val="20"/>
          <w:szCs w:val="20"/>
        </w:rPr>
        <w:t>§ 3. Wynagrodzenie</w:t>
      </w:r>
    </w:p>
    <w:p w14:paraId="7F9D406C" w14:textId="39EE09FE" w:rsidR="00D26575" w:rsidRPr="00BE66F9" w:rsidRDefault="00B6100A" w:rsidP="00A90D94">
      <w:pPr>
        <w:numPr>
          <w:ilvl w:val="0"/>
          <w:numId w:val="18"/>
        </w:numPr>
        <w:spacing w:after="0" w:line="240" w:lineRule="auto"/>
        <w:rPr>
          <w:rFonts w:ascii="Times New Roman" w:hAnsi="Times New Roman"/>
          <w:sz w:val="20"/>
          <w:szCs w:val="20"/>
          <w:lang w:eastAsia="pl-PL"/>
        </w:rPr>
      </w:pPr>
      <w:r>
        <w:rPr>
          <w:rFonts w:ascii="Times New Roman" w:hAnsi="Times New Roman"/>
          <w:sz w:val="20"/>
          <w:szCs w:val="20"/>
          <w:lang w:eastAsia="pl-PL"/>
        </w:rPr>
        <w:t>W</w:t>
      </w:r>
      <w:r w:rsidRPr="00BE66F9">
        <w:rPr>
          <w:rFonts w:ascii="Times New Roman" w:hAnsi="Times New Roman"/>
          <w:sz w:val="20"/>
          <w:szCs w:val="20"/>
          <w:lang w:eastAsia="pl-PL"/>
        </w:rPr>
        <w:t xml:space="preserve">ynagrodzenie Wykonawcy </w:t>
      </w:r>
      <w:r>
        <w:rPr>
          <w:rFonts w:ascii="Times New Roman" w:hAnsi="Times New Roman"/>
          <w:sz w:val="20"/>
          <w:szCs w:val="20"/>
          <w:lang w:eastAsia="pl-PL"/>
        </w:rPr>
        <w:t>z tytułu wykonania przedmiotu umowy, o którym mowa w</w:t>
      </w:r>
      <w:r w:rsidRPr="00BE66F9">
        <w:rPr>
          <w:rFonts w:ascii="Times New Roman" w:hAnsi="Times New Roman"/>
          <w:sz w:val="20"/>
          <w:szCs w:val="20"/>
          <w:lang w:eastAsia="pl-PL"/>
        </w:rPr>
        <w:t xml:space="preserve"> § 1, </w:t>
      </w:r>
      <w:r>
        <w:rPr>
          <w:rFonts w:ascii="Times New Roman" w:hAnsi="Times New Roman"/>
          <w:sz w:val="20"/>
          <w:szCs w:val="20"/>
          <w:lang w:eastAsia="pl-PL"/>
        </w:rPr>
        <w:t>wyniesie</w:t>
      </w:r>
      <w:r w:rsidRPr="00BE66F9">
        <w:rPr>
          <w:rFonts w:ascii="Times New Roman" w:hAnsi="Times New Roman"/>
          <w:sz w:val="20"/>
          <w:szCs w:val="20"/>
          <w:lang w:eastAsia="pl-PL"/>
        </w:rPr>
        <w:t xml:space="preserve"> brutto: </w:t>
      </w:r>
      <w:r w:rsidR="00D26575" w:rsidRPr="00BE66F9">
        <w:rPr>
          <w:rFonts w:ascii="Times New Roman" w:hAnsi="Times New Roman"/>
          <w:sz w:val="20"/>
          <w:szCs w:val="20"/>
          <w:lang w:eastAsia="pl-PL"/>
        </w:rPr>
        <w:t xml:space="preserve"> </w:t>
      </w:r>
    </w:p>
    <w:p w14:paraId="2020A000" w14:textId="39BF7226" w:rsidR="00EE1431" w:rsidRPr="00E178A7" w:rsidRDefault="00507AFE" w:rsidP="00617621">
      <w:pPr>
        <w:spacing w:after="0" w:line="240" w:lineRule="auto"/>
        <w:ind w:left="567" w:hanging="567"/>
        <w:jc w:val="center"/>
        <w:rPr>
          <w:rFonts w:ascii="Times New Roman" w:hAnsi="Times New Roman"/>
          <w:sz w:val="20"/>
          <w:szCs w:val="20"/>
          <w:lang w:eastAsia="pl-PL"/>
        </w:rPr>
      </w:pPr>
      <w:r>
        <w:rPr>
          <w:rFonts w:ascii="Times New Roman" w:hAnsi="Times New Roman"/>
          <w:b/>
          <w:szCs w:val="20"/>
          <w:lang w:eastAsia="pl-PL"/>
        </w:rPr>
        <w:t>………………</w:t>
      </w:r>
      <w:r w:rsidR="007347B2">
        <w:rPr>
          <w:rFonts w:ascii="Times New Roman" w:hAnsi="Times New Roman"/>
          <w:b/>
          <w:szCs w:val="20"/>
          <w:lang w:eastAsia="pl-PL"/>
        </w:rPr>
        <w:t xml:space="preserve"> </w:t>
      </w:r>
      <w:r w:rsidR="00E178A7" w:rsidRPr="00617621">
        <w:rPr>
          <w:rFonts w:ascii="Times New Roman" w:hAnsi="Times New Roman"/>
          <w:b/>
          <w:szCs w:val="20"/>
          <w:lang w:eastAsia="pl-PL"/>
        </w:rPr>
        <w:t xml:space="preserve"> zł</w:t>
      </w:r>
      <w:r w:rsidR="00617621">
        <w:rPr>
          <w:rFonts w:ascii="Times New Roman" w:hAnsi="Times New Roman"/>
          <w:sz w:val="20"/>
          <w:szCs w:val="20"/>
          <w:lang w:eastAsia="pl-PL"/>
        </w:rPr>
        <w:t xml:space="preserve">     (</w:t>
      </w:r>
      <w:r w:rsidR="00EE1431" w:rsidRPr="00E178A7">
        <w:rPr>
          <w:rFonts w:ascii="Times New Roman" w:hAnsi="Times New Roman"/>
          <w:sz w:val="20"/>
          <w:szCs w:val="20"/>
          <w:lang w:eastAsia="pl-PL"/>
        </w:rPr>
        <w:t>Słownie</w:t>
      </w:r>
      <w:r w:rsidR="00E178A7" w:rsidRPr="00E178A7">
        <w:rPr>
          <w:rFonts w:ascii="Times New Roman" w:hAnsi="Times New Roman"/>
          <w:sz w:val="20"/>
          <w:szCs w:val="20"/>
          <w:lang w:eastAsia="pl-PL"/>
        </w:rPr>
        <w:t xml:space="preserve">: </w:t>
      </w:r>
      <w:r>
        <w:rPr>
          <w:rFonts w:ascii="Times New Roman" w:hAnsi="Times New Roman"/>
          <w:sz w:val="20"/>
          <w:szCs w:val="20"/>
          <w:lang w:eastAsia="pl-PL"/>
        </w:rPr>
        <w:t>…………………………………………………..</w:t>
      </w:r>
      <w:r w:rsidR="00E178A7" w:rsidRPr="00E178A7">
        <w:rPr>
          <w:rFonts w:ascii="Times New Roman" w:hAnsi="Times New Roman"/>
          <w:sz w:val="20"/>
          <w:szCs w:val="20"/>
          <w:lang w:eastAsia="pl-PL"/>
        </w:rPr>
        <w:t>)</w:t>
      </w:r>
    </w:p>
    <w:p w14:paraId="053A5A40" w14:textId="37E4A475" w:rsidR="00D26575" w:rsidRPr="00BE66F9" w:rsidRDefault="00D26575" w:rsidP="00A90D94">
      <w:pPr>
        <w:numPr>
          <w:ilvl w:val="0"/>
          <w:numId w:val="2"/>
        </w:numPr>
        <w:spacing w:after="0" w:line="240" w:lineRule="auto"/>
        <w:jc w:val="both"/>
        <w:rPr>
          <w:rFonts w:ascii="Times New Roman" w:hAnsi="Times New Roman"/>
          <w:sz w:val="20"/>
          <w:szCs w:val="20"/>
          <w:lang w:eastAsia="pl-PL"/>
        </w:rPr>
      </w:pPr>
      <w:r w:rsidRPr="00BE66F9">
        <w:rPr>
          <w:rFonts w:ascii="Times New Roman" w:eastAsia="Arial Unicode MS" w:hAnsi="Times New Roman"/>
          <w:sz w:val="20"/>
          <w:szCs w:val="20"/>
        </w:rPr>
        <w:t>Wynagrodzenie, o którym mowa w ust.1</w:t>
      </w:r>
      <w:r w:rsidR="00521F1C">
        <w:rPr>
          <w:rFonts w:ascii="Times New Roman" w:eastAsia="Arial Unicode MS" w:hAnsi="Times New Roman"/>
          <w:sz w:val="20"/>
          <w:szCs w:val="20"/>
        </w:rPr>
        <w:t xml:space="preserve">, zostało </w:t>
      </w:r>
      <w:r w:rsidR="00521F1C" w:rsidRPr="00BE66F9">
        <w:rPr>
          <w:rFonts w:ascii="Times New Roman" w:hAnsi="Times New Roman"/>
          <w:sz w:val="20"/>
          <w:szCs w:val="20"/>
          <w:lang w:eastAsia="pl-PL"/>
        </w:rPr>
        <w:t xml:space="preserve">ustalone </w:t>
      </w:r>
      <w:r w:rsidR="00521F1C">
        <w:rPr>
          <w:rFonts w:ascii="Times New Roman" w:hAnsi="Times New Roman"/>
          <w:sz w:val="20"/>
          <w:szCs w:val="20"/>
          <w:lang w:eastAsia="pl-PL"/>
        </w:rPr>
        <w:t xml:space="preserve">na podstawie oferty </w:t>
      </w:r>
      <w:r w:rsidR="00521F1C" w:rsidRPr="00BE66F9">
        <w:rPr>
          <w:rFonts w:ascii="Times New Roman" w:hAnsi="Times New Roman"/>
          <w:sz w:val="20"/>
          <w:szCs w:val="20"/>
          <w:lang w:eastAsia="pl-PL"/>
        </w:rPr>
        <w:t>Wykonawcy</w:t>
      </w:r>
      <w:r w:rsidR="00521F1C">
        <w:rPr>
          <w:rFonts w:ascii="Times New Roman" w:eastAsia="Arial Unicode MS" w:hAnsi="Times New Roman"/>
          <w:sz w:val="20"/>
          <w:szCs w:val="20"/>
        </w:rPr>
        <w:t xml:space="preserve"> i</w:t>
      </w:r>
      <w:r w:rsidRPr="00BE66F9">
        <w:rPr>
          <w:rFonts w:ascii="Times New Roman" w:eastAsia="Arial Unicode MS" w:hAnsi="Times New Roman"/>
          <w:sz w:val="20"/>
          <w:szCs w:val="20"/>
        </w:rPr>
        <w:t xml:space="preserve"> </w:t>
      </w:r>
      <w:r w:rsidR="00521F1C">
        <w:rPr>
          <w:rFonts w:ascii="Times New Roman" w:eastAsia="Arial Unicode MS" w:hAnsi="Times New Roman"/>
          <w:sz w:val="20"/>
          <w:szCs w:val="20"/>
        </w:rPr>
        <w:t>uwzględnia</w:t>
      </w:r>
      <w:r w:rsidRPr="00BE66F9">
        <w:rPr>
          <w:rFonts w:ascii="Times New Roman" w:eastAsia="Arial Unicode MS" w:hAnsi="Times New Roman"/>
          <w:sz w:val="20"/>
          <w:szCs w:val="20"/>
        </w:rPr>
        <w:t xml:space="preserve"> wszelkie koszty związane z realizacją </w:t>
      </w:r>
      <w:r w:rsidR="00521F1C">
        <w:rPr>
          <w:rFonts w:ascii="Times New Roman" w:eastAsia="Arial Unicode MS" w:hAnsi="Times New Roman"/>
          <w:sz w:val="20"/>
          <w:szCs w:val="20"/>
        </w:rPr>
        <w:t xml:space="preserve">przedmiotu </w:t>
      </w:r>
      <w:r w:rsidRPr="00BE66F9">
        <w:rPr>
          <w:rFonts w:ascii="Times New Roman" w:eastAsia="Arial Unicode MS" w:hAnsi="Times New Roman"/>
          <w:sz w:val="20"/>
          <w:szCs w:val="20"/>
        </w:rPr>
        <w:t>umowy, a w szczególności wszystkie prace wykonane przez Wykonawcę oraz wszelkie czynności związane z usunięciem wad wykonanych prac, a także wszelkie opłaty, podatki (w tym podatek od towarów i usług) oraz koszty wszystkich ubezpieczeń niezbędnych do realizacji zadania.</w:t>
      </w:r>
    </w:p>
    <w:p w14:paraId="5818D277" w14:textId="77777777" w:rsidR="00EB6A0E" w:rsidRDefault="00EB6A0E" w:rsidP="00EB6A0E">
      <w:pPr>
        <w:spacing w:after="0" w:line="240" w:lineRule="auto"/>
        <w:jc w:val="both"/>
        <w:rPr>
          <w:rFonts w:ascii="Times New Roman" w:hAnsi="Times New Roman"/>
          <w:sz w:val="20"/>
          <w:szCs w:val="20"/>
          <w:lang w:eastAsia="pl-PL"/>
        </w:rPr>
      </w:pPr>
    </w:p>
    <w:p w14:paraId="1829AA1B" w14:textId="518AD134" w:rsidR="00D26575" w:rsidRPr="00BE66F9" w:rsidRDefault="00D26575" w:rsidP="00486A5E">
      <w:pPr>
        <w:spacing w:line="240" w:lineRule="auto"/>
        <w:jc w:val="center"/>
        <w:rPr>
          <w:rFonts w:ascii="Times New Roman" w:hAnsi="Times New Roman"/>
          <w:b/>
          <w:sz w:val="20"/>
          <w:szCs w:val="20"/>
        </w:rPr>
      </w:pPr>
      <w:r w:rsidRPr="00BE66F9">
        <w:rPr>
          <w:rFonts w:ascii="Times New Roman" w:hAnsi="Times New Roman"/>
          <w:b/>
          <w:sz w:val="20"/>
          <w:szCs w:val="20"/>
        </w:rPr>
        <w:t>§ 4. Płatności</w:t>
      </w:r>
      <w:r w:rsidR="00BF28DD">
        <w:rPr>
          <w:rFonts w:ascii="Times New Roman" w:hAnsi="Times New Roman"/>
          <w:b/>
          <w:sz w:val="20"/>
          <w:szCs w:val="20"/>
        </w:rPr>
        <w:t xml:space="preserve"> </w:t>
      </w:r>
    </w:p>
    <w:p w14:paraId="1F3C76DB" w14:textId="77777777" w:rsidR="007B1F45" w:rsidRPr="00F573B9" w:rsidRDefault="007B1F45" w:rsidP="007B1F45">
      <w:pPr>
        <w:pStyle w:val="Akapitzlist"/>
        <w:numPr>
          <w:ilvl w:val="0"/>
          <w:numId w:val="3"/>
        </w:numPr>
        <w:spacing w:after="0" w:line="240" w:lineRule="auto"/>
        <w:ind w:left="284" w:hanging="284"/>
        <w:jc w:val="both"/>
        <w:rPr>
          <w:rFonts w:ascii="Times New Roman" w:hAnsi="Times New Roman"/>
          <w:sz w:val="20"/>
          <w:szCs w:val="20"/>
        </w:rPr>
      </w:pPr>
      <w:r w:rsidRPr="00F573B9">
        <w:rPr>
          <w:rFonts w:ascii="Times New Roman" w:hAnsi="Times New Roman"/>
          <w:sz w:val="20"/>
          <w:szCs w:val="20"/>
        </w:rPr>
        <w:t xml:space="preserve">Zapłata za wykonanie przedmiotu umowy nastąpi po jego odbiorze końcowym </w:t>
      </w:r>
      <w:r w:rsidRPr="00F573B9">
        <w:rPr>
          <w:rFonts w:ascii="Times New Roman" w:hAnsi="Times New Roman"/>
          <w:sz w:val="20"/>
          <w:szCs w:val="20"/>
          <w:lang w:eastAsia="pl-PL"/>
        </w:rPr>
        <w:t xml:space="preserve">na podstawie </w:t>
      </w:r>
      <w:r w:rsidRPr="00F573B9">
        <w:rPr>
          <w:rFonts w:ascii="Times New Roman" w:hAnsi="Times New Roman"/>
          <w:sz w:val="20"/>
          <w:szCs w:val="20"/>
        </w:rPr>
        <w:t xml:space="preserve">faktury VAT, wystawionej przez Wykonawcę. </w:t>
      </w:r>
    </w:p>
    <w:p w14:paraId="6DA8691A" w14:textId="77777777" w:rsidR="007B1F45" w:rsidRPr="00F573B9" w:rsidRDefault="007B1F45" w:rsidP="007B1F45">
      <w:pPr>
        <w:pStyle w:val="Akapitzlist"/>
        <w:numPr>
          <w:ilvl w:val="0"/>
          <w:numId w:val="3"/>
        </w:numPr>
        <w:spacing w:after="0" w:line="240" w:lineRule="auto"/>
        <w:ind w:left="284" w:hanging="284"/>
        <w:jc w:val="both"/>
        <w:rPr>
          <w:rFonts w:ascii="Times New Roman" w:hAnsi="Times New Roman"/>
          <w:sz w:val="20"/>
          <w:szCs w:val="20"/>
        </w:rPr>
      </w:pPr>
      <w:r w:rsidRPr="00F573B9">
        <w:rPr>
          <w:rFonts w:ascii="Times New Roman" w:hAnsi="Times New Roman"/>
          <w:sz w:val="20"/>
          <w:szCs w:val="20"/>
        </w:rPr>
        <w:t xml:space="preserve">Warunkiem wystawienia faktury przez Wykonawcę będzie </w:t>
      </w:r>
      <w:r w:rsidRPr="00F573B9">
        <w:rPr>
          <w:rFonts w:ascii="Times New Roman" w:eastAsia="Arial Unicode MS" w:hAnsi="Times New Roman"/>
          <w:sz w:val="20"/>
          <w:szCs w:val="20"/>
        </w:rPr>
        <w:t xml:space="preserve">protokół odbioru końcowego, </w:t>
      </w:r>
      <w:r w:rsidRPr="00F573B9">
        <w:rPr>
          <w:rFonts w:ascii="Times New Roman" w:hAnsi="Times New Roman"/>
          <w:sz w:val="20"/>
          <w:szCs w:val="20"/>
        </w:rPr>
        <w:t>podpisany przez przedstawicieli Wykonawcy i Zamawiającego</w:t>
      </w:r>
      <w:r w:rsidRPr="00F573B9">
        <w:rPr>
          <w:rFonts w:ascii="Times New Roman" w:eastAsia="Arial Unicode MS" w:hAnsi="Times New Roman"/>
          <w:sz w:val="20"/>
          <w:szCs w:val="20"/>
        </w:rPr>
        <w:t>.</w:t>
      </w:r>
    </w:p>
    <w:p w14:paraId="70D4F777" w14:textId="77777777" w:rsidR="007B1F45" w:rsidRPr="00F573B9" w:rsidRDefault="007B1F45" w:rsidP="007B1F45">
      <w:pPr>
        <w:pStyle w:val="Akapitzlist"/>
        <w:numPr>
          <w:ilvl w:val="0"/>
          <w:numId w:val="3"/>
        </w:numPr>
        <w:spacing w:after="0" w:line="240" w:lineRule="auto"/>
        <w:ind w:left="284" w:hanging="284"/>
        <w:jc w:val="both"/>
        <w:rPr>
          <w:rFonts w:ascii="Times New Roman" w:hAnsi="Times New Roman"/>
          <w:sz w:val="20"/>
          <w:szCs w:val="20"/>
        </w:rPr>
      </w:pPr>
      <w:r w:rsidRPr="00F573B9">
        <w:rPr>
          <w:rFonts w:ascii="Times New Roman" w:hAnsi="Times New Roman"/>
          <w:sz w:val="20"/>
          <w:szCs w:val="20"/>
        </w:rPr>
        <w:t>Płatność faktury realizowana będzie w terminie do 30 dni kalendarzowych od daty otrzymania przez Zamawiającego poprawnie wystawionej przez Wykonawcę faktury VAT, przelewem z konta Zamawiającego na konto Wykonawcy wskazane na fakturze.</w:t>
      </w:r>
    </w:p>
    <w:p w14:paraId="35267529" w14:textId="77777777" w:rsidR="007B1F45" w:rsidRPr="00F573B9" w:rsidRDefault="007B1F45" w:rsidP="007B1F45">
      <w:pPr>
        <w:pStyle w:val="Akapitzlist"/>
        <w:numPr>
          <w:ilvl w:val="0"/>
          <w:numId w:val="3"/>
        </w:numPr>
        <w:spacing w:after="0" w:line="240" w:lineRule="auto"/>
        <w:ind w:left="284" w:hanging="284"/>
        <w:jc w:val="both"/>
        <w:rPr>
          <w:rFonts w:ascii="Times New Roman" w:hAnsi="Times New Roman"/>
          <w:sz w:val="20"/>
          <w:szCs w:val="20"/>
        </w:rPr>
      </w:pPr>
      <w:r w:rsidRPr="00F573B9">
        <w:rPr>
          <w:rFonts w:ascii="Times New Roman" w:hAnsi="Times New Roman"/>
          <w:sz w:val="20"/>
          <w:szCs w:val="20"/>
        </w:rPr>
        <w:t>Za datę dokonania zapłaty przyjmuje się dzień obciążenia rachunku bankowego Zamawiającego.</w:t>
      </w:r>
    </w:p>
    <w:p w14:paraId="1F697326" w14:textId="77777777" w:rsidR="007B1F45" w:rsidRPr="00F573B9" w:rsidRDefault="007B1F45" w:rsidP="007B1F45">
      <w:pPr>
        <w:pStyle w:val="Akapitzlist"/>
        <w:numPr>
          <w:ilvl w:val="0"/>
          <w:numId w:val="3"/>
        </w:numPr>
        <w:spacing w:after="0" w:line="240" w:lineRule="auto"/>
        <w:ind w:left="284" w:hanging="284"/>
        <w:jc w:val="both"/>
        <w:rPr>
          <w:rFonts w:ascii="Times New Roman" w:hAnsi="Times New Roman"/>
          <w:sz w:val="20"/>
          <w:szCs w:val="20"/>
        </w:rPr>
      </w:pPr>
      <w:r w:rsidRPr="00F573B9">
        <w:rPr>
          <w:rFonts w:ascii="Times New Roman" w:hAnsi="Times New Roman"/>
          <w:sz w:val="20"/>
          <w:szCs w:val="20"/>
          <w:lang w:eastAsia="pl-PL"/>
        </w:rPr>
        <w:t>W przypadku zatrudnienia przez Wykonawcę do realizacji zamówienia podwykonawców, Wykonawca zobowiązany jest załączyć do wystawionej przez siebie faktury VAT:</w:t>
      </w:r>
    </w:p>
    <w:p w14:paraId="2B7336B2" w14:textId="77777777" w:rsidR="007B1F45" w:rsidRPr="00F573B9" w:rsidRDefault="007B1F45" w:rsidP="007B1F45">
      <w:pPr>
        <w:numPr>
          <w:ilvl w:val="0"/>
          <w:numId w:val="20"/>
        </w:numPr>
        <w:spacing w:after="0" w:line="240" w:lineRule="auto"/>
        <w:ind w:left="426" w:hanging="284"/>
        <w:jc w:val="both"/>
        <w:rPr>
          <w:rFonts w:ascii="Times New Roman" w:hAnsi="Times New Roman"/>
          <w:sz w:val="20"/>
          <w:szCs w:val="20"/>
          <w:lang w:eastAsia="pl-PL"/>
        </w:rPr>
      </w:pPr>
      <w:r w:rsidRPr="00F573B9">
        <w:rPr>
          <w:rFonts w:ascii="Times New Roman" w:hAnsi="Times New Roman"/>
          <w:sz w:val="20"/>
          <w:szCs w:val="20"/>
          <w:lang w:eastAsia="pl-PL"/>
        </w:rPr>
        <w:t>zestawienia należności dla wszystkich podwykonawców i dalszych podwykonawców z określeniem ich nazw, adresów, numerów kont bankowych oraz kwot wymagalnych do zapłaty z tytułu wykonanych i odebranych prac;</w:t>
      </w:r>
    </w:p>
    <w:p w14:paraId="7E0625D9" w14:textId="77777777" w:rsidR="007B1F45" w:rsidRPr="00F573B9" w:rsidRDefault="007B1F45" w:rsidP="007B1F45">
      <w:pPr>
        <w:numPr>
          <w:ilvl w:val="0"/>
          <w:numId w:val="20"/>
        </w:numPr>
        <w:spacing w:after="0" w:line="240" w:lineRule="auto"/>
        <w:ind w:left="426" w:hanging="284"/>
        <w:jc w:val="both"/>
        <w:rPr>
          <w:rFonts w:ascii="Times New Roman" w:hAnsi="Times New Roman"/>
          <w:sz w:val="20"/>
          <w:szCs w:val="20"/>
          <w:lang w:eastAsia="pl-PL"/>
        </w:rPr>
      </w:pPr>
      <w:r w:rsidRPr="00F573B9">
        <w:rPr>
          <w:rFonts w:ascii="Times New Roman" w:hAnsi="Times New Roman"/>
          <w:sz w:val="20"/>
          <w:szCs w:val="20"/>
          <w:lang w:eastAsia="pl-PL"/>
        </w:rPr>
        <w:lastRenderedPageBreak/>
        <w:t>kopie wystawionych przez nich faktur;</w:t>
      </w:r>
    </w:p>
    <w:p w14:paraId="4CE6F835" w14:textId="77777777" w:rsidR="007B1F45" w:rsidRPr="00F573B9" w:rsidRDefault="007B1F45" w:rsidP="007B1F45">
      <w:pPr>
        <w:numPr>
          <w:ilvl w:val="0"/>
          <w:numId w:val="20"/>
        </w:numPr>
        <w:spacing w:after="0" w:line="240" w:lineRule="auto"/>
        <w:ind w:left="426" w:hanging="284"/>
        <w:jc w:val="both"/>
        <w:rPr>
          <w:rFonts w:ascii="Times New Roman" w:hAnsi="Times New Roman"/>
          <w:sz w:val="20"/>
          <w:szCs w:val="20"/>
          <w:lang w:eastAsia="pl-PL"/>
        </w:rPr>
      </w:pPr>
      <w:r w:rsidRPr="00F573B9">
        <w:rPr>
          <w:rFonts w:ascii="Times New Roman" w:hAnsi="Times New Roman"/>
          <w:sz w:val="20"/>
          <w:szCs w:val="20"/>
          <w:lang w:eastAsia="pl-PL"/>
        </w:rPr>
        <w:t>dowody zapłaty zobowiązań wobec podwykonawców wynikających z faktur (rachunków) podwykonawców. Wykonawca zobowiązany jest dostarczyć Zamawiającemu niebudzący wątpliwości dowód, np. bankowe potwierdzenie realizacji płatności na rzecz podwykonawcy(ów)), że dokonał zapłaty wynagrodzenia na rzecz podwykonawców, odpowiadającego wykonanym przez nich czynnościom i pracom;</w:t>
      </w:r>
    </w:p>
    <w:p w14:paraId="53CCE531" w14:textId="77777777" w:rsidR="007B1F45" w:rsidRPr="00F573B9" w:rsidRDefault="007B1F45" w:rsidP="007B1F45">
      <w:pPr>
        <w:numPr>
          <w:ilvl w:val="0"/>
          <w:numId w:val="20"/>
        </w:numPr>
        <w:spacing w:after="0" w:line="240" w:lineRule="auto"/>
        <w:ind w:left="426" w:hanging="284"/>
        <w:jc w:val="both"/>
        <w:rPr>
          <w:rFonts w:ascii="Times New Roman" w:hAnsi="Times New Roman"/>
          <w:sz w:val="20"/>
          <w:szCs w:val="20"/>
          <w:lang w:eastAsia="pl-PL"/>
        </w:rPr>
      </w:pPr>
      <w:r w:rsidRPr="00F573B9">
        <w:rPr>
          <w:rFonts w:ascii="Times New Roman" w:hAnsi="Times New Roman"/>
          <w:sz w:val="20"/>
          <w:szCs w:val="20"/>
          <w:lang w:eastAsia="pl-PL"/>
        </w:rPr>
        <w:t>oświadczenia podwykonawców (dalszych podwykonawców), podpisane przez osoby uprawnione do ich reprezentacji, złożone, nie wcześniej, niż w dniu wystawienia faktury VAT przez Wykonawcę, że Wykonawca nie zalega z żadnymi zobowiązaniami w stosunku do podwykonawców, wynikającymi z umowy podwykonawstwa;</w:t>
      </w:r>
    </w:p>
    <w:p w14:paraId="76815DC4" w14:textId="77777777" w:rsidR="007B1F45" w:rsidRPr="00F573B9" w:rsidRDefault="007B1F45" w:rsidP="007B1F45">
      <w:pPr>
        <w:numPr>
          <w:ilvl w:val="0"/>
          <w:numId w:val="20"/>
        </w:numPr>
        <w:spacing w:after="0" w:line="240" w:lineRule="auto"/>
        <w:ind w:left="426" w:hanging="284"/>
        <w:jc w:val="both"/>
        <w:rPr>
          <w:rFonts w:ascii="Times New Roman" w:hAnsi="Times New Roman"/>
          <w:sz w:val="20"/>
          <w:szCs w:val="20"/>
          <w:lang w:eastAsia="pl-PL"/>
        </w:rPr>
      </w:pPr>
      <w:r w:rsidRPr="00F573B9">
        <w:rPr>
          <w:rFonts w:ascii="Times New Roman" w:hAnsi="Times New Roman"/>
          <w:sz w:val="20"/>
          <w:szCs w:val="20"/>
          <w:lang w:eastAsia="pl-PL"/>
        </w:rPr>
        <w:t>protokół odbioru wykonanych robót budowlanych podpisany przez Wykonawcę i podwykonawcę.</w:t>
      </w:r>
    </w:p>
    <w:p w14:paraId="5BF727A8" w14:textId="77777777" w:rsidR="007B1F45" w:rsidRPr="00F573B9" w:rsidRDefault="007B1F45" w:rsidP="007B1F45">
      <w:pPr>
        <w:pStyle w:val="Akapitzlist"/>
        <w:numPr>
          <w:ilvl w:val="0"/>
          <w:numId w:val="3"/>
        </w:numPr>
        <w:spacing w:after="0" w:line="240" w:lineRule="auto"/>
        <w:ind w:left="284" w:hanging="284"/>
        <w:jc w:val="both"/>
        <w:rPr>
          <w:rFonts w:ascii="Times New Roman" w:hAnsi="Times New Roman"/>
          <w:sz w:val="20"/>
          <w:szCs w:val="20"/>
        </w:rPr>
      </w:pPr>
      <w:r w:rsidRPr="00F573B9">
        <w:rPr>
          <w:rFonts w:ascii="Times New Roman" w:hAnsi="Times New Roman"/>
          <w:sz w:val="20"/>
          <w:szCs w:val="20"/>
          <w:lang w:eastAsia="pl-PL"/>
        </w:rPr>
        <w:t xml:space="preserve">Wykonawca jest odpowiedzialny za zapłatę należnego wynagrodzenia przysługującego podwykonawcom. </w:t>
      </w:r>
    </w:p>
    <w:p w14:paraId="33B930D3" w14:textId="77777777" w:rsidR="007B1F45" w:rsidRPr="00F573B9" w:rsidRDefault="007B1F45" w:rsidP="007B1F45">
      <w:pPr>
        <w:pStyle w:val="Akapitzlist"/>
        <w:numPr>
          <w:ilvl w:val="0"/>
          <w:numId w:val="3"/>
        </w:numPr>
        <w:spacing w:after="0" w:line="240" w:lineRule="auto"/>
        <w:ind w:left="284" w:hanging="284"/>
        <w:jc w:val="both"/>
        <w:rPr>
          <w:rFonts w:ascii="Times New Roman" w:hAnsi="Times New Roman"/>
          <w:sz w:val="20"/>
          <w:szCs w:val="20"/>
        </w:rPr>
      </w:pPr>
      <w:r w:rsidRPr="00F573B9">
        <w:rPr>
          <w:rFonts w:ascii="Times New Roman" w:hAnsi="Times New Roman"/>
          <w:sz w:val="20"/>
          <w:szCs w:val="20"/>
          <w:lang w:eastAsia="pl-PL"/>
        </w:rPr>
        <w:t>W przypadku uchylenia się od obowiązku zapłaty odpowiednio przez Wykonawcę, podwykonawcę lub dalszego podwykonawcę Zamawiający dokonuje bezpośredniej zapłaty wymagalnego wynagrodzenia przysługującego podwykonawcy lub dalszemu podwykonawcy wyłącznie jeżeli zawarł on zaakceptowaną przez Zamawiającego umowę o podwykonawstwo.</w:t>
      </w:r>
    </w:p>
    <w:p w14:paraId="6292CB7E" w14:textId="77777777" w:rsidR="007B1F45" w:rsidRPr="00F573B9" w:rsidRDefault="007B1F45" w:rsidP="007B1F45">
      <w:pPr>
        <w:pStyle w:val="Akapitzlist"/>
        <w:numPr>
          <w:ilvl w:val="0"/>
          <w:numId w:val="3"/>
        </w:numPr>
        <w:spacing w:after="0" w:line="240" w:lineRule="auto"/>
        <w:ind w:left="284" w:hanging="284"/>
        <w:jc w:val="both"/>
        <w:rPr>
          <w:rFonts w:ascii="Times New Roman" w:hAnsi="Times New Roman"/>
          <w:sz w:val="20"/>
          <w:szCs w:val="20"/>
        </w:rPr>
      </w:pPr>
      <w:r w:rsidRPr="00F573B9">
        <w:rPr>
          <w:rFonts w:ascii="Times New Roman" w:hAnsi="Times New Roman"/>
          <w:sz w:val="20"/>
          <w:szCs w:val="20"/>
          <w:lang w:eastAsia="pl-PL"/>
        </w:rPr>
        <w:t>Bezpośrednia zapłata należności podwykonawcy obejmuje wyłącznie należne wynagrodzenie, bez odsetek.</w:t>
      </w:r>
    </w:p>
    <w:p w14:paraId="34958D7F" w14:textId="77777777" w:rsidR="007B1F45" w:rsidRPr="00F573B9" w:rsidRDefault="007B1F45" w:rsidP="007B1F45">
      <w:pPr>
        <w:pStyle w:val="Akapitzlist"/>
        <w:numPr>
          <w:ilvl w:val="0"/>
          <w:numId w:val="3"/>
        </w:numPr>
        <w:spacing w:after="0" w:line="240" w:lineRule="auto"/>
        <w:ind w:left="284" w:hanging="284"/>
        <w:jc w:val="both"/>
        <w:rPr>
          <w:rFonts w:ascii="Times New Roman" w:hAnsi="Times New Roman"/>
          <w:sz w:val="20"/>
          <w:szCs w:val="20"/>
        </w:rPr>
      </w:pPr>
      <w:r w:rsidRPr="00F573B9">
        <w:rPr>
          <w:rFonts w:ascii="Times New Roman" w:hAnsi="Times New Roman"/>
          <w:sz w:val="20"/>
          <w:szCs w:val="20"/>
          <w:lang w:eastAsia="pl-PL"/>
        </w:rPr>
        <w:t xml:space="preserve">Przed dokonaniem bezpośredniej zapłaty Zamawiający jest obowiązany powiadomić Wykonawcę o takim zamiarze i umożliwić mu zgłoszenie pisemnych uwag dotyczących zasadności bezpośredniej zapłaty wynagrodzenia podwykonawcy lub dalszemu podwykonawcy, wyznaczając termin do 7 dni na wniesienie uwag. </w:t>
      </w:r>
    </w:p>
    <w:p w14:paraId="68620A1D" w14:textId="77777777" w:rsidR="007B1F45" w:rsidRPr="00F573B9" w:rsidRDefault="007B1F45" w:rsidP="007B1F45">
      <w:pPr>
        <w:pStyle w:val="Akapitzlist"/>
        <w:numPr>
          <w:ilvl w:val="0"/>
          <w:numId w:val="3"/>
        </w:numPr>
        <w:tabs>
          <w:tab w:val="left" w:pos="426"/>
        </w:tabs>
        <w:spacing w:after="0" w:line="240" w:lineRule="auto"/>
        <w:ind w:left="284" w:hanging="284"/>
        <w:jc w:val="both"/>
        <w:rPr>
          <w:rFonts w:ascii="Times New Roman" w:hAnsi="Times New Roman"/>
          <w:sz w:val="20"/>
          <w:szCs w:val="20"/>
        </w:rPr>
      </w:pPr>
      <w:r w:rsidRPr="00F573B9">
        <w:rPr>
          <w:rFonts w:ascii="Times New Roman" w:hAnsi="Times New Roman"/>
          <w:sz w:val="20"/>
          <w:szCs w:val="20"/>
          <w:lang w:eastAsia="pl-PL"/>
        </w:rPr>
        <w:t>W przypadku zgłoszenia uwag, o których mowa w ust. 9, w terminie wskazanym przez Zamawiającego, Zamawiający może:</w:t>
      </w:r>
    </w:p>
    <w:p w14:paraId="142AF798" w14:textId="77777777" w:rsidR="007B1F45" w:rsidRPr="00F573B9" w:rsidRDefault="007B1F45" w:rsidP="007B1F45">
      <w:pPr>
        <w:keepLines/>
        <w:widowControl w:val="0"/>
        <w:numPr>
          <w:ilvl w:val="1"/>
          <w:numId w:val="21"/>
        </w:numPr>
        <w:tabs>
          <w:tab w:val="left" w:pos="0"/>
        </w:tabs>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nie dokonać bezpośredniej zapłaty wynagrodzenia podwykonawcy lub dalszemu podwykonawcy, jeżeli Wykonawca wykaże niezasadność takiej zapłaty albo</w:t>
      </w:r>
    </w:p>
    <w:p w14:paraId="4F693BC3" w14:textId="77777777" w:rsidR="007B1F45" w:rsidRPr="00F573B9" w:rsidRDefault="007B1F45" w:rsidP="007B1F45">
      <w:pPr>
        <w:keepLines/>
        <w:widowControl w:val="0"/>
        <w:numPr>
          <w:ilvl w:val="1"/>
          <w:numId w:val="21"/>
        </w:numPr>
        <w:tabs>
          <w:tab w:val="left" w:pos="0"/>
        </w:tabs>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złożyć do depozytu kwotę potrzebną na pokrycie wynagrodzenia podwykonawcy lub dalszego podwykonawcy w przypadku istnienia zasadniczej wątpliwości Zamawiającego, co do wysokości należnej zapłaty lub podmiotu, któremu płatność się należy, albo</w:t>
      </w:r>
    </w:p>
    <w:p w14:paraId="132694DD" w14:textId="77777777" w:rsidR="007B1F45" w:rsidRPr="00F573B9" w:rsidRDefault="007B1F45" w:rsidP="007B1F45">
      <w:pPr>
        <w:keepLines/>
        <w:widowControl w:val="0"/>
        <w:numPr>
          <w:ilvl w:val="1"/>
          <w:numId w:val="21"/>
        </w:numPr>
        <w:tabs>
          <w:tab w:val="left" w:pos="0"/>
        </w:tabs>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dokonać bezpośredniej zapłaty wynagrodzenia podwykonawcy lub dalszemu podwykonawcy, jeżeli podwykonawca lub dalszy podwykonawca wykaże zasadność takiej zapłaty.</w:t>
      </w:r>
    </w:p>
    <w:p w14:paraId="4A29A0C6" w14:textId="77777777" w:rsidR="007B1F45" w:rsidRDefault="007B1F45" w:rsidP="007B1F45">
      <w:pPr>
        <w:pStyle w:val="Akapitzlist"/>
        <w:numPr>
          <w:ilvl w:val="0"/>
          <w:numId w:val="3"/>
        </w:numPr>
        <w:tabs>
          <w:tab w:val="left" w:pos="426"/>
        </w:tabs>
        <w:spacing w:after="0" w:line="240" w:lineRule="auto"/>
        <w:ind w:left="284" w:hanging="284"/>
        <w:jc w:val="both"/>
        <w:rPr>
          <w:rFonts w:ascii="Times New Roman" w:hAnsi="Times New Roman"/>
          <w:sz w:val="20"/>
          <w:szCs w:val="20"/>
        </w:rPr>
      </w:pPr>
      <w:r w:rsidRPr="00F573B9">
        <w:rPr>
          <w:rFonts w:ascii="Times New Roman" w:hAnsi="Times New Roman"/>
          <w:sz w:val="20"/>
          <w:szCs w:val="20"/>
          <w:lang w:eastAsia="pl-PL"/>
        </w:rPr>
        <w:t>W przypadku dokonania bezpośredniej zapłaty podwykonawcy lub dalszemu podwykonawcy, o której mowa w ust. 7, Zamawiający potrąca kwotę wypłaconego wynagrodzenia z należności Wykonawcy.</w:t>
      </w:r>
    </w:p>
    <w:p w14:paraId="046F7F4D" w14:textId="4DD8B4A5" w:rsidR="00D26575" w:rsidRDefault="00D26575" w:rsidP="00EB6A0E">
      <w:pPr>
        <w:spacing w:after="0" w:line="360" w:lineRule="auto"/>
        <w:jc w:val="both"/>
        <w:rPr>
          <w:rFonts w:ascii="Times New Roman" w:hAnsi="Times New Roman"/>
          <w:sz w:val="20"/>
          <w:szCs w:val="20"/>
        </w:rPr>
      </w:pPr>
    </w:p>
    <w:p w14:paraId="0D96F84F" w14:textId="77777777" w:rsidR="00077C94" w:rsidRDefault="00077C94" w:rsidP="00EB6A0E">
      <w:pPr>
        <w:spacing w:after="0" w:line="360" w:lineRule="auto"/>
        <w:jc w:val="both"/>
        <w:rPr>
          <w:rFonts w:ascii="Times New Roman" w:hAnsi="Times New Roman"/>
          <w:sz w:val="20"/>
          <w:szCs w:val="20"/>
        </w:rPr>
      </w:pPr>
    </w:p>
    <w:p w14:paraId="44734F37" w14:textId="77777777" w:rsidR="00D26575" w:rsidRPr="00BE66F9" w:rsidRDefault="00D26575" w:rsidP="00486A5E">
      <w:pPr>
        <w:spacing w:after="0" w:line="240" w:lineRule="auto"/>
        <w:ind w:left="360"/>
        <w:jc w:val="center"/>
        <w:rPr>
          <w:rFonts w:ascii="Times New Roman" w:hAnsi="Times New Roman"/>
          <w:b/>
          <w:sz w:val="20"/>
          <w:szCs w:val="20"/>
        </w:rPr>
      </w:pPr>
      <w:r w:rsidRPr="00BE66F9">
        <w:rPr>
          <w:rFonts w:ascii="Times New Roman" w:hAnsi="Times New Roman"/>
          <w:b/>
          <w:sz w:val="20"/>
          <w:szCs w:val="20"/>
        </w:rPr>
        <w:t>§ 5. Osoby uczestniczące w realizacji robót</w:t>
      </w:r>
    </w:p>
    <w:p w14:paraId="16B2CB32" w14:textId="77777777" w:rsidR="00D26575" w:rsidRPr="00BE66F9" w:rsidRDefault="00D26575" w:rsidP="00486A5E">
      <w:pPr>
        <w:spacing w:after="0" w:line="240" w:lineRule="auto"/>
        <w:ind w:left="360"/>
        <w:jc w:val="center"/>
        <w:rPr>
          <w:rFonts w:ascii="Times New Roman" w:hAnsi="Times New Roman"/>
          <w:b/>
          <w:sz w:val="20"/>
          <w:szCs w:val="20"/>
        </w:rPr>
      </w:pPr>
    </w:p>
    <w:p w14:paraId="642A0B50" w14:textId="4739E552" w:rsidR="00D26575" w:rsidRPr="00BE66F9" w:rsidRDefault="00D26575" w:rsidP="00A90D94">
      <w:pPr>
        <w:pStyle w:val="Bezodstpw"/>
        <w:numPr>
          <w:ilvl w:val="0"/>
          <w:numId w:val="5"/>
        </w:numPr>
        <w:tabs>
          <w:tab w:val="left" w:pos="284"/>
        </w:tabs>
        <w:ind w:left="284" w:hanging="284"/>
        <w:jc w:val="both"/>
        <w:rPr>
          <w:rFonts w:eastAsia="Arial Unicode MS"/>
        </w:rPr>
      </w:pPr>
      <w:r w:rsidRPr="00BE66F9">
        <w:rPr>
          <w:rFonts w:eastAsia="Arial Unicode MS"/>
        </w:rPr>
        <w:t>Do przeprowadzenia bieżącej kontroli</w:t>
      </w:r>
      <w:r w:rsidR="00941186">
        <w:rPr>
          <w:rFonts w:eastAsia="Arial Unicode MS"/>
        </w:rPr>
        <w:t xml:space="preserve"> i odbioru</w:t>
      </w:r>
      <w:r w:rsidRPr="00BE66F9">
        <w:rPr>
          <w:rFonts w:eastAsia="Arial Unicode MS"/>
        </w:rPr>
        <w:t xml:space="preserve"> wykonan</w:t>
      </w:r>
      <w:r w:rsidR="00634EC8">
        <w:rPr>
          <w:rFonts w:eastAsia="Arial Unicode MS"/>
        </w:rPr>
        <w:t xml:space="preserve">ych robót Zamawiający wyznacza </w:t>
      </w:r>
      <w:r w:rsidR="00F3795B">
        <w:rPr>
          <w:rFonts w:eastAsia="Arial Unicode MS"/>
        </w:rPr>
        <w:t>swojego przedstawiciela w osobie</w:t>
      </w:r>
      <w:r w:rsidRPr="00BE66F9">
        <w:rPr>
          <w:rFonts w:eastAsia="Arial Unicode MS"/>
        </w:rPr>
        <w:t>:</w:t>
      </w:r>
      <w:r w:rsidR="008004B7">
        <w:rPr>
          <w:rFonts w:eastAsia="Arial Unicode MS"/>
        </w:rPr>
        <w:t xml:space="preserve"> </w:t>
      </w:r>
      <w:r w:rsidR="007347B2">
        <w:rPr>
          <w:rFonts w:eastAsia="Arial Unicode MS"/>
        </w:rPr>
        <w:t>Kamila Majchrzak-</w:t>
      </w:r>
      <w:proofErr w:type="spellStart"/>
      <w:r w:rsidR="007347B2">
        <w:rPr>
          <w:rFonts w:eastAsia="Arial Unicode MS"/>
        </w:rPr>
        <w:t>Papke</w:t>
      </w:r>
      <w:proofErr w:type="spellEnd"/>
      <w:r w:rsidR="008B4E66">
        <w:rPr>
          <w:rFonts w:eastAsia="Arial Unicode MS"/>
        </w:rPr>
        <w:t xml:space="preserve"> – </w:t>
      </w:r>
      <w:r w:rsidR="007347B2">
        <w:rPr>
          <w:rFonts w:eastAsia="Arial Unicode MS"/>
        </w:rPr>
        <w:t>kamila.majchrzak-papke</w:t>
      </w:r>
      <w:r w:rsidR="008B4E66">
        <w:rPr>
          <w:rFonts w:eastAsia="Arial Unicode MS"/>
        </w:rPr>
        <w:t>@ump.edu.pl -  tel. 61 845 26 51</w:t>
      </w:r>
    </w:p>
    <w:p w14:paraId="3C00E736" w14:textId="6F78769F" w:rsidR="00D26575" w:rsidRDefault="00D26575" w:rsidP="008B4E66">
      <w:pPr>
        <w:pStyle w:val="Bezodstpw"/>
        <w:numPr>
          <w:ilvl w:val="0"/>
          <w:numId w:val="5"/>
        </w:numPr>
        <w:tabs>
          <w:tab w:val="left" w:pos="284"/>
        </w:tabs>
        <w:spacing w:before="120"/>
        <w:ind w:left="284" w:hanging="284"/>
        <w:rPr>
          <w:rFonts w:eastAsia="Arial Unicode MS"/>
        </w:rPr>
      </w:pPr>
      <w:r w:rsidRPr="00BE66F9">
        <w:rPr>
          <w:rFonts w:eastAsia="Arial Unicode MS"/>
        </w:rPr>
        <w:t xml:space="preserve">Wykonawca ustanawia </w:t>
      </w:r>
      <w:r w:rsidR="00941186">
        <w:rPr>
          <w:rFonts w:eastAsia="Arial Unicode MS"/>
        </w:rPr>
        <w:t>swojego przedstawiciela</w:t>
      </w:r>
      <w:r w:rsidR="00F3795B">
        <w:rPr>
          <w:rFonts w:eastAsia="Arial Unicode MS"/>
        </w:rPr>
        <w:t>, w osobie</w:t>
      </w:r>
      <w:r w:rsidRPr="00BE66F9">
        <w:rPr>
          <w:rFonts w:eastAsia="Arial Unicode MS"/>
        </w:rPr>
        <w:t xml:space="preserve">: </w:t>
      </w:r>
      <w:r w:rsidR="00D2633B">
        <w:rPr>
          <w:rFonts w:eastAsia="Arial Unicode MS"/>
        </w:rPr>
        <w:t>…………………………………</w:t>
      </w:r>
      <w:r w:rsidR="008B4E66">
        <w:rPr>
          <w:rFonts w:eastAsia="Arial Unicode MS"/>
        </w:rPr>
        <w:t>…………………</w:t>
      </w:r>
      <w:r w:rsidR="00D2633B">
        <w:rPr>
          <w:rFonts w:eastAsia="Arial Unicode MS"/>
        </w:rPr>
        <w:t>…..</w:t>
      </w:r>
      <w:r w:rsidR="008B4E66">
        <w:rPr>
          <w:rFonts w:eastAsia="Arial Unicode MS"/>
        </w:rPr>
        <w:t>.</w:t>
      </w:r>
      <w:r w:rsidR="00F3795B">
        <w:rPr>
          <w:rFonts w:eastAsia="Arial Unicode MS"/>
        </w:rPr>
        <w:t xml:space="preserve">,  </w:t>
      </w:r>
      <w:r w:rsidRPr="00BE66F9">
        <w:rPr>
          <w:rFonts w:eastAsia="Arial Unicode MS"/>
        </w:rPr>
        <w:t xml:space="preserve">odpowiedzialnego za </w:t>
      </w:r>
      <w:r w:rsidR="00711CEA">
        <w:rPr>
          <w:rFonts w:eastAsia="Arial Unicode MS"/>
        </w:rPr>
        <w:t xml:space="preserve">realizację </w:t>
      </w:r>
      <w:r w:rsidR="00941186">
        <w:rPr>
          <w:rFonts w:eastAsia="Arial Unicode MS"/>
        </w:rPr>
        <w:t>przedmiotu umowy</w:t>
      </w:r>
      <w:r w:rsidRPr="00BE66F9">
        <w:rPr>
          <w:rFonts w:eastAsia="Arial Unicode MS"/>
        </w:rPr>
        <w:t>.</w:t>
      </w:r>
    </w:p>
    <w:p w14:paraId="2F20717D" w14:textId="7BA662D4" w:rsidR="00F3795B" w:rsidRDefault="00F3795B">
      <w:pPr>
        <w:spacing w:after="0" w:line="240" w:lineRule="auto"/>
        <w:rPr>
          <w:rFonts w:ascii="Times New Roman" w:hAnsi="Times New Roman"/>
          <w:b/>
          <w:sz w:val="20"/>
          <w:szCs w:val="20"/>
        </w:rPr>
      </w:pPr>
    </w:p>
    <w:p w14:paraId="392A6643" w14:textId="77777777" w:rsidR="00077C94" w:rsidRDefault="00077C94">
      <w:pPr>
        <w:spacing w:after="0" w:line="240" w:lineRule="auto"/>
        <w:rPr>
          <w:rFonts w:ascii="Times New Roman" w:hAnsi="Times New Roman"/>
          <w:b/>
          <w:sz w:val="20"/>
          <w:szCs w:val="20"/>
        </w:rPr>
      </w:pPr>
    </w:p>
    <w:p w14:paraId="657FFF3F" w14:textId="76F4F9CF" w:rsidR="00D26575" w:rsidRPr="00BE66F9" w:rsidRDefault="00D26575" w:rsidP="00486A5E">
      <w:pPr>
        <w:spacing w:after="0" w:line="240" w:lineRule="auto"/>
        <w:jc w:val="center"/>
        <w:rPr>
          <w:rFonts w:ascii="Times New Roman" w:hAnsi="Times New Roman"/>
          <w:b/>
          <w:sz w:val="20"/>
          <w:szCs w:val="20"/>
        </w:rPr>
      </w:pPr>
      <w:r w:rsidRPr="00BE66F9">
        <w:rPr>
          <w:rFonts w:ascii="Times New Roman" w:hAnsi="Times New Roman"/>
          <w:b/>
          <w:sz w:val="20"/>
          <w:szCs w:val="20"/>
        </w:rPr>
        <w:t>§ 6. Obowiązki</w:t>
      </w:r>
      <w:r w:rsidR="00056222">
        <w:rPr>
          <w:rFonts w:ascii="Times New Roman" w:hAnsi="Times New Roman"/>
          <w:b/>
          <w:sz w:val="20"/>
          <w:szCs w:val="20"/>
        </w:rPr>
        <w:t xml:space="preserve"> i prawa</w:t>
      </w:r>
      <w:r w:rsidRPr="00BE66F9">
        <w:rPr>
          <w:rFonts w:ascii="Times New Roman" w:hAnsi="Times New Roman"/>
          <w:b/>
          <w:sz w:val="20"/>
          <w:szCs w:val="20"/>
        </w:rPr>
        <w:t xml:space="preserve"> Zamawiającego</w:t>
      </w:r>
    </w:p>
    <w:p w14:paraId="7A6FFF7B" w14:textId="77777777" w:rsidR="00D26575" w:rsidRPr="00BE66F9" w:rsidRDefault="00D26575" w:rsidP="00486A5E">
      <w:pPr>
        <w:spacing w:after="0" w:line="240" w:lineRule="auto"/>
        <w:jc w:val="center"/>
        <w:rPr>
          <w:rFonts w:ascii="Times New Roman" w:hAnsi="Times New Roman"/>
          <w:b/>
          <w:sz w:val="20"/>
          <w:szCs w:val="20"/>
        </w:rPr>
      </w:pPr>
    </w:p>
    <w:p w14:paraId="35A90B98" w14:textId="77777777" w:rsidR="00D26575" w:rsidRPr="00BE66F9" w:rsidRDefault="00D26575" w:rsidP="00A90D94">
      <w:pPr>
        <w:pStyle w:val="Akapitzlist"/>
        <w:numPr>
          <w:ilvl w:val="0"/>
          <w:numId w:val="4"/>
        </w:numPr>
        <w:spacing w:after="0" w:line="240" w:lineRule="auto"/>
        <w:rPr>
          <w:rFonts w:ascii="Times New Roman" w:hAnsi="Times New Roman"/>
          <w:sz w:val="20"/>
          <w:szCs w:val="20"/>
        </w:rPr>
      </w:pPr>
      <w:r w:rsidRPr="00BE66F9">
        <w:rPr>
          <w:rFonts w:ascii="Times New Roman" w:hAnsi="Times New Roman"/>
          <w:sz w:val="20"/>
          <w:szCs w:val="20"/>
        </w:rPr>
        <w:t>Do obowiązków Zamawiającego należy:</w:t>
      </w:r>
    </w:p>
    <w:p w14:paraId="2ABEEAF0" w14:textId="226CB85C" w:rsidR="003A0808" w:rsidRPr="00617621" w:rsidRDefault="00617621" w:rsidP="00A90D94">
      <w:pPr>
        <w:pStyle w:val="Akapitzlist"/>
        <w:numPr>
          <w:ilvl w:val="2"/>
          <w:numId w:val="4"/>
        </w:numPr>
        <w:spacing w:after="0" w:line="240" w:lineRule="auto"/>
        <w:ind w:left="709" w:hanging="425"/>
        <w:jc w:val="both"/>
        <w:rPr>
          <w:rFonts w:ascii="Times New Roman" w:hAnsi="Times New Roman"/>
          <w:sz w:val="20"/>
          <w:szCs w:val="20"/>
        </w:rPr>
      </w:pPr>
      <w:r>
        <w:rPr>
          <w:rFonts w:ascii="Times New Roman" w:hAnsi="Times New Roman"/>
          <w:sz w:val="20"/>
        </w:rPr>
        <w:t>z</w:t>
      </w:r>
      <w:r w:rsidR="003A0808" w:rsidRPr="003A0808">
        <w:rPr>
          <w:rFonts w:ascii="Times New Roman" w:hAnsi="Times New Roman"/>
          <w:sz w:val="20"/>
        </w:rPr>
        <w:t>apewnienie</w:t>
      </w:r>
      <w:r w:rsidR="00B6100A">
        <w:rPr>
          <w:rFonts w:ascii="Times New Roman" w:hAnsi="Times New Roman"/>
          <w:sz w:val="20"/>
        </w:rPr>
        <w:t xml:space="preserve"> bezpłatnego</w:t>
      </w:r>
      <w:r w:rsidR="003A0808" w:rsidRPr="003A0808">
        <w:rPr>
          <w:rFonts w:ascii="Times New Roman" w:hAnsi="Times New Roman"/>
          <w:sz w:val="20"/>
        </w:rPr>
        <w:t xml:space="preserve"> dostępu do poboru wody i energii elektrycznej na czas realizacji umowy;</w:t>
      </w:r>
    </w:p>
    <w:p w14:paraId="551CD735" w14:textId="26B677D0" w:rsidR="00442E85" w:rsidRDefault="00772E58" w:rsidP="00A90D94">
      <w:pPr>
        <w:pStyle w:val="Akapitzlist"/>
        <w:numPr>
          <w:ilvl w:val="2"/>
          <w:numId w:val="4"/>
        </w:numPr>
        <w:spacing w:after="0" w:line="240" w:lineRule="auto"/>
        <w:ind w:left="709" w:hanging="425"/>
        <w:jc w:val="both"/>
        <w:rPr>
          <w:rFonts w:ascii="Times New Roman" w:hAnsi="Times New Roman"/>
          <w:sz w:val="20"/>
          <w:szCs w:val="20"/>
        </w:rPr>
      </w:pPr>
      <w:r>
        <w:rPr>
          <w:rFonts w:ascii="Times New Roman" w:hAnsi="Times New Roman"/>
          <w:sz w:val="20"/>
          <w:szCs w:val="20"/>
        </w:rPr>
        <w:t>przystąpie</w:t>
      </w:r>
      <w:r w:rsidR="00D26575" w:rsidRPr="00BE66F9">
        <w:rPr>
          <w:rFonts w:ascii="Times New Roman" w:hAnsi="Times New Roman"/>
          <w:sz w:val="20"/>
          <w:szCs w:val="20"/>
        </w:rPr>
        <w:t>nie</w:t>
      </w:r>
      <w:r>
        <w:rPr>
          <w:rFonts w:ascii="Times New Roman" w:hAnsi="Times New Roman"/>
          <w:sz w:val="20"/>
          <w:szCs w:val="20"/>
        </w:rPr>
        <w:t xml:space="preserve"> do</w:t>
      </w:r>
      <w:r w:rsidR="00D26575" w:rsidRPr="00BE66F9">
        <w:rPr>
          <w:rFonts w:ascii="Times New Roman" w:hAnsi="Times New Roman"/>
          <w:sz w:val="20"/>
          <w:szCs w:val="20"/>
        </w:rPr>
        <w:t xml:space="preserve"> odbioru robót zanikających lub ulegających zakryciu w terminie do </w:t>
      </w:r>
      <w:r w:rsidR="00022E0B">
        <w:rPr>
          <w:rFonts w:ascii="Times New Roman" w:hAnsi="Times New Roman"/>
          <w:sz w:val="20"/>
          <w:szCs w:val="20"/>
        </w:rPr>
        <w:t>2</w:t>
      </w:r>
      <w:r w:rsidR="00D26575" w:rsidRPr="00BE66F9">
        <w:rPr>
          <w:rFonts w:ascii="Times New Roman" w:hAnsi="Times New Roman"/>
          <w:sz w:val="20"/>
          <w:szCs w:val="20"/>
        </w:rPr>
        <w:t xml:space="preserve"> dni</w:t>
      </w:r>
      <w:r w:rsidR="00022E0B">
        <w:rPr>
          <w:rFonts w:ascii="Times New Roman" w:hAnsi="Times New Roman"/>
          <w:sz w:val="20"/>
          <w:szCs w:val="20"/>
        </w:rPr>
        <w:t xml:space="preserve"> roboczych</w:t>
      </w:r>
      <w:r w:rsidR="00D26575" w:rsidRPr="00BE66F9">
        <w:rPr>
          <w:rFonts w:ascii="Times New Roman" w:hAnsi="Times New Roman"/>
          <w:sz w:val="20"/>
          <w:szCs w:val="20"/>
        </w:rPr>
        <w:t xml:space="preserve"> od dnia zgłoszenia</w:t>
      </w:r>
      <w:r w:rsidR="003251DA">
        <w:rPr>
          <w:rFonts w:ascii="Times New Roman" w:hAnsi="Times New Roman"/>
          <w:sz w:val="20"/>
          <w:szCs w:val="20"/>
        </w:rPr>
        <w:t xml:space="preserve"> przez Wykonawcę</w:t>
      </w:r>
      <w:r w:rsidR="00442E85">
        <w:rPr>
          <w:rFonts w:ascii="Times New Roman" w:hAnsi="Times New Roman"/>
          <w:sz w:val="20"/>
          <w:szCs w:val="20"/>
        </w:rPr>
        <w:t>;</w:t>
      </w:r>
    </w:p>
    <w:p w14:paraId="620D5028" w14:textId="23D5C085" w:rsidR="00D26575" w:rsidRPr="00BE66F9" w:rsidRDefault="00442E85" w:rsidP="00A90D94">
      <w:pPr>
        <w:pStyle w:val="Akapitzlist"/>
        <w:numPr>
          <w:ilvl w:val="2"/>
          <w:numId w:val="4"/>
        </w:numPr>
        <w:spacing w:after="0" w:line="240" w:lineRule="auto"/>
        <w:ind w:left="709" w:hanging="425"/>
        <w:jc w:val="both"/>
        <w:rPr>
          <w:rFonts w:ascii="Times New Roman" w:hAnsi="Times New Roman"/>
          <w:sz w:val="20"/>
          <w:szCs w:val="20"/>
        </w:rPr>
      </w:pPr>
      <w:r>
        <w:rPr>
          <w:rFonts w:ascii="Times New Roman" w:hAnsi="Times New Roman"/>
          <w:sz w:val="20"/>
          <w:szCs w:val="20"/>
        </w:rPr>
        <w:t>przystąpie</w:t>
      </w:r>
      <w:r w:rsidRPr="00BE66F9">
        <w:rPr>
          <w:rFonts w:ascii="Times New Roman" w:hAnsi="Times New Roman"/>
          <w:sz w:val="20"/>
          <w:szCs w:val="20"/>
        </w:rPr>
        <w:t>nie</w:t>
      </w:r>
      <w:r>
        <w:rPr>
          <w:rFonts w:ascii="Times New Roman" w:hAnsi="Times New Roman"/>
          <w:sz w:val="20"/>
          <w:szCs w:val="20"/>
        </w:rPr>
        <w:t xml:space="preserve"> do</w:t>
      </w:r>
      <w:r w:rsidRPr="00BE66F9">
        <w:rPr>
          <w:rFonts w:ascii="Times New Roman" w:hAnsi="Times New Roman"/>
          <w:sz w:val="20"/>
          <w:szCs w:val="20"/>
        </w:rPr>
        <w:t xml:space="preserve"> odbioru </w:t>
      </w:r>
      <w:r>
        <w:rPr>
          <w:rFonts w:ascii="Times New Roman" w:hAnsi="Times New Roman"/>
          <w:sz w:val="20"/>
          <w:szCs w:val="20"/>
        </w:rPr>
        <w:t xml:space="preserve">końcowego przedmiotu umowy </w:t>
      </w:r>
      <w:r w:rsidR="00D26575" w:rsidRPr="00BE66F9">
        <w:rPr>
          <w:rFonts w:ascii="Times New Roman" w:hAnsi="Times New Roman"/>
          <w:sz w:val="20"/>
          <w:szCs w:val="20"/>
        </w:rPr>
        <w:t xml:space="preserve">w terminie do </w:t>
      </w:r>
      <w:r w:rsidR="00820F9F">
        <w:rPr>
          <w:rFonts w:ascii="Times New Roman" w:hAnsi="Times New Roman"/>
          <w:sz w:val="20"/>
          <w:szCs w:val="20"/>
        </w:rPr>
        <w:t>5</w:t>
      </w:r>
      <w:r w:rsidR="00772E58">
        <w:rPr>
          <w:rFonts w:ascii="Times New Roman" w:hAnsi="Times New Roman"/>
          <w:sz w:val="20"/>
          <w:szCs w:val="20"/>
        </w:rPr>
        <w:t xml:space="preserve"> dni</w:t>
      </w:r>
      <w:r w:rsidRPr="00442E85">
        <w:rPr>
          <w:rFonts w:ascii="Times New Roman" w:hAnsi="Times New Roman"/>
          <w:sz w:val="20"/>
          <w:szCs w:val="20"/>
        </w:rPr>
        <w:t xml:space="preserve"> </w:t>
      </w:r>
      <w:r w:rsidR="00820F9F">
        <w:rPr>
          <w:rFonts w:ascii="Times New Roman" w:hAnsi="Times New Roman"/>
          <w:sz w:val="20"/>
          <w:szCs w:val="20"/>
        </w:rPr>
        <w:t xml:space="preserve">roboczych </w:t>
      </w:r>
      <w:r w:rsidRPr="00BE66F9">
        <w:rPr>
          <w:rFonts w:ascii="Times New Roman" w:hAnsi="Times New Roman"/>
          <w:sz w:val="20"/>
          <w:szCs w:val="20"/>
        </w:rPr>
        <w:t xml:space="preserve">od dnia </w:t>
      </w:r>
      <w:r w:rsidR="003251DA">
        <w:rPr>
          <w:rFonts w:ascii="Times New Roman" w:hAnsi="Times New Roman"/>
          <w:sz w:val="20"/>
          <w:szCs w:val="20"/>
        </w:rPr>
        <w:t xml:space="preserve">pisemnego </w:t>
      </w:r>
      <w:r w:rsidRPr="00BE66F9">
        <w:rPr>
          <w:rFonts w:ascii="Times New Roman" w:hAnsi="Times New Roman"/>
          <w:sz w:val="20"/>
          <w:szCs w:val="20"/>
        </w:rPr>
        <w:t>zgłoszenia</w:t>
      </w:r>
      <w:r>
        <w:rPr>
          <w:rFonts w:ascii="Times New Roman" w:hAnsi="Times New Roman"/>
          <w:sz w:val="20"/>
          <w:szCs w:val="20"/>
        </w:rPr>
        <w:t xml:space="preserve"> zakończenia prac</w:t>
      </w:r>
      <w:r w:rsidR="003251DA" w:rsidRPr="003251DA">
        <w:rPr>
          <w:rFonts w:ascii="Times New Roman" w:hAnsi="Times New Roman"/>
          <w:sz w:val="20"/>
          <w:szCs w:val="20"/>
        </w:rPr>
        <w:t xml:space="preserve"> </w:t>
      </w:r>
      <w:r w:rsidR="003251DA">
        <w:rPr>
          <w:rFonts w:ascii="Times New Roman" w:hAnsi="Times New Roman"/>
          <w:sz w:val="20"/>
          <w:szCs w:val="20"/>
        </w:rPr>
        <w:t>przez Wykonawcę</w:t>
      </w:r>
      <w:r w:rsidR="00D26575" w:rsidRPr="00BE66F9">
        <w:rPr>
          <w:rFonts w:ascii="Times New Roman" w:hAnsi="Times New Roman"/>
          <w:sz w:val="20"/>
          <w:szCs w:val="20"/>
        </w:rPr>
        <w:t>;</w:t>
      </w:r>
    </w:p>
    <w:p w14:paraId="2A5C303B" w14:textId="77777777" w:rsidR="00820F9F" w:rsidRPr="003A0808" w:rsidRDefault="00820F9F" w:rsidP="00820F9F">
      <w:pPr>
        <w:pStyle w:val="Akapitzlist"/>
        <w:numPr>
          <w:ilvl w:val="2"/>
          <w:numId w:val="4"/>
        </w:numPr>
        <w:spacing w:after="0" w:line="240" w:lineRule="auto"/>
        <w:ind w:left="709" w:hanging="425"/>
        <w:jc w:val="both"/>
        <w:rPr>
          <w:rFonts w:ascii="Times New Roman" w:hAnsi="Times New Roman"/>
          <w:sz w:val="20"/>
          <w:szCs w:val="20"/>
        </w:rPr>
      </w:pPr>
      <w:r>
        <w:rPr>
          <w:rFonts w:ascii="Times New Roman" w:hAnsi="Times New Roman"/>
          <w:sz w:val="20"/>
          <w:szCs w:val="20"/>
        </w:rPr>
        <w:t>uzgadnianie w terminie 2 dni roboczych propozycji Wykonawcy, o których mowa w § 7 ust.1 pkt 6;</w:t>
      </w:r>
    </w:p>
    <w:p w14:paraId="33C905E5" w14:textId="77777777" w:rsidR="00D26575" w:rsidRPr="00BE66F9" w:rsidRDefault="00D26575" w:rsidP="00A90D94">
      <w:pPr>
        <w:pStyle w:val="Akapitzlist"/>
        <w:numPr>
          <w:ilvl w:val="2"/>
          <w:numId w:val="4"/>
        </w:numPr>
        <w:spacing w:after="0" w:line="240" w:lineRule="auto"/>
        <w:ind w:left="709" w:hanging="425"/>
        <w:jc w:val="both"/>
        <w:rPr>
          <w:rFonts w:ascii="Times New Roman" w:hAnsi="Times New Roman"/>
          <w:sz w:val="20"/>
          <w:szCs w:val="20"/>
        </w:rPr>
      </w:pPr>
      <w:r w:rsidRPr="00BE66F9">
        <w:rPr>
          <w:rFonts w:ascii="Times New Roman" w:hAnsi="Times New Roman"/>
          <w:sz w:val="20"/>
          <w:szCs w:val="20"/>
        </w:rPr>
        <w:t xml:space="preserve">dokonanie zapłaty Wykonawcy odpowiedniego wynagrodzenia za wykonane roboty, na zasadach określonych w § 4. </w:t>
      </w:r>
    </w:p>
    <w:p w14:paraId="41F3E33B" w14:textId="63A0C77F" w:rsidR="003F7C66" w:rsidRDefault="00D26575" w:rsidP="00A90D94">
      <w:pPr>
        <w:pStyle w:val="Akapitzlist"/>
        <w:numPr>
          <w:ilvl w:val="0"/>
          <w:numId w:val="4"/>
        </w:numPr>
        <w:spacing w:after="0" w:line="240" w:lineRule="auto"/>
        <w:jc w:val="both"/>
        <w:rPr>
          <w:rFonts w:ascii="Times New Roman" w:hAnsi="Times New Roman"/>
          <w:sz w:val="20"/>
          <w:szCs w:val="20"/>
        </w:rPr>
      </w:pPr>
      <w:r w:rsidRPr="00BE66F9">
        <w:rPr>
          <w:rFonts w:ascii="Times New Roman" w:hAnsi="Times New Roman"/>
          <w:sz w:val="20"/>
          <w:szCs w:val="20"/>
        </w:rPr>
        <w:t>Zamawiający ma prawo w trakcie realizacji przedmiotu zamówienia odmówić przyjęcia fragmentu lub całości robót wykonanych niezgodnie z wymogami technicznymi, dokumen</w:t>
      </w:r>
      <w:r w:rsidR="00022E0B">
        <w:rPr>
          <w:rFonts w:ascii="Times New Roman" w:hAnsi="Times New Roman"/>
          <w:sz w:val="20"/>
          <w:szCs w:val="20"/>
        </w:rPr>
        <w:t>tacją lub obowiązującym prawem.</w:t>
      </w:r>
    </w:p>
    <w:p w14:paraId="2A124F38" w14:textId="77777777" w:rsidR="00022E0B" w:rsidRPr="00022E0B" w:rsidRDefault="00022E0B" w:rsidP="00022E0B">
      <w:pPr>
        <w:spacing w:after="0" w:line="240" w:lineRule="auto"/>
        <w:jc w:val="both"/>
        <w:rPr>
          <w:rFonts w:ascii="Times New Roman" w:hAnsi="Times New Roman"/>
          <w:sz w:val="20"/>
          <w:szCs w:val="20"/>
        </w:rPr>
      </w:pPr>
    </w:p>
    <w:p w14:paraId="44611B63" w14:textId="3FEC04AE" w:rsidR="00D26575" w:rsidRPr="00BE66F9" w:rsidRDefault="00077C94" w:rsidP="004276C5">
      <w:pPr>
        <w:spacing w:after="0" w:line="240" w:lineRule="auto"/>
        <w:jc w:val="center"/>
        <w:rPr>
          <w:rFonts w:ascii="Times New Roman" w:hAnsi="Times New Roman"/>
          <w:b/>
          <w:sz w:val="20"/>
          <w:szCs w:val="20"/>
        </w:rPr>
      </w:pPr>
      <w:r>
        <w:rPr>
          <w:rFonts w:ascii="Times New Roman" w:hAnsi="Times New Roman"/>
          <w:b/>
          <w:sz w:val="20"/>
          <w:szCs w:val="20"/>
        </w:rPr>
        <w:br w:type="page"/>
      </w:r>
      <w:r w:rsidR="00D26575" w:rsidRPr="00BE66F9">
        <w:rPr>
          <w:rFonts w:ascii="Times New Roman" w:hAnsi="Times New Roman"/>
          <w:b/>
          <w:sz w:val="20"/>
          <w:szCs w:val="20"/>
        </w:rPr>
        <w:lastRenderedPageBreak/>
        <w:t xml:space="preserve">§ 7. Obowiązki </w:t>
      </w:r>
      <w:r w:rsidR="00146447">
        <w:rPr>
          <w:rFonts w:ascii="Times New Roman" w:hAnsi="Times New Roman"/>
          <w:b/>
          <w:sz w:val="20"/>
          <w:szCs w:val="20"/>
        </w:rPr>
        <w:t xml:space="preserve">i odpowiedzialność </w:t>
      </w:r>
      <w:r w:rsidR="00D26575" w:rsidRPr="00BE66F9">
        <w:rPr>
          <w:rFonts w:ascii="Times New Roman" w:hAnsi="Times New Roman"/>
          <w:b/>
          <w:sz w:val="20"/>
          <w:szCs w:val="20"/>
        </w:rPr>
        <w:t>Wykonawcy</w:t>
      </w:r>
    </w:p>
    <w:p w14:paraId="38BA7873" w14:textId="77777777" w:rsidR="00077C94" w:rsidRPr="00F573B9" w:rsidRDefault="00077C94" w:rsidP="00077C94">
      <w:pPr>
        <w:pStyle w:val="Akapitzlist"/>
        <w:numPr>
          <w:ilvl w:val="0"/>
          <w:numId w:val="16"/>
        </w:numPr>
        <w:spacing w:after="0" w:line="240" w:lineRule="auto"/>
        <w:ind w:left="360"/>
        <w:rPr>
          <w:rFonts w:ascii="Times New Roman" w:hAnsi="Times New Roman"/>
          <w:sz w:val="20"/>
          <w:szCs w:val="20"/>
        </w:rPr>
      </w:pPr>
      <w:r w:rsidRPr="00F573B9">
        <w:rPr>
          <w:rFonts w:ascii="Times New Roman" w:hAnsi="Times New Roman"/>
          <w:sz w:val="20"/>
          <w:szCs w:val="20"/>
        </w:rPr>
        <w:t>Do obowiązków Wykonawcy należy:</w:t>
      </w:r>
    </w:p>
    <w:p w14:paraId="64AB94E3"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 xml:space="preserve">terminowe wykonanie i oddanie Zamawiającemu do użytku przedmiotu umowy zgodnie </w:t>
      </w:r>
      <w:r w:rsidRPr="00F573B9">
        <w:rPr>
          <w:rFonts w:ascii="Times New Roman" w:hAnsi="Times New Roman"/>
          <w:sz w:val="20"/>
          <w:szCs w:val="20"/>
          <w:lang w:eastAsia="pl-PL"/>
        </w:rPr>
        <w:t>z warunkami określonymi w niniejszej umowie, z należytą starannością, wynikającą z zawodowego charakteru wykonywanej działalności z zachowaniem dobrej jakości, właściwej organizacji pracy, zasad wiedzy technicznej oraz sztuki budowlanej, obowiązujących Polskich Norm oraz przepisów prawa</w:t>
      </w:r>
      <w:r w:rsidRPr="00F573B9">
        <w:rPr>
          <w:rFonts w:ascii="Times New Roman" w:hAnsi="Times New Roman"/>
          <w:sz w:val="20"/>
          <w:szCs w:val="20"/>
        </w:rPr>
        <w:t>;</w:t>
      </w:r>
    </w:p>
    <w:p w14:paraId="257BC2C0"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zatrudnienie przy realizacji przedmiotu umowy odpowiedniego nadzoru technicznego oraz pracowników wykwaliﬁkowanych w zakresie niezbędnym do odpowiedniego i terminowego wykonania robót;</w:t>
      </w:r>
    </w:p>
    <w:p w14:paraId="17EB0403"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zapewnienie zgodnie z przepisami i faktycznymi wymaganiami warunków bezpieczeństwa i higieny pracy oraz bezpieczeństwa przeciwpożarowego zarówno na terenie prowadzonych prac, jak i w innych sytuacjach pozostających w związku z prowadzonymi pracami, a w szczególności do odpowiedniego zabezpieczenia terenu robót, aby nie stanowił zagrożenia dla pracowników Zamawiającego i osób trzecich;</w:t>
      </w:r>
    </w:p>
    <w:p w14:paraId="2E05ACC6"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wykonywanie poleceń nadzoru technicznego Zamawiającego;</w:t>
      </w:r>
    </w:p>
    <w:p w14:paraId="2AC1FEEC"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lang w:eastAsia="pl-PL"/>
        </w:rPr>
        <w:t>stosowanie podczas realizacji robót wyłącznie wyrobów i materiałów posiadających aktualne dokumenty dopuszczające do stosowania w budownictwie, zgodnie z przepisami obowiązującymi w tym zakresie;</w:t>
      </w:r>
    </w:p>
    <w:p w14:paraId="6F5D7926"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przedkładanie do akceptacji Zamawiającego propozycji rozwiązań materiałowych wraz z odpowiednimi dokumentami potwierdzającymi ich jakość i dopuszczenie do stosowania;</w:t>
      </w:r>
    </w:p>
    <w:p w14:paraId="6FFDA9B4"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właściwe zabezpieczenie, każdorazowo po zakończonym dniu pracy, terenu robót oraz materiałów i środków produkcji niezbędnych do realizacji przedmiotu umowy przed uszkodzeniami, kradzieżą, dostępem osób trzecich;</w:t>
      </w:r>
    </w:p>
    <w:p w14:paraId="716444D1"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utrzymanie terenu robót w należytym stanie i usuwanie na bieżąco zbędnych materiałów, odpadków oraz śmieci;</w:t>
      </w:r>
    </w:p>
    <w:p w14:paraId="2EB0EB74"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lang w:eastAsia="pl-PL"/>
        </w:rPr>
        <w:t>składowanie gruzu i odpadów z rozbiórek w pojemnikach ustawionych w miejscach uzgodnionych z Zamawiającym, a po zakończeniu robót całkowite uporządkowanie terenu prowadzenia robót;</w:t>
      </w:r>
    </w:p>
    <w:p w14:paraId="54459FC6"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lang w:eastAsia="pl-PL"/>
        </w:rPr>
        <w:t>postępowanie z odpadami w sposób zgodny z zasadami gospodarowania odpadami określonymi w ustawie o odpadach oraz innymi wymaganiami prawa z zakresu ochrony środowiska;</w:t>
      </w:r>
    </w:p>
    <w:p w14:paraId="0E0F5895"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przygotowanie i przekazanie Zamawiającemu, przed zgłoszeniem do odbioru robót, dokumentacji powykonawczej, zgodnie z § 9 ust.3;</w:t>
      </w:r>
    </w:p>
    <w:p w14:paraId="7DC603F2"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przygotowanie i przekazanie Zamawiającemu wykazu urządzeń lub elementów wyposażenia umożliwiającego Zamawiającemu wprowadzenie ich do księgowej ewidencji materiałowej, wraz z wszelkimi dokumentami dotyczącymi tych środków (DTR, Instrukcje obsługi, itp.);</w:t>
      </w:r>
    </w:p>
    <w:p w14:paraId="3092677B"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rozliczanie się z wykorzystanych materiałów powierzonych przez Zamawiającego;</w:t>
      </w:r>
    </w:p>
    <w:p w14:paraId="7B98AA3A"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rozliczanie się z Zamawiającym ze zdemontowanych materiałów i urządzeń podlegających odzyskowi;</w:t>
      </w:r>
    </w:p>
    <w:p w14:paraId="2AC77D64"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po zakończeniu robót oddanie przedmiotu umowy w stanie nadającym się do użytkowania z uwzględnieniem ogólnej czystości oraz pozostawienie obrębu robót w stanie nie gorszym niż w czasie przekazania;</w:t>
      </w:r>
    </w:p>
    <w:p w14:paraId="422224CB"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pisemne zgłoszenie Zamawiającemu do odbioru wykonania robót, odpowiednio w terminach:</w:t>
      </w:r>
    </w:p>
    <w:p w14:paraId="32EA53D1" w14:textId="77777777" w:rsidR="00077C94" w:rsidRPr="00F573B9" w:rsidRDefault="00077C94" w:rsidP="00077C94">
      <w:pPr>
        <w:pStyle w:val="Akapitzlist"/>
        <w:numPr>
          <w:ilvl w:val="0"/>
          <w:numId w:val="17"/>
        </w:numPr>
        <w:spacing w:after="0" w:line="240" w:lineRule="auto"/>
        <w:ind w:hanging="295"/>
        <w:jc w:val="both"/>
        <w:rPr>
          <w:rFonts w:ascii="Times New Roman" w:hAnsi="Times New Roman"/>
          <w:sz w:val="20"/>
          <w:szCs w:val="20"/>
        </w:rPr>
      </w:pPr>
      <w:r w:rsidRPr="00F573B9">
        <w:rPr>
          <w:rFonts w:ascii="Times New Roman" w:hAnsi="Times New Roman"/>
          <w:sz w:val="20"/>
          <w:szCs w:val="20"/>
        </w:rPr>
        <w:t>2 dni robocze dla robót zanikających lub ulegających zakryciu,</w:t>
      </w:r>
    </w:p>
    <w:p w14:paraId="629E4B1F" w14:textId="77777777" w:rsidR="00077C94" w:rsidRPr="00F573B9" w:rsidRDefault="00077C94" w:rsidP="00077C94">
      <w:pPr>
        <w:pStyle w:val="Akapitzlist"/>
        <w:numPr>
          <w:ilvl w:val="0"/>
          <w:numId w:val="17"/>
        </w:numPr>
        <w:spacing w:after="0" w:line="240" w:lineRule="auto"/>
        <w:ind w:left="993" w:hanging="284"/>
        <w:jc w:val="both"/>
        <w:rPr>
          <w:rFonts w:ascii="Times New Roman" w:hAnsi="Times New Roman"/>
          <w:sz w:val="20"/>
          <w:szCs w:val="20"/>
        </w:rPr>
      </w:pPr>
      <w:r w:rsidRPr="00F573B9">
        <w:rPr>
          <w:rFonts w:ascii="Times New Roman" w:hAnsi="Times New Roman"/>
          <w:sz w:val="20"/>
          <w:szCs w:val="20"/>
        </w:rPr>
        <w:t>3 dni robocze dla zakończenia przedmiotu umowy, przed osiągnięciem gotowości do odbioru;</w:t>
      </w:r>
    </w:p>
    <w:p w14:paraId="6DB4C810"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zminimalizowanie uciążliwego wpływu prowadzonych prac na otaczające środowisko i użytkowników obiektu oraz utrzymywanie w czystości dróg transportowych;</w:t>
      </w:r>
    </w:p>
    <w:p w14:paraId="4B6C0BEB"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lang w:eastAsia="pl-PL"/>
        </w:rPr>
        <w:t>posiadanie umowy ubezpieczeniowej (ubezpieczenie odpowiedzialności cywilnej), która obejmować będzie odpowiedzialność cywilną Wykonawcy z tytułu szkód wyrządzonych osobom trzecim (szkody majątkowe i na osobie) na sumę równą minimum wartości brutto wynagrodzenia Wykonawcy, która jest jednocześnie limitem na jedno i wszystkie zdarzenia</w:t>
      </w:r>
      <w:r w:rsidRPr="00F573B9">
        <w:rPr>
          <w:rFonts w:ascii="Times New Roman" w:hAnsi="Times New Roman"/>
          <w:sz w:val="20"/>
          <w:szCs w:val="20"/>
        </w:rPr>
        <w:t>.</w:t>
      </w:r>
    </w:p>
    <w:p w14:paraId="0B1204D3" w14:textId="77777777" w:rsidR="00077C94" w:rsidRPr="00F573B9" w:rsidRDefault="00077C94" w:rsidP="00077C94">
      <w:pPr>
        <w:pStyle w:val="Bezodstpw"/>
        <w:numPr>
          <w:ilvl w:val="0"/>
          <w:numId w:val="15"/>
        </w:numPr>
        <w:tabs>
          <w:tab w:val="left" w:pos="426"/>
        </w:tabs>
        <w:jc w:val="both"/>
        <w:rPr>
          <w:rFonts w:eastAsia="Arial Unicode MS"/>
        </w:rPr>
      </w:pPr>
      <w:r w:rsidRPr="00F573B9">
        <w:t>Wykonawca ponosi pełną odpowiedzialność za jakość wykonywanych robót oraz zastosowanych materiałów i urządzeń.</w:t>
      </w:r>
    </w:p>
    <w:p w14:paraId="4D4FCCF2" w14:textId="77777777" w:rsidR="00077C94" w:rsidRPr="00F573B9" w:rsidRDefault="00077C94" w:rsidP="00077C94">
      <w:pPr>
        <w:pStyle w:val="Bezodstpw"/>
        <w:numPr>
          <w:ilvl w:val="0"/>
          <w:numId w:val="15"/>
        </w:numPr>
        <w:tabs>
          <w:tab w:val="left" w:pos="426"/>
        </w:tabs>
        <w:jc w:val="both"/>
        <w:rPr>
          <w:rFonts w:eastAsia="Arial Unicode MS"/>
        </w:rPr>
      </w:pPr>
      <w:r w:rsidRPr="00F573B9">
        <w:t>Wykonawca ponosi pełną odpowiedzialność za szkody powstałe na terenie wykonywanych prac i/lub w związku z tymi pracami.</w:t>
      </w:r>
    </w:p>
    <w:p w14:paraId="6C5584C2" w14:textId="77777777" w:rsidR="00CB07DB" w:rsidRDefault="00CB07DB" w:rsidP="00486A5E">
      <w:pPr>
        <w:spacing w:after="0" w:line="240" w:lineRule="auto"/>
        <w:jc w:val="center"/>
        <w:rPr>
          <w:rFonts w:ascii="Times New Roman" w:hAnsi="Times New Roman"/>
          <w:b/>
          <w:sz w:val="20"/>
          <w:szCs w:val="20"/>
        </w:rPr>
      </w:pPr>
    </w:p>
    <w:p w14:paraId="145F47E6" w14:textId="77777777" w:rsidR="00D26575" w:rsidRPr="00BE66F9" w:rsidRDefault="00D26575" w:rsidP="00486A5E">
      <w:pPr>
        <w:spacing w:after="0" w:line="240" w:lineRule="auto"/>
        <w:jc w:val="center"/>
        <w:rPr>
          <w:rFonts w:ascii="Times New Roman" w:hAnsi="Times New Roman"/>
          <w:sz w:val="20"/>
          <w:szCs w:val="20"/>
        </w:rPr>
      </w:pPr>
      <w:r w:rsidRPr="00BE66F9">
        <w:rPr>
          <w:rFonts w:ascii="Times New Roman" w:hAnsi="Times New Roman"/>
          <w:b/>
          <w:sz w:val="20"/>
          <w:szCs w:val="20"/>
        </w:rPr>
        <w:t>§ 8. Podwykonawstwo</w:t>
      </w:r>
    </w:p>
    <w:p w14:paraId="26560398" w14:textId="77777777" w:rsidR="00D26575" w:rsidRPr="00BE66F9" w:rsidRDefault="00D26575" w:rsidP="00486A5E">
      <w:pPr>
        <w:spacing w:after="0" w:line="240" w:lineRule="auto"/>
        <w:rPr>
          <w:rFonts w:ascii="Times New Roman" w:hAnsi="Times New Roman"/>
          <w:sz w:val="20"/>
          <w:szCs w:val="20"/>
        </w:rPr>
      </w:pPr>
    </w:p>
    <w:p w14:paraId="754584ED" w14:textId="77777777" w:rsidR="00077C94" w:rsidRPr="00F573B9" w:rsidRDefault="00077C94" w:rsidP="00077C94">
      <w:pPr>
        <w:pStyle w:val="Akapitzlist"/>
        <w:numPr>
          <w:ilvl w:val="0"/>
          <w:numId w:val="6"/>
        </w:numPr>
        <w:spacing w:after="0" w:line="240" w:lineRule="auto"/>
        <w:jc w:val="both"/>
        <w:rPr>
          <w:rFonts w:ascii="Times New Roman" w:hAnsi="Times New Roman"/>
          <w:b/>
          <w:sz w:val="20"/>
          <w:szCs w:val="20"/>
        </w:rPr>
      </w:pPr>
      <w:r w:rsidRPr="00F573B9">
        <w:rPr>
          <w:rFonts w:ascii="Times New Roman" w:hAnsi="Times New Roman"/>
          <w:sz w:val="20"/>
          <w:szCs w:val="20"/>
        </w:rPr>
        <w:t xml:space="preserve">Wykonawca nie może powierzyć wykonania części przedmiotu umowy podwykonawcom bez odpowiedniego zgłoszenia Zamawiającemu i uzyskania uprzedniej zgody Zamawiającego. </w:t>
      </w:r>
    </w:p>
    <w:p w14:paraId="070980FF"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2A67282"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Zamawiający, w terminie 14 dni, zgłasza pisemne zastrzeżenia do projektu umowy o podwykonawstwo, której przedmiotem są roboty budowlane:</w:t>
      </w:r>
    </w:p>
    <w:p w14:paraId="16839DBA" w14:textId="77777777" w:rsidR="00077C94" w:rsidRPr="00F573B9" w:rsidRDefault="00077C94" w:rsidP="00077C94">
      <w:pPr>
        <w:numPr>
          <w:ilvl w:val="0"/>
          <w:numId w:val="23"/>
        </w:numPr>
        <w:tabs>
          <w:tab w:val="left" w:pos="709"/>
        </w:tabs>
        <w:autoSpaceDE w:val="0"/>
        <w:autoSpaceDN w:val="0"/>
        <w:adjustRightInd w:val="0"/>
        <w:spacing w:after="0" w:line="240" w:lineRule="auto"/>
        <w:ind w:left="709" w:hanging="425"/>
        <w:jc w:val="both"/>
        <w:rPr>
          <w:rFonts w:ascii="Times New Roman" w:hAnsi="Times New Roman"/>
          <w:sz w:val="20"/>
          <w:szCs w:val="20"/>
          <w:lang w:eastAsia="pl-PL"/>
        </w:rPr>
      </w:pPr>
      <w:r w:rsidRPr="00F573B9">
        <w:rPr>
          <w:rFonts w:ascii="Times New Roman" w:hAnsi="Times New Roman"/>
          <w:sz w:val="20"/>
          <w:szCs w:val="20"/>
          <w:lang w:eastAsia="pl-PL"/>
        </w:rPr>
        <w:lastRenderedPageBreak/>
        <w:t>niespełniającej wymagań określonych w ust. 13,</w:t>
      </w:r>
    </w:p>
    <w:p w14:paraId="52469A66" w14:textId="77777777" w:rsidR="00077C94" w:rsidRPr="00F573B9" w:rsidRDefault="00077C94" w:rsidP="00077C94">
      <w:pPr>
        <w:numPr>
          <w:ilvl w:val="0"/>
          <w:numId w:val="23"/>
        </w:numPr>
        <w:tabs>
          <w:tab w:val="left" w:pos="709"/>
        </w:tabs>
        <w:autoSpaceDE w:val="0"/>
        <w:autoSpaceDN w:val="0"/>
        <w:adjustRightInd w:val="0"/>
        <w:spacing w:after="0" w:line="240" w:lineRule="auto"/>
        <w:ind w:left="709" w:hanging="425"/>
        <w:jc w:val="both"/>
        <w:rPr>
          <w:rFonts w:ascii="Times New Roman" w:hAnsi="Times New Roman"/>
          <w:sz w:val="20"/>
          <w:szCs w:val="20"/>
          <w:lang w:eastAsia="pl-PL"/>
        </w:rPr>
      </w:pPr>
      <w:r w:rsidRPr="00F573B9">
        <w:rPr>
          <w:rFonts w:ascii="Times New Roman" w:hAnsi="Times New Roman"/>
          <w:sz w:val="20"/>
          <w:szCs w:val="20"/>
          <w:lang w:eastAsia="pl-PL"/>
        </w:rPr>
        <w:t>gdy przewiduje termin zapłaty wynagrodzenia dłuższy, niż określony w ust. 2.</w:t>
      </w:r>
    </w:p>
    <w:p w14:paraId="799E0CE0"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Niezgłoszenie pisemnych zastrzeżeń do przedłożonego projektu umowy o podwykonawstwo, której przedmiotem są roboty budowlane, w terminie określonym w ust. 3, uważa się za akceptację projektu umowy przez Zamawiającego.</w:t>
      </w:r>
    </w:p>
    <w:p w14:paraId="3F60D4B4"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0CCC374"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Zamawiający, w terminie 14 dni, zgłasza pisemny sprzeciw do umowy o podwykonawstwo, której przedmiotem są roboty budowlane, w przypadkach, o których mowa w ust. 3.</w:t>
      </w:r>
    </w:p>
    <w:p w14:paraId="4A72E63F"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Niezgłoszenie pisemnego sprzeciwu do przedłożonej umowy o podwykonawstwo, której przedmiotem są roboty budowlane, w terminie określonym w ust. 6, uważa się za akceptację umowy przez Zamawiającego.</w:t>
      </w:r>
    </w:p>
    <w:p w14:paraId="3D692FC5" w14:textId="77777777" w:rsidR="00077C94" w:rsidRPr="00F573B9" w:rsidRDefault="00077C94" w:rsidP="00077C94">
      <w:pPr>
        <w:keepLines/>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w:t>
      </w:r>
    </w:p>
    <w:p w14:paraId="075A76FB"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34932991"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 xml:space="preserve"> Przepisy ust. 1-9 stosuje się odpowiednio do zmian umowy o podwykonawstwo.</w:t>
      </w:r>
    </w:p>
    <w:p w14:paraId="0CAE63DD"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 xml:space="preserve"> W przypadkach, o których mowa w ust. 5 i 8, przedkładający może poświadczyć za zgodność z oryginałem kopię umowy o podwykonawstwo.</w:t>
      </w:r>
    </w:p>
    <w:p w14:paraId="1939D401"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Wykonawca powierzy podwykonawcom wykonanie następującej części zamówienia:</w:t>
      </w:r>
    </w:p>
    <w:p w14:paraId="5A86DF1D" w14:textId="77777777" w:rsidR="00077C94" w:rsidRPr="00F573B9" w:rsidRDefault="00077C94" w:rsidP="00077C94">
      <w:pPr>
        <w:autoSpaceDE w:val="0"/>
        <w:autoSpaceDN w:val="0"/>
        <w:adjustRightInd w:val="0"/>
        <w:spacing w:after="0" w:line="240" w:lineRule="auto"/>
        <w:ind w:left="284"/>
        <w:jc w:val="both"/>
        <w:rPr>
          <w:rFonts w:ascii="Times New Roman" w:hAnsi="Times New Roman"/>
          <w:sz w:val="20"/>
          <w:szCs w:val="20"/>
          <w:lang w:eastAsia="pl-PL"/>
        </w:rPr>
      </w:pPr>
      <w:r w:rsidRPr="00F573B9">
        <w:rPr>
          <w:rFonts w:ascii="Times New Roman" w:hAnsi="Times New Roman"/>
          <w:sz w:val="20"/>
          <w:szCs w:val="20"/>
          <w:lang w:eastAsia="pl-PL"/>
        </w:rPr>
        <w:t xml:space="preserve"> ……………………………………………………………………………………………………</w:t>
      </w:r>
    </w:p>
    <w:p w14:paraId="032A3095"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Projekt umowy o podwykonawstwo musi:</w:t>
      </w:r>
    </w:p>
    <w:p w14:paraId="04967DD4" w14:textId="77777777" w:rsidR="00077C94" w:rsidRPr="00F573B9" w:rsidRDefault="00077C94" w:rsidP="00077C94">
      <w:pPr>
        <w:numPr>
          <w:ilvl w:val="1"/>
          <w:numId w:val="22"/>
        </w:numPr>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zawierać oznaczenie podwykonawcy, dokładne wyszczególnienie realizowanych przez niego czynności oraz wskazanie rachunku bankowego, na który przelewane będzie wynagrodzenie z tytułu czynności wykonanych przez podwykonawcę;</w:t>
      </w:r>
    </w:p>
    <w:p w14:paraId="1C65DC40" w14:textId="77777777" w:rsidR="00077C94" w:rsidRPr="00F573B9" w:rsidRDefault="00077C94" w:rsidP="00077C94">
      <w:pPr>
        <w:numPr>
          <w:ilvl w:val="1"/>
          <w:numId w:val="22"/>
        </w:numPr>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zawierać wykaz czynności/robót z przyporządkowaniem odpowiednich kwot lub podstaw do ustalenia kwot wynagrodzenia w ramach umowy o podwykonawstwo;</w:t>
      </w:r>
    </w:p>
    <w:p w14:paraId="0ABF507F" w14:textId="77777777" w:rsidR="00077C94" w:rsidRPr="00F573B9" w:rsidRDefault="00077C94" w:rsidP="00077C94">
      <w:pPr>
        <w:numPr>
          <w:ilvl w:val="1"/>
          <w:numId w:val="22"/>
        </w:numPr>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zawierać wartości wynagrodzenia podwykonawcy nie wyższe niż wynagrodzenie Wykonawcy;</w:t>
      </w:r>
    </w:p>
    <w:p w14:paraId="687FC6C7" w14:textId="77777777" w:rsidR="00077C94" w:rsidRPr="00F573B9" w:rsidRDefault="00077C94" w:rsidP="00077C94">
      <w:pPr>
        <w:numPr>
          <w:ilvl w:val="1"/>
          <w:numId w:val="22"/>
        </w:numPr>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zawierać termin zapłaty wynagrodzenia podwykonawcy, nie dłuższy, niż 30 dni od dnia doręczenia Wykonawcy faktury lub rachunku, potwierdzających wykonanie zleconej podwykonawcy części zamówienia (i nie może być późniejszy, niż 5 dni przed terminem zapłaty Wykonawcy przez Zamawiającego za te roboty);</w:t>
      </w:r>
    </w:p>
    <w:p w14:paraId="08F9B00D" w14:textId="77777777" w:rsidR="00077C94" w:rsidRPr="00F573B9" w:rsidRDefault="00077C94" w:rsidP="00077C94">
      <w:pPr>
        <w:numPr>
          <w:ilvl w:val="1"/>
          <w:numId w:val="22"/>
        </w:numPr>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zawierać zobowiązanie Wykonawcy do zapłaty wynagrodzenia podwykonawcy przed złożeniem Zamawiającemu przez Wykonawcę faktury VAT obejmującej należne mu wynagrodzenie;</w:t>
      </w:r>
    </w:p>
    <w:p w14:paraId="6DE3A628" w14:textId="77777777" w:rsidR="00077C94" w:rsidRPr="00F573B9" w:rsidRDefault="00077C94" w:rsidP="00077C94">
      <w:pPr>
        <w:numPr>
          <w:ilvl w:val="1"/>
          <w:numId w:val="22"/>
        </w:numPr>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zawierać zobowiązanie, iż wzajemne rozliczenia między Wykonawcą, a podwykonawcą będą dokonywane przelewem;</w:t>
      </w:r>
    </w:p>
    <w:p w14:paraId="516A38A7" w14:textId="77777777" w:rsidR="00077C94" w:rsidRPr="00F573B9" w:rsidRDefault="00077C94" w:rsidP="00077C94">
      <w:pPr>
        <w:numPr>
          <w:ilvl w:val="1"/>
          <w:numId w:val="22"/>
        </w:numPr>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zawierać zobowiązanie podwykonawcy do każdorazowego powiadomienia Zamawiającego o dokonaniu przez Wykonawcę zapłaty należnego mu wynagrodzenia w ciągu 3 dni roboczych od daty wpływu należności na rachunek bankowy podwykonawcy;</w:t>
      </w:r>
    </w:p>
    <w:p w14:paraId="730C3CB3" w14:textId="77777777" w:rsidR="00077C94" w:rsidRPr="00F573B9" w:rsidRDefault="00077C94" w:rsidP="00077C94">
      <w:pPr>
        <w:numPr>
          <w:ilvl w:val="1"/>
          <w:numId w:val="22"/>
        </w:numPr>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zawierać zapis, iż w przypadku opóźnienia Wykonawcy w zapłacie należności podwykonawcy, podwykonawca w terminie do 3 dni po upływie terminu wymagalności płatności zobowiązany jest do powiadomienia Zamawiającego w formie pisemnej o zaistniałym opóźnieniu w zapłacie.</w:t>
      </w:r>
    </w:p>
    <w:p w14:paraId="7E46B656" w14:textId="77777777" w:rsidR="00340B59" w:rsidRDefault="00340B59" w:rsidP="00486A5E">
      <w:pPr>
        <w:spacing w:after="0" w:line="240" w:lineRule="auto"/>
        <w:jc w:val="center"/>
        <w:rPr>
          <w:rFonts w:ascii="Times New Roman" w:hAnsi="Times New Roman"/>
          <w:b/>
          <w:sz w:val="20"/>
          <w:szCs w:val="20"/>
        </w:rPr>
      </w:pPr>
    </w:p>
    <w:p w14:paraId="491D69E7" w14:textId="0F9CAFC4" w:rsidR="00D26575" w:rsidRPr="00BE66F9" w:rsidRDefault="00D26575" w:rsidP="00077C94">
      <w:pPr>
        <w:spacing w:after="0" w:line="240" w:lineRule="auto"/>
        <w:jc w:val="center"/>
        <w:rPr>
          <w:rFonts w:ascii="Times New Roman" w:hAnsi="Times New Roman"/>
          <w:b/>
          <w:sz w:val="20"/>
          <w:szCs w:val="20"/>
        </w:rPr>
      </w:pPr>
      <w:r w:rsidRPr="00BE66F9">
        <w:rPr>
          <w:rFonts w:ascii="Times New Roman" w:hAnsi="Times New Roman"/>
          <w:b/>
          <w:sz w:val="20"/>
          <w:szCs w:val="20"/>
        </w:rPr>
        <w:t>§ 9. Odbiór robót</w:t>
      </w:r>
    </w:p>
    <w:p w14:paraId="0874921F" w14:textId="77777777" w:rsidR="00D26575" w:rsidRPr="00BE66F9" w:rsidRDefault="00D26575" w:rsidP="00486A5E">
      <w:pPr>
        <w:spacing w:after="0" w:line="240" w:lineRule="auto"/>
        <w:jc w:val="center"/>
        <w:rPr>
          <w:rFonts w:ascii="Times New Roman" w:hAnsi="Times New Roman"/>
          <w:b/>
          <w:sz w:val="20"/>
          <w:szCs w:val="20"/>
        </w:rPr>
      </w:pPr>
    </w:p>
    <w:p w14:paraId="1F48A990" w14:textId="77777777" w:rsidR="0096122F" w:rsidRPr="00F573B9" w:rsidRDefault="0096122F" w:rsidP="0096122F">
      <w:pPr>
        <w:pStyle w:val="Bezodstpw"/>
        <w:numPr>
          <w:ilvl w:val="0"/>
          <w:numId w:val="7"/>
        </w:numPr>
        <w:tabs>
          <w:tab w:val="left" w:pos="426"/>
        </w:tabs>
        <w:ind w:left="426" w:hanging="426"/>
        <w:jc w:val="both"/>
        <w:rPr>
          <w:rFonts w:eastAsia="Arial Unicode MS"/>
        </w:rPr>
      </w:pPr>
      <w:r w:rsidRPr="00F573B9">
        <w:rPr>
          <w:rFonts w:eastAsia="Arial Unicode MS"/>
        </w:rPr>
        <w:t>Po zakończeniu przedmiotu umowy zostanie dokonany koń</w:t>
      </w:r>
      <w:r w:rsidRPr="00F573B9">
        <w:rPr>
          <w:rFonts w:eastAsia="Arial Unicode MS"/>
        </w:rPr>
        <w:softHyphen/>
        <w:t>cowy odbiór robót, który zostanie potwierdzony protokołem końcowego odbioru .</w:t>
      </w:r>
    </w:p>
    <w:p w14:paraId="419DBEB2" w14:textId="77777777" w:rsidR="0096122F" w:rsidRPr="00F573B9" w:rsidRDefault="0096122F" w:rsidP="0096122F">
      <w:pPr>
        <w:pStyle w:val="Bezodstpw"/>
        <w:numPr>
          <w:ilvl w:val="0"/>
          <w:numId w:val="7"/>
        </w:numPr>
        <w:tabs>
          <w:tab w:val="left" w:pos="426"/>
        </w:tabs>
        <w:ind w:left="426" w:hanging="426"/>
        <w:jc w:val="both"/>
        <w:rPr>
          <w:rFonts w:eastAsia="Arial Unicode MS"/>
        </w:rPr>
      </w:pPr>
      <w:r w:rsidRPr="00F573B9">
        <w:t xml:space="preserve">Zamawiający przystępuje do odbioru robót w terminach określonych w § 6 ust. 1 pkt 2) i 3). </w:t>
      </w:r>
    </w:p>
    <w:p w14:paraId="5BA99425"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eastAsia="Arial Unicode MS" w:hAnsi="Times New Roman"/>
          <w:sz w:val="20"/>
          <w:szCs w:val="20"/>
          <w:lang w:val="pl-PL"/>
        </w:rPr>
        <w:t xml:space="preserve">Wykonawca przedłoży Zamawiającemu najpóźniej na 3 dni robocze przed dniem odbioru końcowego komplet wymaganych dokumentów do odbioru końcowego zakresu przedmiotu umowy, w szczególności świadectwa jakości, atesty, certyfikaty, deklaracje zgodności, dokumentację powykonawczą itp. </w:t>
      </w:r>
      <w:r w:rsidRPr="00F573B9">
        <w:rPr>
          <w:rFonts w:ascii="Times New Roman" w:hAnsi="Times New Roman"/>
          <w:sz w:val="20"/>
          <w:szCs w:val="20"/>
          <w:lang w:val="pl-PL"/>
        </w:rPr>
        <w:t>Przez „gotowość do odbioru przedmiotu umowy" rozumie się także skompletowanie wszystkich wymaganych przepisami dokumentów.</w:t>
      </w:r>
    </w:p>
    <w:p w14:paraId="13A53559"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hAnsi="Times New Roman"/>
          <w:sz w:val="20"/>
          <w:szCs w:val="20"/>
          <w:lang w:val="pl-PL"/>
        </w:rPr>
        <w:t>Gotowość do odbioru potwierdza przedstawiciel Zamawiającego.</w:t>
      </w:r>
    </w:p>
    <w:p w14:paraId="43FC4C02"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eastAsia="Arial Unicode MS" w:hAnsi="Times New Roman"/>
          <w:sz w:val="20"/>
          <w:szCs w:val="20"/>
          <w:lang w:val="pl-PL"/>
        </w:rPr>
        <w:t>W razie stwierdzenia przez Zamawiającego w trakcie odbioru istnienia jakichkolwiek wad wykonanych prac może on uzależnić dokonanie odbioru i podpisanie protokołu odbioru końcowego od usunięcia tych wad.</w:t>
      </w:r>
    </w:p>
    <w:p w14:paraId="40FCB6CD"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hAnsi="Times New Roman"/>
          <w:sz w:val="20"/>
          <w:szCs w:val="20"/>
          <w:lang w:val="pl-PL"/>
        </w:rPr>
        <w:t>W przypadku konieczności przerwania czynności odbioru z powodu występujących wad lub usterek, komisja odbiorowa ustali termin ich usunięcia.</w:t>
      </w:r>
    </w:p>
    <w:p w14:paraId="39FDBAA7"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hAnsi="Times New Roman"/>
          <w:sz w:val="20"/>
          <w:szCs w:val="20"/>
          <w:lang w:val="pl-PL"/>
        </w:rPr>
        <w:t>Zamawiający wyznaczy Wykonawcy termin technicznie uzasadniony na usunięcie wad lub usterek, jeżeli zażąda usunięcia wad lub usterek.</w:t>
      </w:r>
    </w:p>
    <w:p w14:paraId="55EE6CE3"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hAnsi="Times New Roman"/>
          <w:sz w:val="20"/>
          <w:szCs w:val="20"/>
          <w:lang w:val="pl-PL"/>
        </w:rPr>
        <w:t xml:space="preserve">Zamawiający na podstawie zgłoszenia przez Wykonawcę o dokonaniu usunięcia wad lub usterek, ustali ponowny termin odbioru, nie później jednak niż 7 dni od daty tego zgłoszenia. Komisja może ponownie </w:t>
      </w:r>
      <w:r w:rsidRPr="00F573B9">
        <w:rPr>
          <w:rFonts w:ascii="Times New Roman" w:hAnsi="Times New Roman"/>
          <w:sz w:val="20"/>
          <w:szCs w:val="20"/>
          <w:lang w:val="pl-PL"/>
        </w:rPr>
        <w:lastRenderedPageBreak/>
        <w:t>przerwać czynności odbioru w przypadku, gdy informacje Wykonawcy o usunięciu wad lub usterek okażą się nieprawdziwe w całości lub części.</w:t>
      </w:r>
    </w:p>
    <w:p w14:paraId="36D42099"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hAnsi="Times New Roman"/>
          <w:sz w:val="20"/>
          <w:szCs w:val="20"/>
          <w:lang w:val="pl-PL"/>
        </w:rPr>
        <w:t>Potwierdzenie usunięcia wad lub usterek wymaga formy pisemnej.</w:t>
      </w:r>
    </w:p>
    <w:p w14:paraId="02F36926"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hAnsi="Times New Roman"/>
          <w:sz w:val="20"/>
          <w:szCs w:val="20"/>
          <w:lang w:val="pl-PL"/>
        </w:rPr>
        <w:t>Wykonawca nie może odmówić usunięcia wady lub usterki bez względu na wysokość związanych z tym kosztów.</w:t>
      </w:r>
    </w:p>
    <w:p w14:paraId="4F1588EE"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hAnsi="Times New Roman"/>
          <w:sz w:val="20"/>
          <w:szCs w:val="20"/>
          <w:lang w:val="pl-PL"/>
        </w:rPr>
        <w:t>W przypadku nie usunięcia przez Wykonawcę zgłoszonej wady lub usterki w wyznaczonym terminie Zamawiający zleci usunięcie wady lub usterki  podmiotowi trzeciemu, na koszt i ryzyko Wykonawcy, po uprzednim pisemnym powiadomieniu Wykonawcy, bez potrzeby uzyskania zgody sądu.</w:t>
      </w:r>
    </w:p>
    <w:p w14:paraId="08330029"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hAnsi="Times New Roman"/>
          <w:sz w:val="20"/>
          <w:szCs w:val="20"/>
          <w:lang w:val="pl-PL"/>
        </w:rPr>
        <w:t>W razie stwierdzenia wad lub usterek, które nie nadają się do usunięcia, Zamawiający ma prawo obniżyć wynagrodzenie Wykonawcy odpowiednio do utraconej wartości lub odstąpić od umowy.</w:t>
      </w:r>
    </w:p>
    <w:p w14:paraId="2799EC61"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hAnsi="Times New Roman"/>
          <w:sz w:val="20"/>
          <w:szCs w:val="20"/>
          <w:lang w:val="pl-PL"/>
        </w:rPr>
        <w:t>Do czasu zakończenia czynności związanych z odbiorem Wykonawca ponosi pełną odpowiedzialność za obiekt.</w:t>
      </w:r>
    </w:p>
    <w:p w14:paraId="63E8A150" w14:textId="77777777" w:rsidR="00D26575" w:rsidRPr="00BE66F9" w:rsidRDefault="00D26575" w:rsidP="001C6F41">
      <w:pPr>
        <w:pStyle w:val="tekwzpod"/>
        <w:tabs>
          <w:tab w:val="left" w:pos="426"/>
        </w:tabs>
        <w:spacing w:line="240" w:lineRule="auto"/>
        <w:ind w:left="0" w:right="0" w:firstLine="0"/>
        <w:rPr>
          <w:rFonts w:ascii="Times New Roman" w:eastAsia="Arial Unicode MS" w:hAnsi="Times New Roman"/>
          <w:sz w:val="20"/>
          <w:szCs w:val="20"/>
          <w:lang w:val="pl-PL"/>
        </w:rPr>
      </w:pPr>
    </w:p>
    <w:p w14:paraId="6E81649C" w14:textId="77777777" w:rsidR="00D26575" w:rsidRPr="00BE66F9" w:rsidRDefault="00D26575" w:rsidP="00486A5E">
      <w:pPr>
        <w:pStyle w:val="Bezodstpw"/>
        <w:tabs>
          <w:tab w:val="left" w:pos="426"/>
        </w:tabs>
        <w:jc w:val="center"/>
        <w:rPr>
          <w:b/>
        </w:rPr>
      </w:pPr>
      <w:r w:rsidRPr="00BE66F9">
        <w:rPr>
          <w:b/>
        </w:rPr>
        <w:t xml:space="preserve">§ 10.  </w:t>
      </w:r>
      <w:r w:rsidR="00163570" w:rsidRPr="00BE66F9">
        <w:rPr>
          <w:b/>
        </w:rPr>
        <w:t>Gwarancje</w:t>
      </w:r>
    </w:p>
    <w:p w14:paraId="74FD99BF" w14:textId="77777777" w:rsidR="00D26575" w:rsidRPr="00BE66F9" w:rsidRDefault="00D26575" w:rsidP="00486A5E">
      <w:pPr>
        <w:pStyle w:val="Bezodstpw"/>
        <w:tabs>
          <w:tab w:val="left" w:pos="426"/>
        </w:tabs>
        <w:jc w:val="center"/>
        <w:rPr>
          <w:rFonts w:eastAsia="Arial Unicode MS"/>
        </w:rPr>
      </w:pPr>
    </w:p>
    <w:p w14:paraId="63221446" w14:textId="6F65DC72" w:rsidR="00163570" w:rsidRPr="00340B59" w:rsidRDefault="00163570" w:rsidP="00A90D94">
      <w:pPr>
        <w:pStyle w:val="Akapitzlist"/>
        <w:numPr>
          <w:ilvl w:val="0"/>
          <w:numId w:val="12"/>
        </w:numPr>
        <w:spacing w:after="0" w:line="240" w:lineRule="auto"/>
        <w:ind w:left="426" w:hanging="426"/>
        <w:jc w:val="both"/>
        <w:rPr>
          <w:rFonts w:ascii="Times New Roman" w:hAnsi="Times New Roman"/>
          <w:sz w:val="20"/>
          <w:szCs w:val="20"/>
        </w:rPr>
      </w:pPr>
      <w:r w:rsidRPr="00BE66F9">
        <w:rPr>
          <w:rFonts w:ascii="Times New Roman" w:hAnsi="Times New Roman"/>
          <w:sz w:val="20"/>
          <w:szCs w:val="20"/>
        </w:rPr>
        <w:t>Wykonawca udziela Zamawiającemu gwarancji na wykonane roboty będące przedmiotem umowy na</w:t>
      </w:r>
      <w:r w:rsidR="00340B59">
        <w:rPr>
          <w:rFonts w:ascii="Times New Roman" w:hAnsi="Times New Roman"/>
          <w:sz w:val="20"/>
          <w:szCs w:val="20"/>
        </w:rPr>
        <w:t xml:space="preserve"> </w:t>
      </w:r>
      <w:r w:rsidRPr="00340B59">
        <w:rPr>
          <w:rFonts w:ascii="Times New Roman" w:hAnsi="Times New Roman"/>
          <w:sz w:val="20"/>
          <w:szCs w:val="20"/>
        </w:rPr>
        <w:t>okres</w:t>
      </w:r>
      <w:r w:rsidRPr="00340B59">
        <w:rPr>
          <w:rFonts w:ascii="Times New Roman" w:hAnsi="Times New Roman"/>
          <w:b/>
          <w:sz w:val="20"/>
          <w:szCs w:val="20"/>
        </w:rPr>
        <w:t xml:space="preserve"> </w:t>
      </w:r>
      <w:r w:rsidR="00507AFE">
        <w:rPr>
          <w:rFonts w:ascii="Times New Roman" w:hAnsi="Times New Roman"/>
          <w:b/>
          <w:sz w:val="20"/>
          <w:szCs w:val="20"/>
        </w:rPr>
        <w:t>36</w:t>
      </w:r>
      <w:r w:rsidR="00914484">
        <w:rPr>
          <w:rFonts w:ascii="Times New Roman" w:hAnsi="Times New Roman"/>
          <w:b/>
          <w:sz w:val="20"/>
          <w:szCs w:val="20"/>
        </w:rPr>
        <w:t> </w:t>
      </w:r>
      <w:r w:rsidRPr="00340B59">
        <w:rPr>
          <w:rFonts w:ascii="Times New Roman" w:hAnsi="Times New Roman"/>
          <w:b/>
          <w:sz w:val="20"/>
          <w:szCs w:val="20"/>
        </w:rPr>
        <w:t>miesięcy</w:t>
      </w:r>
      <w:r w:rsidRPr="00340B59">
        <w:rPr>
          <w:rFonts w:ascii="Times New Roman" w:hAnsi="Times New Roman"/>
          <w:sz w:val="20"/>
          <w:szCs w:val="20"/>
        </w:rPr>
        <w:t xml:space="preserve"> od daty</w:t>
      </w:r>
      <w:r w:rsidR="00E758B1">
        <w:rPr>
          <w:rFonts w:ascii="Times New Roman" w:hAnsi="Times New Roman"/>
          <w:sz w:val="20"/>
          <w:szCs w:val="20"/>
        </w:rPr>
        <w:t xml:space="preserve"> </w:t>
      </w:r>
      <w:r w:rsidR="00E758B1" w:rsidRPr="002D2331">
        <w:rPr>
          <w:rFonts w:ascii="Times New Roman" w:hAnsi="Times New Roman"/>
          <w:sz w:val="20"/>
          <w:szCs w:val="20"/>
          <w:lang w:eastAsia="pl-PL"/>
        </w:rPr>
        <w:t>podpisania</w:t>
      </w:r>
      <w:r w:rsidRPr="00340B59">
        <w:rPr>
          <w:rFonts w:ascii="Times New Roman" w:hAnsi="Times New Roman"/>
          <w:sz w:val="20"/>
          <w:szCs w:val="20"/>
        </w:rPr>
        <w:t xml:space="preserve"> protokołu odbioru końcowego.</w:t>
      </w:r>
    </w:p>
    <w:p w14:paraId="4746AC31" w14:textId="77777777" w:rsidR="0096122F" w:rsidRPr="00F573B9" w:rsidRDefault="0096122F" w:rsidP="0096122F">
      <w:pPr>
        <w:pStyle w:val="Akapitzlist"/>
        <w:numPr>
          <w:ilvl w:val="0"/>
          <w:numId w:val="12"/>
        </w:numPr>
        <w:spacing w:after="0" w:line="240" w:lineRule="auto"/>
        <w:ind w:left="426" w:hanging="426"/>
        <w:jc w:val="both"/>
        <w:rPr>
          <w:rFonts w:ascii="Times New Roman" w:hAnsi="Times New Roman"/>
          <w:sz w:val="20"/>
          <w:szCs w:val="20"/>
        </w:rPr>
      </w:pPr>
      <w:r w:rsidRPr="00F573B9">
        <w:rPr>
          <w:rFonts w:ascii="Times New Roman" w:eastAsia="Arial Unicode MS" w:hAnsi="Times New Roman"/>
          <w:sz w:val="20"/>
          <w:szCs w:val="20"/>
        </w:rPr>
        <w:t>Z chwilą zakończenia odbioru końcowego Wykonawca przekaże Zamawiającemu Kartę gwarancyjną zgodną ze wzorem określonym w postępowaniu o udzielenie zamówienia oraz wszelkie dokumenty gwarancyjne, w tym potwierdzające gwarancje udzielane przez producentów wykorzystanych przy wykonaniu niniejszej umowy, materiałów i urządzeń.</w:t>
      </w:r>
    </w:p>
    <w:p w14:paraId="7D48A5FE" w14:textId="77777777" w:rsidR="0096122F" w:rsidRPr="00F573B9" w:rsidRDefault="0096122F" w:rsidP="0096122F">
      <w:pPr>
        <w:pStyle w:val="Akapitzlist"/>
        <w:numPr>
          <w:ilvl w:val="0"/>
          <w:numId w:val="12"/>
        </w:numPr>
        <w:spacing w:after="0" w:line="240" w:lineRule="auto"/>
        <w:ind w:left="426" w:hanging="426"/>
        <w:jc w:val="both"/>
        <w:rPr>
          <w:rFonts w:ascii="Times New Roman" w:hAnsi="Times New Roman"/>
          <w:sz w:val="20"/>
          <w:szCs w:val="20"/>
        </w:rPr>
      </w:pPr>
      <w:r w:rsidRPr="00F573B9">
        <w:rPr>
          <w:rFonts w:ascii="Times New Roman" w:eastAsia="Arial Unicode MS" w:hAnsi="Times New Roman"/>
          <w:sz w:val="20"/>
          <w:szCs w:val="20"/>
        </w:rPr>
        <w:t>Niezależnie od uprawnień przysługujących Zamawiającemu z tytułu gwarancji, o której mowa powyżej, może on wykonywać uprawnienia z tytułu rękojmi za wady fizyczne prac wykonanych przez Wykonawcę.</w:t>
      </w:r>
    </w:p>
    <w:p w14:paraId="67150B70" w14:textId="3C3D21B4" w:rsidR="0096122F" w:rsidRPr="00F573B9" w:rsidRDefault="0096122F" w:rsidP="0096122F">
      <w:pPr>
        <w:pStyle w:val="Akapitzlist"/>
        <w:numPr>
          <w:ilvl w:val="0"/>
          <w:numId w:val="12"/>
        </w:numPr>
        <w:spacing w:after="0" w:line="240" w:lineRule="auto"/>
        <w:ind w:left="426" w:hanging="426"/>
        <w:jc w:val="both"/>
        <w:rPr>
          <w:rFonts w:ascii="Times New Roman" w:hAnsi="Times New Roman"/>
          <w:sz w:val="20"/>
          <w:szCs w:val="20"/>
        </w:rPr>
      </w:pPr>
      <w:r w:rsidRPr="00F573B9">
        <w:rPr>
          <w:rFonts w:ascii="Times New Roman" w:eastAsia="Arial Unicode MS" w:hAnsi="Times New Roman"/>
          <w:sz w:val="20"/>
          <w:szCs w:val="20"/>
        </w:rPr>
        <w:t>Wykonawca ponosi odpowiedzialność za wady fizyczne przedmiotu umowy istniejące w czasie dokonania czynności odbioru końcowego oraz za wady powstałe po dacie odbioru, wynikłe z przyczyn tkwiących w</w:t>
      </w:r>
      <w:r>
        <w:rPr>
          <w:rFonts w:ascii="Times New Roman" w:eastAsia="Arial Unicode MS" w:hAnsi="Times New Roman"/>
          <w:sz w:val="20"/>
          <w:szCs w:val="20"/>
        </w:rPr>
        <w:t> </w:t>
      </w:r>
      <w:r w:rsidRPr="00F573B9">
        <w:rPr>
          <w:rFonts w:ascii="Times New Roman" w:eastAsia="Arial Unicode MS" w:hAnsi="Times New Roman"/>
          <w:sz w:val="20"/>
          <w:szCs w:val="20"/>
        </w:rPr>
        <w:t xml:space="preserve"> przedmiocie umowy.</w:t>
      </w:r>
    </w:p>
    <w:p w14:paraId="2D64C5CB" w14:textId="77777777" w:rsidR="0096122F" w:rsidRPr="00F573B9" w:rsidRDefault="0096122F" w:rsidP="0096122F">
      <w:pPr>
        <w:pStyle w:val="Bezodstpw"/>
        <w:numPr>
          <w:ilvl w:val="0"/>
          <w:numId w:val="12"/>
        </w:numPr>
        <w:tabs>
          <w:tab w:val="left" w:pos="426"/>
        </w:tabs>
        <w:ind w:left="426" w:hanging="426"/>
        <w:jc w:val="both"/>
        <w:rPr>
          <w:rFonts w:eastAsia="Arial Unicode MS"/>
        </w:rPr>
      </w:pPr>
      <w:r w:rsidRPr="00F573B9">
        <w:rPr>
          <w:rFonts w:eastAsia="Arial Unicode MS"/>
        </w:rPr>
        <w:t>Zamawiający jest zobowiązany do zawiadomienia Wykonawcy o jakiejkolwiek wadzie ujawnionej po dokonaniu końcowego odbioru przedmiotu umowy niezwłocznie po jej wykryciu.</w:t>
      </w:r>
    </w:p>
    <w:p w14:paraId="0E04CB20" w14:textId="33A26457" w:rsidR="0096122F" w:rsidRPr="00F573B9" w:rsidRDefault="0096122F" w:rsidP="0096122F">
      <w:pPr>
        <w:pStyle w:val="Bezodstpw"/>
        <w:numPr>
          <w:ilvl w:val="0"/>
          <w:numId w:val="12"/>
        </w:numPr>
        <w:tabs>
          <w:tab w:val="left" w:pos="426"/>
        </w:tabs>
        <w:ind w:left="426" w:hanging="426"/>
        <w:jc w:val="both"/>
        <w:rPr>
          <w:rFonts w:eastAsia="Arial Unicode MS"/>
        </w:rPr>
      </w:pPr>
      <w:r w:rsidRPr="00F573B9">
        <w:rPr>
          <w:rFonts w:eastAsia="Arial Unicode MS"/>
        </w:rPr>
        <w:t xml:space="preserve">Zgłoszone usterki i wady będą przez Wykonawcę usuwane bez zbędnej zwłoki, w terminie wyznaczonym przez Zamawiającego, jednak nie dłuższym niż </w:t>
      </w:r>
      <w:r w:rsidR="004276C5">
        <w:rPr>
          <w:rFonts w:eastAsia="Arial Unicode MS"/>
          <w:b/>
        </w:rPr>
        <w:t>14</w:t>
      </w:r>
      <w:r w:rsidRPr="00F573B9">
        <w:rPr>
          <w:rFonts w:eastAsia="Arial Unicode MS"/>
          <w:b/>
        </w:rPr>
        <w:t xml:space="preserve"> dni</w:t>
      </w:r>
      <w:r w:rsidRPr="00F573B9">
        <w:rPr>
          <w:rFonts w:eastAsia="Arial Unicode MS"/>
        </w:rPr>
        <w:t xml:space="preserve"> roboczych </w:t>
      </w:r>
      <w:r w:rsidRPr="00F573B9">
        <w:t>od zgłoszenia przez Zamawiającego</w:t>
      </w:r>
      <w:r w:rsidRPr="00F573B9">
        <w:rPr>
          <w:rFonts w:eastAsia="Arial Unicode MS"/>
        </w:rPr>
        <w:t>.</w:t>
      </w:r>
    </w:p>
    <w:p w14:paraId="68F13DF3" w14:textId="77777777" w:rsidR="0096122F" w:rsidRPr="00F573B9" w:rsidRDefault="0096122F" w:rsidP="0096122F">
      <w:pPr>
        <w:pStyle w:val="Bezodstpw"/>
        <w:numPr>
          <w:ilvl w:val="0"/>
          <w:numId w:val="12"/>
        </w:numPr>
        <w:tabs>
          <w:tab w:val="left" w:pos="426"/>
        </w:tabs>
        <w:ind w:left="426" w:hanging="426"/>
        <w:jc w:val="both"/>
        <w:rPr>
          <w:rFonts w:eastAsia="Arial Unicode MS"/>
        </w:rPr>
      </w:pPr>
      <w:r w:rsidRPr="00F573B9">
        <w:t>W przypadku gdy Wykonawca nie przystąpi do usuwania zgłoszonych wad w wyznaczonym terminie, Zamawiający zleci usunięcie wady podmiotowi trzeciemu na koszt i ryzyko Wykonawcy, przy jednoczesnym zachowaniu udzielonej przez Wykonawcę gwarancji. W takim przypadku Wykonawca nie ma prawa kwestionować wysokości poniesionych przez Zamawiającego kosztów.</w:t>
      </w:r>
    </w:p>
    <w:p w14:paraId="09E27D61" w14:textId="6D2D0542" w:rsidR="0096122F" w:rsidRPr="00F573B9" w:rsidRDefault="0096122F" w:rsidP="0096122F">
      <w:pPr>
        <w:pStyle w:val="Bezodstpw"/>
        <w:numPr>
          <w:ilvl w:val="0"/>
          <w:numId w:val="12"/>
        </w:numPr>
        <w:tabs>
          <w:tab w:val="left" w:pos="426"/>
        </w:tabs>
        <w:ind w:left="426" w:hanging="426"/>
        <w:jc w:val="both"/>
        <w:rPr>
          <w:rFonts w:eastAsia="Arial Unicode MS"/>
        </w:rPr>
      </w:pPr>
      <w:r w:rsidRPr="00F573B9">
        <w:t>Obciążenie Wykonawcy kosztami, o których mowa w ust. 7, nie wyłącza obowiązku zapłaty kary umownej, o</w:t>
      </w:r>
      <w:r>
        <w:t> </w:t>
      </w:r>
      <w:r w:rsidRPr="00F573B9">
        <w:t>której mowa w § 11 ust. 1 pkt 3.</w:t>
      </w:r>
    </w:p>
    <w:p w14:paraId="32EB80F1" w14:textId="77777777" w:rsidR="003223DB" w:rsidRPr="003223DB" w:rsidRDefault="003223DB" w:rsidP="003223DB">
      <w:pPr>
        <w:pStyle w:val="Bezodstpw"/>
        <w:tabs>
          <w:tab w:val="left" w:pos="426"/>
        </w:tabs>
        <w:jc w:val="both"/>
        <w:rPr>
          <w:rFonts w:eastAsia="Arial Unicode MS"/>
        </w:rPr>
      </w:pPr>
    </w:p>
    <w:p w14:paraId="68B167ED" w14:textId="15F8FCF4" w:rsidR="00D26575" w:rsidRPr="00711CEA" w:rsidRDefault="00D26575" w:rsidP="00B118E6">
      <w:pPr>
        <w:spacing w:after="160" w:line="240" w:lineRule="auto"/>
        <w:jc w:val="center"/>
        <w:rPr>
          <w:rFonts w:ascii="Times New Roman" w:hAnsi="Times New Roman"/>
          <w:b/>
          <w:sz w:val="20"/>
          <w:szCs w:val="20"/>
        </w:rPr>
      </w:pPr>
      <w:r w:rsidRPr="00BE66F9">
        <w:rPr>
          <w:rFonts w:ascii="Times New Roman" w:hAnsi="Times New Roman"/>
          <w:b/>
          <w:sz w:val="20"/>
          <w:szCs w:val="20"/>
        </w:rPr>
        <w:t>§ 11.</w:t>
      </w:r>
      <w:r w:rsidR="00711CEA">
        <w:rPr>
          <w:rFonts w:ascii="Times New Roman" w:hAnsi="Times New Roman"/>
          <w:b/>
          <w:sz w:val="20"/>
          <w:szCs w:val="20"/>
        </w:rPr>
        <w:t xml:space="preserve"> </w:t>
      </w:r>
      <w:r w:rsidRPr="00BE66F9">
        <w:rPr>
          <w:rFonts w:ascii="Times New Roman" w:hAnsi="Times New Roman"/>
          <w:b/>
          <w:sz w:val="20"/>
          <w:szCs w:val="20"/>
        </w:rPr>
        <w:t xml:space="preserve"> </w:t>
      </w:r>
      <w:r w:rsidR="00711CEA" w:rsidRPr="00BE66F9">
        <w:rPr>
          <w:rFonts w:ascii="Times New Roman" w:hAnsi="Times New Roman"/>
          <w:b/>
          <w:sz w:val="20"/>
          <w:szCs w:val="20"/>
        </w:rPr>
        <w:t>Kary umowne</w:t>
      </w:r>
    </w:p>
    <w:p w14:paraId="2F181708" w14:textId="77777777" w:rsidR="0096122F" w:rsidRPr="00F573B9" w:rsidRDefault="0096122F" w:rsidP="0096122F">
      <w:pPr>
        <w:pStyle w:val="Tekstpodstawowy"/>
        <w:numPr>
          <w:ilvl w:val="0"/>
          <w:numId w:val="8"/>
        </w:numPr>
        <w:tabs>
          <w:tab w:val="left" w:pos="426"/>
        </w:tabs>
        <w:spacing w:after="0" w:line="240" w:lineRule="auto"/>
        <w:ind w:left="426" w:hanging="426"/>
        <w:jc w:val="both"/>
        <w:rPr>
          <w:rFonts w:ascii="Times New Roman" w:eastAsia="Arial Unicode MS" w:hAnsi="Times New Roman"/>
          <w:sz w:val="20"/>
          <w:szCs w:val="20"/>
        </w:rPr>
      </w:pPr>
      <w:r w:rsidRPr="00F573B9">
        <w:rPr>
          <w:rFonts w:ascii="Times New Roman" w:eastAsia="Arial Unicode MS" w:hAnsi="Times New Roman"/>
          <w:sz w:val="20"/>
          <w:szCs w:val="20"/>
        </w:rPr>
        <w:t>Wykonawca zapłaci Zamawiającemu karę umowną w przypadku:</w:t>
      </w:r>
    </w:p>
    <w:p w14:paraId="4A384CD9" w14:textId="77777777" w:rsidR="0096122F" w:rsidRPr="00F573B9" w:rsidRDefault="0096122F" w:rsidP="0096122F">
      <w:pPr>
        <w:numPr>
          <w:ilvl w:val="1"/>
          <w:numId w:val="30"/>
        </w:numPr>
        <w:tabs>
          <w:tab w:val="left" w:pos="567"/>
        </w:tabs>
        <w:spacing w:before="40" w:after="0" w:line="240" w:lineRule="auto"/>
        <w:ind w:left="567" w:hanging="207"/>
        <w:jc w:val="both"/>
        <w:rPr>
          <w:rFonts w:ascii="Times New Roman" w:eastAsia="Arial Unicode MS" w:hAnsi="Times New Roman"/>
          <w:sz w:val="20"/>
          <w:szCs w:val="20"/>
        </w:rPr>
      </w:pPr>
      <w:r w:rsidRPr="00F573B9">
        <w:rPr>
          <w:rFonts w:ascii="Times New Roman" w:eastAsia="Arial Unicode MS" w:hAnsi="Times New Roman"/>
          <w:sz w:val="20"/>
          <w:szCs w:val="20"/>
        </w:rPr>
        <w:t xml:space="preserve">za odstąpienie od umowy przez Zamawiającego z przyczyn, za które ponosi odpowiedzialność Wykonawca </w:t>
      </w:r>
      <w:r>
        <w:rPr>
          <w:rFonts w:ascii="Times New Roman" w:eastAsia="Arial Unicode MS" w:hAnsi="Times New Roman"/>
          <w:sz w:val="20"/>
          <w:szCs w:val="20"/>
        </w:rPr>
        <w:t>–</w:t>
      </w:r>
      <w:r w:rsidRPr="00F573B9">
        <w:rPr>
          <w:rFonts w:ascii="Times New Roman" w:eastAsia="Arial Unicode MS" w:hAnsi="Times New Roman"/>
          <w:sz w:val="20"/>
          <w:szCs w:val="20"/>
        </w:rPr>
        <w:t xml:space="preserve"> w</w:t>
      </w:r>
      <w:r>
        <w:rPr>
          <w:rFonts w:ascii="Times New Roman" w:eastAsia="Arial Unicode MS" w:hAnsi="Times New Roman"/>
          <w:sz w:val="20"/>
          <w:szCs w:val="20"/>
        </w:rPr>
        <w:t> </w:t>
      </w:r>
      <w:r w:rsidRPr="00F573B9">
        <w:rPr>
          <w:rFonts w:ascii="Times New Roman" w:eastAsia="Arial Unicode MS" w:hAnsi="Times New Roman"/>
          <w:sz w:val="20"/>
          <w:szCs w:val="20"/>
        </w:rPr>
        <w:t>wysokości 15% wynagrodzenia, o którym mowa w § 3 ust. 1;</w:t>
      </w:r>
    </w:p>
    <w:p w14:paraId="6CE8EA7C" w14:textId="17C5ADD2" w:rsidR="0096122F" w:rsidRPr="00F573B9" w:rsidRDefault="0096122F" w:rsidP="0096122F">
      <w:pPr>
        <w:numPr>
          <w:ilvl w:val="1"/>
          <w:numId w:val="30"/>
        </w:numPr>
        <w:tabs>
          <w:tab w:val="left" w:pos="567"/>
        </w:tabs>
        <w:spacing w:before="40" w:after="0" w:line="240" w:lineRule="auto"/>
        <w:ind w:left="567" w:hanging="207"/>
        <w:jc w:val="both"/>
        <w:rPr>
          <w:rFonts w:ascii="Times New Roman" w:eastAsia="Arial Unicode MS" w:hAnsi="Times New Roman"/>
          <w:sz w:val="20"/>
          <w:szCs w:val="20"/>
        </w:rPr>
      </w:pPr>
      <w:r w:rsidRPr="00F573B9">
        <w:rPr>
          <w:rFonts w:ascii="Times New Roman" w:eastAsia="Arial Unicode MS" w:hAnsi="Times New Roman"/>
          <w:sz w:val="20"/>
          <w:szCs w:val="20"/>
        </w:rPr>
        <w:t>za zwłokę w oddaniu określonego w umowie przedmiotu umowy - w wysokości 0,5% wynagrodzenia, o</w:t>
      </w:r>
      <w:r>
        <w:rPr>
          <w:rFonts w:ascii="Times New Roman" w:eastAsia="Arial Unicode MS" w:hAnsi="Times New Roman"/>
          <w:sz w:val="20"/>
          <w:szCs w:val="20"/>
        </w:rPr>
        <w:t> </w:t>
      </w:r>
      <w:r w:rsidRPr="00F573B9">
        <w:rPr>
          <w:rFonts w:ascii="Times New Roman" w:eastAsia="Arial Unicode MS" w:hAnsi="Times New Roman"/>
          <w:sz w:val="20"/>
          <w:szCs w:val="20"/>
        </w:rPr>
        <w:t>którym mowa w § 3 ust. 1, za każdy dzień zwłoki;</w:t>
      </w:r>
    </w:p>
    <w:p w14:paraId="3E788617" w14:textId="77777777" w:rsidR="0096122F" w:rsidRPr="00F573B9" w:rsidRDefault="0096122F" w:rsidP="0096122F">
      <w:pPr>
        <w:numPr>
          <w:ilvl w:val="1"/>
          <w:numId w:val="30"/>
        </w:numPr>
        <w:tabs>
          <w:tab w:val="left" w:pos="567"/>
        </w:tabs>
        <w:spacing w:before="40" w:after="0" w:line="240" w:lineRule="auto"/>
        <w:ind w:left="567" w:hanging="207"/>
        <w:jc w:val="both"/>
        <w:rPr>
          <w:rFonts w:ascii="Times New Roman" w:eastAsia="Arial Unicode MS" w:hAnsi="Times New Roman"/>
          <w:sz w:val="20"/>
          <w:szCs w:val="20"/>
        </w:rPr>
      </w:pPr>
      <w:r w:rsidRPr="00F573B9">
        <w:rPr>
          <w:rFonts w:ascii="Times New Roman" w:eastAsia="Arial Unicode MS" w:hAnsi="Times New Roman"/>
          <w:sz w:val="20"/>
          <w:szCs w:val="20"/>
        </w:rPr>
        <w:t xml:space="preserve">za zwłokę w usunięciu wad stwierdzonych przy odbiorze </w:t>
      </w:r>
      <w:r w:rsidRPr="00F573B9">
        <w:rPr>
          <w:rFonts w:ascii="Times New Roman" w:hAnsi="Times New Roman"/>
          <w:sz w:val="20"/>
          <w:szCs w:val="20"/>
        </w:rPr>
        <w:t xml:space="preserve">lub ujawnionych w innych okolicznościach (przez cały okres obowiązywania ochrony z tytułu gwarancji) </w:t>
      </w:r>
      <w:r w:rsidRPr="00F573B9">
        <w:rPr>
          <w:rFonts w:ascii="Times New Roman" w:eastAsia="Arial Unicode MS" w:hAnsi="Times New Roman"/>
          <w:sz w:val="20"/>
          <w:szCs w:val="20"/>
        </w:rPr>
        <w:t>- w wysokości 0,5% wynagrodzenia, o którym mowa w § 3 ust. 1, za każdy dzień zwłoki, liczony od dnia wyznaczonego na usunięcie wad;</w:t>
      </w:r>
    </w:p>
    <w:p w14:paraId="30BD01B0" w14:textId="77777777" w:rsidR="0096122F" w:rsidRPr="00F573B9" w:rsidRDefault="0096122F" w:rsidP="0096122F">
      <w:pPr>
        <w:numPr>
          <w:ilvl w:val="1"/>
          <w:numId w:val="30"/>
        </w:numPr>
        <w:tabs>
          <w:tab w:val="left" w:pos="567"/>
        </w:tabs>
        <w:spacing w:before="40" w:after="0" w:line="240" w:lineRule="auto"/>
        <w:ind w:left="567" w:hanging="207"/>
        <w:jc w:val="both"/>
        <w:rPr>
          <w:rFonts w:ascii="Times New Roman" w:eastAsia="Arial Unicode MS" w:hAnsi="Times New Roman"/>
          <w:sz w:val="20"/>
          <w:szCs w:val="20"/>
        </w:rPr>
      </w:pPr>
      <w:r w:rsidRPr="00F573B9">
        <w:rPr>
          <w:rFonts w:ascii="Times New Roman" w:hAnsi="Times New Roman"/>
          <w:sz w:val="20"/>
          <w:szCs w:val="20"/>
          <w:lang w:eastAsia="pl-PL"/>
        </w:rPr>
        <w:t>za każdy przypadek niewypłacenia należnego podwykonawcy lub dalszemu podwykonawcy wymagalnego wynagrodzenia, który zawarł zaakceptowaną przez Zamawiającego umowę o podwykonawstwo w wysokości 1,0% wynagrodzenia umownego brutto;</w:t>
      </w:r>
    </w:p>
    <w:p w14:paraId="5DF694E7" w14:textId="77777777" w:rsidR="0096122F" w:rsidRPr="00F573B9" w:rsidRDefault="0096122F" w:rsidP="0096122F">
      <w:pPr>
        <w:numPr>
          <w:ilvl w:val="1"/>
          <w:numId w:val="30"/>
        </w:numPr>
        <w:tabs>
          <w:tab w:val="left" w:pos="567"/>
        </w:tabs>
        <w:spacing w:before="40" w:after="0" w:line="240" w:lineRule="auto"/>
        <w:ind w:left="567" w:hanging="207"/>
        <w:jc w:val="both"/>
        <w:rPr>
          <w:rFonts w:ascii="Times New Roman" w:eastAsia="Arial Unicode MS" w:hAnsi="Times New Roman"/>
          <w:sz w:val="20"/>
          <w:szCs w:val="20"/>
        </w:rPr>
      </w:pPr>
      <w:r w:rsidRPr="00F573B9">
        <w:rPr>
          <w:rFonts w:ascii="Times New Roman" w:hAnsi="Times New Roman"/>
          <w:sz w:val="20"/>
          <w:szCs w:val="20"/>
          <w:lang w:eastAsia="pl-PL"/>
        </w:rPr>
        <w:t>w przypadku nieprzedłożenia w terminie przez Wykonawcę projektu umowy o podwykonawstwo (lub dalsze podwykonawstwo) do zaakceptowania, lub projektu jej zmiany w  wysokości 0,25%  wynagrodzenia umownego brutto za  każdy dzień  zwłoki;</w:t>
      </w:r>
    </w:p>
    <w:p w14:paraId="57BB4532" w14:textId="77777777" w:rsidR="0096122F" w:rsidRPr="00F573B9" w:rsidRDefault="0096122F" w:rsidP="0096122F">
      <w:pPr>
        <w:numPr>
          <w:ilvl w:val="1"/>
          <w:numId w:val="30"/>
        </w:numPr>
        <w:tabs>
          <w:tab w:val="left" w:pos="567"/>
        </w:tabs>
        <w:spacing w:before="40" w:after="0" w:line="240" w:lineRule="auto"/>
        <w:ind w:left="567" w:hanging="207"/>
        <w:jc w:val="both"/>
        <w:rPr>
          <w:rFonts w:ascii="Times New Roman" w:eastAsia="Arial Unicode MS" w:hAnsi="Times New Roman"/>
          <w:sz w:val="20"/>
          <w:szCs w:val="20"/>
        </w:rPr>
      </w:pPr>
      <w:r w:rsidRPr="00F573B9">
        <w:rPr>
          <w:rFonts w:ascii="Times New Roman" w:eastAsia="Arial Unicode MS" w:hAnsi="Times New Roman"/>
          <w:sz w:val="20"/>
          <w:szCs w:val="20"/>
        </w:rPr>
        <w:t>w przypadku nieprzedłożenia w terminie przez Wykonawcę poświadczonej za zgodność z oryginałem kopii umowy o podwykonawstwo lub jej zmiany w wysokości 0,25% wynagrodzenia umownego brutto za każdy dzień zwłoki,</w:t>
      </w:r>
    </w:p>
    <w:p w14:paraId="465A82DA" w14:textId="77777777" w:rsidR="0096122F" w:rsidRPr="00F573B9" w:rsidRDefault="0096122F" w:rsidP="0096122F">
      <w:pPr>
        <w:numPr>
          <w:ilvl w:val="1"/>
          <w:numId w:val="30"/>
        </w:numPr>
        <w:tabs>
          <w:tab w:val="left" w:pos="567"/>
        </w:tabs>
        <w:spacing w:before="40" w:after="0" w:line="240" w:lineRule="auto"/>
        <w:ind w:left="567" w:hanging="207"/>
        <w:jc w:val="both"/>
        <w:rPr>
          <w:rFonts w:ascii="Times New Roman" w:eastAsia="Arial Unicode MS" w:hAnsi="Times New Roman"/>
          <w:sz w:val="20"/>
          <w:szCs w:val="20"/>
        </w:rPr>
      </w:pPr>
      <w:r w:rsidRPr="00F573B9">
        <w:rPr>
          <w:rFonts w:ascii="Times New Roman" w:eastAsia="Arial Unicode MS" w:hAnsi="Times New Roman"/>
          <w:sz w:val="20"/>
          <w:szCs w:val="20"/>
        </w:rPr>
        <w:t>za każdy przypadek braku zmiany umowy o podwykonawstwo w zakresie terminu zapłaty podwykonawcy zgodnie z § 8 ust. 2 umowy w wysokości 1% wynagrodzenia umownego brutto.</w:t>
      </w:r>
    </w:p>
    <w:p w14:paraId="195AD06C" w14:textId="77777777" w:rsidR="0096122F" w:rsidRPr="00F573B9" w:rsidRDefault="0096122F" w:rsidP="0096122F">
      <w:pPr>
        <w:numPr>
          <w:ilvl w:val="0"/>
          <w:numId w:val="8"/>
        </w:numPr>
        <w:tabs>
          <w:tab w:val="left" w:pos="426"/>
        </w:tabs>
        <w:spacing w:before="40" w:after="0" w:line="240" w:lineRule="auto"/>
        <w:ind w:left="426" w:hanging="426"/>
        <w:jc w:val="both"/>
        <w:rPr>
          <w:rFonts w:ascii="Times New Roman" w:eastAsia="Arial Unicode MS" w:hAnsi="Times New Roman"/>
          <w:sz w:val="20"/>
          <w:szCs w:val="20"/>
        </w:rPr>
      </w:pPr>
      <w:r w:rsidRPr="00F573B9">
        <w:rPr>
          <w:rFonts w:ascii="Times New Roman" w:eastAsia="Arial Unicode MS" w:hAnsi="Times New Roman"/>
          <w:sz w:val="20"/>
          <w:szCs w:val="20"/>
        </w:rPr>
        <w:t xml:space="preserve">Łączna wysokość kar umownych Wykonawcy nie może przekroczyć 40% wartości brutto wynagrodzenia za przedmiot umowy. </w:t>
      </w:r>
    </w:p>
    <w:p w14:paraId="4BFA6FF0" w14:textId="77777777" w:rsidR="0096122F" w:rsidRPr="00F573B9" w:rsidRDefault="0096122F" w:rsidP="0096122F">
      <w:pPr>
        <w:numPr>
          <w:ilvl w:val="0"/>
          <w:numId w:val="8"/>
        </w:numPr>
        <w:tabs>
          <w:tab w:val="left" w:pos="426"/>
        </w:tabs>
        <w:spacing w:before="40" w:after="0" w:line="240" w:lineRule="auto"/>
        <w:ind w:left="426" w:hanging="426"/>
        <w:jc w:val="both"/>
        <w:rPr>
          <w:rFonts w:ascii="Times New Roman" w:eastAsia="Arial Unicode MS" w:hAnsi="Times New Roman"/>
          <w:sz w:val="20"/>
          <w:szCs w:val="20"/>
        </w:rPr>
      </w:pPr>
      <w:r w:rsidRPr="00F573B9">
        <w:rPr>
          <w:rFonts w:ascii="Times New Roman" w:eastAsia="Arial Unicode MS" w:hAnsi="Times New Roman"/>
          <w:sz w:val="20"/>
          <w:szCs w:val="20"/>
        </w:rPr>
        <w:t>Strony mają prawo dochodzić odszkodowania uzupełniającego na zasadach określonych przez Kodeks cywilny, jeżeli szkoda przewyższy wysokość kar umownych.</w:t>
      </w:r>
    </w:p>
    <w:p w14:paraId="01D60FDE" w14:textId="77777777" w:rsidR="00711CEA" w:rsidRDefault="00711CEA" w:rsidP="00486A5E">
      <w:pPr>
        <w:tabs>
          <w:tab w:val="left" w:pos="426"/>
        </w:tabs>
        <w:spacing w:after="0" w:line="240" w:lineRule="auto"/>
        <w:jc w:val="both"/>
        <w:rPr>
          <w:rFonts w:ascii="Times New Roman" w:eastAsia="Arial Unicode MS" w:hAnsi="Times New Roman"/>
          <w:sz w:val="20"/>
          <w:szCs w:val="20"/>
        </w:rPr>
      </w:pPr>
    </w:p>
    <w:p w14:paraId="643ED4CD" w14:textId="5020FC71" w:rsidR="005B2AA5" w:rsidRDefault="005B2AA5" w:rsidP="005B2AA5">
      <w:pPr>
        <w:tabs>
          <w:tab w:val="left" w:pos="426"/>
        </w:tabs>
        <w:spacing w:after="0" w:line="240" w:lineRule="auto"/>
        <w:jc w:val="center"/>
        <w:rPr>
          <w:rFonts w:ascii="Times New Roman" w:hAnsi="Times New Roman"/>
          <w:b/>
          <w:sz w:val="20"/>
          <w:szCs w:val="20"/>
        </w:rPr>
      </w:pPr>
      <w:r w:rsidRPr="00BE66F9">
        <w:rPr>
          <w:rFonts w:ascii="Times New Roman" w:hAnsi="Times New Roman"/>
          <w:b/>
          <w:sz w:val="20"/>
          <w:szCs w:val="20"/>
        </w:rPr>
        <w:lastRenderedPageBreak/>
        <w:t>§ 1</w:t>
      </w:r>
      <w:r>
        <w:rPr>
          <w:rFonts w:ascii="Times New Roman" w:hAnsi="Times New Roman"/>
          <w:b/>
          <w:sz w:val="20"/>
          <w:szCs w:val="20"/>
        </w:rPr>
        <w:t>2</w:t>
      </w:r>
      <w:r w:rsidRPr="00BE66F9">
        <w:rPr>
          <w:rFonts w:ascii="Times New Roman" w:hAnsi="Times New Roman"/>
          <w:b/>
          <w:sz w:val="20"/>
          <w:szCs w:val="20"/>
        </w:rPr>
        <w:t xml:space="preserve">. </w:t>
      </w:r>
      <w:r w:rsidR="007B0635" w:rsidRPr="00BE66F9">
        <w:rPr>
          <w:rFonts w:ascii="Times New Roman" w:hAnsi="Times New Roman"/>
          <w:b/>
          <w:sz w:val="20"/>
          <w:szCs w:val="20"/>
        </w:rPr>
        <w:t>Odstąpienie od umowy</w:t>
      </w:r>
    </w:p>
    <w:p w14:paraId="1C815318" w14:textId="77777777" w:rsidR="007B0635" w:rsidRDefault="007B0635" w:rsidP="005B2AA5">
      <w:pPr>
        <w:tabs>
          <w:tab w:val="left" w:pos="426"/>
        </w:tabs>
        <w:spacing w:after="0" w:line="240" w:lineRule="auto"/>
        <w:jc w:val="center"/>
        <w:rPr>
          <w:rFonts w:ascii="Times New Roman" w:eastAsia="Arial Unicode MS" w:hAnsi="Times New Roman"/>
          <w:sz w:val="20"/>
          <w:szCs w:val="20"/>
        </w:rPr>
      </w:pPr>
    </w:p>
    <w:p w14:paraId="6BD1E1B8" w14:textId="77777777" w:rsidR="0096122F" w:rsidRPr="00F573B9" w:rsidRDefault="0096122F" w:rsidP="0096122F">
      <w:pPr>
        <w:pStyle w:val="Akapitzlist"/>
        <w:numPr>
          <w:ilvl w:val="0"/>
          <w:numId w:val="11"/>
        </w:numPr>
        <w:spacing w:after="0" w:line="240" w:lineRule="auto"/>
        <w:ind w:left="426" w:hanging="426"/>
        <w:rPr>
          <w:rFonts w:ascii="Times New Roman" w:hAnsi="Times New Roman"/>
          <w:sz w:val="20"/>
          <w:szCs w:val="20"/>
        </w:rPr>
      </w:pPr>
      <w:r w:rsidRPr="00F573B9">
        <w:rPr>
          <w:rFonts w:ascii="Times New Roman" w:hAnsi="Times New Roman"/>
          <w:sz w:val="20"/>
          <w:szCs w:val="20"/>
        </w:rPr>
        <w:t>Poza wypadkami wymienionymi w tytule XV Kodeksu cywilnego Zamawiający może odstąpić od umowy, jeżeli:</w:t>
      </w:r>
    </w:p>
    <w:p w14:paraId="6DCD4840" w14:textId="77777777" w:rsidR="0096122F" w:rsidRPr="00F573B9" w:rsidRDefault="0096122F" w:rsidP="0096122F">
      <w:pPr>
        <w:pStyle w:val="Akapitzlist"/>
        <w:numPr>
          <w:ilvl w:val="0"/>
          <w:numId w:val="31"/>
        </w:numPr>
        <w:spacing w:after="0" w:line="240" w:lineRule="auto"/>
        <w:rPr>
          <w:rFonts w:ascii="Times New Roman" w:hAnsi="Times New Roman"/>
          <w:sz w:val="20"/>
          <w:szCs w:val="20"/>
        </w:rPr>
      </w:pPr>
      <w:r w:rsidRPr="00F573B9">
        <w:rPr>
          <w:rFonts w:ascii="Times New Roman" w:hAnsi="Times New Roman"/>
          <w:sz w:val="20"/>
          <w:szCs w:val="20"/>
        </w:rPr>
        <w:t>zostanie ogłoszona upadłość Wykonawcy lub rozwiązanie ﬁrmy,</w:t>
      </w:r>
    </w:p>
    <w:p w14:paraId="7759BB8E" w14:textId="77777777" w:rsidR="0096122F" w:rsidRPr="00F573B9" w:rsidRDefault="0096122F" w:rsidP="0096122F">
      <w:pPr>
        <w:pStyle w:val="Akapitzlist"/>
        <w:numPr>
          <w:ilvl w:val="0"/>
          <w:numId w:val="31"/>
        </w:numPr>
        <w:spacing w:after="0" w:line="240" w:lineRule="auto"/>
        <w:rPr>
          <w:rFonts w:ascii="Times New Roman" w:hAnsi="Times New Roman"/>
          <w:sz w:val="20"/>
          <w:szCs w:val="20"/>
        </w:rPr>
      </w:pPr>
      <w:r w:rsidRPr="00F573B9">
        <w:rPr>
          <w:rFonts w:ascii="Times New Roman" w:hAnsi="Times New Roman"/>
          <w:sz w:val="20"/>
          <w:szCs w:val="20"/>
        </w:rPr>
        <w:t>Wykonawca bez uzasadnionych przyczyn nie rozpoczął robót lub przerwał rozpoczęte już prace i nie kontynuuje ich przez kolejnych 14 dni pomimo dodatkowego wezwania Zamawiającego,</w:t>
      </w:r>
    </w:p>
    <w:p w14:paraId="487D1D9D" w14:textId="77777777" w:rsidR="0096122F" w:rsidRPr="00F573B9" w:rsidRDefault="0096122F" w:rsidP="0096122F">
      <w:pPr>
        <w:pStyle w:val="Akapitzlist"/>
        <w:numPr>
          <w:ilvl w:val="0"/>
          <w:numId w:val="31"/>
        </w:numPr>
        <w:spacing w:after="0" w:line="240" w:lineRule="auto"/>
        <w:jc w:val="both"/>
        <w:rPr>
          <w:rFonts w:ascii="Times New Roman" w:hAnsi="Times New Roman"/>
          <w:sz w:val="20"/>
          <w:szCs w:val="20"/>
        </w:rPr>
      </w:pPr>
      <w:r w:rsidRPr="00F573B9">
        <w:rPr>
          <w:rFonts w:ascii="Times New Roman" w:hAnsi="Times New Roman"/>
          <w:sz w:val="20"/>
          <w:szCs w:val="20"/>
        </w:rPr>
        <w:t>opóźnienie w zakończeniu robót przekracza 30 dni w stosunku do terminu określonego w § 2,</w:t>
      </w:r>
    </w:p>
    <w:p w14:paraId="02E5E096" w14:textId="77777777" w:rsidR="0096122F" w:rsidRPr="00F573B9" w:rsidRDefault="0096122F" w:rsidP="0096122F">
      <w:pPr>
        <w:pStyle w:val="Akapitzlist"/>
        <w:numPr>
          <w:ilvl w:val="0"/>
          <w:numId w:val="31"/>
        </w:numPr>
        <w:spacing w:after="0" w:line="240" w:lineRule="auto"/>
        <w:rPr>
          <w:rFonts w:ascii="Times New Roman" w:hAnsi="Times New Roman"/>
          <w:sz w:val="20"/>
          <w:szCs w:val="20"/>
        </w:rPr>
      </w:pPr>
      <w:r w:rsidRPr="00F573B9">
        <w:rPr>
          <w:rFonts w:ascii="Times New Roman" w:hAnsi="Times New Roman"/>
          <w:sz w:val="20"/>
          <w:szCs w:val="20"/>
        </w:rPr>
        <w:t>wartość naliczonych</w:t>
      </w:r>
      <w:r w:rsidRPr="00F573B9">
        <w:rPr>
          <w:rFonts w:ascii="Times New Roman" w:eastAsia="Arial Unicode MS" w:hAnsi="Times New Roman"/>
          <w:sz w:val="20"/>
          <w:szCs w:val="20"/>
        </w:rPr>
        <w:t xml:space="preserve"> kar umownych Wykonawcy osiągnęła limit określony w § 11 ust.2.</w:t>
      </w:r>
    </w:p>
    <w:p w14:paraId="47E59815" w14:textId="2E963BCC" w:rsidR="0096122F" w:rsidRDefault="0096122F" w:rsidP="0096122F">
      <w:pPr>
        <w:pStyle w:val="Akapitzlist"/>
        <w:numPr>
          <w:ilvl w:val="0"/>
          <w:numId w:val="11"/>
        </w:numPr>
        <w:spacing w:after="0" w:line="240" w:lineRule="auto"/>
        <w:ind w:left="426" w:hanging="426"/>
        <w:jc w:val="both"/>
        <w:rPr>
          <w:rFonts w:ascii="Times New Roman" w:hAnsi="Times New Roman"/>
          <w:sz w:val="20"/>
          <w:szCs w:val="20"/>
        </w:rPr>
      </w:pPr>
      <w:r w:rsidRPr="00F573B9">
        <w:rPr>
          <w:rFonts w:ascii="Times New Roman" w:hAnsi="Times New Roman"/>
          <w:sz w:val="20"/>
          <w:szCs w:val="20"/>
        </w:rPr>
        <w:t>Odstąpienie od umowy musi nastąpić w formie pisemnej z podaniem uzasadnienia.</w:t>
      </w:r>
    </w:p>
    <w:p w14:paraId="2E0B0AD6" w14:textId="20C1318A" w:rsidR="0096122F" w:rsidRPr="0096122F" w:rsidRDefault="0096122F" w:rsidP="0096122F">
      <w:pPr>
        <w:pStyle w:val="Akapitzlist"/>
        <w:numPr>
          <w:ilvl w:val="0"/>
          <w:numId w:val="11"/>
        </w:numPr>
        <w:spacing w:after="0" w:line="240" w:lineRule="auto"/>
        <w:ind w:left="426" w:hanging="426"/>
        <w:jc w:val="both"/>
        <w:rPr>
          <w:rFonts w:ascii="Times New Roman" w:hAnsi="Times New Roman"/>
          <w:sz w:val="20"/>
          <w:szCs w:val="20"/>
        </w:rPr>
      </w:pPr>
      <w:r w:rsidRPr="0096122F">
        <w:rPr>
          <w:rFonts w:ascii="Times New Roman" w:hAnsi="Times New Roman"/>
          <w:sz w:val="20"/>
          <w:szCs w:val="20"/>
        </w:rPr>
        <w:t xml:space="preserve">W razie odstąpienia od umowy Wykonawca: </w:t>
      </w:r>
    </w:p>
    <w:p w14:paraId="78AB851C" w14:textId="77777777" w:rsidR="0096122F" w:rsidRPr="00F573B9" w:rsidRDefault="0096122F" w:rsidP="0096122F">
      <w:pPr>
        <w:pStyle w:val="Akapitzlist"/>
        <w:numPr>
          <w:ilvl w:val="0"/>
          <w:numId w:val="32"/>
        </w:numPr>
        <w:spacing w:after="0" w:line="240" w:lineRule="auto"/>
        <w:jc w:val="both"/>
        <w:rPr>
          <w:rFonts w:ascii="Times New Roman" w:hAnsi="Times New Roman"/>
          <w:sz w:val="20"/>
          <w:szCs w:val="20"/>
        </w:rPr>
      </w:pPr>
      <w:r w:rsidRPr="00F573B9">
        <w:rPr>
          <w:rFonts w:ascii="Times New Roman" w:hAnsi="Times New Roman"/>
          <w:sz w:val="20"/>
          <w:szCs w:val="20"/>
        </w:rPr>
        <w:t>przy udziale Zamawiającego sporządzi protokół inwentaryzacji robót w toku na dzień odstąpienia,</w:t>
      </w:r>
    </w:p>
    <w:p w14:paraId="671E8D6A" w14:textId="77777777" w:rsidR="0096122F" w:rsidRPr="00F573B9" w:rsidRDefault="0096122F" w:rsidP="0096122F">
      <w:pPr>
        <w:pStyle w:val="Akapitzlist"/>
        <w:numPr>
          <w:ilvl w:val="0"/>
          <w:numId w:val="32"/>
        </w:numPr>
        <w:spacing w:after="0" w:line="240" w:lineRule="auto"/>
        <w:jc w:val="both"/>
        <w:rPr>
          <w:rFonts w:ascii="Times New Roman" w:hAnsi="Times New Roman"/>
          <w:sz w:val="20"/>
          <w:szCs w:val="20"/>
        </w:rPr>
      </w:pPr>
      <w:r w:rsidRPr="00F573B9">
        <w:rPr>
          <w:rFonts w:ascii="Times New Roman" w:hAnsi="Times New Roman"/>
          <w:sz w:val="20"/>
          <w:szCs w:val="20"/>
        </w:rPr>
        <w:t>zabezpieczy przerwane roboty w zakresie wzajemnie uzgodnionym na koszt strony, która spowodowała odstąpienie od umowy,</w:t>
      </w:r>
    </w:p>
    <w:p w14:paraId="1A23FA4B" w14:textId="77777777" w:rsidR="0096122F" w:rsidRPr="00F573B9" w:rsidRDefault="0096122F" w:rsidP="0096122F">
      <w:pPr>
        <w:pStyle w:val="Akapitzlist"/>
        <w:numPr>
          <w:ilvl w:val="0"/>
          <w:numId w:val="32"/>
        </w:numPr>
        <w:spacing w:after="0" w:line="240" w:lineRule="auto"/>
        <w:jc w:val="both"/>
        <w:rPr>
          <w:rFonts w:ascii="Times New Roman" w:hAnsi="Times New Roman"/>
          <w:sz w:val="20"/>
          <w:szCs w:val="20"/>
        </w:rPr>
      </w:pPr>
      <w:r w:rsidRPr="00F573B9">
        <w:rPr>
          <w:rFonts w:ascii="Times New Roman" w:hAnsi="Times New Roman"/>
          <w:sz w:val="20"/>
          <w:szCs w:val="20"/>
        </w:rPr>
        <w:t>wezwie Zamawiającego do dokonania odbioru wykonanych robót w toku, jeżeli odstąpienie od umowy nastąpiło z przyczyn, za które Wykonawca nie odpowiada.</w:t>
      </w:r>
    </w:p>
    <w:p w14:paraId="10AA357A" w14:textId="77777777" w:rsidR="00D26575" w:rsidRPr="00BE66F9" w:rsidRDefault="00D26575" w:rsidP="00486A5E">
      <w:pPr>
        <w:spacing w:after="0" w:line="240" w:lineRule="auto"/>
        <w:rPr>
          <w:rFonts w:ascii="Times New Roman" w:hAnsi="Times New Roman"/>
          <w:sz w:val="20"/>
          <w:szCs w:val="20"/>
        </w:rPr>
      </w:pPr>
    </w:p>
    <w:p w14:paraId="5A253C40" w14:textId="268E9A84" w:rsidR="00D26575" w:rsidRPr="00BE66F9" w:rsidRDefault="00D26575" w:rsidP="00B118E6">
      <w:pPr>
        <w:spacing w:after="160" w:line="240" w:lineRule="auto"/>
        <w:jc w:val="center"/>
        <w:rPr>
          <w:rFonts w:ascii="Times New Roman" w:hAnsi="Times New Roman"/>
          <w:b/>
          <w:sz w:val="20"/>
          <w:szCs w:val="20"/>
        </w:rPr>
      </w:pPr>
      <w:r w:rsidRPr="00BE66F9">
        <w:rPr>
          <w:rFonts w:ascii="Times New Roman" w:hAnsi="Times New Roman"/>
          <w:b/>
          <w:sz w:val="20"/>
          <w:szCs w:val="20"/>
        </w:rPr>
        <w:t>§ 1</w:t>
      </w:r>
      <w:r w:rsidR="007B0635">
        <w:rPr>
          <w:rFonts w:ascii="Times New Roman" w:hAnsi="Times New Roman"/>
          <w:b/>
          <w:sz w:val="20"/>
          <w:szCs w:val="20"/>
        </w:rPr>
        <w:t>3</w:t>
      </w:r>
      <w:r w:rsidRPr="00BE66F9">
        <w:rPr>
          <w:rFonts w:ascii="Times New Roman" w:hAnsi="Times New Roman"/>
          <w:b/>
          <w:sz w:val="20"/>
          <w:szCs w:val="20"/>
        </w:rPr>
        <w:t>. Postanowienia końcowe</w:t>
      </w:r>
    </w:p>
    <w:p w14:paraId="00CC4B99" w14:textId="77777777" w:rsidR="0096122F" w:rsidRPr="00F573B9" w:rsidRDefault="0096122F" w:rsidP="0096122F">
      <w:pPr>
        <w:pStyle w:val="Akapitzlist"/>
        <w:numPr>
          <w:ilvl w:val="0"/>
          <w:numId w:val="13"/>
        </w:numPr>
        <w:spacing w:after="0" w:line="240" w:lineRule="auto"/>
        <w:ind w:left="426" w:hanging="426"/>
        <w:jc w:val="both"/>
        <w:rPr>
          <w:rFonts w:ascii="Times New Roman" w:eastAsia="Arial Unicode MS" w:hAnsi="Times New Roman"/>
          <w:sz w:val="20"/>
          <w:szCs w:val="20"/>
        </w:rPr>
      </w:pPr>
      <w:r w:rsidRPr="00F573B9">
        <w:rPr>
          <w:rFonts w:ascii="Times New Roman" w:hAnsi="Times New Roman"/>
          <w:sz w:val="20"/>
          <w:szCs w:val="20"/>
        </w:rPr>
        <w:t>Wszystkie zmiany postanowień umowy wymagają dla swej ważności formy pisemnej, w postaci aneksu.</w:t>
      </w:r>
    </w:p>
    <w:p w14:paraId="387CCE4D" w14:textId="77777777" w:rsidR="0096122F" w:rsidRPr="00F573B9" w:rsidRDefault="0096122F" w:rsidP="0096122F">
      <w:pPr>
        <w:pStyle w:val="Akapitzlist"/>
        <w:numPr>
          <w:ilvl w:val="0"/>
          <w:numId w:val="13"/>
        </w:numPr>
        <w:spacing w:after="0" w:line="240" w:lineRule="auto"/>
        <w:ind w:left="426" w:hanging="426"/>
        <w:jc w:val="both"/>
        <w:rPr>
          <w:rFonts w:ascii="Times New Roman" w:eastAsia="Arial Unicode MS" w:hAnsi="Times New Roman"/>
          <w:sz w:val="20"/>
          <w:szCs w:val="20"/>
        </w:rPr>
      </w:pPr>
      <w:r w:rsidRPr="00F573B9">
        <w:rPr>
          <w:rFonts w:ascii="Times New Roman" w:hAnsi="Times New Roman"/>
          <w:sz w:val="20"/>
          <w:szCs w:val="20"/>
        </w:rPr>
        <w:t>Wszelkie spory, których stronom nie udało się rozstrzygnąć polubownie, będą poddane rozstrzygnięciu przez sąd powszechny właściwy miejscowo dla siedziby Zamawiającego.</w:t>
      </w:r>
    </w:p>
    <w:p w14:paraId="27032FC6" w14:textId="77777777" w:rsidR="0096122F" w:rsidRPr="00F573B9" w:rsidRDefault="0096122F" w:rsidP="0096122F">
      <w:pPr>
        <w:pStyle w:val="Akapitzlist"/>
        <w:numPr>
          <w:ilvl w:val="0"/>
          <w:numId w:val="13"/>
        </w:numPr>
        <w:spacing w:after="0" w:line="240" w:lineRule="auto"/>
        <w:ind w:left="426" w:hanging="426"/>
        <w:rPr>
          <w:rFonts w:ascii="Times New Roman" w:eastAsia="Arial Unicode MS" w:hAnsi="Times New Roman"/>
          <w:sz w:val="20"/>
          <w:szCs w:val="20"/>
        </w:rPr>
      </w:pPr>
      <w:r w:rsidRPr="00F573B9">
        <w:rPr>
          <w:rFonts w:ascii="Times New Roman" w:hAnsi="Times New Roman"/>
          <w:sz w:val="20"/>
          <w:szCs w:val="20"/>
        </w:rPr>
        <w:t xml:space="preserve">W sprawach nieuregulowanych w umowie stosuje się przepisy Kodeksu cywilnego. </w:t>
      </w:r>
    </w:p>
    <w:p w14:paraId="404C8F07" w14:textId="77777777" w:rsidR="0096122F" w:rsidRPr="00F573B9" w:rsidRDefault="0096122F" w:rsidP="0096122F">
      <w:pPr>
        <w:pStyle w:val="Akapitzlist"/>
        <w:numPr>
          <w:ilvl w:val="0"/>
          <w:numId w:val="13"/>
        </w:numPr>
        <w:spacing w:after="0" w:line="240" w:lineRule="auto"/>
        <w:ind w:left="426" w:hanging="426"/>
        <w:rPr>
          <w:rFonts w:ascii="Times New Roman" w:eastAsia="Arial Unicode MS" w:hAnsi="Times New Roman"/>
          <w:sz w:val="20"/>
          <w:szCs w:val="20"/>
        </w:rPr>
      </w:pPr>
      <w:r w:rsidRPr="00F573B9">
        <w:rPr>
          <w:rFonts w:ascii="Times New Roman" w:hAnsi="Times New Roman"/>
          <w:sz w:val="20"/>
          <w:szCs w:val="20"/>
        </w:rPr>
        <w:t>Umowę sporządzono w 2 egzemplarzach, po jednym dla Zamawiającego i dla Wykonawcy.</w:t>
      </w:r>
    </w:p>
    <w:p w14:paraId="639AE6DC" w14:textId="77777777" w:rsidR="00711CEA" w:rsidRDefault="00711CEA" w:rsidP="00711CEA">
      <w:pPr>
        <w:spacing w:after="0" w:line="240" w:lineRule="auto"/>
        <w:rPr>
          <w:rFonts w:ascii="Times New Roman" w:eastAsia="Arial Unicode MS" w:hAnsi="Times New Roman"/>
          <w:sz w:val="20"/>
          <w:szCs w:val="20"/>
        </w:rPr>
      </w:pPr>
    </w:p>
    <w:p w14:paraId="2F0C2CE8" w14:textId="77777777" w:rsidR="00183D90" w:rsidRDefault="00183D90" w:rsidP="00711CEA">
      <w:pPr>
        <w:spacing w:after="0" w:line="240" w:lineRule="auto"/>
        <w:rPr>
          <w:rFonts w:ascii="Times New Roman" w:eastAsia="Arial Unicode MS" w:hAnsi="Times New Roman"/>
          <w:sz w:val="20"/>
          <w:szCs w:val="20"/>
        </w:rPr>
      </w:pPr>
    </w:p>
    <w:p w14:paraId="38586CFF" w14:textId="77777777" w:rsidR="00D26575" w:rsidRPr="00BE66F9" w:rsidRDefault="00D26575" w:rsidP="005F3D6D">
      <w:pPr>
        <w:spacing w:after="0" w:line="240" w:lineRule="auto"/>
        <w:ind w:left="708" w:firstLine="1702"/>
        <w:rPr>
          <w:rFonts w:ascii="Times New Roman" w:eastAsia="Arial Unicode MS" w:hAnsi="Times New Roman"/>
          <w:sz w:val="20"/>
          <w:szCs w:val="20"/>
        </w:rPr>
      </w:pPr>
      <w:r w:rsidRPr="00BE66F9">
        <w:rPr>
          <w:rFonts w:ascii="Times New Roman" w:hAnsi="Times New Roman"/>
          <w:sz w:val="20"/>
          <w:szCs w:val="20"/>
        </w:rPr>
        <w:t xml:space="preserve">WYKONAWCA  </w:t>
      </w:r>
      <w:r w:rsidRPr="00BE66F9">
        <w:rPr>
          <w:rFonts w:ascii="Times New Roman" w:hAnsi="Times New Roman"/>
          <w:sz w:val="20"/>
          <w:szCs w:val="20"/>
        </w:rPr>
        <w:tab/>
      </w:r>
      <w:r w:rsidRPr="00BE66F9">
        <w:rPr>
          <w:rFonts w:ascii="Times New Roman" w:hAnsi="Times New Roman"/>
          <w:sz w:val="20"/>
          <w:szCs w:val="20"/>
        </w:rPr>
        <w:tab/>
      </w:r>
      <w:r w:rsidRPr="00BE66F9">
        <w:rPr>
          <w:rFonts w:ascii="Times New Roman" w:hAnsi="Times New Roman"/>
          <w:sz w:val="20"/>
          <w:szCs w:val="20"/>
        </w:rPr>
        <w:tab/>
      </w:r>
      <w:r w:rsidRPr="00BE66F9">
        <w:rPr>
          <w:rFonts w:ascii="Times New Roman" w:hAnsi="Times New Roman"/>
          <w:sz w:val="20"/>
          <w:szCs w:val="20"/>
        </w:rPr>
        <w:tab/>
      </w:r>
      <w:r w:rsidRPr="00BE66F9">
        <w:rPr>
          <w:rFonts w:ascii="Times New Roman" w:hAnsi="Times New Roman"/>
          <w:sz w:val="20"/>
          <w:szCs w:val="20"/>
        </w:rPr>
        <w:tab/>
        <w:t>ZAMAWIAJĄCY</w:t>
      </w:r>
    </w:p>
    <w:p w14:paraId="335A4462" w14:textId="77777777" w:rsidR="00D26575" w:rsidRPr="00BE66F9" w:rsidRDefault="00D26575" w:rsidP="00486A5E">
      <w:pPr>
        <w:tabs>
          <w:tab w:val="left" w:pos="567"/>
        </w:tabs>
        <w:spacing w:before="40" w:after="0" w:line="240" w:lineRule="auto"/>
        <w:ind w:left="142"/>
        <w:jc w:val="both"/>
        <w:rPr>
          <w:rFonts w:ascii="Times New Roman" w:eastAsia="Arial Unicode MS" w:hAnsi="Times New Roman"/>
          <w:sz w:val="20"/>
          <w:szCs w:val="20"/>
        </w:rPr>
      </w:pPr>
    </w:p>
    <w:p w14:paraId="28FE43F6" w14:textId="47CA7F30" w:rsidR="00D26575" w:rsidRDefault="00D26575" w:rsidP="009F41A5">
      <w:pPr>
        <w:spacing w:after="0"/>
        <w:jc w:val="center"/>
        <w:rPr>
          <w:rFonts w:ascii="Times New Roman" w:eastAsia="Arial Unicode MS" w:hAnsi="Times New Roman"/>
          <w:sz w:val="20"/>
          <w:szCs w:val="20"/>
        </w:rPr>
      </w:pPr>
    </w:p>
    <w:p w14:paraId="49EF8ECE" w14:textId="77777777" w:rsidR="007B0635" w:rsidRDefault="007B0635" w:rsidP="009F41A5">
      <w:pPr>
        <w:spacing w:after="0"/>
        <w:jc w:val="center"/>
        <w:rPr>
          <w:rFonts w:ascii="Times New Roman" w:eastAsia="Arial Unicode MS" w:hAnsi="Times New Roman"/>
          <w:sz w:val="20"/>
          <w:szCs w:val="20"/>
        </w:rPr>
      </w:pPr>
    </w:p>
    <w:p w14:paraId="49431F99" w14:textId="1BDCFC99" w:rsidR="005F3D6D" w:rsidRDefault="005F3D6D" w:rsidP="009F41A5">
      <w:pPr>
        <w:spacing w:after="0"/>
        <w:jc w:val="center"/>
        <w:rPr>
          <w:rFonts w:ascii="Times New Roman" w:eastAsia="Arial Unicode MS" w:hAnsi="Times New Roman"/>
          <w:sz w:val="20"/>
          <w:szCs w:val="20"/>
        </w:rPr>
      </w:pPr>
    </w:p>
    <w:p w14:paraId="07D33035" w14:textId="4BED24B0" w:rsidR="007B0635" w:rsidRDefault="007B0635" w:rsidP="009F41A5">
      <w:pPr>
        <w:spacing w:after="0"/>
        <w:jc w:val="center"/>
        <w:rPr>
          <w:rFonts w:ascii="Times New Roman" w:eastAsia="Arial Unicode MS" w:hAnsi="Times New Roman"/>
          <w:sz w:val="20"/>
          <w:szCs w:val="20"/>
        </w:rPr>
      </w:pPr>
    </w:p>
    <w:p w14:paraId="63A5600F" w14:textId="77777777" w:rsidR="007B0635" w:rsidRDefault="007B0635" w:rsidP="009F41A5">
      <w:pPr>
        <w:spacing w:after="0"/>
        <w:jc w:val="center"/>
        <w:rPr>
          <w:rFonts w:ascii="Times New Roman" w:eastAsia="Arial Unicode MS" w:hAnsi="Times New Roman"/>
          <w:sz w:val="20"/>
          <w:szCs w:val="20"/>
        </w:rPr>
      </w:pPr>
    </w:p>
    <w:p w14:paraId="7CDD7027" w14:textId="562471D1" w:rsidR="005F3D6D" w:rsidRDefault="005F3D6D" w:rsidP="009F41A5">
      <w:pPr>
        <w:spacing w:after="0"/>
        <w:jc w:val="center"/>
        <w:rPr>
          <w:rFonts w:ascii="Times New Roman" w:eastAsia="Arial Unicode MS" w:hAnsi="Times New Roman"/>
          <w:sz w:val="20"/>
          <w:szCs w:val="20"/>
        </w:rPr>
      </w:pPr>
    </w:p>
    <w:p w14:paraId="4F2F3D43" w14:textId="76A8548C" w:rsidR="005F3D6D" w:rsidRDefault="005F3D6D" w:rsidP="005F3D6D">
      <w:pPr>
        <w:spacing w:after="0"/>
        <w:rPr>
          <w:rFonts w:ascii="Times New Roman" w:eastAsia="Arial Unicode MS" w:hAnsi="Times New Roman"/>
          <w:sz w:val="20"/>
          <w:szCs w:val="20"/>
        </w:rPr>
      </w:pPr>
    </w:p>
    <w:p w14:paraId="32C06AFB" w14:textId="1AD4FD39" w:rsidR="0096122F" w:rsidRDefault="0096122F" w:rsidP="005F3D6D">
      <w:pPr>
        <w:spacing w:after="0"/>
        <w:rPr>
          <w:rFonts w:ascii="Times New Roman" w:eastAsia="Arial Unicode MS" w:hAnsi="Times New Roman"/>
          <w:sz w:val="20"/>
          <w:szCs w:val="20"/>
        </w:rPr>
      </w:pPr>
    </w:p>
    <w:p w14:paraId="7803259B" w14:textId="2BC6AA77" w:rsidR="0096122F" w:rsidRDefault="0096122F" w:rsidP="005F3D6D">
      <w:pPr>
        <w:spacing w:after="0"/>
        <w:rPr>
          <w:rFonts w:ascii="Times New Roman" w:eastAsia="Arial Unicode MS" w:hAnsi="Times New Roman"/>
          <w:sz w:val="20"/>
          <w:szCs w:val="20"/>
        </w:rPr>
      </w:pPr>
    </w:p>
    <w:p w14:paraId="7F865425" w14:textId="5F570321" w:rsidR="0096122F" w:rsidRDefault="0096122F" w:rsidP="005F3D6D">
      <w:pPr>
        <w:spacing w:after="0"/>
        <w:rPr>
          <w:rFonts w:ascii="Times New Roman" w:eastAsia="Arial Unicode MS" w:hAnsi="Times New Roman"/>
          <w:sz w:val="20"/>
          <w:szCs w:val="20"/>
        </w:rPr>
      </w:pPr>
    </w:p>
    <w:p w14:paraId="281FF436" w14:textId="6CE892AE" w:rsidR="0096122F" w:rsidRDefault="0096122F" w:rsidP="005F3D6D">
      <w:pPr>
        <w:spacing w:after="0"/>
        <w:rPr>
          <w:rFonts w:ascii="Times New Roman" w:eastAsia="Arial Unicode MS" w:hAnsi="Times New Roman"/>
          <w:sz w:val="20"/>
          <w:szCs w:val="20"/>
        </w:rPr>
      </w:pPr>
    </w:p>
    <w:p w14:paraId="31501FF6" w14:textId="69E6F8DB" w:rsidR="0096122F" w:rsidRDefault="0096122F" w:rsidP="005F3D6D">
      <w:pPr>
        <w:spacing w:after="0"/>
        <w:rPr>
          <w:rFonts w:ascii="Times New Roman" w:eastAsia="Arial Unicode MS" w:hAnsi="Times New Roman"/>
          <w:sz w:val="20"/>
          <w:szCs w:val="20"/>
        </w:rPr>
      </w:pPr>
    </w:p>
    <w:p w14:paraId="5CE5D741" w14:textId="787FAF74" w:rsidR="0096122F" w:rsidRDefault="0096122F" w:rsidP="005F3D6D">
      <w:pPr>
        <w:spacing w:after="0"/>
        <w:rPr>
          <w:rFonts w:ascii="Times New Roman" w:eastAsia="Arial Unicode MS" w:hAnsi="Times New Roman"/>
          <w:sz w:val="20"/>
          <w:szCs w:val="20"/>
        </w:rPr>
      </w:pPr>
    </w:p>
    <w:p w14:paraId="557AE2FC" w14:textId="6662C279" w:rsidR="0096122F" w:rsidRDefault="0096122F" w:rsidP="005F3D6D">
      <w:pPr>
        <w:spacing w:after="0"/>
        <w:rPr>
          <w:rFonts w:ascii="Times New Roman" w:eastAsia="Arial Unicode MS" w:hAnsi="Times New Roman"/>
          <w:sz w:val="20"/>
          <w:szCs w:val="20"/>
        </w:rPr>
      </w:pPr>
    </w:p>
    <w:p w14:paraId="75CB8F7E" w14:textId="1D4CD86D" w:rsidR="0096122F" w:rsidRDefault="0096122F" w:rsidP="005F3D6D">
      <w:pPr>
        <w:spacing w:after="0"/>
        <w:rPr>
          <w:rFonts w:ascii="Times New Roman" w:eastAsia="Arial Unicode MS" w:hAnsi="Times New Roman"/>
          <w:sz w:val="20"/>
          <w:szCs w:val="20"/>
        </w:rPr>
      </w:pPr>
    </w:p>
    <w:p w14:paraId="2817869F" w14:textId="29943E01" w:rsidR="0096122F" w:rsidRDefault="0096122F" w:rsidP="005F3D6D">
      <w:pPr>
        <w:spacing w:after="0"/>
        <w:rPr>
          <w:rFonts w:ascii="Times New Roman" w:eastAsia="Arial Unicode MS" w:hAnsi="Times New Roman"/>
          <w:sz w:val="20"/>
          <w:szCs w:val="20"/>
        </w:rPr>
      </w:pPr>
    </w:p>
    <w:p w14:paraId="371B87B4" w14:textId="3631C7FA" w:rsidR="0096122F" w:rsidRDefault="0096122F" w:rsidP="005F3D6D">
      <w:pPr>
        <w:spacing w:after="0"/>
        <w:rPr>
          <w:rFonts w:ascii="Times New Roman" w:eastAsia="Arial Unicode MS" w:hAnsi="Times New Roman"/>
          <w:sz w:val="20"/>
          <w:szCs w:val="20"/>
        </w:rPr>
      </w:pPr>
    </w:p>
    <w:p w14:paraId="2ED19584" w14:textId="3961BEAC" w:rsidR="0096122F" w:rsidRDefault="0096122F" w:rsidP="005F3D6D">
      <w:pPr>
        <w:spacing w:after="0"/>
        <w:rPr>
          <w:rFonts w:ascii="Times New Roman" w:eastAsia="Arial Unicode MS" w:hAnsi="Times New Roman"/>
          <w:sz w:val="20"/>
          <w:szCs w:val="20"/>
        </w:rPr>
      </w:pPr>
    </w:p>
    <w:p w14:paraId="75DC9E87" w14:textId="2BBA9D47" w:rsidR="0096122F" w:rsidRDefault="0096122F" w:rsidP="005F3D6D">
      <w:pPr>
        <w:spacing w:after="0"/>
        <w:rPr>
          <w:rFonts w:ascii="Times New Roman" w:eastAsia="Arial Unicode MS" w:hAnsi="Times New Roman"/>
          <w:sz w:val="20"/>
          <w:szCs w:val="20"/>
        </w:rPr>
      </w:pPr>
    </w:p>
    <w:p w14:paraId="31306690" w14:textId="28DB7DE0" w:rsidR="0096122F" w:rsidRDefault="0096122F" w:rsidP="005F3D6D">
      <w:pPr>
        <w:spacing w:after="0"/>
        <w:rPr>
          <w:rFonts w:ascii="Times New Roman" w:eastAsia="Arial Unicode MS" w:hAnsi="Times New Roman"/>
          <w:sz w:val="20"/>
          <w:szCs w:val="20"/>
        </w:rPr>
      </w:pPr>
    </w:p>
    <w:p w14:paraId="0778D2DE" w14:textId="413E55FB" w:rsidR="0096122F" w:rsidRDefault="0096122F" w:rsidP="005F3D6D">
      <w:pPr>
        <w:spacing w:after="0"/>
        <w:rPr>
          <w:rFonts w:ascii="Times New Roman" w:eastAsia="Arial Unicode MS" w:hAnsi="Times New Roman"/>
          <w:sz w:val="20"/>
          <w:szCs w:val="20"/>
        </w:rPr>
      </w:pPr>
    </w:p>
    <w:p w14:paraId="0F755507" w14:textId="77777777" w:rsidR="0096122F" w:rsidRDefault="0096122F" w:rsidP="005F3D6D">
      <w:pPr>
        <w:spacing w:after="0"/>
        <w:rPr>
          <w:rFonts w:ascii="Times New Roman" w:eastAsia="Arial Unicode MS" w:hAnsi="Times New Roman"/>
          <w:sz w:val="20"/>
          <w:szCs w:val="20"/>
        </w:rPr>
      </w:pPr>
    </w:p>
    <w:p w14:paraId="14E7B091" w14:textId="77777777" w:rsidR="0096122F" w:rsidRPr="00F573B9" w:rsidRDefault="0096122F" w:rsidP="0096122F">
      <w:pPr>
        <w:spacing w:after="0" w:line="240" w:lineRule="auto"/>
        <w:jc w:val="both"/>
        <w:rPr>
          <w:rFonts w:ascii="Times New Roman" w:eastAsia="Arial Unicode MS" w:hAnsi="Times New Roman"/>
          <w:sz w:val="20"/>
          <w:szCs w:val="20"/>
          <w:u w:val="single"/>
          <w:lang w:eastAsia="pl-PL"/>
        </w:rPr>
      </w:pPr>
      <w:r w:rsidRPr="00F573B9">
        <w:rPr>
          <w:rFonts w:ascii="Times New Roman" w:eastAsia="Arial Unicode MS" w:hAnsi="Times New Roman"/>
          <w:sz w:val="20"/>
          <w:szCs w:val="20"/>
          <w:u w:val="single"/>
          <w:lang w:eastAsia="pl-PL"/>
        </w:rPr>
        <w:t xml:space="preserve">Załączniki: </w:t>
      </w:r>
    </w:p>
    <w:p w14:paraId="176D5E9B" w14:textId="77777777" w:rsidR="0096122F" w:rsidRPr="00F573B9" w:rsidRDefault="0096122F" w:rsidP="0096122F">
      <w:pPr>
        <w:spacing w:after="0" w:line="240" w:lineRule="auto"/>
        <w:jc w:val="both"/>
        <w:rPr>
          <w:rFonts w:ascii="Times New Roman" w:eastAsia="Arial Unicode MS" w:hAnsi="Times New Roman"/>
          <w:sz w:val="20"/>
          <w:szCs w:val="20"/>
          <w:lang w:eastAsia="pl-PL"/>
        </w:rPr>
      </w:pPr>
      <w:r w:rsidRPr="00F573B9">
        <w:rPr>
          <w:rFonts w:ascii="Times New Roman" w:eastAsia="Arial Unicode MS" w:hAnsi="Times New Roman"/>
          <w:sz w:val="20"/>
          <w:szCs w:val="20"/>
          <w:lang w:eastAsia="pl-PL"/>
        </w:rPr>
        <w:t>Zał. nr 1 – Opis przedmiotu zamówienia</w:t>
      </w:r>
    </w:p>
    <w:p w14:paraId="3ECD6B94" w14:textId="75B1AEC5" w:rsidR="0096122F" w:rsidRPr="00F573B9" w:rsidRDefault="0096122F" w:rsidP="0096122F">
      <w:pPr>
        <w:spacing w:after="0" w:line="240" w:lineRule="auto"/>
        <w:jc w:val="both"/>
        <w:rPr>
          <w:rFonts w:ascii="Times New Roman" w:eastAsia="Arial Unicode MS" w:hAnsi="Times New Roman"/>
          <w:sz w:val="20"/>
          <w:szCs w:val="20"/>
          <w:lang w:eastAsia="pl-PL"/>
        </w:rPr>
      </w:pPr>
      <w:r w:rsidRPr="00F573B9">
        <w:rPr>
          <w:rFonts w:ascii="Times New Roman" w:eastAsia="Arial Unicode MS" w:hAnsi="Times New Roman"/>
          <w:sz w:val="20"/>
          <w:szCs w:val="20"/>
          <w:lang w:eastAsia="pl-PL"/>
        </w:rPr>
        <w:t xml:space="preserve">Zał. nr </w:t>
      </w:r>
      <w:r w:rsidR="00FD03F1">
        <w:rPr>
          <w:rFonts w:ascii="Times New Roman" w:eastAsia="Arial Unicode MS" w:hAnsi="Times New Roman"/>
          <w:sz w:val="20"/>
          <w:szCs w:val="20"/>
          <w:lang w:eastAsia="pl-PL"/>
        </w:rPr>
        <w:t>2</w:t>
      </w:r>
      <w:r w:rsidRPr="00F573B9">
        <w:rPr>
          <w:rFonts w:ascii="Times New Roman" w:eastAsia="Arial Unicode MS" w:hAnsi="Times New Roman"/>
          <w:sz w:val="20"/>
          <w:szCs w:val="20"/>
          <w:lang w:eastAsia="pl-PL"/>
        </w:rPr>
        <w:t xml:space="preserve"> – Karta gwarancyjna – wzór</w:t>
      </w:r>
    </w:p>
    <w:p w14:paraId="518FFCAB" w14:textId="234BB507" w:rsidR="007B0635" w:rsidRPr="007B0635" w:rsidRDefault="0096122F" w:rsidP="0096122F">
      <w:pPr>
        <w:spacing w:after="0" w:line="240" w:lineRule="auto"/>
        <w:jc w:val="both"/>
        <w:rPr>
          <w:rFonts w:ascii="Times New Roman" w:eastAsia="Arial Unicode MS" w:hAnsi="Times New Roman"/>
          <w:sz w:val="18"/>
          <w:szCs w:val="20"/>
          <w:lang w:eastAsia="pl-PL"/>
        </w:rPr>
      </w:pPr>
      <w:r w:rsidRPr="00F573B9">
        <w:rPr>
          <w:rFonts w:ascii="Times New Roman" w:eastAsia="Arial Unicode MS" w:hAnsi="Times New Roman"/>
          <w:i/>
          <w:sz w:val="20"/>
          <w:szCs w:val="20"/>
          <w:u w:val="single"/>
          <w:lang w:eastAsia="pl-PL"/>
        </w:rPr>
        <w:br w:type="page"/>
      </w:r>
    </w:p>
    <w:p w14:paraId="658DA434" w14:textId="064649F5" w:rsidR="005F3D6D" w:rsidRPr="007B0635" w:rsidRDefault="005F3D6D" w:rsidP="007B0635">
      <w:pPr>
        <w:spacing w:after="0"/>
        <w:jc w:val="right"/>
        <w:rPr>
          <w:rFonts w:ascii="Times New Roman" w:eastAsia="Arial Unicode MS" w:hAnsi="Times New Roman"/>
          <w:i/>
          <w:sz w:val="20"/>
          <w:szCs w:val="20"/>
          <w:lang w:eastAsia="pl-PL"/>
        </w:rPr>
      </w:pPr>
      <w:r w:rsidRPr="007B0635">
        <w:rPr>
          <w:rFonts w:ascii="Times New Roman" w:eastAsia="Arial Unicode MS" w:hAnsi="Times New Roman"/>
          <w:i/>
          <w:sz w:val="20"/>
          <w:szCs w:val="20"/>
          <w:u w:val="single"/>
          <w:lang w:eastAsia="pl-PL"/>
        </w:rPr>
        <w:lastRenderedPageBreak/>
        <w:t>Zał. nr 2 – Karta gwarancyjna – wzór</w:t>
      </w:r>
    </w:p>
    <w:p w14:paraId="3CB5A442" w14:textId="77777777" w:rsidR="007B0635" w:rsidRPr="007B0635" w:rsidRDefault="007B0635" w:rsidP="007B0635">
      <w:pPr>
        <w:spacing w:after="0" w:line="240" w:lineRule="auto"/>
        <w:jc w:val="center"/>
        <w:rPr>
          <w:b/>
          <w:bCs/>
          <w:sz w:val="18"/>
          <w:szCs w:val="20"/>
          <w:lang w:eastAsia="pl-PL"/>
        </w:rPr>
      </w:pPr>
      <w:r w:rsidRPr="007B0635">
        <w:rPr>
          <w:b/>
          <w:bCs/>
          <w:sz w:val="18"/>
          <w:szCs w:val="20"/>
          <w:lang w:eastAsia="pl-PL"/>
        </w:rPr>
        <w:t>KARTA GWARANCYJNA</w:t>
      </w:r>
    </w:p>
    <w:p w14:paraId="1F6B5EB5" w14:textId="77777777" w:rsidR="007B0635" w:rsidRPr="007B0635" w:rsidRDefault="007B0635" w:rsidP="007B0635">
      <w:pPr>
        <w:spacing w:after="0" w:line="240" w:lineRule="auto"/>
        <w:jc w:val="center"/>
        <w:rPr>
          <w:sz w:val="18"/>
          <w:szCs w:val="20"/>
          <w:lang w:eastAsia="pl-PL"/>
        </w:rPr>
      </w:pPr>
      <w:r w:rsidRPr="007B0635">
        <w:rPr>
          <w:sz w:val="18"/>
          <w:szCs w:val="20"/>
          <w:lang w:eastAsia="pl-PL"/>
        </w:rPr>
        <w:t>określająca uprawnienia Zamawiającego (Użytkownika) z tytułu gwarancji jakości</w:t>
      </w:r>
    </w:p>
    <w:p w14:paraId="751CFA5A" w14:textId="77777777" w:rsidR="007B0635" w:rsidRPr="007B0635" w:rsidRDefault="007B0635" w:rsidP="007B0635">
      <w:pPr>
        <w:spacing w:after="0" w:line="240" w:lineRule="auto"/>
        <w:rPr>
          <w:sz w:val="18"/>
          <w:szCs w:val="20"/>
          <w:lang w:eastAsia="pl-PL"/>
        </w:rPr>
      </w:pPr>
      <w:r w:rsidRPr="007B0635">
        <w:rPr>
          <w:sz w:val="18"/>
          <w:szCs w:val="20"/>
          <w:lang w:eastAsia="pl-PL"/>
        </w:rPr>
        <w:t>Gwarant :</w:t>
      </w:r>
    </w:p>
    <w:p w14:paraId="73BD3C2A" w14:textId="121DB2D1" w:rsidR="007B0635" w:rsidRPr="007B0635" w:rsidRDefault="007B0635" w:rsidP="007B0635">
      <w:pPr>
        <w:spacing w:after="0" w:line="240" w:lineRule="auto"/>
        <w:jc w:val="center"/>
        <w:rPr>
          <w:sz w:val="18"/>
          <w:szCs w:val="20"/>
          <w:lang w:eastAsia="pl-PL"/>
        </w:rPr>
      </w:pPr>
      <w:r w:rsidRPr="007B0635">
        <w:rPr>
          <w:sz w:val="18"/>
          <w:szCs w:val="20"/>
          <w:lang w:eastAsia="pl-PL"/>
        </w:rPr>
        <w:t>…………………………………………………………………………………………………………………………………………………………………</w:t>
      </w:r>
    </w:p>
    <w:p w14:paraId="3DB9FFA2" w14:textId="77777777" w:rsidR="007B0635" w:rsidRPr="007B0635" w:rsidRDefault="007B0635" w:rsidP="007B0635">
      <w:pPr>
        <w:spacing w:after="0" w:line="240" w:lineRule="auto"/>
        <w:rPr>
          <w:sz w:val="18"/>
          <w:szCs w:val="20"/>
          <w:lang w:eastAsia="pl-PL"/>
        </w:rPr>
      </w:pPr>
      <w:r w:rsidRPr="007B0635">
        <w:rPr>
          <w:sz w:val="18"/>
          <w:szCs w:val="20"/>
          <w:lang w:eastAsia="pl-PL"/>
        </w:rPr>
        <w:t>Upoważniony:</w:t>
      </w:r>
    </w:p>
    <w:p w14:paraId="2390C4BE" w14:textId="77777777" w:rsidR="007B0635" w:rsidRPr="007B0635" w:rsidRDefault="007B0635" w:rsidP="007B0635">
      <w:pPr>
        <w:spacing w:after="0" w:line="240" w:lineRule="auto"/>
        <w:jc w:val="both"/>
        <w:rPr>
          <w:b/>
          <w:i/>
          <w:sz w:val="18"/>
          <w:szCs w:val="20"/>
          <w:lang w:eastAsia="pl-PL"/>
        </w:rPr>
      </w:pPr>
      <w:r w:rsidRPr="007B0635">
        <w:rPr>
          <w:b/>
          <w:i/>
          <w:sz w:val="18"/>
          <w:szCs w:val="20"/>
          <w:lang w:eastAsia="pl-PL"/>
        </w:rPr>
        <w:t>Uniwersytet Medyczny im. Karola Marcinkowskiego w Poznaniu; ul Fredry 10, 61-701 Poznań</w:t>
      </w:r>
    </w:p>
    <w:p w14:paraId="20E0AA51" w14:textId="41A01145" w:rsidR="007B0635" w:rsidRPr="007B0635" w:rsidRDefault="007B0635" w:rsidP="00A90D94">
      <w:pPr>
        <w:numPr>
          <w:ilvl w:val="2"/>
          <w:numId w:val="26"/>
        </w:numPr>
        <w:spacing w:after="0" w:line="240" w:lineRule="auto"/>
        <w:ind w:left="284" w:hanging="284"/>
        <w:jc w:val="both"/>
        <w:rPr>
          <w:sz w:val="18"/>
          <w:szCs w:val="20"/>
          <w:lang w:eastAsia="pl-PL"/>
        </w:rPr>
      </w:pPr>
      <w:r w:rsidRPr="007B0635">
        <w:rPr>
          <w:sz w:val="18"/>
          <w:szCs w:val="20"/>
          <w:lang w:eastAsia="pl-PL"/>
        </w:rPr>
        <w:t xml:space="preserve">Przedmiotem karty gwarancyjnej jest: ……………………………………………………………………………………………………… </w:t>
      </w:r>
    </w:p>
    <w:p w14:paraId="65F2B8E5" w14:textId="70664C6B" w:rsidR="007B0635" w:rsidRPr="007B0635" w:rsidRDefault="007B0635" w:rsidP="007B0635">
      <w:pPr>
        <w:spacing w:after="0" w:line="240" w:lineRule="auto"/>
        <w:ind w:firstLine="284"/>
        <w:jc w:val="both"/>
        <w:rPr>
          <w:sz w:val="18"/>
          <w:szCs w:val="20"/>
          <w:lang w:eastAsia="pl-PL"/>
        </w:rPr>
      </w:pPr>
    </w:p>
    <w:p w14:paraId="452D2802" w14:textId="77777777" w:rsidR="007B0635" w:rsidRPr="007B0635" w:rsidRDefault="007B0635" w:rsidP="00A90D94">
      <w:pPr>
        <w:numPr>
          <w:ilvl w:val="2"/>
          <w:numId w:val="26"/>
        </w:numPr>
        <w:spacing w:after="0" w:line="240" w:lineRule="auto"/>
        <w:ind w:left="284" w:hanging="284"/>
        <w:jc w:val="both"/>
        <w:rPr>
          <w:sz w:val="18"/>
          <w:szCs w:val="20"/>
          <w:lang w:eastAsia="pl-PL"/>
        </w:rPr>
      </w:pPr>
      <w:r w:rsidRPr="007B0635">
        <w:rPr>
          <w:sz w:val="18"/>
          <w:szCs w:val="20"/>
          <w:lang w:eastAsia="pl-PL"/>
        </w:rPr>
        <w:t xml:space="preserve">Nazwa zadania ……………………………………………………………………………………………… </w:t>
      </w:r>
    </w:p>
    <w:p w14:paraId="02FCC490" w14:textId="062AD06C" w:rsidR="007B0635" w:rsidRPr="007B0635" w:rsidRDefault="007B0635" w:rsidP="00A90D94">
      <w:pPr>
        <w:numPr>
          <w:ilvl w:val="2"/>
          <w:numId w:val="26"/>
        </w:numPr>
        <w:spacing w:after="0" w:line="240" w:lineRule="auto"/>
        <w:ind w:left="284" w:hanging="284"/>
        <w:jc w:val="both"/>
        <w:rPr>
          <w:sz w:val="18"/>
          <w:szCs w:val="20"/>
          <w:lang w:eastAsia="pl-PL"/>
        </w:rPr>
      </w:pPr>
      <w:r w:rsidRPr="007B0635">
        <w:rPr>
          <w:sz w:val="18"/>
          <w:szCs w:val="20"/>
          <w:lang w:eastAsia="pl-PL"/>
        </w:rPr>
        <w:t>Lokalizacja:   ………………………………………………………………………………………………</w:t>
      </w:r>
    </w:p>
    <w:p w14:paraId="360D76B2" w14:textId="60850B9E" w:rsidR="007B0635" w:rsidRPr="007B0635" w:rsidRDefault="007B0635" w:rsidP="00A90D94">
      <w:pPr>
        <w:numPr>
          <w:ilvl w:val="2"/>
          <w:numId w:val="26"/>
        </w:numPr>
        <w:spacing w:after="0" w:line="240" w:lineRule="auto"/>
        <w:ind w:left="284" w:hanging="284"/>
        <w:jc w:val="both"/>
        <w:rPr>
          <w:sz w:val="18"/>
          <w:szCs w:val="20"/>
          <w:lang w:eastAsia="pl-PL"/>
        </w:rPr>
      </w:pPr>
      <w:r w:rsidRPr="007B0635">
        <w:rPr>
          <w:sz w:val="18"/>
          <w:szCs w:val="20"/>
          <w:lang w:eastAsia="pl-PL"/>
        </w:rPr>
        <w:t xml:space="preserve">Data przekazania Przedmiotu Umowy do użytku: </w:t>
      </w:r>
    </w:p>
    <w:p w14:paraId="3DD0D6EA" w14:textId="338A6D04" w:rsidR="007B0635" w:rsidRPr="007B0635" w:rsidRDefault="007B0635" w:rsidP="007B0635">
      <w:pPr>
        <w:spacing w:after="0" w:line="240" w:lineRule="auto"/>
        <w:ind w:firstLine="284"/>
        <w:jc w:val="both"/>
        <w:rPr>
          <w:b/>
          <w:i/>
          <w:sz w:val="18"/>
          <w:szCs w:val="20"/>
          <w:lang w:eastAsia="pl-PL"/>
        </w:rPr>
      </w:pPr>
      <w:r w:rsidRPr="007B0635">
        <w:rPr>
          <w:b/>
          <w:i/>
          <w:sz w:val="18"/>
          <w:szCs w:val="20"/>
          <w:lang w:eastAsia="pl-PL"/>
        </w:rPr>
        <w:t>Dzień -…….. miesiąc -………………………rok-……………</w:t>
      </w:r>
    </w:p>
    <w:p w14:paraId="7B75BAC5" w14:textId="24BD48D1" w:rsidR="007B0635" w:rsidRPr="007B0635" w:rsidRDefault="007B0635" w:rsidP="00A90D94">
      <w:pPr>
        <w:numPr>
          <w:ilvl w:val="2"/>
          <w:numId w:val="26"/>
        </w:numPr>
        <w:spacing w:after="0" w:line="240" w:lineRule="auto"/>
        <w:ind w:left="284" w:hanging="284"/>
        <w:jc w:val="both"/>
        <w:rPr>
          <w:sz w:val="18"/>
          <w:szCs w:val="20"/>
          <w:lang w:eastAsia="pl-PL"/>
        </w:rPr>
      </w:pPr>
      <w:r w:rsidRPr="007B0635">
        <w:rPr>
          <w:sz w:val="18"/>
          <w:szCs w:val="20"/>
          <w:lang w:eastAsia="pl-PL"/>
        </w:rPr>
        <w:t>Ogólne warunki gwarancji jakości:</w:t>
      </w:r>
    </w:p>
    <w:p w14:paraId="68913A61" w14:textId="77777777" w:rsidR="007B0635" w:rsidRPr="007B0635" w:rsidRDefault="007B0635" w:rsidP="00A90D94">
      <w:pPr>
        <w:pStyle w:val="Akapitzlist"/>
        <w:numPr>
          <w:ilvl w:val="0"/>
          <w:numId w:val="27"/>
        </w:numPr>
        <w:tabs>
          <w:tab w:val="left" w:pos="709"/>
        </w:tabs>
        <w:spacing w:after="0" w:line="240" w:lineRule="auto"/>
        <w:jc w:val="both"/>
        <w:rPr>
          <w:vanish/>
          <w:sz w:val="18"/>
          <w:szCs w:val="20"/>
          <w:lang w:eastAsia="pl-PL"/>
        </w:rPr>
      </w:pPr>
    </w:p>
    <w:p w14:paraId="1F507220" w14:textId="77777777" w:rsidR="007B0635" w:rsidRPr="007B0635" w:rsidRDefault="007B0635" w:rsidP="00A90D94">
      <w:pPr>
        <w:pStyle w:val="Akapitzlist"/>
        <w:numPr>
          <w:ilvl w:val="0"/>
          <w:numId w:val="27"/>
        </w:numPr>
        <w:tabs>
          <w:tab w:val="left" w:pos="709"/>
        </w:tabs>
        <w:spacing w:after="0" w:line="240" w:lineRule="auto"/>
        <w:jc w:val="both"/>
        <w:rPr>
          <w:vanish/>
          <w:sz w:val="18"/>
          <w:szCs w:val="20"/>
          <w:lang w:eastAsia="pl-PL"/>
        </w:rPr>
      </w:pPr>
    </w:p>
    <w:p w14:paraId="781C6BF3" w14:textId="26798783" w:rsidR="007B0635" w:rsidRPr="007B0635" w:rsidRDefault="007B0635" w:rsidP="00A90D94">
      <w:pPr>
        <w:numPr>
          <w:ilvl w:val="1"/>
          <w:numId w:val="27"/>
        </w:numPr>
        <w:tabs>
          <w:tab w:val="left" w:pos="709"/>
        </w:tabs>
        <w:spacing w:after="0" w:line="240" w:lineRule="auto"/>
        <w:ind w:left="502"/>
        <w:jc w:val="both"/>
        <w:rPr>
          <w:sz w:val="18"/>
          <w:szCs w:val="20"/>
          <w:lang w:eastAsia="pl-PL"/>
        </w:rPr>
      </w:pPr>
      <w:r w:rsidRPr="007B0635">
        <w:rPr>
          <w:sz w:val="18"/>
          <w:szCs w:val="20"/>
          <w:lang w:eastAsia="pl-PL"/>
        </w:rPr>
        <w:t xml:space="preserve">Gwarant oświadcza, że objęte niniejszą kartą gwarancyjną roboty budowlane zostały wykonane zgodnie ze zleceniem/umową, zasadami wiedzy technicznej i przepisami </w:t>
      </w:r>
      <w:proofErr w:type="spellStart"/>
      <w:r w:rsidRPr="007B0635">
        <w:rPr>
          <w:sz w:val="18"/>
          <w:szCs w:val="20"/>
          <w:lang w:eastAsia="pl-PL"/>
        </w:rPr>
        <w:t>techniczno</w:t>
      </w:r>
      <w:proofErr w:type="spellEnd"/>
      <w:r w:rsidRPr="007B0635">
        <w:rPr>
          <w:sz w:val="18"/>
          <w:szCs w:val="20"/>
          <w:lang w:eastAsia="pl-PL"/>
        </w:rPr>
        <w:t xml:space="preserve">–budowlanymi. </w:t>
      </w:r>
    </w:p>
    <w:p w14:paraId="75664F9F" w14:textId="77777777" w:rsidR="007B0635" w:rsidRPr="007B0635" w:rsidRDefault="007B0635" w:rsidP="00A90D94">
      <w:pPr>
        <w:numPr>
          <w:ilvl w:val="1"/>
          <w:numId w:val="27"/>
        </w:numPr>
        <w:tabs>
          <w:tab w:val="left" w:pos="709"/>
        </w:tabs>
        <w:spacing w:after="0" w:line="240" w:lineRule="auto"/>
        <w:ind w:left="709" w:hanging="567"/>
        <w:jc w:val="both"/>
        <w:rPr>
          <w:sz w:val="18"/>
          <w:szCs w:val="20"/>
          <w:lang w:eastAsia="pl-PL"/>
        </w:rPr>
      </w:pPr>
      <w:r w:rsidRPr="007B0635">
        <w:rPr>
          <w:sz w:val="18"/>
          <w:szCs w:val="20"/>
          <w:lang w:eastAsia="pl-PL"/>
        </w:rPr>
        <w:t xml:space="preserve">Gwarant zobowiązuje się do nieodpłatnego usunięcia wad oraz szkód powstałych w wyniku zaistnienia wad zgłoszonych do niego na piśmie (pismo, fax, e-mail) podającym rodzaj wady i ewentualną przyczynę w okresie trwania gwarancji jakości, określonych w pkt. 6. </w:t>
      </w:r>
    </w:p>
    <w:p w14:paraId="71097AD3" w14:textId="77777777" w:rsidR="007B0635" w:rsidRPr="007B0635" w:rsidRDefault="007B0635" w:rsidP="00A90D94">
      <w:pPr>
        <w:numPr>
          <w:ilvl w:val="1"/>
          <w:numId w:val="27"/>
        </w:numPr>
        <w:tabs>
          <w:tab w:val="left" w:pos="709"/>
        </w:tabs>
        <w:spacing w:after="0" w:line="240" w:lineRule="auto"/>
        <w:ind w:left="709" w:hanging="567"/>
        <w:jc w:val="both"/>
        <w:rPr>
          <w:sz w:val="18"/>
          <w:szCs w:val="20"/>
          <w:lang w:eastAsia="pl-PL"/>
        </w:rPr>
      </w:pPr>
      <w:r w:rsidRPr="007B0635">
        <w:rPr>
          <w:sz w:val="18"/>
          <w:szCs w:val="20"/>
          <w:lang w:eastAsia="pl-PL"/>
        </w:rPr>
        <w:t xml:space="preserve">Gwarant zobowiązuje się do wykonania napraw w okresie gwarancji w najkrótszym możliwym terminie uwzględniającym techniczne możliwości ich usunięcia, jednak nie dłuższym, niż 20 dni od daty ich zgłoszenia przez Zamawiającego. </w:t>
      </w:r>
    </w:p>
    <w:p w14:paraId="13B9D86E" w14:textId="77777777" w:rsidR="007B0635" w:rsidRPr="007B0635" w:rsidRDefault="007B0635" w:rsidP="00A90D94">
      <w:pPr>
        <w:numPr>
          <w:ilvl w:val="1"/>
          <w:numId w:val="27"/>
        </w:numPr>
        <w:tabs>
          <w:tab w:val="left" w:pos="709"/>
        </w:tabs>
        <w:spacing w:after="0" w:line="240" w:lineRule="auto"/>
        <w:ind w:left="709" w:hanging="567"/>
        <w:jc w:val="both"/>
        <w:rPr>
          <w:sz w:val="18"/>
          <w:szCs w:val="20"/>
          <w:lang w:eastAsia="pl-PL"/>
        </w:rPr>
      </w:pPr>
      <w:r w:rsidRPr="007B0635">
        <w:rPr>
          <w:sz w:val="18"/>
          <w:szCs w:val="20"/>
          <w:lang w:eastAsia="pl-PL"/>
        </w:rPr>
        <w:t xml:space="preserve">Stwierdzenie usunięcia wad nie może nastąpić później niż w terminach podanych </w:t>
      </w:r>
      <w:r w:rsidRPr="007B0635">
        <w:rPr>
          <w:sz w:val="18"/>
          <w:szCs w:val="20"/>
          <w:lang w:eastAsia="pl-PL"/>
        </w:rPr>
        <w:br/>
        <w:t xml:space="preserve">w pkt. 5.3. </w:t>
      </w:r>
    </w:p>
    <w:p w14:paraId="5BB0BD77" w14:textId="77777777" w:rsidR="007B0635" w:rsidRPr="007B0635" w:rsidRDefault="007B0635" w:rsidP="00A90D94">
      <w:pPr>
        <w:numPr>
          <w:ilvl w:val="1"/>
          <w:numId w:val="27"/>
        </w:numPr>
        <w:tabs>
          <w:tab w:val="left" w:pos="709"/>
        </w:tabs>
        <w:spacing w:after="0" w:line="240" w:lineRule="auto"/>
        <w:ind w:left="709" w:hanging="567"/>
        <w:jc w:val="both"/>
        <w:rPr>
          <w:sz w:val="18"/>
          <w:szCs w:val="20"/>
          <w:lang w:eastAsia="pl-PL"/>
        </w:rPr>
      </w:pPr>
      <w:r w:rsidRPr="007B0635">
        <w:rPr>
          <w:sz w:val="18"/>
          <w:szCs w:val="20"/>
          <w:lang w:eastAsia="pl-PL"/>
        </w:rPr>
        <w:t>Wszelkie zarysowania powstałe na ścianach wykonanych w systemie suchej zabudowy uznaje się jako wadę wykonawczą, podlegającą naprawom gwarancyjnym na warunkach ujętych w niniejszym opracowaniu.</w:t>
      </w:r>
    </w:p>
    <w:p w14:paraId="26615F57" w14:textId="77777777" w:rsidR="007B0635" w:rsidRPr="007B0635" w:rsidRDefault="007B0635" w:rsidP="00A90D94">
      <w:pPr>
        <w:numPr>
          <w:ilvl w:val="1"/>
          <w:numId w:val="27"/>
        </w:numPr>
        <w:tabs>
          <w:tab w:val="left" w:pos="709"/>
        </w:tabs>
        <w:spacing w:after="0" w:line="240" w:lineRule="auto"/>
        <w:ind w:left="709" w:hanging="567"/>
        <w:jc w:val="both"/>
        <w:rPr>
          <w:sz w:val="18"/>
          <w:szCs w:val="20"/>
          <w:lang w:eastAsia="pl-PL"/>
        </w:rPr>
      </w:pPr>
      <w:r w:rsidRPr="007B0635">
        <w:rPr>
          <w:sz w:val="18"/>
          <w:szCs w:val="20"/>
          <w:lang w:eastAsia="pl-PL"/>
        </w:rPr>
        <w:t>Gwarant zobowiązuje się do niezwłocznego zabezpieczenia uszkodzonego elementu, tak aby zapobiec powiększaniu się zakresu ewentualnych zniszczeń powstałych w wyniku uszkodzenia ww. elementu.</w:t>
      </w:r>
    </w:p>
    <w:p w14:paraId="00934FAC" w14:textId="77777777" w:rsidR="007B0635" w:rsidRPr="007B0635" w:rsidRDefault="007B0635" w:rsidP="00A90D94">
      <w:pPr>
        <w:numPr>
          <w:ilvl w:val="1"/>
          <w:numId w:val="27"/>
        </w:numPr>
        <w:tabs>
          <w:tab w:val="left" w:pos="709"/>
        </w:tabs>
        <w:spacing w:after="0" w:line="240" w:lineRule="auto"/>
        <w:ind w:left="709" w:hanging="567"/>
        <w:jc w:val="both"/>
        <w:rPr>
          <w:sz w:val="18"/>
          <w:szCs w:val="20"/>
          <w:lang w:eastAsia="pl-PL"/>
        </w:rPr>
      </w:pPr>
      <w:r w:rsidRPr="007B0635">
        <w:rPr>
          <w:sz w:val="18"/>
          <w:szCs w:val="20"/>
          <w:lang w:eastAsia="pl-PL"/>
        </w:rPr>
        <w:t xml:space="preserve">Jeżeli wada fizyczna elementu przedmiotu gwarancji o dłuższym okresie gwarancji spowodowała uszkodzenie elementu, dla którego okres gwarancji już upłynął, Gwarant zobowiązuje się do nieodpłatnego usunięcia wad w obu elementach. </w:t>
      </w:r>
    </w:p>
    <w:p w14:paraId="2E641C67" w14:textId="77777777" w:rsidR="007B0635" w:rsidRPr="007B0635" w:rsidRDefault="007B0635" w:rsidP="00A90D94">
      <w:pPr>
        <w:numPr>
          <w:ilvl w:val="1"/>
          <w:numId w:val="27"/>
        </w:numPr>
        <w:tabs>
          <w:tab w:val="left" w:pos="709"/>
        </w:tabs>
        <w:spacing w:after="0" w:line="240" w:lineRule="auto"/>
        <w:ind w:left="709" w:hanging="567"/>
        <w:jc w:val="both"/>
        <w:rPr>
          <w:sz w:val="18"/>
          <w:szCs w:val="20"/>
          <w:lang w:eastAsia="pl-PL"/>
        </w:rPr>
      </w:pPr>
      <w:r w:rsidRPr="007B0635">
        <w:rPr>
          <w:sz w:val="18"/>
          <w:szCs w:val="20"/>
          <w:lang w:eastAsia="pl-PL"/>
        </w:rPr>
        <w:t xml:space="preserve">W przypadku ujawnienia się w okresie gwarancyjnym wady, okres gwarancji jakości zostaje przedłużony o okres od momentu zgłoszenia wady do momentu jej skutecznego usunięcia, a w przypadkach wymiany urządzeń bądź elementów okres gwarancji jakości dla tych usuniętych wad biegnie od nowa od daty usunięcia wady. </w:t>
      </w:r>
    </w:p>
    <w:p w14:paraId="51A2679F" w14:textId="77777777" w:rsidR="007B0635" w:rsidRPr="007B0635" w:rsidRDefault="007B0635" w:rsidP="007B0635">
      <w:pPr>
        <w:spacing w:after="0" w:line="240" w:lineRule="auto"/>
        <w:ind w:left="567" w:hanging="567"/>
        <w:rPr>
          <w:sz w:val="18"/>
          <w:szCs w:val="20"/>
          <w:lang w:eastAsia="pl-PL"/>
        </w:rPr>
      </w:pPr>
      <w:r w:rsidRPr="007B0635">
        <w:rPr>
          <w:sz w:val="18"/>
          <w:szCs w:val="20"/>
          <w:lang w:eastAsia="pl-PL"/>
        </w:rPr>
        <w:tab/>
      </w:r>
      <w:r w:rsidRPr="007B0635">
        <w:rPr>
          <w:sz w:val="18"/>
          <w:szCs w:val="20"/>
          <w:lang w:eastAsia="pl-PL"/>
        </w:rPr>
        <w:tab/>
        <w:t xml:space="preserve">Nie podlegają uprawnieniom z tytułu gwarancji wady powstałe na skutek: </w:t>
      </w:r>
    </w:p>
    <w:p w14:paraId="5E6E19B0" w14:textId="77777777" w:rsidR="007B0635" w:rsidRPr="007B0635" w:rsidRDefault="007B0635" w:rsidP="00A90D94">
      <w:pPr>
        <w:numPr>
          <w:ilvl w:val="1"/>
          <w:numId w:val="28"/>
        </w:numPr>
        <w:spacing w:after="0" w:line="240" w:lineRule="auto"/>
        <w:ind w:left="993" w:hanging="284"/>
        <w:jc w:val="both"/>
        <w:rPr>
          <w:sz w:val="18"/>
          <w:szCs w:val="20"/>
          <w:lang w:eastAsia="pl-PL"/>
        </w:rPr>
      </w:pPr>
      <w:r w:rsidRPr="007B0635">
        <w:rPr>
          <w:sz w:val="18"/>
          <w:szCs w:val="20"/>
          <w:lang w:eastAsia="pl-PL"/>
        </w:rPr>
        <w:t xml:space="preserve">siły wyższej , przez co strony rozumieją : stan wojny, stan klęski żywiołowej i strajk generalny, </w:t>
      </w:r>
    </w:p>
    <w:p w14:paraId="40DC4BB4" w14:textId="77777777" w:rsidR="007B0635" w:rsidRPr="007B0635" w:rsidRDefault="007B0635" w:rsidP="00A90D94">
      <w:pPr>
        <w:numPr>
          <w:ilvl w:val="1"/>
          <w:numId w:val="28"/>
        </w:numPr>
        <w:spacing w:after="0" w:line="240" w:lineRule="auto"/>
        <w:ind w:left="993" w:hanging="284"/>
        <w:jc w:val="both"/>
        <w:rPr>
          <w:sz w:val="18"/>
          <w:szCs w:val="20"/>
          <w:lang w:eastAsia="pl-PL"/>
        </w:rPr>
      </w:pPr>
      <w:r w:rsidRPr="007B0635">
        <w:rPr>
          <w:sz w:val="18"/>
          <w:szCs w:val="20"/>
          <w:lang w:eastAsia="pl-PL"/>
        </w:rPr>
        <w:t xml:space="preserve">szkód wynikłych z winy Użytkownika, a szczególnie użytkowania przedmiotu gwarancji w sposób niezgodny z instrukcją lub zasadami eksploatacji </w:t>
      </w:r>
      <w:r w:rsidRPr="007B0635">
        <w:rPr>
          <w:sz w:val="18"/>
          <w:szCs w:val="20"/>
          <w:lang w:eastAsia="pl-PL"/>
        </w:rPr>
        <w:br/>
        <w:t xml:space="preserve">i użytkowania. </w:t>
      </w:r>
    </w:p>
    <w:p w14:paraId="5E511F44" w14:textId="77777777" w:rsidR="007B0635" w:rsidRPr="007B0635" w:rsidRDefault="007B0635" w:rsidP="00A90D94">
      <w:pPr>
        <w:numPr>
          <w:ilvl w:val="0"/>
          <w:numId w:val="27"/>
        </w:numPr>
        <w:spacing w:after="0" w:line="240" w:lineRule="auto"/>
        <w:ind w:left="284" w:hanging="284"/>
        <w:jc w:val="both"/>
        <w:rPr>
          <w:sz w:val="18"/>
          <w:szCs w:val="20"/>
          <w:lang w:eastAsia="pl-PL"/>
        </w:rPr>
      </w:pPr>
      <w:r w:rsidRPr="007B0635">
        <w:rPr>
          <w:sz w:val="18"/>
          <w:szCs w:val="20"/>
          <w:lang w:eastAsia="pl-PL"/>
        </w:rPr>
        <w:t xml:space="preserve">Czas trwania gwarancji za wady jakościowe, liczony od daty odbioru ostatecznego przez Zamawiającego (Użytkownika) wynika z okresu niezbędnego do ujawnienia się lub wykrycia wady, nie określa natomiast trwałości przedmiotu gwarancji i wmontowanych urządzeń. </w:t>
      </w:r>
    </w:p>
    <w:p w14:paraId="69295C9A" w14:textId="77777777" w:rsidR="007B0635" w:rsidRPr="007B0635" w:rsidRDefault="007B0635" w:rsidP="00A90D94">
      <w:pPr>
        <w:numPr>
          <w:ilvl w:val="0"/>
          <w:numId w:val="27"/>
        </w:numPr>
        <w:spacing w:after="0" w:line="240" w:lineRule="auto"/>
        <w:ind w:left="284" w:hanging="284"/>
        <w:jc w:val="both"/>
        <w:rPr>
          <w:sz w:val="18"/>
          <w:szCs w:val="20"/>
          <w:lang w:eastAsia="pl-PL"/>
        </w:rPr>
      </w:pPr>
      <w:r w:rsidRPr="007B0635">
        <w:rPr>
          <w:sz w:val="18"/>
          <w:szCs w:val="20"/>
          <w:lang w:eastAsia="pl-PL"/>
        </w:rPr>
        <w:t xml:space="preserve">W celu umożliwienia kwalifikacji zgłoszonych wad, przyczyn ich powstania i sposobu usunięcia Zamawiający (Użytkownik) zobowiązuje się do przechowywania otrzymanych </w:t>
      </w:r>
      <w:r w:rsidRPr="007B0635">
        <w:rPr>
          <w:sz w:val="18"/>
          <w:szCs w:val="20"/>
          <w:lang w:eastAsia="pl-PL"/>
        </w:rPr>
        <w:br/>
        <w:t xml:space="preserve">od Gwaranta dokumentów związanych z prawidłowym użytkowaniem i eksploatacją przedmiotu gwarancji, zawartych w dokumentacji powykonawczej. </w:t>
      </w:r>
    </w:p>
    <w:p w14:paraId="72D2652C" w14:textId="77777777" w:rsidR="007B0635" w:rsidRPr="007B0635" w:rsidRDefault="007B0635" w:rsidP="007B0635">
      <w:pPr>
        <w:spacing w:after="0" w:line="240" w:lineRule="auto"/>
        <w:ind w:left="284"/>
        <w:jc w:val="both"/>
        <w:rPr>
          <w:sz w:val="18"/>
          <w:szCs w:val="20"/>
          <w:lang w:eastAsia="pl-PL"/>
        </w:rPr>
      </w:pPr>
      <w:r w:rsidRPr="007B0635">
        <w:rPr>
          <w:sz w:val="18"/>
          <w:szCs w:val="20"/>
          <w:lang w:eastAsia="pl-PL"/>
        </w:rPr>
        <w:t xml:space="preserve">Czas gwarancji wynosi: </w:t>
      </w:r>
      <w:r w:rsidRPr="007B0635">
        <w:rPr>
          <w:b/>
          <w:bCs/>
          <w:i/>
          <w:sz w:val="18"/>
          <w:szCs w:val="20"/>
          <w:lang w:eastAsia="pl-PL"/>
        </w:rPr>
        <w:t>……</w:t>
      </w:r>
      <w:r w:rsidRPr="007B0635">
        <w:rPr>
          <w:b/>
          <w:i/>
          <w:sz w:val="18"/>
          <w:szCs w:val="20"/>
          <w:lang w:eastAsia="pl-PL"/>
        </w:rPr>
        <w:t>.</w:t>
      </w:r>
      <w:r w:rsidRPr="007B0635">
        <w:rPr>
          <w:sz w:val="18"/>
          <w:szCs w:val="20"/>
          <w:lang w:eastAsia="pl-PL"/>
        </w:rPr>
        <w:t xml:space="preserve"> Gwarancja obejmuje wszelkie prace oraz materiały i urządzenia.</w:t>
      </w:r>
    </w:p>
    <w:p w14:paraId="0C80320A" w14:textId="77777777" w:rsidR="007B0635" w:rsidRPr="007B0635" w:rsidRDefault="007B0635" w:rsidP="00A90D94">
      <w:pPr>
        <w:numPr>
          <w:ilvl w:val="0"/>
          <w:numId w:val="27"/>
        </w:numPr>
        <w:tabs>
          <w:tab w:val="num" w:pos="360"/>
        </w:tabs>
        <w:spacing w:after="0" w:line="240" w:lineRule="auto"/>
        <w:ind w:left="284" w:hanging="284"/>
        <w:jc w:val="both"/>
        <w:rPr>
          <w:sz w:val="18"/>
          <w:szCs w:val="20"/>
          <w:lang w:eastAsia="pl-PL"/>
        </w:rPr>
      </w:pPr>
      <w:r w:rsidRPr="007B0635">
        <w:rPr>
          <w:sz w:val="18"/>
          <w:szCs w:val="20"/>
          <w:lang w:eastAsia="pl-PL"/>
        </w:rPr>
        <w:t xml:space="preserve">Gwarant nie odpowiada za wady powstałe w wyniku zwłoki w zawiadomieniu </w:t>
      </w:r>
      <w:r w:rsidRPr="007B0635">
        <w:rPr>
          <w:sz w:val="18"/>
          <w:szCs w:val="20"/>
          <w:lang w:eastAsia="pl-PL"/>
        </w:rPr>
        <w:br/>
        <w:t xml:space="preserve">go o wadzie, jeżeli wada ta spowodowała inne wady (uszkodzenia), których można było uniknąć, gdyby w terminie zawiadomiono Gwaranta o zaistniałej wadzie. </w:t>
      </w:r>
    </w:p>
    <w:p w14:paraId="2D0C5039" w14:textId="77777777" w:rsidR="007B0635" w:rsidRPr="007B0635" w:rsidRDefault="007B0635" w:rsidP="00A90D94">
      <w:pPr>
        <w:numPr>
          <w:ilvl w:val="0"/>
          <w:numId w:val="27"/>
        </w:numPr>
        <w:tabs>
          <w:tab w:val="num" w:pos="360"/>
        </w:tabs>
        <w:spacing w:after="0" w:line="240" w:lineRule="auto"/>
        <w:ind w:left="284" w:hanging="284"/>
        <w:jc w:val="both"/>
        <w:rPr>
          <w:sz w:val="18"/>
          <w:szCs w:val="20"/>
          <w:lang w:eastAsia="pl-PL"/>
        </w:rPr>
      </w:pPr>
      <w:r w:rsidRPr="007B0635">
        <w:rPr>
          <w:sz w:val="18"/>
          <w:szCs w:val="20"/>
          <w:lang w:eastAsia="pl-PL"/>
        </w:rPr>
        <w:t xml:space="preserve">Gwarant jest odpowiedzialny za wszelkie szkody i straty, które spowodował w czasie prac nad usuwaniem wad lub wykonania swoich zobowiązań zawartych w Umowie w związku </w:t>
      </w:r>
      <w:r w:rsidRPr="007B0635">
        <w:rPr>
          <w:sz w:val="18"/>
          <w:szCs w:val="20"/>
          <w:lang w:eastAsia="pl-PL"/>
        </w:rPr>
        <w:br/>
        <w:t xml:space="preserve">z usuwaniem wad. </w:t>
      </w:r>
    </w:p>
    <w:p w14:paraId="4C6E6316" w14:textId="77777777" w:rsidR="007B0635" w:rsidRPr="007B0635" w:rsidRDefault="007B0635" w:rsidP="00A90D94">
      <w:pPr>
        <w:numPr>
          <w:ilvl w:val="0"/>
          <w:numId w:val="27"/>
        </w:numPr>
        <w:tabs>
          <w:tab w:val="num" w:pos="360"/>
        </w:tabs>
        <w:spacing w:after="0" w:line="240" w:lineRule="auto"/>
        <w:ind w:left="284" w:hanging="284"/>
        <w:jc w:val="both"/>
        <w:rPr>
          <w:sz w:val="18"/>
          <w:szCs w:val="20"/>
          <w:lang w:eastAsia="pl-PL"/>
        </w:rPr>
      </w:pPr>
      <w:r w:rsidRPr="007B0635">
        <w:rPr>
          <w:sz w:val="18"/>
          <w:szCs w:val="20"/>
          <w:lang w:eastAsia="pl-PL"/>
        </w:rPr>
        <w:t>Utraty gwarancji nie powoduje:</w:t>
      </w:r>
    </w:p>
    <w:p w14:paraId="41DC2EAA" w14:textId="77777777" w:rsidR="007B0635" w:rsidRPr="007B0635" w:rsidRDefault="007B0635" w:rsidP="00A90D94">
      <w:pPr>
        <w:numPr>
          <w:ilvl w:val="0"/>
          <w:numId w:val="29"/>
        </w:numPr>
        <w:spacing w:after="0" w:line="240" w:lineRule="auto"/>
        <w:ind w:left="709" w:hanging="425"/>
        <w:jc w:val="both"/>
        <w:rPr>
          <w:sz w:val="18"/>
          <w:szCs w:val="20"/>
          <w:lang w:eastAsia="pl-PL"/>
        </w:rPr>
      </w:pPr>
      <w:r w:rsidRPr="007B0635">
        <w:rPr>
          <w:sz w:val="18"/>
          <w:szCs w:val="20"/>
          <w:lang w:eastAsia="pl-PL"/>
        </w:rPr>
        <w:t>umieszczenie na ścianach lub zabudowach systemowych, zawiesi lub innych elementów mocujących wyposażenie użytkowe pomieszczeń o masie nie przekraczającej nośności podłoża, którą Gwarant jest zobowiązany wskazać w dokumentacji powykonawczej,</w:t>
      </w:r>
    </w:p>
    <w:p w14:paraId="36F70A46" w14:textId="77777777" w:rsidR="007B0635" w:rsidRPr="007B0635" w:rsidRDefault="007B0635" w:rsidP="00A90D94">
      <w:pPr>
        <w:numPr>
          <w:ilvl w:val="0"/>
          <w:numId w:val="29"/>
        </w:numPr>
        <w:spacing w:after="0" w:line="240" w:lineRule="auto"/>
        <w:ind w:left="709" w:hanging="425"/>
        <w:jc w:val="both"/>
        <w:rPr>
          <w:sz w:val="18"/>
          <w:szCs w:val="20"/>
          <w:lang w:eastAsia="pl-PL"/>
        </w:rPr>
      </w:pPr>
      <w:r w:rsidRPr="007B0635">
        <w:rPr>
          <w:sz w:val="18"/>
          <w:szCs w:val="20"/>
          <w:lang w:eastAsia="pl-PL"/>
        </w:rPr>
        <w:t>umieszczenie na stolarce okienno-drzwiowej, elementów wyposażenia użytkowego związanego m.in. z systemem informacji wizualnej lub elementami przysłaniania światła.</w:t>
      </w:r>
    </w:p>
    <w:p w14:paraId="6681C404" w14:textId="77777777" w:rsidR="007B0635" w:rsidRPr="007B0635" w:rsidRDefault="007B0635" w:rsidP="007B0635">
      <w:pPr>
        <w:spacing w:after="0" w:line="240" w:lineRule="auto"/>
        <w:ind w:firstLine="5245"/>
        <w:rPr>
          <w:sz w:val="18"/>
          <w:szCs w:val="20"/>
          <w:lang w:eastAsia="pl-PL"/>
        </w:rPr>
      </w:pPr>
      <w:r w:rsidRPr="007B0635">
        <w:rPr>
          <w:sz w:val="18"/>
          <w:szCs w:val="20"/>
          <w:lang w:eastAsia="pl-PL"/>
        </w:rPr>
        <w:t xml:space="preserve">        WYKONAWCA (GWARANT)</w:t>
      </w:r>
    </w:p>
    <w:p w14:paraId="15B28DCF" w14:textId="77777777" w:rsidR="007B0635" w:rsidRPr="007B0635" w:rsidRDefault="007B0635" w:rsidP="007B0635">
      <w:pPr>
        <w:spacing w:after="0" w:line="240" w:lineRule="auto"/>
        <w:ind w:firstLine="5812"/>
        <w:rPr>
          <w:sz w:val="18"/>
          <w:szCs w:val="20"/>
          <w:lang w:eastAsia="pl-PL"/>
        </w:rPr>
      </w:pPr>
      <w:r w:rsidRPr="007B0635">
        <w:rPr>
          <w:sz w:val="18"/>
          <w:szCs w:val="20"/>
          <w:lang w:eastAsia="pl-PL"/>
        </w:rPr>
        <w:t xml:space="preserve">................................................ </w:t>
      </w:r>
    </w:p>
    <w:p w14:paraId="7DF709A6" w14:textId="77777777" w:rsidR="007B0635" w:rsidRPr="007B0635" w:rsidRDefault="007B0635" w:rsidP="007B0635">
      <w:pPr>
        <w:spacing w:after="0" w:line="240" w:lineRule="auto"/>
        <w:rPr>
          <w:sz w:val="18"/>
          <w:szCs w:val="20"/>
          <w:lang w:eastAsia="pl-PL"/>
        </w:rPr>
      </w:pPr>
      <w:r w:rsidRPr="007B0635">
        <w:rPr>
          <w:sz w:val="18"/>
          <w:szCs w:val="20"/>
          <w:lang w:eastAsia="pl-PL"/>
        </w:rPr>
        <w:t xml:space="preserve">                                                                                                          / podpis i pieczątka/ </w:t>
      </w:r>
    </w:p>
    <w:p w14:paraId="093A2224" w14:textId="77777777" w:rsidR="007B0635" w:rsidRPr="007B0635" w:rsidRDefault="007B0635" w:rsidP="007B0635">
      <w:pPr>
        <w:spacing w:after="0" w:line="240" w:lineRule="auto"/>
        <w:rPr>
          <w:sz w:val="18"/>
          <w:szCs w:val="20"/>
          <w:lang w:eastAsia="pl-PL"/>
        </w:rPr>
      </w:pPr>
      <w:r w:rsidRPr="007B0635">
        <w:rPr>
          <w:sz w:val="18"/>
          <w:szCs w:val="20"/>
          <w:lang w:eastAsia="pl-PL"/>
        </w:rPr>
        <w:t xml:space="preserve">Warunki gwarancji przyjął: </w:t>
      </w:r>
    </w:p>
    <w:p w14:paraId="163C63DF" w14:textId="77777777" w:rsidR="007B0635" w:rsidRPr="007B0635" w:rsidRDefault="007B0635" w:rsidP="007B0635">
      <w:pPr>
        <w:spacing w:after="0" w:line="240" w:lineRule="auto"/>
        <w:rPr>
          <w:sz w:val="18"/>
          <w:szCs w:val="20"/>
          <w:lang w:eastAsia="pl-PL"/>
        </w:rPr>
      </w:pPr>
      <w:r w:rsidRPr="007B0635">
        <w:rPr>
          <w:sz w:val="18"/>
          <w:szCs w:val="20"/>
          <w:lang w:eastAsia="pl-PL"/>
        </w:rPr>
        <w:t xml:space="preserve">INWESTOR (UŻYTKOWNIK) </w:t>
      </w:r>
    </w:p>
    <w:p w14:paraId="0B7700A3" w14:textId="77777777" w:rsidR="007B0635" w:rsidRPr="007B0635" w:rsidRDefault="007B0635" w:rsidP="007B0635">
      <w:pPr>
        <w:spacing w:after="0" w:line="240" w:lineRule="auto"/>
        <w:rPr>
          <w:sz w:val="18"/>
          <w:szCs w:val="20"/>
          <w:lang w:eastAsia="pl-PL"/>
        </w:rPr>
      </w:pPr>
      <w:r w:rsidRPr="007B0635">
        <w:rPr>
          <w:sz w:val="18"/>
          <w:szCs w:val="20"/>
          <w:lang w:eastAsia="pl-PL"/>
        </w:rPr>
        <w:t xml:space="preserve">................................................ </w:t>
      </w:r>
    </w:p>
    <w:p w14:paraId="6F60124D" w14:textId="77777777" w:rsidR="007B0635" w:rsidRPr="007B0635" w:rsidRDefault="007B0635" w:rsidP="007B0635">
      <w:pPr>
        <w:spacing w:after="0" w:line="240" w:lineRule="auto"/>
        <w:rPr>
          <w:sz w:val="18"/>
          <w:szCs w:val="20"/>
          <w:lang w:eastAsia="pl-PL"/>
        </w:rPr>
      </w:pPr>
      <w:r w:rsidRPr="007B0635">
        <w:rPr>
          <w:sz w:val="18"/>
          <w:szCs w:val="20"/>
          <w:lang w:eastAsia="pl-PL"/>
        </w:rPr>
        <w:t xml:space="preserve">         / podpis i pieczątka/ </w:t>
      </w:r>
    </w:p>
    <w:p w14:paraId="57101759" w14:textId="77777777" w:rsidR="007B0635" w:rsidRPr="007B0635" w:rsidRDefault="007B0635" w:rsidP="007B0635">
      <w:pPr>
        <w:spacing w:after="0"/>
        <w:rPr>
          <w:rFonts w:ascii="Times New Roman" w:eastAsia="Arial Unicode MS" w:hAnsi="Times New Roman"/>
          <w:sz w:val="20"/>
          <w:szCs w:val="20"/>
        </w:rPr>
      </w:pPr>
    </w:p>
    <w:sectPr w:rsidR="007B0635" w:rsidRPr="007B0635" w:rsidSect="00693D06">
      <w:headerReference w:type="default" r:id="rId9"/>
      <w:footerReference w:type="default" r:id="rId10"/>
      <w:pgSz w:w="11906" w:h="16838"/>
      <w:pgMar w:top="993" w:right="991"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654F4" w14:textId="77777777" w:rsidR="00E40C12" w:rsidRDefault="00E40C12" w:rsidP="0099607B">
      <w:pPr>
        <w:spacing w:after="0" w:line="240" w:lineRule="auto"/>
      </w:pPr>
      <w:r>
        <w:separator/>
      </w:r>
    </w:p>
  </w:endnote>
  <w:endnote w:type="continuationSeparator" w:id="0">
    <w:p w14:paraId="2D9ABBAB" w14:textId="77777777" w:rsidR="00E40C12" w:rsidRDefault="00E40C12" w:rsidP="0099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L SwitzerlandCondensed">
    <w:panose1 w:val="00000000000000000000"/>
    <w:charset w:val="EE"/>
    <w:family w:val="swiss"/>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F689C" w14:textId="77777777" w:rsidR="00D26575" w:rsidRPr="00BE66F9" w:rsidRDefault="00D26575" w:rsidP="0099607B">
    <w:pPr>
      <w:pStyle w:val="Stopka"/>
      <w:jc w:val="right"/>
      <w:rPr>
        <w:rFonts w:ascii="Times New Roman" w:hAnsi="Times New Roman"/>
      </w:rPr>
    </w:pPr>
  </w:p>
  <w:p w14:paraId="486D1E62" w14:textId="07F21BEE" w:rsidR="00D26575" w:rsidRPr="00BE66F9" w:rsidRDefault="00D26575" w:rsidP="0099607B">
    <w:pPr>
      <w:pStyle w:val="Stopka"/>
      <w:pBdr>
        <w:top w:val="single" w:sz="4" w:space="1" w:color="auto"/>
      </w:pBdr>
      <w:jc w:val="right"/>
      <w:rPr>
        <w:rFonts w:ascii="Times New Roman" w:hAnsi="Times New Roman"/>
        <w:sz w:val="16"/>
      </w:rPr>
    </w:pPr>
    <w:r w:rsidRPr="00BE66F9">
      <w:rPr>
        <w:rFonts w:ascii="Times New Roman" w:hAnsi="Times New Roman"/>
        <w:sz w:val="16"/>
      </w:rPr>
      <w:t xml:space="preserve">Strona </w:t>
    </w:r>
    <w:r w:rsidRPr="00BE66F9">
      <w:rPr>
        <w:rFonts w:ascii="Times New Roman" w:hAnsi="Times New Roman"/>
        <w:b/>
        <w:bCs/>
        <w:sz w:val="16"/>
      </w:rPr>
      <w:fldChar w:fldCharType="begin"/>
    </w:r>
    <w:r w:rsidRPr="00BE66F9">
      <w:rPr>
        <w:rFonts w:ascii="Times New Roman" w:hAnsi="Times New Roman"/>
        <w:b/>
        <w:bCs/>
        <w:sz w:val="16"/>
      </w:rPr>
      <w:instrText>PAGE</w:instrText>
    </w:r>
    <w:r w:rsidRPr="00BE66F9">
      <w:rPr>
        <w:rFonts w:ascii="Times New Roman" w:hAnsi="Times New Roman"/>
        <w:b/>
        <w:bCs/>
        <w:sz w:val="16"/>
      </w:rPr>
      <w:fldChar w:fldCharType="separate"/>
    </w:r>
    <w:r w:rsidR="000E52B4">
      <w:rPr>
        <w:rFonts w:ascii="Times New Roman" w:hAnsi="Times New Roman"/>
        <w:b/>
        <w:bCs/>
        <w:noProof/>
        <w:sz w:val="16"/>
      </w:rPr>
      <w:t>7</w:t>
    </w:r>
    <w:r w:rsidRPr="00BE66F9">
      <w:rPr>
        <w:rFonts w:ascii="Times New Roman" w:hAnsi="Times New Roman"/>
        <w:b/>
        <w:bCs/>
        <w:sz w:val="16"/>
      </w:rPr>
      <w:fldChar w:fldCharType="end"/>
    </w:r>
    <w:r w:rsidRPr="00BE66F9">
      <w:rPr>
        <w:rFonts w:ascii="Times New Roman" w:hAnsi="Times New Roman"/>
        <w:sz w:val="16"/>
      </w:rPr>
      <w:t xml:space="preserve"> z </w:t>
    </w:r>
    <w:r w:rsidRPr="00BE66F9">
      <w:rPr>
        <w:rFonts w:ascii="Times New Roman" w:hAnsi="Times New Roman"/>
        <w:b/>
        <w:bCs/>
        <w:sz w:val="16"/>
      </w:rPr>
      <w:fldChar w:fldCharType="begin"/>
    </w:r>
    <w:r w:rsidRPr="00BE66F9">
      <w:rPr>
        <w:rFonts w:ascii="Times New Roman" w:hAnsi="Times New Roman"/>
        <w:b/>
        <w:bCs/>
        <w:sz w:val="16"/>
      </w:rPr>
      <w:instrText>NUMPAGES</w:instrText>
    </w:r>
    <w:r w:rsidRPr="00BE66F9">
      <w:rPr>
        <w:rFonts w:ascii="Times New Roman" w:hAnsi="Times New Roman"/>
        <w:b/>
        <w:bCs/>
        <w:sz w:val="16"/>
      </w:rPr>
      <w:fldChar w:fldCharType="separate"/>
    </w:r>
    <w:r w:rsidR="000E52B4">
      <w:rPr>
        <w:rFonts w:ascii="Times New Roman" w:hAnsi="Times New Roman"/>
        <w:b/>
        <w:bCs/>
        <w:noProof/>
        <w:sz w:val="16"/>
      </w:rPr>
      <w:t>7</w:t>
    </w:r>
    <w:r w:rsidRPr="00BE66F9">
      <w:rPr>
        <w:rFonts w:ascii="Times New Roman" w:hAnsi="Times New Roman"/>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3DF8F" w14:textId="77777777" w:rsidR="00E40C12" w:rsidRDefault="00E40C12" w:rsidP="0099607B">
      <w:pPr>
        <w:spacing w:after="0" w:line="240" w:lineRule="auto"/>
      </w:pPr>
      <w:r>
        <w:separator/>
      </w:r>
    </w:p>
  </w:footnote>
  <w:footnote w:type="continuationSeparator" w:id="0">
    <w:p w14:paraId="3680AB4A" w14:textId="77777777" w:rsidR="00E40C12" w:rsidRDefault="00E40C12" w:rsidP="00996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A25DA" w14:textId="29A75810" w:rsidR="00232F9F" w:rsidRPr="00914484" w:rsidRDefault="00693D06" w:rsidP="00914484">
    <w:pPr>
      <w:pStyle w:val="Nagwek"/>
      <w:pBdr>
        <w:bottom w:val="single" w:sz="4" w:space="1" w:color="auto"/>
      </w:pBdr>
      <w:rPr>
        <w:i/>
        <w:sz w:val="20"/>
      </w:rPr>
    </w:pPr>
    <w:r>
      <w:rPr>
        <w:i/>
        <w:sz w:val="20"/>
      </w:rPr>
      <w:t>(Zapotrzebowanie nr</w:t>
    </w:r>
    <w:r w:rsidR="007347B2">
      <w:rPr>
        <w:i/>
        <w:sz w:val="20"/>
      </w:rPr>
      <w:t xml:space="preserve"> </w:t>
    </w:r>
    <w:r w:rsidR="000E52B4">
      <w:rPr>
        <w:i/>
        <w:sz w:val="20"/>
      </w:rPr>
      <w:t>154650</w:t>
    </w:r>
    <w:r>
      <w:rPr>
        <w:i/>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06C"/>
    <w:multiLevelType w:val="hybridMultilevel"/>
    <w:tmpl w:val="A166642A"/>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8525FF6"/>
    <w:multiLevelType w:val="multilevel"/>
    <w:tmpl w:val="43D83C5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color w:val="auto"/>
      </w:rPr>
    </w:lvl>
    <w:lvl w:ilvl="2">
      <w:start w:val="1"/>
      <w:numFmt w:val="decimal"/>
      <w:isLgl/>
      <w:lvlText w:val="%1.%2.%3"/>
      <w:lvlJc w:val="left"/>
      <w:pPr>
        <w:tabs>
          <w:tab w:val="num" w:pos="1440"/>
        </w:tabs>
        <w:ind w:left="1440" w:hanging="720"/>
      </w:pPr>
      <w:rPr>
        <w:rFonts w:cs="Times New Roman" w:hint="default"/>
        <w:color w:val="auto"/>
      </w:rPr>
    </w:lvl>
    <w:lvl w:ilvl="3">
      <w:start w:val="1"/>
      <w:numFmt w:val="decimal"/>
      <w:isLgl/>
      <w:lvlText w:val="%1.%2.%3.%4"/>
      <w:lvlJc w:val="left"/>
      <w:pPr>
        <w:tabs>
          <w:tab w:val="num" w:pos="1800"/>
        </w:tabs>
        <w:ind w:left="1800" w:hanging="720"/>
      </w:pPr>
      <w:rPr>
        <w:rFonts w:cs="Times New Roman" w:hint="default"/>
        <w:color w:val="auto"/>
      </w:rPr>
    </w:lvl>
    <w:lvl w:ilvl="4">
      <w:start w:val="1"/>
      <w:numFmt w:val="decimal"/>
      <w:isLgl/>
      <w:lvlText w:val="%1.%2.%3.%4.%5"/>
      <w:lvlJc w:val="left"/>
      <w:pPr>
        <w:tabs>
          <w:tab w:val="num" w:pos="2160"/>
        </w:tabs>
        <w:ind w:left="2160" w:hanging="720"/>
      </w:pPr>
      <w:rPr>
        <w:rFonts w:cs="Times New Roman" w:hint="default"/>
        <w:color w:val="auto"/>
      </w:rPr>
    </w:lvl>
    <w:lvl w:ilvl="5">
      <w:start w:val="1"/>
      <w:numFmt w:val="decimal"/>
      <w:isLgl/>
      <w:lvlText w:val="%1.%2.%3.%4.%5.%6"/>
      <w:lvlJc w:val="left"/>
      <w:pPr>
        <w:tabs>
          <w:tab w:val="num" w:pos="2880"/>
        </w:tabs>
        <w:ind w:left="2880" w:hanging="1080"/>
      </w:pPr>
      <w:rPr>
        <w:rFonts w:cs="Times New Roman" w:hint="default"/>
        <w:color w:val="auto"/>
      </w:rPr>
    </w:lvl>
    <w:lvl w:ilvl="6">
      <w:start w:val="1"/>
      <w:numFmt w:val="decimal"/>
      <w:isLgl/>
      <w:lvlText w:val="%1.%2.%3.%4.%5.%6.%7"/>
      <w:lvlJc w:val="left"/>
      <w:pPr>
        <w:tabs>
          <w:tab w:val="num" w:pos="3240"/>
        </w:tabs>
        <w:ind w:left="3240" w:hanging="1080"/>
      </w:pPr>
      <w:rPr>
        <w:rFonts w:cs="Times New Roman" w:hint="default"/>
        <w:color w:val="auto"/>
      </w:rPr>
    </w:lvl>
    <w:lvl w:ilvl="7">
      <w:start w:val="1"/>
      <w:numFmt w:val="decimal"/>
      <w:isLgl/>
      <w:lvlText w:val="%1.%2.%3.%4.%5.%6.%7.%8"/>
      <w:lvlJc w:val="left"/>
      <w:pPr>
        <w:tabs>
          <w:tab w:val="num" w:pos="3960"/>
        </w:tabs>
        <w:ind w:left="3960" w:hanging="1440"/>
      </w:pPr>
      <w:rPr>
        <w:rFonts w:cs="Times New Roman" w:hint="default"/>
        <w:color w:val="auto"/>
      </w:rPr>
    </w:lvl>
    <w:lvl w:ilvl="8">
      <w:start w:val="1"/>
      <w:numFmt w:val="decimal"/>
      <w:isLgl/>
      <w:lvlText w:val="%1.%2.%3.%4.%5.%6.%7.%8.%9"/>
      <w:lvlJc w:val="left"/>
      <w:pPr>
        <w:tabs>
          <w:tab w:val="num" w:pos="4320"/>
        </w:tabs>
        <w:ind w:left="4320" w:hanging="1440"/>
      </w:pPr>
      <w:rPr>
        <w:rFonts w:cs="Times New Roman" w:hint="default"/>
        <w:color w:val="auto"/>
      </w:rPr>
    </w:lvl>
  </w:abstractNum>
  <w:abstractNum w:abstractNumId="2">
    <w:nsid w:val="1AB07889"/>
    <w:multiLevelType w:val="hybridMultilevel"/>
    <w:tmpl w:val="DDEC3AC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236F188D"/>
    <w:multiLevelType w:val="hybridMultilevel"/>
    <w:tmpl w:val="2C9A9D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23C205DB"/>
    <w:multiLevelType w:val="hybridMultilevel"/>
    <w:tmpl w:val="58B48962"/>
    <w:lvl w:ilvl="0" w:tplc="F4DEA660">
      <w:start w:val="5"/>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2BF45DE0"/>
    <w:multiLevelType w:val="hybridMultilevel"/>
    <w:tmpl w:val="46A818D6"/>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3EF330E9"/>
    <w:multiLevelType w:val="hybridMultilevel"/>
    <w:tmpl w:val="1FD6D818"/>
    <w:lvl w:ilvl="0" w:tplc="9C7E121E">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FA61355"/>
    <w:multiLevelType w:val="hybridMultilevel"/>
    <w:tmpl w:val="B03A446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D142878A">
      <w:start w:val="1"/>
      <w:numFmt w:val="decimal"/>
      <w:lvlText w:val="%3)"/>
      <w:lvlJc w:val="left"/>
      <w:pPr>
        <w:ind w:left="1980" w:hanging="360"/>
      </w:pPr>
      <w:rPr>
        <w:rFonts w:cs="Times New Roman"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nsid w:val="3FFF4DCB"/>
    <w:multiLevelType w:val="hybridMultilevel"/>
    <w:tmpl w:val="3FCCEA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8C56858"/>
    <w:multiLevelType w:val="hybridMultilevel"/>
    <w:tmpl w:val="AEE6306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50121224"/>
    <w:multiLevelType w:val="hybridMultilevel"/>
    <w:tmpl w:val="39607840"/>
    <w:lvl w:ilvl="0" w:tplc="AC7ED90E">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nsid w:val="528B5397"/>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5637553E"/>
    <w:multiLevelType w:val="hybridMultilevel"/>
    <w:tmpl w:val="08948628"/>
    <w:lvl w:ilvl="0" w:tplc="04150011">
      <w:start w:val="1"/>
      <w:numFmt w:val="decimal"/>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13">
    <w:nsid w:val="57A470E9"/>
    <w:multiLevelType w:val="hybridMultilevel"/>
    <w:tmpl w:val="625CF098"/>
    <w:name w:val="WW8Num202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58091A27"/>
    <w:multiLevelType w:val="multilevel"/>
    <w:tmpl w:val="0E927CE6"/>
    <w:lvl w:ilvl="0">
      <w:start w:val="1"/>
      <w:numFmt w:val="decimal"/>
      <w:lvlText w:val="%1."/>
      <w:lvlJc w:val="left"/>
      <w:pPr>
        <w:ind w:left="360" w:hanging="360"/>
      </w:pPr>
      <w:rPr>
        <w:rFonts w:cs="Times New Roman"/>
      </w:rPr>
    </w:lvl>
    <w:lvl w:ilvl="1">
      <w:start w:val="1"/>
      <w:numFmt w:val="decimal"/>
      <w:lvlText w:val="%2)"/>
      <w:lvlJc w:val="left"/>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91A06A6"/>
    <w:multiLevelType w:val="hybridMultilevel"/>
    <w:tmpl w:val="0964B8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59485C21"/>
    <w:multiLevelType w:val="hybridMultilevel"/>
    <w:tmpl w:val="742C236A"/>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59E2019E"/>
    <w:multiLevelType w:val="hybridMultilevel"/>
    <w:tmpl w:val="959033E8"/>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59E621FE"/>
    <w:multiLevelType w:val="hybridMultilevel"/>
    <w:tmpl w:val="AE4AE1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AE2616D"/>
    <w:multiLevelType w:val="multilevel"/>
    <w:tmpl w:val="4A78488E"/>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5B1C100F"/>
    <w:multiLevelType w:val="hybridMultilevel"/>
    <w:tmpl w:val="6C88038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5DD74D7A"/>
    <w:multiLevelType w:val="multilevel"/>
    <w:tmpl w:val="5E16002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E522A1A"/>
    <w:multiLevelType w:val="singleLevel"/>
    <w:tmpl w:val="E3082876"/>
    <w:lvl w:ilvl="0">
      <w:start w:val="2"/>
      <w:numFmt w:val="decimal"/>
      <w:lvlText w:val="%1."/>
      <w:lvlJc w:val="left"/>
      <w:pPr>
        <w:tabs>
          <w:tab w:val="num" w:pos="360"/>
        </w:tabs>
        <w:ind w:left="360" w:hanging="360"/>
      </w:pPr>
      <w:rPr>
        <w:rFonts w:cs="Times New Roman"/>
      </w:rPr>
    </w:lvl>
  </w:abstractNum>
  <w:abstractNum w:abstractNumId="23">
    <w:nsid w:val="5F0A478D"/>
    <w:multiLevelType w:val="hybridMultilevel"/>
    <w:tmpl w:val="422C09F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631901C8"/>
    <w:multiLevelType w:val="hybridMultilevel"/>
    <w:tmpl w:val="1DD247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68E90B00"/>
    <w:multiLevelType w:val="hybridMultilevel"/>
    <w:tmpl w:val="FC4E0750"/>
    <w:lvl w:ilvl="0" w:tplc="CBFAB390">
      <w:start w:val="1"/>
      <w:numFmt w:val="decimal"/>
      <w:lvlText w:val="%1."/>
      <w:lvlJc w:val="left"/>
      <w:pPr>
        <w:ind w:left="735" w:hanging="375"/>
      </w:pPr>
      <w:rPr>
        <w:rFonts w:cs="Times New Roman" w:hint="default"/>
      </w:rPr>
    </w:lvl>
    <w:lvl w:ilvl="1" w:tplc="E594E438">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6ACB2B49"/>
    <w:multiLevelType w:val="multilevel"/>
    <w:tmpl w:val="5C442E5E"/>
    <w:lvl w:ilvl="0">
      <w:start w:val="1"/>
      <w:numFmt w:val="decimal"/>
      <w:lvlText w:val="%1."/>
      <w:lvlJc w:val="left"/>
      <w:pPr>
        <w:ind w:left="720" w:hanging="360"/>
      </w:pPr>
      <w:rPr>
        <w:rFonts w:cs="Times New Roman" w:hint="default"/>
      </w:rPr>
    </w:lvl>
    <w:lvl w:ilvl="1">
      <w:start w:val="1"/>
      <w:numFmt w:val="decimal"/>
      <w:isLgl/>
      <w:lvlText w:val="%1.%2."/>
      <w:lvlJc w:val="left"/>
      <w:pPr>
        <w:ind w:left="915" w:hanging="55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6D1D3396"/>
    <w:multiLevelType w:val="multilevel"/>
    <w:tmpl w:val="43D83C5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color w:val="auto"/>
      </w:rPr>
    </w:lvl>
    <w:lvl w:ilvl="2">
      <w:start w:val="1"/>
      <w:numFmt w:val="decimal"/>
      <w:isLgl/>
      <w:lvlText w:val="%1.%2.%3"/>
      <w:lvlJc w:val="left"/>
      <w:pPr>
        <w:tabs>
          <w:tab w:val="num" w:pos="1440"/>
        </w:tabs>
        <w:ind w:left="1440" w:hanging="720"/>
      </w:pPr>
      <w:rPr>
        <w:rFonts w:cs="Times New Roman" w:hint="default"/>
        <w:color w:val="auto"/>
      </w:rPr>
    </w:lvl>
    <w:lvl w:ilvl="3">
      <w:start w:val="1"/>
      <w:numFmt w:val="decimal"/>
      <w:isLgl/>
      <w:lvlText w:val="%1.%2.%3.%4"/>
      <w:lvlJc w:val="left"/>
      <w:pPr>
        <w:tabs>
          <w:tab w:val="num" w:pos="1800"/>
        </w:tabs>
        <w:ind w:left="1800" w:hanging="720"/>
      </w:pPr>
      <w:rPr>
        <w:rFonts w:cs="Times New Roman" w:hint="default"/>
        <w:color w:val="auto"/>
      </w:rPr>
    </w:lvl>
    <w:lvl w:ilvl="4">
      <w:start w:val="1"/>
      <w:numFmt w:val="decimal"/>
      <w:isLgl/>
      <w:lvlText w:val="%1.%2.%3.%4.%5"/>
      <w:lvlJc w:val="left"/>
      <w:pPr>
        <w:tabs>
          <w:tab w:val="num" w:pos="2160"/>
        </w:tabs>
        <w:ind w:left="2160" w:hanging="720"/>
      </w:pPr>
      <w:rPr>
        <w:rFonts w:cs="Times New Roman" w:hint="default"/>
        <w:color w:val="auto"/>
      </w:rPr>
    </w:lvl>
    <w:lvl w:ilvl="5">
      <w:start w:val="1"/>
      <w:numFmt w:val="decimal"/>
      <w:isLgl/>
      <w:lvlText w:val="%1.%2.%3.%4.%5.%6"/>
      <w:lvlJc w:val="left"/>
      <w:pPr>
        <w:tabs>
          <w:tab w:val="num" w:pos="2880"/>
        </w:tabs>
        <w:ind w:left="2880" w:hanging="1080"/>
      </w:pPr>
      <w:rPr>
        <w:rFonts w:cs="Times New Roman" w:hint="default"/>
        <w:color w:val="auto"/>
      </w:rPr>
    </w:lvl>
    <w:lvl w:ilvl="6">
      <w:start w:val="1"/>
      <w:numFmt w:val="decimal"/>
      <w:isLgl/>
      <w:lvlText w:val="%1.%2.%3.%4.%5.%6.%7"/>
      <w:lvlJc w:val="left"/>
      <w:pPr>
        <w:tabs>
          <w:tab w:val="num" w:pos="3240"/>
        </w:tabs>
        <w:ind w:left="3240" w:hanging="1080"/>
      </w:pPr>
      <w:rPr>
        <w:rFonts w:cs="Times New Roman" w:hint="default"/>
        <w:color w:val="auto"/>
      </w:rPr>
    </w:lvl>
    <w:lvl w:ilvl="7">
      <w:start w:val="1"/>
      <w:numFmt w:val="decimal"/>
      <w:isLgl/>
      <w:lvlText w:val="%1.%2.%3.%4.%5.%6.%7.%8"/>
      <w:lvlJc w:val="left"/>
      <w:pPr>
        <w:tabs>
          <w:tab w:val="num" w:pos="3960"/>
        </w:tabs>
        <w:ind w:left="3960" w:hanging="1440"/>
      </w:pPr>
      <w:rPr>
        <w:rFonts w:cs="Times New Roman" w:hint="default"/>
        <w:color w:val="auto"/>
      </w:rPr>
    </w:lvl>
    <w:lvl w:ilvl="8">
      <w:start w:val="1"/>
      <w:numFmt w:val="decimal"/>
      <w:isLgl/>
      <w:lvlText w:val="%1.%2.%3.%4.%5.%6.%7.%8.%9"/>
      <w:lvlJc w:val="left"/>
      <w:pPr>
        <w:tabs>
          <w:tab w:val="num" w:pos="4320"/>
        </w:tabs>
        <w:ind w:left="4320" w:hanging="1440"/>
      </w:pPr>
      <w:rPr>
        <w:rFonts w:cs="Times New Roman" w:hint="default"/>
        <w:color w:val="auto"/>
      </w:rPr>
    </w:lvl>
  </w:abstractNum>
  <w:abstractNum w:abstractNumId="28">
    <w:nsid w:val="6E07615A"/>
    <w:multiLevelType w:val="hybridMultilevel"/>
    <w:tmpl w:val="93604E16"/>
    <w:lvl w:ilvl="0" w:tplc="0415000F">
      <w:start w:val="1"/>
      <w:numFmt w:val="decimal"/>
      <w:lvlText w:val="%1."/>
      <w:lvlJc w:val="left"/>
      <w:pPr>
        <w:ind w:left="720" w:hanging="360"/>
      </w:pPr>
      <w:rPr>
        <w:rFonts w:hint="default"/>
      </w:rPr>
    </w:lvl>
    <w:lvl w:ilvl="1" w:tplc="3A30D57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7653EC4"/>
    <w:multiLevelType w:val="multilevel"/>
    <w:tmpl w:val="FCEA26AA"/>
    <w:lvl w:ilvl="0">
      <w:start w:val="1"/>
      <w:numFmt w:val="decimal"/>
      <w:pStyle w:val="Punkt1"/>
      <w:lvlText w:val="%1."/>
      <w:lvlJc w:val="left"/>
      <w:pPr>
        <w:ind w:left="360" w:hanging="360"/>
      </w:pPr>
      <w:rPr>
        <w:rFonts w:hint="default"/>
      </w:rPr>
    </w:lvl>
    <w:lvl w:ilvl="1">
      <w:start w:val="1"/>
      <w:numFmt w:val="decimal"/>
      <w:pStyle w:val="Punkt11"/>
      <w:lvlText w:val="%1.%2."/>
      <w:lvlJc w:val="left"/>
      <w:pPr>
        <w:ind w:left="644" w:hanging="360"/>
      </w:pPr>
      <w:rPr>
        <w:rFonts w:hint="default"/>
      </w:rPr>
    </w:lvl>
    <w:lvl w:ilvl="2">
      <w:start w:val="1"/>
      <w:numFmt w:val="decimal"/>
      <w:pStyle w:val="Punkt111"/>
      <w:lvlText w:val="%1.%2.%3."/>
      <w:lvlJc w:val="right"/>
      <w:pPr>
        <w:ind w:left="2797" w:hanging="180"/>
      </w:pPr>
      <w:rPr>
        <w:rFont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nsid w:val="78940C9B"/>
    <w:multiLevelType w:val="hybridMultilevel"/>
    <w:tmpl w:val="66400F7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7FFD55D8"/>
    <w:multiLevelType w:val="hybridMultilevel"/>
    <w:tmpl w:val="EC3A12D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7"/>
  </w:num>
  <w:num w:numId="2">
    <w:abstractNumId w:val="22"/>
  </w:num>
  <w:num w:numId="3">
    <w:abstractNumId w:val="2"/>
  </w:num>
  <w:num w:numId="4">
    <w:abstractNumId w:val="7"/>
  </w:num>
  <w:num w:numId="5">
    <w:abstractNumId w:val="25"/>
  </w:num>
  <w:num w:numId="6">
    <w:abstractNumId w:val="10"/>
  </w:num>
  <w:num w:numId="7">
    <w:abstractNumId w:val="30"/>
  </w:num>
  <w:num w:numId="8">
    <w:abstractNumId w:val="26"/>
  </w:num>
  <w:num w:numId="9">
    <w:abstractNumId w:val="11"/>
  </w:num>
  <w:num w:numId="10">
    <w:abstractNumId w:val="15"/>
  </w:num>
  <w:num w:numId="11">
    <w:abstractNumId w:val="24"/>
  </w:num>
  <w:num w:numId="12">
    <w:abstractNumId w:val="31"/>
  </w:num>
  <w:num w:numId="13">
    <w:abstractNumId w:val="9"/>
  </w:num>
  <w:num w:numId="14">
    <w:abstractNumId w:val="0"/>
  </w:num>
  <w:num w:numId="15">
    <w:abstractNumId w:val="21"/>
  </w:num>
  <w:num w:numId="16">
    <w:abstractNumId w:val="17"/>
  </w:num>
  <w:num w:numId="17">
    <w:abstractNumId w:val="20"/>
  </w:num>
  <w:num w:numId="18">
    <w:abstractNumId w:val="1"/>
  </w:num>
  <w:num w:numId="19">
    <w:abstractNumId w:val="29"/>
  </w:num>
  <w:num w:numId="20">
    <w:abstractNumId w:val="5"/>
  </w:num>
  <w:num w:numId="21">
    <w:abstractNumId w:val="18"/>
  </w:num>
  <w:num w:numId="22">
    <w:abstractNumId w:val="28"/>
  </w:num>
  <w:num w:numId="23">
    <w:abstractNumId w:val="12"/>
  </w:num>
  <w:num w:numId="24">
    <w:abstractNumId w:val="8"/>
  </w:num>
  <w:num w:numId="25">
    <w:abstractNumId w:val="6"/>
  </w:num>
  <w:num w:numId="26">
    <w:abstractNumId w:val="4"/>
  </w:num>
  <w:num w:numId="27">
    <w:abstractNumId w:val="19"/>
  </w:num>
  <w:num w:numId="28">
    <w:abstractNumId w:val="13"/>
  </w:num>
  <w:num w:numId="29">
    <w:abstractNumId w:val="3"/>
  </w:num>
  <w:num w:numId="30">
    <w:abstractNumId w:val="14"/>
  </w:num>
  <w:num w:numId="31">
    <w:abstractNumId w:val="16"/>
  </w:num>
  <w:num w:numId="32">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C3"/>
    <w:rsid w:val="000055CA"/>
    <w:rsid w:val="00022E0B"/>
    <w:rsid w:val="000233A2"/>
    <w:rsid w:val="0003050D"/>
    <w:rsid w:val="00036445"/>
    <w:rsid w:val="000457E6"/>
    <w:rsid w:val="000549F7"/>
    <w:rsid w:val="0005534F"/>
    <w:rsid w:val="00056222"/>
    <w:rsid w:val="0005779A"/>
    <w:rsid w:val="00077C94"/>
    <w:rsid w:val="00082E24"/>
    <w:rsid w:val="00090516"/>
    <w:rsid w:val="000A25EF"/>
    <w:rsid w:val="000B1760"/>
    <w:rsid w:val="000B5441"/>
    <w:rsid w:val="000B59EE"/>
    <w:rsid w:val="000C2E11"/>
    <w:rsid w:val="000C7711"/>
    <w:rsid w:val="000D576B"/>
    <w:rsid w:val="000D7954"/>
    <w:rsid w:val="000E1B4C"/>
    <w:rsid w:val="000E208A"/>
    <w:rsid w:val="000E4CCE"/>
    <w:rsid w:val="000E52B4"/>
    <w:rsid w:val="000F2D02"/>
    <w:rsid w:val="001103E5"/>
    <w:rsid w:val="0011779A"/>
    <w:rsid w:val="00117BA7"/>
    <w:rsid w:val="001215AB"/>
    <w:rsid w:val="00134626"/>
    <w:rsid w:val="00136E1A"/>
    <w:rsid w:val="00146447"/>
    <w:rsid w:val="00163570"/>
    <w:rsid w:val="00171A27"/>
    <w:rsid w:val="001721E0"/>
    <w:rsid w:val="001727BC"/>
    <w:rsid w:val="001728BC"/>
    <w:rsid w:val="001735F7"/>
    <w:rsid w:val="001757E0"/>
    <w:rsid w:val="0018048A"/>
    <w:rsid w:val="001811F9"/>
    <w:rsid w:val="00183D90"/>
    <w:rsid w:val="00186EC2"/>
    <w:rsid w:val="00191D34"/>
    <w:rsid w:val="001922E3"/>
    <w:rsid w:val="00195198"/>
    <w:rsid w:val="0019677E"/>
    <w:rsid w:val="001A7D2E"/>
    <w:rsid w:val="001B3289"/>
    <w:rsid w:val="001C6AA1"/>
    <w:rsid w:val="001C6F41"/>
    <w:rsid w:val="001E0F9C"/>
    <w:rsid w:val="00200AFE"/>
    <w:rsid w:val="00201D51"/>
    <w:rsid w:val="00201EDC"/>
    <w:rsid w:val="00205B97"/>
    <w:rsid w:val="002136DA"/>
    <w:rsid w:val="00224236"/>
    <w:rsid w:val="00227778"/>
    <w:rsid w:val="00232F9F"/>
    <w:rsid w:val="00234AF6"/>
    <w:rsid w:val="00243058"/>
    <w:rsid w:val="00243BC3"/>
    <w:rsid w:val="00253636"/>
    <w:rsid w:val="002629C4"/>
    <w:rsid w:val="00265D69"/>
    <w:rsid w:val="00282CFD"/>
    <w:rsid w:val="00284C35"/>
    <w:rsid w:val="002C28E4"/>
    <w:rsid w:val="002D2CE8"/>
    <w:rsid w:val="002E6570"/>
    <w:rsid w:val="003223DB"/>
    <w:rsid w:val="00324183"/>
    <w:rsid w:val="003251DA"/>
    <w:rsid w:val="00325CD6"/>
    <w:rsid w:val="00340B59"/>
    <w:rsid w:val="00347BF7"/>
    <w:rsid w:val="003563C3"/>
    <w:rsid w:val="003655B3"/>
    <w:rsid w:val="003845DB"/>
    <w:rsid w:val="00392607"/>
    <w:rsid w:val="0039340E"/>
    <w:rsid w:val="0039548D"/>
    <w:rsid w:val="003A0808"/>
    <w:rsid w:val="003A2DCE"/>
    <w:rsid w:val="003A53B4"/>
    <w:rsid w:val="003A7E0F"/>
    <w:rsid w:val="003B35D0"/>
    <w:rsid w:val="003C0533"/>
    <w:rsid w:val="003C73F3"/>
    <w:rsid w:val="003D0964"/>
    <w:rsid w:val="003D1B2B"/>
    <w:rsid w:val="003D41B5"/>
    <w:rsid w:val="003D57A8"/>
    <w:rsid w:val="003E32FF"/>
    <w:rsid w:val="003F5212"/>
    <w:rsid w:val="003F6C45"/>
    <w:rsid w:val="003F7239"/>
    <w:rsid w:val="003F7C66"/>
    <w:rsid w:val="00404DF2"/>
    <w:rsid w:val="00406CEC"/>
    <w:rsid w:val="00426AC8"/>
    <w:rsid w:val="004276C5"/>
    <w:rsid w:val="0043015A"/>
    <w:rsid w:val="00442E85"/>
    <w:rsid w:val="0044498F"/>
    <w:rsid w:val="00447AA6"/>
    <w:rsid w:val="004618FA"/>
    <w:rsid w:val="00462F34"/>
    <w:rsid w:val="00470CD1"/>
    <w:rsid w:val="0047240A"/>
    <w:rsid w:val="0048028E"/>
    <w:rsid w:val="004809F3"/>
    <w:rsid w:val="0048420B"/>
    <w:rsid w:val="00486A5E"/>
    <w:rsid w:val="0049204A"/>
    <w:rsid w:val="00493900"/>
    <w:rsid w:val="004B0A32"/>
    <w:rsid w:val="004C6AE1"/>
    <w:rsid w:val="004E3FB9"/>
    <w:rsid w:val="004E50BE"/>
    <w:rsid w:val="004F618F"/>
    <w:rsid w:val="004F70E6"/>
    <w:rsid w:val="00501FE9"/>
    <w:rsid w:val="0050606A"/>
    <w:rsid w:val="00507AFE"/>
    <w:rsid w:val="00511A57"/>
    <w:rsid w:val="00512465"/>
    <w:rsid w:val="00515ECF"/>
    <w:rsid w:val="00517194"/>
    <w:rsid w:val="00517A99"/>
    <w:rsid w:val="00521F1C"/>
    <w:rsid w:val="00523A37"/>
    <w:rsid w:val="0053546B"/>
    <w:rsid w:val="00535657"/>
    <w:rsid w:val="00536586"/>
    <w:rsid w:val="00537EC1"/>
    <w:rsid w:val="00544FF5"/>
    <w:rsid w:val="005672F7"/>
    <w:rsid w:val="00567A89"/>
    <w:rsid w:val="00583671"/>
    <w:rsid w:val="00596FF7"/>
    <w:rsid w:val="00597642"/>
    <w:rsid w:val="005A1AE3"/>
    <w:rsid w:val="005A419A"/>
    <w:rsid w:val="005B2AA5"/>
    <w:rsid w:val="005B4C87"/>
    <w:rsid w:val="005C3855"/>
    <w:rsid w:val="005D1E4D"/>
    <w:rsid w:val="005E3FCE"/>
    <w:rsid w:val="005F3D6D"/>
    <w:rsid w:val="005F4E00"/>
    <w:rsid w:val="0060172C"/>
    <w:rsid w:val="0060471A"/>
    <w:rsid w:val="0060718F"/>
    <w:rsid w:val="00617621"/>
    <w:rsid w:val="00634EC8"/>
    <w:rsid w:val="006360A0"/>
    <w:rsid w:val="0063755C"/>
    <w:rsid w:val="0064330D"/>
    <w:rsid w:val="00646959"/>
    <w:rsid w:val="00662FAB"/>
    <w:rsid w:val="006670EC"/>
    <w:rsid w:val="006702B8"/>
    <w:rsid w:val="006809BE"/>
    <w:rsid w:val="00684B37"/>
    <w:rsid w:val="006903BC"/>
    <w:rsid w:val="006922AA"/>
    <w:rsid w:val="00693553"/>
    <w:rsid w:val="00693917"/>
    <w:rsid w:val="00693D06"/>
    <w:rsid w:val="00695702"/>
    <w:rsid w:val="00695E36"/>
    <w:rsid w:val="006976CB"/>
    <w:rsid w:val="006B1041"/>
    <w:rsid w:val="006B379A"/>
    <w:rsid w:val="006B3A5E"/>
    <w:rsid w:val="006C2D66"/>
    <w:rsid w:val="006C5CE3"/>
    <w:rsid w:val="006D4BA6"/>
    <w:rsid w:val="006F3BA7"/>
    <w:rsid w:val="006F6A58"/>
    <w:rsid w:val="00701173"/>
    <w:rsid w:val="00701DEF"/>
    <w:rsid w:val="00703F20"/>
    <w:rsid w:val="00707FF7"/>
    <w:rsid w:val="00711CEA"/>
    <w:rsid w:val="007129D5"/>
    <w:rsid w:val="00724B52"/>
    <w:rsid w:val="00731090"/>
    <w:rsid w:val="007347B2"/>
    <w:rsid w:val="00737121"/>
    <w:rsid w:val="007424D4"/>
    <w:rsid w:val="00742576"/>
    <w:rsid w:val="00763BE0"/>
    <w:rsid w:val="00764B00"/>
    <w:rsid w:val="0076746C"/>
    <w:rsid w:val="00771B3D"/>
    <w:rsid w:val="00772E58"/>
    <w:rsid w:val="00773251"/>
    <w:rsid w:val="0077592F"/>
    <w:rsid w:val="00787B7C"/>
    <w:rsid w:val="00792FAB"/>
    <w:rsid w:val="007A2CD8"/>
    <w:rsid w:val="007A598E"/>
    <w:rsid w:val="007A715E"/>
    <w:rsid w:val="007A79CB"/>
    <w:rsid w:val="007B0635"/>
    <w:rsid w:val="007B0B54"/>
    <w:rsid w:val="007B1AC2"/>
    <w:rsid w:val="007B1F45"/>
    <w:rsid w:val="007B42A9"/>
    <w:rsid w:val="007C6208"/>
    <w:rsid w:val="007D7517"/>
    <w:rsid w:val="007E2169"/>
    <w:rsid w:val="007E4784"/>
    <w:rsid w:val="007E6FC6"/>
    <w:rsid w:val="007F21CC"/>
    <w:rsid w:val="007F455E"/>
    <w:rsid w:val="008004B7"/>
    <w:rsid w:val="008056BE"/>
    <w:rsid w:val="0080670F"/>
    <w:rsid w:val="0081187D"/>
    <w:rsid w:val="008151FC"/>
    <w:rsid w:val="008203FD"/>
    <w:rsid w:val="00820F9F"/>
    <w:rsid w:val="00834027"/>
    <w:rsid w:val="00836FEB"/>
    <w:rsid w:val="00844294"/>
    <w:rsid w:val="008709A0"/>
    <w:rsid w:val="00872D36"/>
    <w:rsid w:val="008902F5"/>
    <w:rsid w:val="00891003"/>
    <w:rsid w:val="00892CDC"/>
    <w:rsid w:val="00893893"/>
    <w:rsid w:val="008B4E66"/>
    <w:rsid w:val="008C05CC"/>
    <w:rsid w:val="008C6351"/>
    <w:rsid w:val="008E56CD"/>
    <w:rsid w:val="008E7DED"/>
    <w:rsid w:val="00914484"/>
    <w:rsid w:val="00941186"/>
    <w:rsid w:val="00946F1B"/>
    <w:rsid w:val="009534E5"/>
    <w:rsid w:val="009563D8"/>
    <w:rsid w:val="0096122F"/>
    <w:rsid w:val="00961802"/>
    <w:rsid w:val="00961E65"/>
    <w:rsid w:val="0096378E"/>
    <w:rsid w:val="00965421"/>
    <w:rsid w:val="0096733B"/>
    <w:rsid w:val="009817FA"/>
    <w:rsid w:val="00992A48"/>
    <w:rsid w:val="0099607B"/>
    <w:rsid w:val="009969D5"/>
    <w:rsid w:val="009977A1"/>
    <w:rsid w:val="009D51F0"/>
    <w:rsid w:val="009D73FE"/>
    <w:rsid w:val="009E4C4F"/>
    <w:rsid w:val="009F3118"/>
    <w:rsid w:val="009F41A5"/>
    <w:rsid w:val="00A03DD7"/>
    <w:rsid w:val="00A155FC"/>
    <w:rsid w:val="00A269ED"/>
    <w:rsid w:val="00A27AA6"/>
    <w:rsid w:val="00A36A98"/>
    <w:rsid w:val="00A6309E"/>
    <w:rsid w:val="00A67F2B"/>
    <w:rsid w:val="00A74BD2"/>
    <w:rsid w:val="00A761E2"/>
    <w:rsid w:val="00A85FF6"/>
    <w:rsid w:val="00A86AA8"/>
    <w:rsid w:val="00A90D94"/>
    <w:rsid w:val="00A974B0"/>
    <w:rsid w:val="00A97777"/>
    <w:rsid w:val="00AA3741"/>
    <w:rsid w:val="00AB4D9C"/>
    <w:rsid w:val="00AB5493"/>
    <w:rsid w:val="00AC1347"/>
    <w:rsid w:val="00AC3A60"/>
    <w:rsid w:val="00AC7704"/>
    <w:rsid w:val="00AC7AA3"/>
    <w:rsid w:val="00AD51F3"/>
    <w:rsid w:val="00AE2930"/>
    <w:rsid w:val="00AF347A"/>
    <w:rsid w:val="00AF6149"/>
    <w:rsid w:val="00AF65E3"/>
    <w:rsid w:val="00AF6B3F"/>
    <w:rsid w:val="00B03F01"/>
    <w:rsid w:val="00B05A0B"/>
    <w:rsid w:val="00B118E6"/>
    <w:rsid w:val="00B12478"/>
    <w:rsid w:val="00B131CF"/>
    <w:rsid w:val="00B32C7F"/>
    <w:rsid w:val="00B3675C"/>
    <w:rsid w:val="00B442C6"/>
    <w:rsid w:val="00B47519"/>
    <w:rsid w:val="00B529BF"/>
    <w:rsid w:val="00B56434"/>
    <w:rsid w:val="00B6100A"/>
    <w:rsid w:val="00B61A5F"/>
    <w:rsid w:val="00B66A8B"/>
    <w:rsid w:val="00B70520"/>
    <w:rsid w:val="00B76C60"/>
    <w:rsid w:val="00BA6747"/>
    <w:rsid w:val="00BB05C9"/>
    <w:rsid w:val="00BB325B"/>
    <w:rsid w:val="00BC5788"/>
    <w:rsid w:val="00BD1540"/>
    <w:rsid w:val="00BD2106"/>
    <w:rsid w:val="00BD2A0C"/>
    <w:rsid w:val="00BD3347"/>
    <w:rsid w:val="00BD340D"/>
    <w:rsid w:val="00BD3D04"/>
    <w:rsid w:val="00BE66F9"/>
    <w:rsid w:val="00BF28DD"/>
    <w:rsid w:val="00BF6E0B"/>
    <w:rsid w:val="00C06860"/>
    <w:rsid w:val="00C06F44"/>
    <w:rsid w:val="00C16001"/>
    <w:rsid w:val="00C31350"/>
    <w:rsid w:val="00C36AEA"/>
    <w:rsid w:val="00C60756"/>
    <w:rsid w:val="00C67CE7"/>
    <w:rsid w:val="00C730D3"/>
    <w:rsid w:val="00C766D1"/>
    <w:rsid w:val="00C83F86"/>
    <w:rsid w:val="00C853A5"/>
    <w:rsid w:val="00C85E6F"/>
    <w:rsid w:val="00C87EC8"/>
    <w:rsid w:val="00C87FB7"/>
    <w:rsid w:val="00C90498"/>
    <w:rsid w:val="00C96FBC"/>
    <w:rsid w:val="00CB025C"/>
    <w:rsid w:val="00CB07DB"/>
    <w:rsid w:val="00CB3C0D"/>
    <w:rsid w:val="00CC0468"/>
    <w:rsid w:val="00CC41A8"/>
    <w:rsid w:val="00CC771E"/>
    <w:rsid w:val="00CE068A"/>
    <w:rsid w:val="00CE07BF"/>
    <w:rsid w:val="00CE1B98"/>
    <w:rsid w:val="00CF0BA5"/>
    <w:rsid w:val="00CF1D6F"/>
    <w:rsid w:val="00CF50DD"/>
    <w:rsid w:val="00D117C8"/>
    <w:rsid w:val="00D14180"/>
    <w:rsid w:val="00D21035"/>
    <w:rsid w:val="00D24B07"/>
    <w:rsid w:val="00D2633B"/>
    <w:rsid w:val="00D26575"/>
    <w:rsid w:val="00D309B1"/>
    <w:rsid w:val="00D35D8A"/>
    <w:rsid w:val="00D475C3"/>
    <w:rsid w:val="00D5113D"/>
    <w:rsid w:val="00D630C2"/>
    <w:rsid w:val="00D63EAA"/>
    <w:rsid w:val="00D74BED"/>
    <w:rsid w:val="00D840B5"/>
    <w:rsid w:val="00D95024"/>
    <w:rsid w:val="00DC613A"/>
    <w:rsid w:val="00DC7B61"/>
    <w:rsid w:val="00DD2B80"/>
    <w:rsid w:val="00DE037E"/>
    <w:rsid w:val="00DE626E"/>
    <w:rsid w:val="00DF22E4"/>
    <w:rsid w:val="00DF582E"/>
    <w:rsid w:val="00E02833"/>
    <w:rsid w:val="00E02CEC"/>
    <w:rsid w:val="00E05068"/>
    <w:rsid w:val="00E178A7"/>
    <w:rsid w:val="00E17C2A"/>
    <w:rsid w:val="00E40C12"/>
    <w:rsid w:val="00E43B5A"/>
    <w:rsid w:val="00E44ECC"/>
    <w:rsid w:val="00E54BE5"/>
    <w:rsid w:val="00E54E4D"/>
    <w:rsid w:val="00E74B5A"/>
    <w:rsid w:val="00E758B1"/>
    <w:rsid w:val="00E903A3"/>
    <w:rsid w:val="00EA0707"/>
    <w:rsid w:val="00EB274A"/>
    <w:rsid w:val="00EB358A"/>
    <w:rsid w:val="00EB6A0E"/>
    <w:rsid w:val="00ED25E0"/>
    <w:rsid w:val="00EE0289"/>
    <w:rsid w:val="00EE1431"/>
    <w:rsid w:val="00EF0434"/>
    <w:rsid w:val="00EF04EA"/>
    <w:rsid w:val="00EF1B3D"/>
    <w:rsid w:val="00F1156F"/>
    <w:rsid w:val="00F12310"/>
    <w:rsid w:val="00F37230"/>
    <w:rsid w:val="00F3795B"/>
    <w:rsid w:val="00F423B9"/>
    <w:rsid w:val="00F46D4E"/>
    <w:rsid w:val="00F47EEA"/>
    <w:rsid w:val="00F53382"/>
    <w:rsid w:val="00F56892"/>
    <w:rsid w:val="00F65658"/>
    <w:rsid w:val="00F67E9A"/>
    <w:rsid w:val="00F76ABF"/>
    <w:rsid w:val="00F836B0"/>
    <w:rsid w:val="00F96469"/>
    <w:rsid w:val="00F9687A"/>
    <w:rsid w:val="00F96F19"/>
    <w:rsid w:val="00F97DC0"/>
    <w:rsid w:val="00FA2066"/>
    <w:rsid w:val="00FA29E3"/>
    <w:rsid w:val="00FB29C7"/>
    <w:rsid w:val="00FB667D"/>
    <w:rsid w:val="00FD03F1"/>
    <w:rsid w:val="00FD2931"/>
    <w:rsid w:val="00FD4CC8"/>
    <w:rsid w:val="00FD6696"/>
    <w:rsid w:val="00FD6A08"/>
    <w:rsid w:val="00FE781A"/>
    <w:rsid w:val="00FF3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1F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3FD"/>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3563C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3563C3"/>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CE068A"/>
    <w:pPr>
      <w:spacing w:after="0" w:line="240" w:lineRule="auto"/>
      <w:ind w:left="360"/>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rsid w:val="00CE068A"/>
    <w:rPr>
      <w:rFonts w:ascii="Times New Roman" w:hAnsi="Times New Roman" w:cs="Times New Roman"/>
      <w:sz w:val="20"/>
      <w:szCs w:val="20"/>
      <w:lang w:eastAsia="pl-PL"/>
    </w:rPr>
  </w:style>
  <w:style w:type="paragraph" w:styleId="Akapitzlist">
    <w:name w:val="List Paragraph"/>
    <w:basedOn w:val="Normalny"/>
    <w:uiPriority w:val="34"/>
    <w:qFormat/>
    <w:rsid w:val="0099607B"/>
    <w:pPr>
      <w:ind w:left="720"/>
    </w:pPr>
  </w:style>
  <w:style w:type="paragraph" w:styleId="Nagwek">
    <w:name w:val="header"/>
    <w:basedOn w:val="Normalny"/>
    <w:link w:val="NagwekZnak"/>
    <w:uiPriority w:val="99"/>
    <w:rsid w:val="009960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607B"/>
    <w:rPr>
      <w:rFonts w:cs="Times New Roman"/>
    </w:rPr>
  </w:style>
  <w:style w:type="paragraph" w:styleId="Stopka">
    <w:name w:val="footer"/>
    <w:basedOn w:val="Normalny"/>
    <w:link w:val="StopkaZnak"/>
    <w:uiPriority w:val="99"/>
    <w:rsid w:val="009960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607B"/>
    <w:rPr>
      <w:rFonts w:cs="Times New Roman"/>
    </w:rPr>
  </w:style>
  <w:style w:type="paragraph" w:styleId="Bezodstpw">
    <w:name w:val="No Spacing"/>
    <w:uiPriority w:val="1"/>
    <w:qFormat/>
    <w:rsid w:val="00C36AEA"/>
    <w:rPr>
      <w:rFonts w:ascii="Times New Roman" w:eastAsia="Times New Roman" w:hAnsi="Times New Roman"/>
      <w:sz w:val="20"/>
      <w:szCs w:val="20"/>
    </w:rPr>
  </w:style>
  <w:style w:type="paragraph" w:customStyle="1" w:styleId="tekwzpod">
    <w:name w:val="tekwzpod"/>
    <w:uiPriority w:val="99"/>
    <w:rsid w:val="002136DA"/>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eastAsia="MS Mincho" w:hAnsi="PL SwitzerlandCondensed"/>
      <w:sz w:val="19"/>
      <w:szCs w:val="19"/>
      <w:lang w:val="en-US" w:eastAsia="en-US"/>
    </w:rPr>
  </w:style>
  <w:style w:type="paragraph" w:styleId="Tekstpodstawowy">
    <w:name w:val="Body Text"/>
    <w:basedOn w:val="Normalny"/>
    <w:link w:val="TekstpodstawowyZnak"/>
    <w:uiPriority w:val="99"/>
    <w:semiHidden/>
    <w:rsid w:val="00537EC1"/>
    <w:pPr>
      <w:spacing w:after="120"/>
    </w:pPr>
  </w:style>
  <w:style w:type="character" w:customStyle="1" w:styleId="TekstpodstawowyZnak">
    <w:name w:val="Tekst podstawowy Znak"/>
    <w:basedOn w:val="Domylnaczcionkaakapitu"/>
    <w:link w:val="Tekstpodstawowy"/>
    <w:uiPriority w:val="99"/>
    <w:semiHidden/>
    <w:rsid w:val="00537EC1"/>
    <w:rPr>
      <w:rFonts w:cs="Times New Roman"/>
    </w:rPr>
  </w:style>
  <w:style w:type="paragraph" w:styleId="Tekstpodstawowywcity2">
    <w:name w:val="Body Text Indent 2"/>
    <w:basedOn w:val="Normalny"/>
    <w:link w:val="Tekstpodstawowywcity2Znak"/>
    <w:uiPriority w:val="99"/>
    <w:semiHidden/>
    <w:rsid w:val="00CC046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C0468"/>
    <w:rPr>
      <w:rFonts w:cs="Times New Roman"/>
    </w:rPr>
  </w:style>
  <w:style w:type="paragraph" w:styleId="Tekstdymka">
    <w:name w:val="Balloon Text"/>
    <w:basedOn w:val="Normalny"/>
    <w:link w:val="TekstdymkaZnak"/>
    <w:uiPriority w:val="99"/>
    <w:semiHidden/>
    <w:rsid w:val="00201D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1D51"/>
    <w:rPr>
      <w:rFonts w:ascii="Tahoma" w:hAnsi="Tahoma" w:cs="Tahoma"/>
      <w:sz w:val="16"/>
      <w:szCs w:val="16"/>
    </w:rPr>
  </w:style>
  <w:style w:type="paragraph" w:styleId="Tekstpodstawowy2">
    <w:name w:val="Body Text 2"/>
    <w:basedOn w:val="Normalny"/>
    <w:link w:val="Tekstpodstawowy2Znak"/>
    <w:uiPriority w:val="99"/>
    <w:unhideWhenUsed/>
    <w:rsid w:val="001757E0"/>
    <w:pPr>
      <w:spacing w:after="120" w:line="480" w:lineRule="auto"/>
    </w:pPr>
  </w:style>
  <w:style w:type="character" w:customStyle="1" w:styleId="Tekstpodstawowy2Znak">
    <w:name w:val="Tekst podstawowy 2 Znak"/>
    <w:basedOn w:val="Domylnaczcionkaakapitu"/>
    <w:link w:val="Tekstpodstawowy2"/>
    <w:uiPriority w:val="99"/>
    <w:rsid w:val="001757E0"/>
    <w:rPr>
      <w:lang w:eastAsia="en-US"/>
    </w:rPr>
  </w:style>
  <w:style w:type="paragraph" w:styleId="Tekstpodstawowy3">
    <w:name w:val="Body Text 3"/>
    <w:basedOn w:val="Normalny"/>
    <w:link w:val="Tekstpodstawowy3Znak"/>
    <w:uiPriority w:val="99"/>
    <w:semiHidden/>
    <w:unhideWhenUsed/>
    <w:rsid w:val="001757E0"/>
    <w:pPr>
      <w:spacing w:after="120"/>
    </w:pPr>
    <w:rPr>
      <w:sz w:val="16"/>
      <w:szCs w:val="16"/>
    </w:rPr>
  </w:style>
  <w:style w:type="character" w:customStyle="1" w:styleId="Tekstpodstawowy3Znak">
    <w:name w:val="Tekst podstawowy 3 Znak"/>
    <w:basedOn w:val="Domylnaczcionkaakapitu"/>
    <w:link w:val="Tekstpodstawowy3"/>
    <w:uiPriority w:val="99"/>
    <w:semiHidden/>
    <w:rsid w:val="001757E0"/>
    <w:rPr>
      <w:sz w:val="16"/>
      <w:szCs w:val="16"/>
      <w:lang w:eastAsia="en-US"/>
    </w:rPr>
  </w:style>
  <w:style w:type="character" w:styleId="Odwoaniedokomentarza">
    <w:name w:val="annotation reference"/>
    <w:basedOn w:val="Domylnaczcionkaakapitu"/>
    <w:uiPriority w:val="99"/>
    <w:semiHidden/>
    <w:unhideWhenUsed/>
    <w:rsid w:val="003F7239"/>
    <w:rPr>
      <w:sz w:val="16"/>
      <w:szCs w:val="16"/>
    </w:rPr>
  </w:style>
  <w:style w:type="paragraph" w:styleId="Tematkomentarza">
    <w:name w:val="annotation subject"/>
    <w:basedOn w:val="Tekstkomentarza"/>
    <w:next w:val="Tekstkomentarza"/>
    <w:link w:val="TematkomentarzaZnak"/>
    <w:uiPriority w:val="99"/>
    <w:semiHidden/>
    <w:unhideWhenUsed/>
    <w:rsid w:val="003F7239"/>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F7239"/>
    <w:rPr>
      <w:rFonts w:ascii="Times New Roman" w:hAnsi="Times New Roman" w:cs="Times New Roman"/>
      <w:b/>
      <w:bCs/>
      <w:sz w:val="20"/>
      <w:szCs w:val="20"/>
      <w:lang w:eastAsia="en-US"/>
    </w:rPr>
  </w:style>
  <w:style w:type="character" w:styleId="Tekstzastpczy">
    <w:name w:val="Placeholder Text"/>
    <w:basedOn w:val="Domylnaczcionkaakapitu"/>
    <w:uiPriority w:val="99"/>
    <w:semiHidden/>
    <w:rsid w:val="001B3289"/>
    <w:rPr>
      <w:color w:val="808080"/>
    </w:rPr>
  </w:style>
  <w:style w:type="paragraph" w:styleId="Tekstprzypisukocowego">
    <w:name w:val="endnote text"/>
    <w:basedOn w:val="Normalny"/>
    <w:link w:val="TekstprzypisukocowegoZnak"/>
    <w:uiPriority w:val="99"/>
    <w:semiHidden/>
    <w:unhideWhenUsed/>
    <w:rsid w:val="005124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2465"/>
    <w:rPr>
      <w:sz w:val="20"/>
      <w:szCs w:val="20"/>
      <w:lang w:eastAsia="en-US"/>
    </w:rPr>
  </w:style>
  <w:style w:type="character" w:styleId="Odwoanieprzypisukocowego">
    <w:name w:val="endnote reference"/>
    <w:basedOn w:val="Domylnaczcionkaakapitu"/>
    <w:uiPriority w:val="99"/>
    <w:semiHidden/>
    <w:unhideWhenUsed/>
    <w:rsid w:val="00512465"/>
    <w:rPr>
      <w:vertAlign w:val="superscript"/>
    </w:rPr>
  </w:style>
  <w:style w:type="character" w:customStyle="1" w:styleId="WW8Num9z0">
    <w:name w:val="WW8Num9z0"/>
    <w:rsid w:val="007E4784"/>
    <w:rPr>
      <w:rFonts w:ascii="Verdana" w:hAnsi="Verdana" w:cs="Times New Roman"/>
      <w:sz w:val="20"/>
    </w:rPr>
  </w:style>
  <w:style w:type="paragraph" w:customStyle="1" w:styleId="Punkt1">
    <w:name w:val="Punkt 1"/>
    <w:basedOn w:val="Akapitzlist"/>
    <w:qFormat/>
    <w:rsid w:val="007E4784"/>
    <w:pPr>
      <w:numPr>
        <w:numId w:val="19"/>
      </w:numPr>
      <w:spacing w:after="120" w:line="240" w:lineRule="auto"/>
      <w:contextualSpacing/>
      <w:jc w:val="both"/>
    </w:pPr>
    <w:rPr>
      <w:b/>
      <w:sz w:val="28"/>
      <w:szCs w:val="20"/>
      <w:lang w:eastAsia="pl-PL"/>
    </w:rPr>
  </w:style>
  <w:style w:type="paragraph" w:customStyle="1" w:styleId="Punkt11">
    <w:name w:val="Punkt 1.1"/>
    <w:basedOn w:val="Akapitzlist"/>
    <w:qFormat/>
    <w:rsid w:val="007E4784"/>
    <w:pPr>
      <w:numPr>
        <w:ilvl w:val="1"/>
        <w:numId w:val="19"/>
      </w:numPr>
      <w:spacing w:after="120" w:line="240" w:lineRule="auto"/>
      <w:ind w:left="1440"/>
      <w:contextualSpacing/>
      <w:jc w:val="both"/>
    </w:pPr>
    <w:rPr>
      <w:b/>
      <w:sz w:val="24"/>
      <w:szCs w:val="20"/>
      <w:lang w:eastAsia="pl-PL"/>
    </w:rPr>
  </w:style>
  <w:style w:type="paragraph" w:customStyle="1" w:styleId="Punkt111">
    <w:name w:val="Punkt 1.1.1"/>
    <w:basedOn w:val="Normalny"/>
    <w:qFormat/>
    <w:rsid w:val="007E4784"/>
    <w:pPr>
      <w:numPr>
        <w:ilvl w:val="2"/>
        <w:numId w:val="19"/>
      </w:numPr>
      <w:spacing w:after="120" w:line="240" w:lineRule="auto"/>
      <w:ind w:left="2160"/>
      <w:jc w:val="both"/>
    </w:pPr>
    <w:rPr>
      <w:b/>
      <w:sz w:val="20"/>
      <w:szCs w:val="20"/>
      <w:lang w:val="x-none" w:eastAsia="x-none"/>
    </w:rPr>
  </w:style>
  <w:style w:type="character" w:customStyle="1" w:styleId="WW8Num4z1">
    <w:name w:val="WW8Num4z1"/>
    <w:rsid w:val="00773251"/>
    <w:rPr>
      <w:rFonts w:ascii="Verdana" w:eastAsia="Verdana" w:hAnsi="Verdana" w:cs="Times New Roman"/>
      <w:b/>
      <w:bCs/>
      <w:color w:val="auto"/>
      <w:spacing w:val="4"/>
      <w:sz w:val="20"/>
      <w:szCs w:val="20"/>
    </w:rPr>
  </w:style>
  <w:style w:type="character" w:styleId="Hipercze">
    <w:name w:val="Hyperlink"/>
    <w:basedOn w:val="Domylnaczcionkaakapitu"/>
    <w:uiPriority w:val="99"/>
    <w:unhideWhenUsed/>
    <w:rsid w:val="008B4E66"/>
    <w:rPr>
      <w:color w:val="0000FF" w:themeColor="hyperlink"/>
      <w:u w:val="single"/>
    </w:rPr>
  </w:style>
  <w:style w:type="character" w:customStyle="1" w:styleId="UnresolvedMention">
    <w:name w:val="Unresolved Mention"/>
    <w:basedOn w:val="Domylnaczcionkaakapitu"/>
    <w:uiPriority w:val="99"/>
    <w:semiHidden/>
    <w:unhideWhenUsed/>
    <w:rsid w:val="008B4E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3FD"/>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3563C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3563C3"/>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CE068A"/>
    <w:pPr>
      <w:spacing w:after="0" w:line="240" w:lineRule="auto"/>
      <w:ind w:left="360"/>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rsid w:val="00CE068A"/>
    <w:rPr>
      <w:rFonts w:ascii="Times New Roman" w:hAnsi="Times New Roman" w:cs="Times New Roman"/>
      <w:sz w:val="20"/>
      <w:szCs w:val="20"/>
      <w:lang w:eastAsia="pl-PL"/>
    </w:rPr>
  </w:style>
  <w:style w:type="paragraph" w:styleId="Akapitzlist">
    <w:name w:val="List Paragraph"/>
    <w:basedOn w:val="Normalny"/>
    <w:uiPriority w:val="34"/>
    <w:qFormat/>
    <w:rsid w:val="0099607B"/>
    <w:pPr>
      <w:ind w:left="720"/>
    </w:pPr>
  </w:style>
  <w:style w:type="paragraph" w:styleId="Nagwek">
    <w:name w:val="header"/>
    <w:basedOn w:val="Normalny"/>
    <w:link w:val="NagwekZnak"/>
    <w:uiPriority w:val="99"/>
    <w:rsid w:val="009960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607B"/>
    <w:rPr>
      <w:rFonts w:cs="Times New Roman"/>
    </w:rPr>
  </w:style>
  <w:style w:type="paragraph" w:styleId="Stopka">
    <w:name w:val="footer"/>
    <w:basedOn w:val="Normalny"/>
    <w:link w:val="StopkaZnak"/>
    <w:uiPriority w:val="99"/>
    <w:rsid w:val="009960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607B"/>
    <w:rPr>
      <w:rFonts w:cs="Times New Roman"/>
    </w:rPr>
  </w:style>
  <w:style w:type="paragraph" w:styleId="Bezodstpw">
    <w:name w:val="No Spacing"/>
    <w:uiPriority w:val="1"/>
    <w:qFormat/>
    <w:rsid w:val="00C36AEA"/>
    <w:rPr>
      <w:rFonts w:ascii="Times New Roman" w:eastAsia="Times New Roman" w:hAnsi="Times New Roman"/>
      <w:sz w:val="20"/>
      <w:szCs w:val="20"/>
    </w:rPr>
  </w:style>
  <w:style w:type="paragraph" w:customStyle="1" w:styleId="tekwzpod">
    <w:name w:val="tekwzpod"/>
    <w:uiPriority w:val="99"/>
    <w:rsid w:val="002136DA"/>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eastAsia="MS Mincho" w:hAnsi="PL SwitzerlandCondensed"/>
      <w:sz w:val="19"/>
      <w:szCs w:val="19"/>
      <w:lang w:val="en-US" w:eastAsia="en-US"/>
    </w:rPr>
  </w:style>
  <w:style w:type="paragraph" w:styleId="Tekstpodstawowy">
    <w:name w:val="Body Text"/>
    <w:basedOn w:val="Normalny"/>
    <w:link w:val="TekstpodstawowyZnak"/>
    <w:uiPriority w:val="99"/>
    <w:semiHidden/>
    <w:rsid w:val="00537EC1"/>
    <w:pPr>
      <w:spacing w:after="120"/>
    </w:pPr>
  </w:style>
  <w:style w:type="character" w:customStyle="1" w:styleId="TekstpodstawowyZnak">
    <w:name w:val="Tekst podstawowy Znak"/>
    <w:basedOn w:val="Domylnaczcionkaakapitu"/>
    <w:link w:val="Tekstpodstawowy"/>
    <w:uiPriority w:val="99"/>
    <w:semiHidden/>
    <w:rsid w:val="00537EC1"/>
    <w:rPr>
      <w:rFonts w:cs="Times New Roman"/>
    </w:rPr>
  </w:style>
  <w:style w:type="paragraph" w:styleId="Tekstpodstawowywcity2">
    <w:name w:val="Body Text Indent 2"/>
    <w:basedOn w:val="Normalny"/>
    <w:link w:val="Tekstpodstawowywcity2Znak"/>
    <w:uiPriority w:val="99"/>
    <w:semiHidden/>
    <w:rsid w:val="00CC046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C0468"/>
    <w:rPr>
      <w:rFonts w:cs="Times New Roman"/>
    </w:rPr>
  </w:style>
  <w:style w:type="paragraph" w:styleId="Tekstdymka">
    <w:name w:val="Balloon Text"/>
    <w:basedOn w:val="Normalny"/>
    <w:link w:val="TekstdymkaZnak"/>
    <w:uiPriority w:val="99"/>
    <w:semiHidden/>
    <w:rsid w:val="00201D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1D51"/>
    <w:rPr>
      <w:rFonts w:ascii="Tahoma" w:hAnsi="Tahoma" w:cs="Tahoma"/>
      <w:sz w:val="16"/>
      <w:szCs w:val="16"/>
    </w:rPr>
  </w:style>
  <w:style w:type="paragraph" w:styleId="Tekstpodstawowy2">
    <w:name w:val="Body Text 2"/>
    <w:basedOn w:val="Normalny"/>
    <w:link w:val="Tekstpodstawowy2Znak"/>
    <w:uiPriority w:val="99"/>
    <w:unhideWhenUsed/>
    <w:rsid w:val="001757E0"/>
    <w:pPr>
      <w:spacing w:after="120" w:line="480" w:lineRule="auto"/>
    </w:pPr>
  </w:style>
  <w:style w:type="character" w:customStyle="1" w:styleId="Tekstpodstawowy2Znak">
    <w:name w:val="Tekst podstawowy 2 Znak"/>
    <w:basedOn w:val="Domylnaczcionkaakapitu"/>
    <w:link w:val="Tekstpodstawowy2"/>
    <w:uiPriority w:val="99"/>
    <w:rsid w:val="001757E0"/>
    <w:rPr>
      <w:lang w:eastAsia="en-US"/>
    </w:rPr>
  </w:style>
  <w:style w:type="paragraph" w:styleId="Tekstpodstawowy3">
    <w:name w:val="Body Text 3"/>
    <w:basedOn w:val="Normalny"/>
    <w:link w:val="Tekstpodstawowy3Znak"/>
    <w:uiPriority w:val="99"/>
    <w:semiHidden/>
    <w:unhideWhenUsed/>
    <w:rsid w:val="001757E0"/>
    <w:pPr>
      <w:spacing w:after="120"/>
    </w:pPr>
    <w:rPr>
      <w:sz w:val="16"/>
      <w:szCs w:val="16"/>
    </w:rPr>
  </w:style>
  <w:style w:type="character" w:customStyle="1" w:styleId="Tekstpodstawowy3Znak">
    <w:name w:val="Tekst podstawowy 3 Znak"/>
    <w:basedOn w:val="Domylnaczcionkaakapitu"/>
    <w:link w:val="Tekstpodstawowy3"/>
    <w:uiPriority w:val="99"/>
    <w:semiHidden/>
    <w:rsid w:val="001757E0"/>
    <w:rPr>
      <w:sz w:val="16"/>
      <w:szCs w:val="16"/>
      <w:lang w:eastAsia="en-US"/>
    </w:rPr>
  </w:style>
  <w:style w:type="character" w:styleId="Odwoaniedokomentarza">
    <w:name w:val="annotation reference"/>
    <w:basedOn w:val="Domylnaczcionkaakapitu"/>
    <w:uiPriority w:val="99"/>
    <w:semiHidden/>
    <w:unhideWhenUsed/>
    <w:rsid w:val="003F7239"/>
    <w:rPr>
      <w:sz w:val="16"/>
      <w:szCs w:val="16"/>
    </w:rPr>
  </w:style>
  <w:style w:type="paragraph" w:styleId="Tematkomentarza">
    <w:name w:val="annotation subject"/>
    <w:basedOn w:val="Tekstkomentarza"/>
    <w:next w:val="Tekstkomentarza"/>
    <w:link w:val="TematkomentarzaZnak"/>
    <w:uiPriority w:val="99"/>
    <w:semiHidden/>
    <w:unhideWhenUsed/>
    <w:rsid w:val="003F7239"/>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F7239"/>
    <w:rPr>
      <w:rFonts w:ascii="Times New Roman" w:hAnsi="Times New Roman" w:cs="Times New Roman"/>
      <w:b/>
      <w:bCs/>
      <w:sz w:val="20"/>
      <w:szCs w:val="20"/>
      <w:lang w:eastAsia="en-US"/>
    </w:rPr>
  </w:style>
  <w:style w:type="character" w:styleId="Tekstzastpczy">
    <w:name w:val="Placeholder Text"/>
    <w:basedOn w:val="Domylnaczcionkaakapitu"/>
    <w:uiPriority w:val="99"/>
    <w:semiHidden/>
    <w:rsid w:val="001B3289"/>
    <w:rPr>
      <w:color w:val="808080"/>
    </w:rPr>
  </w:style>
  <w:style w:type="paragraph" w:styleId="Tekstprzypisukocowego">
    <w:name w:val="endnote text"/>
    <w:basedOn w:val="Normalny"/>
    <w:link w:val="TekstprzypisukocowegoZnak"/>
    <w:uiPriority w:val="99"/>
    <w:semiHidden/>
    <w:unhideWhenUsed/>
    <w:rsid w:val="005124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2465"/>
    <w:rPr>
      <w:sz w:val="20"/>
      <w:szCs w:val="20"/>
      <w:lang w:eastAsia="en-US"/>
    </w:rPr>
  </w:style>
  <w:style w:type="character" w:styleId="Odwoanieprzypisukocowego">
    <w:name w:val="endnote reference"/>
    <w:basedOn w:val="Domylnaczcionkaakapitu"/>
    <w:uiPriority w:val="99"/>
    <w:semiHidden/>
    <w:unhideWhenUsed/>
    <w:rsid w:val="00512465"/>
    <w:rPr>
      <w:vertAlign w:val="superscript"/>
    </w:rPr>
  </w:style>
  <w:style w:type="character" w:customStyle="1" w:styleId="WW8Num9z0">
    <w:name w:val="WW8Num9z0"/>
    <w:rsid w:val="007E4784"/>
    <w:rPr>
      <w:rFonts w:ascii="Verdana" w:hAnsi="Verdana" w:cs="Times New Roman"/>
      <w:sz w:val="20"/>
    </w:rPr>
  </w:style>
  <w:style w:type="paragraph" w:customStyle="1" w:styleId="Punkt1">
    <w:name w:val="Punkt 1"/>
    <w:basedOn w:val="Akapitzlist"/>
    <w:qFormat/>
    <w:rsid w:val="007E4784"/>
    <w:pPr>
      <w:numPr>
        <w:numId w:val="19"/>
      </w:numPr>
      <w:spacing w:after="120" w:line="240" w:lineRule="auto"/>
      <w:contextualSpacing/>
      <w:jc w:val="both"/>
    </w:pPr>
    <w:rPr>
      <w:b/>
      <w:sz w:val="28"/>
      <w:szCs w:val="20"/>
      <w:lang w:eastAsia="pl-PL"/>
    </w:rPr>
  </w:style>
  <w:style w:type="paragraph" w:customStyle="1" w:styleId="Punkt11">
    <w:name w:val="Punkt 1.1"/>
    <w:basedOn w:val="Akapitzlist"/>
    <w:qFormat/>
    <w:rsid w:val="007E4784"/>
    <w:pPr>
      <w:numPr>
        <w:ilvl w:val="1"/>
        <w:numId w:val="19"/>
      </w:numPr>
      <w:spacing w:after="120" w:line="240" w:lineRule="auto"/>
      <w:ind w:left="1440"/>
      <w:contextualSpacing/>
      <w:jc w:val="both"/>
    </w:pPr>
    <w:rPr>
      <w:b/>
      <w:sz w:val="24"/>
      <w:szCs w:val="20"/>
      <w:lang w:eastAsia="pl-PL"/>
    </w:rPr>
  </w:style>
  <w:style w:type="paragraph" w:customStyle="1" w:styleId="Punkt111">
    <w:name w:val="Punkt 1.1.1"/>
    <w:basedOn w:val="Normalny"/>
    <w:qFormat/>
    <w:rsid w:val="007E4784"/>
    <w:pPr>
      <w:numPr>
        <w:ilvl w:val="2"/>
        <w:numId w:val="19"/>
      </w:numPr>
      <w:spacing w:after="120" w:line="240" w:lineRule="auto"/>
      <w:ind w:left="2160"/>
      <w:jc w:val="both"/>
    </w:pPr>
    <w:rPr>
      <w:b/>
      <w:sz w:val="20"/>
      <w:szCs w:val="20"/>
      <w:lang w:val="x-none" w:eastAsia="x-none"/>
    </w:rPr>
  </w:style>
  <w:style w:type="character" w:customStyle="1" w:styleId="WW8Num4z1">
    <w:name w:val="WW8Num4z1"/>
    <w:rsid w:val="00773251"/>
    <w:rPr>
      <w:rFonts w:ascii="Verdana" w:eastAsia="Verdana" w:hAnsi="Verdana" w:cs="Times New Roman"/>
      <w:b/>
      <w:bCs/>
      <w:color w:val="auto"/>
      <w:spacing w:val="4"/>
      <w:sz w:val="20"/>
      <w:szCs w:val="20"/>
    </w:rPr>
  </w:style>
  <w:style w:type="character" w:styleId="Hipercze">
    <w:name w:val="Hyperlink"/>
    <w:basedOn w:val="Domylnaczcionkaakapitu"/>
    <w:uiPriority w:val="99"/>
    <w:unhideWhenUsed/>
    <w:rsid w:val="008B4E66"/>
    <w:rPr>
      <w:color w:val="0000FF" w:themeColor="hyperlink"/>
      <w:u w:val="single"/>
    </w:rPr>
  </w:style>
  <w:style w:type="character" w:customStyle="1" w:styleId="UnresolvedMention">
    <w:name w:val="Unresolved Mention"/>
    <w:basedOn w:val="Domylnaczcionkaakapitu"/>
    <w:uiPriority w:val="99"/>
    <w:semiHidden/>
    <w:unhideWhenUsed/>
    <w:rsid w:val="008B4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93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6E8D3-716E-4128-B7B9-3AEF7450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3832</Words>
  <Characters>22996</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UMOWA  O ROBOTY BUDOWLANE</vt:lpstr>
    </vt:vector>
  </TitlesOfParts>
  <Company/>
  <LinksUpToDate>false</LinksUpToDate>
  <CharactersWithSpaces>26775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dc:title>
  <dc:creator>P. Tomkowiak</dc:creator>
  <cp:lastModifiedBy>Admin</cp:lastModifiedBy>
  <cp:revision>8</cp:revision>
  <cp:lastPrinted>2021-04-28T10:07:00Z</cp:lastPrinted>
  <dcterms:created xsi:type="dcterms:W3CDTF">2021-05-14T10:20:00Z</dcterms:created>
  <dcterms:modified xsi:type="dcterms:W3CDTF">2021-12-29T12:27:00Z</dcterms:modified>
</cp:coreProperties>
</file>