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89B73" w14:textId="77777777" w:rsidR="00FA5FB6" w:rsidRDefault="00FA5FB6" w:rsidP="00FA5FB6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14:paraId="43DC7F36" w14:textId="77777777" w:rsidR="008931D3" w:rsidRPr="00D510F7" w:rsidRDefault="008931D3" w:rsidP="00FA5FB6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14:paraId="31104F57" w14:textId="206A8EE7" w:rsidR="00FA5FB6" w:rsidRDefault="00FA5FB6" w:rsidP="00FA5FB6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D510F7">
        <w:rPr>
          <w:rFonts w:ascii="Times New Roman" w:hAnsi="Times New Roman" w:cs="Times New Roman"/>
        </w:rPr>
        <w:t xml:space="preserve">Specyfikacja zestawu składającego się na analizator spalin </w:t>
      </w:r>
      <w:proofErr w:type="spellStart"/>
      <w:r w:rsidRPr="00D510F7">
        <w:rPr>
          <w:rFonts w:ascii="Times New Roman" w:hAnsi="Times New Roman" w:cs="Times New Roman"/>
        </w:rPr>
        <w:t>testo</w:t>
      </w:r>
      <w:proofErr w:type="spellEnd"/>
      <w:r w:rsidRPr="00D510F7">
        <w:rPr>
          <w:rFonts w:ascii="Times New Roman" w:hAnsi="Times New Roman" w:cs="Times New Roman"/>
        </w:rPr>
        <w:t xml:space="preserve"> 350:</w:t>
      </w:r>
    </w:p>
    <w:p w14:paraId="2163A61A" w14:textId="77777777" w:rsidR="00D510F7" w:rsidRPr="00D510F7" w:rsidRDefault="00D510F7" w:rsidP="00FA5FB6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14:paraId="59C077CC" w14:textId="1CBC913D" w:rsidR="00FA5FB6" w:rsidRPr="00D510F7" w:rsidRDefault="00FA5FB6" w:rsidP="00FA5FB6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D510F7">
        <w:rPr>
          <w:rFonts w:ascii="Times New Roman" w:hAnsi="Times New Roman" w:cs="Times New Roman"/>
          <w:b/>
          <w:bCs/>
        </w:rPr>
        <w:t xml:space="preserve">1) Sterownik </w:t>
      </w:r>
      <w:proofErr w:type="spellStart"/>
      <w:r w:rsidRPr="00D510F7">
        <w:rPr>
          <w:rFonts w:ascii="Times New Roman" w:hAnsi="Times New Roman" w:cs="Times New Roman"/>
          <w:b/>
          <w:bCs/>
        </w:rPr>
        <w:t>testo</w:t>
      </w:r>
      <w:proofErr w:type="spellEnd"/>
      <w:r w:rsidRPr="00D510F7">
        <w:rPr>
          <w:rFonts w:ascii="Times New Roman" w:hAnsi="Times New Roman" w:cs="Times New Roman"/>
          <w:b/>
          <w:bCs/>
        </w:rPr>
        <w:t xml:space="preserve"> 350 – moduł kontrolny</w:t>
      </w:r>
    </w:p>
    <w:p w14:paraId="47C0B9FB" w14:textId="77777777" w:rsidR="00FA5FB6" w:rsidRPr="00D510F7" w:rsidRDefault="00FA5FB6" w:rsidP="00FA5FB6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D510F7">
        <w:rPr>
          <w:rFonts w:ascii="Times New Roman" w:hAnsi="Times New Roman" w:cs="Times New Roman"/>
        </w:rPr>
        <w:t xml:space="preserve">- jednostka sterująca </w:t>
      </w:r>
      <w:proofErr w:type="spellStart"/>
      <w:r w:rsidRPr="00D510F7">
        <w:rPr>
          <w:rFonts w:ascii="Times New Roman" w:hAnsi="Times New Roman" w:cs="Times New Roman"/>
        </w:rPr>
        <w:t>testo</w:t>
      </w:r>
      <w:proofErr w:type="spellEnd"/>
      <w:r w:rsidRPr="00D510F7">
        <w:rPr>
          <w:rFonts w:ascii="Times New Roman" w:hAnsi="Times New Roman" w:cs="Times New Roman"/>
        </w:rPr>
        <w:t xml:space="preserve"> 350: wyświetla dane pomiarowe i steruje systemem pomiarowym i steruje analizatorem </w:t>
      </w:r>
    </w:p>
    <w:p w14:paraId="47ABA91A" w14:textId="77777777" w:rsidR="00FA5FB6" w:rsidRPr="00D510F7" w:rsidRDefault="00FA5FB6" w:rsidP="00FA5FB6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D510F7">
        <w:rPr>
          <w:rFonts w:ascii="Times New Roman" w:hAnsi="Times New Roman" w:cs="Times New Roman"/>
        </w:rPr>
        <w:t xml:space="preserve">- wyświetlacz kolorowy, graficzny, polskie menu </w:t>
      </w:r>
    </w:p>
    <w:p w14:paraId="1F8318E6" w14:textId="77777777" w:rsidR="00FA5FB6" w:rsidRPr="00D510F7" w:rsidRDefault="00FA5FB6" w:rsidP="00FA5FB6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D510F7">
        <w:rPr>
          <w:rFonts w:ascii="Times New Roman" w:hAnsi="Times New Roman" w:cs="Times New Roman"/>
        </w:rPr>
        <w:t xml:space="preserve">- współpraca z analizatorem </w:t>
      </w:r>
      <w:proofErr w:type="spellStart"/>
      <w:r w:rsidRPr="00D510F7">
        <w:rPr>
          <w:rFonts w:ascii="Times New Roman" w:hAnsi="Times New Roman" w:cs="Times New Roman"/>
        </w:rPr>
        <w:t>testo</w:t>
      </w:r>
      <w:proofErr w:type="spellEnd"/>
      <w:r w:rsidRPr="00D510F7">
        <w:rPr>
          <w:rFonts w:ascii="Times New Roman" w:hAnsi="Times New Roman" w:cs="Times New Roman"/>
        </w:rPr>
        <w:t xml:space="preserve"> 350 poprzez wpięcie sterownika w specjalne gniazdo w analizatorze lub za pomocą </w:t>
      </w:r>
      <w:proofErr w:type="spellStart"/>
      <w:r w:rsidRPr="00D510F7">
        <w:rPr>
          <w:rFonts w:ascii="Times New Roman" w:hAnsi="Times New Roman" w:cs="Times New Roman"/>
        </w:rPr>
        <w:t>Testo</w:t>
      </w:r>
      <w:proofErr w:type="spellEnd"/>
      <w:r w:rsidRPr="00D510F7">
        <w:rPr>
          <w:rFonts w:ascii="Times New Roman" w:hAnsi="Times New Roman" w:cs="Times New Roman"/>
        </w:rPr>
        <w:t xml:space="preserve"> Data Bus </w:t>
      </w:r>
    </w:p>
    <w:p w14:paraId="035EE9DA" w14:textId="77777777" w:rsidR="00FA5FB6" w:rsidRPr="00D510F7" w:rsidRDefault="00FA5FB6" w:rsidP="00FA5FB6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D510F7">
        <w:rPr>
          <w:rFonts w:ascii="Times New Roman" w:hAnsi="Times New Roman" w:cs="Times New Roman"/>
        </w:rPr>
        <w:t xml:space="preserve">- pamięć wewnętrzna 250.000 wartości </w:t>
      </w:r>
    </w:p>
    <w:p w14:paraId="6B3E0FCF" w14:textId="77777777" w:rsidR="00FA5FB6" w:rsidRPr="00D510F7" w:rsidRDefault="00FA5FB6" w:rsidP="00FA5FB6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D510F7">
        <w:rPr>
          <w:rFonts w:ascii="Times New Roman" w:hAnsi="Times New Roman" w:cs="Times New Roman"/>
        </w:rPr>
        <w:t xml:space="preserve">- interfejs USB, IRDA, </w:t>
      </w:r>
      <w:proofErr w:type="spellStart"/>
      <w:r w:rsidRPr="00D510F7">
        <w:rPr>
          <w:rFonts w:ascii="Times New Roman" w:hAnsi="Times New Roman" w:cs="Times New Roman"/>
        </w:rPr>
        <w:t>bluetooth</w:t>
      </w:r>
      <w:proofErr w:type="spellEnd"/>
      <w:r w:rsidRPr="00D510F7">
        <w:rPr>
          <w:rFonts w:ascii="Times New Roman" w:hAnsi="Times New Roman" w:cs="Times New Roman"/>
        </w:rPr>
        <w:t xml:space="preserve">, magistrala danych </w:t>
      </w:r>
      <w:proofErr w:type="spellStart"/>
      <w:r w:rsidRPr="00D510F7">
        <w:rPr>
          <w:rFonts w:ascii="Times New Roman" w:hAnsi="Times New Roman" w:cs="Times New Roman"/>
        </w:rPr>
        <w:t>Testo</w:t>
      </w:r>
      <w:proofErr w:type="spellEnd"/>
      <w:r w:rsidRPr="00D510F7">
        <w:rPr>
          <w:rFonts w:ascii="Times New Roman" w:hAnsi="Times New Roman" w:cs="Times New Roman"/>
        </w:rPr>
        <w:t xml:space="preserve"> </w:t>
      </w:r>
    </w:p>
    <w:p w14:paraId="46F15A35" w14:textId="77777777" w:rsidR="00FA5FB6" w:rsidRPr="00D510F7" w:rsidRDefault="00FA5FB6" w:rsidP="00FA5FB6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D510F7">
        <w:rPr>
          <w:rFonts w:ascii="Times New Roman" w:hAnsi="Times New Roman" w:cs="Times New Roman"/>
        </w:rPr>
        <w:t>- zawiera akumulator Li-</w:t>
      </w:r>
      <w:proofErr w:type="spellStart"/>
      <w:r w:rsidRPr="00D510F7">
        <w:rPr>
          <w:rFonts w:ascii="Times New Roman" w:hAnsi="Times New Roman" w:cs="Times New Roman"/>
        </w:rPr>
        <w:t>Ion</w:t>
      </w:r>
      <w:proofErr w:type="spellEnd"/>
      <w:r w:rsidRPr="00D510F7">
        <w:rPr>
          <w:rFonts w:ascii="Times New Roman" w:hAnsi="Times New Roman" w:cs="Times New Roman"/>
        </w:rPr>
        <w:t xml:space="preserve"> </w:t>
      </w:r>
    </w:p>
    <w:p w14:paraId="341E6D36" w14:textId="77777777" w:rsidR="00FA5FB6" w:rsidRPr="00D510F7" w:rsidRDefault="00FA5FB6" w:rsidP="00FA5FB6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D510F7">
        <w:rPr>
          <w:rFonts w:ascii="Times New Roman" w:hAnsi="Times New Roman" w:cs="Times New Roman"/>
        </w:rPr>
        <w:t xml:space="preserve">- temperatura pracy: -5…+45°C (przechowywania: -20…+50°C) </w:t>
      </w:r>
    </w:p>
    <w:p w14:paraId="0E506ED0" w14:textId="3BB3BC83" w:rsidR="00FA5FB6" w:rsidRPr="00D510F7" w:rsidRDefault="00FA5FB6" w:rsidP="00FA5FB6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D510F7">
        <w:rPr>
          <w:rFonts w:ascii="Times New Roman" w:hAnsi="Times New Roman" w:cs="Times New Roman"/>
        </w:rPr>
        <w:t>- możliwość zdalnej obsługi analizatora za pomocą bezpłatnej aplikacji na urządzenia mobilne z systemem Android/IOS</w:t>
      </w:r>
    </w:p>
    <w:p w14:paraId="28106394" w14:textId="77777777" w:rsidR="00FA5FB6" w:rsidRPr="00D510F7" w:rsidRDefault="00FA5FB6" w:rsidP="00FA5FB6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14:paraId="3EB7CBE6" w14:textId="2A5D81BF" w:rsidR="00FA5FB6" w:rsidRPr="00D510F7" w:rsidRDefault="00FA5FB6" w:rsidP="00FA5FB6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D510F7">
        <w:rPr>
          <w:rFonts w:ascii="Times New Roman" w:hAnsi="Times New Roman" w:cs="Times New Roman"/>
          <w:b/>
          <w:bCs/>
        </w:rPr>
        <w:t xml:space="preserve">2) Analizator </w:t>
      </w:r>
      <w:proofErr w:type="spellStart"/>
      <w:r w:rsidRPr="00D510F7">
        <w:rPr>
          <w:rFonts w:ascii="Times New Roman" w:hAnsi="Times New Roman" w:cs="Times New Roman"/>
          <w:b/>
          <w:bCs/>
        </w:rPr>
        <w:t>Testo</w:t>
      </w:r>
      <w:proofErr w:type="spellEnd"/>
      <w:r w:rsidRPr="00D510F7">
        <w:rPr>
          <w:rFonts w:ascii="Times New Roman" w:hAnsi="Times New Roman" w:cs="Times New Roman"/>
          <w:b/>
          <w:bCs/>
        </w:rPr>
        <w:t xml:space="preserve"> 350</w:t>
      </w:r>
    </w:p>
    <w:p w14:paraId="2C160215" w14:textId="77777777" w:rsidR="00FA5FB6" w:rsidRPr="00D510F7" w:rsidRDefault="00FA5FB6" w:rsidP="00FA5FB6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D510F7">
        <w:rPr>
          <w:rFonts w:ascii="Times New Roman" w:hAnsi="Times New Roman" w:cs="Times New Roman"/>
        </w:rPr>
        <w:t xml:space="preserve">- pomiar: °C, O2 (cela w standardzie), CO2(wyliczane),straty kominowe, współczynnik nadmiaru powietrza </w:t>
      </w:r>
    </w:p>
    <w:p w14:paraId="635ABD10" w14:textId="77777777" w:rsidR="00FA5FB6" w:rsidRPr="00D510F7" w:rsidRDefault="00FA5FB6" w:rsidP="00FA5FB6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D510F7">
        <w:rPr>
          <w:rFonts w:ascii="Times New Roman" w:hAnsi="Times New Roman" w:cs="Times New Roman"/>
        </w:rPr>
        <w:t xml:space="preserve">- interfejs USB, magistrala danych </w:t>
      </w:r>
      <w:proofErr w:type="spellStart"/>
      <w:r w:rsidRPr="00D510F7">
        <w:rPr>
          <w:rFonts w:ascii="Times New Roman" w:hAnsi="Times New Roman" w:cs="Times New Roman"/>
        </w:rPr>
        <w:t>Testo</w:t>
      </w:r>
      <w:proofErr w:type="spellEnd"/>
      <w:r w:rsidRPr="00D510F7">
        <w:rPr>
          <w:rFonts w:ascii="Times New Roman" w:hAnsi="Times New Roman" w:cs="Times New Roman"/>
        </w:rPr>
        <w:t xml:space="preserve"> </w:t>
      </w:r>
    </w:p>
    <w:p w14:paraId="2B13FC0F" w14:textId="77777777" w:rsidR="00FA5FB6" w:rsidRPr="00D510F7" w:rsidRDefault="00FA5FB6" w:rsidP="00FA5FB6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D510F7">
        <w:rPr>
          <w:rFonts w:ascii="Times New Roman" w:hAnsi="Times New Roman" w:cs="Times New Roman"/>
        </w:rPr>
        <w:t>- blok akumulatorów Li-</w:t>
      </w:r>
      <w:proofErr w:type="spellStart"/>
      <w:r w:rsidRPr="00D510F7">
        <w:rPr>
          <w:rFonts w:ascii="Times New Roman" w:hAnsi="Times New Roman" w:cs="Times New Roman"/>
        </w:rPr>
        <w:t>Ion</w:t>
      </w:r>
      <w:proofErr w:type="spellEnd"/>
      <w:r w:rsidRPr="00D510F7">
        <w:rPr>
          <w:rFonts w:ascii="Times New Roman" w:hAnsi="Times New Roman" w:cs="Times New Roman"/>
        </w:rPr>
        <w:t xml:space="preserve">, </w:t>
      </w:r>
    </w:p>
    <w:p w14:paraId="38B99ED8" w14:textId="77777777" w:rsidR="00FA5FB6" w:rsidRPr="00D510F7" w:rsidRDefault="00FA5FB6" w:rsidP="00FA5FB6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D510F7">
        <w:rPr>
          <w:rFonts w:ascii="Times New Roman" w:hAnsi="Times New Roman" w:cs="Times New Roman"/>
        </w:rPr>
        <w:t xml:space="preserve">- zasilacz sieciowy, </w:t>
      </w:r>
    </w:p>
    <w:p w14:paraId="440FA4AD" w14:textId="77777777" w:rsidR="00FA5FB6" w:rsidRPr="00D510F7" w:rsidRDefault="00FA5FB6" w:rsidP="00FA5FB6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D510F7">
        <w:rPr>
          <w:rFonts w:ascii="Times New Roman" w:hAnsi="Times New Roman" w:cs="Times New Roman"/>
        </w:rPr>
        <w:t xml:space="preserve">- wbudowany czujnik do pomiaru różnicy ciśnień 40/200 </w:t>
      </w:r>
      <w:proofErr w:type="spellStart"/>
      <w:r w:rsidRPr="00D510F7">
        <w:rPr>
          <w:rFonts w:ascii="Times New Roman" w:hAnsi="Times New Roman" w:cs="Times New Roman"/>
        </w:rPr>
        <w:t>hPa</w:t>
      </w:r>
      <w:proofErr w:type="spellEnd"/>
      <w:r w:rsidRPr="00D510F7">
        <w:rPr>
          <w:rFonts w:ascii="Times New Roman" w:hAnsi="Times New Roman" w:cs="Times New Roman"/>
        </w:rPr>
        <w:t xml:space="preserve"> </w:t>
      </w:r>
    </w:p>
    <w:p w14:paraId="272D6361" w14:textId="77777777" w:rsidR="00FA5FB6" w:rsidRPr="00D510F7" w:rsidRDefault="00FA5FB6" w:rsidP="00FA5FB6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D510F7">
        <w:rPr>
          <w:rFonts w:ascii="Times New Roman" w:hAnsi="Times New Roman" w:cs="Times New Roman"/>
        </w:rPr>
        <w:t xml:space="preserve">- gniazdo do podłączenia termopary typ K lub S </w:t>
      </w:r>
    </w:p>
    <w:p w14:paraId="134A549C" w14:textId="77777777" w:rsidR="00FA5FB6" w:rsidRPr="00D510F7" w:rsidRDefault="00FA5FB6" w:rsidP="00FA5FB6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D510F7">
        <w:rPr>
          <w:rFonts w:ascii="Times New Roman" w:hAnsi="Times New Roman" w:cs="Times New Roman"/>
        </w:rPr>
        <w:t xml:space="preserve">- możliwość dobudowy dodatkowych sensorów np.: CO, NO, CO2-IR (podczerwień), NO2, SO2, H2S, CXHY (maks. 6 modułów pomiarowych; drugi sensor gazu musi zostać zainstalowany aby urządzenie mogło działać) </w:t>
      </w:r>
    </w:p>
    <w:p w14:paraId="259CAC61" w14:textId="77777777" w:rsidR="00FA5FB6" w:rsidRPr="00D510F7" w:rsidRDefault="00FA5FB6" w:rsidP="00FA5FB6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D510F7">
        <w:rPr>
          <w:rFonts w:ascii="Times New Roman" w:hAnsi="Times New Roman" w:cs="Times New Roman"/>
        </w:rPr>
        <w:t xml:space="preserve">- pamięć wewnętrzna 250 000 pomiarów (możliwość rejestracji), </w:t>
      </w:r>
    </w:p>
    <w:p w14:paraId="068DD890" w14:textId="77777777" w:rsidR="00FA5FB6" w:rsidRPr="00D510F7" w:rsidRDefault="00FA5FB6" w:rsidP="00FA5FB6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D510F7">
        <w:rPr>
          <w:rFonts w:ascii="Times New Roman" w:hAnsi="Times New Roman" w:cs="Times New Roman"/>
        </w:rPr>
        <w:lastRenderedPageBreak/>
        <w:t xml:space="preserve">- możliwość łączenia kilku skrzynek analizatorów </w:t>
      </w:r>
      <w:proofErr w:type="spellStart"/>
      <w:r w:rsidRPr="00D510F7">
        <w:rPr>
          <w:rFonts w:ascii="Times New Roman" w:hAnsi="Times New Roman" w:cs="Times New Roman"/>
        </w:rPr>
        <w:t>testo</w:t>
      </w:r>
      <w:proofErr w:type="spellEnd"/>
      <w:r w:rsidRPr="00D510F7">
        <w:rPr>
          <w:rFonts w:ascii="Times New Roman" w:hAnsi="Times New Roman" w:cs="Times New Roman"/>
        </w:rPr>
        <w:t xml:space="preserve"> 350 w jeden układ pomiarowy kontrolowany za pomocą sterownika </w:t>
      </w:r>
    </w:p>
    <w:p w14:paraId="0AB9BF31" w14:textId="77777777" w:rsidR="00FA5FB6" w:rsidRPr="00D510F7" w:rsidRDefault="00FA5FB6" w:rsidP="00FA5FB6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D510F7">
        <w:rPr>
          <w:rFonts w:ascii="Times New Roman" w:hAnsi="Times New Roman" w:cs="Times New Roman"/>
        </w:rPr>
        <w:t xml:space="preserve">- wbudowany moduł Bluetooth do analizatora </w:t>
      </w:r>
    </w:p>
    <w:p w14:paraId="12E87B18" w14:textId="77777777" w:rsidR="00FA5FB6" w:rsidRPr="00D510F7" w:rsidRDefault="00FA5FB6" w:rsidP="00FA5FB6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D510F7">
        <w:rPr>
          <w:rFonts w:ascii="Times New Roman" w:hAnsi="Times New Roman" w:cs="Times New Roman"/>
        </w:rPr>
        <w:t xml:space="preserve">- układ osuszania spalin (układ </w:t>
      </w:r>
      <w:proofErr w:type="spellStart"/>
      <w:r w:rsidRPr="00D510F7">
        <w:rPr>
          <w:rFonts w:ascii="Times New Roman" w:hAnsi="Times New Roman" w:cs="Times New Roman"/>
        </w:rPr>
        <w:t>Peltier’a</w:t>
      </w:r>
      <w:proofErr w:type="spellEnd"/>
      <w:r w:rsidRPr="00D510F7">
        <w:rPr>
          <w:rFonts w:ascii="Times New Roman" w:hAnsi="Times New Roman" w:cs="Times New Roman"/>
        </w:rPr>
        <w:t xml:space="preserve">) -integrowany system osuszania spalin z pompą perystaltyczną do automatycznego opróżniania kondensatu </w:t>
      </w:r>
    </w:p>
    <w:p w14:paraId="634E0F66" w14:textId="77777777" w:rsidR="00FA5FB6" w:rsidRPr="00D510F7" w:rsidRDefault="00FA5FB6" w:rsidP="00FA5FB6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0F7">
        <w:rPr>
          <w:rFonts w:ascii="Times New Roman" w:hAnsi="Times New Roman" w:cs="Times New Roman"/>
          <w:sz w:val="24"/>
          <w:szCs w:val="24"/>
        </w:rPr>
        <w:t>- Zawór świeżego powietrza do pomiarów długotrwałych umożliwiający rozcieńczenie spalin. Zwiększa zakres pomiarowy x5 dla sensorów CO, NO, NO2, SO2, H2S</w:t>
      </w:r>
    </w:p>
    <w:p w14:paraId="0874B516" w14:textId="651EA287" w:rsidR="00FA5FB6" w:rsidRPr="00D510F7" w:rsidRDefault="00FA5FB6" w:rsidP="00FA5FB6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0F7">
        <w:rPr>
          <w:rFonts w:ascii="Times New Roman" w:hAnsi="Times New Roman" w:cs="Times New Roman"/>
          <w:sz w:val="24"/>
          <w:szCs w:val="24"/>
        </w:rPr>
        <w:t xml:space="preserve">- Automatyczne zerowanie pozwala na pomiar objętości i masy przepływu bez konieczności ciągłego nadzorowania przez dłuższy czas, równolegle z pomiarem emisji. Pozwala na uniknięcie dryftu sensorów ciśnienia przy zmianie warunków otoczenia. </w:t>
      </w:r>
    </w:p>
    <w:p w14:paraId="0053C92A" w14:textId="248C7106" w:rsidR="00FA5FB6" w:rsidRPr="00D510F7" w:rsidRDefault="00FA5FB6" w:rsidP="00FA5FB6">
      <w:pPr>
        <w:pStyle w:val="Default"/>
        <w:spacing w:line="276" w:lineRule="auto"/>
        <w:contextualSpacing/>
        <w:rPr>
          <w:rFonts w:ascii="Times New Roman" w:hAnsi="Times New Roman" w:cs="Times New Roman"/>
        </w:rPr>
      </w:pPr>
      <w:r w:rsidRPr="00D510F7">
        <w:rPr>
          <w:rFonts w:ascii="Times New Roman" w:hAnsi="Times New Roman" w:cs="Times New Roman"/>
          <w:b/>
          <w:bCs/>
        </w:rPr>
        <w:t xml:space="preserve">3) Moduł O2 (wbudowany w analizator) </w:t>
      </w:r>
    </w:p>
    <w:p w14:paraId="2958FE44" w14:textId="744F9250" w:rsidR="00FA5FB6" w:rsidRPr="00D510F7" w:rsidRDefault="00FA5FB6" w:rsidP="00FA5FB6">
      <w:pPr>
        <w:pStyle w:val="Default"/>
        <w:numPr>
          <w:ilvl w:val="0"/>
          <w:numId w:val="1"/>
        </w:numPr>
        <w:spacing w:after="25" w:line="276" w:lineRule="auto"/>
        <w:contextualSpacing/>
        <w:rPr>
          <w:rFonts w:ascii="Times New Roman" w:hAnsi="Times New Roman" w:cs="Times New Roman"/>
        </w:rPr>
      </w:pPr>
      <w:r w:rsidRPr="00D510F7">
        <w:rPr>
          <w:rFonts w:ascii="Times New Roman" w:hAnsi="Times New Roman" w:cs="Times New Roman"/>
        </w:rPr>
        <w:t>zakres pomiaru: 0</w:t>
      </w:r>
      <w:r w:rsidR="00DC3CCD">
        <w:rPr>
          <w:rFonts w:ascii="Times New Roman" w:hAnsi="Times New Roman" w:cs="Times New Roman"/>
        </w:rPr>
        <w:t xml:space="preserve"> do </w:t>
      </w:r>
      <w:r w:rsidR="00DC3CCD" w:rsidRPr="00D510F7">
        <w:rPr>
          <w:rFonts w:ascii="Times New Roman" w:hAnsi="Times New Roman" w:cs="Times New Roman"/>
        </w:rPr>
        <w:t>±</w:t>
      </w:r>
      <w:r w:rsidRPr="00D510F7">
        <w:rPr>
          <w:rFonts w:ascii="Times New Roman" w:hAnsi="Times New Roman" w:cs="Times New Roman"/>
        </w:rPr>
        <w:t xml:space="preserve">25% obj. </w:t>
      </w:r>
    </w:p>
    <w:p w14:paraId="561F3E69" w14:textId="77777777" w:rsidR="00FA5FB6" w:rsidRPr="00D510F7" w:rsidRDefault="00FA5FB6" w:rsidP="00FA5FB6">
      <w:pPr>
        <w:pStyle w:val="Default"/>
        <w:numPr>
          <w:ilvl w:val="0"/>
          <w:numId w:val="1"/>
        </w:numPr>
        <w:spacing w:after="25" w:line="276" w:lineRule="auto"/>
        <w:contextualSpacing/>
        <w:rPr>
          <w:rFonts w:ascii="Times New Roman" w:hAnsi="Times New Roman" w:cs="Times New Roman"/>
        </w:rPr>
      </w:pPr>
      <w:r w:rsidRPr="00D510F7">
        <w:rPr>
          <w:rFonts w:ascii="Times New Roman" w:hAnsi="Times New Roman" w:cs="Times New Roman"/>
        </w:rPr>
        <w:t xml:space="preserve">dokładność: ± 0,8% </w:t>
      </w:r>
      <w:proofErr w:type="spellStart"/>
      <w:r w:rsidRPr="00D510F7">
        <w:rPr>
          <w:rFonts w:ascii="Times New Roman" w:hAnsi="Times New Roman" w:cs="Times New Roman"/>
        </w:rPr>
        <w:t>fsv</w:t>
      </w:r>
      <w:proofErr w:type="spellEnd"/>
      <w:r w:rsidRPr="00D510F7">
        <w:rPr>
          <w:rFonts w:ascii="Times New Roman" w:hAnsi="Times New Roman" w:cs="Times New Roman"/>
        </w:rPr>
        <w:t xml:space="preserve"> </w:t>
      </w:r>
    </w:p>
    <w:p w14:paraId="07AA23DB" w14:textId="77777777" w:rsidR="00FA5FB6" w:rsidRPr="00D510F7" w:rsidRDefault="00FA5FB6" w:rsidP="00FA5FB6">
      <w:pPr>
        <w:pStyle w:val="Default"/>
        <w:numPr>
          <w:ilvl w:val="0"/>
          <w:numId w:val="1"/>
        </w:numPr>
        <w:spacing w:after="25" w:line="276" w:lineRule="auto"/>
        <w:contextualSpacing/>
        <w:rPr>
          <w:rFonts w:ascii="Times New Roman" w:hAnsi="Times New Roman" w:cs="Times New Roman"/>
        </w:rPr>
      </w:pPr>
      <w:r w:rsidRPr="00D510F7">
        <w:rPr>
          <w:rFonts w:ascii="Times New Roman" w:hAnsi="Times New Roman" w:cs="Times New Roman"/>
        </w:rPr>
        <w:t xml:space="preserve">rozdzielczość: 0,01% </w:t>
      </w:r>
    </w:p>
    <w:p w14:paraId="252E36A4" w14:textId="77777777" w:rsidR="00FA5FB6" w:rsidRPr="00D510F7" w:rsidRDefault="00FA5FB6" w:rsidP="00FA5FB6">
      <w:pPr>
        <w:pStyle w:val="Default"/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</w:rPr>
      </w:pPr>
      <w:r w:rsidRPr="00D510F7">
        <w:rPr>
          <w:rFonts w:ascii="Times New Roman" w:hAnsi="Times New Roman" w:cs="Times New Roman"/>
        </w:rPr>
        <w:t xml:space="preserve">czas odpowiedzi: t95&lt;20 s </w:t>
      </w:r>
    </w:p>
    <w:p w14:paraId="78F30040" w14:textId="77777777" w:rsidR="00FA5FB6" w:rsidRPr="00D510F7" w:rsidRDefault="00FA5FB6" w:rsidP="00FA5FB6">
      <w:pPr>
        <w:pStyle w:val="Default"/>
        <w:spacing w:line="276" w:lineRule="auto"/>
        <w:contextualSpacing/>
        <w:rPr>
          <w:rFonts w:ascii="Times New Roman" w:hAnsi="Times New Roman" w:cs="Times New Roman"/>
        </w:rPr>
      </w:pPr>
    </w:p>
    <w:p w14:paraId="28EFE141" w14:textId="016C4EDB" w:rsidR="00FA5FB6" w:rsidRPr="00D510F7" w:rsidRDefault="00767EEF" w:rsidP="00FA5FB6">
      <w:pPr>
        <w:pStyle w:val="Default"/>
        <w:spacing w:line="276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</w:t>
      </w:r>
      <w:r w:rsidR="00FA5FB6" w:rsidRPr="00D510F7">
        <w:rPr>
          <w:rFonts w:ascii="Times New Roman" w:hAnsi="Times New Roman" w:cs="Times New Roman"/>
          <w:b/>
          <w:bCs/>
        </w:rPr>
        <w:t xml:space="preserve">) Cela CO(H2) </w:t>
      </w:r>
    </w:p>
    <w:p w14:paraId="15A13E5A" w14:textId="77777777" w:rsidR="00FA5FB6" w:rsidRPr="00D510F7" w:rsidRDefault="00FA5FB6" w:rsidP="00FA5FB6">
      <w:pPr>
        <w:pStyle w:val="Default"/>
        <w:numPr>
          <w:ilvl w:val="0"/>
          <w:numId w:val="2"/>
        </w:numPr>
        <w:spacing w:after="27" w:line="276" w:lineRule="auto"/>
        <w:contextualSpacing/>
        <w:rPr>
          <w:rFonts w:ascii="Times New Roman" w:hAnsi="Times New Roman" w:cs="Times New Roman"/>
        </w:rPr>
      </w:pPr>
      <w:r w:rsidRPr="00D510F7">
        <w:rPr>
          <w:rFonts w:ascii="Times New Roman" w:hAnsi="Times New Roman" w:cs="Times New Roman"/>
        </w:rPr>
        <w:t xml:space="preserve">cela z kompensacją H2 </w:t>
      </w:r>
    </w:p>
    <w:p w14:paraId="65E1BDF6" w14:textId="605FC112" w:rsidR="00FA5FB6" w:rsidRPr="00D510F7" w:rsidRDefault="00FA5FB6" w:rsidP="00FA5FB6">
      <w:pPr>
        <w:pStyle w:val="Default"/>
        <w:numPr>
          <w:ilvl w:val="0"/>
          <w:numId w:val="2"/>
        </w:numPr>
        <w:spacing w:after="27" w:line="276" w:lineRule="auto"/>
        <w:contextualSpacing/>
        <w:rPr>
          <w:rFonts w:ascii="Times New Roman" w:hAnsi="Times New Roman" w:cs="Times New Roman"/>
        </w:rPr>
      </w:pPr>
      <w:r w:rsidRPr="00D510F7">
        <w:rPr>
          <w:rFonts w:ascii="Times New Roman" w:hAnsi="Times New Roman" w:cs="Times New Roman"/>
        </w:rPr>
        <w:t>zakres pomiaru: 0</w:t>
      </w:r>
      <w:r w:rsidR="00DC3CCD">
        <w:rPr>
          <w:rFonts w:ascii="Times New Roman" w:hAnsi="Times New Roman" w:cs="Times New Roman"/>
        </w:rPr>
        <w:t xml:space="preserve"> do +</w:t>
      </w:r>
      <w:r w:rsidRPr="00D510F7">
        <w:rPr>
          <w:rFonts w:ascii="Times New Roman" w:hAnsi="Times New Roman" w:cs="Times New Roman"/>
        </w:rPr>
        <w:t xml:space="preserve">10000ppm </w:t>
      </w:r>
    </w:p>
    <w:p w14:paraId="0AFA160E" w14:textId="7F5EF2BC" w:rsidR="00FA5FB6" w:rsidRPr="00D510F7" w:rsidRDefault="00FA5FB6" w:rsidP="00FA5FB6">
      <w:pPr>
        <w:pStyle w:val="Default"/>
        <w:numPr>
          <w:ilvl w:val="0"/>
          <w:numId w:val="2"/>
        </w:numPr>
        <w:spacing w:line="276" w:lineRule="auto"/>
        <w:contextualSpacing/>
        <w:rPr>
          <w:rFonts w:ascii="Times New Roman" w:hAnsi="Times New Roman" w:cs="Times New Roman"/>
        </w:rPr>
      </w:pPr>
      <w:r w:rsidRPr="00D510F7">
        <w:rPr>
          <w:rFonts w:ascii="Times New Roman" w:hAnsi="Times New Roman" w:cs="Times New Roman"/>
        </w:rPr>
        <w:t>dokładność: ± 10ppm (0</w:t>
      </w:r>
      <w:r w:rsidR="00DC3CCD">
        <w:rPr>
          <w:rFonts w:ascii="Times New Roman" w:hAnsi="Times New Roman" w:cs="Times New Roman"/>
        </w:rPr>
        <w:t xml:space="preserve"> do +</w:t>
      </w:r>
      <w:r w:rsidRPr="00D510F7">
        <w:rPr>
          <w:rFonts w:ascii="Times New Roman" w:hAnsi="Times New Roman" w:cs="Times New Roman"/>
        </w:rPr>
        <w:t xml:space="preserve">199ppm) </w:t>
      </w:r>
    </w:p>
    <w:p w14:paraId="372CBF8C" w14:textId="4A62D789" w:rsidR="00FA5FB6" w:rsidRPr="00D510F7" w:rsidRDefault="00FA5FB6" w:rsidP="00FA5FB6">
      <w:pPr>
        <w:pStyle w:val="Default"/>
        <w:spacing w:line="276" w:lineRule="auto"/>
        <w:contextualSpacing/>
        <w:rPr>
          <w:rFonts w:ascii="Times New Roman" w:hAnsi="Times New Roman" w:cs="Times New Roman"/>
        </w:rPr>
      </w:pPr>
      <w:r w:rsidRPr="00D510F7">
        <w:rPr>
          <w:rFonts w:ascii="Times New Roman" w:hAnsi="Times New Roman" w:cs="Times New Roman"/>
        </w:rPr>
        <w:t xml:space="preserve">± 5% </w:t>
      </w:r>
      <w:proofErr w:type="spellStart"/>
      <w:r w:rsidRPr="00D510F7">
        <w:rPr>
          <w:rFonts w:ascii="Times New Roman" w:hAnsi="Times New Roman" w:cs="Times New Roman"/>
        </w:rPr>
        <w:t>mierz.wart</w:t>
      </w:r>
      <w:proofErr w:type="spellEnd"/>
      <w:r w:rsidRPr="00D510F7">
        <w:rPr>
          <w:rFonts w:ascii="Times New Roman" w:hAnsi="Times New Roman" w:cs="Times New Roman"/>
        </w:rPr>
        <w:t>. (200</w:t>
      </w:r>
      <w:r w:rsidR="00DC3CCD">
        <w:rPr>
          <w:rFonts w:ascii="Times New Roman" w:hAnsi="Times New Roman" w:cs="Times New Roman"/>
        </w:rPr>
        <w:t xml:space="preserve"> do </w:t>
      </w:r>
      <w:r w:rsidR="00D213E4">
        <w:rPr>
          <w:rFonts w:ascii="Times New Roman" w:hAnsi="Times New Roman" w:cs="Times New Roman"/>
        </w:rPr>
        <w:t>+</w:t>
      </w:r>
      <w:r w:rsidRPr="00D510F7">
        <w:rPr>
          <w:rFonts w:ascii="Times New Roman" w:hAnsi="Times New Roman" w:cs="Times New Roman"/>
        </w:rPr>
        <w:t xml:space="preserve">2000ppm) </w:t>
      </w:r>
    </w:p>
    <w:p w14:paraId="4ABD3AFF" w14:textId="12FABF70" w:rsidR="00FA5FB6" w:rsidRPr="00D510F7" w:rsidRDefault="00FA5FB6" w:rsidP="00FA5FB6">
      <w:pPr>
        <w:pStyle w:val="Default"/>
        <w:spacing w:line="276" w:lineRule="auto"/>
        <w:contextualSpacing/>
        <w:rPr>
          <w:rFonts w:ascii="Times New Roman" w:hAnsi="Times New Roman" w:cs="Times New Roman"/>
        </w:rPr>
      </w:pPr>
      <w:r w:rsidRPr="00D510F7">
        <w:rPr>
          <w:rFonts w:ascii="Times New Roman" w:hAnsi="Times New Roman" w:cs="Times New Roman"/>
        </w:rPr>
        <w:t xml:space="preserve">± 10% </w:t>
      </w:r>
      <w:proofErr w:type="spellStart"/>
      <w:r w:rsidRPr="00D510F7">
        <w:rPr>
          <w:rFonts w:ascii="Times New Roman" w:hAnsi="Times New Roman" w:cs="Times New Roman"/>
        </w:rPr>
        <w:t>mierz.wart</w:t>
      </w:r>
      <w:proofErr w:type="spellEnd"/>
      <w:r w:rsidRPr="00D510F7">
        <w:rPr>
          <w:rFonts w:ascii="Times New Roman" w:hAnsi="Times New Roman" w:cs="Times New Roman"/>
        </w:rPr>
        <w:t>. (200</w:t>
      </w:r>
      <w:r w:rsidR="00DC3CCD">
        <w:rPr>
          <w:rFonts w:ascii="Times New Roman" w:hAnsi="Times New Roman" w:cs="Times New Roman"/>
        </w:rPr>
        <w:t>1 do +</w:t>
      </w:r>
      <w:r w:rsidRPr="00D510F7">
        <w:rPr>
          <w:rFonts w:ascii="Times New Roman" w:hAnsi="Times New Roman" w:cs="Times New Roman"/>
        </w:rPr>
        <w:t xml:space="preserve">10000 </w:t>
      </w:r>
      <w:proofErr w:type="spellStart"/>
      <w:r w:rsidRPr="00D510F7">
        <w:rPr>
          <w:rFonts w:ascii="Times New Roman" w:hAnsi="Times New Roman" w:cs="Times New Roman"/>
        </w:rPr>
        <w:t>ppm</w:t>
      </w:r>
      <w:proofErr w:type="spellEnd"/>
      <w:r w:rsidRPr="00D510F7">
        <w:rPr>
          <w:rFonts w:ascii="Times New Roman" w:hAnsi="Times New Roman" w:cs="Times New Roman"/>
        </w:rPr>
        <w:t xml:space="preserve">) </w:t>
      </w:r>
    </w:p>
    <w:p w14:paraId="588D1A02" w14:textId="77777777" w:rsidR="00FA5FB6" w:rsidRPr="00D510F7" w:rsidRDefault="00FA5FB6" w:rsidP="00FA5FB6">
      <w:pPr>
        <w:pStyle w:val="Default"/>
        <w:numPr>
          <w:ilvl w:val="0"/>
          <w:numId w:val="3"/>
        </w:numPr>
        <w:spacing w:after="27" w:line="276" w:lineRule="auto"/>
        <w:contextualSpacing/>
        <w:rPr>
          <w:rFonts w:ascii="Times New Roman" w:hAnsi="Times New Roman" w:cs="Times New Roman"/>
        </w:rPr>
      </w:pPr>
      <w:r w:rsidRPr="00D510F7">
        <w:rPr>
          <w:rFonts w:ascii="Times New Roman" w:hAnsi="Times New Roman" w:cs="Times New Roman"/>
        </w:rPr>
        <w:t xml:space="preserve">rozdzielczość: 1 </w:t>
      </w:r>
      <w:proofErr w:type="spellStart"/>
      <w:r w:rsidRPr="00D510F7">
        <w:rPr>
          <w:rFonts w:ascii="Times New Roman" w:hAnsi="Times New Roman" w:cs="Times New Roman"/>
        </w:rPr>
        <w:t>ppm</w:t>
      </w:r>
      <w:proofErr w:type="spellEnd"/>
      <w:r w:rsidRPr="00D510F7">
        <w:rPr>
          <w:rFonts w:ascii="Times New Roman" w:hAnsi="Times New Roman" w:cs="Times New Roman"/>
        </w:rPr>
        <w:t xml:space="preserve"> </w:t>
      </w:r>
    </w:p>
    <w:p w14:paraId="382BA29B" w14:textId="77777777" w:rsidR="00FA5FB6" w:rsidRPr="00D510F7" w:rsidRDefault="00FA5FB6" w:rsidP="00FA5FB6">
      <w:pPr>
        <w:pStyle w:val="Default"/>
        <w:numPr>
          <w:ilvl w:val="0"/>
          <w:numId w:val="3"/>
        </w:numPr>
        <w:spacing w:line="276" w:lineRule="auto"/>
        <w:contextualSpacing/>
        <w:rPr>
          <w:rFonts w:ascii="Times New Roman" w:hAnsi="Times New Roman" w:cs="Times New Roman"/>
        </w:rPr>
      </w:pPr>
      <w:r w:rsidRPr="00D510F7">
        <w:rPr>
          <w:rFonts w:ascii="Times New Roman" w:hAnsi="Times New Roman" w:cs="Times New Roman"/>
        </w:rPr>
        <w:t xml:space="preserve">czas odpowiedzi: t90&lt;40 s </w:t>
      </w:r>
    </w:p>
    <w:p w14:paraId="37E362EE" w14:textId="77777777" w:rsidR="00FA5FB6" w:rsidRPr="00D510F7" w:rsidRDefault="00FA5FB6" w:rsidP="00FA5FB6">
      <w:pPr>
        <w:pStyle w:val="Default"/>
        <w:spacing w:line="276" w:lineRule="auto"/>
        <w:contextualSpacing/>
        <w:rPr>
          <w:rFonts w:ascii="Times New Roman" w:hAnsi="Times New Roman" w:cs="Times New Roman"/>
        </w:rPr>
      </w:pPr>
    </w:p>
    <w:p w14:paraId="2957128A" w14:textId="7F095B90" w:rsidR="00FA5FB6" w:rsidRPr="00D510F7" w:rsidRDefault="00767EEF" w:rsidP="00FA5FB6">
      <w:pPr>
        <w:pStyle w:val="Default"/>
        <w:spacing w:line="276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</w:t>
      </w:r>
      <w:r w:rsidR="00FA5FB6" w:rsidRPr="00D510F7">
        <w:rPr>
          <w:rFonts w:ascii="Times New Roman" w:hAnsi="Times New Roman" w:cs="Times New Roman"/>
          <w:b/>
          <w:bCs/>
        </w:rPr>
        <w:t xml:space="preserve">) Cela NO </w:t>
      </w:r>
    </w:p>
    <w:p w14:paraId="0C6EF5F4" w14:textId="2FCF6F55" w:rsidR="00FA5FB6" w:rsidRPr="00D510F7" w:rsidRDefault="00FA5FB6" w:rsidP="00FA5FB6">
      <w:pPr>
        <w:pStyle w:val="Default"/>
        <w:numPr>
          <w:ilvl w:val="0"/>
          <w:numId w:val="6"/>
        </w:numPr>
        <w:spacing w:after="25" w:line="276" w:lineRule="auto"/>
        <w:contextualSpacing/>
        <w:rPr>
          <w:rFonts w:ascii="Times New Roman" w:hAnsi="Times New Roman" w:cs="Times New Roman"/>
        </w:rPr>
      </w:pPr>
      <w:r w:rsidRPr="00D510F7">
        <w:rPr>
          <w:rFonts w:ascii="Times New Roman" w:hAnsi="Times New Roman" w:cs="Times New Roman"/>
        </w:rPr>
        <w:t>zakres pomiaru: 0</w:t>
      </w:r>
      <w:r w:rsidR="00DC3CCD">
        <w:rPr>
          <w:rFonts w:ascii="Times New Roman" w:hAnsi="Times New Roman" w:cs="Times New Roman"/>
        </w:rPr>
        <w:t xml:space="preserve"> do +</w:t>
      </w:r>
      <w:r w:rsidRPr="00D510F7">
        <w:rPr>
          <w:rFonts w:ascii="Times New Roman" w:hAnsi="Times New Roman" w:cs="Times New Roman"/>
        </w:rPr>
        <w:t xml:space="preserve">4000ppm </w:t>
      </w:r>
    </w:p>
    <w:p w14:paraId="17DE3F80" w14:textId="7D228AFE" w:rsidR="00FA5FB6" w:rsidRPr="00D510F7" w:rsidRDefault="00FA5FB6" w:rsidP="00FA5FB6">
      <w:pPr>
        <w:pStyle w:val="Default"/>
        <w:numPr>
          <w:ilvl w:val="0"/>
          <w:numId w:val="6"/>
        </w:numPr>
        <w:spacing w:after="25" w:line="276" w:lineRule="auto"/>
        <w:contextualSpacing/>
        <w:rPr>
          <w:rFonts w:ascii="Times New Roman" w:hAnsi="Times New Roman" w:cs="Times New Roman"/>
        </w:rPr>
      </w:pPr>
      <w:r w:rsidRPr="00D510F7">
        <w:rPr>
          <w:rFonts w:ascii="Times New Roman" w:hAnsi="Times New Roman" w:cs="Times New Roman"/>
        </w:rPr>
        <w:t xml:space="preserve">dokładność: ±5 </w:t>
      </w:r>
      <w:proofErr w:type="spellStart"/>
      <w:r w:rsidRPr="00D510F7">
        <w:rPr>
          <w:rFonts w:ascii="Times New Roman" w:hAnsi="Times New Roman" w:cs="Times New Roman"/>
        </w:rPr>
        <w:t>ppm</w:t>
      </w:r>
      <w:proofErr w:type="spellEnd"/>
      <w:r w:rsidRPr="00D510F7">
        <w:rPr>
          <w:rFonts w:ascii="Times New Roman" w:hAnsi="Times New Roman" w:cs="Times New Roman"/>
        </w:rPr>
        <w:t xml:space="preserve"> (0</w:t>
      </w:r>
      <w:r w:rsidR="00DC3CCD">
        <w:rPr>
          <w:rFonts w:ascii="Times New Roman" w:hAnsi="Times New Roman" w:cs="Times New Roman"/>
        </w:rPr>
        <w:t xml:space="preserve"> do +</w:t>
      </w:r>
      <w:r w:rsidRPr="00D510F7">
        <w:rPr>
          <w:rFonts w:ascii="Times New Roman" w:hAnsi="Times New Roman" w:cs="Times New Roman"/>
        </w:rPr>
        <w:t xml:space="preserve">99 </w:t>
      </w:r>
      <w:proofErr w:type="spellStart"/>
      <w:r w:rsidRPr="00D510F7">
        <w:rPr>
          <w:rFonts w:ascii="Times New Roman" w:hAnsi="Times New Roman" w:cs="Times New Roman"/>
        </w:rPr>
        <w:t>ppm</w:t>
      </w:r>
      <w:proofErr w:type="spellEnd"/>
      <w:r w:rsidRPr="00D510F7">
        <w:rPr>
          <w:rFonts w:ascii="Times New Roman" w:hAnsi="Times New Roman" w:cs="Times New Roman"/>
        </w:rPr>
        <w:t xml:space="preserve">) </w:t>
      </w:r>
    </w:p>
    <w:p w14:paraId="4436CB45" w14:textId="43AB5D64" w:rsidR="00FA5FB6" w:rsidRPr="00D510F7" w:rsidRDefault="00FA5FB6" w:rsidP="00FA5FB6">
      <w:pPr>
        <w:pStyle w:val="Default"/>
        <w:numPr>
          <w:ilvl w:val="0"/>
          <w:numId w:val="6"/>
        </w:numPr>
        <w:spacing w:after="25" w:line="276" w:lineRule="auto"/>
        <w:contextualSpacing/>
        <w:rPr>
          <w:rFonts w:ascii="Times New Roman" w:hAnsi="Times New Roman" w:cs="Times New Roman"/>
        </w:rPr>
      </w:pPr>
      <w:r w:rsidRPr="00D510F7">
        <w:rPr>
          <w:rFonts w:ascii="Times New Roman" w:hAnsi="Times New Roman" w:cs="Times New Roman"/>
        </w:rPr>
        <w:t>±5% mierz. wart. (100</w:t>
      </w:r>
      <w:r w:rsidR="00DC3CCD">
        <w:rPr>
          <w:rFonts w:ascii="Times New Roman" w:hAnsi="Times New Roman" w:cs="Times New Roman"/>
        </w:rPr>
        <w:t xml:space="preserve"> do +</w:t>
      </w:r>
      <w:r w:rsidRPr="00D510F7">
        <w:rPr>
          <w:rFonts w:ascii="Times New Roman" w:hAnsi="Times New Roman" w:cs="Times New Roman"/>
        </w:rPr>
        <w:t xml:space="preserve">1999 </w:t>
      </w:r>
      <w:proofErr w:type="spellStart"/>
      <w:r w:rsidRPr="00D510F7">
        <w:rPr>
          <w:rFonts w:ascii="Times New Roman" w:hAnsi="Times New Roman" w:cs="Times New Roman"/>
        </w:rPr>
        <w:t>ppm</w:t>
      </w:r>
      <w:proofErr w:type="spellEnd"/>
      <w:r w:rsidRPr="00D510F7">
        <w:rPr>
          <w:rFonts w:ascii="Times New Roman" w:hAnsi="Times New Roman" w:cs="Times New Roman"/>
        </w:rPr>
        <w:t xml:space="preserve">) </w:t>
      </w:r>
    </w:p>
    <w:p w14:paraId="0520F1A2" w14:textId="53150814" w:rsidR="00FA5FB6" w:rsidRPr="00D510F7" w:rsidRDefault="00FA5FB6" w:rsidP="00FA5FB6">
      <w:pPr>
        <w:pStyle w:val="Default"/>
        <w:numPr>
          <w:ilvl w:val="0"/>
          <w:numId w:val="6"/>
        </w:numPr>
        <w:spacing w:after="25" w:line="276" w:lineRule="auto"/>
        <w:contextualSpacing/>
        <w:rPr>
          <w:rFonts w:ascii="Times New Roman" w:hAnsi="Times New Roman" w:cs="Times New Roman"/>
        </w:rPr>
      </w:pPr>
      <w:r w:rsidRPr="00D510F7">
        <w:rPr>
          <w:rFonts w:ascii="Times New Roman" w:hAnsi="Times New Roman" w:cs="Times New Roman"/>
        </w:rPr>
        <w:lastRenderedPageBreak/>
        <w:t>±10% mierz. wart. (2000</w:t>
      </w:r>
      <w:r w:rsidR="00DC3CCD">
        <w:rPr>
          <w:rFonts w:ascii="Times New Roman" w:hAnsi="Times New Roman" w:cs="Times New Roman"/>
        </w:rPr>
        <w:t xml:space="preserve"> do +</w:t>
      </w:r>
      <w:r w:rsidRPr="00D510F7">
        <w:rPr>
          <w:rFonts w:ascii="Times New Roman" w:hAnsi="Times New Roman" w:cs="Times New Roman"/>
        </w:rPr>
        <w:t xml:space="preserve">4000 </w:t>
      </w:r>
      <w:proofErr w:type="spellStart"/>
      <w:r w:rsidRPr="00D510F7">
        <w:rPr>
          <w:rFonts w:ascii="Times New Roman" w:hAnsi="Times New Roman" w:cs="Times New Roman"/>
        </w:rPr>
        <w:t>ppm</w:t>
      </w:r>
      <w:proofErr w:type="spellEnd"/>
      <w:r w:rsidRPr="00D510F7">
        <w:rPr>
          <w:rFonts w:ascii="Times New Roman" w:hAnsi="Times New Roman" w:cs="Times New Roman"/>
        </w:rPr>
        <w:t xml:space="preserve">) </w:t>
      </w:r>
    </w:p>
    <w:p w14:paraId="5BE285FA" w14:textId="77777777" w:rsidR="00FA5FB6" w:rsidRPr="00D510F7" w:rsidRDefault="00FA5FB6" w:rsidP="00FA5FB6">
      <w:pPr>
        <w:pStyle w:val="Default"/>
        <w:numPr>
          <w:ilvl w:val="0"/>
          <w:numId w:val="6"/>
        </w:numPr>
        <w:spacing w:after="25" w:line="276" w:lineRule="auto"/>
        <w:contextualSpacing/>
        <w:rPr>
          <w:rFonts w:ascii="Times New Roman" w:hAnsi="Times New Roman" w:cs="Times New Roman"/>
        </w:rPr>
      </w:pPr>
      <w:r w:rsidRPr="00D510F7">
        <w:rPr>
          <w:rFonts w:ascii="Times New Roman" w:hAnsi="Times New Roman" w:cs="Times New Roman"/>
        </w:rPr>
        <w:t xml:space="preserve">rozdzielczość: 1 </w:t>
      </w:r>
      <w:proofErr w:type="spellStart"/>
      <w:r w:rsidRPr="00D510F7">
        <w:rPr>
          <w:rFonts w:ascii="Times New Roman" w:hAnsi="Times New Roman" w:cs="Times New Roman"/>
        </w:rPr>
        <w:t>ppm</w:t>
      </w:r>
      <w:proofErr w:type="spellEnd"/>
      <w:r w:rsidRPr="00D510F7">
        <w:rPr>
          <w:rFonts w:ascii="Times New Roman" w:hAnsi="Times New Roman" w:cs="Times New Roman"/>
        </w:rPr>
        <w:t xml:space="preserve"> </w:t>
      </w:r>
    </w:p>
    <w:p w14:paraId="15051A82" w14:textId="0F597E9A" w:rsidR="00FA5FB6" w:rsidRPr="00D510F7" w:rsidRDefault="00FA5FB6" w:rsidP="00FA5FB6">
      <w:pPr>
        <w:pStyle w:val="Default"/>
        <w:numPr>
          <w:ilvl w:val="0"/>
          <w:numId w:val="6"/>
        </w:numPr>
        <w:spacing w:line="276" w:lineRule="auto"/>
        <w:contextualSpacing/>
        <w:rPr>
          <w:rFonts w:ascii="Times New Roman" w:hAnsi="Times New Roman" w:cs="Times New Roman"/>
        </w:rPr>
      </w:pPr>
      <w:r w:rsidRPr="00D510F7">
        <w:rPr>
          <w:rFonts w:ascii="Times New Roman" w:hAnsi="Times New Roman" w:cs="Times New Roman"/>
        </w:rPr>
        <w:t xml:space="preserve">czas reakcji: t90&lt;30 s </w:t>
      </w:r>
    </w:p>
    <w:p w14:paraId="69A5263F" w14:textId="77777777" w:rsidR="00FA5FB6" w:rsidRPr="00D510F7" w:rsidRDefault="00FA5FB6" w:rsidP="00FA5FB6">
      <w:pPr>
        <w:pStyle w:val="Default"/>
        <w:numPr>
          <w:ilvl w:val="0"/>
          <w:numId w:val="6"/>
        </w:numPr>
        <w:spacing w:line="276" w:lineRule="auto"/>
        <w:contextualSpacing/>
        <w:rPr>
          <w:rFonts w:ascii="Times New Roman" w:hAnsi="Times New Roman" w:cs="Times New Roman"/>
        </w:rPr>
      </w:pPr>
    </w:p>
    <w:p w14:paraId="4C0DA994" w14:textId="25705252" w:rsidR="00FA5FB6" w:rsidRPr="00D510F7" w:rsidRDefault="00767EEF" w:rsidP="00FA5FB6">
      <w:pPr>
        <w:pStyle w:val="Default"/>
        <w:spacing w:line="276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</w:t>
      </w:r>
      <w:r w:rsidR="00FA5FB6" w:rsidRPr="00D510F7">
        <w:rPr>
          <w:rFonts w:ascii="Times New Roman" w:hAnsi="Times New Roman" w:cs="Times New Roman"/>
          <w:b/>
          <w:bCs/>
        </w:rPr>
        <w:t xml:space="preserve">) Cela NO2 </w:t>
      </w:r>
    </w:p>
    <w:p w14:paraId="432F8063" w14:textId="160F9738" w:rsidR="00FA5FB6" w:rsidRPr="00D510F7" w:rsidRDefault="00FA5FB6" w:rsidP="00FA5FB6">
      <w:pPr>
        <w:pStyle w:val="Default"/>
        <w:spacing w:line="276" w:lineRule="auto"/>
        <w:contextualSpacing/>
        <w:rPr>
          <w:rFonts w:ascii="Times New Roman" w:hAnsi="Times New Roman" w:cs="Times New Roman"/>
        </w:rPr>
      </w:pPr>
      <w:r w:rsidRPr="00D510F7">
        <w:rPr>
          <w:rFonts w:ascii="Times New Roman" w:hAnsi="Times New Roman" w:cs="Times New Roman"/>
        </w:rPr>
        <w:t>zakres pomiaru: 0</w:t>
      </w:r>
      <w:r w:rsidR="00DC3CCD">
        <w:rPr>
          <w:rFonts w:ascii="Times New Roman" w:hAnsi="Times New Roman" w:cs="Times New Roman"/>
        </w:rPr>
        <w:t xml:space="preserve"> do </w:t>
      </w:r>
      <w:r w:rsidRPr="00D510F7">
        <w:rPr>
          <w:rFonts w:ascii="Times New Roman" w:hAnsi="Times New Roman" w:cs="Times New Roman"/>
        </w:rPr>
        <w:t xml:space="preserve">500ppm </w:t>
      </w:r>
    </w:p>
    <w:p w14:paraId="608174B5" w14:textId="3AA3025F" w:rsidR="00FA5FB6" w:rsidRPr="00D510F7" w:rsidRDefault="00FA5FB6" w:rsidP="00FA5FB6">
      <w:pPr>
        <w:pStyle w:val="Default"/>
        <w:numPr>
          <w:ilvl w:val="0"/>
          <w:numId w:val="7"/>
        </w:numPr>
        <w:spacing w:line="276" w:lineRule="auto"/>
        <w:contextualSpacing/>
        <w:rPr>
          <w:rFonts w:ascii="Times New Roman" w:hAnsi="Times New Roman" w:cs="Times New Roman"/>
        </w:rPr>
      </w:pPr>
      <w:r w:rsidRPr="00D510F7">
        <w:rPr>
          <w:rFonts w:ascii="Times New Roman" w:hAnsi="Times New Roman" w:cs="Times New Roman"/>
        </w:rPr>
        <w:t xml:space="preserve">dokładność: ±5 </w:t>
      </w:r>
      <w:proofErr w:type="spellStart"/>
      <w:r w:rsidRPr="00D510F7">
        <w:rPr>
          <w:rFonts w:ascii="Times New Roman" w:hAnsi="Times New Roman" w:cs="Times New Roman"/>
        </w:rPr>
        <w:t>ppm</w:t>
      </w:r>
      <w:proofErr w:type="spellEnd"/>
      <w:r w:rsidRPr="00D510F7">
        <w:rPr>
          <w:rFonts w:ascii="Times New Roman" w:hAnsi="Times New Roman" w:cs="Times New Roman"/>
        </w:rPr>
        <w:t xml:space="preserve"> (0</w:t>
      </w:r>
      <w:r w:rsidR="00D213E4">
        <w:rPr>
          <w:rFonts w:ascii="Times New Roman" w:hAnsi="Times New Roman" w:cs="Times New Roman"/>
        </w:rPr>
        <w:t xml:space="preserve"> do +</w:t>
      </w:r>
      <w:r w:rsidRPr="00D510F7">
        <w:rPr>
          <w:rFonts w:ascii="Times New Roman" w:hAnsi="Times New Roman" w:cs="Times New Roman"/>
        </w:rPr>
        <w:t xml:space="preserve">99,9 </w:t>
      </w:r>
      <w:proofErr w:type="spellStart"/>
      <w:r w:rsidRPr="00D510F7">
        <w:rPr>
          <w:rFonts w:ascii="Times New Roman" w:hAnsi="Times New Roman" w:cs="Times New Roman"/>
        </w:rPr>
        <w:t>ppm</w:t>
      </w:r>
      <w:proofErr w:type="spellEnd"/>
      <w:r w:rsidRPr="00D510F7">
        <w:rPr>
          <w:rFonts w:ascii="Times New Roman" w:hAnsi="Times New Roman" w:cs="Times New Roman"/>
        </w:rPr>
        <w:t xml:space="preserve">) </w:t>
      </w:r>
    </w:p>
    <w:p w14:paraId="61672828" w14:textId="677CB3E7" w:rsidR="00FA5FB6" w:rsidRPr="00D510F7" w:rsidRDefault="00FA5FB6" w:rsidP="00FA5FB6">
      <w:pPr>
        <w:pStyle w:val="Default"/>
        <w:spacing w:line="276" w:lineRule="auto"/>
        <w:contextualSpacing/>
        <w:rPr>
          <w:rFonts w:ascii="Times New Roman" w:hAnsi="Times New Roman" w:cs="Times New Roman"/>
        </w:rPr>
      </w:pPr>
      <w:r w:rsidRPr="00D510F7">
        <w:rPr>
          <w:rFonts w:ascii="Times New Roman" w:hAnsi="Times New Roman" w:cs="Times New Roman"/>
        </w:rPr>
        <w:t>± 5% mierz. wart. (</w:t>
      </w:r>
      <w:r w:rsidR="00D213E4">
        <w:rPr>
          <w:rFonts w:ascii="Times New Roman" w:hAnsi="Times New Roman" w:cs="Times New Roman"/>
        </w:rPr>
        <w:t>+</w:t>
      </w:r>
      <w:r w:rsidRPr="00D510F7">
        <w:rPr>
          <w:rFonts w:ascii="Times New Roman" w:hAnsi="Times New Roman" w:cs="Times New Roman"/>
        </w:rPr>
        <w:t>10</w:t>
      </w:r>
      <w:r w:rsidR="00D213E4">
        <w:rPr>
          <w:rFonts w:ascii="Times New Roman" w:hAnsi="Times New Roman" w:cs="Times New Roman"/>
        </w:rPr>
        <w:t>0 do +</w:t>
      </w:r>
      <w:r w:rsidRPr="00D510F7">
        <w:rPr>
          <w:rFonts w:ascii="Times New Roman" w:hAnsi="Times New Roman" w:cs="Times New Roman"/>
        </w:rPr>
        <w:t xml:space="preserve">500 </w:t>
      </w:r>
      <w:proofErr w:type="spellStart"/>
      <w:r w:rsidRPr="00D510F7">
        <w:rPr>
          <w:rFonts w:ascii="Times New Roman" w:hAnsi="Times New Roman" w:cs="Times New Roman"/>
        </w:rPr>
        <w:t>ppm</w:t>
      </w:r>
      <w:proofErr w:type="spellEnd"/>
      <w:r w:rsidRPr="00D510F7">
        <w:rPr>
          <w:rFonts w:ascii="Times New Roman" w:hAnsi="Times New Roman" w:cs="Times New Roman"/>
        </w:rPr>
        <w:t xml:space="preserve">) </w:t>
      </w:r>
    </w:p>
    <w:p w14:paraId="4D7C6FA8" w14:textId="77777777" w:rsidR="00FA5FB6" w:rsidRPr="00D510F7" w:rsidRDefault="00FA5FB6" w:rsidP="00FA5FB6">
      <w:pPr>
        <w:pStyle w:val="Default"/>
        <w:numPr>
          <w:ilvl w:val="0"/>
          <w:numId w:val="8"/>
        </w:numPr>
        <w:spacing w:after="25" w:line="276" w:lineRule="auto"/>
        <w:contextualSpacing/>
        <w:rPr>
          <w:rFonts w:ascii="Times New Roman" w:hAnsi="Times New Roman" w:cs="Times New Roman"/>
        </w:rPr>
      </w:pPr>
      <w:r w:rsidRPr="00D510F7">
        <w:rPr>
          <w:rFonts w:ascii="Times New Roman" w:hAnsi="Times New Roman" w:cs="Times New Roman"/>
        </w:rPr>
        <w:t xml:space="preserve">rozdzielczość: 0,1 </w:t>
      </w:r>
      <w:proofErr w:type="spellStart"/>
      <w:r w:rsidRPr="00D510F7">
        <w:rPr>
          <w:rFonts w:ascii="Times New Roman" w:hAnsi="Times New Roman" w:cs="Times New Roman"/>
        </w:rPr>
        <w:t>ppm</w:t>
      </w:r>
      <w:proofErr w:type="spellEnd"/>
      <w:r w:rsidRPr="00D510F7">
        <w:rPr>
          <w:rFonts w:ascii="Times New Roman" w:hAnsi="Times New Roman" w:cs="Times New Roman"/>
        </w:rPr>
        <w:t xml:space="preserve"> </w:t>
      </w:r>
    </w:p>
    <w:p w14:paraId="69C46572" w14:textId="11463D6E" w:rsidR="00FA5FB6" w:rsidRPr="00D510F7" w:rsidRDefault="00FA5FB6" w:rsidP="00FA5FB6">
      <w:pPr>
        <w:pStyle w:val="Default"/>
        <w:numPr>
          <w:ilvl w:val="0"/>
          <w:numId w:val="8"/>
        </w:numPr>
        <w:spacing w:line="276" w:lineRule="auto"/>
        <w:contextualSpacing/>
        <w:rPr>
          <w:rFonts w:ascii="Times New Roman" w:hAnsi="Times New Roman" w:cs="Times New Roman"/>
        </w:rPr>
      </w:pPr>
      <w:r w:rsidRPr="00D510F7">
        <w:rPr>
          <w:rFonts w:ascii="Times New Roman" w:hAnsi="Times New Roman" w:cs="Times New Roman"/>
        </w:rPr>
        <w:t xml:space="preserve">czas reakcji: t90&lt;40 s </w:t>
      </w:r>
    </w:p>
    <w:p w14:paraId="3A367776" w14:textId="77777777" w:rsidR="00FA5FB6" w:rsidRPr="00D510F7" w:rsidRDefault="00FA5FB6" w:rsidP="00FA5FB6">
      <w:pPr>
        <w:pStyle w:val="Default"/>
        <w:numPr>
          <w:ilvl w:val="0"/>
          <w:numId w:val="8"/>
        </w:numPr>
        <w:spacing w:line="276" w:lineRule="auto"/>
        <w:contextualSpacing/>
        <w:rPr>
          <w:rFonts w:ascii="Times New Roman" w:hAnsi="Times New Roman" w:cs="Times New Roman"/>
        </w:rPr>
      </w:pPr>
    </w:p>
    <w:p w14:paraId="10867C3D" w14:textId="2A141AA0" w:rsidR="00FA5FB6" w:rsidRPr="00D510F7" w:rsidRDefault="00767EEF" w:rsidP="00FA5FB6">
      <w:pPr>
        <w:pStyle w:val="Default"/>
        <w:spacing w:line="276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</w:t>
      </w:r>
      <w:r w:rsidR="00FA5FB6" w:rsidRPr="00D510F7">
        <w:rPr>
          <w:rFonts w:ascii="Times New Roman" w:hAnsi="Times New Roman" w:cs="Times New Roman"/>
          <w:b/>
          <w:bCs/>
        </w:rPr>
        <w:t xml:space="preserve">) Cela SO2 </w:t>
      </w:r>
    </w:p>
    <w:p w14:paraId="1258F6D2" w14:textId="360EA053" w:rsidR="00FA5FB6" w:rsidRPr="00D510F7" w:rsidRDefault="00FA5FB6" w:rsidP="00FA5FB6">
      <w:pPr>
        <w:pStyle w:val="Default"/>
        <w:numPr>
          <w:ilvl w:val="0"/>
          <w:numId w:val="9"/>
        </w:numPr>
        <w:spacing w:after="25" w:line="276" w:lineRule="auto"/>
        <w:contextualSpacing/>
        <w:rPr>
          <w:rFonts w:ascii="Times New Roman" w:hAnsi="Times New Roman" w:cs="Times New Roman"/>
        </w:rPr>
      </w:pPr>
      <w:r w:rsidRPr="00D510F7">
        <w:rPr>
          <w:rFonts w:ascii="Times New Roman" w:hAnsi="Times New Roman" w:cs="Times New Roman"/>
        </w:rPr>
        <w:t>zakres pomiaru: 0</w:t>
      </w:r>
      <w:r w:rsidR="00D213E4">
        <w:rPr>
          <w:rFonts w:ascii="Times New Roman" w:hAnsi="Times New Roman" w:cs="Times New Roman"/>
        </w:rPr>
        <w:t xml:space="preserve"> do +</w:t>
      </w:r>
      <w:r w:rsidRPr="00D510F7">
        <w:rPr>
          <w:rFonts w:ascii="Times New Roman" w:hAnsi="Times New Roman" w:cs="Times New Roman"/>
        </w:rPr>
        <w:t xml:space="preserve">5000ppm </w:t>
      </w:r>
    </w:p>
    <w:p w14:paraId="29B582DE" w14:textId="6A297035" w:rsidR="00FA5FB6" w:rsidRPr="00D510F7" w:rsidRDefault="00FA5FB6" w:rsidP="00FA5FB6">
      <w:pPr>
        <w:pStyle w:val="Default"/>
        <w:numPr>
          <w:ilvl w:val="0"/>
          <w:numId w:val="9"/>
        </w:numPr>
        <w:spacing w:line="276" w:lineRule="auto"/>
        <w:contextualSpacing/>
        <w:rPr>
          <w:rFonts w:ascii="Times New Roman" w:hAnsi="Times New Roman" w:cs="Times New Roman"/>
        </w:rPr>
      </w:pPr>
      <w:r w:rsidRPr="00D510F7">
        <w:rPr>
          <w:rFonts w:ascii="Times New Roman" w:hAnsi="Times New Roman" w:cs="Times New Roman"/>
        </w:rPr>
        <w:t xml:space="preserve">dokładność: ±5 </w:t>
      </w:r>
      <w:proofErr w:type="spellStart"/>
      <w:r w:rsidRPr="00D510F7">
        <w:rPr>
          <w:rFonts w:ascii="Times New Roman" w:hAnsi="Times New Roman" w:cs="Times New Roman"/>
        </w:rPr>
        <w:t>ppm</w:t>
      </w:r>
      <w:proofErr w:type="spellEnd"/>
      <w:r w:rsidRPr="00D510F7">
        <w:rPr>
          <w:rFonts w:ascii="Times New Roman" w:hAnsi="Times New Roman" w:cs="Times New Roman"/>
        </w:rPr>
        <w:t xml:space="preserve"> (0</w:t>
      </w:r>
      <w:r w:rsidR="00D213E4">
        <w:rPr>
          <w:rFonts w:ascii="Times New Roman" w:hAnsi="Times New Roman" w:cs="Times New Roman"/>
        </w:rPr>
        <w:t xml:space="preserve"> do +</w:t>
      </w:r>
      <w:r w:rsidRPr="00D510F7">
        <w:rPr>
          <w:rFonts w:ascii="Times New Roman" w:hAnsi="Times New Roman" w:cs="Times New Roman"/>
        </w:rPr>
        <w:t xml:space="preserve">99,9 </w:t>
      </w:r>
      <w:proofErr w:type="spellStart"/>
      <w:r w:rsidRPr="00D510F7">
        <w:rPr>
          <w:rFonts w:ascii="Times New Roman" w:hAnsi="Times New Roman" w:cs="Times New Roman"/>
        </w:rPr>
        <w:t>ppm</w:t>
      </w:r>
      <w:proofErr w:type="spellEnd"/>
      <w:r w:rsidRPr="00D510F7">
        <w:rPr>
          <w:rFonts w:ascii="Times New Roman" w:hAnsi="Times New Roman" w:cs="Times New Roman"/>
        </w:rPr>
        <w:t xml:space="preserve">) </w:t>
      </w:r>
    </w:p>
    <w:p w14:paraId="336A39C5" w14:textId="5A2051DC" w:rsidR="00FA5FB6" w:rsidRPr="00D510F7" w:rsidRDefault="00FA5FB6" w:rsidP="00FA5FB6">
      <w:pPr>
        <w:pStyle w:val="Default"/>
        <w:spacing w:line="276" w:lineRule="auto"/>
        <w:contextualSpacing/>
        <w:rPr>
          <w:rFonts w:ascii="Times New Roman" w:hAnsi="Times New Roman" w:cs="Times New Roman"/>
        </w:rPr>
      </w:pPr>
      <w:r w:rsidRPr="00D510F7">
        <w:rPr>
          <w:rFonts w:ascii="Times New Roman" w:hAnsi="Times New Roman" w:cs="Times New Roman"/>
        </w:rPr>
        <w:t>± 5% mierz. wart. (</w:t>
      </w:r>
      <w:r w:rsidR="00D213E4">
        <w:rPr>
          <w:rFonts w:ascii="Times New Roman" w:hAnsi="Times New Roman" w:cs="Times New Roman"/>
        </w:rPr>
        <w:t>+</w:t>
      </w:r>
      <w:r w:rsidRPr="00D510F7">
        <w:rPr>
          <w:rFonts w:ascii="Times New Roman" w:hAnsi="Times New Roman" w:cs="Times New Roman"/>
        </w:rPr>
        <w:t>100</w:t>
      </w:r>
      <w:r w:rsidR="00D213E4">
        <w:rPr>
          <w:rFonts w:ascii="Times New Roman" w:hAnsi="Times New Roman" w:cs="Times New Roman"/>
        </w:rPr>
        <w:t xml:space="preserve"> do +</w:t>
      </w:r>
      <w:r w:rsidRPr="00D510F7">
        <w:rPr>
          <w:rFonts w:ascii="Times New Roman" w:hAnsi="Times New Roman" w:cs="Times New Roman"/>
        </w:rPr>
        <w:t xml:space="preserve">2000 </w:t>
      </w:r>
      <w:proofErr w:type="spellStart"/>
      <w:r w:rsidRPr="00D510F7">
        <w:rPr>
          <w:rFonts w:ascii="Times New Roman" w:hAnsi="Times New Roman" w:cs="Times New Roman"/>
        </w:rPr>
        <w:t>ppm</w:t>
      </w:r>
      <w:proofErr w:type="spellEnd"/>
      <w:r w:rsidRPr="00D510F7">
        <w:rPr>
          <w:rFonts w:ascii="Times New Roman" w:hAnsi="Times New Roman" w:cs="Times New Roman"/>
        </w:rPr>
        <w:t xml:space="preserve">) </w:t>
      </w:r>
    </w:p>
    <w:p w14:paraId="0D36FA1C" w14:textId="508E4268" w:rsidR="00FA5FB6" w:rsidRPr="00D510F7" w:rsidRDefault="00FA5FB6" w:rsidP="00FA5FB6">
      <w:pPr>
        <w:pStyle w:val="Default"/>
        <w:spacing w:line="276" w:lineRule="auto"/>
        <w:contextualSpacing/>
        <w:rPr>
          <w:rFonts w:ascii="Times New Roman" w:hAnsi="Times New Roman" w:cs="Times New Roman"/>
        </w:rPr>
      </w:pPr>
      <w:r w:rsidRPr="00D510F7">
        <w:rPr>
          <w:rFonts w:ascii="Times New Roman" w:hAnsi="Times New Roman" w:cs="Times New Roman"/>
        </w:rPr>
        <w:t>± 10% mierz. wart. (</w:t>
      </w:r>
      <w:r w:rsidR="00D213E4">
        <w:rPr>
          <w:rFonts w:ascii="Times New Roman" w:hAnsi="Times New Roman" w:cs="Times New Roman"/>
        </w:rPr>
        <w:t>+</w:t>
      </w:r>
      <w:r w:rsidRPr="00D510F7">
        <w:rPr>
          <w:rFonts w:ascii="Times New Roman" w:hAnsi="Times New Roman" w:cs="Times New Roman"/>
        </w:rPr>
        <w:t>2001</w:t>
      </w:r>
      <w:r w:rsidR="00D213E4">
        <w:rPr>
          <w:rFonts w:ascii="Times New Roman" w:hAnsi="Times New Roman" w:cs="Times New Roman"/>
        </w:rPr>
        <w:t xml:space="preserve"> do +</w:t>
      </w:r>
      <w:r w:rsidRPr="00D510F7">
        <w:rPr>
          <w:rFonts w:ascii="Times New Roman" w:hAnsi="Times New Roman" w:cs="Times New Roman"/>
        </w:rPr>
        <w:t xml:space="preserve">5000 </w:t>
      </w:r>
      <w:proofErr w:type="spellStart"/>
      <w:r w:rsidRPr="00D510F7">
        <w:rPr>
          <w:rFonts w:ascii="Times New Roman" w:hAnsi="Times New Roman" w:cs="Times New Roman"/>
        </w:rPr>
        <w:t>ppm</w:t>
      </w:r>
      <w:proofErr w:type="spellEnd"/>
      <w:r w:rsidRPr="00D510F7">
        <w:rPr>
          <w:rFonts w:ascii="Times New Roman" w:hAnsi="Times New Roman" w:cs="Times New Roman"/>
        </w:rPr>
        <w:t xml:space="preserve">) </w:t>
      </w:r>
    </w:p>
    <w:p w14:paraId="1125B8DA" w14:textId="77777777" w:rsidR="00FA5FB6" w:rsidRPr="00D510F7" w:rsidRDefault="00FA5FB6" w:rsidP="00FA5FB6">
      <w:pPr>
        <w:pStyle w:val="Default"/>
        <w:numPr>
          <w:ilvl w:val="0"/>
          <w:numId w:val="10"/>
        </w:numPr>
        <w:spacing w:after="27" w:line="276" w:lineRule="auto"/>
        <w:contextualSpacing/>
        <w:rPr>
          <w:rFonts w:ascii="Times New Roman" w:hAnsi="Times New Roman" w:cs="Times New Roman"/>
        </w:rPr>
      </w:pPr>
      <w:r w:rsidRPr="00D510F7">
        <w:rPr>
          <w:rFonts w:ascii="Times New Roman" w:hAnsi="Times New Roman" w:cs="Times New Roman"/>
        </w:rPr>
        <w:t xml:space="preserve">rozdzielczość: 1 </w:t>
      </w:r>
      <w:proofErr w:type="spellStart"/>
      <w:r w:rsidRPr="00D510F7">
        <w:rPr>
          <w:rFonts w:ascii="Times New Roman" w:hAnsi="Times New Roman" w:cs="Times New Roman"/>
        </w:rPr>
        <w:t>ppm</w:t>
      </w:r>
      <w:proofErr w:type="spellEnd"/>
      <w:r w:rsidRPr="00D510F7">
        <w:rPr>
          <w:rFonts w:ascii="Times New Roman" w:hAnsi="Times New Roman" w:cs="Times New Roman"/>
        </w:rPr>
        <w:t xml:space="preserve"> </w:t>
      </w:r>
    </w:p>
    <w:p w14:paraId="6F312AE8" w14:textId="77777777" w:rsidR="00FA5FB6" w:rsidRPr="00D510F7" w:rsidRDefault="00FA5FB6" w:rsidP="00FA5FB6">
      <w:pPr>
        <w:pStyle w:val="Default"/>
        <w:numPr>
          <w:ilvl w:val="0"/>
          <w:numId w:val="10"/>
        </w:numPr>
        <w:spacing w:line="276" w:lineRule="auto"/>
        <w:contextualSpacing/>
        <w:rPr>
          <w:rFonts w:ascii="Times New Roman" w:hAnsi="Times New Roman" w:cs="Times New Roman"/>
        </w:rPr>
      </w:pPr>
      <w:r w:rsidRPr="00D510F7">
        <w:rPr>
          <w:rFonts w:ascii="Times New Roman" w:hAnsi="Times New Roman" w:cs="Times New Roman"/>
        </w:rPr>
        <w:t xml:space="preserve">czas reakcji: t90&lt;30 s </w:t>
      </w:r>
    </w:p>
    <w:p w14:paraId="4C47EA76" w14:textId="77777777" w:rsidR="00FA5FB6" w:rsidRPr="00D510F7" w:rsidRDefault="00FA5FB6" w:rsidP="00FA5FB6">
      <w:pPr>
        <w:pStyle w:val="Default"/>
        <w:spacing w:line="276" w:lineRule="auto"/>
        <w:contextualSpacing/>
        <w:rPr>
          <w:rFonts w:ascii="Times New Roman" w:hAnsi="Times New Roman" w:cs="Times New Roman"/>
        </w:rPr>
      </w:pPr>
    </w:p>
    <w:p w14:paraId="7DFA8528" w14:textId="327DAD55" w:rsidR="00FA5FB6" w:rsidRPr="00D510F7" w:rsidRDefault="00767EEF" w:rsidP="00FA5FB6">
      <w:pPr>
        <w:pStyle w:val="Default"/>
        <w:spacing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8</w:t>
      </w:r>
      <w:r w:rsidR="00FA5FB6" w:rsidRPr="00D510F7">
        <w:rPr>
          <w:rFonts w:ascii="Times New Roman" w:hAnsi="Times New Roman" w:cs="Times New Roman"/>
          <w:b/>
          <w:bCs/>
        </w:rPr>
        <w:t xml:space="preserve">) Cela CO2(IR) </w:t>
      </w:r>
    </w:p>
    <w:p w14:paraId="0ED35D00" w14:textId="78E8160E" w:rsidR="00FA5FB6" w:rsidRPr="00D510F7" w:rsidRDefault="00FA5FB6" w:rsidP="00FA5FB6">
      <w:pPr>
        <w:pStyle w:val="Default"/>
        <w:numPr>
          <w:ilvl w:val="0"/>
          <w:numId w:val="11"/>
        </w:numPr>
        <w:spacing w:after="25" w:line="276" w:lineRule="auto"/>
        <w:contextualSpacing/>
        <w:rPr>
          <w:rFonts w:ascii="Times New Roman" w:hAnsi="Times New Roman" w:cs="Times New Roman"/>
        </w:rPr>
      </w:pPr>
      <w:r w:rsidRPr="00D510F7">
        <w:rPr>
          <w:rFonts w:ascii="Times New Roman" w:hAnsi="Times New Roman" w:cs="Times New Roman"/>
        </w:rPr>
        <w:t>zakres pomiaru: 0</w:t>
      </w:r>
      <w:r w:rsidR="00D213E4">
        <w:rPr>
          <w:rFonts w:ascii="Times New Roman" w:hAnsi="Times New Roman" w:cs="Times New Roman"/>
        </w:rPr>
        <w:t xml:space="preserve"> do+</w:t>
      </w:r>
      <w:r w:rsidRPr="00D510F7">
        <w:rPr>
          <w:rFonts w:ascii="Times New Roman" w:hAnsi="Times New Roman" w:cs="Times New Roman"/>
        </w:rPr>
        <w:t xml:space="preserve">50% obj.CO2 </w:t>
      </w:r>
    </w:p>
    <w:p w14:paraId="638F2A21" w14:textId="62C2D611" w:rsidR="00FA5FB6" w:rsidRPr="00D510F7" w:rsidRDefault="00FA5FB6" w:rsidP="00FA5FB6">
      <w:pPr>
        <w:pStyle w:val="Default"/>
        <w:numPr>
          <w:ilvl w:val="0"/>
          <w:numId w:val="11"/>
        </w:numPr>
        <w:spacing w:line="276" w:lineRule="auto"/>
        <w:contextualSpacing/>
        <w:rPr>
          <w:rFonts w:ascii="Times New Roman" w:hAnsi="Times New Roman" w:cs="Times New Roman"/>
        </w:rPr>
      </w:pPr>
      <w:r w:rsidRPr="00D510F7">
        <w:rPr>
          <w:rFonts w:ascii="Times New Roman" w:hAnsi="Times New Roman" w:cs="Times New Roman"/>
        </w:rPr>
        <w:t xml:space="preserve">dokładność: </w:t>
      </w:r>
    </w:p>
    <w:p w14:paraId="06501E2A" w14:textId="3584AECF" w:rsidR="00FA5FB6" w:rsidRPr="00D510F7" w:rsidRDefault="00FA5FB6" w:rsidP="00FA5FB6">
      <w:pPr>
        <w:pStyle w:val="Default"/>
        <w:spacing w:line="276" w:lineRule="auto"/>
        <w:contextualSpacing/>
        <w:rPr>
          <w:rFonts w:ascii="Times New Roman" w:hAnsi="Times New Roman" w:cs="Times New Roman"/>
        </w:rPr>
      </w:pPr>
      <w:r w:rsidRPr="00D510F7">
        <w:rPr>
          <w:rFonts w:ascii="Times New Roman" w:hAnsi="Times New Roman" w:cs="Times New Roman"/>
        </w:rPr>
        <w:t>±0,3%+1% mierz. wart. (0</w:t>
      </w:r>
      <w:r w:rsidR="00D213E4">
        <w:rPr>
          <w:rFonts w:ascii="Times New Roman" w:hAnsi="Times New Roman" w:cs="Times New Roman"/>
        </w:rPr>
        <w:t xml:space="preserve"> do </w:t>
      </w:r>
      <w:r w:rsidRPr="00D510F7">
        <w:rPr>
          <w:rFonts w:ascii="Times New Roman" w:hAnsi="Times New Roman" w:cs="Times New Roman"/>
        </w:rPr>
        <w:t xml:space="preserve">25%) </w:t>
      </w:r>
    </w:p>
    <w:p w14:paraId="4AA1F37E" w14:textId="6FC76FF6" w:rsidR="00FA5FB6" w:rsidRPr="00D510F7" w:rsidRDefault="00FA5FB6" w:rsidP="00FA5FB6">
      <w:pPr>
        <w:pStyle w:val="Default"/>
        <w:spacing w:line="276" w:lineRule="auto"/>
        <w:contextualSpacing/>
        <w:rPr>
          <w:rFonts w:ascii="Times New Roman" w:hAnsi="Times New Roman" w:cs="Times New Roman"/>
        </w:rPr>
      </w:pPr>
      <w:r w:rsidRPr="00D510F7">
        <w:rPr>
          <w:rFonts w:ascii="Times New Roman" w:hAnsi="Times New Roman" w:cs="Times New Roman"/>
        </w:rPr>
        <w:t>±0,5%+1,5% mierz. wart. (&gt;25</w:t>
      </w:r>
      <w:r w:rsidR="00D213E4">
        <w:rPr>
          <w:rFonts w:ascii="Times New Roman" w:hAnsi="Times New Roman" w:cs="Times New Roman"/>
        </w:rPr>
        <w:t xml:space="preserve"> do</w:t>
      </w:r>
      <w:r w:rsidRPr="00D510F7">
        <w:rPr>
          <w:rFonts w:ascii="Times New Roman" w:hAnsi="Times New Roman" w:cs="Times New Roman"/>
        </w:rPr>
        <w:t xml:space="preserve">50%) </w:t>
      </w:r>
    </w:p>
    <w:p w14:paraId="4207187E" w14:textId="77777777" w:rsidR="00FA5FB6" w:rsidRPr="00D510F7" w:rsidRDefault="00FA5FB6" w:rsidP="00FA5FB6">
      <w:pPr>
        <w:pStyle w:val="Default"/>
        <w:numPr>
          <w:ilvl w:val="0"/>
          <w:numId w:val="12"/>
        </w:numPr>
        <w:spacing w:after="25" w:line="276" w:lineRule="auto"/>
        <w:contextualSpacing/>
        <w:rPr>
          <w:rFonts w:ascii="Times New Roman" w:hAnsi="Times New Roman" w:cs="Times New Roman"/>
        </w:rPr>
      </w:pPr>
      <w:r w:rsidRPr="00D510F7">
        <w:rPr>
          <w:rFonts w:ascii="Times New Roman" w:hAnsi="Times New Roman" w:cs="Times New Roman"/>
        </w:rPr>
        <w:t xml:space="preserve">rozdzielczość: 0,01% (0-25%); 0,1% (&gt;25%) </w:t>
      </w:r>
    </w:p>
    <w:p w14:paraId="25436CF2" w14:textId="77777777" w:rsidR="00FA5FB6" w:rsidRPr="00D510F7" w:rsidRDefault="00FA5FB6" w:rsidP="00FA5FB6">
      <w:pPr>
        <w:pStyle w:val="Default"/>
        <w:numPr>
          <w:ilvl w:val="0"/>
          <w:numId w:val="12"/>
        </w:numPr>
        <w:spacing w:after="25" w:line="276" w:lineRule="auto"/>
        <w:contextualSpacing/>
        <w:rPr>
          <w:rFonts w:ascii="Times New Roman" w:hAnsi="Times New Roman" w:cs="Times New Roman"/>
        </w:rPr>
      </w:pPr>
      <w:r w:rsidRPr="00D510F7">
        <w:rPr>
          <w:rFonts w:ascii="Times New Roman" w:hAnsi="Times New Roman" w:cs="Times New Roman"/>
        </w:rPr>
        <w:t xml:space="preserve">czas odpowiedzi: t90&lt;10 s </w:t>
      </w:r>
    </w:p>
    <w:p w14:paraId="26B74B38" w14:textId="77777777" w:rsidR="00FA5FB6" w:rsidRPr="00D510F7" w:rsidRDefault="00FA5FB6" w:rsidP="00FA5FB6">
      <w:pPr>
        <w:pStyle w:val="Default"/>
        <w:numPr>
          <w:ilvl w:val="0"/>
          <w:numId w:val="12"/>
        </w:numPr>
        <w:spacing w:after="25" w:line="276" w:lineRule="auto"/>
        <w:contextualSpacing/>
        <w:rPr>
          <w:rFonts w:ascii="Times New Roman" w:hAnsi="Times New Roman" w:cs="Times New Roman"/>
        </w:rPr>
      </w:pPr>
      <w:r w:rsidRPr="00D510F7">
        <w:rPr>
          <w:rFonts w:ascii="Times New Roman" w:hAnsi="Times New Roman" w:cs="Times New Roman"/>
        </w:rPr>
        <w:t xml:space="preserve">zasada pomiaru w podczerwieni </w:t>
      </w:r>
    </w:p>
    <w:p w14:paraId="60CD6BDF" w14:textId="77777777" w:rsidR="00FA5FB6" w:rsidRPr="00D510F7" w:rsidRDefault="00FA5FB6" w:rsidP="00FA5FB6">
      <w:pPr>
        <w:pStyle w:val="Default"/>
        <w:numPr>
          <w:ilvl w:val="0"/>
          <w:numId w:val="12"/>
        </w:numPr>
        <w:spacing w:line="276" w:lineRule="auto"/>
        <w:contextualSpacing/>
        <w:rPr>
          <w:rFonts w:ascii="Times New Roman" w:hAnsi="Times New Roman" w:cs="Times New Roman"/>
        </w:rPr>
      </w:pPr>
      <w:r w:rsidRPr="00D510F7">
        <w:rPr>
          <w:rFonts w:ascii="Times New Roman" w:hAnsi="Times New Roman" w:cs="Times New Roman"/>
        </w:rPr>
        <w:t xml:space="preserve">absorpcyjny filtr CO2 z wymiennym wkładem </w:t>
      </w:r>
    </w:p>
    <w:p w14:paraId="43B0439F" w14:textId="77777777" w:rsidR="00FA5FB6" w:rsidRPr="00D510F7" w:rsidRDefault="00FA5FB6" w:rsidP="00FA5FB6">
      <w:pPr>
        <w:pStyle w:val="Default"/>
        <w:spacing w:line="276" w:lineRule="auto"/>
        <w:contextualSpacing/>
        <w:rPr>
          <w:rFonts w:ascii="Times New Roman" w:hAnsi="Times New Roman" w:cs="Times New Roman"/>
        </w:rPr>
      </w:pPr>
    </w:p>
    <w:p w14:paraId="5C1EFD08" w14:textId="3C384464" w:rsidR="00FA5FB6" w:rsidRPr="008931D3" w:rsidRDefault="00767EEF" w:rsidP="00FA5FB6">
      <w:pPr>
        <w:pStyle w:val="Default"/>
        <w:spacing w:line="276" w:lineRule="auto"/>
        <w:contextualSpacing/>
        <w:rPr>
          <w:rFonts w:ascii="Times New Roman" w:hAnsi="Times New Roman" w:cs="Times New Roman"/>
          <w:lang w:val="es-ES_tradnl"/>
        </w:rPr>
      </w:pPr>
      <w:r w:rsidRPr="008931D3">
        <w:rPr>
          <w:rFonts w:ascii="Times New Roman" w:hAnsi="Times New Roman" w:cs="Times New Roman"/>
          <w:b/>
          <w:bCs/>
          <w:lang w:val="es-ES_tradnl"/>
        </w:rPr>
        <w:lastRenderedPageBreak/>
        <w:t>9</w:t>
      </w:r>
      <w:r w:rsidR="00FA5FB6" w:rsidRPr="008931D3">
        <w:rPr>
          <w:rFonts w:ascii="Times New Roman" w:hAnsi="Times New Roman" w:cs="Times New Roman"/>
          <w:b/>
          <w:bCs/>
          <w:lang w:val="es-ES_tradnl"/>
        </w:rPr>
        <w:t xml:space="preserve">) Cela CxHy (metan, proban lub butan) </w:t>
      </w:r>
    </w:p>
    <w:p w14:paraId="7FB314D4" w14:textId="38AB4FD5" w:rsidR="00FA5FB6" w:rsidRPr="00D510F7" w:rsidRDefault="00FA5FB6" w:rsidP="00FA5FB6">
      <w:pPr>
        <w:pStyle w:val="Default"/>
        <w:numPr>
          <w:ilvl w:val="0"/>
          <w:numId w:val="13"/>
        </w:numPr>
        <w:spacing w:line="276" w:lineRule="auto"/>
        <w:contextualSpacing/>
        <w:rPr>
          <w:rFonts w:ascii="Times New Roman" w:hAnsi="Times New Roman" w:cs="Times New Roman"/>
        </w:rPr>
      </w:pPr>
      <w:r w:rsidRPr="00D510F7">
        <w:rPr>
          <w:rFonts w:ascii="Times New Roman" w:hAnsi="Times New Roman" w:cs="Times New Roman"/>
        </w:rPr>
        <w:t>zakres pomiaru:</w:t>
      </w:r>
    </w:p>
    <w:p w14:paraId="1432FE22" w14:textId="606E1B89" w:rsidR="00FA5FB6" w:rsidRPr="00D510F7" w:rsidRDefault="00FA5FB6" w:rsidP="00FA5FB6">
      <w:pPr>
        <w:pStyle w:val="Default"/>
        <w:spacing w:line="276" w:lineRule="auto"/>
        <w:contextualSpacing/>
        <w:rPr>
          <w:rFonts w:ascii="Times New Roman" w:hAnsi="Times New Roman" w:cs="Times New Roman"/>
        </w:rPr>
      </w:pPr>
      <w:r w:rsidRPr="00D510F7">
        <w:rPr>
          <w:rFonts w:ascii="Times New Roman" w:hAnsi="Times New Roman" w:cs="Times New Roman"/>
        </w:rPr>
        <w:t>metan: 100</w:t>
      </w:r>
      <w:r w:rsidR="00D213E4">
        <w:rPr>
          <w:rFonts w:ascii="Times New Roman" w:hAnsi="Times New Roman" w:cs="Times New Roman"/>
        </w:rPr>
        <w:t xml:space="preserve"> do </w:t>
      </w:r>
      <w:r w:rsidRPr="00D510F7">
        <w:rPr>
          <w:rFonts w:ascii="Times New Roman" w:hAnsi="Times New Roman" w:cs="Times New Roman"/>
        </w:rPr>
        <w:t xml:space="preserve">40000 </w:t>
      </w:r>
      <w:proofErr w:type="spellStart"/>
      <w:r w:rsidRPr="00D510F7">
        <w:rPr>
          <w:rFonts w:ascii="Times New Roman" w:hAnsi="Times New Roman" w:cs="Times New Roman"/>
        </w:rPr>
        <w:t>ppm</w:t>
      </w:r>
      <w:proofErr w:type="spellEnd"/>
      <w:r w:rsidRPr="00D510F7">
        <w:rPr>
          <w:rFonts w:ascii="Times New Roman" w:hAnsi="Times New Roman" w:cs="Times New Roman"/>
        </w:rPr>
        <w:t xml:space="preserve"> </w:t>
      </w:r>
    </w:p>
    <w:p w14:paraId="034C0E3C" w14:textId="7B2341D7" w:rsidR="00FA5FB6" w:rsidRPr="00D510F7" w:rsidRDefault="00FA5FB6" w:rsidP="00FA5FB6">
      <w:pPr>
        <w:pStyle w:val="Default"/>
        <w:spacing w:line="276" w:lineRule="auto"/>
        <w:contextualSpacing/>
        <w:rPr>
          <w:rFonts w:ascii="Times New Roman" w:hAnsi="Times New Roman" w:cs="Times New Roman"/>
        </w:rPr>
      </w:pPr>
      <w:r w:rsidRPr="00D510F7">
        <w:rPr>
          <w:rFonts w:ascii="Times New Roman" w:hAnsi="Times New Roman" w:cs="Times New Roman"/>
        </w:rPr>
        <w:t>propan: 100</w:t>
      </w:r>
      <w:r w:rsidR="00D213E4">
        <w:rPr>
          <w:rFonts w:ascii="Times New Roman" w:hAnsi="Times New Roman" w:cs="Times New Roman"/>
        </w:rPr>
        <w:t xml:space="preserve"> do </w:t>
      </w:r>
      <w:r w:rsidRPr="00D510F7">
        <w:rPr>
          <w:rFonts w:ascii="Times New Roman" w:hAnsi="Times New Roman" w:cs="Times New Roman"/>
        </w:rPr>
        <w:t xml:space="preserve">21000 </w:t>
      </w:r>
      <w:proofErr w:type="spellStart"/>
      <w:r w:rsidRPr="00D510F7">
        <w:rPr>
          <w:rFonts w:ascii="Times New Roman" w:hAnsi="Times New Roman" w:cs="Times New Roman"/>
        </w:rPr>
        <w:t>ppm</w:t>
      </w:r>
      <w:proofErr w:type="spellEnd"/>
      <w:r w:rsidRPr="00D510F7">
        <w:rPr>
          <w:rFonts w:ascii="Times New Roman" w:hAnsi="Times New Roman" w:cs="Times New Roman"/>
        </w:rPr>
        <w:t xml:space="preserve"> </w:t>
      </w:r>
    </w:p>
    <w:p w14:paraId="17CAC9E6" w14:textId="12A1C49A" w:rsidR="00FA5FB6" w:rsidRPr="00D510F7" w:rsidRDefault="00FA5FB6" w:rsidP="00FA5FB6">
      <w:pPr>
        <w:pStyle w:val="Default"/>
        <w:spacing w:line="276" w:lineRule="auto"/>
        <w:contextualSpacing/>
        <w:rPr>
          <w:rFonts w:ascii="Times New Roman" w:hAnsi="Times New Roman" w:cs="Times New Roman"/>
        </w:rPr>
      </w:pPr>
      <w:r w:rsidRPr="00D510F7">
        <w:rPr>
          <w:rFonts w:ascii="Times New Roman" w:hAnsi="Times New Roman" w:cs="Times New Roman"/>
        </w:rPr>
        <w:t>butan: 100</w:t>
      </w:r>
      <w:r w:rsidR="00D213E4">
        <w:rPr>
          <w:rFonts w:ascii="Times New Roman" w:hAnsi="Times New Roman" w:cs="Times New Roman"/>
        </w:rPr>
        <w:t xml:space="preserve"> do </w:t>
      </w:r>
      <w:r w:rsidRPr="00D510F7">
        <w:rPr>
          <w:rFonts w:ascii="Times New Roman" w:hAnsi="Times New Roman" w:cs="Times New Roman"/>
        </w:rPr>
        <w:t xml:space="preserve">18000 </w:t>
      </w:r>
      <w:proofErr w:type="spellStart"/>
      <w:r w:rsidRPr="00D510F7">
        <w:rPr>
          <w:rFonts w:ascii="Times New Roman" w:hAnsi="Times New Roman" w:cs="Times New Roman"/>
        </w:rPr>
        <w:t>ppm</w:t>
      </w:r>
      <w:proofErr w:type="spellEnd"/>
      <w:r w:rsidRPr="00D510F7">
        <w:rPr>
          <w:rFonts w:ascii="Times New Roman" w:hAnsi="Times New Roman" w:cs="Times New Roman"/>
        </w:rPr>
        <w:t xml:space="preserve"> </w:t>
      </w:r>
    </w:p>
    <w:p w14:paraId="58044203" w14:textId="70956A19" w:rsidR="00FA5FB6" w:rsidRPr="00D510F7" w:rsidRDefault="00FA5FB6" w:rsidP="00FA5FB6">
      <w:pPr>
        <w:pStyle w:val="Default"/>
        <w:numPr>
          <w:ilvl w:val="0"/>
          <w:numId w:val="14"/>
        </w:numPr>
        <w:spacing w:line="276" w:lineRule="auto"/>
        <w:contextualSpacing/>
        <w:rPr>
          <w:rFonts w:ascii="Times New Roman" w:hAnsi="Times New Roman" w:cs="Times New Roman"/>
        </w:rPr>
      </w:pPr>
      <w:r w:rsidRPr="00D510F7">
        <w:rPr>
          <w:rFonts w:ascii="Times New Roman" w:hAnsi="Times New Roman" w:cs="Times New Roman"/>
        </w:rPr>
        <w:t>dokładność:</w:t>
      </w:r>
    </w:p>
    <w:p w14:paraId="36653F5D" w14:textId="3DE26C2F" w:rsidR="00FA5FB6" w:rsidRPr="00D510F7" w:rsidRDefault="00FA5FB6" w:rsidP="00FA5FB6">
      <w:pPr>
        <w:pStyle w:val="Default"/>
        <w:spacing w:line="276" w:lineRule="auto"/>
        <w:contextualSpacing/>
        <w:rPr>
          <w:rFonts w:ascii="Times New Roman" w:hAnsi="Times New Roman" w:cs="Times New Roman"/>
        </w:rPr>
      </w:pPr>
      <w:r w:rsidRPr="00D510F7">
        <w:rPr>
          <w:rFonts w:ascii="Times New Roman" w:hAnsi="Times New Roman" w:cs="Times New Roman"/>
        </w:rPr>
        <w:t xml:space="preserve">&lt;400 </w:t>
      </w:r>
      <w:proofErr w:type="spellStart"/>
      <w:r w:rsidRPr="00D510F7">
        <w:rPr>
          <w:rFonts w:ascii="Times New Roman" w:hAnsi="Times New Roman" w:cs="Times New Roman"/>
        </w:rPr>
        <w:t>ppm</w:t>
      </w:r>
      <w:proofErr w:type="spellEnd"/>
      <w:r w:rsidRPr="00D510F7">
        <w:rPr>
          <w:rFonts w:ascii="Times New Roman" w:hAnsi="Times New Roman" w:cs="Times New Roman"/>
        </w:rPr>
        <w:t xml:space="preserve"> (100</w:t>
      </w:r>
      <w:r w:rsidR="00D213E4">
        <w:rPr>
          <w:rFonts w:ascii="Times New Roman" w:hAnsi="Times New Roman" w:cs="Times New Roman"/>
        </w:rPr>
        <w:t xml:space="preserve"> do </w:t>
      </w:r>
      <w:r w:rsidRPr="00D510F7">
        <w:rPr>
          <w:rFonts w:ascii="Times New Roman" w:hAnsi="Times New Roman" w:cs="Times New Roman"/>
        </w:rPr>
        <w:t xml:space="preserve">4000 </w:t>
      </w:r>
      <w:proofErr w:type="spellStart"/>
      <w:r w:rsidRPr="00D510F7">
        <w:rPr>
          <w:rFonts w:ascii="Times New Roman" w:hAnsi="Times New Roman" w:cs="Times New Roman"/>
        </w:rPr>
        <w:t>ppm</w:t>
      </w:r>
      <w:proofErr w:type="spellEnd"/>
      <w:r w:rsidRPr="00D510F7">
        <w:rPr>
          <w:rFonts w:ascii="Times New Roman" w:hAnsi="Times New Roman" w:cs="Times New Roman"/>
        </w:rPr>
        <w:t xml:space="preserve">) </w:t>
      </w:r>
    </w:p>
    <w:p w14:paraId="653C9731" w14:textId="77777777" w:rsidR="00FA5FB6" w:rsidRPr="00D510F7" w:rsidRDefault="00FA5FB6" w:rsidP="00FA5FB6">
      <w:pPr>
        <w:pStyle w:val="Default"/>
        <w:spacing w:line="276" w:lineRule="auto"/>
        <w:contextualSpacing/>
        <w:rPr>
          <w:rFonts w:ascii="Times New Roman" w:hAnsi="Times New Roman" w:cs="Times New Roman"/>
        </w:rPr>
      </w:pPr>
      <w:r w:rsidRPr="00D510F7">
        <w:rPr>
          <w:rFonts w:ascii="Times New Roman" w:hAnsi="Times New Roman" w:cs="Times New Roman"/>
        </w:rPr>
        <w:t xml:space="preserve">&lt;10 % mierz. wart. (&gt; 4000 </w:t>
      </w:r>
      <w:proofErr w:type="spellStart"/>
      <w:r w:rsidRPr="00D510F7">
        <w:rPr>
          <w:rFonts w:ascii="Times New Roman" w:hAnsi="Times New Roman" w:cs="Times New Roman"/>
        </w:rPr>
        <w:t>ppm</w:t>
      </w:r>
      <w:proofErr w:type="spellEnd"/>
      <w:r w:rsidRPr="00D510F7">
        <w:rPr>
          <w:rFonts w:ascii="Times New Roman" w:hAnsi="Times New Roman" w:cs="Times New Roman"/>
        </w:rPr>
        <w:t xml:space="preserve">) </w:t>
      </w:r>
    </w:p>
    <w:p w14:paraId="60812CC8" w14:textId="77777777" w:rsidR="00FA5FB6" w:rsidRPr="00D510F7" w:rsidRDefault="00FA5FB6" w:rsidP="00FA5FB6">
      <w:pPr>
        <w:pStyle w:val="Default"/>
        <w:numPr>
          <w:ilvl w:val="0"/>
          <w:numId w:val="15"/>
        </w:numPr>
        <w:spacing w:after="25" w:line="276" w:lineRule="auto"/>
        <w:contextualSpacing/>
        <w:rPr>
          <w:rFonts w:ascii="Times New Roman" w:hAnsi="Times New Roman" w:cs="Times New Roman"/>
        </w:rPr>
      </w:pPr>
      <w:r w:rsidRPr="00D510F7">
        <w:rPr>
          <w:rFonts w:ascii="Times New Roman" w:hAnsi="Times New Roman" w:cs="Times New Roman"/>
        </w:rPr>
        <w:t xml:space="preserve">rozdzielczość: 10 </w:t>
      </w:r>
      <w:proofErr w:type="spellStart"/>
      <w:r w:rsidRPr="00D510F7">
        <w:rPr>
          <w:rFonts w:ascii="Times New Roman" w:hAnsi="Times New Roman" w:cs="Times New Roman"/>
        </w:rPr>
        <w:t>ppm</w:t>
      </w:r>
      <w:proofErr w:type="spellEnd"/>
      <w:r w:rsidRPr="00D510F7">
        <w:rPr>
          <w:rFonts w:ascii="Times New Roman" w:hAnsi="Times New Roman" w:cs="Times New Roman"/>
        </w:rPr>
        <w:t xml:space="preserve"> </w:t>
      </w:r>
    </w:p>
    <w:p w14:paraId="569FE9C5" w14:textId="77777777" w:rsidR="00FA5FB6" w:rsidRPr="00D510F7" w:rsidRDefault="00FA5FB6" w:rsidP="00FA5FB6">
      <w:pPr>
        <w:pStyle w:val="Default"/>
        <w:numPr>
          <w:ilvl w:val="0"/>
          <w:numId w:val="15"/>
        </w:numPr>
        <w:spacing w:line="276" w:lineRule="auto"/>
        <w:contextualSpacing/>
        <w:rPr>
          <w:rFonts w:ascii="Times New Roman" w:hAnsi="Times New Roman" w:cs="Times New Roman"/>
        </w:rPr>
      </w:pPr>
      <w:r w:rsidRPr="00D510F7">
        <w:rPr>
          <w:rFonts w:ascii="Times New Roman" w:hAnsi="Times New Roman" w:cs="Times New Roman"/>
        </w:rPr>
        <w:t xml:space="preserve">czas odpowiedzi: t90&lt;40 s </w:t>
      </w:r>
    </w:p>
    <w:p w14:paraId="4FD800BC" w14:textId="77777777" w:rsidR="00FA5FB6" w:rsidRPr="00D510F7" w:rsidRDefault="00FA5FB6" w:rsidP="00FA5FB6">
      <w:pPr>
        <w:pStyle w:val="Default"/>
        <w:spacing w:line="276" w:lineRule="auto"/>
        <w:contextualSpacing/>
        <w:rPr>
          <w:rFonts w:ascii="Times New Roman" w:hAnsi="Times New Roman" w:cs="Times New Roman"/>
        </w:rPr>
      </w:pPr>
    </w:p>
    <w:p w14:paraId="37CE85E3" w14:textId="223D9EE1" w:rsidR="00FA5FB6" w:rsidRDefault="00767EEF" w:rsidP="00FA5FB6">
      <w:pPr>
        <w:pStyle w:val="Default"/>
        <w:spacing w:line="276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</w:t>
      </w:r>
      <w:r w:rsidR="00FA5FB6" w:rsidRPr="00D510F7">
        <w:rPr>
          <w:rFonts w:ascii="Times New Roman" w:hAnsi="Times New Roman" w:cs="Times New Roman"/>
          <w:b/>
          <w:bCs/>
        </w:rPr>
        <w:t>. Walizka transportowa</w:t>
      </w:r>
    </w:p>
    <w:p w14:paraId="557FE9DA" w14:textId="77777777" w:rsidR="005B47A5" w:rsidRPr="00D510F7" w:rsidRDefault="005B47A5" w:rsidP="00FA5FB6">
      <w:pPr>
        <w:pStyle w:val="Default"/>
        <w:spacing w:line="276" w:lineRule="auto"/>
        <w:contextualSpacing/>
        <w:rPr>
          <w:rFonts w:ascii="Times New Roman" w:hAnsi="Times New Roman" w:cs="Times New Roman"/>
        </w:rPr>
      </w:pPr>
    </w:p>
    <w:p w14:paraId="08F337B3" w14:textId="7E4EBB2E" w:rsidR="00FA5FB6" w:rsidRPr="00D510F7" w:rsidRDefault="00767EEF" w:rsidP="00FA5FB6">
      <w:pPr>
        <w:pStyle w:val="Default"/>
        <w:spacing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11</w:t>
      </w:r>
      <w:r w:rsidR="00FA5FB6" w:rsidRPr="00D510F7">
        <w:rPr>
          <w:rFonts w:ascii="Times New Roman" w:hAnsi="Times New Roman" w:cs="Times New Roman"/>
          <w:b/>
          <w:bCs/>
        </w:rPr>
        <w:t xml:space="preserve">. Sonda modułowa do próbkowania gazu </w:t>
      </w:r>
    </w:p>
    <w:p w14:paraId="75AC8685" w14:textId="77777777" w:rsidR="00FA5FB6" w:rsidRPr="00D510F7" w:rsidRDefault="00FA5FB6" w:rsidP="00FA5FB6">
      <w:pPr>
        <w:pStyle w:val="Default"/>
        <w:spacing w:line="276" w:lineRule="auto"/>
        <w:contextualSpacing/>
        <w:rPr>
          <w:rFonts w:ascii="Times New Roman" w:hAnsi="Times New Roman" w:cs="Times New Roman"/>
        </w:rPr>
      </w:pPr>
      <w:r w:rsidRPr="00D510F7">
        <w:rPr>
          <w:rFonts w:ascii="Times New Roman" w:hAnsi="Times New Roman" w:cs="Times New Roman"/>
        </w:rPr>
        <w:t xml:space="preserve">- głębokość zanurzenia: 335 mm </w:t>
      </w:r>
    </w:p>
    <w:p w14:paraId="76B19ADE" w14:textId="77777777" w:rsidR="00FA5FB6" w:rsidRPr="00D510F7" w:rsidRDefault="00FA5FB6" w:rsidP="00FA5FB6">
      <w:pPr>
        <w:pStyle w:val="Default"/>
        <w:spacing w:line="276" w:lineRule="auto"/>
        <w:contextualSpacing/>
        <w:rPr>
          <w:rFonts w:ascii="Times New Roman" w:hAnsi="Times New Roman" w:cs="Times New Roman"/>
        </w:rPr>
      </w:pPr>
      <w:r w:rsidRPr="00D510F7">
        <w:rPr>
          <w:rFonts w:ascii="Times New Roman" w:hAnsi="Times New Roman" w:cs="Times New Roman"/>
        </w:rPr>
        <w:t xml:space="preserve">- </w:t>
      </w:r>
      <w:proofErr w:type="spellStart"/>
      <w:r w:rsidRPr="00D510F7">
        <w:rPr>
          <w:rFonts w:ascii="Times New Roman" w:hAnsi="Times New Roman" w:cs="Times New Roman"/>
        </w:rPr>
        <w:t>Tmax</w:t>
      </w:r>
      <w:proofErr w:type="spellEnd"/>
      <w:r w:rsidRPr="00D510F7">
        <w:rPr>
          <w:rFonts w:ascii="Times New Roman" w:hAnsi="Times New Roman" w:cs="Times New Roman"/>
        </w:rPr>
        <w:t xml:space="preserve">: 500°C </w:t>
      </w:r>
    </w:p>
    <w:p w14:paraId="168F2EE9" w14:textId="273B4323" w:rsidR="00FA5FB6" w:rsidRDefault="00FA5FB6" w:rsidP="00FA5FB6">
      <w:pPr>
        <w:pStyle w:val="Default"/>
        <w:spacing w:line="276" w:lineRule="auto"/>
        <w:contextualSpacing/>
        <w:rPr>
          <w:rFonts w:ascii="Times New Roman" w:hAnsi="Times New Roman" w:cs="Times New Roman"/>
        </w:rPr>
      </w:pPr>
      <w:r w:rsidRPr="00D510F7">
        <w:rPr>
          <w:rFonts w:ascii="Times New Roman" w:hAnsi="Times New Roman" w:cs="Times New Roman"/>
        </w:rPr>
        <w:t>- długość węża: 2,2 m</w:t>
      </w:r>
    </w:p>
    <w:p w14:paraId="292CC450" w14:textId="77777777" w:rsidR="005B47A5" w:rsidRPr="00D510F7" w:rsidRDefault="005B47A5" w:rsidP="00FA5FB6">
      <w:pPr>
        <w:pStyle w:val="Default"/>
        <w:spacing w:line="276" w:lineRule="auto"/>
        <w:contextualSpacing/>
        <w:rPr>
          <w:rFonts w:ascii="Times New Roman" w:hAnsi="Times New Roman" w:cs="Times New Roman"/>
        </w:rPr>
      </w:pPr>
    </w:p>
    <w:p w14:paraId="0E0768A7" w14:textId="360A202D" w:rsidR="00FA5FB6" w:rsidRDefault="00767EEF" w:rsidP="00FA5FB6">
      <w:pPr>
        <w:pStyle w:val="Default"/>
        <w:spacing w:line="276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12</w:t>
      </w:r>
      <w:r w:rsidR="00FA5FB6" w:rsidRPr="00D510F7">
        <w:rPr>
          <w:rFonts w:ascii="Times New Roman" w:hAnsi="Times New Roman" w:cs="Times New Roman"/>
          <w:b/>
          <w:bCs/>
        </w:rPr>
        <w:t xml:space="preserve">. Oprogramowanie </w:t>
      </w:r>
      <w:proofErr w:type="spellStart"/>
      <w:r w:rsidR="00FA5FB6" w:rsidRPr="00D510F7">
        <w:rPr>
          <w:rFonts w:ascii="Times New Roman" w:hAnsi="Times New Roman" w:cs="Times New Roman"/>
          <w:b/>
          <w:bCs/>
        </w:rPr>
        <w:t>EasyEmisson</w:t>
      </w:r>
      <w:proofErr w:type="spellEnd"/>
    </w:p>
    <w:p w14:paraId="3FA513A9" w14:textId="77777777" w:rsidR="005B47A5" w:rsidRPr="00D510F7" w:rsidRDefault="005B47A5" w:rsidP="00FA5FB6">
      <w:pPr>
        <w:pStyle w:val="Default"/>
        <w:spacing w:line="276" w:lineRule="auto"/>
        <w:contextualSpacing/>
        <w:rPr>
          <w:rFonts w:ascii="Times New Roman" w:hAnsi="Times New Roman" w:cs="Times New Roman"/>
        </w:rPr>
      </w:pPr>
    </w:p>
    <w:p w14:paraId="4D46977F" w14:textId="7A9EEE65" w:rsidR="00FA5FB6" w:rsidRPr="00D510F7" w:rsidRDefault="00767EEF" w:rsidP="00FA5FB6">
      <w:pPr>
        <w:pStyle w:val="Default"/>
        <w:spacing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13</w:t>
      </w:r>
      <w:r w:rsidR="00FA5FB6" w:rsidRPr="00D510F7">
        <w:rPr>
          <w:rFonts w:ascii="Times New Roman" w:hAnsi="Times New Roman" w:cs="Times New Roman"/>
          <w:b/>
          <w:bCs/>
        </w:rPr>
        <w:t>. Sonda do próbkowania gazu</w:t>
      </w:r>
    </w:p>
    <w:p w14:paraId="282ED242" w14:textId="77777777" w:rsidR="00FA5FB6" w:rsidRPr="00D510F7" w:rsidRDefault="00FA5FB6" w:rsidP="00FA5FB6">
      <w:pPr>
        <w:pStyle w:val="Default"/>
        <w:spacing w:line="276" w:lineRule="auto"/>
        <w:contextualSpacing/>
        <w:rPr>
          <w:rFonts w:ascii="Times New Roman" w:hAnsi="Times New Roman" w:cs="Times New Roman"/>
        </w:rPr>
      </w:pPr>
      <w:r w:rsidRPr="00D510F7">
        <w:rPr>
          <w:rFonts w:ascii="Times New Roman" w:hAnsi="Times New Roman" w:cs="Times New Roman"/>
        </w:rPr>
        <w:t xml:space="preserve">- sonda spalin z blokadą, głębokość zanurzenia: 700 mm </w:t>
      </w:r>
    </w:p>
    <w:p w14:paraId="2744EFC4" w14:textId="77777777" w:rsidR="00FA5FB6" w:rsidRPr="00D510F7" w:rsidRDefault="00FA5FB6" w:rsidP="00FA5FB6">
      <w:pPr>
        <w:pStyle w:val="Default"/>
        <w:spacing w:line="276" w:lineRule="auto"/>
        <w:contextualSpacing/>
        <w:rPr>
          <w:rFonts w:ascii="Times New Roman" w:hAnsi="Times New Roman" w:cs="Times New Roman"/>
        </w:rPr>
      </w:pPr>
      <w:r w:rsidRPr="00D510F7">
        <w:rPr>
          <w:rFonts w:ascii="Times New Roman" w:hAnsi="Times New Roman" w:cs="Times New Roman"/>
        </w:rPr>
        <w:t xml:space="preserve">- </w:t>
      </w:r>
      <w:proofErr w:type="spellStart"/>
      <w:r w:rsidRPr="00D510F7">
        <w:rPr>
          <w:rFonts w:ascii="Times New Roman" w:hAnsi="Times New Roman" w:cs="Times New Roman"/>
        </w:rPr>
        <w:t>Tmax</w:t>
      </w:r>
      <w:proofErr w:type="spellEnd"/>
      <w:r w:rsidRPr="00D510F7">
        <w:rPr>
          <w:rFonts w:ascii="Times New Roman" w:hAnsi="Times New Roman" w:cs="Times New Roman"/>
        </w:rPr>
        <w:t xml:space="preserve">: 1000°C </w:t>
      </w:r>
    </w:p>
    <w:p w14:paraId="1AAEF81D" w14:textId="72CB4705" w:rsidR="00FA5FB6" w:rsidRDefault="00FA5FB6" w:rsidP="00FA5FB6">
      <w:pPr>
        <w:pStyle w:val="Default"/>
        <w:spacing w:line="276" w:lineRule="auto"/>
        <w:contextualSpacing/>
        <w:rPr>
          <w:rFonts w:ascii="Times New Roman" w:hAnsi="Times New Roman" w:cs="Times New Roman"/>
        </w:rPr>
      </w:pPr>
      <w:r w:rsidRPr="00D510F7">
        <w:rPr>
          <w:rFonts w:ascii="Times New Roman" w:hAnsi="Times New Roman" w:cs="Times New Roman"/>
        </w:rPr>
        <w:t xml:space="preserve">- długość węża: 2,2 m </w:t>
      </w:r>
    </w:p>
    <w:p w14:paraId="2595E6DF" w14:textId="77777777" w:rsidR="005B47A5" w:rsidRPr="00D510F7" w:rsidRDefault="005B47A5" w:rsidP="00FA5FB6">
      <w:pPr>
        <w:pStyle w:val="Default"/>
        <w:spacing w:line="276" w:lineRule="auto"/>
        <w:contextualSpacing/>
        <w:rPr>
          <w:rFonts w:ascii="Times New Roman" w:hAnsi="Times New Roman" w:cs="Times New Roman"/>
        </w:rPr>
      </w:pPr>
    </w:p>
    <w:p w14:paraId="0E592DA8" w14:textId="6CD0FF94" w:rsidR="00FA5FB6" w:rsidRDefault="00767EEF" w:rsidP="00FA5FB6">
      <w:pPr>
        <w:spacing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FA5FB6" w:rsidRPr="00D510F7">
        <w:rPr>
          <w:rFonts w:ascii="Times New Roman" w:hAnsi="Times New Roman" w:cs="Times New Roman"/>
          <w:b/>
          <w:bCs/>
          <w:sz w:val="24"/>
          <w:szCs w:val="24"/>
        </w:rPr>
        <w:t>. Filtr</w:t>
      </w:r>
    </w:p>
    <w:p w14:paraId="1B69825C" w14:textId="77777777" w:rsidR="005B47A5" w:rsidRPr="00D510F7" w:rsidRDefault="005B47A5" w:rsidP="00FA5FB6">
      <w:pPr>
        <w:spacing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509CC0" w14:textId="238A142E" w:rsidR="00D510F7" w:rsidRPr="00D510F7" w:rsidRDefault="00767EEF" w:rsidP="00FA5FB6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D510F7" w:rsidRPr="00D510F7">
        <w:rPr>
          <w:rFonts w:ascii="Times New Roman" w:hAnsi="Times New Roman" w:cs="Times New Roman"/>
          <w:b/>
          <w:bCs/>
          <w:sz w:val="24"/>
          <w:szCs w:val="24"/>
        </w:rPr>
        <w:t>. Dodatkowe informacje</w:t>
      </w:r>
    </w:p>
    <w:p w14:paraId="2F31BA61" w14:textId="04017801" w:rsidR="00FA5FB6" w:rsidRPr="00D510F7" w:rsidRDefault="00D510F7" w:rsidP="00D510F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510F7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A5FB6" w:rsidRPr="00D510F7">
        <w:rPr>
          <w:rFonts w:ascii="Times New Roman" w:hAnsi="Times New Roman" w:cs="Times New Roman"/>
          <w:sz w:val="24"/>
          <w:szCs w:val="24"/>
        </w:rPr>
        <w:t>Wraz z analizatorem muszą zostać dostarczone dokumenty kontroli jakości przeprowadzonej przez producenta oraz instrukcja obsługi w języku polskim.</w:t>
      </w:r>
    </w:p>
    <w:p w14:paraId="0E14DD52" w14:textId="5A6874A4" w:rsidR="00FA5FB6" w:rsidRPr="00D510F7" w:rsidRDefault="00D510F7" w:rsidP="00D510F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510F7">
        <w:rPr>
          <w:rFonts w:ascii="Times New Roman" w:hAnsi="Times New Roman" w:cs="Times New Roman"/>
          <w:sz w:val="24"/>
          <w:szCs w:val="24"/>
        </w:rPr>
        <w:t xml:space="preserve">- </w:t>
      </w:r>
      <w:r w:rsidR="00FA5FB6" w:rsidRPr="00D510F7">
        <w:rPr>
          <w:rFonts w:ascii="Times New Roman" w:hAnsi="Times New Roman" w:cs="Times New Roman"/>
          <w:sz w:val="24"/>
          <w:szCs w:val="24"/>
        </w:rPr>
        <w:t xml:space="preserve">Gwarancja: 12 miesięcy. </w:t>
      </w:r>
    </w:p>
    <w:p w14:paraId="3DAEDA63" w14:textId="0BD47202" w:rsidR="00D510F7" w:rsidRPr="00D510F7" w:rsidRDefault="00D510F7" w:rsidP="00D510F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510F7">
        <w:rPr>
          <w:rFonts w:ascii="Times New Roman" w:hAnsi="Times New Roman" w:cs="Times New Roman"/>
          <w:sz w:val="24"/>
          <w:szCs w:val="24"/>
        </w:rPr>
        <w:t xml:space="preserve">- </w:t>
      </w:r>
      <w:r w:rsidR="00FA5FB6" w:rsidRPr="00D510F7">
        <w:rPr>
          <w:rFonts w:ascii="Times New Roman" w:hAnsi="Times New Roman" w:cs="Times New Roman"/>
          <w:sz w:val="24"/>
          <w:szCs w:val="24"/>
        </w:rPr>
        <w:t>Dostawa i instalacja urządzenia wraz ze szkoleniem użytkowników do 6 tygodni od podpisania umowy</w:t>
      </w:r>
      <w:r w:rsidR="00FD24BE">
        <w:rPr>
          <w:rFonts w:ascii="Times New Roman" w:hAnsi="Times New Roman" w:cs="Times New Roman"/>
          <w:sz w:val="24"/>
          <w:szCs w:val="24"/>
        </w:rPr>
        <w:t>.</w:t>
      </w:r>
    </w:p>
    <w:p w14:paraId="63BC29C1" w14:textId="5748E668" w:rsidR="00FA5FB6" w:rsidRPr="00D510F7" w:rsidRDefault="00D510F7" w:rsidP="00D510F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510F7">
        <w:rPr>
          <w:rFonts w:ascii="Times New Roman" w:hAnsi="Times New Roman" w:cs="Times New Roman"/>
          <w:sz w:val="24"/>
          <w:szCs w:val="24"/>
        </w:rPr>
        <w:t xml:space="preserve">- </w:t>
      </w:r>
      <w:r w:rsidR="00FA5FB6" w:rsidRPr="00D510F7">
        <w:rPr>
          <w:rFonts w:ascii="Times New Roman" w:hAnsi="Times New Roman" w:cs="Times New Roman"/>
          <w:sz w:val="24"/>
          <w:szCs w:val="24"/>
        </w:rPr>
        <w:t>Serwis gwarancyjny i pogwarancyjny dostępny w siedzibie Dostawcy</w:t>
      </w:r>
      <w:r w:rsidRPr="00D510F7">
        <w:rPr>
          <w:rFonts w:ascii="Times New Roman" w:hAnsi="Times New Roman" w:cs="Times New Roman"/>
          <w:sz w:val="24"/>
          <w:szCs w:val="24"/>
        </w:rPr>
        <w:t>.</w:t>
      </w:r>
      <w:r w:rsidR="00FA5FB6" w:rsidRPr="00D510F7">
        <w:rPr>
          <w:rFonts w:ascii="Times New Roman" w:hAnsi="Times New Roman" w:cs="Times New Roman"/>
          <w:sz w:val="24"/>
          <w:szCs w:val="24"/>
        </w:rPr>
        <w:t xml:space="preserve"> Czas reakcji na zgłoszenie 48 godzin w dni robocze. Termin wykonania naprawy gwarancyjnej do 30 dni od daty dostarczenia wadliwego urządzenia do siedziby </w:t>
      </w:r>
      <w:r w:rsidR="00D90A33">
        <w:rPr>
          <w:rFonts w:ascii="Times New Roman" w:hAnsi="Times New Roman" w:cs="Times New Roman"/>
          <w:sz w:val="24"/>
          <w:szCs w:val="24"/>
        </w:rPr>
        <w:t>Wykonawcy</w:t>
      </w:r>
      <w:r w:rsidR="00D90A33" w:rsidRPr="00D510F7">
        <w:rPr>
          <w:rFonts w:ascii="Times New Roman" w:hAnsi="Times New Roman" w:cs="Times New Roman"/>
          <w:sz w:val="24"/>
          <w:szCs w:val="24"/>
        </w:rPr>
        <w:t xml:space="preserve"> </w:t>
      </w:r>
      <w:r w:rsidR="00FA5FB6" w:rsidRPr="00D510F7">
        <w:rPr>
          <w:rFonts w:ascii="Times New Roman" w:hAnsi="Times New Roman" w:cs="Times New Roman"/>
          <w:sz w:val="24"/>
          <w:szCs w:val="24"/>
        </w:rPr>
        <w:t xml:space="preserve">(na koszt </w:t>
      </w:r>
      <w:r w:rsidR="00D90A33">
        <w:rPr>
          <w:rFonts w:ascii="Times New Roman" w:hAnsi="Times New Roman" w:cs="Times New Roman"/>
          <w:sz w:val="24"/>
          <w:szCs w:val="24"/>
        </w:rPr>
        <w:t>Wykonawcy</w:t>
      </w:r>
      <w:r w:rsidR="00FA5FB6" w:rsidRPr="00D510F7">
        <w:rPr>
          <w:rFonts w:ascii="Times New Roman" w:hAnsi="Times New Roman" w:cs="Times New Roman"/>
          <w:sz w:val="24"/>
          <w:szCs w:val="24"/>
        </w:rPr>
        <w:t xml:space="preserve">). </w:t>
      </w:r>
      <w:r w:rsidRPr="00D510F7">
        <w:rPr>
          <w:rFonts w:ascii="Times New Roman" w:hAnsi="Times New Roman" w:cs="Times New Roman"/>
          <w:sz w:val="24"/>
          <w:szCs w:val="24"/>
        </w:rPr>
        <w:t>Zapewniona pomoc techniczna w trakcie użytkowania ana</w:t>
      </w:r>
      <w:r w:rsidRPr="0070174F">
        <w:rPr>
          <w:rFonts w:ascii="Times New Roman" w:hAnsi="Times New Roman" w:cs="Times New Roman"/>
          <w:sz w:val="24"/>
          <w:szCs w:val="24"/>
        </w:rPr>
        <w:t>lizatora</w:t>
      </w:r>
      <w:r w:rsidR="0070174F" w:rsidRPr="0070174F">
        <w:rPr>
          <w:rFonts w:ascii="Times New Roman" w:hAnsi="Times New Roman" w:cs="Times New Roman"/>
          <w:sz w:val="24"/>
          <w:szCs w:val="24"/>
        </w:rPr>
        <w:t xml:space="preserve"> polegająca m.in. kontakcie</w:t>
      </w:r>
      <w:r w:rsidR="0070174F">
        <w:rPr>
          <w:rFonts w:ascii="Times New Roman" w:hAnsi="Times New Roman" w:cs="Times New Roman"/>
          <w:sz w:val="24"/>
          <w:szCs w:val="24"/>
        </w:rPr>
        <w:t xml:space="preserve"> (telefonicznym, mailowym, osobistym)</w:t>
      </w:r>
      <w:r w:rsidR="0070174F" w:rsidRPr="0070174F">
        <w:rPr>
          <w:rFonts w:ascii="Times New Roman" w:hAnsi="Times New Roman" w:cs="Times New Roman"/>
          <w:sz w:val="24"/>
          <w:szCs w:val="24"/>
        </w:rPr>
        <w:t xml:space="preserve"> z serwisem Wykonawcy celem uzyskania wsparcia związanego z obsługą urządzenia.</w:t>
      </w:r>
    </w:p>
    <w:p w14:paraId="33639D78" w14:textId="77777777" w:rsidR="00FA5FB6" w:rsidRPr="00D510F7" w:rsidRDefault="00FA5FB6" w:rsidP="00FA5FB6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A5FB6" w:rsidRPr="00D510F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B11A9" w14:textId="77777777" w:rsidR="009775DC" w:rsidRDefault="009775DC" w:rsidP="009775DC">
      <w:pPr>
        <w:spacing w:after="0" w:line="240" w:lineRule="auto"/>
      </w:pPr>
      <w:r>
        <w:separator/>
      </w:r>
    </w:p>
  </w:endnote>
  <w:endnote w:type="continuationSeparator" w:id="0">
    <w:p w14:paraId="0573E2B4" w14:textId="77777777" w:rsidR="009775DC" w:rsidRDefault="009775DC" w:rsidP="00977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D3B7B" w14:textId="77777777" w:rsidR="009775DC" w:rsidRDefault="009775DC" w:rsidP="009775DC">
      <w:pPr>
        <w:spacing w:after="0" w:line="240" w:lineRule="auto"/>
      </w:pPr>
      <w:r>
        <w:separator/>
      </w:r>
    </w:p>
  </w:footnote>
  <w:footnote w:type="continuationSeparator" w:id="0">
    <w:p w14:paraId="6A9CE5E6" w14:textId="77777777" w:rsidR="009775DC" w:rsidRDefault="009775DC" w:rsidP="00977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89A95" w14:textId="77777777" w:rsidR="009775DC" w:rsidRDefault="009775DC" w:rsidP="009775DC">
    <w:pPr>
      <w:pStyle w:val="Nagwek"/>
      <w:rPr>
        <w:noProof/>
      </w:rPr>
    </w:pP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 w:rsidR="0091410D">
      <w:rPr>
        <w:noProof/>
      </w:rPr>
      <w:fldChar w:fldCharType="begin"/>
    </w:r>
    <w:r w:rsidR="0091410D">
      <w:rPr>
        <w:noProof/>
      </w:rPr>
      <w:instrText xml:space="preserve"> INCLUDEPICTURE  "cid:image001.png@01D83A00.DB6E9CA0" \* MERGEFORMATINET </w:instrText>
    </w:r>
    <w:r w:rsidR="0091410D">
      <w:rPr>
        <w:noProof/>
      </w:rPr>
      <w:fldChar w:fldCharType="separate"/>
    </w:r>
    <w:r w:rsidR="00D213E4">
      <w:rPr>
        <w:noProof/>
      </w:rPr>
      <w:fldChar w:fldCharType="begin"/>
    </w:r>
    <w:r w:rsidR="00D213E4">
      <w:rPr>
        <w:noProof/>
      </w:rPr>
      <w:instrText xml:space="preserve"> INCLUDEPICTURE  "cid:image001.png@01D83A00.DB6E9CA0" \* MERGEFORMATINET </w:instrText>
    </w:r>
    <w:r w:rsidR="00D213E4">
      <w:rPr>
        <w:noProof/>
      </w:rPr>
      <w:fldChar w:fldCharType="separate"/>
    </w:r>
    <w:r w:rsidR="0070174F">
      <w:rPr>
        <w:noProof/>
      </w:rPr>
      <w:fldChar w:fldCharType="begin"/>
    </w:r>
    <w:r w:rsidR="0070174F">
      <w:rPr>
        <w:noProof/>
      </w:rPr>
      <w:instrText xml:space="preserve"> INCLUDEPICTURE  "cid:image001.png@01D83A00.DB6E9CA0" \* MERGEFORMATINET </w:instrText>
    </w:r>
    <w:r w:rsidR="0070174F">
      <w:rPr>
        <w:noProof/>
      </w:rPr>
      <w:fldChar w:fldCharType="separate"/>
    </w:r>
    <w:r w:rsidR="00FD24BE">
      <w:rPr>
        <w:noProof/>
      </w:rPr>
      <w:fldChar w:fldCharType="begin"/>
    </w:r>
    <w:r w:rsidR="00FD24BE">
      <w:rPr>
        <w:noProof/>
      </w:rPr>
      <w:instrText xml:space="preserve"> </w:instrText>
    </w:r>
    <w:r w:rsidR="00FD24BE">
      <w:rPr>
        <w:noProof/>
      </w:rPr>
      <w:instrText>INCLUDEPICTURE  "cid:image001.png@01D83A00.DB6E9CA0" \* MERGEFORMATINET</w:instrText>
    </w:r>
    <w:r w:rsidR="00FD24BE">
      <w:rPr>
        <w:noProof/>
      </w:rPr>
      <w:instrText xml:space="preserve"> </w:instrText>
    </w:r>
    <w:r w:rsidR="00FD24BE">
      <w:rPr>
        <w:noProof/>
      </w:rPr>
      <w:fldChar w:fldCharType="separate"/>
    </w:r>
    <w:r w:rsidR="00FD24BE">
      <w:rPr>
        <w:noProof/>
      </w:rPr>
      <w:pict w14:anchorId="390E96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cid:image001.png@01D824CD.6EB486D0" style="width:58.5pt;height:101.25pt;visibility:visible">
          <v:imagedata r:id="rId1" r:href="rId2"/>
        </v:shape>
      </w:pict>
    </w:r>
    <w:r w:rsidR="00FD24BE">
      <w:rPr>
        <w:noProof/>
      </w:rPr>
      <w:fldChar w:fldCharType="end"/>
    </w:r>
    <w:r w:rsidR="0070174F">
      <w:rPr>
        <w:noProof/>
      </w:rPr>
      <w:fldChar w:fldCharType="end"/>
    </w:r>
    <w:r w:rsidR="00D213E4">
      <w:rPr>
        <w:noProof/>
      </w:rPr>
      <w:fldChar w:fldCharType="end"/>
    </w:r>
    <w:r w:rsidR="0091410D"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</w:p>
  <w:p w14:paraId="680F377E" w14:textId="77777777" w:rsidR="009775DC" w:rsidRDefault="009775DC" w:rsidP="009775DC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2BB6501" wp14:editId="0A1EAA3D">
          <wp:simplePos x="0" y="0"/>
          <wp:positionH relativeFrom="margin">
            <wp:align>left</wp:align>
          </wp:positionH>
          <wp:positionV relativeFrom="topMargin">
            <wp:posOffset>2011598</wp:posOffset>
          </wp:positionV>
          <wp:extent cx="5760720" cy="574675"/>
          <wp:effectExtent l="0" t="0" r="0" b="0"/>
          <wp:wrapTight wrapText="bothSides">
            <wp:wrapPolygon edited="0">
              <wp:start x="0" y="0"/>
              <wp:lineTo x="0" y="20765"/>
              <wp:lineTo x="21500" y="20765"/>
              <wp:lineTo x="21500" y="0"/>
              <wp:lineTo x="0" y="0"/>
            </wp:wrapPolygon>
          </wp:wrapTight>
          <wp:docPr id="792307079" name="Obraz 7923070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t>ZOF B+R/00014/2023 Analizator spalin</w:t>
    </w:r>
  </w:p>
  <w:p w14:paraId="2AD0D63C" w14:textId="77777777" w:rsidR="009775DC" w:rsidRDefault="009775DC" w:rsidP="009775DC">
    <w:pPr>
      <w:pStyle w:val="Nagwek"/>
      <w:rPr>
        <w:noProof/>
      </w:rPr>
    </w:pPr>
  </w:p>
  <w:p w14:paraId="28B78022" w14:textId="77777777" w:rsidR="009775DC" w:rsidRDefault="009775DC" w:rsidP="009775DC">
    <w:pPr>
      <w:pStyle w:val="Nagwek"/>
      <w:tabs>
        <w:tab w:val="clear" w:pos="4536"/>
        <w:tab w:val="clear" w:pos="9072"/>
        <w:tab w:val="center" w:pos="4678"/>
        <w:tab w:val="right" w:pos="9639"/>
      </w:tabs>
      <w:ind w:right="-567"/>
      <w:jc w:val="both"/>
      <w:rPr>
        <w:rFonts w:ascii="Verdana" w:hAnsi="Verdana"/>
        <w:noProof/>
        <w:spacing w:val="-8"/>
        <w:sz w:val="20"/>
      </w:rPr>
    </w:pPr>
    <w:bookmarkStart w:id="0" w:name="_Hlk145932846"/>
    <w:r w:rsidRPr="00E8543A">
      <w:rPr>
        <w:rFonts w:ascii="Verdana" w:hAnsi="Verdana"/>
        <w:noProof/>
        <w:spacing w:val="-6"/>
        <w:sz w:val="20"/>
      </w:rPr>
      <w:t>Projekt: „</w:t>
    </w:r>
    <w:r>
      <w:rPr>
        <w:rFonts w:ascii="Verdana" w:hAnsi="Verdana"/>
        <w:noProof/>
        <w:spacing w:val="-6"/>
        <w:sz w:val="20"/>
      </w:rPr>
      <w:t>Utylizacja zużytych drewnianych podkładów kolejowych oraz innych elementów zabezpieczonych olejem kreozotowym z wykorzystaniem metod termicznych i biologicznych: selekcja technologii w oparciu o efektywność procesu i ocenę cyklu życia (LCA)”</w:t>
    </w:r>
    <w:r w:rsidRPr="00E8543A">
      <w:rPr>
        <w:rFonts w:ascii="Verdana" w:hAnsi="Verdana"/>
        <w:noProof/>
        <w:spacing w:val="-6"/>
        <w:sz w:val="20"/>
      </w:rPr>
      <w:t>,</w:t>
    </w:r>
    <w:r>
      <w:rPr>
        <w:rFonts w:ascii="Verdana" w:hAnsi="Verdana"/>
        <w:noProof/>
        <w:spacing w:val="-6"/>
        <w:sz w:val="20"/>
      </w:rPr>
      <w:t xml:space="preserve"> umowa nr LIDER13/0077/2022 finansowanym przez Narodowe Centrum Badań i Rozwoju w ramach programu LIDER XIII</w:t>
    </w:r>
    <w:r w:rsidRPr="00A44B31">
      <w:rPr>
        <w:rFonts w:ascii="Verdana" w:hAnsi="Verdana"/>
        <w:noProof/>
        <w:spacing w:val="-8"/>
        <w:sz w:val="20"/>
      </w:rPr>
      <w:t>.</w:t>
    </w:r>
  </w:p>
  <w:bookmarkEnd w:id="0"/>
  <w:p w14:paraId="30BE6085" w14:textId="22617F41" w:rsidR="009775DC" w:rsidRDefault="009775DC">
    <w:pPr>
      <w:pStyle w:val="Nagwek"/>
    </w:pPr>
    <w:r>
      <w:t xml:space="preserve"> </w:t>
    </w:r>
  </w:p>
  <w:p w14:paraId="08FDFFDB" w14:textId="134D3A78" w:rsidR="009775DC" w:rsidRDefault="009775DC">
    <w:pPr>
      <w:pStyle w:val="Nagwek"/>
    </w:pPr>
    <w:r>
      <w:t>Załącznik nr 2 – Opis przedmiotu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8842D06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04D0E4E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391D18D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9D1C877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D54465E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14C6859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E2CC7AF9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E89D7A0F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F038ACC6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983E14A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16651F2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4EC9DA2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D886593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7A704C30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7B2D26B3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778670289">
    <w:abstractNumId w:val="14"/>
  </w:num>
  <w:num w:numId="2" w16cid:durableId="1563953660">
    <w:abstractNumId w:val="4"/>
  </w:num>
  <w:num w:numId="3" w16cid:durableId="1258443514">
    <w:abstractNumId w:val="8"/>
  </w:num>
  <w:num w:numId="4" w16cid:durableId="154877589">
    <w:abstractNumId w:val="11"/>
  </w:num>
  <w:num w:numId="5" w16cid:durableId="404649153">
    <w:abstractNumId w:val="13"/>
  </w:num>
  <w:num w:numId="6" w16cid:durableId="1605651559">
    <w:abstractNumId w:val="2"/>
  </w:num>
  <w:num w:numId="7" w16cid:durableId="779374924">
    <w:abstractNumId w:val="0"/>
  </w:num>
  <w:num w:numId="8" w16cid:durableId="646937623">
    <w:abstractNumId w:val="5"/>
  </w:num>
  <w:num w:numId="9" w16cid:durableId="238634545">
    <w:abstractNumId w:val="9"/>
  </w:num>
  <w:num w:numId="10" w16cid:durableId="2059626152">
    <w:abstractNumId w:val="1"/>
  </w:num>
  <w:num w:numId="11" w16cid:durableId="372733864">
    <w:abstractNumId w:val="7"/>
  </w:num>
  <w:num w:numId="12" w16cid:durableId="1180387044">
    <w:abstractNumId w:val="12"/>
  </w:num>
  <w:num w:numId="13" w16cid:durableId="1556895348">
    <w:abstractNumId w:val="10"/>
  </w:num>
  <w:num w:numId="14" w16cid:durableId="1591042758">
    <w:abstractNumId w:val="6"/>
  </w:num>
  <w:num w:numId="15" w16cid:durableId="18637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FB6"/>
    <w:rsid w:val="002F2232"/>
    <w:rsid w:val="0052496C"/>
    <w:rsid w:val="005B47A5"/>
    <w:rsid w:val="0070174F"/>
    <w:rsid w:val="00767EEF"/>
    <w:rsid w:val="008931D3"/>
    <w:rsid w:val="0091410D"/>
    <w:rsid w:val="009775DC"/>
    <w:rsid w:val="00D213E4"/>
    <w:rsid w:val="00D510F7"/>
    <w:rsid w:val="00D90A33"/>
    <w:rsid w:val="00DC3CCD"/>
    <w:rsid w:val="00E92438"/>
    <w:rsid w:val="00EB713F"/>
    <w:rsid w:val="00F86B8F"/>
    <w:rsid w:val="00FA5FB6"/>
    <w:rsid w:val="00FD24BE"/>
    <w:rsid w:val="00FE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742783AC"/>
  <w15:chartTrackingRefBased/>
  <w15:docId w15:val="{510FC39E-FDE5-4979-9C06-4DCB31B1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A5F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77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5DC"/>
  </w:style>
  <w:style w:type="paragraph" w:styleId="Stopka">
    <w:name w:val="footer"/>
    <w:basedOn w:val="Normalny"/>
    <w:link w:val="StopkaZnak"/>
    <w:uiPriority w:val="99"/>
    <w:unhideWhenUsed/>
    <w:rsid w:val="00977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5DC"/>
  </w:style>
  <w:style w:type="paragraph" w:styleId="Poprawka">
    <w:name w:val="Revision"/>
    <w:hidden/>
    <w:uiPriority w:val="99"/>
    <w:semiHidden/>
    <w:rsid w:val="00D90A3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0A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90A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90A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A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0A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1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650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Sydow | Łukasiewicz - PIT</dc:creator>
  <cp:keywords/>
  <dc:description/>
  <cp:lastModifiedBy>Beata Stachowiak-Wysoczańska</cp:lastModifiedBy>
  <cp:revision>4</cp:revision>
  <dcterms:created xsi:type="dcterms:W3CDTF">2023-10-19T12:12:00Z</dcterms:created>
  <dcterms:modified xsi:type="dcterms:W3CDTF">2023-10-26T11:54:00Z</dcterms:modified>
</cp:coreProperties>
</file>