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3C1342" w:rsidRPr="00217085" w14:paraId="0A11FCB2" w14:textId="77777777" w:rsidTr="001E0AB5">
        <w:trPr>
          <w:trHeight w:val="1554"/>
        </w:trPr>
        <w:tc>
          <w:tcPr>
            <w:tcW w:w="6729" w:type="dxa"/>
            <w:vAlign w:val="center"/>
          </w:tcPr>
          <w:p w14:paraId="1A18B061" w14:textId="77777777" w:rsidR="003C1342" w:rsidRDefault="003C1342" w:rsidP="008D7011">
            <w:pPr>
              <w:pStyle w:val="Nagwek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bookmarkStart w:id="0" w:name="_Hlk164001069"/>
            <w:bookmarkEnd w:id="0"/>
            <w:r>
              <w:rPr>
                <w:rFonts w:ascii="Garamond" w:hAnsi="Garamond" w:cs="Garamond"/>
                <w:b/>
                <w:bCs/>
                <w:sz w:val="20"/>
                <w:szCs w:val="20"/>
              </w:rPr>
              <w:t>DZIAŁ ZAMÓWIEŃ PUBLICZNYCH</w:t>
            </w:r>
          </w:p>
          <w:p w14:paraId="40333927" w14:textId="77777777" w:rsidR="003C1342" w:rsidRDefault="003C1342" w:rsidP="008D7011">
            <w:pPr>
              <w:pStyle w:val="Nagwek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sz w:val="20"/>
                <w:szCs w:val="20"/>
              </w:rPr>
              <w:t>UNIWERSYTETU JAGIELLOŃSKIEGO</w:t>
            </w:r>
          </w:p>
          <w:p w14:paraId="082464B0" w14:textId="77777777" w:rsidR="003C1342" w:rsidRPr="00556FF5" w:rsidRDefault="003C1342" w:rsidP="008D7011">
            <w:pPr>
              <w:pStyle w:val="Stopka"/>
              <w:jc w:val="center"/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</w:pPr>
            <w:r w:rsidRPr="00556FF5">
              <w:rPr>
                <w:rFonts w:ascii="Garamond" w:hAnsi="Garamond"/>
                <w:sz w:val="20"/>
                <w:szCs w:val="20"/>
              </w:rPr>
              <w:t>ul. Straszewskiego 25/</w:t>
            </w:r>
            <w:r>
              <w:rPr>
                <w:rFonts w:ascii="Garamond" w:hAnsi="Garamond"/>
                <w:sz w:val="20"/>
                <w:szCs w:val="20"/>
              </w:rPr>
              <w:t>3 i 4</w:t>
            </w:r>
            <w:r w:rsidRPr="00556FF5">
              <w:rPr>
                <w:rFonts w:ascii="Garamond" w:hAnsi="Garamond"/>
                <w:sz w:val="20"/>
                <w:szCs w:val="20"/>
              </w:rPr>
              <w:t>, 31-113 Kraków</w:t>
            </w:r>
          </w:p>
          <w:p w14:paraId="77376D68" w14:textId="77777777" w:rsidR="003C1342" w:rsidRPr="009C642D" w:rsidRDefault="003C1342" w:rsidP="008D7011">
            <w:pPr>
              <w:pStyle w:val="Stopka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  <w:r w:rsidRPr="009C642D"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>tel.</w:t>
            </w:r>
            <w:r w:rsidRPr="009C642D">
              <w:rPr>
                <w:rFonts w:ascii="Garamond" w:hAnsi="Garamond" w:cs="Garamond"/>
                <w:sz w:val="20"/>
                <w:szCs w:val="20"/>
                <w:lang w:val="pt-BR"/>
              </w:rPr>
              <w:t xml:space="preserve"> +4812-663-39-03</w:t>
            </w:r>
          </w:p>
          <w:p w14:paraId="246D14D6" w14:textId="77777777" w:rsidR="003C1342" w:rsidRDefault="003C1342" w:rsidP="008D7011">
            <w:pPr>
              <w:pStyle w:val="Nagwek"/>
              <w:jc w:val="center"/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</w:pPr>
            <w:r w:rsidRPr="00AF5845"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 xml:space="preserve">e-mail: </w:t>
            </w:r>
            <w:r w:rsidR="009906CD">
              <w:rPr>
                <w:rStyle w:val="Hipercze"/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fldChar w:fldCharType="begin"/>
            </w:r>
            <w:r w:rsidR="009906CD">
              <w:rPr>
                <w:rStyle w:val="Hipercze"/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instrText xml:space="preserve"> HYPERLINK "mailto:bzp@uj.edu.pl" </w:instrText>
            </w:r>
            <w:r w:rsidR="009906CD">
              <w:rPr>
                <w:rStyle w:val="Hipercze"/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fldChar w:fldCharType="separate"/>
            </w:r>
            <w:r w:rsidRPr="007E6EDC">
              <w:rPr>
                <w:rStyle w:val="Hipercze"/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>bzp@uj.edu.pl</w:t>
            </w:r>
            <w:r w:rsidR="009906CD">
              <w:rPr>
                <w:rStyle w:val="Hipercze"/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fldChar w:fldCharType="end"/>
            </w:r>
          </w:p>
          <w:p w14:paraId="403B838A" w14:textId="5ED4957A" w:rsidR="003C1342" w:rsidRPr="00206998" w:rsidRDefault="009906CD" w:rsidP="00206998">
            <w:pPr>
              <w:pStyle w:val="Nagwek"/>
              <w:jc w:val="center"/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</w:pPr>
            <w:hyperlink r:id="rId8" w:history="1">
              <w:r w:rsidR="003C1342" w:rsidRPr="00793E25">
                <w:rPr>
                  <w:rStyle w:val="Hipercze"/>
                  <w:rFonts w:ascii="Garamond" w:hAnsi="Garamond" w:cs="Garamond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3C1342"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9" w:history="1">
              <w:r w:rsidR="001E0AB5" w:rsidRPr="00D55E50">
                <w:rPr>
                  <w:rStyle w:val="Hipercze"/>
                  <w:rFonts w:ascii="Garamond" w:hAnsi="Garamond" w:cs="Garamond"/>
                  <w:b/>
                  <w:bCs/>
                  <w:sz w:val="20"/>
                  <w:szCs w:val="20"/>
                  <w:lang w:val="pt-BR"/>
                </w:rPr>
                <w:t>https://przetargi.uj.edu.pl</w:t>
              </w:r>
            </w:hyperlink>
          </w:p>
        </w:tc>
        <w:tc>
          <w:tcPr>
            <w:tcW w:w="2379" w:type="dxa"/>
          </w:tcPr>
          <w:p w14:paraId="4D560A9B" w14:textId="77777777" w:rsidR="003C1342" w:rsidRPr="009F3593" w:rsidRDefault="003C1342" w:rsidP="008D7011">
            <w:pPr>
              <w:pStyle w:val="Nagwek"/>
              <w:jc w:val="center"/>
              <w:rPr>
                <w:rFonts w:cs="Arial"/>
                <w:b/>
                <w:noProof/>
                <w:lang w:val="pt-BR" w:eastAsia="pl-PL"/>
              </w:rPr>
            </w:pPr>
          </w:p>
          <w:p w14:paraId="511F8A15" w14:textId="7C869E29" w:rsidR="004177CD" w:rsidRDefault="004177CD" w:rsidP="008D7011">
            <w:pPr>
              <w:pStyle w:val="Nagwek"/>
              <w:jc w:val="center"/>
              <w:rPr>
                <w:rFonts w:cs="Arial"/>
              </w:rPr>
            </w:pPr>
            <w:r w:rsidRPr="00217085">
              <w:rPr>
                <w:rFonts w:cs="Arial"/>
                <w:b/>
                <w:noProof/>
                <w:lang w:eastAsia="pl-PL"/>
              </w:rPr>
              <w:drawing>
                <wp:inline distT="0" distB="0" distL="0" distR="0" wp14:anchorId="536E9523" wp14:editId="71D3F562">
                  <wp:extent cx="740101" cy="824865"/>
                  <wp:effectExtent l="0" t="0" r="317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081" cy="84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2130F" w14:textId="2A4C6DDD" w:rsidR="004177CD" w:rsidRPr="00217085" w:rsidRDefault="004177CD" w:rsidP="008D7011">
            <w:pPr>
              <w:pStyle w:val="Nagwek"/>
              <w:jc w:val="center"/>
              <w:rPr>
                <w:rFonts w:cs="Arial"/>
              </w:rPr>
            </w:pPr>
          </w:p>
        </w:tc>
      </w:tr>
    </w:tbl>
    <w:p w14:paraId="1C82D8DA" w14:textId="77777777" w:rsidR="00D6127F" w:rsidRDefault="00D6127F" w:rsidP="00D6127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14:paraId="0E3356CD" w14:textId="4D8FDE3F" w:rsidR="00FD6A7A" w:rsidRDefault="00AD6206" w:rsidP="00FD6A7A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B28BA">
        <w:rPr>
          <w:rFonts w:ascii="Times New Roman" w:hAnsi="Times New Roman" w:cs="Times New Roman"/>
        </w:rPr>
        <w:t>Kr</w:t>
      </w:r>
      <w:r w:rsidR="00767502" w:rsidRPr="009B28BA">
        <w:rPr>
          <w:rFonts w:ascii="Times New Roman" w:hAnsi="Times New Roman" w:cs="Times New Roman"/>
        </w:rPr>
        <w:t>aków, dnia</w:t>
      </w:r>
      <w:r w:rsidR="00157697">
        <w:rPr>
          <w:rFonts w:ascii="Times New Roman" w:hAnsi="Times New Roman" w:cs="Times New Roman"/>
        </w:rPr>
        <w:t xml:space="preserve"> </w:t>
      </w:r>
      <w:r w:rsidR="00161538">
        <w:rPr>
          <w:rFonts w:ascii="Times New Roman" w:hAnsi="Times New Roman" w:cs="Times New Roman"/>
        </w:rPr>
        <w:t>16.08.2024</w:t>
      </w:r>
      <w:r w:rsidR="003A2FA0" w:rsidRPr="009B28BA">
        <w:rPr>
          <w:rFonts w:ascii="Times New Roman" w:hAnsi="Times New Roman" w:cs="Times New Roman"/>
        </w:rPr>
        <w:t xml:space="preserve"> r.</w:t>
      </w:r>
    </w:p>
    <w:p w14:paraId="4593C990" w14:textId="6295BFD3" w:rsidR="00AD6206" w:rsidRPr="00AD6206" w:rsidRDefault="003A2FA0" w:rsidP="00FD6A7A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1A861C4" w14:textId="501EA761" w:rsidR="00AD6206" w:rsidRPr="00AD6206" w:rsidRDefault="00AD6206" w:rsidP="00AD6206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SPECYFIKACJA</w:t>
      </w:r>
      <w:r w:rsidR="001F036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WARUNKÓW</w:t>
      </w:r>
      <w:r w:rsidR="001F036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ZAMÓWIENIA</w:t>
      </w:r>
    </w:p>
    <w:p w14:paraId="43BB8ED8" w14:textId="77777777" w:rsidR="00AD6206" w:rsidRPr="00AD6206" w:rsidRDefault="00AD6206" w:rsidP="00AD62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zwana dalej w skrócie SWZ</w:t>
      </w:r>
    </w:p>
    <w:p w14:paraId="0D63CADD" w14:textId="77777777" w:rsidR="00AD6206" w:rsidRPr="00AD6206" w:rsidRDefault="00AD6206" w:rsidP="00AD62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486A4452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 – Nazwa (firma) oraz adres zamawiającego</w:t>
      </w:r>
    </w:p>
    <w:p w14:paraId="55813947" w14:textId="77777777" w:rsidR="00A90AC6" w:rsidRPr="00A90AC6" w:rsidRDefault="00A90AC6" w:rsidP="00147533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A90AC6">
        <w:rPr>
          <w:rFonts w:ascii="Times New Roman" w:hAnsi="Times New Roman" w:cs="Times New Roman"/>
        </w:rPr>
        <w:t>Uniwersytet Jagielloński, ul. Gołębia 24, 31-007 Kraków.</w:t>
      </w:r>
    </w:p>
    <w:p w14:paraId="597F3A0C" w14:textId="77777777" w:rsidR="00A90AC6" w:rsidRPr="00A90AC6" w:rsidRDefault="00A90AC6" w:rsidP="00147533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A90AC6">
        <w:rPr>
          <w:rFonts w:ascii="Times New Roman" w:hAnsi="Times New Roman" w:cs="Times New Roman"/>
          <w:u w:val="single"/>
        </w:rPr>
        <w:t>Jednostka prowadząca sprawę:</w:t>
      </w:r>
    </w:p>
    <w:p w14:paraId="6D4C1E0F" w14:textId="1C2A1C4A" w:rsidR="004D3308" w:rsidRPr="004D3308" w:rsidRDefault="004D3308" w:rsidP="00147533">
      <w:pPr>
        <w:pStyle w:val="Akapitzlist"/>
        <w:numPr>
          <w:ilvl w:val="1"/>
          <w:numId w:val="38"/>
        </w:numPr>
        <w:spacing w:after="0" w:line="240" w:lineRule="auto"/>
        <w:ind w:left="993" w:hanging="426"/>
        <w:rPr>
          <w:rFonts w:ascii="Times New Roman" w:hAnsi="Times New Roman" w:cs="Times New Roman"/>
        </w:rPr>
      </w:pPr>
      <w:r w:rsidRPr="004D3308">
        <w:rPr>
          <w:rFonts w:ascii="Times New Roman" w:hAnsi="Times New Roman" w:cs="Times New Roman"/>
          <w:bCs/>
        </w:rPr>
        <w:t xml:space="preserve">Dział Zamówień Publicznych, ul. Straszewskiego 25/3 i 4, 31-113 Kraków; </w:t>
      </w:r>
      <w:r w:rsidRPr="004D3308">
        <w:rPr>
          <w:rFonts w:ascii="Times New Roman" w:hAnsi="Times New Roman" w:cs="Times New Roman"/>
          <w:bCs/>
          <w:lang w:val="fr-FR"/>
        </w:rPr>
        <w:t>tel.: +4812 663-39-03;</w:t>
      </w:r>
    </w:p>
    <w:p w14:paraId="29E40ED5" w14:textId="12EB709E" w:rsidR="004D3308" w:rsidRPr="004D3308" w:rsidRDefault="004D3308" w:rsidP="007E03EB">
      <w:pPr>
        <w:pStyle w:val="Akapitzlist"/>
        <w:spacing w:after="0" w:line="240" w:lineRule="auto"/>
        <w:ind w:left="993"/>
        <w:rPr>
          <w:rFonts w:ascii="Times New Roman" w:hAnsi="Times New Roman" w:cs="Times New Roman"/>
        </w:rPr>
      </w:pPr>
      <w:r w:rsidRPr="004D3308">
        <w:rPr>
          <w:rFonts w:ascii="Times New Roman" w:hAnsi="Times New Roman" w:cs="Times New Roman"/>
          <w:bCs/>
        </w:rPr>
        <w:t>godziny urzędowania: od poniedziałku do piątku; od 7:30 do 15:30, z wyłączeniem dni ustawowo wolnych od pracy;</w:t>
      </w:r>
    </w:p>
    <w:p w14:paraId="43FF27FD" w14:textId="61D0FF6E" w:rsidR="00A90AC6" w:rsidRPr="004D3308" w:rsidRDefault="00A90AC6" w:rsidP="00147533">
      <w:pPr>
        <w:pStyle w:val="Akapitzlist"/>
        <w:numPr>
          <w:ilvl w:val="1"/>
          <w:numId w:val="38"/>
        </w:numPr>
        <w:spacing w:after="0" w:line="240" w:lineRule="auto"/>
        <w:ind w:left="993" w:hanging="426"/>
        <w:rPr>
          <w:rFonts w:ascii="Times New Roman" w:hAnsi="Times New Roman" w:cs="Times New Roman"/>
        </w:rPr>
      </w:pPr>
      <w:r w:rsidRPr="004D3308">
        <w:rPr>
          <w:rFonts w:ascii="Times New Roman" w:hAnsi="Times New Roman" w:cs="Times New Roman"/>
          <w:bCs/>
        </w:rPr>
        <w:t xml:space="preserve">strona internetowa (adres </w:t>
      </w:r>
      <w:proofErr w:type="spellStart"/>
      <w:r w:rsidRPr="004D3308">
        <w:rPr>
          <w:rFonts w:ascii="Times New Roman" w:hAnsi="Times New Roman" w:cs="Times New Roman"/>
          <w:bCs/>
        </w:rPr>
        <w:t>url</w:t>
      </w:r>
      <w:proofErr w:type="spellEnd"/>
      <w:r w:rsidRPr="004D3308">
        <w:rPr>
          <w:rFonts w:ascii="Times New Roman" w:hAnsi="Times New Roman" w:cs="Times New Roman"/>
          <w:bCs/>
        </w:rPr>
        <w:t>):</w:t>
      </w:r>
      <w:r w:rsidRPr="004D3308">
        <w:rPr>
          <w:rFonts w:ascii="Times New Roman" w:hAnsi="Times New Roman" w:cs="Times New Roman"/>
        </w:rPr>
        <w:t xml:space="preserve"> </w:t>
      </w:r>
      <w:hyperlink r:id="rId11" w:history="1">
        <w:r w:rsidRPr="004D3308">
          <w:rPr>
            <w:rStyle w:val="Hipercze"/>
            <w:rFonts w:ascii="Times New Roman" w:hAnsi="Times New Roman" w:cs="Times New Roman"/>
          </w:rPr>
          <w:t>https://www.uj.edu.pl/</w:t>
        </w:r>
      </w:hyperlink>
    </w:p>
    <w:p w14:paraId="2EADE8DE" w14:textId="48655E7A" w:rsidR="00A90AC6" w:rsidRPr="004D3308" w:rsidRDefault="00A90AC6" w:rsidP="00147533">
      <w:pPr>
        <w:pStyle w:val="Akapitzlist"/>
        <w:numPr>
          <w:ilvl w:val="1"/>
          <w:numId w:val="38"/>
        </w:numPr>
        <w:spacing w:after="0" w:line="240" w:lineRule="auto"/>
        <w:ind w:left="993" w:hanging="426"/>
        <w:rPr>
          <w:rFonts w:ascii="Times New Roman" w:hAnsi="Times New Roman" w:cs="Times New Roman"/>
        </w:rPr>
      </w:pPr>
      <w:r w:rsidRPr="004D3308">
        <w:rPr>
          <w:rFonts w:ascii="Times New Roman" w:hAnsi="Times New Roman" w:cs="Times New Roman"/>
          <w:bCs/>
        </w:rPr>
        <w:t xml:space="preserve">narzędzie komercyjne do prowadzenia postępowania: </w:t>
      </w:r>
      <w:bookmarkStart w:id="1" w:name="_Hlk92882941"/>
      <w:r w:rsidRPr="004D3308">
        <w:rPr>
          <w:rFonts w:ascii="Times New Roman" w:hAnsi="Times New Roman" w:cs="Times New Roman"/>
          <w:bCs/>
        </w:rPr>
        <w:fldChar w:fldCharType="begin"/>
      </w:r>
      <w:r w:rsidRPr="004D3308">
        <w:rPr>
          <w:rFonts w:ascii="Times New Roman" w:hAnsi="Times New Roman" w:cs="Times New Roman"/>
          <w:bCs/>
        </w:rPr>
        <w:instrText xml:space="preserve"> HYPERLINK "https://platformazakupowa.pl" </w:instrText>
      </w:r>
      <w:r w:rsidRPr="004D3308">
        <w:rPr>
          <w:rFonts w:ascii="Times New Roman" w:hAnsi="Times New Roman" w:cs="Times New Roman"/>
          <w:bCs/>
        </w:rPr>
        <w:fldChar w:fldCharType="separate"/>
      </w:r>
      <w:r w:rsidRPr="004D3308">
        <w:rPr>
          <w:rStyle w:val="Hipercze"/>
          <w:rFonts w:ascii="Times New Roman" w:hAnsi="Times New Roman" w:cs="Times New Roman"/>
          <w:bCs/>
        </w:rPr>
        <w:t>https://platformazakupowa.pl</w:t>
      </w:r>
      <w:r w:rsidRPr="004D3308">
        <w:rPr>
          <w:rFonts w:ascii="Times New Roman" w:hAnsi="Times New Roman" w:cs="Times New Roman"/>
          <w:bCs/>
        </w:rPr>
        <w:fldChar w:fldCharType="end"/>
      </w:r>
      <w:r w:rsidR="001F036F">
        <w:rPr>
          <w:rFonts w:ascii="Times New Roman" w:hAnsi="Times New Roman" w:cs="Times New Roman"/>
          <w:bCs/>
        </w:rPr>
        <w:t xml:space="preserve"> </w:t>
      </w:r>
    </w:p>
    <w:bookmarkEnd w:id="1"/>
    <w:p w14:paraId="67E89CB7" w14:textId="1ED8E574" w:rsidR="004D3308" w:rsidRPr="00161538" w:rsidRDefault="004D3308" w:rsidP="00147533">
      <w:pPr>
        <w:pStyle w:val="Akapitzlist"/>
        <w:numPr>
          <w:ilvl w:val="1"/>
          <w:numId w:val="38"/>
        </w:numPr>
        <w:spacing w:after="0" w:line="240" w:lineRule="auto"/>
        <w:ind w:left="993" w:hanging="426"/>
        <w:rPr>
          <w:rFonts w:ascii="Times New Roman" w:hAnsi="Times New Roman" w:cs="Times New Roman"/>
        </w:rPr>
      </w:pPr>
      <w:r w:rsidRPr="004D3308">
        <w:rPr>
          <w:rFonts w:ascii="Times New Roman" w:hAnsi="Times New Roman" w:cs="Times New Roman"/>
          <w:bCs/>
        </w:rPr>
        <w:t xml:space="preserve">adres strony internetowej prowadzonego postępowania, na której udostępniane będą zmiany </w:t>
      </w:r>
      <w:r w:rsidRPr="004D3308">
        <w:rPr>
          <w:rFonts w:ascii="Times New Roman" w:hAnsi="Times New Roman" w:cs="Times New Roman"/>
          <w:bCs/>
        </w:rPr>
        <w:br/>
        <w:t xml:space="preserve">i wyjaśnienia treści SWZ oraz inne dokumenty zamówienia </w:t>
      </w:r>
      <w:r w:rsidRPr="00693B74">
        <w:rPr>
          <w:rFonts w:ascii="Times New Roman" w:hAnsi="Times New Roman" w:cs="Times New Roman"/>
          <w:bCs/>
        </w:rPr>
        <w:t xml:space="preserve">bezpośrednio związane </w:t>
      </w:r>
      <w:r w:rsidRPr="00693B74">
        <w:rPr>
          <w:rFonts w:ascii="Times New Roman" w:hAnsi="Times New Roman" w:cs="Times New Roman"/>
          <w:bCs/>
        </w:rPr>
        <w:br/>
        <w:t>z postępowaniem (adres profilu nabywcy</w:t>
      </w:r>
      <w:r w:rsidRPr="00161538">
        <w:rPr>
          <w:rFonts w:ascii="Times New Roman" w:hAnsi="Times New Roman" w:cs="Times New Roman"/>
          <w:bCs/>
        </w:rPr>
        <w:t xml:space="preserve">): </w:t>
      </w:r>
      <w:hyperlink r:id="rId12" w:history="1">
        <w:r w:rsidR="00161538" w:rsidRPr="00161538">
          <w:rPr>
            <w:rStyle w:val="Hipercze"/>
            <w:rFonts w:ascii="Times New Roman" w:hAnsi="Times New Roman" w:cs="Times New Roman"/>
            <w:bCs/>
          </w:rPr>
          <w:t>https://platformazakupowa.pl/transakcja/967774</w:t>
        </w:r>
      </w:hyperlink>
    </w:p>
    <w:p w14:paraId="2FDBB690" w14:textId="77777777" w:rsidR="004D3308" w:rsidRPr="00161538" w:rsidRDefault="004D3308" w:rsidP="004D3308">
      <w:pPr>
        <w:spacing w:after="0" w:line="240" w:lineRule="auto"/>
        <w:ind w:left="567"/>
        <w:rPr>
          <w:rFonts w:ascii="Times New Roman" w:hAnsi="Times New Roman" w:cs="Times New Roman"/>
        </w:rPr>
      </w:pPr>
    </w:p>
    <w:p w14:paraId="0415E7F6" w14:textId="77777777" w:rsidR="00AD6206" w:rsidRPr="00693B74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93B74">
        <w:rPr>
          <w:rFonts w:ascii="Times New Roman" w:eastAsia="Times New Roman" w:hAnsi="Times New Roman" w:cs="Times New Roman"/>
          <w:b/>
          <w:bCs/>
          <w:lang w:eastAsia="pl-PL"/>
        </w:rPr>
        <w:t>Rozdział II – Tryb udzielenia zamówienia</w:t>
      </w:r>
    </w:p>
    <w:p w14:paraId="5770752C" w14:textId="7F80FB43" w:rsidR="00AD6206" w:rsidRPr="00D040E7" w:rsidRDefault="00AD6206" w:rsidP="00D040E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Postępowanie prowadzone jest w </w:t>
      </w:r>
      <w:r w:rsidR="0022648E">
        <w:rPr>
          <w:rFonts w:ascii="Times New Roman" w:eastAsia="Times New Roman" w:hAnsi="Times New Roman" w:cs="Times New Roman"/>
          <w:b/>
          <w:bCs/>
          <w:lang w:eastAsia="pl-PL"/>
        </w:rPr>
        <w:t>trybie przetargu nie</w:t>
      </w:r>
      <w:r w:rsidR="00C86F10">
        <w:rPr>
          <w:rFonts w:ascii="Times New Roman" w:eastAsia="Times New Roman" w:hAnsi="Times New Roman" w:cs="Times New Roman"/>
          <w:b/>
          <w:bCs/>
          <w:lang w:eastAsia="pl-PL"/>
        </w:rPr>
        <w:t>ograniczonego</w:t>
      </w:r>
      <w:r w:rsidR="0051371A">
        <w:rPr>
          <w:rFonts w:ascii="Times New Roman" w:eastAsia="Times New Roman" w:hAnsi="Times New Roman" w:cs="Times New Roman"/>
          <w:bCs/>
          <w:lang w:eastAsia="pl-PL"/>
        </w:rPr>
        <w:t xml:space="preserve">, na </w:t>
      </w:r>
      <w:r w:rsidR="00D5685E">
        <w:rPr>
          <w:rFonts w:ascii="Times New Roman" w:eastAsia="Times New Roman" w:hAnsi="Times New Roman" w:cs="Times New Roman"/>
          <w:bCs/>
          <w:lang w:eastAsia="pl-PL"/>
        </w:rPr>
        <w:t xml:space="preserve">podstawie art. 132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ustawy z dnia 11 września 2019 r. – Prawo zamówień publicznych </w:t>
      </w:r>
      <w:r w:rsidR="00E412AE" w:rsidRPr="00AD6206">
        <w:rPr>
          <w:rFonts w:ascii="Times New Roman" w:hAnsi="Times New Roman"/>
          <w:bCs/>
          <w:lang w:eastAsia="pl-PL"/>
        </w:rPr>
        <w:t>(</w:t>
      </w:r>
      <w:r w:rsidR="00E412AE">
        <w:rPr>
          <w:rFonts w:ascii="Times New Roman" w:hAnsi="Times New Roman"/>
          <w:bCs/>
          <w:lang w:eastAsia="pl-PL"/>
        </w:rPr>
        <w:t>t.</w:t>
      </w:r>
      <w:r w:rsidR="00CA7746">
        <w:rPr>
          <w:rFonts w:ascii="Times New Roman" w:hAnsi="Times New Roman"/>
          <w:bCs/>
          <w:lang w:eastAsia="pl-PL"/>
        </w:rPr>
        <w:t xml:space="preserve"> </w:t>
      </w:r>
      <w:r w:rsidR="00E412AE">
        <w:rPr>
          <w:rFonts w:ascii="Times New Roman" w:hAnsi="Times New Roman"/>
          <w:bCs/>
          <w:lang w:eastAsia="pl-PL"/>
        </w:rPr>
        <w:t>j.</w:t>
      </w:r>
      <w:r w:rsidR="00F71AE9">
        <w:rPr>
          <w:rFonts w:ascii="Times New Roman" w:hAnsi="Times New Roman"/>
          <w:bCs/>
          <w:lang w:eastAsia="pl-PL"/>
        </w:rPr>
        <w:t xml:space="preserve"> </w:t>
      </w:r>
      <w:r w:rsidR="00E412AE">
        <w:rPr>
          <w:rFonts w:ascii="Times New Roman" w:hAnsi="Times New Roman"/>
          <w:bCs/>
          <w:lang w:eastAsia="pl-PL"/>
        </w:rPr>
        <w:t>Dz.U. z 202</w:t>
      </w:r>
      <w:r w:rsidR="002C4D79">
        <w:rPr>
          <w:rFonts w:ascii="Times New Roman" w:hAnsi="Times New Roman"/>
          <w:bCs/>
          <w:lang w:eastAsia="pl-PL"/>
        </w:rPr>
        <w:t>3</w:t>
      </w:r>
      <w:r w:rsidR="00E412AE">
        <w:rPr>
          <w:rFonts w:ascii="Times New Roman" w:hAnsi="Times New Roman"/>
          <w:bCs/>
          <w:lang w:eastAsia="pl-PL"/>
        </w:rPr>
        <w:t xml:space="preserve"> r., poz. 1</w:t>
      </w:r>
      <w:r w:rsidR="002C4D79">
        <w:rPr>
          <w:rFonts w:ascii="Times New Roman" w:hAnsi="Times New Roman"/>
          <w:bCs/>
          <w:lang w:eastAsia="pl-PL"/>
        </w:rPr>
        <w:t>605</w:t>
      </w:r>
      <w:r w:rsidR="00E412AE">
        <w:rPr>
          <w:rFonts w:ascii="Times New Roman" w:hAnsi="Times New Roman"/>
          <w:bCs/>
          <w:lang w:eastAsia="pl-PL"/>
        </w:rPr>
        <w:t xml:space="preserve"> z</w:t>
      </w:r>
      <w:r w:rsidR="000F7516">
        <w:rPr>
          <w:rFonts w:ascii="Times New Roman" w:hAnsi="Times New Roman"/>
          <w:bCs/>
          <w:lang w:eastAsia="pl-PL"/>
        </w:rPr>
        <w:t xml:space="preserve"> </w:t>
      </w:r>
      <w:proofErr w:type="spellStart"/>
      <w:r w:rsidR="00E412AE">
        <w:rPr>
          <w:rFonts w:ascii="Times New Roman" w:hAnsi="Times New Roman"/>
          <w:bCs/>
          <w:lang w:eastAsia="pl-PL"/>
        </w:rPr>
        <w:t>późn</w:t>
      </w:r>
      <w:proofErr w:type="spellEnd"/>
      <w:r w:rsidR="00E412AE">
        <w:rPr>
          <w:rFonts w:ascii="Times New Roman" w:hAnsi="Times New Roman"/>
          <w:bCs/>
          <w:lang w:eastAsia="pl-PL"/>
        </w:rPr>
        <w:t>. zm.</w:t>
      </w:r>
      <w:r w:rsidR="00E412AE" w:rsidRPr="00AD6206">
        <w:rPr>
          <w:rFonts w:ascii="Times New Roman" w:hAnsi="Times New Roman"/>
          <w:bCs/>
          <w:lang w:eastAsia="pl-PL"/>
        </w:rPr>
        <w:t>)</w:t>
      </w:r>
      <w:r w:rsidR="001E0AB5" w:rsidRPr="001E0AB5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zwanej dalej „ustawą PZP”, oraz</w:t>
      </w:r>
      <w:r w:rsidR="0031029D">
        <w:rPr>
          <w:rFonts w:ascii="Times New Roman" w:eastAsia="Times New Roman" w:hAnsi="Times New Roman" w:cs="Times New Roman"/>
          <w:bCs/>
          <w:lang w:eastAsia="pl-PL"/>
        </w:rPr>
        <w:t> 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zgodnie z wymogami określonymi </w:t>
      </w:r>
      <w:r w:rsidR="00D040E7">
        <w:rPr>
          <w:rFonts w:ascii="Times New Roman" w:eastAsia="Times New Roman" w:hAnsi="Times New Roman" w:cs="Times New Roman"/>
          <w:bCs/>
          <w:lang w:eastAsia="pl-PL"/>
        </w:rPr>
        <w:br/>
      </w:r>
      <w:r w:rsidR="0047518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040E7">
        <w:rPr>
          <w:rFonts w:ascii="Times New Roman" w:eastAsia="Times New Roman" w:hAnsi="Times New Roman" w:cs="Times New Roman"/>
          <w:bCs/>
          <w:lang w:eastAsia="pl-PL"/>
        </w:rPr>
        <w:t>w niniejszej SWZ.</w:t>
      </w:r>
    </w:p>
    <w:p w14:paraId="104C0AA7" w14:textId="78C0512D" w:rsidR="00AD6206" w:rsidRDefault="00AD6206" w:rsidP="00F20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Do czynności podejmowanych przez zamawiającego i wykonawców w postępowaniu o udzielenie przedmiotowego zamówienia stosuje się przepisy powołanej ustawy PZP oraz wydanych na jej podstawie aktów wykonawczych, a w sprawach nieuregulowanych przepisy ustawy z dnia 23 kwietnia 1964 r. – Kodeks cywilny (</w:t>
      </w:r>
      <w:r w:rsidR="00481624">
        <w:rPr>
          <w:rFonts w:ascii="Times New Roman" w:eastAsia="Times New Roman" w:hAnsi="Times New Roman" w:cs="Times New Roman"/>
          <w:bCs/>
          <w:lang w:eastAsia="pl-PL"/>
        </w:rPr>
        <w:t xml:space="preserve">t. j.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Dz.U. z 202</w:t>
      </w:r>
      <w:r w:rsidR="007E03EB">
        <w:rPr>
          <w:rFonts w:ascii="Times New Roman" w:eastAsia="Times New Roman" w:hAnsi="Times New Roman" w:cs="Times New Roman"/>
          <w:bCs/>
          <w:lang w:eastAsia="pl-PL"/>
        </w:rPr>
        <w:t>4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 r., poz. 1</w:t>
      </w:r>
      <w:r w:rsidR="00845358">
        <w:rPr>
          <w:rFonts w:ascii="Times New Roman" w:eastAsia="Times New Roman" w:hAnsi="Times New Roman" w:cs="Times New Roman"/>
          <w:bCs/>
          <w:lang w:eastAsia="pl-PL"/>
        </w:rPr>
        <w:t>0</w:t>
      </w:r>
      <w:r w:rsidR="007E03EB">
        <w:rPr>
          <w:rFonts w:ascii="Times New Roman" w:eastAsia="Times New Roman" w:hAnsi="Times New Roman" w:cs="Times New Roman"/>
          <w:bCs/>
          <w:lang w:eastAsia="pl-PL"/>
        </w:rPr>
        <w:t>61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 z </w:t>
      </w:r>
      <w:proofErr w:type="spellStart"/>
      <w:r w:rsidRPr="00AD6206"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 w:rsidRPr="00AD6206">
        <w:rPr>
          <w:rFonts w:ascii="Times New Roman" w:eastAsia="Times New Roman" w:hAnsi="Times New Roman" w:cs="Times New Roman"/>
          <w:bCs/>
          <w:lang w:eastAsia="pl-PL"/>
        </w:rPr>
        <w:t>. zm.).</w:t>
      </w:r>
    </w:p>
    <w:p w14:paraId="50417133" w14:textId="77777777" w:rsidR="0022648E" w:rsidRPr="00AD6206" w:rsidRDefault="0022648E" w:rsidP="00F200D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22648E">
        <w:rPr>
          <w:rFonts w:ascii="Times New Roman" w:hAnsi="Times New Roman" w:cs="Times New Roman"/>
        </w:rPr>
        <w:t>Postępowanie prowadzone jest przez komisję przetargową powołaną do przeprowadzenia niniejszego postępowania o udzielenie zamówienia publicznego.</w:t>
      </w:r>
    </w:p>
    <w:p w14:paraId="79A084C5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127234" w14:textId="77777777" w:rsidR="00AD6206" w:rsidRPr="00C95C33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95C33">
        <w:rPr>
          <w:rFonts w:ascii="Times New Roman" w:eastAsia="Times New Roman" w:hAnsi="Times New Roman" w:cs="Times New Roman"/>
          <w:b/>
          <w:bCs/>
          <w:lang w:eastAsia="pl-PL"/>
        </w:rPr>
        <w:t>Rozdział III – Opis przedmiotu zamówienia</w:t>
      </w:r>
    </w:p>
    <w:p w14:paraId="3387FE7C" w14:textId="6F3CB1E2" w:rsidR="00C95C33" w:rsidRPr="00FA2A6C" w:rsidRDefault="00C95C33" w:rsidP="00FA2A6C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C95C33">
        <w:rPr>
          <w:rFonts w:ascii="Times New Roman" w:hAnsi="Times New Roman" w:cs="Times New Roman"/>
        </w:rPr>
        <w:t xml:space="preserve">Przedmiotem postępowania i zamówienia jest wyłonienie wykonawcy w </w:t>
      </w:r>
      <w:r w:rsidR="00845358" w:rsidRPr="00111903">
        <w:rPr>
          <w:rFonts w:ascii="Times New Roman" w:hAnsi="Times New Roman" w:cs="Times New Roman"/>
        </w:rPr>
        <w:t>zakresie dostawy</w:t>
      </w:r>
      <w:r w:rsidR="002C4D79">
        <w:rPr>
          <w:rFonts w:ascii="Times New Roman" w:hAnsi="Times New Roman" w:cs="Times New Roman"/>
        </w:rPr>
        <w:t xml:space="preserve"> </w:t>
      </w:r>
      <w:r w:rsidR="00D71083">
        <w:rPr>
          <w:rFonts w:ascii="Times New Roman" w:hAnsi="Times New Roman" w:cs="Times New Roman"/>
        </w:rPr>
        <w:t>fotopowielaczy półprzewodnikowych</w:t>
      </w:r>
      <w:r w:rsidR="002C4D79" w:rsidRPr="002C4D79">
        <w:rPr>
          <w:rFonts w:ascii="Times New Roman" w:hAnsi="Times New Roman" w:cs="Times New Roman"/>
        </w:rPr>
        <w:t xml:space="preserve"> na potrzeby Instytutu Fizyki UJ</w:t>
      </w:r>
      <w:r w:rsidR="00845358" w:rsidRPr="002C4D79">
        <w:rPr>
          <w:rFonts w:ascii="Times New Roman" w:hAnsi="Times New Roman" w:cs="Times New Roman"/>
        </w:rPr>
        <w:t>,</w:t>
      </w:r>
      <w:r w:rsidR="00FA2A6C">
        <w:rPr>
          <w:rFonts w:ascii="Times New Roman" w:hAnsi="Times New Roman" w:cs="Times New Roman"/>
        </w:rPr>
        <w:t xml:space="preserve"> ul. Profesora Stanisława </w:t>
      </w:r>
      <w:proofErr w:type="spellStart"/>
      <w:r w:rsidR="00FA2A6C">
        <w:rPr>
          <w:rFonts w:ascii="Times New Roman" w:hAnsi="Times New Roman" w:cs="Times New Roman"/>
        </w:rPr>
        <w:t>Łojasiewicza</w:t>
      </w:r>
      <w:proofErr w:type="spellEnd"/>
      <w:r w:rsidR="00FA2A6C">
        <w:rPr>
          <w:rFonts w:ascii="Times New Roman" w:hAnsi="Times New Roman" w:cs="Times New Roman"/>
        </w:rPr>
        <w:t xml:space="preserve"> 11</w:t>
      </w:r>
      <w:r w:rsidR="00FA2A6C">
        <w:rPr>
          <w:rFonts w:ascii="Times New Roman" w:eastAsia="Times New Roman" w:hAnsi="Times New Roman" w:cs="Times New Roman"/>
          <w:bCs/>
          <w:lang w:eastAsia="pl-PL"/>
        </w:rPr>
        <w:t xml:space="preserve">, 30-348 Kraków, </w:t>
      </w:r>
      <w:r w:rsidR="00845358" w:rsidRPr="00FA2A6C">
        <w:rPr>
          <w:rFonts w:ascii="Times New Roman" w:hAnsi="Times New Roman" w:cs="Times New Roman"/>
        </w:rPr>
        <w:t>w podziale na części:</w:t>
      </w:r>
    </w:p>
    <w:p w14:paraId="2514CB77" w14:textId="4836DE18" w:rsidR="002C4D79" w:rsidRDefault="00C95C33" w:rsidP="002C4D79">
      <w:pPr>
        <w:pStyle w:val="Akapitzlist"/>
        <w:numPr>
          <w:ilvl w:val="1"/>
          <w:numId w:val="2"/>
        </w:numPr>
        <w:ind w:left="284" w:firstLine="425"/>
        <w:rPr>
          <w:rFonts w:ascii="Times New Roman" w:hAnsi="Times New Roman" w:cs="Times New Roman"/>
        </w:rPr>
      </w:pPr>
      <w:bookmarkStart w:id="2" w:name="_Hlk96590777"/>
      <w:r w:rsidRPr="002C4D79">
        <w:rPr>
          <w:rFonts w:ascii="Times New Roman" w:hAnsi="Times New Roman" w:cs="Times New Roman"/>
          <w:iCs/>
          <w:u w:val="single"/>
        </w:rPr>
        <w:t>CZĘŚĆ I</w:t>
      </w:r>
      <w:r w:rsidRPr="002C4D79">
        <w:rPr>
          <w:rFonts w:ascii="Times New Roman" w:hAnsi="Times New Roman" w:cs="Times New Roman"/>
          <w:iCs/>
        </w:rPr>
        <w:t xml:space="preserve"> – </w:t>
      </w:r>
      <w:r w:rsidR="00A27DBF">
        <w:rPr>
          <w:rFonts w:ascii="Times New Roman" w:hAnsi="Times New Roman" w:cs="Times New Roman"/>
        </w:rPr>
        <w:t>fotopowielacze półprzewodnikowe 4x4mm</w:t>
      </w:r>
    </w:p>
    <w:p w14:paraId="7CD8AA0A" w14:textId="70323C14" w:rsidR="00C95C33" w:rsidRPr="002C4D79" w:rsidRDefault="00C95C33" w:rsidP="002C4D79">
      <w:pPr>
        <w:pStyle w:val="Akapitzlist"/>
        <w:numPr>
          <w:ilvl w:val="1"/>
          <w:numId w:val="2"/>
        </w:numPr>
        <w:spacing w:after="0"/>
        <w:ind w:left="284" w:firstLine="425"/>
        <w:rPr>
          <w:rFonts w:ascii="Times New Roman" w:hAnsi="Times New Roman" w:cs="Times New Roman"/>
        </w:rPr>
      </w:pPr>
      <w:r w:rsidRPr="002C4D79">
        <w:rPr>
          <w:rFonts w:ascii="Times New Roman" w:hAnsi="Times New Roman" w:cs="Times New Roman"/>
          <w:iCs/>
          <w:u w:val="single"/>
        </w:rPr>
        <w:t>CZĘŚĆ II</w:t>
      </w:r>
      <w:r w:rsidRPr="002C4D79">
        <w:rPr>
          <w:rFonts w:ascii="Times New Roman" w:hAnsi="Times New Roman" w:cs="Times New Roman"/>
          <w:iCs/>
        </w:rPr>
        <w:t xml:space="preserve"> –</w:t>
      </w:r>
      <w:r w:rsidRPr="002C4D79">
        <w:rPr>
          <w:rFonts w:ascii="Times New Roman" w:hAnsi="Times New Roman" w:cs="Times New Roman"/>
        </w:rPr>
        <w:t xml:space="preserve"> </w:t>
      </w:r>
      <w:r w:rsidR="00A27DBF">
        <w:rPr>
          <w:rFonts w:ascii="Times New Roman" w:hAnsi="Times New Roman" w:cs="Times New Roman"/>
        </w:rPr>
        <w:t>fotopowielacze półprzewodnikowe 6x6mm</w:t>
      </w:r>
    </w:p>
    <w:bookmarkEnd w:id="2"/>
    <w:p w14:paraId="37C9DB80" w14:textId="77777777" w:rsidR="00B85516" w:rsidRDefault="002C4D79" w:rsidP="00B8551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Szczegółowy opis przedmiotu zamówienia </w:t>
      </w:r>
      <w:r w:rsidRPr="00B02BB2">
        <w:rPr>
          <w:rFonts w:ascii="Times New Roman" w:eastAsia="Times New Roman" w:hAnsi="Times New Roman" w:cs="Times New Roman"/>
          <w:bCs/>
          <w:lang w:eastAsia="pl-PL"/>
        </w:rPr>
        <w:t>ze wskazaniem wymaganych, minimalnych parametrów technicznych</w:t>
      </w:r>
      <w:r>
        <w:rPr>
          <w:rFonts w:ascii="Times New Roman" w:eastAsia="Times New Roman" w:hAnsi="Times New Roman" w:cs="Times New Roman"/>
          <w:bCs/>
          <w:lang w:eastAsia="pl-PL"/>
        </w:rPr>
        <w:t>, funkcjonalnych oraz ilościowych</w:t>
      </w:r>
      <w:r w:rsidR="001F036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4E5E62">
        <w:rPr>
          <w:rFonts w:ascii="Times New Roman" w:eastAsia="Times New Roman" w:hAnsi="Times New Roman" w:cs="Times New Roman"/>
          <w:bCs/>
          <w:lang w:eastAsia="pl-PL"/>
        </w:rPr>
        <w:t xml:space="preserve">w zakresie każdej z części </w:t>
      </w:r>
      <w:r w:rsidRPr="00B02BB2">
        <w:rPr>
          <w:rFonts w:ascii="Times New Roman" w:eastAsia="Times New Roman" w:hAnsi="Times New Roman" w:cs="Times New Roman"/>
          <w:bCs/>
          <w:lang w:eastAsia="pl-PL"/>
        </w:rPr>
        <w:t xml:space="preserve">zawiera załącznik A do SWZ. </w:t>
      </w:r>
    </w:p>
    <w:p w14:paraId="1ACBC8E3" w14:textId="37255FCC" w:rsidR="002C4D79" w:rsidRPr="00B85516" w:rsidRDefault="00B85516" w:rsidP="00B8551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B85516">
        <w:rPr>
          <w:rFonts w:ascii="Times New Roman" w:hAnsi="Times New Roman" w:cs="Times New Roman"/>
          <w:color w:val="000000"/>
        </w:rPr>
        <w:t xml:space="preserve">Zamówienie realizowane jest w ramach dotacji ministerialnej – UMOWA Nr 7453/IA/SP/2023 – przeznaczonej na wytworzenie aparatury naukowo-badawczej pn. </w:t>
      </w:r>
      <w:r w:rsidRPr="00B85516">
        <w:rPr>
          <w:rFonts w:ascii="Times New Roman" w:hAnsi="Times New Roman" w:cs="Times New Roman"/>
          <w:i/>
          <w:iCs/>
          <w:color w:val="000000"/>
        </w:rPr>
        <w:t xml:space="preserve">„Tomograf J-PET/CT do jednoczesnego obrazowania całego ciała”. </w:t>
      </w:r>
    </w:p>
    <w:p w14:paraId="26C4360F" w14:textId="04AFB143" w:rsidR="00B02BB2" w:rsidRDefault="005066ED" w:rsidP="00F200D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  <w:u w:val="single"/>
        </w:rPr>
      </w:pPr>
      <w:r w:rsidRPr="005066ED">
        <w:rPr>
          <w:rFonts w:ascii="Times New Roman" w:hAnsi="Times New Roman" w:cs="Times New Roman"/>
          <w:bCs/>
          <w:u w:val="single"/>
        </w:rPr>
        <w:t xml:space="preserve">Wymagania </w:t>
      </w:r>
      <w:r w:rsidR="008F1447">
        <w:rPr>
          <w:rFonts w:ascii="Times New Roman" w:hAnsi="Times New Roman" w:cs="Times New Roman"/>
          <w:bCs/>
          <w:u w:val="single"/>
        </w:rPr>
        <w:t xml:space="preserve">dotyczące realizacji przedmiotu </w:t>
      </w:r>
      <w:r w:rsidR="00C12191">
        <w:rPr>
          <w:rFonts w:ascii="Times New Roman" w:hAnsi="Times New Roman" w:cs="Times New Roman"/>
          <w:bCs/>
          <w:u w:val="single"/>
        </w:rPr>
        <w:t>Umow</w:t>
      </w:r>
      <w:r w:rsidR="008F1447">
        <w:rPr>
          <w:rFonts w:ascii="Times New Roman" w:hAnsi="Times New Roman" w:cs="Times New Roman"/>
          <w:bCs/>
          <w:u w:val="single"/>
        </w:rPr>
        <w:t>y obejmującego również realizację usług towarzyszących</w:t>
      </w:r>
      <w:r w:rsidRPr="005066ED">
        <w:rPr>
          <w:rFonts w:ascii="Times New Roman" w:hAnsi="Times New Roman" w:cs="Times New Roman"/>
          <w:bCs/>
          <w:u w:val="single"/>
        </w:rPr>
        <w:t>:</w:t>
      </w:r>
    </w:p>
    <w:p w14:paraId="53A70730" w14:textId="65FB35D8" w:rsidR="006C7D86" w:rsidRPr="006C7D86" w:rsidRDefault="006C7D86" w:rsidP="00F200D9">
      <w:pPr>
        <w:pStyle w:val="Akapitzlist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6C7D86">
        <w:rPr>
          <w:rFonts w:ascii="Times New Roman" w:eastAsia="Times New Roman" w:hAnsi="Times New Roman" w:cs="Times New Roman"/>
          <w:bCs/>
          <w:lang w:eastAsia="pl-PL"/>
        </w:rPr>
        <w:t xml:space="preserve">wykonawca musi zaoferować przedmiot zamówienia zgodny z wymogami 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zamawiającego określonymi w SWZ i jej załącznikach, przy czym wymaga się od wykonawcy podania w treści załącznika </w:t>
      </w:r>
      <w:r w:rsidR="00BF189D">
        <w:rPr>
          <w:rFonts w:ascii="Times New Roman" w:eastAsia="Times New Roman" w:hAnsi="Times New Roman" w:cs="Times New Roman"/>
          <w:bCs/>
          <w:lang w:eastAsia="pl-PL"/>
        </w:rPr>
        <w:t>4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 xml:space="preserve"> do formularza oferty /TREŚĆ OFERTY/</w:t>
      </w:r>
      <w:r w:rsidR="00CC362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 xml:space="preserve">modelu, </w:t>
      </w:r>
      <w:r w:rsidR="003E0E75">
        <w:rPr>
          <w:rFonts w:ascii="Times New Roman" w:eastAsia="Times New Roman" w:hAnsi="Times New Roman" w:cs="Times New Roman"/>
          <w:bCs/>
          <w:lang w:eastAsia="pl-PL"/>
        </w:rPr>
        <w:t xml:space="preserve">nazwy (firmy) 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>producenta</w:t>
      </w:r>
      <w:r w:rsidR="00E31AE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C7D86">
        <w:rPr>
          <w:rFonts w:ascii="Times New Roman" w:eastAsia="Times New Roman" w:hAnsi="Times New Roman" w:cs="Times New Roman"/>
          <w:bCs/>
          <w:lang w:eastAsia="pl-PL"/>
        </w:rPr>
        <w:t>oferowane</w:t>
      </w:r>
      <w:r w:rsidR="007E03EB">
        <w:rPr>
          <w:rFonts w:ascii="Times New Roman" w:eastAsia="Times New Roman" w:hAnsi="Times New Roman" w:cs="Times New Roman"/>
          <w:bCs/>
          <w:lang w:eastAsia="pl-PL"/>
        </w:rPr>
        <w:t>go elementu</w:t>
      </w:r>
      <w:r w:rsidR="007B75AF">
        <w:rPr>
          <w:rFonts w:ascii="Times New Roman" w:eastAsia="Times New Roman" w:hAnsi="Times New Roman" w:cs="Times New Roman"/>
          <w:bCs/>
          <w:lang w:eastAsia="pl-PL"/>
        </w:rPr>
        <w:t xml:space="preserve"> oraz</w:t>
      </w:r>
      <w:r w:rsidR="00E31AEC">
        <w:rPr>
          <w:rFonts w:ascii="Times New Roman" w:eastAsia="Times New Roman" w:hAnsi="Times New Roman" w:cs="Times New Roman"/>
          <w:bCs/>
          <w:lang w:eastAsia="pl-PL"/>
        </w:rPr>
        <w:t xml:space="preserve"> liczby sztuk</w:t>
      </w:r>
      <w:r w:rsidR="007B75AF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5526DE77" w14:textId="4A279E34" w:rsidR="00385B23" w:rsidRPr="00385B23" w:rsidRDefault="00385B23" w:rsidP="00F200D9">
      <w:pPr>
        <w:pStyle w:val="Akapitzlist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385B23">
        <w:rPr>
          <w:rFonts w:ascii="Times New Roman" w:eastAsia="Times New Roman" w:hAnsi="Times New Roman" w:cs="Times New Roman"/>
          <w:bCs/>
          <w:lang w:eastAsia="pl-PL"/>
        </w:rPr>
        <w:t>wykonawca musi zapewnić wykonanie zamówienia we wskazan</w:t>
      </w:r>
      <w:r w:rsidR="007D1A31">
        <w:rPr>
          <w:rFonts w:ascii="Times New Roman" w:eastAsia="Times New Roman" w:hAnsi="Times New Roman" w:cs="Times New Roman"/>
          <w:bCs/>
          <w:lang w:eastAsia="pl-PL"/>
        </w:rPr>
        <w:t>ym</w:t>
      </w:r>
      <w:r w:rsidRPr="00385B23">
        <w:rPr>
          <w:rFonts w:ascii="Times New Roman" w:eastAsia="Times New Roman" w:hAnsi="Times New Roman" w:cs="Times New Roman"/>
          <w:bCs/>
          <w:lang w:eastAsia="pl-PL"/>
        </w:rPr>
        <w:t xml:space="preserve"> w rozdziale V termi</w:t>
      </w:r>
      <w:r w:rsidR="007D1A31">
        <w:rPr>
          <w:rFonts w:ascii="Times New Roman" w:eastAsia="Times New Roman" w:hAnsi="Times New Roman" w:cs="Times New Roman"/>
          <w:bCs/>
          <w:lang w:eastAsia="pl-PL"/>
        </w:rPr>
        <w:t>nie</w:t>
      </w:r>
      <w:r w:rsidRPr="00385B23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006AB453" w14:textId="73B0998F" w:rsidR="00385B23" w:rsidRPr="00505E1D" w:rsidRDefault="00385B23" w:rsidP="00F200D9">
      <w:pPr>
        <w:pStyle w:val="Akapitzlist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385B23">
        <w:rPr>
          <w:rFonts w:ascii="Times New Roman" w:eastAsia="Times New Roman" w:hAnsi="Times New Roman" w:cs="Times New Roman"/>
          <w:bCs/>
          <w:lang w:eastAsia="pl-PL"/>
        </w:rPr>
        <w:t xml:space="preserve">wykonawca musi przedłożyć kalkulację cenową oferty, sporządzoną zgodnie z SWZ, </w:t>
      </w:r>
      <w:r w:rsidRPr="00505E1D">
        <w:rPr>
          <w:rFonts w:ascii="Times New Roman" w:eastAsia="Times New Roman" w:hAnsi="Times New Roman" w:cs="Times New Roman"/>
          <w:bCs/>
          <w:lang w:eastAsia="pl-PL"/>
        </w:rPr>
        <w:t>uwzględniającą w szczególności koszty transportu</w:t>
      </w:r>
      <w:r w:rsidR="0089021C">
        <w:rPr>
          <w:rFonts w:ascii="Times New Roman" w:eastAsia="Times New Roman" w:hAnsi="Times New Roman" w:cs="Times New Roman"/>
          <w:bCs/>
          <w:lang w:eastAsia="pl-PL"/>
        </w:rPr>
        <w:t>, ubezpieczenia</w:t>
      </w:r>
      <w:r w:rsidR="00FA2A6C">
        <w:rPr>
          <w:rFonts w:ascii="Times New Roman" w:eastAsia="Times New Roman" w:hAnsi="Times New Roman" w:cs="Times New Roman"/>
          <w:bCs/>
          <w:lang w:eastAsia="pl-PL"/>
        </w:rPr>
        <w:t xml:space="preserve"> oraz</w:t>
      </w:r>
      <w:r w:rsidRPr="00505E1D">
        <w:rPr>
          <w:rFonts w:ascii="Times New Roman" w:eastAsia="Times New Roman" w:hAnsi="Times New Roman" w:cs="Times New Roman"/>
          <w:bCs/>
          <w:lang w:eastAsia="pl-PL"/>
        </w:rPr>
        <w:t xml:space="preserve"> dostawy</w:t>
      </w:r>
      <w:r w:rsidR="008F1447" w:rsidRPr="00505E1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E03EB">
        <w:rPr>
          <w:rFonts w:ascii="Times New Roman" w:eastAsia="Times New Roman" w:hAnsi="Times New Roman" w:cs="Times New Roman"/>
          <w:bCs/>
          <w:lang w:eastAsia="pl-PL"/>
        </w:rPr>
        <w:t>elementów</w:t>
      </w:r>
      <w:r w:rsidR="004F5087" w:rsidRPr="00505E1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05E1D">
        <w:rPr>
          <w:rFonts w:ascii="Times New Roman" w:hAnsi="Times New Roman" w:cs="Times New Roman"/>
        </w:rPr>
        <w:t xml:space="preserve">do jednostki zamawiającego </w:t>
      </w:r>
      <w:r w:rsidR="007E03EB" w:rsidRPr="003C2875">
        <w:rPr>
          <w:rFonts w:ascii="Times New Roman" w:hAnsi="Times New Roman" w:cs="Times New Roman"/>
        </w:rPr>
        <w:t xml:space="preserve">– </w:t>
      </w:r>
      <w:r w:rsidR="007E03EB">
        <w:rPr>
          <w:rFonts w:ascii="Times New Roman" w:hAnsi="Times New Roman" w:cs="Times New Roman"/>
        </w:rPr>
        <w:t xml:space="preserve">Instytut Fizyki UJ, ul. Prof. St. </w:t>
      </w:r>
      <w:proofErr w:type="spellStart"/>
      <w:r w:rsidR="007E03EB">
        <w:rPr>
          <w:rFonts w:ascii="Times New Roman" w:hAnsi="Times New Roman" w:cs="Times New Roman"/>
        </w:rPr>
        <w:t>Łojasiewicza</w:t>
      </w:r>
      <w:proofErr w:type="spellEnd"/>
      <w:r w:rsidR="007E03EB">
        <w:rPr>
          <w:rFonts w:ascii="Times New Roman" w:hAnsi="Times New Roman" w:cs="Times New Roman"/>
        </w:rPr>
        <w:t xml:space="preserve"> 11, 30-348 Kraków;</w:t>
      </w:r>
    </w:p>
    <w:p w14:paraId="3FB75E9A" w14:textId="0C8062AB" w:rsidR="006C7D86" w:rsidRPr="00505E1D" w:rsidRDefault="006C7D86" w:rsidP="00F200D9">
      <w:pPr>
        <w:pStyle w:val="Akapitzlist"/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505E1D">
        <w:rPr>
          <w:rFonts w:ascii="Times New Roman" w:eastAsia="Times New Roman" w:hAnsi="Times New Roman" w:cs="Times New Roman"/>
          <w:bCs/>
          <w:lang w:eastAsia="pl-PL"/>
        </w:rPr>
        <w:t xml:space="preserve">wykonawca musi zapewnić termin, sposób i zasady płatności, o których mowa w projektowanych </w:t>
      </w:r>
      <w:r w:rsidR="000E0594" w:rsidRPr="00505E1D">
        <w:rPr>
          <w:rFonts w:ascii="Times New Roman" w:eastAsia="Times New Roman" w:hAnsi="Times New Roman" w:cs="Times New Roman"/>
          <w:bCs/>
          <w:lang w:eastAsia="pl-PL"/>
        </w:rPr>
        <w:t>postanowieniach</w:t>
      </w:r>
      <w:r w:rsidRPr="00505E1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12191">
        <w:rPr>
          <w:rFonts w:ascii="Times New Roman" w:eastAsia="Times New Roman" w:hAnsi="Times New Roman" w:cs="Times New Roman"/>
          <w:bCs/>
          <w:lang w:eastAsia="pl-PL"/>
        </w:rPr>
        <w:t>Umow</w:t>
      </w:r>
      <w:r w:rsidRPr="00505E1D">
        <w:rPr>
          <w:rFonts w:ascii="Times New Roman" w:eastAsia="Times New Roman" w:hAnsi="Times New Roman" w:cs="Times New Roman"/>
          <w:bCs/>
          <w:lang w:eastAsia="pl-PL"/>
        </w:rPr>
        <w:t xml:space="preserve">y (wzór </w:t>
      </w:r>
      <w:r w:rsidR="00C12191">
        <w:rPr>
          <w:rFonts w:ascii="Times New Roman" w:eastAsia="Times New Roman" w:hAnsi="Times New Roman" w:cs="Times New Roman"/>
          <w:bCs/>
          <w:lang w:eastAsia="pl-PL"/>
        </w:rPr>
        <w:t>Umow</w:t>
      </w:r>
      <w:r w:rsidRPr="00505E1D">
        <w:rPr>
          <w:rFonts w:ascii="Times New Roman" w:eastAsia="Times New Roman" w:hAnsi="Times New Roman" w:cs="Times New Roman"/>
          <w:bCs/>
          <w:lang w:eastAsia="pl-PL"/>
        </w:rPr>
        <w:t>y);</w:t>
      </w:r>
    </w:p>
    <w:p w14:paraId="28E672A0" w14:textId="59000061" w:rsidR="006C7D86" w:rsidRPr="000E0594" w:rsidRDefault="006C7D86" w:rsidP="00F200D9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5E1D">
        <w:rPr>
          <w:rFonts w:ascii="Times New Roman" w:hAnsi="Times New Roman" w:cs="Times New Roman"/>
        </w:rPr>
        <w:t xml:space="preserve">wykonawca musi zaoferować gwarancję </w:t>
      </w:r>
      <w:r w:rsidR="007E03EB">
        <w:rPr>
          <w:rFonts w:ascii="Times New Roman" w:hAnsi="Times New Roman" w:cs="Times New Roman"/>
        </w:rPr>
        <w:t xml:space="preserve">oraz czas reakcji serwisu </w:t>
      </w:r>
      <w:r w:rsidRPr="006C7D86">
        <w:rPr>
          <w:rFonts w:ascii="Times New Roman" w:hAnsi="Times New Roman" w:cs="Times New Roman"/>
        </w:rPr>
        <w:t xml:space="preserve">na co najmniej </w:t>
      </w:r>
      <w:r w:rsidRPr="000E0594">
        <w:rPr>
          <w:rFonts w:ascii="Times New Roman" w:hAnsi="Times New Roman" w:cs="Times New Roman"/>
        </w:rPr>
        <w:t>minimalnym poziomie wskazanym w załączniku A do SWZ</w:t>
      </w:r>
      <w:r w:rsidR="00AD330E">
        <w:rPr>
          <w:rFonts w:ascii="Times New Roman" w:hAnsi="Times New Roman" w:cs="Times New Roman"/>
        </w:rPr>
        <w:t xml:space="preserve"> oraz w projektowanych postanowieniach </w:t>
      </w:r>
      <w:r w:rsidR="00C12191">
        <w:rPr>
          <w:rFonts w:ascii="Times New Roman" w:hAnsi="Times New Roman" w:cs="Times New Roman"/>
        </w:rPr>
        <w:t>Umow</w:t>
      </w:r>
      <w:r w:rsidR="00AD330E">
        <w:rPr>
          <w:rFonts w:ascii="Times New Roman" w:hAnsi="Times New Roman" w:cs="Times New Roman"/>
        </w:rPr>
        <w:t xml:space="preserve">y (we wzorze </w:t>
      </w:r>
      <w:r w:rsidR="00C12191">
        <w:rPr>
          <w:rFonts w:ascii="Times New Roman" w:hAnsi="Times New Roman" w:cs="Times New Roman"/>
        </w:rPr>
        <w:t>Umow</w:t>
      </w:r>
      <w:r w:rsidR="00AD330E">
        <w:rPr>
          <w:rFonts w:ascii="Times New Roman" w:hAnsi="Times New Roman" w:cs="Times New Roman"/>
        </w:rPr>
        <w:t>y)</w:t>
      </w:r>
      <w:r w:rsidRPr="000E0594">
        <w:rPr>
          <w:rFonts w:ascii="Times New Roman" w:hAnsi="Times New Roman" w:cs="Times New Roman"/>
        </w:rPr>
        <w:t xml:space="preserve">; </w:t>
      </w:r>
    </w:p>
    <w:p w14:paraId="54D2FE7C" w14:textId="1AE98C45" w:rsidR="006C7D86" w:rsidRPr="002259F3" w:rsidRDefault="006C7D86" w:rsidP="00F200D9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7D86">
        <w:rPr>
          <w:rFonts w:ascii="Times New Roman" w:hAnsi="Times New Roman" w:cs="Times New Roman"/>
        </w:rPr>
        <w:t xml:space="preserve">warunki serwisu oraz gwarancji (rękojmi) określone zostały również w ramach </w:t>
      </w:r>
      <w:r w:rsidRPr="000E0594">
        <w:rPr>
          <w:rFonts w:ascii="Times New Roman" w:hAnsi="Times New Roman" w:cs="Times New Roman"/>
        </w:rPr>
        <w:t xml:space="preserve">projektowanych postanowień </w:t>
      </w:r>
      <w:r w:rsidR="00C12191">
        <w:rPr>
          <w:rFonts w:ascii="Times New Roman" w:hAnsi="Times New Roman" w:cs="Times New Roman"/>
        </w:rPr>
        <w:t>Umow</w:t>
      </w:r>
      <w:r w:rsidR="00B40410">
        <w:rPr>
          <w:rFonts w:ascii="Times New Roman" w:hAnsi="Times New Roman" w:cs="Times New Roman"/>
        </w:rPr>
        <w:t>y</w:t>
      </w:r>
      <w:r w:rsidRPr="000E0594">
        <w:rPr>
          <w:rFonts w:ascii="Times New Roman" w:hAnsi="Times New Roman" w:cs="Times New Roman"/>
        </w:rPr>
        <w:t xml:space="preserve"> (</w:t>
      </w:r>
      <w:r w:rsidRPr="000E0594">
        <w:rPr>
          <w:rFonts w:ascii="Times New Roman" w:hAnsi="Times New Roman" w:cs="Times New Roman"/>
          <w:bCs/>
        </w:rPr>
        <w:t xml:space="preserve">wzór </w:t>
      </w:r>
      <w:r w:rsidR="00C12191">
        <w:rPr>
          <w:rFonts w:ascii="Times New Roman" w:hAnsi="Times New Roman" w:cs="Times New Roman"/>
          <w:bCs/>
        </w:rPr>
        <w:t>Umow</w:t>
      </w:r>
      <w:r w:rsidRPr="000E0594">
        <w:rPr>
          <w:rFonts w:ascii="Times New Roman" w:hAnsi="Times New Roman" w:cs="Times New Roman"/>
          <w:bCs/>
        </w:rPr>
        <w:t>y</w:t>
      </w:r>
      <w:r w:rsidRPr="000E0594">
        <w:rPr>
          <w:rFonts w:ascii="Times New Roman" w:hAnsi="Times New Roman" w:cs="Times New Roman"/>
        </w:rPr>
        <w:t>).</w:t>
      </w:r>
    </w:p>
    <w:p w14:paraId="24CA6D9A" w14:textId="7E344AC8" w:rsidR="004E5E62" w:rsidRPr="004E5E62" w:rsidRDefault="004E5E62" w:rsidP="004E5E62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bCs/>
          <w:u w:val="single"/>
        </w:rPr>
      </w:pPr>
      <w:bookmarkStart w:id="3" w:name="_Hlk69974024"/>
      <w:r w:rsidRPr="004E5E62">
        <w:rPr>
          <w:rFonts w:ascii="Times New Roman" w:hAnsi="Times New Roman" w:cs="Times New Roman"/>
        </w:rPr>
        <w:t>Zamawiający dopuszcza składanie ofert równoważnych.</w:t>
      </w:r>
    </w:p>
    <w:p w14:paraId="04DB6D76" w14:textId="6D50F786" w:rsidR="004E5E62" w:rsidRPr="00F837D9" w:rsidRDefault="004E5E62" w:rsidP="00147533">
      <w:pPr>
        <w:numPr>
          <w:ilvl w:val="1"/>
          <w:numId w:val="45"/>
        </w:numPr>
        <w:spacing w:after="0" w:line="240" w:lineRule="auto"/>
        <w:ind w:left="1276" w:hanging="425"/>
        <w:rPr>
          <w:rFonts w:ascii="Times New Roman" w:hAnsi="Times New Roman" w:cs="Times New Roman"/>
        </w:rPr>
      </w:pPr>
      <w:r w:rsidRPr="00F837D9">
        <w:rPr>
          <w:rFonts w:ascii="Times New Roman" w:hAnsi="Times New Roman" w:cs="Times New Roman"/>
        </w:rPr>
        <w:t>Z uwagi na prowadzone przez Zamawiającego procesy naukowo-badawcze, eksperymentalne i działalność naukową, wymianę doświadczeń i porównanie wyników badań itp., wskazane numery katalogowe, symbole i typy oraz nazwa producenta użyte w opisie przedmiotu zamówienia i w Załączniku A</w:t>
      </w:r>
      <w:r>
        <w:rPr>
          <w:rFonts w:ascii="Times New Roman" w:hAnsi="Times New Roman" w:cs="Times New Roman"/>
        </w:rPr>
        <w:t xml:space="preserve"> </w:t>
      </w:r>
      <w:r w:rsidRPr="00F837D9">
        <w:rPr>
          <w:rFonts w:ascii="Times New Roman" w:hAnsi="Times New Roman" w:cs="Times New Roman"/>
        </w:rPr>
        <w:t xml:space="preserve">są w pełni uzasadnione zarówno potrzebami badawczymi i ich przeznaczeniem, jak i faktem </w:t>
      </w:r>
      <w:r w:rsidR="007B75AF">
        <w:rPr>
          <w:rFonts w:ascii="Times New Roman" w:hAnsi="Times New Roman" w:cs="Times New Roman"/>
        </w:rPr>
        <w:t xml:space="preserve">konieczności </w:t>
      </w:r>
      <w:r w:rsidR="00693B74">
        <w:rPr>
          <w:rFonts w:ascii="Times New Roman" w:hAnsi="Times New Roman" w:cs="Times New Roman"/>
        </w:rPr>
        <w:t xml:space="preserve">zapewnienia </w:t>
      </w:r>
      <w:r w:rsidR="007B75AF">
        <w:rPr>
          <w:rFonts w:ascii="Times New Roman" w:hAnsi="Times New Roman" w:cs="Times New Roman"/>
        </w:rPr>
        <w:t>kompatybilności z budowaną aparaturą przez Zamawiającego</w:t>
      </w:r>
      <w:r w:rsidR="00FA2A6C">
        <w:rPr>
          <w:rFonts w:ascii="Times New Roman" w:hAnsi="Times New Roman" w:cs="Times New Roman"/>
        </w:rPr>
        <w:t>,</w:t>
      </w:r>
    </w:p>
    <w:p w14:paraId="71030A67" w14:textId="170A2690" w:rsidR="004E5E62" w:rsidRPr="00F837D9" w:rsidRDefault="004E5E62" w:rsidP="00147533">
      <w:pPr>
        <w:numPr>
          <w:ilvl w:val="1"/>
          <w:numId w:val="45"/>
        </w:numPr>
        <w:spacing w:after="0" w:line="240" w:lineRule="auto"/>
        <w:ind w:left="1276" w:hanging="425"/>
        <w:rPr>
          <w:rFonts w:ascii="Times New Roman" w:hAnsi="Times New Roman" w:cs="Times New Roman"/>
        </w:rPr>
      </w:pPr>
      <w:r w:rsidRPr="00F837D9">
        <w:rPr>
          <w:rFonts w:ascii="Times New Roman" w:hAnsi="Times New Roman" w:cs="Times New Roman"/>
        </w:rPr>
        <w:t xml:space="preserve">Zamawiający opisując przedmiot zamówienia określony w Załączniku A do SWZ wskazał nazwę handlową oraz nazwę producenta w celu podania minimalnego dopuszczalnego standardu jakościowego zamawianych produktów. W tym zakresie Zamawiający dopuszcza oferowanie produktów równoważnych, tj. zaproponowanie </w:t>
      </w:r>
      <w:r w:rsidR="007B75AF">
        <w:rPr>
          <w:rFonts w:ascii="Times New Roman" w:hAnsi="Times New Roman" w:cs="Times New Roman"/>
        </w:rPr>
        <w:t>artykułów</w:t>
      </w:r>
      <w:r w:rsidRPr="00F837D9">
        <w:rPr>
          <w:rFonts w:ascii="Times New Roman" w:hAnsi="Times New Roman" w:cs="Times New Roman"/>
        </w:rPr>
        <w:t xml:space="preserve"> innych producentów, o innej nazwie handlowej, które posiadają nie gorsze cechy jakościowe i ilościowe, wydajnościowe, użytkowe, od produktów wskazanych przez Zamawiającego. </w:t>
      </w:r>
    </w:p>
    <w:p w14:paraId="1CB2F6A6" w14:textId="1D745AE3" w:rsidR="004E5E62" w:rsidRPr="007B75AF" w:rsidRDefault="004E5E62" w:rsidP="007B75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75AF">
        <w:rPr>
          <w:rFonts w:ascii="Times New Roman" w:hAnsi="Times New Roman" w:cs="Times New Roman"/>
        </w:rPr>
        <w:t>Każdy Wykonawca składający ofertę równoważną, zgodnie z postanowieniami ustawy PZP, zobowiązany jest:</w:t>
      </w:r>
    </w:p>
    <w:p w14:paraId="18AD0112" w14:textId="21BF8ACB" w:rsidR="004E5E62" w:rsidRDefault="004E5E62" w:rsidP="00147533">
      <w:pPr>
        <w:pStyle w:val="Akapitzlist"/>
        <w:numPr>
          <w:ilvl w:val="0"/>
          <w:numId w:val="46"/>
        </w:numPr>
        <w:spacing w:after="0" w:line="240" w:lineRule="auto"/>
        <w:ind w:left="1276" w:hanging="425"/>
        <w:rPr>
          <w:rFonts w:ascii="Times New Roman" w:hAnsi="Times New Roman" w:cs="Times New Roman"/>
          <w:u w:val="single"/>
        </w:rPr>
      </w:pPr>
      <w:r w:rsidRPr="00F837D9">
        <w:rPr>
          <w:rFonts w:ascii="Times New Roman" w:hAnsi="Times New Roman" w:cs="Times New Roman"/>
        </w:rPr>
        <w:t xml:space="preserve">wykazać w treści przedkładanej przez siebie oferty, że oferowany przez niego przedmiot zamówienia (każdy z osobna) spełnia wymagania i parametry techniczne oraz funkcjonalne i inne określone w SWZ, bądź też przewiduje rozwiązania lepsze niż opisywane, pozwalające na kontynuację lub wykonywanie nowych prowadzonych procesów naukowo-badawczych, eksperymentalnych i działalności naukowej, wymianę doświadczeń i porównanie wyników badań, bez konieczności wykonywania dodatkowych czynności (procedur) w tym np. kalibracji urządzeń. Przez równoważność rozumie się to, że oferowane produkty muszą posiadać co najmniej te same cechy, parametry techniczne oraz funkcjonalne i inne na poziomie, co najmniej takim jak opisane w SWZ. Przy oferowaniu rozwiązań innych niż opisane w SWZ, Wykonawca musi wykazać szczegółowo w treści oferty ich równoważność. W celu potwierdzenia, że oferowane przez Wykonawcę produkty równoważne (każdy z osobna) są zgodne </w:t>
      </w:r>
      <w:r>
        <w:rPr>
          <w:rFonts w:ascii="Times New Roman" w:hAnsi="Times New Roman" w:cs="Times New Roman"/>
        </w:rPr>
        <w:br/>
      </w:r>
      <w:r w:rsidRPr="00F837D9">
        <w:rPr>
          <w:rFonts w:ascii="Times New Roman" w:hAnsi="Times New Roman" w:cs="Times New Roman"/>
        </w:rPr>
        <w:t xml:space="preserve">z produktami, dla których karty katalogowe dostępne są na stronie producenta </w:t>
      </w:r>
      <w:r w:rsidRPr="00F837D9">
        <w:rPr>
          <w:rFonts w:ascii="Times New Roman" w:hAnsi="Times New Roman" w:cs="Times New Roman"/>
        </w:rPr>
        <w:br/>
        <w:t xml:space="preserve">i spełniają wymagania Zamawiającego, Wykonawca przedłoży do oferty karty charakterystyki lub karty katalogowe lub oświadczenia własne lub producenta lub wydruki ze strony internetowej producenta lub dokumenty równoważne (dla każdego produktu z osobna). W przypadkach braku opisanych powyżej dokumentów lub oświadczeń Wykonawca może dodatkowo złożyć oświadczenie własne lub producenta lub jego autoryzowanego przedstawiciela lub niezależnej jednostki potwierdzające spełnianie wymagań SWZ dotyczących oferowanego przedmiotu zamówienia. </w:t>
      </w:r>
      <w:r w:rsidRPr="00F837D9">
        <w:rPr>
          <w:rFonts w:ascii="Times New Roman" w:hAnsi="Times New Roman" w:cs="Times New Roman"/>
          <w:u w:val="single"/>
        </w:rPr>
        <w:t>Brak wymaganego potwierdzenia równoważności lub brak wykazania równoważności w ofercie Wykonawcy stanowić będzie o niezgodności oferty z treścią SWZ;</w:t>
      </w:r>
    </w:p>
    <w:bookmarkEnd w:id="3"/>
    <w:p w14:paraId="4B67534C" w14:textId="77777777" w:rsidR="00BF19E5" w:rsidRPr="004368FF" w:rsidRDefault="00BF19E5" w:rsidP="00147533">
      <w:pPr>
        <w:pStyle w:val="Akapitzlist"/>
        <w:numPr>
          <w:ilvl w:val="0"/>
          <w:numId w:val="46"/>
        </w:numPr>
        <w:spacing w:after="0" w:line="240" w:lineRule="auto"/>
        <w:ind w:left="1276" w:hanging="425"/>
        <w:rPr>
          <w:rFonts w:ascii="Times New Roman" w:hAnsi="Times New Roman" w:cs="Times New Roman"/>
          <w:u w:val="single"/>
        </w:rPr>
      </w:pPr>
      <w:r w:rsidRPr="004368FF">
        <w:rPr>
          <w:rFonts w:ascii="Times New Roman" w:hAnsi="Times New Roman" w:cs="Times New Roman"/>
        </w:rPr>
        <w:lastRenderedPageBreak/>
        <w:t>Równoważność oceniana będzie wyłącznie na podstawie parametrów wyspecy</w:t>
      </w:r>
      <w:r>
        <w:rPr>
          <w:rFonts w:ascii="Times New Roman" w:hAnsi="Times New Roman" w:cs="Times New Roman"/>
        </w:rPr>
        <w:t xml:space="preserve">fikowanych w opisie przedmiotu zamówienia, stanowiącego Załącznik A do SWZ, dla każdej z części zamówienia. </w:t>
      </w:r>
    </w:p>
    <w:p w14:paraId="0BF2C232" w14:textId="77777777" w:rsidR="004F4DF1" w:rsidRPr="004F4DF1" w:rsidRDefault="008D24DA" w:rsidP="00F200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910E34">
        <w:rPr>
          <w:rFonts w:ascii="Times New Roman" w:hAnsi="Times New Roman" w:cs="Times New Roman"/>
        </w:rPr>
        <w:t xml:space="preserve">Opis przedmiotu zamówienia zgodny z nomenklaturą Wspólnego Słownika Zamówień Publicznych (CPV): </w:t>
      </w:r>
    </w:p>
    <w:p w14:paraId="1DACD199" w14:textId="53BF1F77" w:rsidR="00AD6206" w:rsidRPr="004E5E62" w:rsidRDefault="009906CD" w:rsidP="004E5E62">
      <w:pPr>
        <w:pStyle w:val="Akapitzlist"/>
        <w:spacing w:line="240" w:lineRule="auto"/>
        <w:rPr>
          <w:rFonts w:ascii="Times New Roman" w:hAnsi="Times New Roman" w:cs="Times New Roman"/>
          <w:i/>
          <w:iCs/>
        </w:rPr>
      </w:pPr>
      <w:hyperlink r:id="rId13" w:history="1">
        <w:r w:rsidR="004E5E62" w:rsidRPr="004E5E62">
          <w:rPr>
            <w:rFonts w:ascii="Times New Roman" w:hAnsi="Times New Roman" w:cs="Times New Roman"/>
            <w:i/>
            <w:iCs/>
          </w:rPr>
          <w:t>31711000-3</w:t>
        </w:r>
      </w:hyperlink>
      <w:r w:rsidR="004E5E62" w:rsidRPr="004E5E62">
        <w:rPr>
          <w:rFonts w:ascii="Times New Roman" w:hAnsi="Times New Roman" w:cs="Times New Roman"/>
          <w:i/>
          <w:iCs/>
        </w:rPr>
        <w:t xml:space="preserve"> – artykuły elektroniczne, </w:t>
      </w:r>
      <w:hyperlink r:id="rId14" w:history="1">
        <w:r w:rsidR="004E5E62" w:rsidRPr="004E5E62">
          <w:rPr>
            <w:rFonts w:ascii="Times New Roman" w:hAnsi="Times New Roman" w:cs="Times New Roman"/>
            <w:i/>
            <w:iCs/>
          </w:rPr>
          <w:t>31711100-4</w:t>
        </w:r>
      </w:hyperlink>
      <w:r w:rsidR="004E5E62" w:rsidRPr="004E5E62">
        <w:rPr>
          <w:rFonts w:ascii="Times New Roman" w:hAnsi="Times New Roman" w:cs="Times New Roman"/>
          <w:i/>
          <w:iCs/>
        </w:rPr>
        <w:t xml:space="preserve"> – elektroniczne elementy składowe.</w:t>
      </w:r>
    </w:p>
    <w:p w14:paraId="09F1ADC2" w14:textId="001D5108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IV – Przedmiotowe środki dowodowe</w:t>
      </w:r>
      <w:r w:rsidR="00FB7EF7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34966C9" w14:textId="00A008D0" w:rsidR="000A48C2" w:rsidRPr="00FB7EF7" w:rsidRDefault="00FB7EF7" w:rsidP="00FB7EF7">
      <w:pPr>
        <w:pStyle w:val="Akapitzlist1"/>
        <w:numPr>
          <w:ilvl w:val="0"/>
          <w:numId w:val="3"/>
        </w:numPr>
        <w:rPr>
          <w:rFonts w:cs="Times New Roman"/>
          <w:sz w:val="22"/>
          <w:szCs w:val="22"/>
        </w:rPr>
      </w:pPr>
      <w:r w:rsidRPr="000A48C2">
        <w:rPr>
          <w:rFonts w:cs="Times New Roman"/>
          <w:sz w:val="22"/>
          <w:szCs w:val="22"/>
        </w:rPr>
        <w:t xml:space="preserve">W przypadku, gdy zaproponowane przez </w:t>
      </w:r>
      <w:r>
        <w:rPr>
          <w:rFonts w:cs="Times New Roman"/>
          <w:sz w:val="22"/>
          <w:szCs w:val="22"/>
        </w:rPr>
        <w:t>W</w:t>
      </w:r>
      <w:r w:rsidRPr="000A48C2">
        <w:rPr>
          <w:rFonts w:cs="Times New Roman"/>
          <w:sz w:val="22"/>
          <w:szCs w:val="22"/>
        </w:rPr>
        <w:t xml:space="preserve">ykonawcę rozwiązania w równoważnym stopniu spełniają wymagania określone w opisie przedmiotu zamówienia, </w:t>
      </w:r>
      <w:r>
        <w:rPr>
          <w:rFonts w:cs="Times New Roman"/>
          <w:sz w:val="22"/>
          <w:szCs w:val="22"/>
          <w:u w:val="single"/>
        </w:rPr>
        <w:t>W</w:t>
      </w:r>
      <w:r w:rsidRPr="000A48C2">
        <w:rPr>
          <w:rFonts w:cs="Times New Roman"/>
          <w:sz w:val="22"/>
          <w:szCs w:val="22"/>
          <w:u w:val="single"/>
        </w:rPr>
        <w:t>ykonawca musi udowodnić w ofercie</w:t>
      </w:r>
      <w:r w:rsidRPr="000A48C2">
        <w:rPr>
          <w:rFonts w:cs="Times New Roman"/>
          <w:sz w:val="22"/>
          <w:szCs w:val="22"/>
        </w:rPr>
        <w:t>, w szczególności za pomocą przedmiotowych środków dowodowych</w:t>
      </w:r>
      <w:r>
        <w:rPr>
          <w:rFonts w:cs="Times New Roman"/>
          <w:sz w:val="22"/>
          <w:szCs w:val="22"/>
        </w:rPr>
        <w:t xml:space="preserve"> o których mowa w Rozdziale III</w:t>
      </w:r>
      <w:r w:rsidRPr="000A48C2">
        <w:rPr>
          <w:rFonts w:cs="Times New Roman"/>
          <w:sz w:val="22"/>
          <w:szCs w:val="22"/>
        </w:rPr>
        <w:t>, że oferowane dostawy spełniają określone przez zamawiającego wymagania, cechy lub kryteria.</w:t>
      </w:r>
      <w:r>
        <w:rPr>
          <w:rFonts w:cs="Times New Roman"/>
          <w:sz w:val="22"/>
          <w:szCs w:val="22"/>
        </w:rPr>
        <w:t xml:space="preserve"> Wyżej wymieniowe przedmiotowe środki dowodowe muszą zostać opatrzone podpisem kwalifikowanym zgodnie z zasadami niniejszej SWZ.</w:t>
      </w:r>
    </w:p>
    <w:p w14:paraId="5F764B33" w14:textId="0D8F223F" w:rsidR="00FB7EF7" w:rsidRPr="000A48C2" w:rsidRDefault="00FB7EF7" w:rsidP="00FB7EF7">
      <w:pPr>
        <w:pStyle w:val="Akapitzlist1"/>
        <w:numPr>
          <w:ilvl w:val="0"/>
          <w:numId w:val="3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Zamawiający nie przewiduje możliwości uzupełnienia </w:t>
      </w:r>
      <w:r w:rsidRPr="00F2050C">
        <w:rPr>
          <w:rFonts w:cs="Times New Roman"/>
          <w:sz w:val="22"/>
          <w:szCs w:val="22"/>
        </w:rPr>
        <w:t>przedmiotowych środków dowodowych składanych wraz z ofertą na potwierdzenie równoważności.</w:t>
      </w:r>
    </w:p>
    <w:p w14:paraId="64B96B1B" w14:textId="0F845A1C" w:rsidR="00D207B6" w:rsidRDefault="000A48C2" w:rsidP="00F200D9">
      <w:pPr>
        <w:pStyle w:val="Akapitzlist1"/>
        <w:numPr>
          <w:ilvl w:val="0"/>
          <w:numId w:val="3"/>
        </w:numPr>
        <w:rPr>
          <w:rFonts w:cs="Times New Roman"/>
          <w:sz w:val="22"/>
          <w:szCs w:val="22"/>
        </w:rPr>
      </w:pPr>
      <w:r w:rsidRPr="000A48C2">
        <w:rPr>
          <w:rFonts w:cs="Times New Roman"/>
          <w:sz w:val="22"/>
          <w:szCs w:val="22"/>
        </w:rPr>
        <w:t>Zamawiający może żądać od wykonawców wyjaśnień dotyczących treści przedmiotowych środków dowodowych.</w:t>
      </w:r>
    </w:p>
    <w:p w14:paraId="63818F41" w14:textId="77777777" w:rsidR="00007E5D" w:rsidRPr="00C66191" w:rsidRDefault="00007E5D" w:rsidP="00007E5D">
      <w:pPr>
        <w:pStyle w:val="Akapitzlist1"/>
        <w:numPr>
          <w:ilvl w:val="0"/>
          <w:numId w:val="0"/>
        </w:numPr>
        <w:ind w:left="720"/>
        <w:rPr>
          <w:rFonts w:cs="Times New Roman"/>
          <w:sz w:val="22"/>
          <w:szCs w:val="22"/>
        </w:rPr>
      </w:pPr>
    </w:p>
    <w:p w14:paraId="05968679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 – Termin wykonania zamówienia</w:t>
      </w:r>
    </w:p>
    <w:p w14:paraId="420230B0" w14:textId="0EC59881" w:rsidR="00A34E6A" w:rsidRPr="00A34E6A" w:rsidRDefault="00A34E6A" w:rsidP="0042002B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uppressAutoHyphens/>
        <w:spacing w:line="240" w:lineRule="auto"/>
        <w:ind w:hanging="294"/>
        <w:contextualSpacing/>
        <w:rPr>
          <w:rFonts w:ascii="Times New Roman" w:eastAsia="Tahoma" w:hAnsi="Times New Roman" w:cs="Times New Roman"/>
          <w:iCs/>
          <w:lang w:val="pl"/>
        </w:rPr>
      </w:pPr>
      <w:r w:rsidRPr="00A34E6A">
        <w:rPr>
          <w:rFonts w:ascii="Times New Roman" w:hAnsi="Times New Roman" w:cs="Times New Roman"/>
          <w:bCs/>
          <w:iCs/>
        </w:rPr>
        <w:t xml:space="preserve">Przedmiot zamówienia w zakresie każdej z części będzie realizowany </w:t>
      </w:r>
      <w:r w:rsidRPr="00A34E6A">
        <w:rPr>
          <w:rFonts w:ascii="Times New Roman" w:hAnsi="Times New Roman" w:cs="Times New Roman"/>
          <w:b/>
          <w:iCs/>
        </w:rPr>
        <w:t xml:space="preserve">do dnia 30 września 2025 r., </w:t>
      </w:r>
      <w:r>
        <w:rPr>
          <w:rFonts w:ascii="Times New Roman" w:hAnsi="Times New Roman" w:cs="Times New Roman"/>
          <w:bCs/>
          <w:iCs/>
        </w:rPr>
        <w:t>przy czym zamawiający przewiduje realizację zamówienia wedle poniższego harmonogramu</w:t>
      </w:r>
      <w:r w:rsidRPr="00A34E6A">
        <w:rPr>
          <w:rFonts w:ascii="Times New Roman" w:hAnsi="Times New Roman" w:cs="Times New Roman"/>
          <w:bCs/>
          <w:iCs/>
        </w:rPr>
        <w:t>:</w:t>
      </w:r>
    </w:p>
    <w:p w14:paraId="3016A2B2" w14:textId="77777777" w:rsidR="00A34E6A" w:rsidRDefault="00A34E6A" w:rsidP="0042002B">
      <w:p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pacing w:line="240" w:lineRule="auto"/>
        <w:ind w:left="720"/>
        <w:contextualSpacing/>
        <w:rPr>
          <w:rFonts w:ascii="Times New Roman" w:hAnsi="Times New Roman" w:cs="Times New Roman"/>
          <w:bCs/>
          <w:iCs/>
        </w:rPr>
      </w:pPr>
    </w:p>
    <w:p w14:paraId="6912B53D" w14:textId="77777777" w:rsidR="00A34E6A" w:rsidRPr="0042002B" w:rsidRDefault="00A34E6A" w:rsidP="0042002B">
      <w:p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pacing w:line="240" w:lineRule="auto"/>
        <w:ind w:left="720"/>
        <w:contextualSpacing/>
        <w:rPr>
          <w:rFonts w:ascii="Times New Roman" w:hAnsi="Times New Roman" w:cs="Times New Roman"/>
          <w:bCs/>
          <w:i/>
          <w:iCs/>
          <w:u w:val="single"/>
        </w:rPr>
      </w:pPr>
      <w:r w:rsidRPr="0042002B">
        <w:rPr>
          <w:rFonts w:ascii="Times New Roman" w:hAnsi="Times New Roman" w:cs="Times New Roman"/>
          <w:bCs/>
          <w:i/>
          <w:iCs/>
          <w:u w:val="single"/>
        </w:rPr>
        <w:t>CZĘŚĆ I</w:t>
      </w:r>
    </w:p>
    <w:p w14:paraId="0DBFD52E" w14:textId="5736B787" w:rsidR="00A34E6A" w:rsidRPr="00A34E6A" w:rsidRDefault="00A34E6A" w:rsidP="0042002B">
      <w:pPr>
        <w:pStyle w:val="Akapitzlist"/>
        <w:numPr>
          <w:ilvl w:val="0"/>
          <w:numId w:val="63"/>
        </w:numPr>
        <w:spacing w:line="240" w:lineRule="auto"/>
        <w:ind w:left="1134" w:hanging="425"/>
        <w:rPr>
          <w:rFonts w:ascii="Times New Roman" w:hAnsi="Times New Roman" w:cs="Times New Roman"/>
          <w:iCs/>
        </w:rPr>
      </w:pPr>
      <w:r w:rsidRPr="00A34E6A">
        <w:rPr>
          <w:rFonts w:ascii="Times New Roman" w:hAnsi="Times New Roman" w:cs="Times New Roman"/>
          <w:iCs/>
        </w:rPr>
        <w:t xml:space="preserve">pierwsza partia obejmująca dostawę fotopowielaczy 4x4 mm w ilości 350 sztuk – nie później niż do dnia </w:t>
      </w:r>
      <w:r w:rsidR="003E7BBA">
        <w:rPr>
          <w:rFonts w:ascii="Times New Roman" w:hAnsi="Times New Roman" w:cs="Times New Roman"/>
          <w:iCs/>
        </w:rPr>
        <w:t>30 listopada</w:t>
      </w:r>
      <w:r w:rsidRPr="00A34E6A">
        <w:rPr>
          <w:rFonts w:ascii="Times New Roman" w:hAnsi="Times New Roman" w:cs="Times New Roman"/>
          <w:iCs/>
        </w:rPr>
        <w:t xml:space="preserve"> 2024 r. </w:t>
      </w:r>
      <w:r w:rsidRPr="00A34E6A">
        <w:rPr>
          <w:rFonts w:ascii="Times New Roman" w:hAnsi="Times New Roman" w:cs="Times New Roman"/>
          <w:iCs/>
        </w:rPr>
        <w:tab/>
      </w:r>
    </w:p>
    <w:p w14:paraId="13620E65" w14:textId="77777777" w:rsidR="00A34E6A" w:rsidRPr="00A34E6A" w:rsidRDefault="00A34E6A" w:rsidP="0042002B">
      <w:pPr>
        <w:pStyle w:val="Akapitzlist"/>
        <w:numPr>
          <w:ilvl w:val="0"/>
          <w:numId w:val="63"/>
        </w:numPr>
        <w:spacing w:line="240" w:lineRule="auto"/>
        <w:ind w:left="1134" w:hanging="425"/>
        <w:rPr>
          <w:rFonts w:ascii="Times New Roman" w:hAnsi="Times New Roman" w:cs="Times New Roman"/>
          <w:iCs/>
        </w:rPr>
      </w:pPr>
      <w:r w:rsidRPr="00A34E6A">
        <w:rPr>
          <w:rFonts w:ascii="Times New Roman" w:hAnsi="Times New Roman" w:cs="Times New Roman"/>
          <w:iCs/>
        </w:rPr>
        <w:t>druga partia obejmująca dostawę fotopowielaczy 4x4 mm w ilości 1 050 sztuk - nie później niż do dnia 31 marca 2025 r., jednak nie wcześniej niż 1 stycznia 2025 r.</w:t>
      </w:r>
      <w:r w:rsidRPr="00A34E6A">
        <w:rPr>
          <w:rFonts w:ascii="Times New Roman" w:hAnsi="Times New Roman" w:cs="Times New Roman"/>
          <w:iCs/>
        </w:rPr>
        <w:tab/>
      </w:r>
    </w:p>
    <w:p w14:paraId="33CEF383" w14:textId="77777777" w:rsidR="00A34E6A" w:rsidRPr="0042002B" w:rsidRDefault="00A34E6A" w:rsidP="0042002B">
      <w:pPr>
        <w:pStyle w:val="Akapitzlist"/>
        <w:numPr>
          <w:ilvl w:val="0"/>
          <w:numId w:val="63"/>
        </w:numPr>
        <w:spacing w:after="0" w:line="240" w:lineRule="auto"/>
        <w:ind w:left="1134" w:hanging="425"/>
        <w:rPr>
          <w:rFonts w:ascii="Times New Roman" w:hAnsi="Times New Roman" w:cs="Times New Roman"/>
          <w:i/>
          <w:iCs/>
          <w:u w:val="single"/>
        </w:rPr>
      </w:pPr>
      <w:r w:rsidRPr="00A34E6A">
        <w:rPr>
          <w:rFonts w:ascii="Times New Roman" w:hAnsi="Times New Roman" w:cs="Times New Roman"/>
          <w:iCs/>
        </w:rPr>
        <w:t>trzecia partia obejmująca dostawę fotopowielaczy 4x4 mm w ilości 6 600 sztuk - nie później niż do dnia 30 września 2025 r., jednak nie wcześniej niż 1 kwietnia 2025 r.</w:t>
      </w:r>
      <w:r w:rsidRPr="0042002B">
        <w:rPr>
          <w:rFonts w:ascii="Times New Roman" w:hAnsi="Times New Roman" w:cs="Times New Roman"/>
          <w:i/>
          <w:iCs/>
        </w:rPr>
        <w:tab/>
      </w:r>
    </w:p>
    <w:p w14:paraId="2560B29F" w14:textId="77777777" w:rsidR="00A34E6A" w:rsidRPr="0042002B" w:rsidRDefault="00A34E6A" w:rsidP="0042002B">
      <w:p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pacing w:line="240" w:lineRule="auto"/>
        <w:ind w:left="720"/>
        <w:contextualSpacing/>
        <w:rPr>
          <w:rFonts w:ascii="Times New Roman" w:hAnsi="Times New Roman" w:cs="Times New Roman"/>
          <w:bCs/>
          <w:i/>
          <w:iCs/>
          <w:u w:val="single"/>
        </w:rPr>
      </w:pPr>
      <w:r w:rsidRPr="0042002B">
        <w:rPr>
          <w:rFonts w:ascii="Times New Roman" w:hAnsi="Times New Roman" w:cs="Times New Roman"/>
          <w:bCs/>
          <w:i/>
          <w:iCs/>
          <w:u w:val="single"/>
        </w:rPr>
        <w:t>CZĘŚĆ II</w:t>
      </w:r>
    </w:p>
    <w:p w14:paraId="09B142ED" w14:textId="48DC7005" w:rsidR="00A34E6A" w:rsidRPr="00A34E6A" w:rsidRDefault="00A34E6A" w:rsidP="0042002B">
      <w:pPr>
        <w:pStyle w:val="Akapitzlist"/>
        <w:numPr>
          <w:ilvl w:val="0"/>
          <w:numId w:val="64"/>
        </w:numPr>
        <w:spacing w:line="240" w:lineRule="auto"/>
        <w:ind w:left="1134" w:hanging="425"/>
        <w:rPr>
          <w:rFonts w:ascii="Times New Roman" w:hAnsi="Times New Roman" w:cs="Times New Roman"/>
          <w:iCs/>
        </w:rPr>
      </w:pPr>
      <w:r w:rsidRPr="00A34E6A">
        <w:rPr>
          <w:rFonts w:ascii="Times New Roman" w:hAnsi="Times New Roman" w:cs="Times New Roman"/>
          <w:iCs/>
        </w:rPr>
        <w:t xml:space="preserve">pierwsza partia obejmująca dostawę fotopowielaczy 6x6 mm w ilości 1 000 sztuk – nie później niż do dnia </w:t>
      </w:r>
      <w:r w:rsidR="003E7BBA">
        <w:rPr>
          <w:rFonts w:ascii="Times New Roman" w:hAnsi="Times New Roman" w:cs="Times New Roman"/>
          <w:iCs/>
        </w:rPr>
        <w:t>30 listopada</w:t>
      </w:r>
      <w:r w:rsidRPr="00A34E6A">
        <w:rPr>
          <w:rFonts w:ascii="Times New Roman" w:hAnsi="Times New Roman" w:cs="Times New Roman"/>
          <w:iCs/>
        </w:rPr>
        <w:t xml:space="preserve"> 2024 r. </w:t>
      </w:r>
    </w:p>
    <w:p w14:paraId="7061244F" w14:textId="77777777" w:rsidR="00A34E6A" w:rsidRPr="00A34E6A" w:rsidRDefault="00A34E6A" w:rsidP="0042002B">
      <w:pPr>
        <w:pStyle w:val="Akapitzlist"/>
        <w:numPr>
          <w:ilvl w:val="0"/>
          <w:numId w:val="64"/>
        </w:numPr>
        <w:spacing w:line="240" w:lineRule="auto"/>
        <w:ind w:left="1134" w:hanging="425"/>
        <w:rPr>
          <w:rFonts w:ascii="Times New Roman" w:hAnsi="Times New Roman" w:cs="Times New Roman"/>
          <w:iCs/>
        </w:rPr>
      </w:pPr>
      <w:r w:rsidRPr="00A34E6A">
        <w:rPr>
          <w:rFonts w:ascii="Times New Roman" w:hAnsi="Times New Roman" w:cs="Times New Roman"/>
          <w:iCs/>
        </w:rPr>
        <w:t>druga partia obejmująca dostawę fotopowielaczy 6x6 mm w ilości 18 000 sztuk – nie później niż do dnia 31 marca 2025 r., jednak nie wcześniej niż 1 stycznia 2025 r.</w:t>
      </w:r>
      <w:r w:rsidRPr="00A34E6A">
        <w:rPr>
          <w:rFonts w:ascii="Times New Roman" w:hAnsi="Times New Roman" w:cs="Times New Roman"/>
          <w:iCs/>
        </w:rPr>
        <w:tab/>
      </w:r>
    </w:p>
    <w:p w14:paraId="59BADCF7" w14:textId="77777777" w:rsidR="00A34E6A" w:rsidRPr="00A34E6A" w:rsidRDefault="00A34E6A" w:rsidP="0042002B">
      <w:pPr>
        <w:pStyle w:val="Akapitzlist"/>
        <w:numPr>
          <w:ilvl w:val="0"/>
          <w:numId w:val="64"/>
        </w:numPr>
        <w:spacing w:line="240" w:lineRule="auto"/>
        <w:ind w:left="1134" w:hanging="425"/>
        <w:rPr>
          <w:rFonts w:ascii="Times New Roman" w:hAnsi="Times New Roman" w:cs="Times New Roman"/>
          <w:iCs/>
        </w:rPr>
      </w:pPr>
      <w:r w:rsidRPr="00A34E6A">
        <w:rPr>
          <w:rFonts w:ascii="Times New Roman" w:hAnsi="Times New Roman" w:cs="Times New Roman"/>
          <w:iCs/>
        </w:rPr>
        <w:t>trzecia partia obejmująca dostawę fotopowielaczy 6x6 mm w ilości 34 000 sztuk - nie później niż do dnia 30 września 2025 r., jednak nie wcześniej niż 1 kwietnia 2025 r.</w:t>
      </w:r>
    </w:p>
    <w:p w14:paraId="70BBC9B7" w14:textId="77777777" w:rsidR="00A34E6A" w:rsidRPr="00A34E6A" w:rsidRDefault="00A34E6A" w:rsidP="0042002B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uppressAutoHyphens/>
        <w:spacing w:after="0" w:line="240" w:lineRule="auto"/>
        <w:contextualSpacing/>
        <w:rPr>
          <w:rFonts w:ascii="Times New Roman" w:eastAsia="Tahoma" w:hAnsi="Times New Roman" w:cs="Times New Roman"/>
          <w:iCs/>
          <w:lang w:val="pl"/>
        </w:rPr>
      </w:pPr>
      <w:r w:rsidRPr="00A34E6A">
        <w:rPr>
          <w:rFonts w:ascii="Times New Roman" w:hAnsi="Times New Roman" w:cs="Times New Roman"/>
          <w:iCs/>
        </w:rPr>
        <w:t>Wykonawca zapewnia gotowość do realizacji zamówienia w dniu zawarcia Umowy.</w:t>
      </w:r>
    </w:p>
    <w:p w14:paraId="6F367773" w14:textId="585D1A46" w:rsidR="00A34E6A" w:rsidRPr="00A34E6A" w:rsidRDefault="00A34E6A" w:rsidP="0042002B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suppressAutoHyphens/>
        <w:spacing w:after="0" w:line="240" w:lineRule="auto"/>
        <w:contextualSpacing/>
        <w:rPr>
          <w:rFonts w:ascii="Times New Roman" w:eastAsia="Tahoma" w:hAnsi="Times New Roman" w:cs="Times New Roman"/>
          <w:iCs/>
          <w:lang w:val="pl"/>
        </w:rPr>
      </w:pPr>
      <w:r w:rsidRPr="00A34E6A">
        <w:rPr>
          <w:rFonts w:ascii="Times New Roman" w:hAnsi="Times New Roman" w:cs="Times New Roman"/>
          <w:iCs/>
        </w:rPr>
        <w:t>Zamawiający dopuszcza możliwość wcześniejszej realizacji.</w:t>
      </w:r>
    </w:p>
    <w:p w14:paraId="4447876B" w14:textId="77777777" w:rsidR="00260888" w:rsidRPr="008E2690" w:rsidRDefault="00260888" w:rsidP="00C45128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14:paraId="74EB62BA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VI – Opis warunków podmiotowych udziału w postępowaniu</w:t>
      </w:r>
    </w:p>
    <w:p w14:paraId="05376313" w14:textId="6500DA51" w:rsidR="00AD6206" w:rsidRPr="00AD6206" w:rsidRDefault="00AD6206" w:rsidP="00F200D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Zdolność do występowania w obrocie gospodarczym – zamawiający nie wyznacza warunku w tym zakresie</w:t>
      </w:r>
      <w:r w:rsidR="00FB7305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5289874" w14:textId="12140927" w:rsidR="0020665B" w:rsidRPr="0020665B" w:rsidRDefault="00AD6206" w:rsidP="00F200D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Uprawnienia do prowadzenia określonej działalności gospodarczej lub zawodowej, o ile wynika to z odrębnych przepisów – </w:t>
      </w:r>
      <w:r w:rsidR="0020665B" w:rsidRPr="0020665B">
        <w:rPr>
          <w:rFonts w:ascii="Times New Roman" w:eastAsia="Times New Roman" w:hAnsi="Times New Roman" w:cs="Times New Roman"/>
          <w:bCs/>
          <w:lang w:eastAsia="pl-PL"/>
        </w:rPr>
        <w:t>zamawiający nie wyznacza warunku w tym zakresie</w:t>
      </w:r>
      <w:r w:rsidR="00FB7305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494236B" w14:textId="0275CD81" w:rsidR="006609F6" w:rsidRPr="006609F6" w:rsidRDefault="00AD6206" w:rsidP="00F200D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Sytuacja eko</w:t>
      </w:r>
      <w:r w:rsidR="005F53D3">
        <w:rPr>
          <w:rFonts w:ascii="Times New Roman" w:eastAsia="Times New Roman" w:hAnsi="Times New Roman" w:cs="Times New Roman"/>
          <w:bCs/>
          <w:lang w:eastAsia="pl-PL"/>
        </w:rPr>
        <w:t xml:space="preserve">nomiczna lub finansowa </w:t>
      </w:r>
      <w:r w:rsidR="003857A3">
        <w:rPr>
          <w:rFonts w:ascii="Times New Roman" w:eastAsia="Times New Roman" w:hAnsi="Times New Roman" w:cs="Times New Roman"/>
          <w:bCs/>
          <w:lang w:eastAsia="pl-PL"/>
        </w:rPr>
        <w:t xml:space="preserve">– </w:t>
      </w:r>
      <w:r w:rsidR="006609F6" w:rsidRPr="006609F6">
        <w:rPr>
          <w:rFonts w:ascii="Times New Roman" w:eastAsia="Times New Roman" w:hAnsi="Times New Roman" w:cs="Times New Roman"/>
          <w:bCs/>
          <w:lang w:eastAsia="pl-PL"/>
        </w:rPr>
        <w:t>zamawiający nie wyznacza warunku w tym zakresie</w:t>
      </w:r>
      <w:r w:rsidR="00FB7305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11CD6C7" w14:textId="2C99F63F" w:rsidR="00343FA5" w:rsidRPr="00635CFB" w:rsidRDefault="00AD6206" w:rsidP="00F200D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Zdolność techniczna lub zawodowa – </w:t>
      </w:r>
      <w:r w:rsidR="0020665B" w:rsidRPr="006609F6">
        <w:rPr>
          <w:rFonts w:ascii="Times New Roman" w:eastAsia="Times New Roman" w:hAnsi="Times New Roman" w:cs="Times New Roman"/>
          <w:bCs/>
          <w:lang w:eastAsia="pl-PL"/>
        </w:rPr>
        <w:t>zamawiający nie wyznacza warunku w tym zakresie</w:t>
      </w:r>
      <w:r w:rsidR="00FB7305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BA0B1C4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D07543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VII – Podstawy wykluczenia wykonawców</w:t>
      </w:r>
    </w:p>
    <w:p w14:paraId="1FA1B73C" w14:textId="77777777" w:rsidR="003579F6" w:rsidRDefault="00AD6206" w:rsidP="00F200D9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Zamawiający wykluczy wykonawcę w przypadku zaistnienia okoliczności przewidzianych post</w:t>
      </w:r>
      <w:r w:rsidR="00D56921">
        <w:rPr>
          <w:rFonts w:ascii="Times New Roman" w:eastAsia="Times New Roman" w:hAnsi="Times New Roman" w:cs="Times New Roman"/>
          <w:bCs/>
          <w:lang w:eastAsia="pl-PL"/>
        </w:rPr>
        <w:t>anowieniami</w:t>
      </w:r>
      <w:r w:rsidR="003579F6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1BE03104" w14:textId="1CD7A32A" w:rsidR="00F041AC" w:rsidRDefault="00D56921" w:rsidP="00147533">
      <w:pPr>
        <w:pStyle w:val="Akapitzlist"/>
        <w:widowControl w:val="0"/>
        <w:numPr>
          <w:ilvl w:val="1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579F6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 art. 108 ust. 1 PZP, z zastrzeżeniem art. 110 ust. 2</w:t>
      </w:r>
      <w:r w:rsidR="00C174E0">
        <w:rPr>
          <w:rFonts w:ascii="Times New Roman" w:eastAsia="Times New Roman" w:hAnsi="Times New Roman" w:cs="Times New Roman"/>
          <w:bCs/>
          <w:lang w:eastAsia="pl-PL"/>
        </w:rPr>
        <w:t>, tj.</w:t>
      </w:r>
    </w:p>
    <w:p w14:paraId="4A7A3CB3" w14:textId="77777777" w:rsidR="00C174E0" w:rsidRPr="000E1EBC" w:rsidRDefault="00C174E0" w:rsidP="00147533">
      <w:pPr>
        <w:pStyle w:val="Akapitzlist"/>
        <w:widowControl w:val="0"/>
        <w:numPr>
          <w:ilvl w:val="2"/>
          <w:numId w:val="47"/>
        </w:numPr>
        <w:suppressAutoHyphens/>
        <w:spacing w:after="0" w:line="240" w:lineRule="auto"/>
        <w:ind w:left="2127"/>
        <w:rPr>
          <w:rFonts w:ascii="Times New Roman" w:hAnsi="Times New Roman"/>
          <w:bCs/>
        </w:rPr>
      </w:pPr>
      <w:r w:rsidRPr="000E1EBC">
        <w:rPr>
          <w:rFonts w:ascii="Times New Roman" w:hAnsi="Times New Roman"/>
        </w:rPr>
        <w:t xml:space="preserve">będącego osobą fizyczną, którego prawomocnie skazano za przestępstwo: </w:t>
      </w:r>
    </w:p>
    <w:p w14:paraId="4E777AE4" w14:textId="77777777" w:rsidR="00C174E0" w:rsidRPr="000E1EBC" w:rsidRDefault="00C174E0" w:rsidP="00147533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2552" w:hanging="425"/>
        <w:rPr>
          <w:rFonts w:ascii="Times New Roman" w:hAnsi="Times New Roman"/>
        </w:rPr>
      </w:pPr>
      <w:r w:rsidRPr="000E1EBC">
        <w:rPr>
          <w:rFonts w:ascii="Times New Roman" w:hAnsi="Times New Roman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8B24AD4" w14:textId="77777777" w:rsidR="00C174E0" w:rsidRPr="000E1EBC" w:rsidRDefault="00C174E0" w:rsidP="00147533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2552" w:hanging="425"/>
        <w:rPr>
          <w:rFonts w:ascii="Times New Roman" w:hAnsi="Times New Roman"/>
        </w:rPr>
      </w:pPr>
      <w:r w:rsidRPr="000E1EBC">
        <w:rPr>
          <w:rFonts w:ascii="Times New Roman" w:hAnsi="Times New Roman"/>
        </w:rPr>
        <w:t xml:space="preserve">handlu ludźmi, o którym mowa w art. 189a Kodeksu karnego, </w:t>
      </w:r>
    </w:p>
    <w:p w14:paraId="4AED843A" w14:textId="77777777" w:rsidR="00C174E0" w:rsidRPr="00A5643D" w:rsidRDefault="00C174E0" w:rsidP="00147533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0E1EBC">
        <w:rPr>
          <w:rFonts w:ascii="Times New Roman" w:hAnsi="Times New Roman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</w:t>
      </w:r>
      <w:r w:rsidRPr="00A5643D">
        <w:rPr>
          <w:rFonts w:ascii="Times New Roman" w:hAnsi="Times New Roman" w:cs="Times New Roman"/>
        </w:rPr>
        <w:t xml:space="preserve">środków spożywczych specjalnego przeznaczenia żywieniowego oraz wyrobów medycznych (Dz. U. z 2023 r. poz. 826), </w:t>
      </w:r>
    </w:p>
    <w:p w14:paraId="14F67D6A" w14:textId="77777777" w:rsidR="00C174E0" w:rsidRPr="00A5643D" w:rsidRDefault="00C174E0" w:rsidP="00147533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A5643D">
        <w:rPr>
          <w:rFonts w:ascii="Times New Roman" w:hAnsi="Times New Roman" w:cs="Times New Roman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F3604E7" w14:textId="77777777" w:rsidR="00C174E0" w:rsidRPr="00A5643D" w:rsidRDefault="00C174E0" w:rsidP="00147533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A5643D">
        <w:rPr>
          <w:rFonts w:ascii="Times New Roman" w:hAnsi="Times New Roman" w:cs="Times New Roman"/>
        </w:rPr>
        <w:t xml:space="preserve">o charakterze terrorystycznym, o którym mowa w art. 115 § 20 Kodeksu karnego, lub mające na celu popełnienie tego przestępstwa, </w:t>
      </w:r>
    </w:p>
    <w:p w14:paraId="6666F100" w14:textId="77777777" w:rsidR="00C174E0" w:rsidRPr="00A5643D" w:rsidRDefault="00C174E0" w:rsidP="00147533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A5643D">
        <w:rPr>
          <w:rFonts w:ascii="Times New Roman" w:hAnsi="Times New Roman" w:cs="Times New Roman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16387A19" w14:textId="77777777" w:rsidR="00C174E0" w:rsidRPr="00A5643D" w:rsidRDefault="00C174E0" w:rsidP="00147533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A5643D">
        <w:rPr>
          <w:rFonts w:ascii="Times New Roman" w:hAnsi="Times New Roman" w:cs="Times New Roman"/>
        </w:rPr>
        <w:t xml:space="preserve">przeciwko obrotowi gospodarczemu, o których mowa w art. 296–307 Kodeksu karnego, przestępstwo oszustwa, o którym mowa w art. 286 Kodeksu karnego, przestępstwo przeciwko wiarygodności dokumentów, o których mowa w art. 270–277d Kodeksu karnego, lub przestępstwo skarbowe, </w:t>
      </w:r>
    </w:p>
    <w:p w14:paraId="0FB0D68B" w14:textId="77777777" w:rsidR="00C174E0" w:rsidRPr="00A5643D" w:rsidRDefault="00C174E0" w:rsidP="00147533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ind w:left="2552" w:hanging="425"/>
        <w:rPr>
          <w:rFonts w:ascii="Times New Roman" w:hAnsi="Times New Roman" w:cs="Times New Roman"/>
        </w:rPr>
      </w:pPr>
      <w:r w:rsidRPr="00A5643D">
        <w:rPr>
          <w:rFonts w:ascii="Times New Roman" w:hAnsi="Times New Roman" w:cs="Times New Roman"/>
        </w:rPr>
        <w:t xml:space="preserve">o którym mowa w art. 9 ust. 1 i 3 lub art. 10 ustawy z dnia 15 czerwca 2012 r. o skutkach powierzania wykonywania pracy cudzoziemcom przebywającym wbrew przepisom na terytorium Rzeczypospolitej Polskiej </w:t>
      </w:r>
    </w:p>
    <w:p w14:paraId="0E235496" w14:textId="77777777" w:rsidR="00C174E0" w:rsidRPr="00A5643D" w:rsidRDefault="00C174E0" w:rsidP="00C174E0">
      <w:pPr>
        <w:pStyle w:val="Default"/>
        <w:ind w:left="2552" w:hanging="425"/>
        <w:jc w:val="both"/>
        <w:rPr>
          <w:rFonts w:ascii="Times New Roman" w:hAnsi="Times New Roman" w:cs="Times New Roman"/>
          <w:sz w:val="22"/>
          <w:szCs w:val="22"/>
        </w:rPr>
      </w:pPr>
      <w:r w:rsidRPr="00A5643D">
        <w:rPr>
          <w:rFonts w:ascii="Times New Roman" w:hAnsi="Times New Roman" w:cs="Times New Roman"/>
          <w:sz w:val="22"/>
          <w:szCs w:val="22"/>
        </w:rPr>
        <w:t xml:space="preserve">– lub za odpowiedni czyn zabroniony określony w przepisach prawa obcego; </w:t>
      </w:r>
    </w:p>
    <w:p w14:paraId="7C70B9E8" w14:textId="77777777" w:rsidR="00C174E0" w:rsidRPr="00A5643D" w:rsidRDefault="00C174E0" w:rsidP="00147533">
      <w:pPr>
        <w:pStyle w:val="Akapitzlist"/>
        <w:widowControl w:val="0"/>
        <w:numPr>
          <w:ilvl w:val="2"/>
          <w:numId w:val="4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5643D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</w:t>
      </w:r>
    </w:p>
    <w:p w14:paraId="0B98FB10" w14:textId="77777777" w:rsidR="00C174E0" w:rsidRPr="000E1EBC" w:rsidRDefault="00C174E0" w:rsidP="00147533">
      <w:pPr>
        <w:pStyle w:val="Akapitzlist"/>
        <w:widowControl w:val="0"/>
        <w:numPr>
          <w:ilvl w:val="2"/>
          <w:numId w:val="47"/>
        </w:numPr>
        <w:suppressAutoHyphens/>
        <w:spacing w:after="0" w:line="240" w:lineRule="auto"/>
        <w:ind w:left="2127" w:hanging="709"/>
        <w:rPr>
          <w:rFonts w:ascii="Times New Roman" w:hAnsi="Times New Roman"/>
          <w:bCs/>
        </w:rPr>
      </w:pPr>
      <w:r w:rsidRPr="00A5643D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</w:t>
      </w:r>
      <w:r w:rsidRPr="000E1EBC">
        <w:rPr>
          <w:rFonts w:ascii="Times New Roman" w:hAnsi="Times New Roman"/>
        </w:rPr>
        <w:t xml:space="preserve"> lub zdrowotne wraz z odsetkami lub grzywnami lub zawarł wiążące porozumienie w sprawie spłaty tych należności; </w:t>
      </w:r>
    </w:p>
    <w:p w14:paraId="06E43902" w14:textId="77777777" w:rsidR="00C174E0" w:rsidRPr="000E1EBC" w:rsidRDefault="00C174E0" w:rsidP="00147533">
      <w:pPr>
        <w:pStyle w:val="Akapitzlist"/>
        <w:widowControl w:val="0"/>
        <w:numPr>
          <w:ilvl w:val="2"/>
          <w:numId w:val="47"/>
        </w:numPr>
        <w:suppressAutoHyphens/>
        <w:spacing w:after="0" w:line="240" w:lineRule="auto"/>
        <w:ind w:left="2127" w:hanging="709"/>
        <w:rPr>
          <w:rFonts w:ascii="Times New Roman" w:hAnsi="Times New Roman"/>
          <w:bCs/>
        </w:rPr>
      </w:pPr>
      <w:r w:rsidRPr="000E1EBC">
        <w:rPr>
          <w:rFonts w:ascii="Times New Roman" w:hAnsi="Times New Roman"/>
        </w:rPr>
        <w:t xml:space="preserve">wobec którego prawomocnie orzeczono zakaz ubiegania się o zamówienia publiczne; </w:t>
      </w:r>
    </w:p>
    <w:p w14:paraId="7C6BAAEF" w14:textId="77777777" w:rsidR="00C174E0" w:rsidRPr="000E1EBC" w:rsidRDefault="00C174E0" w:rsidP="00147533">
      <w:pPr>
        <w:pStyle w:val="Akapitzlist"/>
        <w:widowControl w:val="0"/>
        <w:numPr>
          <w:ilvl w:val="2"/>
          <w:numId w:val="47"/>
        </w:numPr>
        <w:suppressAutoHyphens/>
        <w:spacing w:after="0" w:line="240" w:lineRule="auto"/>
        <w:ind w:left="2127" w:hanging="709"/>
        <w:rPr>
          <w:rFonts w:ascii="Times New Roman" w:hAnsi="Times New Roman"/>
          <w:bCs/>
        </w:rPr>
      </w:pPr>
      <w:r w:rsidRPr="000E1EBC">
        <w:rPr>
          <w:rFonts w:ascii="Times New Roman" w:hAnsi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 przygotowali te oferty lub wnioski niezależnie od siebie; </w:t>
      </w:r>
    </w:p>
    <w:p w14:paraId="49898F48" w14:textId="77777777" w:rsidR="00C174E0" w:rsidRPr="00A5643D" w:rsidRDefault="00C174E0" w:rsidP="00147533">
      <w:pPr>
        <w:pStyle w:val="Akapitzlist"/>
        <w:widowControl w:val="0"/>
        <w:numPr>
          <w:ilvl w:val="2"/>
          <w:numId w:val="47"/>
        </w:numPr>
        <w:suppressAutoHyphens/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0E1EBC">
        <w:rPr>
          <w:rFonts w:ascii="Times New Roman" w:hAnsi="Times New Roman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</w:t>
      </w:r>
      <w:r w:rsidRPr="000E1EBC">
        <w:rPr>
          <w:rFonts w:ascii="Times New Roman" w:hAnsi="Times New Roman"/>
        </w:rPr>
        <w:lastRenderedPageBreak/>
        <w:t xml:space="preserve">w rozumieniu ustawy z dnia 16 </w:t>
      </w:r>
      <w:r w:rsidRPr="00DC6DD6">
        <w:rPr>
          <w:rFonts w:ascii="Times New Roman" w:hAnsi="Times New Roman"/>
        </w:rPr>
        <w:t xml:space="preserve">lutego </w:t>
      </w:r>
      <w:r w:rsidRPr="00A5643D">
        <w:rPr>
          <w:rFonts w:ascii="Times New Roman" w:hAnsi="Times New Roman" w:cs="Times New Roman"/>
        </w:rPr>
        <w:t>2007 r. o ochronie konkurencji i konsumentów, chyba że spowodowane tym zakłócenie konkurencji może być wyeliminowane w inny sposób niż przez wykluczenie wykonawcy z udziału w postępowaniu o udzielenie zamówienia.</w:t>
      </w:r>
    </w:p>
    <w:p w14:paraId="3D4A8BC2" w14:textId="77777777" w:rsidR="00C174E0" w:rsidRPr="00A5643D" w:rsidRDefault="00C174E0" w:rsidP="00C174E0">
      <w:pPr>
        <w:pStyle w:val="Default"/>
        <w:ind w:left="141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5643D">
        <w:rPr>
          <w:rFonts w:ascii="Times New Roman" w:hAnsi="Times New Roman" w:cs="Times New Roman"/>
          <w:sz w:val="22"/>
          <w:szCs w:val="22"/>
          <w:u w:val="single"/>
        </w:rPr>
        <w:t xml:space="preserve">Wykonawca nie podlega wykluczeniu w okolicznościach określonych w art. 108 ust. 1 pkt 1, 2 i 5 lub art. 109 ust. 1 pkt 2‒5 i 7‒10, jeżeli udowodni zamawiającemu, że spełnił łącznie przesłanki, o których mowa w art. 110 ust. 2 ustawy PZP. </w:t>
      </w:r>
    </w:p>
    <w:p w14:paraId="37AB8781" w14:textId="77777777" w:rsidR="00C174E0" w:rsidRDefault="00C174E0" w:rsidP="00C174E0">
      <w:pPr>
        <w:pStyle w:val="Akapitzlist"/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Cs/>
          <w:lang w:eastAsia="pl-PL"/>
        </w:rPr>
      </w:pPr>
    </w:p>
    <w:p w14:paraId="24D5B0EF" w14:textId="4606AD0D" w:rsidR="00F041AC" w:rsidRPr="00F041AC" w:rsidRDefault="003579F6" w:rsidP="00147533">
      <w:pPr>
        <w:pStyle w:val="Akapitzlist"/>
        <w:widowControl w:val="0"/>
        <w:numPr>
          <w:ilvl w:val="1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041A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041AC" w:rsidRPr="00F041AC">
        <w:rPr>
          <w:rFonts w:ascii="Times New Roman" w:hAnsi="Times New Roman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 (</w:t>
      </w:r>
      <w:r w:rsidR="00170A46">
        <w:rPr>
          <w:rFonts w:ascii="Times New Roman" w:hAnsi="Times New Roman"/>
          <w:bCs/>
          <w:lang w:eastAsia="pl-PL"/>
        </w:rPr>
        <w:t xml:space="preserve">t. j. </w:t>
      </w:r>
      <w:r w:rsidR="00F041AC" w:rsidRPr="00F041AC">
        <w:rPr>
          <w:rFonts w:ascii="Times New Roman" w:hAnsi="Times New Roman"/>
          <w:bCs/>
          <w:lang w:eastAsia="pl-PL"/>
        </w:rPr>
        <w:t>Dz.U. z 202</w:t>
      </w:r>
      <w:r w:rsidR="009C7B62">
        <w:rPr>
          <w:rFonts w:ascii="Times New Roman" w:hAnsi="Times New Roman"/>
          <w:bCs/>
          <w:lang w:eastAsia="pl-PL"/>
        </w:rPr>
        <w:t>4</w:t>
      </w:r>
      <w:r w:rsidR="00F041AC" w:rsidRPr="00F041AC">
        <w:rPr>
          <w:rFonts w:ascii="Times New Roman" w:hAnsi="Times New Roman"/>
          <w:bCs/>
          <w:lang w:eastAsia="pl-PL"/>
        </w:rPr>
        <w:t xml:space="preserve"> r., poz. </w:t>
      </w:r>
      <w:r w:rsidR="009C7B62">
        <w:rPr>
          <w:rFonts w:ascii="Times New Roman" w:hAnsi="Times New Roman"/>
          <w:bCs/>
          <w:lang w:eastAsia="pl-PL"/>
        </w:rPr>
        <w:t>507</w:t>
      </w:r>
      <w:r w:rsidR="00F041AC" w:rsidRPr="00F041AC">
        <w:rPr>
          <w:rFonts w:ascii="Times New Roman" w:hAnsi="Times New Roman"/>
          <w:bCs/>
          <w:lang w:eastAsia="pl-PL"/>
        </w:rPr>
        <w:t>) – zwanej dalej „Ustawą sankcyjną”;</w:t>
      </w:r>
    </w:p>
    <w:p w14:paraId="5C0D1EFA" w14:textId="77777777" w:rsidR="00F041AC" w:rsidRPr="00F041AC" w:rsidRDefault="00F041AC" w:rsidP="00147533">
      <w:pPr>
        <w:pStyle w:val="Akapitzlist"/>
        <w:widowControl w:val="0"/>
        <w:numPr>
          <w:ilvl w:val="1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041AC">
        <w:rPr>
          <w:rFonts w:ascii="Times New Roman" w:hAnsi="Times New Roman"/>
          <w:bCs/>
        </w:rPr>
        <w:t>art. 5k rozporządzenia Rady (UE) nr 833/2014 z dnia 31 lipca 2014 r. dotyczącego środków ograniczających w związku z działaniami Rosji destabilizującymi sytuację na Ukrainie (Dz. Urz. UE nr L 229 z 31 lipca 2014 r., str. 1), w brzmieniu nadanym rozporządzeniem Rady (UE) 2022/576 w sprawie zmiany rozporządzenia (UE) nr 833/2014 dotyczącego środków ograniczających w związku z działaniami Rosji destabilizującymi sytuację na Ukrainie (Dz. Urz. UE nr L 111 z 8 kwietnia 2022 r., str. 1) – zwanego dalej „Rozporządzeniem sankcyjnym”;</w:t>
      </w:r>
    </w:p>
    <w:p w14:paraId="5DB8985F" w14:textId="34A92E09" w:rsidR="003579F6" w:rsidRPr="00F041AC" w:rsidRDefault="00F041AC" w:rsidP="00147533">
      <w:pPr>
        <w:pStyle w:val="Akapitzlist"/>
        <w:widowControl w:val="0"/>
        <w:numPr>
          <w:ilvl w:val="1"/>
          <w:numId w:val="39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041AC">
        <w:rPr>
          <w:rFonts w:ascii="Times New Roman" w:hAnsi="Times New Roman"/>
          <w:iCs/>
        </w:rPr>
        <w:t>w przypadku, gdy na podwykonawcę lub dostawcę przypada ponad 10% wartości zamówienia, zamawiający dokonuje obligatoryjnej weryfikacji tego podmiotu w zakresie braku podstaw do wykluczenia na podstawie art. 5k rozporządzenia, cytowanych powyżej.</w:t>
      </w:r>
    </w:p>
    <w:p w14:paraId="361C4301" w14:textId="77777777" w:rsidR="00AD6206" w:rsidRPr="00AD6206" w:rsidRDefault="00AD6206" w:rsidP="00F200D9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Stosownie do treści art. 109 ust. 1 ustawy PZP, zamawiający wykluczy z postępowania wykonawcę:</w:t>
      </w:r>
    </w:p>
    <w:p w14:paraId="75434464" w14:textId="77777777" w:rsidR="00AD6206" w:rsidRPr="00AD6206" w:rsidRDefault="00AD6206" w:rsidP="00F200D9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który naruszył obowiązki dotyczące płatności podatków, opłat lub składek na ubezpieczenia społeczne lub zdrowotne, z wyjątkiem przypadku, o którym mowa w art. 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(art. 109 ust. 1 pkt 1);</w:t>
      </w:r>
    </w:p>
    <w:p w14:paraId="30A3B806" w14:textId="77777777" w:rsidR="00AD6206" w:rsidRPr="00AD6206" w:rsidRDefault="00AD6206" w:rsidP="00F200D9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w stosunku do którego otwarto likwidację, ogłoszono 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ust.1 pkt 4);</w:t>
      </w:r>
    </w:p>
    <w:p w14:paraId="13D79639" w14:textId="77777777" w:rsidR="00AD6206" w:rsidRPr="00AD6206" w:rsidRDefault="00AD6206" w:rsidP="00F200D9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 zamawiający jest w stanie wykazać za pomocą stosownych dowodów (art. 109 ust. 1 pkt 5);</w:t>
      </w:r>
    </w:p>
    <w:p w14:paraId="50AACC97" w14:textId="0B0BC6E7" w:rsidR="00AD6206" w:rsidRPr="00AD6206" w:rsidRDefault="00AD6206" w:rsidP="00F200D9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który, z przyczyn leżących po jego stronie, w znacznym stopniu lub zakresie nie wykonał lub nienależycie wykonał albo długotrwale nienależycie wykonywał istotne zobowiązanie wynikające z wcześniejszej </w:t>
      </w:r>
      <w:r w:rsidR="00C12191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y w sprawie zamówienia publicznego lub </w:t>
      </w:r>
      <w:r w:rsidR="00C12191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y koncesji, co doprowadziło do wypowiedzenia lub odstąpienia od </w:t>
      </w:r>
      <w:r w:rsidR="00C12191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y, odszkodowania, wykonania zastępczego lub realizacji uprawnień z tytułu rękojmi za wady (art. 109 ust. 1 pkt 7);</w:t>
      </w:r>
    </w:p>
    <w:p w14:paraId="4377AC6C" w14:textId="77777777" w:rsidR="00AD6206" w:rsidRPr="00AD6206" w:rsidRDefault="00AD6206" w:rsidP="00F200D9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(art. 109 ust. 1 pkt 8);</w:t>
      </w:r>
    </w:p>
    <w:p w14:paraId="611E96D4" w14:textId="77777777" w:rsidR="00AD6206" w:rsidRPr="00AD6206" w:rsidRDefault="00AD6206" w:rsidP="00F200D9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który bezprawnie wpływał lub próbował wpływać na czynności zamawiającego lub próbował pozyskać lub pozyskał informacje poufne, mogące dać mu przewagę w postępowaniu o udzielenie zamówienia (art. 109 ust. 1 pkt 9);</w:t>
      </w:r>
    </w:p>
    <w:p w14:paraId="6D8D3CEC" w14:textId="77777777" w:rsidR="00AD6206" w:rsidRPr="00AD6206" w:rsidRDefault="00AD6206" w:rsidP="00F200D9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który w wyniku lekkomyślności lub niedbalstwa przedstawił informacje wprowadzające w błąd, co mogło mieć istotny wpływ na decyzje podejmowane przez zamawiającego w postępowaniu o udzielenie zamówienia (art. 109 ust. 1 pkt 10).</w:t>
      </w:r>
    </w:p>
    <w:p w14:paraId="5E6717E1" w14:textId="5284DBE5" w:rsidR="00AD6206" w:rsidRPr="00A34E6A" w:rsidRDefault="00AD6206" w:rsidP="00A34E6A">
      <w:pPr>
        <w:widowControl w:val="0"/>
        <w:numPr>
          <w:ilvl w:val="0"/>
          <w:numId w:val="6"/>
        </w:numPr>
        <w:suppressAutoHyphens/>
        <w:spacing w:before="26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W przypadkach, o których mowa w ust. 2.1 – 2.4 niniejszego rozdziału, zamawiający może nie wykluczać wykonawcy, jeżeli wykluczenie byłoby w sposób oczywisty nieproporcjonalne, w szczególności</w:t>
      </w:r>
      <w:r w:rsidR="004A0D42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 gdy kwota zaległych podatków lub składek na ubezpieczenie społeczne jest niewielka albo sytuacja ekonomiczna lub finansowa wykonawcy, o którym mowa w ust. 2.2 powyżej, jest wystarczająca do wykonania zamówienia.</w:t>
      </w:r>
    </w:p>
    <w:p w14:paraId="32E5E5BD" w14:textId="77777777" w:rsidR="00A34E6A" w:rsidRPr="00AD6206" w:rsidRDefault="00A34E6A" w:rsidP="00A34E6A">
      <w:pPr>
        <w:widowControl w:val="0"/>
        <w:suppressAutoHyphens/>
        <w:spacing w:before="26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4896BA67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VIII – Wykaz oświadczeń i dokumentów, jakie mają dostarczyć wykonawcy w celu potwierdzenia spełnienia warunków udziału w postępowaniu oraz braku podstaw do wykluczenia</w:t>
      </w:r>
    </w:p>
    <w:p w14:paraId="5979E033" w14:textId="77777777" w:rsidR="00AD6206" w:rsidRPr="00AD6206" w:rsidRDefault="00AD6206" w:rsidP="00F200D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Oświadczenia składane obligatoryjnie wraz z ofertą:</w:t>
      </w:r>
    </w:p>
    <w:p w14:paraId="339AFC1D" w14:textId="466F2EC4" w:rsidR="00EE1B5A" w:rsidRPr="00587393" w:rsidRDefault="00AD6206" w:rsidP="00F200D9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587393">
        <w:rPr>
          <w:rFonts w:ascii="Times New Roman" w:eastAsia="Times New Roman" w:hAnsi="Times New Roman" w:cs="Times New Roman"/>
          <w:bCs/>
          <w:lang w:eastAsia="pl-PL"/>
        </w:rPr>
        <w:t xml:space="preserve">w celu potwierdzenia </w:t>
      </w:r>
      <w:r w:rsidR="00157365" w:rsidRPr="00587393">
        <w:rPr>
          <w:rFonts w:ascii="Times New Roman" w:eastAsia="Times New Roman" w:hAnsi="Times New Roman" w:cs="Times New Roman"/>
          <w:bCs/>
          <w:lang w:eastAsia="pl-PL"/>
        </w:rPr>
        <w:t>spe</w:t>
      </w:r>
      <w:r w:rsidR="0023654A" w:rsidRPr="00587393">
        <w:rPr>
          <w:rFonts w:ascii="Times New Roman" w:eastAsia="Times New Roman" w:hAnsi="Times New Roman" w:cs="Times New Roman"/>
          <w:bCs/>
          <w:lang w:eastAsia="pl-PL"/>
        </w:rPr>
        <w:t>łnienia warunków udziału w postę</w:t>
      </w:r>
      <w:r w:rsidR="00157365" w:rsidRPr="00587393">
        <w:rPr>
          <w:rFonts w:ascii="Times New Roman" w:eastAsia="Times New Roman" w:hAnsi="Times New Roman" w:cs="Times New Roman"/>
          <w:bCs/>
          <w:lang w:eastAsia="pl-PL"/>
        </w:rPr>
        <w:t xml:space="preserve">powaniu oraz </w:t>
      </w:r>
      <w:r w:rsidRPr="00587393">
        <w:rPr>
          <w:rFonts w:ascii="Times New Roman" w:eastAsia="Times New Roman" w:hAnsi="Times New Roman" w:cs="Times New Roman"/>
          <w:bCs/>
          <w:lang w:eastAsia="pl-PL"/>
        </w:rPr>
        <w:t xml:space="preserve">braku podstaw do wykluczenia, o których mowa w rozdziale VII niniejszej SWZ, wykonawca musi dołączyć do oferty </w:t>
      </w:r>
      <w:r w:rsidR="006A7653" w:rsidRPr="00587393">
        <w:rPr>
          <w:rFonts w:ascii="Times New Roman" w:hAnsi="Times New Roman" w:cs="Times New Roman"/>
          <w:color w:val="000000" w:themeColor="text1"/>
        </w:rPr>
        <w:t xml:space="preserve">jednolity dokument (JEDZ), którego wzór stanowi załącznik nr 1 do formularza ofertowego. </w:t>
      </w:r>
      <w:r w:rsidR="006A7653" w:rsidRPr="00587393">
        <w:rPr>
          <w:rFonts w:ascii="Times New Roman" w:hAnsi="Times New Roman" w:cs="Times New Roman"/>
        </w:rPr>
        <w:t xml:space="preserve">Celem uzupełnienia oświadczenia w formie JEDZ należy go pobrać ze strony </w:t>
      </w:r>
      <w:hyperlink r:id="rId15" w:history="1">
        <w:r w:rsidR="00EC200F" w:rsidRPr="00587393">
          <w:rPr>
            <w:rFonts w:ascii="Times New Roman" w:eastAsia="Times New Roman" w:hAnsi="Times New Roman" w:cs="Times New Roman"/>
            <w:color w:val="0000FF"/>
            <w:u w:val="single"/>
            <w:lang w:val="pt-BR"/>
          </w:rPr>
          <w:t>https://platformazakupowa.pl/pn/uj_edu</w:t>
        </w:r>
      </w:hyperlink>
      <w:r w:rsidR="00A41EA9" w:rsidRPr="00587393">
        <w:rPr>
          <w:rStyle w:val="Hipercze"/>
          <w:rFonts w:ascii="Times New Roman" w:hAnsi="Times New Roman" w:cs="Times New Roman"/>
        </w:rPr>
        <w:t>,</w:t>
      </w:r>
      <w:r w:rsidR="006A7653" w:rsidRPr="00587393">
        <w:rPr>
          <w:rFonts w:ascii="Times New Roman" w:hAnsi="Times New Roman" w:cs="Times New Roman"/>
        </w:rPr>
        <w:t xml:space="preserve"> zapisać na dysku, a następnie zaimportować i uzupełnić poprzez serwis ESPD dostępny pod adresem:</w:t>
      </w:r>
      <w:r w:rsidR="006A7653" w:rsidRPr="00587393">
        <w:rPr>
          <w:rStyle w:val="Hipercze"/>
          <w:rFonts w:ascii="Times New Roman" w:hAnsi="Times New Roman" w:cs="Times New Roman"/>
          <w:u w:val="none"/>
        </w:rPr>
        <w:t xml:space="preserve"> </w:t>
      </w:r>
      <w:r w:rsidR="006A7653" w:rsidRPr="00587393">
        <w:rPr>
          <w:rStyle w:val="Hipercze"/>
          <w:rFonts w:ascii="Times New Roman" w:hAnsi="Times New Roman" w:cs="Times New Roman"/>
        </w:rPr>
        <w:t>http://espd.uzp.gov.pl</w:t>
      </w:r>
      <w:r w:rsidR="006A7653" w:rsidRPr="00587393">
        <w:rPr>
          <w:rFonts w:ascii="Times New Roman" w:hAnsi="Times New Roman" w:cs="Times New Roman"/>
        </w:rPr>
        <w:t xml:space="preserve"> Uzupełniony ESPD należy podpisać podpisem kwalifikowanym. Serwis ESPD nie archiwizuje plików. </w:t>
      </w:r>
    </w:p>
    <w:p w14:paraId="5CB690E2" w14:textId="75B67BC5" w:rsidR="00F02380" w:rsidRPr="00587393" w:rsidRDefault="00F02380" w:rsidP="00F02380">
      <w:pPr>
        <w:pStyle w:val="Akapitzlist"/>
        <w:spacing w:after="0" w:line="240" w:lineRule="auto"/>
        <w:ind w:left="1418" w:right="-57"/>
        <w:rPr>
          <w:rFonts w:ascii="Times New Roman" w:eastAsia="Times New Roman" w:hAnsi="Times New Roman" w:cs="Times New Roman"/>
          <w:bCs/>
          <w:lang w:eastAsia="pl-PL"/>
        </w:rPr>
      </w:pPr>
      <w:r w:rsidRPr="00587393">
        <w:rPr>
          <w:rFonts w:ascii="Times New Roman" w:hAnsi="Times New Roman" w:cs="Times New Roman"/>
          <w:color w:val="000000" w:themeColor="text1"/>
        </w:rPr>
        <w:t>Zamawiający informuje, iż na stronie Urzędu Zamówień Publicznych:</w:t>
      </w:r>
      <w:r w:rsidRPr="0058739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423B03B9" w14:textId="77777777" w:rsidR="00187D8B" w:rsidRPr="00A16AB2" w:rsidRDefault="009906CD" w:rsidP="00187D8B">
      <w:pPr>
        <w:spacing w:after="0"/>
        <w:ind w:firstLine="1418"/>
        <w:rPr>
          <w:rFonts w:ascii="Times New Roman" w:hAnsi="Times New Roman" w:cs="Times New Roman"/>
        </w:rPr>
      </w:pPr>
      <w:hyperlink r:id="rId16" w:history="1">
        <w:r w:rsidR="00187D8B" w:rsidRPr="00A16AB2">
          <w:rPr>
            <w:rStyle w:val="Hipercze"/>
            <w:rFonts w:ascii="Times New Roman" w:hAnsi="Times New Roman" w:cs="Times New Roman"/>
          </w:rPr>
          <w:t>https://www.gov.pl/web/uzp/jednolity-europejski-dokument-zamowienia</w:t>
        </w:r>
      </w:hyperlink>
    </w:p>
    <w:p w14:paraId="71ECC145" w14:textId="6B68F5AE" w:rsidR="000004B7" w:rsidRPr="00587393" w:rsidRDefault="00F02380" w:rsidP="00F02380">
      <w:pPr>
        <w:pStyle w:val="Akapitzlist"/>
        <w:spacing w:after="0" w:line="240" w:lineRule="auto"/>
        <w:ind w:left="1418" w:right="-57"/>
        <w:rPr>
          <w:rFonts w:ascii="Times New Roman" w:hAnsi="Times New Roman" w:cs="Times New Roman"/>
          <w:b/>
          <w:bCs/>
          <w:u w:val="single"/>
        </w:rPr>
      </w:pPr>
      <w:r w:rsidRPr="00587393">
        <w:rPr>
          <w:rFonts w:ascii="Times New Roman" w:hAnsi="Times New Roman" w:cs="Times New Roman"/>
          <w:color w:val="000000" w:themeColor="text1"/>
        </w:rPr>
        <w:t>dostępna jest Instrukcja Wypełniania Jednolitego Europejskiego Dokumentu Zamówienia (w języku polskim).</w:t>
      </w:r>
    </w:p>
    <w:p w14:paraId="22BF63F0" w14:textId="7AA4C036" w:rsidR="003E24B6" w:rsidRDefault="005C1C09" w:rsidP="00A4342D">
      <w:pPr>
        <w:widowControl w:val="0"/>
        <w:suppressAutoHyphens/>
        <w:spacing w:after="0" w:line="240" w:lineRule="auto"/>
        <w:ind w:left="1410"/>
        <w:contextualSpacing/>
        <w:rPr>
          <w:rFonts w:ascii="Times New Roman" w:hAnsi="Times New Roman" w:cs="Times New Roman"/>
          <w:b/>
          <w:i/>
          <w:color w:val="000000" w:themeColor="text1"/>
        </w:rPr>
      </w:pPr>
      <w:r w:rsidRPr="00587393">
        <w:rPr>
          <w:rFonts w:ascii="Times New Roman" w:hAnsi="Times New Roman" w:cs="Times New Roman"/>
          <w:b/>
          <w:i/>
          <w:color w:val="000000" w:themeColor="text1"/>
        </w:rPr>
        <w:t xml:space="preserve">Zamawiający podkreśla, że </w:t>
      </w:r>
      <w:r w:rsidR="003E24B6" w:rsidRPr="00587393">
        <w:rPr>
          <w:rFonts w:ascii="Times New Roman" w:hAnsi="Times New Roman" w:cs="Times New Roman"/>
          <w:b/>
          <w:i/>
          <w:color w:val="000000" w:themeColor="text1"/>
        </w:rPr>
        <w:t>Jednolity Europejski Dokument Zamówienia (JEDZ) składa się w formie elektronicznej opatrzonej kwalifikowanym podpisem elektronicznym</w:t>
      </w:r>
      <w:r w:rsidR="00F475B2" w:rsidRPr="00587393">
        <w:rPr>
          <w:rFonts w:ascii="Times New Roman" w:hAnsi="Times New Roman" w:cs="Times New Roman"/>
          <w:b/>
          <w:i/>
          <w:color w:val="000000" w:themeColor="text1"/>
        </w:rPr>
        <w:t>.</w:t>
      </w:r>
    </w:p>
    <w:p w14:paraId="40ECFE84" w14:textId="101B64BF" w:rsidR="00295E6A" w:rsidRPr="00234152" w:rsidRDefault="00295E6A" w:rsidP="00295E6A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234152">
        <w:rPr>
          <w:rFonts w:ascii="Times New Roman" w:hAnsi="Times New Roman"/>
          <w:bCs/>
          <w:iCs/>
          <w:color w:val="000000"/>
        </w:rPr>
        <w:t xml:space="preserve">w celu potwierdzenia braku dodatkowych podstaw do wykluczenia wykonawca musi dołączyć do oferty </w:t>
      </w:r>
      <w:r w:rsidRPr="00234152">
        <w:rPr>
          <w:rFonts w:ascii="Times New Roman" w:hAnsi="Times New Roman"/>
          <w:bCs/>
          <w:lang w:eastAsia="pl-PL"/>
        </w:rPr>
        <w:t>oświadczenie o niepodleganiu wykluczeniu – art. 7 ust. 1 ustawy z dnia 13 kwietnia 2022</w:t>
      </w:r>
      <w:r w:rsidR="001F036F">
        <w:rPr>
          <w:rFonts w:ascii="Times New Roman" w:hAnsi="Times New Roman"/>
          <w:bCs/>
          <w:lang w:eastAsia="pl-PL"/>
        </w:rPr>
        <w:t xml:space="preserve"> </w:t>
      </w:r>
      <w:r w:rsidRPr="00234152">
        <w:rPr>
          <w:rFonts w:ascii="Times New Roman" w:hAnsi="Times New Roman"/>
          <w:bCs/>
          <w:lang w:eastAsia="pl-PL"/>
        </w:rPr>
        <w:t>r. o szczególnych rozwiązaniach w zakresie przeciwdziałania wspieraniu agresji na Ukrainę oraz służących ochronie bezpieczeństwa narodowego (Dz.U. z 202</w:t>
      </w:r>
      <w:r w:rsidR="009C7B62">
        <w:rPr>
          <w:rFonts w:ascii="Times New Roman" w:hAnsi="Times New Roman"/>
          <w:bCs/>
          <w:lang w:eastAsia="pl-PL"/>
        </w:rPr>
        <w:t>4</w:t>
      </w:r>
      <w:r w:rsidRPr="00234152">
        <w:rPr>
          <w:rFonts w:ascii="Times New Roman" w:hAnsi="Times New Roman"/>
          <w:bCs/>
          <w:lang w:eastAsia="pl-PL"/>
        </w:rPr>
        <w:t xml:space="preserve"> r., poz. </w:t>
      </w:r>
      <w:r w:rsidR="009C7B62">
        <w:rPr>
          <w:rFonts w:ascii="Times New Roman" w:hAnsi="Times New Roman"/>
          <w:bCs/>
          <w:lang w:eastAsia="pl-PL"/>
        </w:rPr>
        <w:t>507</w:t>
      </w:r>
      <w:r w:rsidRPr="00234152">
        <w:rPr>
          <w:rFonts w:ascii="Times New Roman" w:hAnsi="Times New Roman"/>
          <w:bCs/>
          <w:lang w:eastAsia="pl-PL"/>
        </w:rPr>
        <w:t>);</w:t>
      </w:r>
    </w:p>
    <w:p w14:paraId="1D6EDBA5" w14:textId="67761FCA" w:rsidR="00295E6A" w:rsidRPr="00575E0B" w:rsidRDefault="00295E6A" w:rsidP="00575E0B">
      <w:pPr>
        <w:pStyle w:val="Akapitzlist"/>
        <w:widowControl w:val="0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bCs/>
          <w:iCs/>
          <w:lang w:eastAsia="pl-PL"/>
        </w:rPr>
      </w:pPr>
      <w:r w:rsidRPr="00234152">
        <w:rPr>
          <w:rFonts w:ascii="Times New Roman" w:hAnsi="Times New Roman"/>
          <w:bCs/>
          <w:iCs/>
          <w:color w:val="000000"/>
        </w:rPr>
        <w:t xml:space="preserve">w celu potwierdzenia braku dodatkowych podstaw do wykluczenia wykonawca musi dołączyć do oferty </w:t>
      </w:r>
      <w:r w:rsidRPr="00234152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234152">
        <w:rPr>
          <w:rFonts w:ascii="Times New Roman" w:hAnsi="Times New Roman"/>
        </w:rPr>
        <w:t>5k rozporządzenia Rady (UE) nr 833/2014 z dnia 31 lipca 2014 r. dotyczącego środków ograniczających w związku z działaniami Rosji destabilizującymi sytuację na Ukrainie (Dz. Urz. UE nr L 229 z 31 lipca 2014</w:t>
      </w:r>
      <w:r>
        <w:rPr>
          <w:rFonts w:ascii="Times New Roman" w:hAnsi="Times New Roman"/>
        </w:rPr>
        <w:t xml:space="preserve"> r.</w:t>
      </w:r>
      <w:r w:rsidRPr="00234152">
        <w:rPr>
          <w:rFonts w:ascii="Times New Roman" w:hAnsi="Times New Roman"/>
        </w:rPr>
        <w:t>, str. 1), w brzmieniu nadanym rozporządzeniem Rady (UE) 2022/576 w sprawie zmiany rozporządzenia (UE) nr 833/2014 dotyczącego środków ograniczających w związku z działaniami Rosji destabilizującymi sytuację na Ukrainie (Dz. Urz. UE nr L 111 z 8 kwietnia 2022</w:t>
      </w:r>
      <w:r>
        <w:rPr>
          <w:rFonts w:ascii="Times New Roman" w:hAnsi="Times New Roman"/>
        </w:rPr>
        <w:t xml:space="preserve"> r.</w:t>
      </w:r>
      <w:r w:rsidRPr="00234152">
        <w:rPr>
          <w:rFonts w:ascii="Times New Roman" w:hAnsi="Times New Roman"/>
        </w:rPr>
        <w:t>, str. 1);</w:t>
      </w:r>
    </w:p>
    <w:p w14:paraId="2369A902" w14:textId="77777777" w:rsidR="00AD6206" w:rsidRPr="00AD6206" w:rsidRDefault="00AD6206" w:rsidP="00F200D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Dodatkowe oświadczenia składane obligatoryjnie wraz z ofertą:</w:t>
      </w:r>
    </w:p>
    <w:p w14:paraId="27857BC2" w14:textId="3677D176" w:rsidR="00311B2B" w:rsidRPr="00491CE2" w:rsidRDefault="00311B2B" w:rsidP="00F200D9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w przypadku wspólnego ubiegania się o zamó</w:t>
      </w:r>
      <w:r w:rsidRPr="00311B2B">
        <w:rPr>
          <w:rFonts w:ascii="Times New Roman" w:eastAsia="Times New Roman" w:hAnsi="Times New Roman" w:cs="Times New Roman"/>
          <w:bCs/>
          <w:lang w:eastAsia="pl-PL"/>
        </w:rPr>
        <w:t>wienie przez wykonawców, jednolity dokument (JEDZ),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 o którym mowa w ust. 1.1 </w:t>
      </w:r>
      <w:r w:rsidR="009A330A">
        <w:rPr>
          <w:rFonts w:ascii="Times New Roman" w:eastAsia="Times New Roman" w:hAnsi="Times New Roman" w:cs="Times New Roman"/>
          <w:bCs/>
          <w:lang w:eastAsia="pl-PL"/>
        </w:rPr>
        <w:t>oraz oświadczenia z ust. 1.2 i 1.3 powyżej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 składa każdy z wykonawców;</w:t>
      </w:r>
      <w:r w:rsidRPr="00311B2B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91CE2">
        <w:rPr>
          <w:rFonts w:ascii="Times New Roman" w:hAnsi="Times New Roman" w:cs="Times New Roman"/>
          <w:b/>
          <w:i/>
          <w:color w:val="000000" w:themeColor="text1"/>
        </w:rPr>
        <w:t>Jednolity Europejski Dokument Zamówienia (JEDZ) składa się w formie elektronicznej opatrzonej kwalifikowanym podpisem elektronicznym;</w:t>
      </w:r>
    </w:p>
    <w:p w14:paraId="46E986A3" w14:textId="77777777" w:rsidR="00AD6206" w:rsidRPr="00AD6206" w:rsidRDefault="00AD6206" w:rsidP="00F200D9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wykonawcy wspólnie ubiegający się o zamówienie muszą dołączyć do oferty oświadczenie, z którego wynika, które dostawy</w:t>
      </w:r>
      <w:r w:rsidR="000C067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wykonają poszczególni wykonawcy;</w:t>
      </w:r>
    </w:p>
    <w:p w14:paraId="64E7E52A" w14:textId="77777777" w:rsidR="00AD6206" w:rsidRPr="004930A9" w:rsidRDefault="00AD6206" w:rsidP="00F200D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4930A9">
        <w:rPr>
          <w:rFonts w:ascii="Times New Roman" w:eastAsia="Times New Roman" w:hAnsi="Times New Roman" w:cs="Times New Roman"/>
          <w:bCs/>
          <w:lang w:eastAsia="pl-PL"/>
        </w:rPr>
        <w:t>Dokumenty i oświadczenia składane przez wykonawcę na wezwanie zamawiającego – dotyczy wykonawcy najwyżej ocenionego w rankingu punktacji.</w:t>
      </w:r>
    </w:p>
    <w:p w14:paraId="16B15976" w14:textId="45B9AE9A" w:rsidR="0032153E" w:rsidRDefault="0032153E" w:rsidP="00F200D9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4" w:name="_Hlk164933977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Stosownie </w:t>
      </w:r>
      <w:r w:rsidR="009B55E8">
        <w:rPr>
          <w:rFonts w:ascii="Times New Roman" w:eastAsia="Times New Roman" w:hAnsi="Times New Roman" w:cs="Times New Roman"/>
          <w:color w:val="000000"/>
          <w:lang w:eastAsia="pl-PL"/>
        </w:rPr>
        <w:t xml:space="preserve">do zapisów art. 139 </w:t>
      </w:r>
      <w:r w:rsidR="00E024BA">
        <w:rPr>
          <w:rFonts w:ascii="Times New Roman" w:eastAsia="Times New Roman" w:hAnsi="Times New Roman" w:cs="Times New Roman"/>
          <w:color w:val="000000"/>
          <w:lang w:eastAsia="pl-PL"/>
        </w:rPr>
        <w:t xml:space="preserve">ust. 1 ustawy PZP, </w:t>
      </w:r>
      <w:r w:rsidR="00F00AA5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</w:t>
      </w:r>
      <w:r w:rsidR="00E024BA">
        <w:rPr>
          <w:rFonts w:ascii="Times New Roman" w:eastAsia="Times New Roman" w:hAnsi="Times New Roman" w:cs="Times New Roman"/>
          <w:color w:val="000000"/>
          <w:lang w:eastAsia="pl-PL"/>
        </w:rPr>
        <w:t xml:space="preserve">najpierw dokona </w:t>
      </w:r>
      <w:r w:rsidR="00B10EF5">
        <w:rPr>
          <w:rFonts w:ascii="Times New Roman" w:eastAsia="Times New Roman" w:hAnsi="Times New Roman" w:cs="Times New Roman"/>
          <w:color w:val="000000"/>
          <w:lang w:eastAsia="pl-PL"/>
        </w:rPr>
        <w:t xml:space="preserve">badania i </w:t>
      </w:r>
      <w:r w:rsidR="00E024BA">
        <w:rPr>
          <w:rFonts w:ascii="Times New Roman" w:eastAsia="Times New Roman" w:hAnsi="Times New Roman" w:cs="Times New Roman"/>
          <w:color w:val="000000"/>
          <w:lang w:eastAsia="pl-PL"/>
        </w:rPr>
        <w:t>oceny ofert,</w:t>
      </w:r>
      <w:r w:rsidR="00DF6AA9">
        <w:rPr>
          <w:rFonts w:ascii="Times New Roman" w:eastAsia="Times New Roman" w:hAnsi="Times New Roman" w:cs="Times New Roman"/>
          <w:color w:val="000000"/>
          <w:lang w:eastAsia="pl-PL"/>
        </w:rPr>
        <w:t xml:space="preserve"> a następnie dokonana kwalifikacji podmiotowej wykonawcy, k</w:t>
      </w:r>
      <w:r w:rsidR="00FF0E6E">
        <w:rPr>
          <w:rFonts w:ascii="Times New Roman" w:eastAsia="Times New Roman" w:hAnsi="Times New Roman" w:cs="Times New Roman"/>
          <w:color w:val="000000"/>
          <w:lang w:eastAsia="pl-PL"/>
        </w:rPr>
        <w:t xml:space="preserve">tórego oferta została najwyżej oceniona, w zakresie braku podstaw wykluczenia </w:t>
      </w:r>
      <w:r w:rsidR="0071264D">
        <w:rPr>
          <w:rFonts w:ascii="Times New Roman" w:eastAsia="Times New Roman" w:hAnsi="Times New Roman" w:cs="Times New Roman"/>
          <w:color w:val="000000"/>
          <w:lang w:eastAsia="pl-PL"/>
        </w:rPr>
        <w:t>oraz spełnienia warunków udziału w postępowaniu.</w:t>
      </w:r>
    </w:p>
    <w:bookmarkEnd w:id="4"/>
    <w:p w14:paraId="32322EB9" w14:textId="5EFC78C0" w:rsidR="00EF1E7B" w:rsidRPr="004930A9" w:rsidRDefault="00AD6206" w:rsidP="00F200D9">
      <w:pPr>
        <w:widowControl w:val="0"/>
        <w:numPr>
          <w:ilvl w:val="1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4930A9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wzywa wykonawcę, którego oferta została najwyżej oceniona, do </w:t>
      </w:r>
      <w:r w:rsidRPr="004930A9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złożenia w wyznaczonym terminie, nie krótszym niż </w:t>
      </w:r>
      <w:r w:rsidR="00222B19" w:rsidRPr="004930A9">
        <w:rPr>
          <w:rFonts w:ascii="Times New Roman" w:eastAsia="Times New Roman" w:hAnsi="Times New Roman" w:cs="Times New Roman"/>
          <w:color w:val="000000"/>
          <w:lang w:eastAsia="pl-PL"/>
        </w:rPr>
        <w:t>dziesięć</w:t>
      </w:r>
      <w:r w:rsidRPr="004930A9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r w:rsidR="00222B19" w:rsidRPr="004930A9">
        <w:rPr>
          <w:rFonts w:ascii="Times New Roman" w:eastAsia="Times New Roman" w:hAnsi="Times New Roman" w:cs="Times New Roman"/>
          <w:color w:val="000000"/>
          <w:lang w:eastAsia="pl-PL"/>
        </w:rPr>
        <w:t>10</w:t>
      </w:r>
      <w:r w:rsidRPr="004930A9">
        <w:rPr>
          <w:rFonts w:ascii="Times New Roman" w:eastAsia="Times New Roman" w:hAnsi="Times New Roman" w:cs="Times New Roman"/>
          <w:color w:val="000000"/>
          <w:lang w:eastAsia="pl-PL"/>
        </w:rPr>
        <w:t>) dni od dnia wezwania, podmiotowych środków dowodowych</w:t>
      </w:r>
      <w:r w:rsidR="00F90D27">
        <w:rPr>
          <w:rFonts w:ascii="Times New Roman" w:eastAsia="Times New Roman" w:hAnsi="Times New Roman" w:cs="Times New Roman"/>
          <w:color w:val="000000"/>
          <w:lang w:eastAsia="pl-PL"/>
        </w:rPr>
        <w:t xml:space="preserve"> (aktualnych na dzień złożenia)</w:t>
      </w:r>
      <w:r w:rsidRPr="004930A9">
        <w:rPr>
          <w:rFonts w:ascii="Times New Roman" w:eastAsia="Times New Roman" w:hAnsi="Times New Roman" w:cs="Times New Roman"/>
          <w:color w:val="000000"/>
          <w:lang w:eastAsia="pl-PL"/>
        </w:rPr>
        <w:t>, tj.:</w:t>
      </w:r>
    </w:p>
    <w:p w14:paraId="1A52126C" w14:textId="6A8C72D1" w:rsidR="001A48D6" w:rsidRPr="001938D9" w:rsidRDefault="001A48D6" w:rsidP="00F200D9">
      <w:pPr>
        <w:pStyle w:val="Akapitzlist"/>
        <w:numPr>
          <w:ilvl w:val="2"/>
          <w:numId w:val="7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1938D9">
        <w:rPr>
          <w:rFonts w:ascii="Times New Roman" w:hAnsi="Times New Roman" w:cs="Times New Roman"/>
          <w:bCs/>
        </w:rPr>
        <w:t>informacji z Krajowego Rejestru Karnego w zakresie określon</w:t>
      </w:r>
      <w:r w:rsidR="00BF1059" w:rsidRPr="001938D9">
        <w:rPr>
          <w:rFonts w:ascii="Times New Roman" w:hAnsi="Times New Roman" w:cs="Times New Roman"/>
          <w:bCs/>
        </w:rPr>
        <w:t xml:space="preserve">ym w art. 108 ust. 1 pkt. 1 i 2 </w:t>
      </w:r>
      <w:r w:rsidRPr="001938D9">
        <w:rPr>
          <w:rFonts w:ascii="Times New Roman" w:hAnsi="Times New Roman" w:cs="Times New Roman"/>
          <w:bCs/>
        </w:rPr>
        <w:t>ustawy P</w:t>
      </w:r>
      <w:r w:rsidR="00BF1059" w:rsidRPr="001938D9">
        <w:rPr>
          <w:rFonts w:ascii="Times New Roman" w:hAnsi="Times New Roman" w:cs="Times New Roman"/>
          <w:bCs/>
        </w:rPr>
        <w:t>ZP oraz w art. 108 ust. 1 pkt 4</w:t>
      </w:r>
      <w:r w:rsidRPr="001938D9">
        <w:rPr>
          <w:rFonts w:ascii="Times New Roman" w:hAnsi="Times New Roman" w:cs="Times New Roman"/>
          <w:bCs/>
        </w:rPr>
        <w:t xml:space="preserve"> ustawy PZP, dotyczącej orzeczenia zakazu ubiegania się o zamówienie publiczne tytułem środka karnego – sporządzonej </w:t>
      </w:r>
      <w:r w:rsidRPr="001938D9">
        <w:rPr>
          <w:rFonts w:ascii="Times New Roman" w:hAnsi="Times New Roman" w:cs="Times New Roman"/>
          <w:bCs/>
          <w:u w:val="single"/>
        </w:rPr>
        <w:t>nie wcześniej niż 6 miesięcy przed jej złożeniem;</w:t>
      </w:r>
    </w:p>
    <w:p w14:paraId="59998A75" w14:textId="3452ED01" w:rsidR="001A48D6" w:rsidRPr="00C77456" w:rsidRDefault="001A48D6" w:rsidP="00F200D9">
      <w:pPr>
        <w:pStyle w:val="Akapitzlist"/>
        <w:numPr>
          <w:ilvl w:val="2"/>
          <w:numId w:val="7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1938D9">
        <w:rPr>
          <w:rFonts w:ascii="Times New Roman" w:hAnsi="Times New Roman" w:cs="Times New Roman"/>
          <w:bCs/>
        </w:rPr>
        <w:t>oświadczeni</w:t>
      </w:r>
      <w:r w:rsidR="00FF3635">
        <w:rPr>
          <w:rFonts w:ascii="Times New Roman" w:hAnsi="Times New Roman" w:cs="Times New Roman"/>
          <w:bCs/>
        </w:rPr>
        <w:t>e</w:t>
      </w:r>
      <w:r w:rsidRPr="001938D9">
        <w:rPr>
          <w:rFonts w:ascii="Times New Roman" w:hAnsi="Times New Roman" w:cs="Times New Roman"/>
          <w:bCs/>
        </w:rPr>
        <w:t xml:space="preserve"> wykonawcy, w zakresie art. 108 ust. 1 pkt 5 ustawy, o braku przynależności do tej samej grupy kapitałowe</w:t>
      </w:r>
      <w:r w:rsidR="00BF1059" w:rsidRPr="001938D9">
        <w:rPr>
          <w:rFonts w:ascii="Times New Roman" w:hAnsi="Times New Roman" w:cs="Times New Roman"/>
          <w:bCs/>
        </w:rPr>
        <w:t>j w rozumieniu ustawy z dnia 16 </w:t>
      </w:r>
      <w:r w:rsidRPr="001938D9">
        <w:rPr>
          <w:rFonts w:ascii="Times New Roman" w:hAnsi="Times New Roman" w:cs="Times New Roman"/>
          <w:bCs/>
        </w:rPr>
        <w:t>lutego 2007 r. o ochronie konkurencji i kon</w:t>
      </w:r>
      <w:r w:rsidR="00BF1059" w:rsidRPr="001938D9">
        <w:rPr>
          <w:rFonts w:ascii="Times New Roman" w:hAnsi="Times New Roman" w:cs="Times New Roman"/>
          <w:bCs/>
        </w:rPr>
        <w:t>sumentów (Dz. U. z 202</w:t>
      </w:r>
      <w:r w:rsidR="00214E68">
        <w:rPr>
          <w:rFonts w:ascii="Times New Roman" w:hAnsi="Times New Roman" w:cs="Times New Roman"/>
          <w:bCs/>
        </w:rPr>
        <w:t>3</w:t>
      </w:r>
      <w:r w:rsidR="00BF1059" w:rsidRPr="001938D9">
        <w:rPr>
          <w:rFonts w:ascii="Times New Roman" w:hAnsi="Times New Roman" w:cs="Times New Roman"/>
          <w:bCs/>
        </w:rPr>
        <w:t xml:space="preserve"> r. poz. </w:t>
      </w:r>
      <w:r w:rsidR="00214E68">
        <w:rPr>
          <w:rFonts w:ascii="Times New Roman" w:hAnsi="Times New Roman" w:cs="Times New Roman"/>
          <w:bCs/>
        </w:rPr>
        <w:t>1550</w:t>
      </w:r>
      <w:r w:rsidRPr="001938D9">
        <w:rPr>
          <w:rFonts w:ascii="Times New Roman" w:hAnsi="Times New Roman" w:cs="Times New Roman"/>
          <w:bCs/>
        </w:rPr>
        <w:t xml:space="preserve">), z innym wykonawcą, który złożył odrębną ofertę, ofertę częściową, albo oświadczenia o przynależności do tej samej grupy kapitałowej wraz z dokumentami lub informacjami potwierdzającymi przygotowanie oferty, oferty częściowej niezależnie od innego </w:t>
      </w:r>
      <w:r w:rsidR="00F10585">
        <w:rPr>
          <w:rFonts w:ascii="Times New Roman" w:hAnsi="Times New Roman" w:cs="Times New Roman"/>
          <w:bCs/>
        </w:rPr>
        <w:t>w</w:t>
      </w:r>
      <w:r w:rsidRPr="001938D9">
        <w:rPr>
          <w:rFonts w:ascii="Times New Roman" w:hAnsi="Times New Roman" w:cs="Times New Roman"/>
          <w:bCs/>
        </w:rPr>
        <w:t>ykonawcy należącego do tej samej grupy kapitałowej;</w:t>
      </w:r>
    </w:p>
    <w:p w14:paraId="72618072" w14:textId="41448C5B" w:rsidR="001A48D6" w:rsidRPr="00C77456" w:rsidRDefault="001A48D6" w:rsidP="00F200D9">
      <w:pPr>
        <w:pStyle w:val="Akapitzlist"/>
        <w:numPr>
          <w:ilvl w:val="2"/>
          <w:numId w:val="7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C77456">
        <w:rPr>
          <w:rFonts w:ascii="Times New Roman" w:hAnsi="Times New Roman" w:cs="Times New Roman"/>
          <w:bCs/>
        </w:rPr>
        <w:t xml:space="preserve">zaświadczenia właściwego naczelnika urzędu skarbowego potwierdzającego, że wykonawca nie zalega z opłacaniem podatków i opłat, w zakresie art. 109 ust. 1 pkt 1 ustawy, wystawionego </w:t>
      </w:r>
      <w:r w:rsidRPr="00C77456">
        <w:rPr>
          <w:rFonts w:ascii="Times New Roman" w:hAnsi="Times New Roman" w:cs="Times New Roman"/>
          <w:bCs/>
          <w:u w:val="single"/>
        </w:rPr>
        <w:t>nie wcześniej niż 3 miesiące przed jego złożeniem</w:t>
      </w:r>
      <w:r w:rsidRPr="00C77456">
        <w:rPr>
          <w:rFonts w:ascii="Times New Roman" w:hAnsi="Times New Roman" w:cs="Times New Roman"/>
          <w:bCs/>
        </w:rPr>
        <w:t>, a w przypadku zalegania z opłac</w:t>
      </w:r>
      <w:r w:rsidR="00DB3ADA" w:rsidRPr="00C77456">
        <w:rPr>
          <w:rFonts w:ascii="Times New Roman" w:hAnsi="Times New Roman" w:cs="Times New Roman"/>
          <w:bCs/>
        </w:rPr>
        <w:t>aniem podatków lub opłat wraz z </w:t>
      </w:r>
      <w:r w:rsidRPr="00C77456">
        <w:rPr>
          <w:rFonts w:ascii="Times New Roman" w:hAnsi="Times New Roman" w:cs="Times New Roman"/>
          <w:bCs/>
        </w:rPr>
        <w:t xml:space="preserve">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</w:t>
      </w:r>
      <w:r w:rsidR="00DB3ADA" w:rsidRPr="00C77456">
        <w:rPr>
          <w:rFonts w:ascii="Times New Roman" w:hAnsi="Times New Roman" w:cs="Times New Roman"/>
          <w:bCs/>
        </w:rPr>
        <w:t>w </w:t>
      </w:r>
      <w:r w:rsidRPr="00C77456">
        <w:rPr>
          <w:rFonts w:ascii="Times New Roman" w:hAnsi="Times New Roman" w:cs="Times New Roman"/>
          <w:bCs/>
        </w:rPr>
        <w:t>sprawie spłat tych należności;</w:t>
      </w:r>
    </w:p>
    <w:p w14:paraId="21897C5E" w14:textId="1D7E6326" w:rsidR="001A48D6" w:rsidRPr="00DD7A6B" w:rsidRDefault="001A48D6" w:rsidP="00F200D9">
      <w:pPr>
        <w:pStyle w:val="Akapitzlist"/>
        <w:numPr>
          <w:ilvl w:val="2"/>
          <w:numId w:val="7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C77456">
        <w:rPr>
          <w:rFonts w:ascii="Times New Roman" w:hAnsi="Times New Roman" w:cs="Times New Roman"/>
          <w:bCs/>
        </w:rPr>
        <w:t>zaświadczenia albo innego dokumentu właściwej terenowej jednostki organizacyjnej Zakładu Ubezpieczeń Społecznych lub właściwego oddziału regionalnego lub właściwej placówki terenowej Kasy Rolniczego Ubezpieczenia Społecznego potwierdzają</w:t>
      </w:r>
      <w:r w:rsidR="00D54F2C" w:rsidRPr="00C77456">
        <w:rPr>
          <w:rFonts w:ascii="Times New Roman" w:hAnsi="Times New Roman" w:cs="Times New Roman"/>
          <w:bCs/>
        </w:rPr>
        <w:t>cego, że wykonawca nie zalega z </w:t>
      </w:r>
      <w:r w:rsidRPr="00C77456">
        <w:rPr>
          <w:rFonts w:ascii="Times New Roman" w:hAnsi="Times New Roman" w:cs="Times New Roman"/>
          <w:bCs/>
        </w:rPr>
        <w:t>opłacaniem składek na ubezpieczenia społecz</w:t>
      </w:r>
      <w:r w:rsidR="00D54F2C" w:rsidRPr="00C77456">
        <w:rPr>
          <w:rFonts w:ascii="Times New Roman" w:hAnsi="Times New Roman" w:cs="Times New Roman"/>
          <w:bCs/>
        </w:rPr>
        <w:t>ne i zdrowotne, w zakresie art. </w:t>
      </w:r>
      <w:r w:rsidRPr="00C77456">
        <w:rPr>
          <w:rFonts w:ascii="Times New Roman" w:hAnsi="Times New Roman" w:cs="Times New Roman"/>
          <w:bCs/>
        </w:rPr>
        <w:t xml:space="preserve">109 ust. 1 pkt 1 ustawy, wystawionego </w:t>
      </w:r>
      <w:r w:rsidRPr="00C77456">
        <w:rPr>
          <w:rFonts w:ascii="Times New Roman" w:hAnsi="Times New Roman" w:cs="Times New Roman"/>
          <w:bCs/>
          <w:u w:val="single"/>
        </w:rPr>
        <w:t>nie wcześniej niż 3 miesiące przed jego złożeniem</w:t>
      </w:r>
      <w:r w:rsidR="0080545E" w:rsidRPr="00C77456">
        <w:rPr>
          <w:rFonts w:ascii="Times New Roman" w:hAnsi="Times New Roman" w:cs="Times New Roman"/>
          <w:bCs/>
        </w:rPr>
        <w:t xml:space="preserve">, a w </w:t>
      </w:r>
      <w:r w:rsidRPr="00C77456">
        <w:rPr>
          <w:rFonts w:ascii="Times New Roman" w:hAnsi="Times New Roman" w:cs="Times New Roman"/>
          <w:bCs/>
        </w:rPr>
        <w:t xml:space="preserve">przypadku zalegania z opłacaniem składek na ubezpieczenia społeczne lub zdrowotne wraz z zaświadczeniem albo innym dokumentem zamawiający żąda złożenia </w:t>
      </w:r>
      <w:r w:rsidR="00D54F2C" w:rsidRPr="00C77456">
        <w:rPr>
          <w:rFonts w:ascii="Times New Roman" w:hAnsi="Times New Roman" w:cs="Times New Roman"/>
          <w:bCs/>
        </w:rPr>
        <w:t>dokumentów potwierdzających, że </w:t>
      </w:r>
      <w:r w:rsidRPr="00C77456">
        <w:rPr>
          <w:rFonts w:ascii="Times New Roman" w:hAnsi="Times New Roman" w:cs="Times New Roman"/>
          <w:bCs/>
        </w:rPr>
        <w:t>odpowiednio przed upływem terminu składania wniosków o 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605BE439" w14:textId="55DADB0D" w:rsidR="00FF4166" w:rsidRPr="00DD7A6B" w:rsidRDefault="00FF4166" w:rsidP="00F200D9">
      <w:pPr>
        <w:pStyle w:val="Akapitzlist"/>
        <w:numPr>
          <w:ilvl w:val="2"/>
          <w:numId w:val="7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DD7A6B">
        <w:rPr>
          <w:rFonts w:ascii="Times New Roman" w:hAnsi="Times New Roman" w:cs="Times New Roman"/>
          <w:bCs/>
        </w:rPr>
        <w:t xml:space="preserve">odpisu lub informacji z Krajowego Rejestru Sądowego lub z Centralnej Ewidencji i Informacji o Działalności Gospodarczej, w zakresie art. 109 ust. 1 pkt 4 ustawy, sporządzonych </w:t>
      </w:r>
      <w:r w:rsidRPr="00DD7A6B">
        <w:rPr>
          <w:rFonts w:ascii="Times New Roman" w:hAnsi="Times New Roman" w:cs="Times New Roman"/>
          <w:bCs/>
          <w:u w:val="single"/>
        </w:rPr>
        <w:t>nie wcześniej niż 3 miesiące przed jej złożeniem</w:t>
      </w:r>
      <w:r w:rsidRPr="00DD7A6B">
        <w:rPr>
          <w:rFonts w:ascii="Times New Roman" w:hAnsi="Times New Roman" w:cs="Times New Roman"/>
          <w:bCs/>
        </w:rPr>
        <w:t xml:space="preserve">, jeżeli odrębne przepisy wymagają wpisu do rejestru lub ewidencji, </w:t>
      </w:r>
      <w:r w:rsidRPr="00EE678F">
        <w:rPr>
          <w:rFonts w:ascii="Times New Roman" w:hAnsi="Times New Roman"/>
          <w:bCs/>
          <w:u w:val="single"/>
        </w:rPr>
        <w:t>chyba że wykonawca wskazał w treści JEDZ dane umożliwiające dostęp do bezpłatnych i ogólnodostępnych baz danych, z których zamawiający może je uzyskać</w:t>
      </w:r>
      <w:r w:rsidRPr="00DD7A6B">
        <w:rPr>
          <w:rFonts w:ascii="Times New Roman" w:hAnsi="Times New Roman"/>
          <w:bCs/>
        </w:rPr>
        <w:t>;</w:t>
      </w:r>
    </w:p>
    <w:p w14:paraId="4A870684" w14:textId="78053CF9" w:rsidR="001A48D6" w:rsidRPr="00DD7A6B" w:rsidRDefault="001A48D6" w:rsidP="00F200D9">
      <w:pPr>
        <w:pStyle w:val="Akapitzlist"/>
        <w:numPr>
          <w:ilvl w:val="2"/>
          <w:numId w:val="7"/>
        </w:numPr>
        <w:spacing w:after="0"/>
        <w:ind w:left="2127"/>
        <w:rPr>
          <w:rFonts w:ascii="Times New Roman" w:hAnsi="Times New Roman" w:cs="Times New Roman"/>
          <w:color w:val="000000"/>
          <w:u w:val="single"/>
        </w:rPr>
      </w:pPr>
      <w:r w:rsidRPr="00DD7A6B">
        <w:rPr>
          <w:rFonts w:ascii="Times New Roman" w:hAnsi="Times New Roman" w:cs="Times New Roman"/>
        </w:rPr>
        <w:t>oświadczenia wykonawcy o aktualności informacji zawartych w oświa</w:t>
      </w:r>
      <w:r w:rsidR="00194A0F">
        <w:rPr>
          <w:rFonts w:ascii="Times New Roman" w:hAnsi="Times New Roman" w:cs="Times New Roman"/>
        </w:rPr>
        <w:t>dczeniu</w:t>
      </w:r>
      <w:r w:rsidRPr="00DD7A6B">
        <w:rPr>
          <w:rFonts w:ascii="Times New Roman" w:hAnsi="Times New Roman" w:cs="Times New Roman"/>
        </w:rPr>
        <w:t xml:space="preserve"> JEDZ złożonym do oferty, w zakresie podstaw </w:t>
      </w:r>
      <w:r w:rsidR="00697CA2" w:rsidRPr="00DD7A6B">
        <w:rPr>
          <w:rFonts w:ascii="Times New Roman" w:hAnsi="Times New Roman" w:cs="Times New Roman"/>
        </w:rPr>
        <w:t xml:space="preserve">do </w:t>
      </w:r>
      <w:r w:rsidRPr="00DD7A6B">
        <w:rPr>
          <w:rFonts w:ascii="Times New Roman" w:hAnsi="Times New Roman" w:cs="Times New Roman"/>
        </w:rPr>
        <w:t xml:space="preserve">wykluczenia z postępowania wskazanych przez zamawiającego, o których mowa w art. 108 ust. 1 pkt 3, </w:t>
      </w:r>
      <w:r w:rsidR="00697CA2" w:rsidRPr="00DD7A6B">
        <w:rPr>
          <w:rFonts w:ascii="Times New Roman" w:hAnsi="Times New Roman" w:cs="Times New Roman"/>
        </w:rPr>
        <w:t>art. </w:t>
      </w:r>
      <w:r w:rsidRPr="00DD7A6B">
        <w:rPr>
          <w:rFonts w:ascii="Times New Roman" w:hAnsi="Times New Roman" w:cs="Times New Roman"/>
        </w:rPr>
        <w:t xml:space="preserve">108 ust. 1 pkt 4, art. 108 ust. 1 pkt 5, </w:t>
      </w:r>
      <w:r w:rsidR="00697CA2" w:rsidRPr="00DD7A6B">
        <w:rPr>
          <w:rFonts w:ascii="Times New Roman" w:hAnsi="Times New Roman" w:cs="Times New Roman"/>
        </w:rPr>
        <w:t>art. 108 ust. 1 pkt 6</w:t>
      </w:r>
      <w:r w:rsidRPr="00DD7A6B">
        <w:rPr>
          <w:rFonts w:ascii="Times New Roman" w:hAnsi="Times New Roman" w:cs="Times New Roman"/>
        </w:rPr>
        <w:t>, art. 109</w:t>
      </w:r>
      <w:r w:rsidR="004D1EBE" w:rsidRPr="00DD7A6B">
        <w:rPr>
          <w:rFonts w:ascii="Times New Roman" w:hAnsi="Times New Roman" w:cs="Times New Roman"/>
        </w:rPr>
        <w:t xml:space="preserve"> ust. 1 pkt </w:t>
      </w:r>
      <w:r w:rsidR="00697CA2" w:rsidRPr="00DD7A6B">
        <w:rPr>
          <w:rFonts w:ascii="Times New Roman" w:hAnsi="Times New Roman" w:cs="Times New Roman"/>
        </w:rPr>
        <w:t>1</w:t>
      </w:r>
      <w:r w:rsidRPr="00DD7A6B">
        <w:rPr>
          <w:rFonts w:ascii="Times New Roman" w:hAnsi="Times New Roman" w:cs="Times New Roman"/>
        </w:rPr>
        <w:t>, art. 109 ust. 1 pkt 5 i od 7 do 10 ustawy PZP.</w:t>
      </w:r>
    </w:p>
    <w:p w14:paraId="3911D723" w14:textId="2DF47277" w:rsidR="004E2FBA" w:rsidRPr="00383604" w:rsidRDefault="004E2FBA" w:rsidP="00F200D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83604">
        <w:rPr>
          <w:rFonts w:ascii="Times New Roman" w:hAnsi="Times New Roman" w:cs="Times New Roman"/>
        </w:rPr>
        <w:t>Jeżeli wykonawca ma siedzibę lub miejsce zamieszkania</w:t>
      </w:r>
      <w:r w:rsidR="009C7B62">
        <w:rPr>
          <w:rFonts w:ascii="Times New Roman" w:hAnsi="Times New Roman" w:cs="Times New Roman"/>
        </w:rPr>
        <w:t xml:space="preserve"> lub miejsce zamieszkania ma osoba, której dotyczy informacja albo dokument</w:t>
      </w:r>
      <w:r w:rsidRPr="00383604">
        <w:rPr>
          <w:rFonts w:ascii="Times New Roman" w:hAnsi="Times New Roman" w:cs="Times New Roman"/>
        </w:rPr>
        <w:t xml:space="preserve"> poza terytorium Rzeczpospolitej Polskiej, zamiast:</w:t>
      </w:r>
    </w:p>
    <w:p w14:paraId="7C7723BE" w14:textId="245E44DA" w:rsidR="004E2FBA" w:rsidRPr="00A25153" w:rsidRDefault="004E2FBA" w:rsidP="00F200D9">
      <w:pPr>
        <w:pStyle w:val="Akapitzlist"/>
        <w:numPr>
          <w:ilvl w:val="1"/>
          <w:numId w:val="7"/>
        </w:numPr>
        <w:spacing w:after="0"/>
        <w:rPr>
          <w:rFonts w:ascii="Times New Roman" w:hAnsi="Times New Roman" w:cs="Times New Roman"/>
          <w:u w:val="single"/>
        </w:rPr>
      </w:pPr>
      <w:r w:rsidRPr="004930A9">
        <w:rPr>
          <w:rFonts w:ascii="Times New Roman" w:hAnsi="Times New Roman" w:cs="Times New Roman"/>
        </w:rPr>
        <w:lastRenderedPageBreak/>
        <w:t>informacji z Krajowego Rejestru Karne</w:t>
      </w:r>
      <w:r w:rsidR="00BE3917" w:rsidRPr="004930A9">
        <w:rPr>
          <w:rFonts w:ascii="Times New Roman" w:hAnsi="Times New Roman" w:cs="Times New Roman"/>
        </w:rPr>
        <w:t xml:space="preserve">go, o której mowa w </w:t>
      </w:r>
      <w:r w:rsidR="005212A5">
        <w:rPr>
          <w:rFonts w:ascii="Times New Roman" w:hAnsi="Times New Roman" w:cs="Times New Roman"/>
        </w:rPr>
        <w:t>r</w:t>
      </w:r>
      <w:r w:rsidR="00BE3917" w:rsidRPr="004930A9">
        <w:rPr>
          <w:rFonts w:ascii="Times New Roman" w:hAnsi="Times New Roman" w:cs="Times New Roman"/>
        </w:rPr>
        <w:t xml:space="preserve">ozdziale VIII ust. </w:t>
      </w:r>
      <w:r w:rsidR="001E5160" w:rsidRPr="004930A9">
        <w:rPr>
          <w:rFonts w:ascii="Times New Roman" w:hAnsi="Times New Roman" w:cs="Times New Roman"/>
        </w:rPr>
        <w:t>3.1.</w:t>
      </w:r>
      <w:r w:rsidR="0054427A">
        <w:rPr>
          <w:rFonts w:ascii="Times New Roman" w:hAnsi="Times New Roman" w:cs="Times New Roman"/>
        </w:rPr>
        <w:t>1</w:t>
      </w:r>
      <w:r w:rsidR="00061036" w:rsidRPr="004930A9">
        <w:rPr>
          <w:rFonts w:ascii="Times New Roman" w:hAnsi="Times New Roman" w:cs="Times New Roman"/>
        </w:rPr>
        <w:t xml:space="preserve"> powyżej</w:t>
      </w:r>
      <w:r w:rsidRPr="004930A9">
        <w:rPr>
          <w:rFonts w:ascii="Times New Roman" w:hAnsi="Times New Roman" w:cs="Times New Roman"/>
        </w:rPr>
        <w:t xml:space="preserve"> – składa informację z odpowiedniego rejestru, taki</w:t>
      </w:r>
      <w:r w:rsidR="00061036" w:rsidRPr="004930A9">
        <w:rPr>
          <w:rFonts w:ascii="Times New Roman" w:hAnsi="Times New Roman" w:cs="Times New Roman"/>
        </w:rPr>
        <w:t>ego jak rejestr sądowy, albo, w </w:t>
      </w:r>
      <w:r w:rsidRPr="004930A9">
        <w:rPr>
          <w:rFonts w:ascii="Times New Roman" w:hAnsi="Times New Roman" w:cs="Times New Roman"/>
        </w:rPr>
        <w:t>przypadku braku takiego rejestru, inny równoważny dokument wydany przez właściwy organ sądowy lub administracyjny kraju, w którym wykonawca ma siedzibę lub miejsce zamieszkan</w:t>
      </w:r>
      <w:r w:rsidR="00061036" w:rsidRPr="004930A9">
        <w:rPr>
          <w:rFonts w:ascii="Times New Roman" w:hAnsi="Times New Roman" w:cs="Times New Roman"/>
        </w:rPr>
        <w:t xml:space="preserve">ia – </w:t>
      </w:r>
      <w:r w:rsidR="00D12FDC" w:rsidRPr="00A25153">
        <w:rPr>
          <w:rFonts w:ascii="Times New Roman" w:hAnsi="Times New Roman" w:cs="Times New Roman"/>
          <w:u w:val="single"/>
        </w:rPr>
        <w:t>wystawione</w:t>
      </w:r>
      <w:r w:rsidRPr="00A25153">
        <w:rPr>
          <w:rFonts w:ascii="Times New Roman" w:hAnsi="Times New Roman" w:cs="Times New Roman"/>
          <w:u w:val="single"/>
        </w:rPr>
        <w:t xml:space="preserve"> nie wcześniej niż 6 miesięcy przed jego złożeniem</w:t>
      </w:r>
      <w:r w:rsidR="00D00C83">
        <w:rPr>
          <w:rFonts w:ascii="Times New Roman" w:hAnsi="Times New Roman" w:cs="Times New Roman"/>
          <w:u w:val="single"/>
        </w:rPr>
        <w:t>;</w:t>
      </w:r>
    </w:p>
    <w:p w14:paraId="01A31B8D" w14:textId="665ACB88" w:rsidR="004E2FBA" w:rsidRPr="004930A9" w:rsidRDefault="004E2FBA" w:rsidP="00F200D9">
      <w:pPr>
        <w:pStyle w:val="Akapitzlist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>zaświadczenia</w:t>
      </w:r>
      <w:r w:rsidR="00E66D97">
        <w:rPr>
          <w:rFonts w:ascii="Times New Roman" w:hAnsi="Times New Roman" w:cs="Times New Roman"/>
        </w:rPr>
        <w:t xml:space="preserve">, o który mowa w </w:t>
      </w:r>
      <w:r w:rsidR="00F45408">
        <w:rPr>
          <w:rFonts w:ascii="Times New Roman" w:hAnsi="Times New Roman" w:cs="Times New Roman"/>
        </w:rPr>
        <w:t>r</w:t>
      </w:r>
      <w:r w:rsidR="00E66D97">
        <w:rPr>
          <w:rFonts w:ascii="Times New Roman" w:hAnsi="Times New Roman" w:cs="Times New Roman"/>
        </w:rPr>
        <w:t>ozdziale VIII ust. 3.1.3, zaś</w:t>
      </w:r>
      <w:r w:rsidR="003A2579">
        <w:rPr>
          <w:rFonts w:ascii="Times New Roman" w:hAnsi="Times New Roman" w:cs="Times New Roman"/>
        </w:rPr>
        <w:t>wiadczenia</w:t>
      </w:r>
      <w:r w:rsidRPr="004930A9">
        <w:rPr>
          <w:rFonts w:ascii="Times New Roman" w:hAnsi="Times New Roman" w:cs="Times New Roman"/>
        </w:rPr>
        <w:t xml:space="preserve"> albo innego dokumentu potwierdzającego, że wy</w:t>
      </w:r>
      <w:r w:rsidR="00E2568E" w:rsidRPr="004930A9">
        <w:rPr>
          <w:rFonts w:ascii="Times New Roman" w:hAnsi="Times New Roman" w:cs="Times New Roman"/>
        </w:rPr>
        <w:t>konawca nie zalega z </w:t>
      </w:r>
      <w:r w:rsidRPr="004930A9">
        <w:rPr>
          <w:rFonts w:ascii="Times New Roman" w:hAnsi="Times New Roman" w:cs="Times New Roman"/>
        </w:rPr>
        <w:t>opłacaniem składek na ubezpieczenia społeczne lub zdrowotne, o których mowa</w:t>
      </w:r>
      <w:r w:rsidR="00F17426" w:rsidRPr="004930A9">
        <w:rPr>
          <w:rFonts w:ascii="Times New Roman" w:hAnsi="Times New Roman" w:cs="Times New Roman"/>
        </w:rPr>
        <w:t xml:space="preserve"> w </w:t>
      </w:r>
      <w:r w:rsidR="00DA09C5">
        <w:rPr>
          <w:rFonts w:ascii="Times New Roman" w:hAnsi="Times New Roman" w:cs="Times New Roman"/>
        </w:rPr>
        <w:t>r</w:t>
      </w:r>
      <w:r w:rsidR="00BE3917" w:rsidRPr="004930A9">
        <w:rPr>
          <w:rFonts w:ascii="Times New Roman" w:hAnsi="Times New Roman" w:cs="Times New Roman"/>
        </w:rPr>
        <w:t>ozdziale VIII ust.</w:t>
      </w:r>
      <w:r w:rsidRPr="004930A9">
        <w:rPr>
          <w:rFonts w:ascii="Times New Roman" w:hAnsi="Times New Roman" w:cs="Times New Roman"/>
        </w:rPr>
        <w:t xml:space="preserve"> </w:t>
      </w:r>
      <w:r w:rsidR="006E3EEA" w:rsidRPr="004930A9">
        <w:rPr>
          <w:rFonts w:ascii="Times New Roman" w:hAnsi="Times New Roman" w:cs="Times New Roman"/>
        </w:rPr>
        <w:t>3.1.</w:t>
      </w:r>
      <w:r w:rsidR="009151CD">
        <w:rPr>
          <w:rFonts w:ascii="Times New Roman" w:hAnsi="Times New Roman" w:cs="Times New Roman"/>
        </w:rPr>
        <w:t>4</w:t>
      </w:r>
      <w:r w:rsidR="006E3EEA" w:rsidRPr="004930A9">
        <w:rPr>
          <w:rFonts w:ascii="Times New Roman" w:hAnsi="Times New Roman" w:cs="Times New Roman"/>
        </w:rPr>
        <w:t xml:space="preserve"> powyżej</w:t>
      </w:r>
      <w:r w:rsidRPr="004930A9">
        <w:rPr>
          <w:rFonts w:ascii="Times New Roman" w:hAnsi="Times New Roman" w:cs="Times New Roman"/>
        </w:rPr>
        <w:t>, lub odpisu albo informacji z Krajowego Rejestru Sądowego lub z Centralnej Ewidencji i Informacji</w:t>
      </w:r>
      <w:r w:rsidR="00F17426" w:rsidRPr="004930A9">
        <w:rPr>
          <w:rFonts w:ascii="Times New Roman" w:hAnsi="Times New Roman" w:cs="Times New Roman"/>
        </w:rPr>
        <w:t xml:space="preserve"> o Działalności Gospodarczej, o </w:t>
      </w:r>
      <w:r w:rsidRPr="004930A9">
        <w:rPr>
          <w:rFonts w:ascii="Times New Roman" w:hAnsi="Times New Roman" w:cs="Times New Roman"/>
        </w:rPr>
        <w:t xml:space="preserve">których mowa w </w:t>
      </w:r>
      <w:r w:rsidR="00F17426" w:rsidRPr="004930A9">
        <w:rPr>
          <w:rFonts w:ascii="Times New Roman" w:hAnsi="Times New Roman" w:cs="Times New Roman"/>
        </w:rPr>
        <w:t xml:space="preserve">ust. </w:t>
      </w:r>
      <w:r w:rsidR="003E436A">
        <w:rPr>
          <w:rFonts w:ascii="Times New Roman" w:hAnsi="Times New Roman" w:cs="Times New Roman"/>
        </w:rPr>
        <w:t>3.1.</w:t>
      </w:r>
      <w:r w:rsidR="009151CD">
        <w:rPr>
          <w:rFonts w:ascii="Times New Roman" w:hAnsi="Times New Roman" w:cs="Times New Roman"/>
        </w:rPr>
        <w:t>5</w:t>
      </w:r>
      <w:r w:rsidR="006E3EEA" w:rsidRPr="004930A9">
        <w:rPr>
          <w:rFonts w:ascii="Times New Roman" w:hAnsi="Times New Roman" w:cs="Times New Roman"/>
        </w:rPr>
        <w:t xml:space="preserve"> powyżej</w:t>
      </w:r>
      <w:r w:rsidRPr="004930A9">
        <w:rPr>
          <w:rFonts w:ascii="Times New Roman" w:hAnsi="Times New Roman" w:cs="Times New Roman"/>
        </w:rPr>
        <w:t xml:space="preserve"> – składa doku</w:t>
      </w:r>
      <w:r w:rsidR="00F17426" w:rsidRPr="004930A9">
        <w:rPr>
          <w:rFonts w:ascii="Times New Roman" w:hAnsi="Times New Roman" w:cs="Times New Roman"/>
        </w:rPr>
        <w:t>ment lub dokumenty wystawione w </w:t>
      </w:r>
      <w:r w:rsidRPr="004930A9">
        <w:rPr>
          <w:rFonts w:ascii="Times New Roman" w:hAnsi="Times New Roman" w:cs="Times New Roman"/>
        </w:rPr>
        <w:t xml:space="preserve">kraju, w którym wykonawca ma siedzibę lub miejsce zamieszkania, potwierdzające odpowiednio, że: </w:t>
      </w:r>
    </w:p>
    <w:p w14:paraId="69649682" w14:textId="77777777" w:rsidR="004E2FBA" w:rsidRPr="004930A9" w:rsidRDefault="004E2FBA" w:rsidP="00F200D9">
      <w:pPr>
        <w:pStyle w:val="Akapitzlist"/>
        <w:numPr>
          <w:ilvl w:val="0"/>
          <w:numId w:val="28"/>
        </w:numPr>
        <w:spacing w:after="0"/>
        <w:ind w:left="1843" w:hanging="426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 xml:space="preserve">nie naruszył obowiązków dotyczących płatności podatków, opłat lub składek na ubezpieczenie społeczne lub zdrowotne, </w:t>
      </w:r>
    </w:p>
    <w:p w14:paraId="33D87A20" w14:textId="2F6232A3" w:rsidR="004E2FBA" w:rsidRPr="00D00C83" w:rsidRDefault="004E2FBA" w:rsidP="00F200D9">
      <w:pPr>
        <w:pStyle w:val="Akapitzlist"/>
        <w:numPr>
          <w:ilvl w:val="0"/>
          <w:numId w:val="28"/>
        </w:numPr>
        <w:spacing w:after="0"/>
        <w:ind w:left="1843" w:hanging="426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</w:t>
      </w:r>
      <w:r w:rsidR="000225DA" w:rsidRPr="004930A9">
        <w:rPr>
          <w:rFonts w:ascii="Times New Roman" w:hAnsi="Times New Roman" w:cs="Times New Roman"/>
        </w:rPr>
        <w:t xml:space="preserve">iejsca wszczęcia tej procedury – </w:t>
      </w:r>
      <w:r w:rsidR="000225DA" w:rsidRPr="00D00C83">
        <w:rPr>
          <w:rFonts w:ascii="Times New Roman" w:hAnsi="Times New Roman" w:cs="Times New Roman"/>
          <w:u w:val="single"/>
        </w:rPr>
        <w:t>wystawione</w:t>
      </w:r>
      <w:r w:rsidRPr="00D00C83">
        <w:rPr>
          <w:rFonts w:ascii="Times New Roman" w:hAnsi="Times New Roman" w:cs="Times New Roman"/>
          <w:u w:val="single"/>
        </w:rPr>
        <w:t xml:space="preserve"> nie wcześniej niż 3 miesiące przed ich złożeniem.</w:t>
      </w:r>
    </w:p>
    <w:p w14:paraId="12D1EEA0" w14:textId="1194B0EB" w:rsidR="004E2FBA" w:rsidRPr="004930A9" w:rsidRDefault="004E2FBA" w:rsidP="00F200D9">
      <w:pPr>
        <w:pStyle w:val="Akapitzlist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 w:rsidRPr="004930A9">
        <w:rPr>
          <w:rFonts w:ascii="Times New Roman" w:hAnsi="Times New Roman" w:cs="Times New Roman"/>
        </w:rPr>
        <w:t>Jeżeli w kraju, w którym wykonawca ma siedzibę lub miejsce zamieszkania</w:t>
      </w:r>
      <w:r w:rsidR="009C7B62">
        <w:rPr>
          <w:rFonts w:ascii="Times New Roman" w:hAnsi="Times New Roman" w:cs="Times New Roman"/>
        </w:rPr>
        <w:t xml:space="preserve"> lub miejsce zamieszkania ma osoba, której dokument dotyczy</w:t>
      </w:r>
      <w:r w:rsidRPr="004930A9">
        <w:rPr>
          <w:rFonts w:ascii="Times New Roman" w:hAnsi="Times New Roman" w:cs="Times New Roman"/>
        </w:rPr>
        <w:t xml:space="preserve">, nie wydaje się dokumentów, o których mowa w </w:t>
      </w:r>
      <w:r w:rsidR="001E5160" w:rsidRPr="004930A9">
        <w:rPr>
          <w:rFonts w:ascii="Times New Roman" w:hAnsi="Times New Roman" w:cs="Times New Roman"/>
        </w:rPr>
        <w:t>r</w:t>
      </w:r>
      <w:r w:rsidR="004A7025" w:rsidRPr="004930A9">
        <w:rPr>
          <w:rFonts w:ascii="Times New Roman" w:hAnsi="Times New Roman" w:cs="Times New Roman"/>
        </w:rPr>
        <w:t>ozdziale VIII ust. 4</w:t>
      </w:r>
      <w:r w:rsidR="00955CA3">
        <w:rPr>
          <w:rFonts w:ascii="Times New Roman" w:hAnsi="Times New Roman" w:cs="Times New Roman"/>
        </w:rPr>
        <w:t>.1-4.2</w:t>
      </w:r>
      <w:r w:rsidRPr="004930A9">
        <w:rPr>
          <w:rFonts w:ascii="Times New Roman" w:hAnsi="Times New Roman" w:cs="Times New Roman"/>
        </w:rPr>
        <w:t>, lub gdy dokumenty te nie odnoszą się do wszyst</w:t>
      </w:r>
      <w:r w:rsidR="00C534FA" w:rsidRPr="004930A9">
        <w:rPr>
          <w:rFonts w:ascii="Times New Roman" w:hAnsi="Times New Roman" w:cs="Times New Roman"/>
        </w:rPr>
        <w:t>kich przypadków z</w:t>
      </w:r>
      <w:r w:rsidRPr="004930A9">
        <w:rPr>
          <w:rFonts w:ascii="Times New Roman" w:hAnsi="Times New Roman" w:cs="Times New Roman"/>
        </w:rPr>
        <w:t xml:space="preserve"> art. 108 ust. 1 pkt 1, 2 i 4, </w:t>
      </w:r>
      <w:r w:rsidR="00C534FA" w:rsidRPr="004930A9">
        <w:rPr>
          <w:rFonts w:ascii="Times New Roman" w:hAnsi="Times New Roman" w:cs="Times New Roman"/>
        </w:rPr>
        <w:t>oraz </w:t>
      </w:r>
      <w:r w:rsidRPr="004930A9">
        <w:rPr>
          <w:rFonts w:ascii="Times New Roman" w:hAnsi="Times New Roman" w:cs="Times New Roman"/>
        </w:rPr>
        <w:t xml:space="preserve">w </w:t>
      </w:r>
      <w:r w:rsidR="00C534FA" w:rsidRPr="004930A9">
        <w:rPr>
          <w:rFonts w:ascii="Times New Roman" w:hAnsi="Times New Roman" w:cs="Times New Roman"/>
        </w:rPr>
        <w:t>art. 109 ust. </w:t>
      </w:r>
      <w:r w:rsidRPr="004930A9">
        <w:rPr>
          <w:rFonts w:ascii="Times New Roman" w:hAnsi="Times New Roman" w:cs="Times New Roman"/>
        </w:rPr>
        <w:t>1 pkt</w:t>
      </w:r>
      <w:r w:rsidR="00FC32C3" w:rsidRPr="004930A9">
        <w:rPr>
          <w:rFonts w:ascii="Times New Roman" w:hAnsi="Times New Roman" w:cs="Times New Roman"/>
        </w:rPr>
        <w:t xml:space="preserve"> 1 ustawy, które wskazane są w r</w:t>
      </w:r>
      <w:r w:rsidR="009E44D9">
        <w:rPr>
          <w:rFonts w:ascii="Times New Roman" w:hAnsi="Times New Roman" w:cs="Times New Roman"/>
        </w:rPr>
        <w:t xml:space="preserve">ozdziale VII ust. 2 </w:t>
      </w:r>
      <w:r w:rsidRPr="004930A9">
        <w:rPr>
          <w:rFonts w:ascii="Times New Roman" w:hAnsi="Times New Roman" w:cs="Times New Roman"/>
        </w:rPr>
        <w:t>SWZ, zastępuje się je odpowiednio w całości lub w części dokumentem zawierającym odpowiednio oświadczenie wykonawcy, ze wskazaniem osoby albo osób uprawnionych do jego reprezentacji, lub oświadczenie</w:t>
      </w:r>
      <w:r w:rsidR="00C534FA" w:rsidRPr="004930A9">
        <w:rPr>
          <w:rFonts w:ascii="Times New Roman" w:hAnsi="Times New Roman" w:cs="Times New Roman"/>
        </w:rPr>
        <w:t>m</w:t>
      </w:r>
      <w:r w:rsidRPr="004930A9">
        <w:rPr>
          <w:rFonts w:ascii="Times New Roman" w:hAnsi="Times New Roman" w:cs="Times New Roman"/>
        </w:rPr>
        <w:t xml:space="preserve"> osoby, której dokument miał dotyczyć, złożo</w:t>
      </w:r>
      <w:r w:rsidR="00C534FA" w:rsidRPr="004930A9">
        <w:rPr>
          <w:rFonts w:ascii="Times New Roman" w:hAnsi="Times New Roman" w:cs="Times New Roman"/>
        </w:rPr>
        <w:t xml:space="preserve">nym pod przysięgą, lub, jeżeli w </w:t>
      </w:r>
      <w:r w:rsidRPr="004930A9">
        <w:rPr>
          <w:rFonts w:ascii="Times New Roman" w:hAnsi="Times New Roman" w:cs="Times New Roman"/>
        </w:rPr>
        <w:t>kraju, w którym wykonawca ma siedzibę lub miejsce zamieszkania nie ma przepisów o</w:t>
      </w:r>
      <w:r w:rsidR="00936340">
        <w:rPr>
          <w:rFonts w:ascii="Times New Roman" w:hAnsi="Times New Roman" w:cs="Times New Roman"/>
        </w:rPr>
        <w:t xml:space="preserve"> </w:t>
      </w:r>
      <w:r w:rsidRPr="004930A9">
        <w:rPr>
          <w:rFonts w:ascii="Times New Roman" w:hAnsi="Times New Roman" w:cs="Times New Roman"/>
        </w:rPr>
        <w:t>ośw</w:t>
      </w:r>
      <w:r w:rsidR="00C534FA" w:rsidRPr="004930A9">
        <w:rPr>
          <w:rFonts w:ascii="Times New Roman" w:hAnsi="Times New Roman" w:cs="Times New Roman"/>
        </w:rPr>
        <w:t>iadczeniu pod przysięgą, złożonym</w:t>
      </w:r>
      <w:r w:rsidRPr="004930A9">
        <w:rPr>
          <w:rFonts w:ascii="Times New Roman" w:hAnsi="Times New Roman" w:cs="Times New Roman"/>
        </w:rPr>
        <w:t xml:space="preserve"> przed organem sądowym lub administracyjnym, notariuszem, organem samorządu zawodowego lub gospodarczego, właściwym ze względu na siedzibę lub miejsce zamieszkania wykonawcy. Zapisy dotyczące ważności dokumentów wsk</w:t>
      </w:r>
      <w:r w:rsidR="009E44D9">
        <w:rPr>
          <w:rFonts w:ascii="Times New Roman" w:hAnsi="Times New Roman" w:cs="Times New Roman"/>
        </w:rPr>
        <w:t>azane r</w:t>
      </w:r>
      <w:r w:rsidR="000F5ABB" w:rsidRPr="004930A9">
        <w:rPr>
          <w:rFonts w:ascii="Times New Roman" w:hAnsi="Times New Roman" w:cs="Times New Roman"/>
        </w:rPr>
        <w:t xml:space="preserve">ozdziale VIII ust. 4.1 i 4.2 </w:t>
      </w:r>
      <w:r w:rsidRPr="004930A9">
        <w:rPr>
          <w:rFonts w:ascii="Times New Roman" w:hAnsi="Times New Roman" w:cs="Times New Roman"/>
        </w:rPr>
        <w:t>stosuje się odpowiednio.</w:t>
      </w:r>
    </w:p>
    <w:p w14:paraId="40B6E536" w14:textId="77777777" w:rsidR="00AD6206" w:rsidRPr="00AD6206" w:rsidRDefault="00AD6206" w:rsidP="00F200D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Jeżeli wy</w:t>
      </w:r>
      <w:r w:rsidR="00480911">
        <w:rPr>
          <w:rFonts w:ascii="Times New Roman" w:eastAsia="Times New Roman" w:hAnsi="Times New Roman" w:cs="Times New Roman"/>
          <w:color w:val="000000"/>
          <w:lang w:eastAsia="pl-PL"/>
        </w:rPr>
        <w:t>konawca nie złożył JEDZ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, podmiotowych środków dowodowych, innych dokumentów lub oświadczeń składanych w postępowaniu lub są one niekompletne lub zawierają błędy, zamawiający wzywa wykonawcę odpowiednio do ich złożenia, poprawienia lub uzupełnienia w</w:t>
      </w:r>
      <w:r w:rsidRPr="00AD6206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wyznaczonym terminie nie krótszym niż dwa (2) dni robocze, chyba że 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oferta wyk</w:t>
      </w:r>
      <w:r w:rsidRPr="00AD6206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onawcy podlega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 xml:space="preserve"> odrzuceniu bez względu na ich złożenie, uzupełnienie lub poprawienie lub</w:t>
      </w:r>
      <w:r w:rsidRPr="00AD620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zachodzą przesłanki unieważnienia postępowania.</w:t>
      </w:r>
    </w:p>
    <w:p w14:paraId="3C8CF24F" w14:textId="4C7571BC" w:rsidR="00AD6206" w:rsidRPr="00575E0B" w:rsidRDefault="00AD6206" w:rsidP="00F200D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color w:val="000000"/>
          <w:lang w:eastAsia="pl-PL"/>
        </w:rPr>
        <w:t>Podmiotowe środki dowodowe sporządzone w języku obcym składa się wraz z tłumaczeniem na język polski.</w:t>
      </w:r>
    </w:p>
    <w:p w14:paraId="50991622" w14:textId="77777777" w:rsidR="00575E0B" w:rsidRPr="003A66EE" w:rsidRDefault="00575E0B" w:rsidP="00575E0B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14:paraId="06389B37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IX – Informacje o sposobie porozumiewania się zamawiającego z wykonawcami oraz przekazywania oświadczeń i dokumentów wraz ze wskazaniem osób uprawnionych do kontaktów z wykonawcami</w:t>
      </w:r>
    </w:p>
    <w:p w14:paraId="5DBEFDCE" w14:textId="77777777" w:rsidR="000C1760" w:rsidRPr="00A723F1" w:rsidRDefault="000C1760" w:rsidP="00F200D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Informacje ogólne.</w:t>
      </w:r>
    </w:p>
    <w:p w14:paraId="7A72671C" w14:textId="1D00BCF3" w:rsidR="009C7B62" w:rsidRPr="009C7B62" w:rsidRDefault="000C1760" w:rsidP="009C7B62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Postępowanie o udzielenie zamówienia publicznego prowadzone jest przy użyciu narzędzia komercyjnego </w:t>
      </w:r>
      <w:hyperlink r:id="rId17" w:history="1">
        <w:r w:rsidRPr="009C7B62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9C7B62">
        <w:rPr>
          <w:rFonts w:ascii="Times New Roman" w:hAnsi="Times New Roman" w:cs="Times New Roman"/>
        </w:rPr>
        <w:t xml:space="preserve"> – adres profilu nabywcy: </w:t>
      </w:r>
      <w:hyperlink r:id="rId18" w:history="1">
        <w:r w:rsidRPr="009C7B62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="009C7B62" w:rsidRPr="009C7B62">
        <w:rPr>
          <w:rStyle w:val="Hipercze"/>
          <w:rFonts w:ascii="Times New Roman" w:hAnsi="Times New Roman" w:cs="Times New Roman"/>
          <w:bCs/>
        </w:rPr>
        <w:t xml:space="preserve"> </w:t>
      </w:r>
      <w:r w:rsidR="009C7B62" w:rsidRPr="009C7B62">
        <w:rPr>
          <w:rStyle w:val="Hipercze"/>
          <w:rFonts w:ascii="Times New Roman" w:hAnsi="Times New Roman" w:cs="Times New Roman"/>
          <w:bCs/>
          <w:color w:val="auto"/>
          <w:u w:val="none"/>
        </w:rPr>
        <w:t>(link do transakcji podano w rozdziale I ust. 2.5 niniejszej SWZ).</w:t>
      </w:r>
    </w:p>
    <w:p w14:paraId="55CE5EC0" w14:textId="77777777" w:rsidR="000C1760" w:rsidRPr="00A723F1" w:rsidRDefault="000C1760" w:rsidP="00F200D9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  <w:color w:val="000000"/>
        </w:rPr>
        <w:t>Wykonawca przystępując do niniejszego postępowania o udzielenie zamówienia publicznego:</w:t>
      </w:r>
    </w:p>
    <w:p w14:paraId="6915DF70" w14:textId="77777777" w:rsidR="000C1760" w:rsidRPr="00A723F1" w:rsidRDefault="000C1760" w:rsidP="00F200D9">
      <w:pPr>
        <w:pStyle w:val="Akapitzlist"/>
        <w:numPr>
          <w:ilvl w:val="2"/>
          <w:numId w:val="8"/>
        </w:numPr>
        <w:spacing w:after="0" w:line="240" w:lineRule="auto"/>
        <w:ind w:left="2127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lastRenderedPageBreak/>
        <w:t xml:space="preserve">akceptuje warunki korzystania z </w:t>
      </w:r>
      <w:hyperlink r:id="rId19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określone w regulaminie zamieszczonym w zakładce „Regulamin” oraz uznaje go za wiążący;</w:t>
      </w:r>
    </w:p>
    <w:p w14:paraId="0729CDEB" w14:textId="77777777" w:rsidR="000C1760" w:rsidRPr="00A723F1" w:rsidRDefault="000C1760" w:rsidP="00F200D9">
      <w:pPr>
        <w:pStyle w:val="Akapitzlist"/>
        <w:numPr>
          <w:ilvl w:val="2"/>
          <w:numId w:val="8"/>
        </w:numPr>
        <w:spacing w:after="0" w:line="240" w:lineRule="auto"/>
        <w:ind w:left="2127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zapozna się z instrukcją korzystania z </w:t>
      </w:r>
      <w:hyperlink r:id="rId20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, a w szczególności z zasadami logowania, składania wniosków o wyjaśnienie treści SWZ, składania ofert oraz dokonywania innych czynności w niniejszym postępowaniu przy użyciu </w:t>
      </w:r>
      <w:hyperlink r:id="rId21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dostępną na </w:t>
      </w:r>
      <w:hyperlink r:id="rId22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– link poniżej:</w:t>
      </w:r>
    </w:p>
    <w:p w14:paraId="69CD5802" w14:textId="77777777" w:rsidR="000C1760" w:rsidRPr="00A723F1" w:rsidRDefault="009906CD" w:rsidP="000C1760">
      <w:pPr>
        <w:pStyle w:val="Akapitzlist"/>
        <w:ind w:left="2127" w:right="-142"/>
        <w:rPr>
          <w:rFonts w:ascii="Times New Roman" w:hAnsi="Times New Roman" w:cs="Times New Roman"/>
          <w:color w:val="000000"/>
        </w:rPr>
      </w:pPr>
      <w:hyperlink r:id="rId23" w:history="1">
        <w:r w:rsidR="000C1760" w:rsidRPr="00A723F1">
          <w:rPr>
            <w:rStyle w:val="Hipercze"/>
            <w:rFonts w:ascii="Times New Roman" w:hAnsi="Times New Roman" w:cs="Times New Roman"/>
          </w:rPr>
          <w:t>https://drive.google.com/file/d/1Kd1DttbBeiNWt4q4slS4t76lZVKPbkyD/view</w:t>
        </w:r>
      </w:hyperlink>
      <w:r w:rsidR="000C1760" w:rsidRPr="00A723F1">
        <w:rPr>
          <w:rFonts w:ascii="Times New Roman" w:hAnsi="Times New Roman" w:cs="Times New Roman"/>
          <w:color w:val="000000"/>
        </w:rPr>
        <w:t xml:space="preserve"> </w:t>
      </w:r>
    </w:p>
    <w:p w14:paraId="05B621F1" w14:textId="77777777" w:rsidR="000C1760" w:rsidRPr="00A723F1" w:rsidRDefault="000C1760" w:rsidP="000C1760">
      <w:pPr>
        <w:pStyle w:val="Akapitzlist"/>
        <w:ind w:left="2127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lub w zakładce: </w:t>
      </w:r>
      <w:hyperlink r:id="rId24" w:history="1">
        <w:r w:rsidRPr="00A723F1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 w:rsidRPr="00A723F1">
        <w:rPr>
          <w:rFonts w:ascii="Times New Roman" w:hAnsi="Times New Roman" w:cs="Times New Roman"/>
          <w:color w:val="000000"/>
        </w:rPr>
        <w:t xml:space="preserve"> oraz będzie ją stosować.</w:t>
      </w:r>
    </w:p>
    <w:p w14:paraId="3740CC87" w14:textId="77777777" w:rsidR="000C1760" w:rsidRPr="00A723F1" w:rsidRDefault="000C1760" w:rsidP="00F200D9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Wymagania techniczne i organizacyjne składania ofert, wysyłania i odbierania dokumentów elektronicznych, cyfrowego odwzorowania z dokumentem w postaci papierowej, oświadczeń oraz informacji przekazywanych z ich użyciem opisane zostały na </w:t>
      </w:r>
      <w:hyperlink r:id="rId25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, </w:t>
      </w:r>
      <w:r w:rsidRPr="00A723F1">
        <w:rPr>
          <w:rFonts w:ascii="Times New Roman" w:hAnsi="Times New Roman" w:cs="Times New Roman"/>
          <w:color w:val="000000"/>
        </w:rPr>
        <w:t>w regulaminie zamieszczonym w zakładce „Regulamin” oraz instrukcji składania ofert (linki w ust. 1.2.2 powyżej).</w:t>
      </w:r>
    </w:p>
    <w:p w14:paraId="4BF336CD" w14:textId="77777777" w:rsidR="000C1760" w:rsidRPr="00A723F1" w:rsidRDefault="000C1760" w:rsidP="00F200D9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>Wielkość plików:</w:t>
      </w:r>
    </w:p>
    <w:p w14:paraId="4C8A358E" w14:textId="77777777" w:rsidR="000C1760" w:rsidRPr="00A723F1" w:rsidRDefault="000C1760" w:rsidP="00F200D9">
      <w:pPr>
        <w:pStyle w:val="Akapitzlist"/>
        <w:numPr>
          <w:ilvl w:val="2"/>
          <w:numId w:val="8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>w odniesieniu do oferty – maksymalna liczba plików to 10 po 150 MB każdy;</w:t>
      </w:r>
    </w:p>
    <w:p w14:paraId="6D3575AE" w14:textId="77777777" w:rsidR="000C1760" w:rsidRPr="00A723F1" w:rsidRDefault="000C1760" w:rsidP="00F200D9">
      <w:pPr>
        <w:pStyle w:val="Akapitzlist"/>
        <w:numPr>
          <w:ilvl w:val="2"/>
          <w:numId w:val="8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>w przypadku komunikacji – wiadomość do zamawiającego max. 500 MB;</w:t>
      </w:r>
    </w:p>
    <w:p w14:paraId="36F08009" w14:textId="203B8AD8" w:rsidR="000C1760" w:rsidRPr="00A723F1" w:rsidRDefault="000C1760" w:rsidP="00F200D9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Komunikacja między zamawiającym i wykonawcami odbywa się </w:t>
      </w:r>
      <w:r w:rsidR="009F3593">
        <w:rPr>
          <w:rFonts w:ascii="Times New Roman" w:hAnsi="Times New Roman" w:cs="Times New Roman"/>
        </w:rPr>
        <w:t xml:space="preserve">wyłącznie </w:t>
      </w:r>
      <w:r w:rsidRPr="00A723F1">
        <w:rPr>
          <w:rFonts w:ascii="Times New Roman" w:hAnsi="Times New Roman" w:cs="Times New Roman"/>
        </w:rPr>
        <w:t xml:space="preserve">przy użyciu narzędzia komercyjnego </w:t>
      </w:r>
      <w:hyperlink r:id="rId26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 – adres profilu nabywcy: </w:t>
      </w:r>
      <w:hyperlink r:id="rId27" w:history="1">
        <w:r w:rsidRPr="00A723F1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</w:p>
    <w:p w14:paraId="436C9B6E" w14:textId="77777777" w:rsidR="000C1760" w:rsidRPr="00A723F1" w:rsidRDefault="000C1760" w:rsidP="00F200D9">
      <w:pPr>
        <w:pStyle w:val="Akapitzlist"/>
        <w:numPr>
          <w:ilvl w:val="2"/>
          <w:numId w:val="8"/>
        </w:numPr>
        <w:spacing w:after="0" w:line="240" w:lineRule="auto"/>
        <w:ind w:left="2127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color w:val="000000"/>
        </w:rPr>
        <w:t>W celu skrócenia czasu udzielenia odpowiedzi na pytania komunikacja między zamawiającym a wykonawcami w zakresie:</w:t>
      </w:r>
    </w:p>
    <w:p w14:paraId="3893B3B6" w14:textId="77777777" w:rsidR="000C1760" w:rsidRPr="00A723F1" w:rsidRDefault="000C1760" w:rsidP="00147533">
      <w:pPr>
        <w:pStyle w:val="Akapitzlist"/>
        <w:numPr>
          <w:ilvl w:val="1"/>
          <w:numId w:val="3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przesyłania zamawiającemu pytań do treści SWZ;</w:t>
      </w:r>
    </w:p>
    <w:p w14:paraId="15622469" w14:textId="77777777" w:rsidR="000C1760" w:rsidRPr="00A723F1" w:rsidRDefault="000C1760" w:rsidP="00147533">
      <w:pPr>
        <w:pStyle w:val="Akapitzlist"/>
        <w:numPr>
          <w:ilvl w:val="1"/>
          <w:numId w:val="3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</w:rPr>
        <w:t>przesyłania odpowiedzi na wezwanie zamawiającego do złożenia podmiotowych środków dowodowych;</w:t>
      </w:r>
    </w:p>
    <w:p w14:paraId="711B9B12" w14:textId="77777777" w:rsidR="000C1760" w:rsidRPr="00A723F1" w:rsidRDefault="000C1760" w:rsidP="00147533">
      <w:pPr>
        <w:pStyle w:val="Akapitzlist"/>
        <w:numPr>
          <w:ilvl w:val="1"/>
          <w:numId w:val="3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przesyłania odpowiedzi na wezwanie zamawiającego do złożenia/poprawienia/uzupełnienia oświadczenia, o którym mowa w art. 125 ust. 1, podmiotowych środków dowodowych, innych dokumentów lub oświadczeń składanych w postępowaniu;</w:t>
      </w:r>
    </w:p>
    <w:p w14:paraId="4B18F3F4" w14:textId="77777777" w:rsidR="000C1760" w:rsidRPr="00A723F1" w:rsidRDefault="000C1760" w:rsidP="00147533">
      <w:pPr>
        <w:pStyle w:val="Akapitzlist"/>
        <w:numPr>
          <w:ilvl w:val="1"/>
          <w:numId w:val="3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753BF92" w14:textId="77777777" w:rsidR="000C1760" w:rsidRPr="00A723F1" w:rsidRDefault="000C1760" w:rsidP="00147533">
      <w:pPr>
        <w:pStyle w:val="Akapitzlist"/>
        <w:numPr>
          <w:ilvl w:val="1"/>
          <w:numId w:val="3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przesyłania odpowiedzi na wezwanie zamawiającego do złożenia wyjaśnień dotyczących treści przedmiotowych środków dowodowych;</w:t>
      </w:r>
    </w:p>
    <w:p w14:paraId="02E8F50C" w14:textId="77777777" w:rsidR="000C1760" w:rsidRPr="00A723F1" w:rsidRDefault="000C1760" w:rsidP="00147533">
      <w:pPr>
        <w:pStyle w:val="Akapitzlist"/>
        <w:numPr>
          <w:ilvl w:val="1"/>
          <w:numId w:val="3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  <w:shd w:val="clear" w:color="auto" w:fill="FFFFFF"/>
        </w:rPr>
        <w:t>przesłania odpowiedzi na inne wezwania zamawiającego wynikające z ustawy – Prawo zamówień publicznych;</w:t>
      </w:r>
    </w:p>
    <w:p w14:paraId="3E0D78E5" w14:textId="77777777" w:rsidR="000C1760" w:rsidRPr="00A723F1" w:rsidRDefault="000C1760" w:rsidP="00147533">
      <w:pPr>
        <w:pStyle w:val="Akapitzlist"/>
        <w:numPr>
          <w:ilvl w:val="1"/>
          <w:numId w:val="3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</w:rPr>
        <w:t>przesyłania wniosków, informacji, oświadczeń wykonawcy;</w:t>
      </w:r>
    </w:p>
    <w:p w14:paraId="25E3B120" w14:textId="77777777" w:rsidR="000C1760" w:rsidRPr="00A723F1" w:rsidRDefault="000C1760" w:rsidP="00147533">
      <w:pPr>
        <w:pStyle w:val="Akapitzlist"/>
        <w:numPr>
          <w:ilvl w:val="1"/>
          <w:numId w:val="35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</w:rPr>
        <w:t>przesyłania odwołania/innych</w:t>
      </w:r>
    </w:p>
    <w:p w14:paraId="2B0EF17E" w14:textId="77777777" w:rsidR="000C1760" w:rsidRPr="00A723F1" w:rsidRDefault="000C1760" w:rsidP="001A7CBD">
      <w:pPr>
        <w:pStyle w:val="Akapitzlist"/>
        <w:spacing w:after="0" w:line="240" w:lineRule="auto"/>
        <w:ind w:left="2126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odbywa się za pośrednictwem </w:t>
      </w:r>
      <w:hyperlink r:id="rId28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 i formularza: „Wyślij wiadomość do zamawiającego”.</w:t>
      </w:r>
    </w:p>
    <w:p w14:paraId="77533295" w14:textId="77777777" w:rsidR="000C1760" w:rsidRPr="00A723F1" w:rsidRDefault="000C1760" w:rsidP="001A7CBD">
      <w:pPr>
        <w:pStyle w:val="NormalnyWeb"/>
        <w:spacing w:before="0" w:beforeAutospacing="0" w:after="0" w:afterAutospacing="0"/>
        <w:ind w:left="2126"/>
        <w:rPr>
          <w:sz w:val="22"/>
          <w:szCs w:val="22"/>
        </w:rPr>
      </w:pPr>
      <w:r w:rsidRPr="00A723F1">
        <w:rPr>
          <w:color w:val="000000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9" w:history="1">
        <w:r w:rsidRPr="00A723F1">
          <w:rPr>
            <w:rStyle w:val="Hipercze"/>
            <w:sz w:val="22"/>
            <w:szCs w:val="22"/>
          </w:rPr>
          <w:t>https://platformazakupowa.pl</w:t>
        </w:r>
      </w:hyperlink>
      <w:r w:rsidRPr="00A723F1">
        <w:rPr>
          <w:color w:val="000000"/>
          <w:sz w:val="22"/>
          <w:szCs w:val="22"/>
        </w:rPr>
        <w:t xml:space="preserve"> poprzez kliknięcie przycisku: „Wyślij wiadomość do zamawiającego”, po którym pojawi się komunikat, że wiadomość została wysłana do zamawiającego.</w:t>
      </w:r>
    </w:p>
    <w:p w14:paraId="4DC866BA" w14:textId="77777777" w:rsidR="000C1760" w:rsidRPr="00A723F1" w:rsidRDefault="000C1760" w:rsidP="00F200D9">
      <w:pPr>
        <w:pStyle w:val="Akapitzlist"/>
        <w:numPr>
          <w:ilvl w:val="2"/>
          <w:numId w:val="8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</w:rPr>
        <w:t xml:space="preserve">Zamawiający przekazuje wykonawcom informacje za pośrednictwem </w:t>
      </w:r>
      <w:hyperlink r:id="rId30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. </w:t>
      </w:r>
      <w:r w:rsidRPr="00A723F1">
        <w:rPr>
          <w:rFonts w:ascii="Times New Roman" w:hAnsi="Times New Roman" w:cs="Times New Roman"/>
          <w:color w:val="000000"/>
        </w:rPr>
        <w:t xml:space="preserve">Informacje dotyczące odpowiedzi na pytania, zmiany specyfikacji, zmiany terminu składania i otwarcia ofert zamawiający zamieszcza na platformie w sekcji: „Komunikaty”. Korespondencja, której zgodnie z obowiązującymi przepisami adresatem jest konkretny wykonawca, będzie przekazywana za pośrednictwem </w:t>
      </w:r>
      <w:hyperlink r:id="rId31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do konkretnego wykonawcy.</w:t>
      </w:r>
    </w:p>
    <w:p w14:paraId="1C19DD4A" w14:textId="77777777" w:rsidR="000C1760" w:rsidRPr="00A723F1" w:rsidRDefault="000C1760" w:rsidP="00F200D9">
      <w:pPr>
        <w:pStyle w:val="Akapitzlist"/>
        <w:numPr>
          <w:ilvl w:val="2"/>
          <w:numId w:val="8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  <w:color w:val="000000"/>
        </w:rPr>
        <w:lastRenderedPageBreak/>
        <w:t xml:space="preserve">Wykonawca jako podmiot profesjonalny ma obowiązek sprawdzania komunikatów i wiadomości bezpośrednio na </w:t>
      </w:r>
      <w:hyperlink r:id="rId32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 xml:space="preserve"> przesyłanych przez zamawiającego, gdyż system powiadomień może ulec awarii lub powiadomienie może trafić do folderu SPAM.</w:t>
      </w:r>
    </w:p>
    <w:p w14:paraId="274B330E" w14:textId="3A7559C5" w:rsidR="000C1760" w:rsidRPr="00A723F1" w:rsidRDefault="000C1760" w:rsidP="00F200D9">
      <w:pPr>
        <w:pStyle w:val="Akapitzlist"/>
        <w:numPr>
          <w:ilvl w:val="2"/>
          <w:numId w:val="8"/>
        </w:numPr>
        <w:spacing w:after="0" w:line="240" w:lineRule="auto"/>
        <w:ind w:left="2127"/>
        <w:rPr>
          <w:rFonts w:ascii="Times New Roman" w:hAnsi="Times New Roman" w:cs="Times New Roman"/>
        </w:rPr>
      </w:pPr>
      <w:r w:rsidRPr="00A723F1">
        <w:rPr>
          <w:rFonts w:ascii="Times New Roman" w:hAnsi="Times New Roman" w:cs="Times New Roman"/>
          <w:color w:val="000000"/>
        </w:rPr>
        <w:t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</w:t>
      </w:r>
      <w:r w:rsidR="001F036F">
        <w:rPr>
          <w:rFonts w:ascii="Times New Roman" w:hAnsi="Times New Roman" w:cs="Times New Roman"/>
          <w:color w:val="000000"/>
        </w:rPr>
        <w:t xml:space="preserve"> </w:t>
      </w:r>
      <w:r w:rsidRPr="00A723F1">
        <w:rPr>
          <w:rFonts w:ascii="Times New Roman" w:hAnsi="Times New Roman" w:cs="Times New Roman"/>
          <w:color w:val="000000"/>
        </w:rPr>
        <w:t xml:space="preserve"> wymagania sprzętowo-aplikacyjne umożliwiające pracę na </w:t>
      </w:r>
      <w:hyperlink r:id="rId33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>, tj.:</w:t>
      </w:r>
    </w:p>
    <w:p w14:paraId="0AF26B64" w14:textId="77777777" w:rsidR="000C1760" w:rsidRPr="00A723F1" w:rsidRDefault="000C1760" w:rsidP="00F200D9">
      <w:pPr>
        <w:pStyle w:val="Akapitzlist"/>
        <w:numPr>
          <w:ilvl w:val="1"/>
          <w:numId w:val="4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stały dostęp do sieci Internet o gwarantowanej przepustowości nie mniejszej niż 512 </w:t>
      </w:r>
      <w:proofErr w:type="spellStart"/>
      <w:r w:rsidRPr="00A723F1">
        <w:rPr>
          <w:rFonts w:ascii="Times New Roman" w:hAnsi="Times New Roman" w:cs="Times New Roman"/>
          <w:color w:val="000000"/>
        </w:rPr>
        <w:t>kb</w:t>
      </w:r>
      <w:proofErr w:type="spellEnd"/>
      <w:r w:rsidRPr="00A723F1">
        <w:rPr>
          <w:rFonts w:ascii="Times New Roman" w:hAnsi="Times New Roman" w:cs="Times New Roman"/>
          <w:color w:val="000000"/>
        </w:rPr>
        <w:t>/s;</w:t>
      </w:r>
    </w:p>
    <w:p w14:paraId="110EA3DD" w14:textId="77777777" w:rsidR="000C1760" w:rsidRPr="00A723F1" w:rsidRDefault="000C1760" w:rsidP="00F200D9">
      <w:pPr>
        <w:pStyle w:val="Akapitzlist"/>
        <w:numPr>
          <w:ilvl w:val="1"/>
          <w:numId w:val="4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79B1022A" w14:textId="77777777" w:rsidR="000C1760" w:rsidRPr="00A723F1" w:rsidRDefault="000C1760" w:rsidP="00F200D9">
      <w:pPr>
        <w:pStyle w:val="Akapitzlist"/>
        <w:numPr>
          <w:ilvl w:val="1"/>
          <w:numId w:val="4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zainstalowana dowolna, inna przeglądarka internetowa niż Internet Explorer;</w:t>
      </w:r>
    </w:p>
    <w:p w14:paraId="16ACFDE5" w14:textId="77777777" w:rsidR="000C1760" w:rsidRPr="00A723F1" w:rsidRDefault="000C1760" w:rsidP="00F200D9">
      <w:pPr>
        <w:pStyle w:val="Akapitzlist"/>
        <w:numPr>
          <w:ilvl w:val="1"/>
          <w:numId w:val="4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>włączona obsługa JavaScript,</w:t>
      </w:r>
    </w:p>
    <w:p w14:paraId="0594FEC1" w14:textId="77777777" w:rsidR="000C1760" w:rsidRPr="00A723F1" w:rsidRDefault="000C1760" w:rsidP="00F200D9">
      <w:pPr>
        <w:pStyle w:val="Akapitzlist"/>
        <w:numPr>
          <w:ilvl w:val="1"/>
          <w:numId w:val="4"/>
        </w:numPr>
        <w:spacing w:after="0" w:line="240" w:lineRule="auto"/>
        <w:ind w:left="2835" w:hanging="708"/>
        <w:rPr>
          <w:rFonts w:ascii="Times New Roman" w:hAnsi="Times New Roman" w:cs="Times New Roman"/>
          <w:color w:val="000000"/>
        </w:rPr>
      </w:pPr>
      <w:r w:rsidRPr="00A723F1">
        <w:rPr>
          <w:rFonts w:ascii="Times New Roman" w:hAnsi="Times New Roman" w:cs="Times New Roman"/>
          <w:color w:val="000000"/>
        </w:rPr>
        <w:t xml:space="preserve">zainstalowany program Adobe </w:t>
      </w:r>
      <w:proofErr w:type="spellStart"/>
      <w:r w:rsidRPr="00A723F1">
        <w:rPr>
          <w:rFonts w:ascii="Times New Roman" w:hAnsi="Times New Roman" w:cs="Times New Roman"/>
          <w:color w:val="000000"/>
        </w:rPr>
        <w:t>Acrobat</w:t>
      </w:r>
      <w:proofErr w:type="spellEnd"/>
      <w:r w:rsidRPr="00A723F1">
        <w:rPr>
          <w:rFonts w:ascii="Times New Roman" w:hAnsi="Times New Roman" w:cs="Times New Roman"/>
          <w:color w:val="000000"/>
        </w:rPr>
        <w:t xml:space="preserve"> Reader lub inny obsługujący format plików .pdf.</w:t>
      </w:r>
    </w:p>
    <w:p w14:paraId="3FFDED4F" w14:textId="77777777" w:rsidR="000C1760" w:rsidRPr="00A723F1" w:rsidRDefault="000C1760" w:rsidP="00F200D9">
      <w:pPr>
        <w:pStyle w:val="NormalnyWeb"/>
        <w:numPr>
          <w:ilvl w:val="2"/>
          <w:numId w:val="8"/>
        </w:numPr>
        <w:spacing w:before="0" w:beforeAutospacing="0" w:after="0" w:afterAutospacing="0"/>
        <w:ind w:left="2127"/>
        <w:textAlignment w:val="baseline"/>
        <w:rPr>
          <w:color w:val="000000"/>
          <w:sz w:val="22"/>
          <w:szCs w:val="22"/>
        </w:rPr>
      </w:pPr>
      <w:r w:rsidRPr="00A723F1">
        <w:rPr>
          <w:color w:val="000000"/>
          <w:sz w:val="22"/>
          <w:szCs w:val="22"/>
        </w:rPr>
        <w:t xml:space="preserve">Szyfrowanie na </w:t>
      </w:r>
      <w:hyperlink r:id="rId34" w:history="1">
        <w:r w:rsidRPr="00A723F1">
          <w:rPr>
            <w:rStyle w:val="Hipercze"/>
            <w:sz w:val="22"/>
            <w:szCs w:val="22"/>
          </w:rPr>
          <w:t>https://platformazakupowa.pl</w:t>
        </w:r>
      </w:hyperlink>
      <w:r w:rsidRPr="00A723F1">
        <w:rPr>
          <w:color w:val="000000"/>
          <w:sz w:val="22"/>
          <w:szCs w:val="22"/>
        </w:rPr>
        <w:t xml:space="preserve"> odbywa się za pomocą protokołu TLS 1.3.</w:t>
      </w:r>
    </w:p>
    <w:p w14:paraId="0B85B636" w14:textId="576924DF" w:rsidR="000C1760" w:rsidRPr="00A723F1" w:rsidRDefault="000C1760" w:rsidP="00F200D9">
      <w:pPr>
        <w:pStyle w:val="NormalnyWeb"/>
        <w:numPr>
          <w:ilvl w:val="2"/>
          <w:numId w:val="8"/>
        </w:numPr>
        <w:spacing w:before="0" w:beforeAutospacing="0" w:after="0" w:afterAutospacing="0"/>
        <w:ind w:left="2127"/>
        <w:textAlignment w:val="baseline"/>
        <w:rPr>
          <w:color w:val="000000"/>
          <w:sz w:val="22"/>
          <w:szCs w:val="22"/>
        </w:rPr>
      </w:pPr>
      <w:r w:rsidRPr="00A723F1">
        <w:rPr>
          <w:color w:val="000000"/>
          <w:sz w:val="22"/>
          <w:szCs w:val="22"/>
        </w:rPr>
        <w:t>Oznaczenie czasu odbioru danych przez platformę zakupową stanowi datę oraz</w:t>
      </w:r>
      <w:r w:rsidR="001F036F">
        <w:rPr>
          <w:color w:val="000000"/>
          <w:sz w:val="22"/>
          <w:szCs w:val="22"/>
        </w:rPr>
        <w:t xml:space="preserve"> </w:t>
      </w:r>
      <w:r w:rsidRPr="00A723F1">
        <w:rPr>
          <w:color w:val="000000"/>
          <w:sz w:val="22"/>
          <w:szCs w:val="22"/>
        </w:rPr>
        <w:t>dokładny czas (</w:t>
      </w:r>
      <w:proofErr w:type="spellStart"/>
      <w:r w:rsidRPr="00A723F1">
        <w:rPr>
          <w:color w:val="000000"/>
          <w:sz w:val="22"/>
          <w:szCs w:val="22"/>
        </w:rPr>
        <w:t>hh:mm:ss</w:t>
      </w:r>
      <w:proofErr w:type="spellEnd"/>
      <w:r w:rsidRPr="00A723F1">
        <w:rPr>
          <w:color w:val="000000"/>
          <w:sz w:val="22"/>
          <w:szCs w:val="22"/>
        </w:rPr>
        <w:t>) generowany według czasu lokalnego serwera synchronizowanego z zegarem Głównego Urzędu Miar.</w:t>
      </w:r>
    </w:p>
    <w:p w14:paraId="23ABE62C" w14:textId="77777777" w:rsidR="000C1760" w:rsidRPr="00A723F1" w:rsidRDefault="000C1760" w:rsidP="00F200D9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>Sposób sporządzenia i przekazania dokumentów elektronicznych oraz cyfrowego odwzorowania z dokumentem w postaci papierowej musi być zgody z wymaganiami określonymi w rozporządzeniu Prezesa Rady Ministrów z dnia 30 grudnia 2020 r. w sprawie sposobu sporządzania i przekazywania informacji oraz wymagań technicznych dla dokumentów elektronicznych oraz środków komunikacji elektronicznej w postępowaniu o udzielenie zamówienia publicznego lub konkursie</w:t>
      </w:r>
      <w:r w:rsidRPr="00A723F1" w:rsidDel="008C4122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</w:rPr>
        <w:t>(</w:t>
      </w:r>
      <w:proofErr w:type="spellStart"/>
      <w:r w:rsidRPr="00A723F1">
        <w:rPr>
          <w:rFonts w:ascii="Times New Roman" w:hAnsi="Times New Roman" w:cs="Times New Roman"/>
        </w:rPr>
        <w:t>t.j</w:t>
      </w:r>
      <w:proofErr w:type="spellEnd"/>
      <w:r w:rsidRPr="00A723F1">
        <w:rPr>
          <w:rFonts w:ascii="Times New Roman" w:hAnsi="Times New Roman" w:cs="Times New Roman"/>
        </w:rPr>
        <w:t xml:space="preserve">.: Dz. U. 2020 r., poz. 2452 z </w:t>
      </w:r>
      <w:proofErr w:type="spellStart"/>
      <w:r w:rsidRPr="00A723F1">
        <w:rPr>
          <w:rFonts w:ascii="Times New Roman" w:hAnsi="Times New Roman" w:cs="Times New Roman"/>
        </w:rPr>
        <w:t>późn</w:t>
      </w:r>
      <w:proofErr w:type="spellEnd"/>
      <w:r w:rsidRPr="00A723F1">
        <w:rPr>
          <w:rFonts w:ascii="Times New Roman" w:hAnsi="Times New Roman" w:cs="Times New Roman"/>
        </w:rPr>
        <w:t xml:space="preserve">. </w:t>
      </w:r>
      <w:proofErr w:type="spellStart"/>
      <w:r w:rsidRPr="00A723F1">
        <w:rPr>
          <w:rFonts w:ascii="Times New Roman" w:hAnsi="Times New Roman" w:cs="Times New Roman"/>
        </w:rPr>
        <w:t>zm</w:t>
      </w:r>
      <w:proofErr w:type="spellEnd"/>
      <w:r w:rsidRPr="00A723F1">
        <w:rPr>
          <w:rFonts w:ascii="Times New Roman" w:hAnsi="Times New Roman" w:cs="Times New Roman"/>
        </w:rPr>
        <w:t>) oraz rozporządzeniu Ministra Rozwoju, Pracy i Technologii z dnia 23 grudnia 2020 r. w sprawie podmiotowych środków dowodowych oraz innych dokumentów lub oświadczeń, jakich może żądać zamawiający od wykonawcy</w:t>
      </w:r>
      <w:r w:rsidRPr="00A723F1" w:rsidDel="008C4122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</w:rPr>
        <w:t xml:space="preserve">(t. j.: Dz. U. 2020 r., poz. 2415 z </w:t>
      </w:r>
      <w:proofErr w:type="spellStart"/>
      <w:r w:rsidRPr="00A723F1">
        <w:rPr>
          <w:rFonts w:ascii="Times New Roman" w:hAnsi="Times New Roman" w:cs="Times New Roman"/>
        </w:rPr>
        <w:t>późn</w:t>
      </w:r>
      <w:proofErr w:type="spellEnd"/>
      <w:r w:rsidRPr="00A723F1">
        <w:rPr>
          <w:rFonts w:ascii="Times New Roman" w:hAnsi="Times New Roman" w:cs="Times New Roman"/>
        </w:rPr>
        <w:t>. zm.), tj.:</w:t>
      </w:r>
    </w:p>
    <w:p w14:paraId="14A9F470" w14:textId="5CD7DAA2" w:rsidR="000C1760" w:rsidRPr="00A723F1" w:rsidRDefault="000C1760" w:rsidP="00147533">
      <w:pPr>
        <w:pStyle w:val="Akapitzlist"/>
        <w:numPr>
          <w:ilvl w:val="1"/>
          <w:numId w:val="36"/>
        </w:numPr>
        <w:spacing w:after="0" w:line="240" w:lineRule="auto"/>
        <w:ind w:left="2127" w:hanging="709"/>
        <w:rPr>
          <w:rFonts w:ascii="Times New Roman" w:hAnsi="Times New Roman" w:cs="Times New Roman"/>
          <w:bCs/>
          <w:i/>
          <w:iCs/>
          <w:u w:val="single"/>
        </w:rPr>
      </w:pPr>
      <w:r w:rsidRPr="00A723F1">
        <w:rPr>
          <w:rFonts w:ascii="Times New Roman" w:hAnsi="Times New Roman" w:cs="Times New Roman"/>
        </w:rPr>
        <w:t xml:space="preserve">dokumenty lub oświadczenia, w tym oferta, składane są </w:t>
      </w:r>
      <w:r w:rsidRPr="00A723F1">
        <w:rPr>
          <w:rFonts w:ascii="Times New Roman" w:hAnsi="Times New Roman" w:cs="Times New Roman"/>
          <w:u w:val="single"/>
        </w:rPr>
        <w:t>w oryginale w formie elektronicznej przy użyciu kwalifikowanego podpisu elektronicznego</w:t>
      </w:r>
      <w:r w:rsidR="000577A1" w:rsidRPr="00A723F1">
        <w:rPr>
          <w:rFonts w:ascii="Times New Roman" w:hAnsi="Times New Roman" w:cs="Times New Roman"/>
          <w:u w:val="single"/>
        </w:rPr>
        <w:t>.</w:t>
      </w:r>
      <w:r w:rsidRPr="00A723F1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  <w:color w:val="000000"/>
        </w:rPr>
        <w:t>W</w:t>
      </w:r>
      <w:r w:rsidR="00F817FC" w:rsidRPr="00A723F1">
        <w:rPr>
          <w:rFonts w:ascii="Times New Roman" w:hAnsi="Times New Roman" w:cs="Times New Roman"/>
          <w:color w:val="000000"/>
        </w:rPr>
        <w:t> </w:t>
      </w:r>
      <w:r w:rsidRPr="00A723F1">
        <w:rPr>
          <w:rFonts w:ascii="Times New Roman" w:hAnsi="Times New Roman" w:cs="Times New Roman"/>
          <w:color w:val="000000"/>
        </w:rPr>
        <w:t xml:space="preserve">przypadku składania podpisu kwalifikowanego i wykorzystania formatu podpisu </w:t>
      </w:r>
      <w:proofErr w:type="spellStart"/>
      <w:r w:rsidRPr="00A723F1">
        <w:rPr>
          <w:rFonts w:ascii="Times New Roman" w:hAnsi="Times New Roman" w:cs="Times New Roman"/>
          <w:color w:val="000000"/>
        </w:rPr>
        <w:t>XAdES</w:t>
      </w:r>
      <w:proofErr w:type="spellEnd"/>
      <w:r w:rsidRPr="00A723F1">
        <w:rPr>
          <w:rFonts w:ascii="Times New Roman" w:hAnsi="Times New Roman" w:cs="Times New Roman"/>
          <w:color w:val="000000"/>
        </w:rPr>
        <w:t xml:space="preserve"> zewnętrzny, zamawiający wymaga dołączenia odpowiedniej ilości plików, tj. podpisywanych plików z danymi oraz plików podpisu w</w:t>
      </w:r>
      <w:r w:rsidR="001434F8">
        <w:rPr>
          <w:rFonts w:ascii="Times New Roman" w:hAnsi="Times New Roman" w:cs="Times New Roman"/>
          <w:color w:val="000000"/>
        </w:rPr>
        <w:t> </w:t>
      </w:r>
      <w:r w:rsidRPr="00A723F1">
        <w:rPr>
          <w:rFonts w:ascii="Times New Roman" w:hAnsi="Times New Roman" w:cs="Times New Roman"/>
          <w:color w:val="000000"/>
        </w:rPr>
        <w:t xml:space="preserve">formacie </w:t>
      </w:r>
      <w:proofErr w:type="spellStart"/>
      <w:r w:rsidRPr="00A723F1">
        <w:rPr>
          <w:rFonts w:ascii="Times New Roman" w:hAnsi="Times New Roman" w:cs="Times New Roman"/>
          <w:color w:val="000000"/>
        </w:rPr>
        <w:t>XAdES</w:t>
      </w:r>
      <w:proofErr w:type="spellEnd"/>
      <w:r w:rsidRPr="00A723F1">
        <w:rPr>
          <w:rFonts w:ascii="Times New Roman" w:hAnsi="Times New Roman" w:cs="Times New Roman"/>
          <w:color w:val="000000"/>
        </w:rPr>
        <w:t xml:space="preserve">. 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>Oferta</w:t>
      </w:r>
      <w:r w:rsidRPr="00A723F1">
        <w:rPr>
          <w:rFonts w:ascii="Times New Roman" w:hAnsi="Times New Roman" w:cs="Times New Roman"/>
          <w:b/>
          <w:i/>
          <w:iCs/>
        </w:rPr>
        <w:t xml:space="preserve"> 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>złożona bez opatrzenia właściwym podpisem elektronicznym podlega odrzuceniu na podstawie art. 226 ust. 1 pkt</w:t>
      </w:r>
      <w:r w:rsidRPr="00A723F1">
        <w:rPr>
          <w:rFonts w:ascii="Times New Roman" w:hAnsi="Times New Roman" w:cs="Times New Roman"/>
          <w:b/>
          <w:i/>
          <w:iCs/>
        </w:rPr>
        <w:t> 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>3 ustawy P</w:t>
      </w:r>
      <w:r w:rsidRPr="00A723F1">
        <w:rPr>
          <w:rFonts w:ascii="Times New Roman" w:hAnsi="Times New Roman" w:cs="Times New Roman"/>
          <w:b/>
          <w:i/>
          <w:iCs/>
        </w:rPr>
        <w:t>ZP,</w:t>
      </w:r>
      <w:r w:rsidRPr="00A723F1">
        <w:rPr>
          <w:rFonts w:ascii="Times New Roman" w:hAnsi="Times New Roman" w:cs="Times New Roman"/>
          <w:b/>
          <w:i/>
          <w:iCs/>
          <w:lang w:val="x-none"/>
        </w:rPr>
        <w:t xml:space="preserve"> z uwagi na niezgodność z art. 63 </w:t>
      </w:r>
      <w:r w:rsidRPr="00A723F1">
        <w:rPr>
          <w:rFonts w:ascii="Times New Roman" w:hAnsi="Times New Roman" w:cs="Times New Roman"/>
          <w:b/>
          <w:i/>
          <w:iCs/>
        </w:rPr>
        <w:t>tej ustawy;</w:t>
      </w:r>
    </w:p>
    <w:p w14:paraId="571326FB" w14:textId="77777777" w:rsidR="000C1760" w:rsidRPr="00A723F1" w:rsidRDefault="000C1760" w:rsidP="00147533">
      <w:pPr>
        <w:pStyle w:val="Akapitzlist"/>
        <w:numPr>
          <w:ilvl w:val="1"/>
          <w:numId w:val="36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dokumenty wystawione w formie elektronicznej przekazuje się jako dokumenty elektroniczne, zapewniając zamawiającemu możliwość weryfikacji podpisów;</w:t>
      </w:r>
    </w:p>
    <w:p w14:paraId="14CB512A" w14:textId="6AEA414D" w:rsidR="000C1760" w:rsidRPr="00A723F1" w:rsidRDefault="000C1760" w:rsidP="00147533">
      <w:pPr>
        <w:pStyle w:val="Akapitzlist"/>
        <w:numPr>
          <w:ilvl w:val="1"/>
          <w:numId w:val="36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j</w:t>
      </w:r>
      <w:r w:rsidRPr="00A723F1">
        <w:rPr>
          <w:rFonts w:ascii="Times New Roman" w:hAnsi="Times New Roman" w:cs="Times New Roman"/>
        </w:rPr>
        <w:t>eżeli oryginał dokumentu, oświadczenia lub inne dokumenty składane w postępowaniu o udzielenie zamówienia, nie zostały sporządzone w postaci dokumentu elektronicznego, wykonawca może sporządzić i przekazać cyfrowe odwzorowanie</w:t>
      </w:r>
      <w:r w:rsidRPr="00A723F1">
        <w:rPr>
          <w:rFonts w:ascii="Times New Roman" w:hAnsi="Times New Roman" w:cs="Times New Roman"/>
          <w:color w:val="FF0000"/>
        </w:rPr>
        <w:t xml:space="preserve"> </w:t>
      </w:r>
      <w:r w:rsidRPr="00A723F1">
        <w:rPr>
          <w:rFonts w:ascii="Times New Roman" w:hAnsi="Times New Roman" w:cs="Times New Roman"/>
          <w:color w:val="000000" w:themeColor="text1"/>
        </w:rPr>
        <w:t>z dokumentem lub oświadczeniem w postaci papierowej,</w:t>
      </w:r>
      <w:r w:rsidRPr="00A723F1">
        <w:rPr>
          <w:rFonts w:ascii="Times New Roman" w:hAnsi="Times New Roman" w:cs="Times New Roman"/>
        </w:rPr>
        <w:t xml:space="preserve"> opatrując je kwalifikowanym podpisem elektronicznym</w:t>
      </w:r>
      <w:r w:rsidR="00F817FC" w:rsidRPr="00A723F1">
        <w:rPr>
          <w:rFonts w:ascii="Times New Roman" w:hAnsi="Times New Roman" w:cs="Times New Roman"/>
        </w:rPr>
        <w:t>,</w:t>
      </w:r>
      <w:r w:rsidRPr="00A723F1">
        <w:rPr>
          <w:rFonts w:ascii="Times New Roman" w:hAnsi="Times New Roman" w:cs="Times New Roman"/>
        </w:rPr>
        <w:t xml:space="preserve"> co jest równoznaczne z poświadczeniem przekazywanych dokumentów lub oświadczeń za zgodność z oryginałem;</w:t>
      </w:r>
    </w:p>
    <w:p w14:paraId="56F573E6" w14:textId="02A27A15" w:rsidR="000C1760" w:rsidRPr="00A723F1" w:rsidRDefault="000C1760" w:rsidP="00147533">
      <w:pPr>
        <w:pStyle w:val="Akapitzlist"/>
        <w:numPr>
          <w:ilvl w:val="1"/>
          <w:numId w:val="36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lastRenderedPageBreak/>
        <w:t>w przypadku przekazywania przez wykonawcę cyfrowego odwzorowania z dokumentem w postaci papierowej, opatrzenie go kwalifikowanym podpisem elektronicznym</w:t>
      </w:r>
      <w:r w:rsidR="00B01C6F" w:rsidRPr="00A723F1">
        <w:rPr>
          <w:rFonts w:ascii="Times New Roman" w:hAnsi="Times New Roman" w:cs="Times New Roman"/>
        </w:rPr>
        <w:t xml:space="preserve"> </w:t>
      </w:r>
      <w:r w:rsidRPr="00A723F1">
        <w:rPr>
          <w:rFonts w:ascii="Times New Roman" w:hAnsi="Times New Roman" w:cs="Times New Roman"/>
        </w:rPr>
        <w:t>przez wykonawcę albo odpowiednio przez podmiot, na którego zdolnościach lub sytuacji polega wykonawca na zasadach określonych w</w:t>
      </w:r>
      <w:r w:rsidR="00D210AB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>art.</w:t>
      </w:r>
      <w:r w:rsidR="00D210AB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>118 ustawy PZP, albo przez podwykonawcę jest równoznaczne z</w:t>
      </w:r>
      <w:r w:rsidR="00B01C6F" w:rsidRPr="00A723F1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>poświadczeniem za zgodność z oryginałem.</w:t>
      </w:r>
    </w:p>
    <w:p w14:paraId="216C2EE0" w14:textId="77777777" w:rsidR="000C1760" w:rsidRPr="00A723F1" w:rsidRDefault="000C1760" w:rsidP="00147533">
      <w:pPr>
        <w:pStyle w:val="Akapitzlist"/>
        <w:numPr>
          <w:ilvl w:val="1"/>
          <w:numId w:val="36"/>
        </w:numPr>
        <w:spacing w:after="0" w:line="240" w:lineRule="auto"/>
        <w:ind w:left="2127" w:hanging="709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color w:val="000000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 (w odniesieniu do pełnomocnictw – zgodnie z zasadą opisaną w rozdziale XII ust. 7 niniejszej SWZ).</w:t>
      </w:r>
    </w:p>
    <w:p w14:paraId="4E4F0591" w14:textId="77777777" w:rsidR="000C1760" w:rsidRPr="00A723F1" w:rsidRDefault="000C1760" w:rsidP="00F200D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Sposób porozumiewania się zamawiającego z wykonawcami w zakresie skutecznego złożenia oferty.</w:t>
      </w:r>
    </w:p>
    <w:p w14:paraId="48955C60" w14:textId="77777777" w:rsidR="000C1760" w:rsidRPr="00A723F1" w:rsidRDefault="000C1760" w:rsidP="00F200D9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 xml:space="preserve">Oferta musi być sporządzona z zachowaniem postaci elektronicznej w formacie danych </w:t>
      </w:r>
    </w:p>
    <w:p w14:paraId="25059A68" w14:textId="63CCC8B6" w:rsidR="000C1760" w:rsidRPr="00A723F1" w:rsidRDefault="000C1760" w:rsidP="000C1760">
      <w:pPr>
        <w:pStyle w:val="Akapitzlist"/>
        <w:ind w:left="1410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 xml:space="preserve">zgodnym z </w:t>
      </w:r>
      <w:r w:rsidRPr="00A723F1">
        <w:rPr>
          <w:rFonts w:ascii="Times New Roman" w:hAnsi="Times New Roman" w:cs="Times New Roman"/>
          <w:color w:val="000000"/>
        </w:rPr>
        <w:t xml:space="preserve">Obwieszczeniem Prezesa Rady Ministrów z dnia 9 listopada 2017 r. w sprawie ogłoszenia jednolitego tekstu rozporządzenia Rady Ministrów w sprawie Krajowych Ram Interoperacyjności, minimalnych wymagań dla rejestrów publicznych i wymiany informacji w postaci elektronicznej oraz minimalnych wymagań dla systemów teleinformatycznych </w:t>
      </w:r>
      <w:r w:rsidRPr="00A723F1">
        <w:rPr>
          <w:rFonts w:ascii="Times New Roman" w:hAnsi="Times New Roman" w:cs="Times New Roman"/>
        </w:rPr>
        <w:t>i podpisana kwalifikowanym podpisem elektronicznym</w:t>
      </w:r>
      <w:r w:rsidR="00B01C6F" w:rsidRPr="00A723F1">
        <w:rPr>
          <w:rFonts w:ascii="Times New Roman" w:hAnsi="Times New Roman" w:cs="Times New Roman"/>
        </w:rPr>
        <w:t>.</w:t>
      </w:r>
      <w:r w:rsidRPr="00A723F1">
        <w:rPr>
          <w:rFonts w:ascii="Times New Roman" w:hAnsi="Times New Roman" w:cs="Times New Roman"/>
        </w:rPr>
        <w:t xml:space="preserve"> Zaleca się wykorzystanie formatów: .</w:t>
      </w:r>
      <w:r w:rsidRPr="00A723F1">
        <w:rPr>
          <w:rFonts w:ascii="Times New Roman" w:hAnsi="Times New Roman" w:cs="Times New Roman"/>
          <w:b/>
          <w:bCs/>
          <w:i/>
          <w:iCs/>
        </w:rPr>
        <w:t>pdf, .doc., .xls, .jpg (.</w:t>
      </w:r>
      <w:proofErr w:type="spellStart"/>
      <w:r w:rsidRPr="00A723F1">
        <w:rPr>
          <w:rFonts w:ascii="Times New Roman" w:hAnsi="Times New Roman" w:cs="Times New Roman"/>
          <w:b/>
          <w:bCs/>
          <w:i/>
          <w:iCs/>
        </w:rPr>
        <w:t>jpeg</w:t>
      </w:r>
      <w:proofErr w:type="spellEnd"/>
      <w:r w:rsidRPr="00A723F1">
        <w:rPr>
          <w:rFonts w:ascii="Times New Roman" w:hAnsi="Times New Roman" w:cs="Times New Roman"/>
          <w:b/>
          <w:bCs/>
          <w:i/>
          <w:iCs/>
        </w:rPr>
        <w:t>) ze szczególnym wskazaniem na .pdf.</w:t>
      </w:r>
      <w:r w:rsidRPr="00A723F1">
        <w:rPr>
          <w:rFonts w:ascii="Times New Roman" w:hAnsi="Times New Roman" w:cs="Times New Roman"/>
        </w:rPr>
        <w:t xml:space="preserve"> W celu ewentualnej kompresji danych rekomenduje się wykorzystanie formatów: .</w:t>
      </w:r>
      <w:r w:rsidRPr="00A723F1">
        <w:rPr>
          <w:rFonts w:ascii="Times New Roman" w:hAnsi="Times New Roman" w:cs="Times New Roman"/>
          <w:b/>
          <w:bCs/>
          <w:i/>
          <w:iCs/>
        </w:rPr>
        <w:t>zip, 7Z</w:t>
      </w:r>
      <w:r w:rsidRPr="00A723F1">
        <w:rPr>
          <w:rFonts w:ascii="Times New Roman" w:hAnsi="Times New Roman" w:cs="Times New Roman"/>
        </w:rPr>
        <w:t>. Do formatów powszechnych a nieobjętych treścią rozporządzenia zalicza się: .</w:t>
      </w:r>
      <w:proofErr w:type="spellStart"/>
      <w:r w:rsidRPr="00A723F1">
        <w:rPr>
          <w:rFonts w:ascii="Times New Roman" w:hAnsi="Times New Roman" w:cs="Times New Roman"/>
        </w:rPr>
        <w:t>rar</w:t>
      </w:r>
      <w:proofErr w:type="spellEnd"/>
      <w:r w:rsidRPr="00A723F1">
        <w:rPr>
          <w:rFonts w:ascii="Times New Roman" w:hAnsi="Times New Roman" w:cs="Times New Roman"/>
        </w:rPr>
        <w:t>, .gif, .</w:t>
      </w:r>
      <w:proofErr w:type="spellStart"/>
      <w:r w:rsidRPr="00A723F1">
        <w:rPr>
          <w:rFonts w:ascii="Times New Roman" w:hAnsi="Times New Roman" w:cs="Times New Roman"/>
        </w:rPr>
        <w:t>bmp</w:t>
      </w:r>
      <w:proofErr w:type="spellEnd"/>
      <w:r w:rsidRPr="00A723F1">
        <w:rPr>
          <w:rFonts w:ascii="Times New Roman" w:hAnsi="Times New Roman" w:cs="Times New Roman"/>
        </w:rPr>
        <w:t>, .</w:t>
      </w:r>
      <w:proofErr w:type="spellStart"/>
      <w:r w:rsidRPr="00A723F1">
        <w:rPr>
          <w:rFonts w:ascii="Times New Roman" w:hAnsi="Times New Roman" w:cs="Times New Roman"/>
        </w:rPr>
        <w:t>numbers</w:t>
      </w:r>
      <w:proofErr w:type="spellEnd"/>
      <w:r w:rsidRPr="00A723F1">
        <w:rPr>
          <w:rFonts w:ascii="Times New Roman" w:hAnsi="Times New Roman" w:cs="Times New Roman"/>
        </w:rPr>
        <w:t>, .</w:t>
      </w:r>
      <w:proofErr w:type="spellStart"/>
      <w:r w:rsidRPr="00A723F1">
        <w:rPr>
          <w:rFonts w:ascii="Times New Roman" w:hAnsi="Times New Roman" w:cs="Times New Roman"/>
        </w:rPr>
        <w:t>pages</w:t>
      </w:r>
      <w:proofErr w:type="spellEnd"/>
      <w:r w:rsidRPr="00A723F1">
        <w:rPr>
          <w:rFonts w:ascii="Times New Roman" w:hAnsi="Times New Roman" w:cs="Times New Roman"/>
        </w:rPr>
        <w:t>. Dokumenty złożone w</w:t>
      </w:r>
      <w:r w:rsidR="00F6007F">
        <w:rPr>
          <w:rFonts w:ascii="Times New Roman" w:hAnsi="Times New Roman" w:cs="Times New Roman"/>
        </w:rPr>
        <w:t> </w:t>
      </w:r>
      <w:r w:rsidRPr="00A723F1">
        <w:rPr>
          <w:rFonts w:ascii="Times New Roman" w:hAnsi="Times New Roman" w:cs="Times New Roman"/>
        </w:rPr>
        <w:t xml:space="preserve">takich plikach zostaną uznane za złożone nieskutecznie. </w:t>
      </w:r>
    </w:p>
    <w:p w14:paraId="7FFADD0A" w14:textId="609BDD65" w:rsidR="009F3593" w:rsidRPr="009F3593" w:rsidRDefault="000C1760" w:rsidP="009F3593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</w:rPr>
        <w:t xml:space="preserve">Wykonawca składa ofertę za pośrednictwem </w:t>
      </w:r>
      <w:hyperlink r:id="rId35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</w:rPr>
        <w:t xml:space="preserve"> – adres profilu nabywcy </w:t>
      </w:r>
      <w:hyperlink r:id="rId36" w:history="1">
        <w:r w:rsidRPr="00A723F1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Pr="00A723F1">
        <w:rPr>
          <w:rFonts w:ascii="Times New Roman" w:hAnsi="Times New Roman" w:cs="Times New Roman"/>
          <w:bCs/>
        </w:rPr>
        <w:t xml:space="preserve">, </w:t>
      </w:r>
      <w:r w:rsidRPr="00A723F1">
        <w:rPr>
          <w:rFonts w:ascii="Times New Roman" w:hAnsi="Times New Roman" w:cs="Times New Roman"/>
        </w:rPr>
        <w:t xml:space="preserve">zgodnie z regulaminem, o którym mowa w ust. 1 tego rozdziału. </w:t>
      </w:r>
      <w:r w:rsidRPr="00A723F1">
        <w:rPr>
          <w:rFonts w:ascii="Times New Roman" w:hAnsi="Times New Roman" w:cs="Times New Roman"/>
          <w:color w:val="000000"/>
        </w:rPr>
        <w:t>Zamawiający nie ponosi odpowiedzialności za</w:t>
      </w:r>
      <w:r w:rsidR="001F036F">
        <w:rPr>
          <w:rFonts w:ascii="Times New Roman" w:hAnsi="Times New Roman" w:cs="Times New Roman"/>
          <w:color w:val="000000"/>
        </w:rPr>
        <w:t xml:space="preserve"> </w:t>
      </w:r>
      <w:r w:rsidRPr="00A723F1">
        <w:rPr>
          <w:rFonts w:ascii="Times New Roman" w:hAnsi="Times New Roman" w:cs="Times New Roman"/>
          <w:color w:val="000000"/>
        </w:rPr>
        <w:t> złożenie oferty w sposób niezgodny z instrukcją korzystania z</w:t>
      </w:r>
      <w:r w:rsidR="001F036F">
        <w:rPr>
          <w:rFonts w:ascii="Times New Roman" w:hAnsi="Times New Roman" w:cs="Times New Roman"/>
          <w:color w:val="000000"/>
        </w:rPr>
        <w:t xml:space="preserve"> </w:t>
      </w:r>
      <w:hyperlink r:id="rId37" w:history="1">
        <w:r w:rsidRPr="00A723F1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A723F1">
        <w:rPr>
          <w:rFonts w:ascii="Times New Roman" w:hAnsi="Times New Roman" w:cs="Times New Roman"/>
          <w:color w:val="00000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– Prawo zamówień publicznych.</w:t>
      </w:r>
    </w:p>
    <w:p w14:paraId="41D51E71" w14:textId="2D88BC35" w:rsidR="000C1760" w:rsidRPr="009F3593" w:rsidRDefault="000C1760" w:rsidP="009F3593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F3593">
        <w:rPr>
          <w:rFonts w:ascii="Times New Roman" w:hAnsi="Times New Roman" w:cs="Times New Roman"/>
        </w:rPr>
        <w:t>Sposób zaszyfrowania oferty opisany został w instrukcji składania ofert (linki w</w:t>
      </w:r>
      <w:r w:rsidR="00FE4476" w:rsidRPr="009F3593">
        <w:rPr>
          <w:rFonts w:ascii="Times New Roman" w:hAnsi="Times New Roman" w:cs="Times New Roman"/>
        </w:rPr>
        <w:t> </w:t>
      </w:r>
      <w:r w:rsidRPr="009F3593">
        <w:rPr>
          <w:rFonts w:ascii="Times New Roman" w:hAnsi="Times New Roman" w:cs="Times New Roman"/>
        </w:rPr>
        <w:t>ust. 1.2.2 powyżej)</w:t>
      </w:r>
      <w:r w:rsidR="009F3593" w:rsidRPr="009F3593">
        <w:rPr>
          <w:rFonts w:ascii="Times New Roman" w:hAnsi="Times New Roman" w:cs="Times New Roman"/>
        </w:rPr>
        <w:t>, przy czym szyfrowanie oferty ma być dokonane jedynie za pomocą narzędzia wbudowanego w platformę zakupową.</w:t>
      </w:r>
    </w:p>
    <w:p w14:paraId="27FDA873" w14:textId="77777777" w:rsidR="000C1760" w:rsidRPr="00A723F1" w:rsidRDefault="000C1760" w:rsidP="00F200D9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A723F1">
        <w:rPr>
          <w:rFonts w:ascii="Times New Roman" w:hAnsi="Times New Roman" w:cs="Times New Roman"/>
          <w:bCs/>
        </w:rPr>
        <w:t>Po upływie terminu składania ofert wykonawca nie może skutecznie dokonać zmiany ani wycofać uprzednio złożonej oferty.</w:t>
      </w:r>
    </w:p>
    <w:p w14:paraId="4933FD9F" w14:textId="71330A2E" w:rsidR="000C1760" w:rsidRPr="00904FCD" w:rsidRDefault="000C1760" w:rsidP="00F200D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904FCD">
        <w:rPr>
          <w:rFonts w:ascii="Times New Roman" w:hAnsi="Times New Roman" w:cs="Times New Roman"/>
          <w:bCs/>
        </w:rPr>
        <w:t xml:space="preserve">Do porozumiewania z wykonawcami upoważniona w zakresie formalno-prawnym jest – </w:t>
      </w:r>
      <w:r w:rsidR="00E62012">
        <w:rPr>
          <w:rFonts w:ascii="Times New Roman" w:hAnsi="Times New Roman" w:cs="Times New Roman"/>
          <w:b/>
          <w:bCs/>
          <w:i/>
        </w:rPr>
        <w:t>Karolina Gorczyca</w:t>
      </w:r>
      <w:r w:rsidRPr="00904FCD">
        <w:rPr>
          <w:rFonts w:ascii="Times New Roman" w:hAnsi="Times New Roman" w:cs="Times New Roman"/>
          <w:b/>
          <w:bCs/>
          <w:i/>
        </w:rPr>
        <w:t>, tel.: +4812 663-39-1</w:t>
      </w:r>
      <w:r w:rsidR="00E62012">
        <w:rPr>
          <w:rFonts w:ascii="Times New Roman" w:hAnsi="Times New Roman" w:cs="Times New Roman"/>
          <w:b/>
          <w:bCs/>
          <w:i/>
        </w:rPr>
        <w:t>2</w:t>
      </w:r>
      <w:r w:rsidRPr="00904FCD">
        <w:rPr>
          <w:rFonts w:ascii="Times New Roman" w:hAnsi="Times New Roman" w:cs="Times New Roman"/>
          <w:b/>
          <w:bCs/>
          <w:i/>
        </w:rPr>
        <w:t>.</w:t>
      </w:r>
    </w:p>
    <w:p w14:paraId="6F5AB4D6" w14:textId="77777777" w:rsidR="00AD6206" w:rsidRPr="00904FCD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05D86FCE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 – Wymagania dotyczące wadium</w:t>
      </w:r>
    </w:p>
    <w:p w14:paraId="22DFC6B8" w14:textId="5C5C203F" w:rsidR="00AD6206" w:rsidRPr="00BA5AC6" w:rsidRDefault="001945E2" w:rsidP="00F200D9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Zamawiający nie wymaga wniesienia wadium.</w:t>
      </w:r>
    </w:p>
    <w:p w14:paraId="4E3F929F" w14:textId="77777777" w:rsidR="00BA5AC6" w:rsidRPr="00AD6206" w:rsidRDefault="00BA5AC6" w:rsidP="00BA5AC6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D75296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 – Termin związania ofertą</w:t>
      </w:r>
    </w:p>
    <w:p w14:paraId="48884B37" w14:textId="433075F6" w:rsidR="00AD6206" w:rsidRPr="00DF684C" w:rsidRDefault="00AD6206" w:rsidP="00F200D9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DF684C">
        <w:rPr>
          <w:rFonts w:ascii="Times New Roman" w:eastAsia="Times New Roman" w:hAnsi="Times New Roman" w:cs="Times New Roman"/>
          <w:bCs/>
          <w:lang w:eastAsia="pl-PL"/>
        </w:rPr>
        <w:t xml:space="preserve">Wykonawca jest związany złożoną ofertą od dnia upływu terminu składania ofert (włącznie) do dnia </w:t>
      </w:r>
      <w:r w:rsidR="00161538">
        <w:rPr>
          <w:rFonts w:ascii="Times New Roman" w:eastAsia="Times New Roman" w:hAnsi="Times New Roman" w:cs="Times New Roman"/>
          <w:b/>
          <w:bCs/>
          <w:i/>
          <w:lang w:eastAsia="pl-PL"/>
        </w:rPr>
        <w:t>15.12.2024</w:t>
      </w:r>
      <w:r w:rsidR="00BA2398" w:rsidRPr="00DF684C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r.</w:t>
      </w:r>
    </w:p>
    <w:p w14:paraId="2FBA473C" w14:textId="77777777" w:rsidR="00AD6206" w:rsidRPr="00AD6206" w:rsidRDefault="00AD6206" w:rsidP="00F200D9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W przypadku, gdy wybór najkorzystniejszej oferty nie nastąpi przed upływem terminu związania ofertą określonego w SWZ, zamawiający przed upływem terminu związania ofertą zwraca się jednokrotnie do wykonawców o wyrażenie zgody na przedłużenie tego terminu o wskazywany przez niego okres, nie dłuższy niż 30 dni.</w:t>
      </w:r>
    </w:p>
    <w:p w14:paraId="35292DBB" w14:textId="189DFBEA" w:rsidR="00D16AB8" w:rsidRPr="00D16AB8" w:rsidRDefault="00D16AB8" w:rsidP="00F200D9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D16AB8">
        <w:rPr>
          <w:rFonts w:ascii="Times New Roman" w:hAnsi="Times New Roman"/>
          <w:lang w:eastAsia="pl-PL"/>
        </w:rPr>
        <w:t xml:space="preserve">Przedłużenie terminu związania ofertą, o którym mowa w ust. 2, wymaga złożenia przez </w:t>
      </w:r>
      <w:r w:rsidRPr="00D16AB8">
        <w:rPr>
          <w:rFonts w:ascii="Times New Roman" w:hAnsi="Times New Roman"/>
          <w:lang w:eastAsia="pl-PL"/>
        </w:rPr>
        <w:lastRenderedPageBreak/>
        <w:t>wykonawcę pisemnego oświadczenia o wyrażeniu zgody na przedłużenie terminu związania ofertą</w:t>
      </w:r>
      <w:r w:rsidRPr="00D16AB8">
        <w:t xml:space="preserve"> </w:t>
      </w:r>
      <w:r w:rsidRPr="00D16AB8">
        <w:rPr>
          <w:rFonts w:ascii="Times New Roman" w:hAnsi="Times New Roman"/>
          <w:lang w:eastAsia="pl-PL"/>
        </w:rPr>
        <w:t>wraz z przedłużeniem okresu ważności wadium, bądź jeżeli jest to niemożliwe, wniesieniem nowego wadium na przedłużony okres związania ofertą</w:t>
      </w:r>
      <w:r w:rsidR="00DF1199">
        <w:rPr>
          <w:rFonts w:ascii="Times New Roman" w:hAnsi="Times New Roman"/>
          <w:lang w:eastAsia="pl-PL"/>
        </w:rPr>
        <w:t xml:space="preserve"> (o ile dotyczy).</w:t>
      </w:r>
    </w:p>
    <w:p w14:paraId="28B3B880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B9D388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XII – Opis sposobu przygotowania ofert</w:t>
      </w:r>
    </w:p>
    <w:p w14:paraId="20F4B165" w14:textId="11815FEC" w:rsidR="00AD6206" w:rsidRPr="00AD6206" w:rsidRDefault="00AD6206" w:rsidP="00F200D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Każdy wykonawca może złożyć tylko jedną ofertę na realizacji </w:t>
      </w:r>
      <w:r w:rsidR="007608E2">
        <w:rPr>
          <w:rFonts w:ascii="Times New Roman" w:eastAsia="Times New Roman" w:hAnsi="Times New Roman" w:cs="Times New Roman"/>
          <w:bCs/>
          <w:lang w:eastAsia="pl-PL"/>
        </w:rPr>
        <w:t xml:space="preserve">danej </w:t>
      </w:r>
      <w:r w:rsidR="00FE7B0E">
        <w:rPr>
          <w:rFonts w:ascii="Times New Roman" w:eastAsia="Times New Roman" w:hAnsi="Times New Roman" w:cs="Times New Roman"/>
          <w:bCs/>
          <w:lang w:eastAsia="pl-PL"/>
        </w:rPr>
        <w:t xml:space="preserve">części /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całości</w:t>
      </w:r>
      <w:r w:rsidR="002E56F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>przedmiotu zamówienia.</w:t>
      </w:r>
    </w:p>
    <w:p w14:paraId="664630E1" w14:textId="77777777" w:rsidR="00AD6206" w:rsidRPr="00AD6206" w:rsidRDefault="00AD6206" w:rsidP="00F200D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Ofertę składa się z zachowaniem formy i sposobu opisanych w rozdziale IX niniejszej SWZ.</w:t>
      </w:r>
    </w:p>
    <w:p w14:paraId="2DCE02A1" w14:textId="77777777" w:rsidR="00AD6206" w:rsidRPr="00AD6206" w:rsidRDefault="00AD6206" w:rsidP="00F200D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Dopuszcza się możliwość złożenia oferty przez dwa lub więcej podmiotów wspólnie ubiegających się o udzielenie zamówienia publicznego na zasadach opisanych w treści art. 58 ustawy PZP. </w:t>
      </w:r>
    </w:p>
    <w:p w14:paraId="53479AA0" w14:textId="77777777" w:rsidR="00AD6206" w:rsidRPr="00AD6206" w:rsidRDefault="00AD6206" w:rsidP="00F200D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Oferta musi być napisana w </w:t>
      </w:r>
      <w:r w:rsidRPr="00AD6206">
        <w:rPr>
          <w:rFonts w:ascii="Times New Roman" w:eastAsia="Times New Roman" w:hAnsi="Times New Roman" w:cs="Times New Roman"/>
          <w:bCs/>
          <w:u w:val="single"/>
          <w:lang w:eastAsia="pl-PL"/>
        </w:rPr>
        <w:t>języku polskim.</w:t>
      </w:r>
    </w:p>
    <w:p w14:paraId="71BBB379" w14:textId="3D1332AC" w:rsidR="006A7003" w:rsidRPr="006A7003" w:rsidRDefault="006A7003" w:rsidP="00F200D9">
      <w:pPr>
        <w:widowControl w:val="0"/>
        <w:numPr>
          <w:ilvl w:val="0"/>
          <w:numId w:val="11"/>
        </w:numPr>
        <w:suppressAutoHyphens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6A7003">
        <w:rPr>
          <w:rFonts w:ascii="Times New Roman" w:hAnsi="Times New Roman" w:cs="Times New Roman"/>
          <w:bCs/>
        </w:rPr>
        <w:t xml:space="preserve">Oferta wraz ze wszystkimi jej załącznikami musi być podpisana przez osobę (osoby) </w:t>
      </w:r>
      <w:r w:rsidRPr="006A7003">
        <w:rPr>
          <w:rFonts w:ascii="Times New Roman" w:hAnsi="Times New Roman" w:cs="Times New Roman"/>
          <w:bCs/>
          <w:u w:val="single"/>
        </w:rPr>
        <w:t>uprawnioną do reprezentacji wykonawcy</w:t>
      </w:r>
      <w:r w:rsidRPr="006A7003">
        <w:rPr>
          <w:rFonts w:ascii="Times New Roman" w:hAnsi="Times New Roman" w:cs="Times New Roman"/>
          <w:bCs/>
        </w:rPr>
        <w:t xml:space="preserve">, zgodnie z wpisem do Krajowego Rejestru Sądowego, Centralnej Ewidencji i Informacji o Działalności Gospodarczej lub do innego, właściwego rejestru. </w:t>
      </w:r>
      <w:r w:rsidRPr="006A7003">
        <w:rPr>
          <w:rFonts w:ascii="Times New Roman" w:hAnsi="Times New Roman" w:cs="Times New Roman"/>
          <w:bCs/>
          <w:u w:val="single"/>
        </w:rPr>
        <w:t xml:space="preserve">KRS lub </w:t>
      </w:r>
      <w:proofErr w:type="spellStart"/>
      <w:r w:rsidRPr="006A7003">
        <w:rPr>
          <w:rFonts w:ascii="Times New Roman" w:hAnsi="Times New Roman" w:cs="Times New Roman"/>
          <w:bCs/>
          <w:u w:val="single"/>
        </w:rPr>
        <w:t>CEiDG</w:t>
      </w:r>
      <w:proofErr w:type="spellEnd"/>
      <w:r w:rsidRPr="006A7003">
        <w:rPr>
          <w:rFonts w:ascii="Times New Roman" w:hAnsi="Times New Roman" w:cs="Times New Roman"/>
          <w:bCs/>
          <w:u w:val="single"/>
        </w:rPr>
        <w:t xml:space="preserve"> wykonawca załącza wraz z ofertą</w:t>
      </w:r>
      <w:r w:rsidRPr="006A7003">
        <w:rPr>
          <w:rFonts w:ascii="Times New Roman" w:hAnsi="Times New Roman" w:cs="Times New Roman"/>
          <w:bCs/>
        </w:rPr>
        <w:t>, chyba że z</w:t>
      </w:r>
      <w:r w:rsidR="00175A18">
        <w:rPr>
          <w:rFonts w:ascii="Times New Roman" w:hAnsi="Times New Roman" w:cs="Times New Roman"/>
          <w:bCs/>
        </w:rPr>
        <w:t>a</w:t>
      </w:r>
      <w:r w:rsidRPr="006A7003">
        <w:rPr>
          <w:rFonts w:ascii="Times New Roman" w:hAnsi="Times New Roman" w:cs="Times New Roman"/>
          <w:bCs/>
        </w:rPr>
        <w:t>mawiający może uzyskać je za pomocą bezpłatnych i ogólnodostępnych baz danych, a wykonawca wskazał dane umożliwiające dostęp do tych dokumentów w treści oferty</w:t>
      </w:r>
      <w:r w:rsidR="00E62012">
        <w:rPr>
          <w:rFonts w:ascii="Times New Roman" w:hAnsi="Times New Roman" w:cs="Times New Roman"/>
          <w:bCs/>
        </w:rPr>
        <w:t xml:space="preserve"> lub JEDZ</w:t>
      </w:r>
      <w:r w:rsidRPr="006A7003">
        <w:rPr>
          <w:rFonts w:ascii="Times New Roman" w:hAnsi="Times New Roman" w:cs="Times New Roman"/>
          <w:bCs/>
        </w:rPr>
        <w:t xml:space="preserve">. Jeżeli w imieniu wykonawcy działa osoba, której umocowanie nie wynika z ww. dokumentów, wykonawca wraz z ofertą przedkłada pełnomocnictwo lub inny dokument potwierdzający umocowanie do reprezentowania wykonawcy. </w:t>
      </w:r>
      <w:r w:rsidRPr="006A7003">
        <w:rPr>
          <w:rFonts w:ascii="Times New Roman" w:hAnsi="Times New Roman" w:cs="Times New Roman"/>
        </w:rPr>
        <w:t>Pełnomocnictwa sporządzone w języku obcym wykonawca składa wraz z tłumaczeniem na język polski.</w:t>
      </w:r>
    </w:p>
    <w:p w14:paraId="17974655" w14:textId="10CDF8A8" w:rsidR="00AD6206" w:rsidRPr="00AD6206" w:rsidRDefault="00AD6206" w:rsidP="00F200D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W przypadku składania oferty przez wykonawców wspólnie ubiegających się o udzielenie zamówienia lub w sytuacji reprezentowania wykonawcy przez pełnomocnika do oferty musi być dołączone pełnomocnictwo. Wraz</w:t>
      </w:r>
      <w:r w:rsidR="001F03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z pełnomocnictwem winien być złożony dokument potwierdzający możliwość udzielania pełnomocnictwa. </w:t>
      </w:r>
    </w:p>
    <w:p w14:paraId="2171EBD8" w14:textId="6F46844C" w:rsidR="00AD6206" w:rsidRPr="00AD6206" w:rsidRDefault="00AD6206" w:rsidP="00F200D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Pełnomocnictwo przekazuje się w postaci elektronicznej, opatrzonej kwalifik</w:t>
      </w:r>
      <w:r w:rsidR="00E06E06">
        <w:rPr>
          <w:rFonts w:ascii="Times New Roman" w:eastAsia="Times New Roman" w:hAnsi="Times New Roman" w:cs="Times New Roman"/>
          <w:lang w:eastAsia="pl-PL"/>
        </w:rPr>
        <w:t xml:space="preserve">owanym podpisem elektronicznym. </w:t>
      </w:r>
      <w:r w:rsidRPr="00AD6206">
        <w:rPr>
          <w:rFonts w:ascii="Times New Roman" w:eastAsia="Times New Roman" w:hAnsi="Times New Roman" w:cs="Times New Roman"/>
          <w:lang w:eastAsia="pl-PL"/>
        </w:rPr>
        <w:t>Pełnomocnictwo sporządzone jako dokument w postaci papierowej i opatrzony własnoręcznym podpisem przekazuje się jako cyfrowe odwzorowanie tego dokumentu opatrzone kwalifikowanym podpisem elektronicznym, poświadczającym zgodność cyfrow</w:t>
      </w:r>
      <w:r w:rsidR="007E2397">
        <w:rPr>
          <w:rFonts w:ascii="Times New Roman" w:eastAsia="Times New Roman" w:hAnsi="Times New Roman" w:cs="Times New Roman"/>
          <w:lang w:eastAsia="pl-PL"/>
        </w:rPr>
        <w:t>ego odwzorowania z dokumentem w </w:t>
      </w:r>
      <w:r w:rsidRPr="00AD6206">
        <w:rPr>
          <w:rFonts w:ascii="Times New Roman" w:eastAsia="Times New Roman" w:hAnsi="Times New Roman" w:cs="Times New Roman"/>
          <w:lang w:eastAsia="pl-PL"/>
        </w:rPr>
        <w:t>postaci papierowej, przy czym poświadczenia dokonuje moc</w:t>
      </w:r>
      <w:r w:rsidR="007E2397">
        <w:rPr>
          <w:rFonts w:ascii="Times New Roman" w:eastAsia="Times New Roman" w:hAnsi="Times New Roman" w:cs="Times New Roman"/>
          <w:lang w:eastAsia="pl-PL"/>
        </w:rPr>
        <w:t>odawca lub notariusz, zgodnie z </w:t>
      </w:r>
      <w:r w:rsidRPr="00AD6206">
        <w:rPr>
          <w:rFonts w:ascii="Times New Roman" w:eastAsia="Times New Roman" w:hAnsi="Times New Roman" w:cs="Times New Roman"/>
          <w:lang w:eastAsia="pl-PL"/>
        </w:rPr>
        <w:t>art. 97 § 2 ustawy z dnia 14 lutego 1991 r.</w:t>
      </w:r>
      <w:r w:rsidR="001F03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Prawo o notariacie (</w:t>
      </w:r>
      <w:r w:rsidR="006C6CE8">
        <w:rPr>
          <w:rFonts w:ascii="Times New Roman" w:eastAsia="Times New Roman" w:hAnsi="Times New Roman" w:cs="Times New Roman"/>
          <w:lang w:eastAsia="pl-PL"/>
        </w:rPr>
        <w:t xml:space="preserve">t. j. </w:t>
      </w:r>
      <w:r w:rsidR="007E2397">
        <w:rPr>
          <w:rFonts w:ascii="Times New Roman" w:eastAsia="Times New Roman" w:hAnsi="Times New Roman" w:cs="Times New Roman"/>
          <w:iCs/>
          <w:lang w:eastAsia="pl-PL"/>
        </w:rPr>
        <w:t>Dz. U. 202</w:t>
      </w:r>
      <w:r w:rsidR="0087297E">
        <w:rPr>
          <w:rFonts w:ascii="Times New Roman" w:eastAsia="Times New Roman" w:hAnsi="Times New Roman" w:cs="Times New Roman"/>
          <w:iCs/>
          <w:lang w:eastAsia="pl-PL"/>
        </w:rPr>
        <w:t>4</w:t>
      </w:r>
      <w:r w:rsidR="007E2397">
        <w:rPr>
          <w:rFonts w:ascii="Times New Roman" w:eastAsia="Times New Roman" w:hAnsi="Times New Roman" w:cs="Times New Roman"/>
          <w:iCs/>
          <w:lang w:eastAsia="pl-PL"/>
        </w:rPr>
        <w:t> r., poz. </w:t>
      </w:r>
      <w:r w:rsidR="0087297E">
        <w:rPr>
          <w:rFonts w:ascii="Times New Roman" w:eastAsia="Times New Roman" w:hAnsi="Times New Roman" w:cs="Times New Roman"/>
          <w:iCs/>
          <w:lang w:eastAsia="pl-PL"/>
        </w:rPr>
        <w:t xml:space="preserve">1001 </w:t>
      </w:r>
      <w:r w:rsidR="007E2397">
        <w:rPr>
          <w:rFonts w:ascii="Times New Roman" w:eastAsia="Times New Roman" w:hAnsi="Times New Roman" w:cs="Times New Roman"/>
          <w:iCs/>
          <w:lang w:eastAsia="pl-PL"/>
        </w:rPr>
        <w:t>z </w:t>
      </w:r>
      <w:proofErr w:type="spellStart"/>
      <w:r w:rsidRPr="00AD6206">
        <w:rPr>
          <w:rFonts w:ascii="Times New Roman" w:eastAsia="Times New Roman" w:hAnsi="Times New Roman" w:cs="Times New Roman"/>
          <w:iCs/>
          <w:lang w:eastAsia="pl-PL"/>
        </w:rPr>
        <w:t>późn</w:t>
      </w:r>
      <w:proofErr w:type="spellEnd"/>
      <w:r w:rsidRPr="00AD6206">
        <w:rPr>
          <w:rFonts w:ascii="Times New Roman" w:eastAsia="Times New Roman" w:hAnsi="Times New Roman" w:cs="Times New Roman"/>
          <w:iCs/>
          <w:lang w:eastAsia="pl-PL"/>
        </w:rPr>
        <w:t>. zm</w:t>
      </w:r>
      <w:r w:rsidRPr="00AD6206">
        <w:rPr>
          <w:rFonts w:ascii="Times New Roman" w:eastAsia="Times New Roman" w:hAnsi="Times New Roman" w:cs="Times New Roman"/>
          <w:lang w:eastAsia="pl-PL"/>
        </w:rPr>
        <w:t>.)</w:t>
      </w: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14:paraId="2A718374" w14:textId="77777777" w:rsidR="00AD6206" w:rsidRPr="00AD6206" w:rsidRDefault="00AD6206" w:rsidP="00F200D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 xml:space="preserve">Oferta </w:t>
      </w:r>
      <w:r w:rsidRPr="00AD6206">
        <w:rPr>
          <w:rFonts w:ascii="Times New Roman" w:eastAsia="Times New Roman" w:hAnsi="Times New Roman" w:cs="Times New Roman"/>
          <w:lang w:eastAsia="pl-PL"/>
        </w:rPr>
        <w:t>wraz ze stanowiącymi jej integralną część załącznikami musi być sporządzona przez wykonawcę, wedle treści postanowień niniejszej SWZ i jej załączników, a w szczególności musi zawierać:</w:t>
      </w:r>
    </w:p>
    <w:p w14:paraId="5FCCC5A4" w14:textId="77777777" w:rsidR="00AD6206" w:rsidRDefault="00AD6206" w:rsidP="00F200D9">
      <w:pPr>
        <w:widowControl w:val="0"/>
        <w:numPr>
          <w:ilvl w:val="1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formularz oferty wraz z załącznikami, w tym:</w:t>
      </w:r>
    </w:p>
    <w:p w14:paraId="797BA1A0" w14:textId="77777777" w:rsidR="00D771A2" w:rsidRDefault="00D771A2" w:rsidP="00D771A2">
      <w:pPr>
        <w:pStyle w:val="Akapitzlist"/>
        <w:numPr>
          <w:ilvl w:val="2"/>
          <w:numId w:val="11"/>
        </w:numPr>
        <w:spacing w:after="0" w:line="240" w:lineRule="auto"/>
        <w:ind w:left="2126"/>
        <w:rPr>
          <w:rFonts w:ascii="Times New Roman" w:hAnsi="Times New Roman"/>
        </w:rPr>
      </w:pPr>
      <w:r w:rsidRPr="003545E5">
        <w:rPr>
          <w:rFonts w:ascii="Times New Roman" w:hAnsi="Times New Roman"/>
        </w:rPr>
        <w:t>Jednolity Europejski Dokument Zamówienia (JEDZ) w formie elektronicznej opatrzonej kwalifikowanym podpisem elektronicznym – w przypadku wykonawców wspólnie ubiegających się o zamówienie JEDZ składa każdy z nich;</w:t>
      </w:r>
    </w:p>
    <w:p w14:paraId="16F473A9" w14:textId="55FFEDE0" w:rsidR="00D771A2" w:rsidRPr="00385715" w:rsidRDefault="00D771A2" w:rsidP="00D771A2">
      <w:pPr>
        <w:pStyle w:val="Akapitzlist"/>
        <w:numPr>
          <w:ilvl w:val="2"/>
          <w:numId w:val="11"/>
        </w:numPr>
        <w:spacing w:after="0" w:line="240" w:lineRule="auto"/>
        <w:ind w:left="2126"/>
        <w:rPr>
          <w:rFonts w:ascii="Times New Roman" w:hAnsi="Times New Roman"/>
        </w:rPr>
      </w:pPr>
      <w:r w:rsidRPr="00385715">
        <w:rPr>
          <w:rFonts w:ascii="Times New Roman" w:hAnsi="Times New Roman"/>
          <w:bCs/>
          <w:lang w:eastAsia="pl-PL"/>
        </w:rPr>
        <w:t>oświadczenie o niepodleganiu wykluczeniu – art. 7 ust. 1 ustawy z dnia 13 kwietnia 2022</w:t>
      </w:r>
      <w:r w:rsidR="001F036F">
        <w:rPr>
          <w:rFonts w:ascii="Times New Roman" w:hAnsi="Times New Roman"/>
          <w:bCs/>
          <w:lang w:eastAsia="pl-PL"/>
        </w:rPr>
        <w:t xml:space="preserve"> </w:t>
      </w:r>
      <w:r w:rsidRPr="00385715">
        <w:rPr>
          <w:rFonts w:ascii="Times New Roman" w:hAnsi="Times New Roman"/>
          <w:bCs/>
          <w:lang w:eastAsia="pl-PL"/>
        </w:rPr>
        <w:t>r. o szczególnych rozwiązaniach w zakresie przeciwdziałania wspieraniu agresji na Ukrainę oraz służących ochronie bezpieczeństwa narodowego (</w:t>
      </w:r>
      <w:r w:rsidR="00050D9D">
        <w:rPr>
          <w:rFonts w:ascii="Times New Roman" w:hAnsi="Times New Roman"/>
          <w:bCs/>
          <w:lang w:eastAsia="pl-PL"/>
        </w:rPr>
        <w:t>t. j.</w:t>
      </w:r>
      <w:r w:rsidR="006C6CE8">
        <w:rPr>
          <w:rFonts w:ascii="Times New Roman" w:hAnsi="Times New Roman"/>
          <w:bCs/>
          <w:lang w:eastAsia="pl-PL"/>
        </w:rPr>
        <w:t xml:space="preserve"> </w:t>
      </w:r>
      <w:r w:rsidRPr="00385715">
        <w:rPr>
          <w:rFonts w:ascii="Times New Roman" w:hAnsi="Times New Roman"/>
          <w:bCs/>
          <w:lang w:eastAsia="pl-PL"/>
        </w:rPr>
        <w:t>Dz.</w:t>
      </w:r>
      <w:r w:rsidR="006C6CE8">
        <w:rPr>
          <w:rFonts w:ascii="Times New Roman" w:hAnsi="Times New Roman"/>
          <w:bCs/>
          <w:lang w:eastAsia="pl-PL"/>
        </w:rPr>
        <w:t xml:space="preserve"> </w:t>
      </w:r>
      <w:r w:rsidRPr="00385715">
        <w:rPr>
          <w:rFonts w:ascii="Times New Roman" w:hAnsi="Times New Roman"/>
          <w:bCs/>
          <w:lang w:eastAsia="pl-PL"/>
        </w:rPr>
        <w:t>U. z 202</w:t>
      </w:r>
      <w:r w:rsidR="009C7B62">
        <w:rPr>
          <w:rFonts w:ascii="Times New Roman" w:hAnsi="Times New Roman"/>
          <w:bCs/>
          <w:lang w:eastAsia="pl-PL"/>
        </w:rPr>
        <w:t>4</w:t>
      </w:r>
      <w:r w:rsidRPr="00385715">
        <w:rPr>
          <w:rFonts w:ascii="Times New Roman" w:hAnsi="Times New Roman"/>
          <w:bCs/>
          <w:lang w:eastAsia="pl-PL"/>
        </w:rPr>
        <w:t xml:space="preserve"> r., poz. </w:t>
      </w:r>
      <w:r w:rsidR="009C7B62">
        <w:rPr>
          <w:rFonts w:ascii="Times New Roman" w:hAnsi="Times New Roman"/>
          <w:bCs/>
          <w:lang w:eastAsia="pl-PL"/>
        </w:rPr>
        <w:t>507</w:t>
      </w:r>
      <w:r w:rsidRPr="00385715">
        <w:rPr>
          <w:rFonts w:ascii="Times New Roman" w:hAnsi="Times New Roman"/>
          <w:bCs/>
          <w:lang w:eastAsia="pl-PL"/>
        </w:rPr>
        <w:t xml:space="preserve">) – </w:t>
      </w:r>
      <w:r w:rsidRPr="00385715">
        <w:rPr>
          <w:rFonts w:ascii="Times New Roman" w:hAnsi="Times New Roman"/>
        </w:rPr>
        <w:t>w przypadku wykonawców wspólnie ubiegających się o zamówienie oświadczenie składa każdy z nich;</w:t>
      </w:r>
    </w:p>
    <w:p w14:paraId="3B05C9AD" w14:textId="77777777" w:rsidR="00D771A2" w:rsidRPr="00385715" w:rsidRDefault="00D771A2" w:rsidP="00D771A2">
      <w:pPr>
        <w:pStyle w:val="Akapitzlist"/>
        <w:numPr>
          <w:ilvl w:val="2"/>
          <w:numId w:val="11"/>
        </w:numPr>
        <w:spacing w:after="0" w:line="240" w:lineRule="auto"/>
        <w:ind w:left="2126"/>
        <w:rPr>
          <w:rFonts w:ascii="Times New Roman" w:hAnsi="Times New Roman"/>
        </w:rPr>
      </w:pPr>
      <w:r w:rsidRPr="00385715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385715">
        <w:rPr>
          <w:rFonts w:ascii="Times New Roman" w:hAnsi="Times New Roman"/>
        </w:rPr>
        <w:t>5k rozporządzenia Rady (UE) nr 833/2014 z dnia 31 lipca 2014 r. dotyczącego środków ograniczających w</w:t>
      </w:r>
      <w:r>
        <w:rPr>
          <w:rFonts w:ascii="Times New Roman" w:hAnsi="Times New Roman"/>
        </w:rPr>
        <w:t> </w:t>
      </w:r>
      <w:r w:rsidRPr="00385715">
        <w:rPr>
          <w:rFonts w:ascii="Times New Roman" w:hAnsi="Times New Roman"/>
        </w:rPr>
        <w:t>związku z działaniami Rosji destabilizującymi sytuację na Ukrainie (Dz. Urz. UE nr L 229 z 31 lipca 2014</w:t>
      </w:r>
      <w:r>
        <w:rPr>
          <w:rFonts w:ascii="Times New Roman" w:hAnsi="Times New Roman"/>
        </w:rPr>
        <w:t xml:space="preserve"> r.</w:t>
      </w:r>
      <w:r w:rsidRPr="00385715">
        <w:rPr>
          <w:rFonts w:ascii="Times New Roman" w:hAnsi="Times New Roman"/>
        </w:rPr>
        <w:t>, str. 1), w brzmieniu nadanym rozporządzeniem Rady (UE) 2022/576 w sprawie zmiany rozporządzenia (UE) nr 833/2014 dotyczącego środków ograniczających w związku z działaniami Rosji destabilizującymi sytuację na Ukrainie (Dz. Urz. UE nr L 111 z 8</w:t>
      </w:r>
      <w:r>
        <w:rPr>
          <w:rFonts w:ascii="Times New Roman" w:hAnsi="Times New Roman"/>
        </w:rPr>
        <w:t xml:space="preserve"> kwietnia </w:t>
      </w:r>
      <w:r w:rsidRPr="00385715">
        <w:rPr>
          <w:rFonts w:ascii="Times New Roman" w:hAnsi="Times New Roman"/>
        </w:rPr>
        <w:t>2022</w:t>
      </w:r>
      <w:r>
        <w:rPr>
          <w:rFonts w:ascii="Times New Roman" w:hAnsi="Times New Roman"/>
        </w:rPr>
        <w:t> r.</w:t>
      </w:r>
      <w:r w:rsidRPr="00385715">
        <w:rPr>
          <w:rFonts w:ascii="Times New Roman" w:hAnsi="Times New Roman"/>
        </w:rPr>
        <w:t>, str. 1) – w przypadku wykonawców wspólnie ubiegających się o</w:t>
      </w:r>
      <w:r>
        <w:rPr>
          <w:rFonts w:ascii="Times New Roman" w:hAnsi="Times New Roman"/>
        </w:rPr>
        <w:t> </w:t>
      </w:r>
      <w:r w:rsidRPr="00385715">
        <w:rPr>
          <w:rFonts w:ascii="Times New Roman" w:hAnsi="Times New Roman"/>
        </w:rPr>
        <w:t xml:space="preserve">zamówienie </w:t>
      </w:r>
      <w:r>
        <w:rPr>
          <w:rFonts w:ascii="Times New Roman" w:hAnsi="Times New Roman"/>
        </w:rPr>
        <w:t>oświadczenie</w:t>
      </w:r>
      <w:r w:rsidRPr="00385715">
        <w:rPr>
          <w:rFonts w:ascii="Times New Roman" w:hAnsi="Times New Roman"/>
        </w:rPr>
        <w:t xml:space="preserve"> składa każdy z nich;</w:t>
      </w:r>
    </w:p>
    <w:p w14:paraId="6816BCEC" w14:textId="32D4399A" w:rsidR="00D771A2" w:rsidRPr="000A1FF1" w:rsidRDefault="00D771A2" w:rsidP="00D771A2">
      <w:pPr>
        <w:pStyle w:val="Akapitzlist"/>
        <w:numPr>
          <w:ilvl w:val="2"/>
          <w:numId w:val="11"/>
        </w:numPr>
        <w:spacing w:after="0" w:line="240" w:lineRule="auto"/>
        <w:ind w:left="2126"/>
        <w:rPr>
          <w:rFonts w:ascii="Times New Roman" w:hAnsi="Times New Roman"/>
        </w:rPr>
      </w:pPr>
      <w:r w:rsidRPr="000A1FF1">
        <w:rPr>
          <w:rFonts w:ascii="Times New Roman" w:hAnsi="Times New Roman"/>
        </w:rPr>
        <w:lastRenderedPageBreak/>
        <w:t xml:space="preserve">indywidualną kalkulację cenową oferty, uwzględniającą wymagania i zapisy SWZ </w:t>
      </w:r>
      <w:r w:rsidRPr="000A1FF1">
        <w:rPr>
          <w:rFonts w:ascii="Times New Roman" w:hAnsi="Times New Roman"/>
          <w:color w:val="000000"/>
        </w:rPr>
        <w:t xml:space="preserve">wraz z </w:t>
      </w:r>
      <w:r w:rsidRPr="000A1FF1">
        <w:rPr>
          <w:rFonts w:ascii="Times New Roman" w:hAnsi="Times New Roman"/>
          <w:bCs/>
        </w:rPr>
        <w:t xml:space="preserve">zestawieniem </w:t>
      </w:r>
      <w:r>
        <w:rPr>
          <w:rFonts w:ascii="Times New Roman" w:hAnsi="Times New Roman"/>
          <w:bCs/>
        </w:rPr>
        <w:t xml:space="preserve">tabelarycznym </w:t>
      </w:r>
      <w:r w:rsidRPr="000A1FF1">
        <w:rPr>
          <w:rFonts w:ascii="Times New Roman" w:hAnsi="Times New Roman"/>
          <w:bCs/>
        </w:rPr>
        <w:t>oferowan</w:t>
      </w:r>
      <w:r w:rsidR="00A34E6A">
        <w:rPr>
          <w:rFonts w:ascii="Times New Roman" w:hAnsi="Times New Roman"/>
          <w:bCs/>
        </w:rPr>
        <w:t>ych elementów</w:t>
      </w:r>
      <w:r w:rsidRPr="000A1FF1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zawierającym</w:t>
      </w:r>
      <w:r w:rsidRPr="000A1FF1">
        <w:rPr>
          <w:rFonts w:ascii="Times New Roman" w:hAnsi="Times New Roman"/>
          <w:bCs/>
        </w:rPr>
        <w:t xml:space="preserve"> nazwę (firmę) producenta, model, liczbę sztuk /TREŚĆ OFERTY/;</w:t>
      </w:r>
    </w:p>
    <w:p w14:paraId="4B5AAA16" w14:textId="77777777" w:rsidR="00D771A2" w:rsidRPr="003545E5" w:rsidRDefault="00D771A2" w:rsidP="00D771A2">
      <w:pPr>
        <w:pStyle w:val="Akapitzlist"/>
        <w:numPr>
          <w:ilvl w:val="2"/>
          <w:numId w:val="11"/>
        </w:numPr>
        <w:spacing w:after="0" w:line="240" w:lineRule="auto"/>
        <w:ind w:left="2126"/>
        <w:rPr>
          <w:rFonts w:ascii="Times New Roman" w:hAnsi="Times New Roman"/>
        </w:rPr>
      </w:pPr>
      <w:r w:rsidRPr="003545E5">
        <w:rPr>
          <w:rFonts w:ascii="Times New Roman" w:hAnsi="Times New Roman"/>
          <w:bCs/>
        </w:rPr>
        <w:t>pełnomocnictwo (zgodnie z ust. 5-7 powyżej) lub inny dokument potwierdzający umocowanie do reprezentowania wykonawcy;</w:t>
      </w:r>
    </w:p>
    <w:p w14:paraId="703BED99" w14:textId="77777777" w:rsidR="00D771A2" w:rsidRPr="00595B29" w:rsidRDefault="00D771A2" w:rsidP="00D771A2">
      <w:pPr>
        <w:pStyle w:val="Akapitzlist"/>
        <w:numPr>
          <w:ilvl w:val="2"/>
          <w:numId w:val="11"/>
        </w:numPr>
        <w:spacing w:after="0" w:line="240" w:lineRule="auto"/>
        <w:ind w:left="2126"/>
        <w:rPr>
          <w:rFonts w:ascii="Times New Roman" w:hAnsi="Times New Roman"/>
        </w:rPr>
      </w:pPr>
      <w:r>
        <w:rPr>
          <w:rFonts w:ascii="Times New Roman" w:hAnsi="Times New Roman"/>
          <w:bCs/>
        </w:rPr>
        <w:t>wykaz podwykonawców;</w:t>
      </w:r>
    </w:p>
    <w:p w14:paraId="4616FE18" w14:textId="29A8457D" w:rsidR="00D771A2" w:rsidRPr="00595B29" w:rsidRDefault="00D771A2" w:rsidP="00D771A2">
      <w:pPr>
        <w:pStyle w:val="Akapitzlist"/>
        <w:numPr>
          <w:ilvl w:val="2"/>
          <w:numId w:val="11"/>
        </w:numPr>
        <w:spacing w:after="0" w:line="240" w:lineRule="auto"/>
        <w:ind w:left="2126"/>
        <w:rPr>
          <w:rFonts w:ascii="Times New Roman" w:hAnsi="Times New Roman"/>
        </w:rPr>
      </w:pPr>
      <w:r>
        <w:rPr>
          <w:rFonts w:ascii="Times New Roman" w:hAnsi="Times New Roman"/>
          <w:bCs/>
        </w:rPr>
        <w:t>przedmiotowe środki dowodowe</w:t>
      </w:r>
      <w:r w:rsidR="004906FA">
        <w:rPr>
          <w:rFonts w:ascii="Times New Roman" w:hAnsi="Times New Roman"/>
          <w:bCs/>
        </w:rPr>
        <w:t xml:space="preserve"> </w:t>
      </w:r>
      <w:r w:rsidR="004906FA" w:rsidRPr="004906FA">
        <w:rPr>
          <w:rFonts w:ascii="Times New Roman" w:hAnsi="Times New Roman"/>
          <w:bCs/>
          <w:i/>
          <w:iCs/>
        </w:rPr>
        <w:t>(jeśli dotyczy)</w:t>
      </w:r>
      <w:r w:rsidRPr="004906FA">
        <w:rPr>
          <w:rFonts w:ascii="Times New Roman" w:hAnsi="Times New Roman"/>
          <w:bCs/>
          <w:i/>
          <w:iCs/>
        </w:rPr>
        <w:t>;</w:t>
      </w:r>
    </w:p>
    <w:p w14:paraId="7B1EADC4" w14:textId="3D54F053" w:rsidR="00D771A2" w:rsidRPr="00604A7F" w:rsidRDefault="00D771A2" w:rsidP="00D771A2">
      <w:pPr>
        <w:pStyle w:val="Akapitzlist"/>
        <w:numPr>
          <w:ilvl w:val="2"/>
          <w:numId w:val="11"/>
        </w:numPr>
        <w:spacing w:after="0" w:line="240" w:lineRule="auto"/>
        <w:ind w:left="2126"/>
        <w:rPr>
          <w:rFonts w:ascii="Times New Roman" w:hAnsi="Times New Roman"/>
        </w:rPr>
      </w:pPr>
      <w:r w:rsidRPr="00595B29">
        <w:rPr>
          <w:rFonts w:ascii="Times New Roman" w:hAnsi="Times New Roman"/>
          <w:bCs/>
        </w:rPr>
        <w:t xml:space="preserve">KRS lub </w:t>
      </w:r>
      <w:proofErr w:type="spellStart"/>
      <w:r w:rsidRPr="00595B29">
        <w:rPr>
          <w:rFonts w:ascii="Times New Roman" w:hAnsi="Times New Roman"/>
          <w:bCs/>
        </w:rPr>
        <w:t>CEiDG</w:t>
      </w:r>
      <w:proofErr w:type="spellEnd"/>
      <w:r w:rsidRPr="00595B29">
        <w:rPr>
          <w:rFonts w:ascii="Times New Roman" w:hAnsi="Times New Roman"/>
          <w:bCs/>
        </w:rPr>
        <w:t xml:space="preserve"> – o ile nie podano </w:t>
      </w:r>
      <w:r>
        <w:rPr>
          <w:rFonts w:ascii="Times New Roman" w:hAnsi="Times New Roman"/>
          <w:bCs/>
        </w:rPr>
        <w:t xml:space="preserve">w JEDZ </w:t>
      </w:r>
      <w:r w:rsidRPr="00595B29">
        <w:rPr>
          <w:rFonts w:ascii="Times New Roman" w:hAnsi="Times New Roman"/>
          <w:bCs/>
        </w:rPr>
        <w:t>danych do ogólnodostępnych baz</w:t>
      </w:r>
      <w:r w:rsidR="004906FA">
        <w:rPr>
          <w:rFonts w:ascii="Times New Roman" w:hAnsi="Times New Roman"/>
          <w:bCs/>
        </w:rPr>
        <w:t>.</w:t>
      </w:r>
    </w:p>
    <w:p w14:paraId="53A0F45A" w14:textId="77777777" w:rsidR="00AD6206" w:rsidRPr="00AD6206" w:rsidRDefault="00AD6206" w:rsidP="004906FA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Jeżeli wykonawca zastrzega sobie prawo do nieudostępnienia innym uczestnikom postępowania informacji stanowiących tajemnicę przedsiębiorstwa w rozumieniu przepisów o zwalczaniu nieuczciwej konkurencji, to składa w treści oferty stosowne oświadczenie zawierające wykaz zastrzeżonych dokumentów wraz z uzasadnieniem ich utajnienia. Dokumenty opatrzone klauzulą; „Dokument zastrzeżony” winny być załączone łącznie z ww. oświadczeniem, na końcu oferty. Wykonawca nie może zastrzec informacji, o których mowa w art. w art. 222 ust. 5 ustawy PZP.</w:t>
      </w:r>
    </w:p>
    <w:p w14:paraId="60CB0579" w14:textId="77777777" w:rsidR="00AD6206" w:rsidRPr="00AD6206" w:rsidRDefault="00AD6206" w:rsidP="00F200D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Cs/>
          <w:lang w:eastAsia="pl-PL"/>
        </w:rPr>
        <w:t>Wszystkie koszty związane z przygotowaniem i złożeniem oferty ponosi wykonawca.</w:t>
      </w:r>
    </w:p>
    <w:p w14:paraId="2D89CB7A" w14:textId="0C91BF75" w:rsidR="00AD6206" w:rsidRPr="00AD6206" w:rsidRDefault="00AD6206" w:rsidP="00BF19E5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XIII – Miejsce oraz termin składania i otwarcia ofert</w:t>
      </w:r>
      <w:r w:rsidR="00BF19E5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00C308A1" w14:textId="241F03F2" w:rsidR="004667D9" w:rsidRPr="00DF684C" w:rsidRDefault="00AD6206" w:rsidP="00F200D9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DF684C">
        <w:rPr>
          <w:rFonts w:ascii="Times New Roman" w:eastAsia="Times New Roman" w:hAnsi="Times New Roman" w:cs="Times New Roman"/>
          <w:bCs/>
          <w:lang w:eastAsia="pl-PL"/>
        </w:rPr>
        <w:t xml:space="preserve">Oferty należy składać w terminie </w:t>
      </w:r>
      <w:r w:rsidRPr="00DF684C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do dnia </w:t>
      </w:r>
      <w:r w:rsidR="00161538">
        <w:rPr>
          <w:rFonts w:ascii="Times New Roman" w:eastAsia="Times New Roman" w:hAnsi="Times New Roman" w:cs="Times New Roman"/>
          <w:b/>
          <w:bCs/>
          <w:i/>
          <w:lang w:eastAsia="pl-PL"/>
        </w:rPr>
        <w:t>17.09.2024</w:t>
      </w:r>
      <w:r w:rsidRPr="00DF684C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r., do godziny 1</w:t>
      </w:r>
      <w:r w:rsidR="005E4080" w:rsidRPr="00DF684C">
        <w:rPr>
          <w:rFonts w:ascii="Times New Roman" w:eastAsia="Times New Roman" w:hAnsi="Times New Roman" w:cs="Times New Roman"/>
          <w:b/>
          <w:bCs/>
          <w:i/>
          <w:lang w:eastAsia="pl-PL"/>
        </w:rPr>
        <w:t>0</w:t>
      </w:r>
      <w:r w:rsidRPr="00DF684C">
        <w:rPr>
          <w:rFonts w:ascii="Times New Roman" w:eastAsia="Times New Roman" w:hAnsi="Times New Roman" w:cs="Times New Roman"/>
          <w:b/>
          <w:bCs/>
          <w:i/>
          <w:lang w:eastAsia="pl-PL"/>
        </w:rPr>
        <w:t>:00,</w:t>
      </w:r>
      <w:r w:rsidRPr="00DF684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F684C">
        <w:rPr>
          <w:rFonts w:ascii="Times New Roman" w:eastAsia="Times New Roman" w:hAnsi="Times New Roman" w:cs="Times New Roman"/>
          <w:bCs/>
          <w:lang w:eastAsia="pl-PL"/>
        </w:rPr>
        <w:t>na zasadach, opisanych w rozdziale IX ust. 2-3 SWZ.</w:t>
      </w:r>
    </w:p>
    <w:p w14:paraId="3559B766" w14:textId="77777777" w:rsidR="004667D9" w:rsidRPr="00DF684C" w:rsidRDefault="004667D9" w:rsidP="00F200D9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DF684C">
        <w:rPr>
          <w:rFonts w:ascii="Times New Roman" w:hAnsi="Times New Roman" w:cs="Times New Roman"/>
        </w:rPr>
        <w:t xml:space="preserve">Wykonawca przed upływem terminu do składania ofert może wycofać ofertę zgodnie z regulaminem na </w:t>
      </w:r>
      <w:hyperlink r:id="rId38" w:history="1">
        <w:r w:rsidRPr="00DF684C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DF684C">
        <w:rPr>
          <w:rFonts w:ascii="Times New Roman" w:hAnsi="Times New Roman" w:cs="Times New Roman"/>
        </w:rPr>
        <w:t xml:space="preserve">. </w:t>
      </w:r>
      <w:r w:rsidRPr="00DF684C">
        <w:rPr>
          <w:rFonts w:ascii="Times New Roman" w:hAnsi="Times New Roman" w:cs="Times New Roman"/>
          <w:color w:val="000000"/>
        </w:rPr>
        <w:t xml:space="preserve">Sposób wycofania oferty zamieszczono w instrukcji dostępnej adresem: </w:t>
      </w:r>
      <w:hyperlink r:id="rId39" w:history="1">
        <w:r w:rsidRPr="00DF684C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 w:rsidRPr="00DF684C">
        <w:rPr>
          <w:rFonts w:ascii="Times New Roman" w:hAnsi="Times New Roman" w:cs="Times New Roman"/>
          <w:color w:val="000000"/>
        </w:rPr>
        <w:t xml:space="preserve">. Oferta nie może zostać wycofana po upływie terminu składania ofert. </w:t>
      </w:r>
    </w:p>
    <w:p w14:paraId="4DDDA28A" w14:textId="77777777" w:rsidR="004667D9" w:rsidRPr="00DF684C" w:rsidRDefault="004667D9" w:rsidP="00F200D9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DF684C">
        <w:rPr>
          <w:rFonts w:ascii="Times New Roman" w:hAnsi="Times New Roman" w:cs="Times New Roman"/>
        </w:rPr>
        <w:t>Zamawiający odrzuci ofertę złożoną po terminie składania ofert.</w:t>
      </w:r>
    </w:p>
    <w:p w14:paraId="4AB163D8" w14:textId="43E2C42B" w:rsidR="004667D9" w:rsidRPr="00DF684C" w:rsidRDefault="004667D9" w:rsidP="00F200D9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DF684C">
        <w:rPr>
          <w:rFonts w:ascii="Times New Roman" w:hAnsi="Times New Roman" w:cs="Times New Roman"/>
        </w:rPr>
        <w:t xml:space="preserve">Otwarcie ofert nastąpi </w:t>
      </w:r>
      <w:r w:rsidRPr="00DF684C">
        <w:rPr>
          <w:rFonts w:ascii="Times New Roman" w:hAnsi="Times New Roman" w:cs="Times New Roman"/>
          <w:b/>
          <w:i/>
          <w:iCs/>
        </w:rPr>
        <w:t xml:space="preserve">w dniu </w:t>
      </w:r>
      <w:r w:rsidR="00161538">
        <w:rPr>
          <w:rFonts w:ascii="Times New Roman" w:hAnsi="Times New Roman" w:cs="Times New Roman"/>
          <w:b/>
          <w:i/>
          <w:iCs/>
        </w:rPr>
        <w:t>17.09.2024</w:t>
      </w:r>
      <w:r w:rsidRPr="00DF684C">
        <w:rPr>
          <w:rFonts w:ascii="Times New Roman" w:hAnsi="Times New Roman" w:cs="Times New Roman"/>
          <w:b/>
          <w:i/>
          <w:iCs/>
        </w:rPr>
        <w:t xml:space="preserve"> r., o godzinie 10:30</w:t>
      </w:r>
      <w:r w:rsidRPr="00DF684C">
        <w:rPr>
          <w:rFonts w:ascii="Times New Roman" w:hAnsi="Times New Roman" w:cs="Times New Roman"/>
          <w:b/>
        </w:rPr>
        <w:t xml:space="preserve"> </w:t>
      </w:r>
      <w:r w:rsidRPr="00DF684C">
        <w:rPr>
          <w:rFonts w:ascii="Times New Roman" w:hAnsi="Times New Roman" w:cs="Times New Roman"/>
        </w:rPr>
        <w:t xml:space="preserve">za pośrednictwem </w:t>
      </w:r>
      <w:hyperlink r:id="rId40" w:history="1">
        <w:r w:rsidRPr="00DF684C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DF684C">
        <w:rPr>
          <w:rFonts w:ascii="Times New Roman" w:hAnsi="Times New Roman" w:cs="Times New Roman"/>
        </w:rPr>
        <w:t xml:space="preserve"> </w:t>
      </w:r>
    </w:p>
    <w:p w14:paraId="12503BE6" w14:textId="032670B6" w:rsidR="004667D9" w:rsidRPr="00DF684C" w:rsidRDefault="004667D9" w:rsidP="00F200D9">
      <w:pPr>
        <w:pStyle w:val="Nagwek"/>
        <w:numPr>
          <w:ilvl w:val="0"/>
          <w:numId w:val="12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W przypadku zmiany terminu składania ofert zamawiający zamieści informację o</w:t>
      </w:r>
      <w:r w:rsidR="001F036F">
        <w:rPr>
          <w:rFonts w:ascii="Times New Roman" w:hAnsi="Times New Roman" w:cs="Times New Roman"/>
        </w:rPr>
        <w:t xml:space="preserve"> </w:t>
      </w:r>
      <w:r w:rsidRPr="00DF684C">
        <w:rPr>
          <w:rFonts w:ascii="Times New Roman" w:hAnsi="Times New Roman" w:cs="Times New Roman"/>
        </w:rPr>
        <w:t> jego</w:t>
      </w:r>
      <w:r w:rsidR="001F036F">
        <w:rPr>
          <w:rFonts w:ascii="Times New Roman" w:hAnsi="Times New Roman" w:cs="Times New Roman"/>
        </w:rPr>
        <w:t xml:space="preserve"> </w:t>
      </w:r>
      <w:r w:rsidRPr="00DF684C">
        <w:rPr>
          <w:rFonts w:ascii="Times New Roman" w:hAnsi="Times New Roman" w:cs="Times New Roman"/>
        </w:rPr>
        <w:t xml:space="preserve"> przedłużeniu na </w:t>
      </w:r>
      <w:hyperlink r:id="rId41" w:history="1">
        <w:r w:rsidRPr="00DF684C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DF684C">
        <w:rPr>
          <w:rFonts w:ascii="Times New Roman" w:hAnsi="Times New Roman" w:cs="Times New Roman"/>
        </w:rPr>
        <w:t xml:space="preserve"> – adres profilu nabywcy – </w:t>
      </w:r>
      <w:hyperlink r:id="rId42" w:history="1">
        <w:r w:rsidRPr="00DF684C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Pr="00DF684C">
        <w:rPr>
          <w:rFonts w:ascii="Times New Roman" w:hAnsi="Times New Roman" w:cs="Times New Roman"/>
          <w:bCs/>
        </w:rPr>
        <w:t>, w zakładce właściwej dla prowadzonego postępowania, w sekcji „Komunikaty”.</w:t>
      </w:r>
    </w:p>
    <w:p w14:paraId="2B16A5A5" w14:textId="77777777" w:rsidR="004667D9" w:rsidRPr="00DF684C" w:rsidRDefault="004667D9" w:rsidP="00F200D9">
      <w:pPr>
        <w:pStyle w:val="Nagwek"/>
        <w:numPr>
          <w:ilvl w:val="0"/>
          <w:numId w:val="12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W przypadku awarii systemu teleinformatycznego, skutkującej brakiem możliwości otwarcia ofert w terminie określonym przez zamawiającego, otwarcie ofert nastąpi niezwłocznie po usunięciu awarii.</w:t>
      </w:r>
    </w:p>
    <w:p w14:paraId="1EDD8289" w14:textId="77777777" w:rsidR="004667D9" w:rsidRPr="00DF684C" w:rsidRDefault="004667D9" w:rsidP="00F200D9">
      <w:pPr>
        <w:pStyle w:val="Nagwek"/>
        <w:numPr>
          <w:ilvl w:val="0"/>
          <w:numId w:val="12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 xml:space="preserve">Zamawiający najpóźniej przed otwarciem ofert udostępni na </w:t>
      </w:r>
      <w:hyperlink r:id="rId43" w:history="1">
        <w:r w:rsidRPr="00DF684C">
          <w:rPr>
            <w:rStyle w:val="Hipercze"/>
            <w:rFonts w:ascii="Times New Roman" w:hAnsi="Times New Roman" w:cs="Times New Roman"/>
          </w:rPr>
          <w:t>https://platformazakupowa.pl</w:t>
        </w:r>
      </w:hyperlink>
      <w:r w:rsidRPr="00DF684C">
        <w:rPr>
          <w:rFonts w:ascii="Times New Roman" w:hAnsi="Times New Roman" w:cs="Times New Roman"/>
        </w:rPr>
        <w:t xml:space="preserve"> – adres profilu nabywcy – </w:t>
      </w:r>
      <w:hyperlink r:id="rId44" w:history="1">
        <w:r w:rsidRPr="00DF684C">
          <w:rPr>
            <w:rStyle w:val="Hipercze"/>
            <w:rFonts w:ascii="Times New Roman" w:hAnsi="Times New Roman" w:cs="Times New Roman"/>
            <w:bCs/>
          </w:rPr>
          <w:t>https://platformazakupowa.pl/pn/uj_edu</w:t>
        </w:r>
      </w:hyperlink>
      <w:r w:rsidRPr="00DF684C">
        <w:rPr>
          <w:rFonts w:ascii="Times New Roman" w:hAnsi="Times New Roman" w:cs="Times New Roman"/>
          <w:bCs/>
        </w:rPr>
        <w:t xml:space="preserve">, w zakładce właściwej dla prowadzonego postępowania, w sekcji „Komunikaty”, </w:t>
      </w:r>
      <w:r w:rsidRPr="00DF684C">
        <w:rPr>
          <w:rFonts w:ascii="Times New Roman" w:hAnsi="Times New Roman" w:cs="Times New Roman"/>
        </w:rPr>
        <w:t>informację o kwocie, jaką zamierza przeznaczyć na sfinansowanie zamówienia.</w:t>
      </w:r>
    </w:p>
    <w:p w14:paraId="32E58236" w14:textId="77777777" w:rsidR="004667D9" w:rsidRPr="00DF684C" w:rsidRDefault="004667D9" w:rsidP="00F200D9">
      <w:pPr>
        <w:pStyle w:val="Nagwek"/>
        <w:numPr>
          <w:ilvl w:val="0"/>
          <w:numId w:val="12"/>
        </w:numPr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Zamawiający niezwłocznie po otwarciu ofert, udostępni na stronie internetowej prowadzonego postępowania informacje o:</w:t>
      </w:r>
    </w:p>
    <w:p w14:paraId="29C10D30" w14:textId="77777777" w:rsidR="004667D9" w:rsidRPr="00DF684C" w:rsidRDefault="004667D9" w:rsidP="00F200D9">
      <w:pPr>
        <w:pStyle w:val="Nagwek"/>
        <w:numPr>
          <w:ilvl w:val="1"/>
          <w:numId w:val="12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nazwach albo imionach i nazwiskach oraz siedzibach lub miejscach prowadzonej działalności gospodarczej albo miejscach zamieszkania wykonawców, których oferty zostały</w:t>
      </w:r>
      <w:r w:rsidRPr="00DF684C">
        <w:rPr>
          <w:rFonts w:ascii="Times New Roman" w:hAnsi="Times New Roman" w:cs="Times New Roman"/>
          <w:spacing w:val="-3"/>
        </w:rPr>
        <w:t xml:space="preserve"> </w:t>
      </w:r>
      <w:r w:rsidRPr="00DF684C">
        <w:rPr>
          <w:rFonts w:ascii="Times New Roman" w:hAnsi="Times New Roman" w:cs="Times New Roman"/>
        </w:rPr>
        <w:t>otwarte;</w:t>
      </w:r>
    </w:p>
    <w:p w14:paraId="6E23AD6C" w14:textId="77777777" w:rsidR="004667D9" w:rsidRPr="00DF684C" w:rsidRDefault="004667D9" w:rsidP="00F200D9">
      <w:pPr>
        <w:pStyle w:val="Nagwek"/>
        <w:numPr>
          <w:ilvl w:val="1"/>
          <w:numId w:val="12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DF684C">
        <w:rPr>
          <w:rFonts w:ascii="Times New Roman" w:hAnsi="Times New Roman" w:cs="Times New Roman"/>
        </w:rPr>
        <w:t>cenach lub kosztach zawartych w</w:t>
      </w:r>
      <w:r w:rsidRPr="00DF684C">
        <w:rPr>
          <w:rFonts w:ascii="Times New Roman" w:hAnsi="Times New Roman" w:cs="Times New Roman"/>
          <w:spacing w:val="-4"/>
        </w:rPr>
        <w:t xml:space="preserve"> </w:t>
      </w:r>
      <w:r w:rsidRPr="00DF684C">
        <w:rPr>
          <w:rFonts w:ascii="Times New Roman" w:hAnsi="Times New Roman" w:cs="Times New Roman"/>
        </w:rPr>
        <w:t>ofertach.</w:t>
      </w:r>
    </w:p>
    <w:p w14:paraId="69C0F0E8" w14:textId="77777777" w:rsidR="004667D9" w:rsidRPr="00DF684C" w:rsidRDefault="004667D9" w:rsidP="00F200D9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DF684C">
        <w:rPr>
          <w:rFonts w:ascii="Times New Roman" w:hAnsi="Times New Roman" w:cs="Times New Roman"/>
          <w:u w:val="single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441BEA4D" w14:textId="77777777" w:rsidR="0010486C" w:rsidRPr="007044DA" w:rsidRDefault="0010486C" w:rsidP="00E27CB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9394A35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XIV – Opis sposobu obliczania ceny</w:t>
      </w:r>
    </w:p>
    <w:p w14:paraId="05C1A676" w14:textId="77777777" w:rsidR="0042002B" w:rsidRPr="00FD2C8E" w:rsidRDefault="0042002B" w:rsidP="0042002B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lang w:eastAsia="pl-PL"/>
        </w:rPr>
      </w:pPr>
      <w:r w:rsidRPr="00735A17">
        <w:rPr>
          <w:rFonts w:ascii="Times New Roman" w:hAnsi="Times New Roman" w:cs="Times New Roman"/>
          <w:color w:val="000000"/>
        </w:rPr>
        <w:t xml:space="preserve">Wykonawca musi przedstawić wyrażoną w PLN cenę za </w:t>
      </w:r>
      <w:r w:rsidRPr="00FD2C8E">
        <w:rPr>
          <w:rFonts w:ascii="Times New Roman" w:hAnsi="Times New Roman" w:cs="Times New Roman"/>
          <w:color w:val="000000"/>
        </w:rPr>
        <w:t>realizację całośc</w:t>
      </w:r>
      <w:r>
        <w:rPr>
          <w:rFonts w:ascii="Times New Roman" w:hAnsi="Times New Roman" w:cs="Times New Roman"/>
          <w:color w:val="000000"/>
        </w:rPr>
        <w:t>i</w:t>
      </w:r>
      <w:r w:rsidRPr="00FD2C8E">
        <w:rPr>
          <w:rFonts w:ascii="Times New Roman" w:hAnsi="Times New Roman" w:cs="Times New Roman"/>
          <w:color w:val="000000"/>
        </w:rPr>
        <w:t xml:space="preserve"> przedmiotu zamówienia </w:t>
      </w:r>
      <w:r w:rsidRPr="00FD2C8E">
        <w:rPr>
          <w:rFonts w:ascii="Times New Roman" w:hAnsi="Times New Roman" w:cs="Times New Roman"/>
          <w:i/>
          <w:iCs/>
          <w:u w:val="single"/>
        </w:rPr>
        <w:t>z podaniem:</w:t>
      </w:r>
      <w:r w:rsidRPr="00FD2C8E">
        <w:rPr>
          <w:rFonts w:ascii="Times New Roman" w:hAnsi="Times New Roman" w:cs="Times New Roman"/>
          <w:i/>
          <w:iCs/>
        </w:rPr>
        <w:t xml:space="preserve"> </w:t>
      </w:r>
    </w:p>
    <w:p w14:paraId="711BA028" w14:textId="77777777" w:rsidR="0042002B" w:rsidRPr="00EB66B6" w:rsidRDefault="0042002B" w:rsidP="0042002B">
      <w:pPr>
        <w:numPr>
          <w:ilvl w:val="1"/>
          <w:numId w:val="77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</w:rPr>
        <w:t xml:space="preserve">ceny jednostkowej i sumarycznej netto, </w:t>
      </w:r>
    </w:p>
    <w:p w14:paraId="4BDC0D93" w14:textId="77777777" w:rsidR="0042002B" w:rsidRPr="00EB66B6" w:rsidRDefault="0042002B" w:rsidP="0042002B">
      <w:pPr>
        <w:numPr>
          <w:ilvl w:val="1"/>
          <w:numId w:val="77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</w:rPr>
        <w:t xml:space="preserve">wysokości należnego podatku od towarów i usług VAT oraz </w:t>
      </w:r>
    </w:p>
    <w:p w14:paraId="5401A1BC" w14:textId="77777777" w:rsidR="0042002B" w:rsidRPr="00EB66B6" w:rsidRDefault="0042002B" w:rsidP="0042002B">
      <w:pPr>
        <w:numPr>
          <w:ilvl w:val="1"/>
          <w:numId w:val="77"/>
        </w:numPr>
        <w:spacing w:after="0" w:line="240" w:lineRule="auto"/>
        <w:ind w:left="1418" w:hanging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</w:rPr>
        <w:t xml:space="preserve">ceny sumarycznej brutto, </w:t>
      </w:r>
    </w:p>
    <w:p w14:paraId="5DA68143" w14:textId="77777777" w:rsidR="0042002B" w:rsidRPr="00EB66B6" w:rsidRDefault="0042002B" w:rsidP="0042002B">
      <w:pPr>
        <w:tabs>
          <w:tab w:val="left" w:pos="900"/>
        </w:tabs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EB66B6">
        <w:rPr>
          <w:rFonts w:ascii="Times New Roman" w:hAnsi="Times New Roman" w:cs="Times New Roman"/>
          <w:color w:val="000000"/>
        </w:rPr>
        <w:lastRenderedPageBreak/>
        <w:t>przy uwzględnieniu wymagań i zapisów ujętych w niniejszej SWZ i jej załącznikach oraz przy uwzględnieniu rabatów, opustów, itp., których wykonawca zamierza udzielić.</w:t>
      </w:r>
    </w:p>
    <w:p w14:paraId="306D6E66" w14:textId="7DDD3443" w:rsidR="00FE3194" w:rsidRPr="0009027F" w:rsidRDefault="00FE3194" w:rsidP="00F200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B09DC">
        <w:rPr>
          <w:rFonts w:ascii="Times New Roman" w:eastAsia="Times New Roman" w:hAnsi="Times New Roman" w:cs="Times New Roman"/>
          <w:color w:val="000000"/>
          <w:lang w:eastAsia="pl-PL"/>
        </w:rPr>
        <w:t>Sumaryczna cena za realizację całości</w:t>
      </w:r>
      <w:r w:rsidRPr="005B09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CA1FE4" w:rsidRPr="005B09DC">
        <w:rPr>
          <w:rFonts w:ascii="Times New Roman" w:eastAsia="Times New Roman" w:hAnsi="Times New Roman" w:cs="Times New Roman"/>
          <w:lang w:eastAsia="pl-PL"/>
        </w:rPr>
        <w:t>/ części</w:t>
      </w:r>
      <w:r w:rsidR="00CA1FE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E3194">
        <w:rPr>
          <w:rFonts w:ascii="Times New Roman" w:eastAsia="Times New Roman" w:hAnsi="Times New Roman" w:cs="Times New Roman"/>
          <w:lang w:eastAsia="pl-PL"/>
        </w:rPr>
        <w:t>przedmiotu zamówienia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 musi uwzględniać wszystkie koszty związane z</w:t>
      </w:r>
      <w:r w:rsidR="001B4F8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prawidłową realizacją przedmiotu zamówienia</w:t>
      </w:r>
      <w:r w:rsidR="000206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="00684724">
        <w:rPr>
          <w:rFonts w:ascii="Times New Roman" w:eastAsia="Times New Roman" w:hAnsi="Times New Roman" w:cs="Times New Roman"/>
          <w:color w:val="000000"/>
          <w:lang w:eastAsia="pl-PL"/>
        </w:rPr>
        <w:t>tj.</w:t>
      </w:r>
      <w:r w:rsidR="0009027F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684724">
        <w:rPr>
          <w:rFonts w:ascii="Times New Roman" w:eastAsia="Times New Roman" w:hAnsi="Times New Roman" w:cs="Times New Roman"/>
          <w:color w:val="000000"/>
          <w:lang w:eastAsia="pl-PL"/>
        </w:rPr>
        <w:t xml:space="preserve">w szczególności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koszt transportu, </w:t>
      </w:r>
      <w:r w:rsidR="001B4F8C">
        <w:rPr>
          <w:rFonts w:ascii="Times New Roman" w:eastAsia="Times New Roman" w:hAnsi="Times New Roman" w:cs="Times New Roman"/>
          <w:color w:val="000000"/>
          <w:lang w:eastAsia="pl-PL"/>
        </w:rPr>
        <w:t xml:space="preserve">ubezpieczenia, </w:t>
      </w:r>
      <w:r w:rsidR="0042002B">
        <w:rPr>
          <w:rFonts w:ascii="Times New Roman" w:eastAsia="Times New Roman" w:hAnsi="Times New Roman" w:cs="Times New Roman"/>
          <w:color w:val="000000"/>
          <w:lang w:eastAsia="pl-PL"/>
        </w:rPr>
        <w:t xml:space="preserve">dostawy </w:t>
      </w:r>
      <w:r w:rsidR="00C90C26">
        <w:rPr>
          <w:rFonts w:ascii="Times New Roman" w:eastAsia="Times New Roman" w:hAnsi="Times New Roman" w:cs="Times New Roman"/>
          <w:color w:val="000000"/>
          <w:lang w:eastAsia="pl-PL"/>
        </w:rPr>
        <w:t>do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 jednost</w:t>
      </w:r>
      <w:r w:rsidR="00C90C26">
        <w:rPr>
          <w:rFonts w:ascii="Times New Roman" w:eastAsia="Times New Roman" w:hAnsi="Times New Roman" w:cs="Times New Roman"/>
          <w:color w:val="000000"/>
          <w:lang w:eastAsia="pl-PL"/>
        </w:rPr>
        <w:t>ki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 organizacyjnej zamawiającego</w:t>
      </w:r>
      <w:r w:rsidR="0042002B">
        <w:rPr>
          <w:rFonts w:ascii="Times New Roman" w:eastAsia="Times New Roman" w:hAnsi="Times New Roman" w:cs="Times New Roman"/>
          <w:color w:val="000000"/>
          <w:lang w:eastAsia="pl-PL"/>
        </w:rPr>
        <w:t xml:space="preserve"> oraz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 koszty gwarancyjne – zgodnie z</w:t>
      </w:r>
      <w:r w:rsidR="006833B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>SWZ i</w:t>
      </w:r>
      <w:r w:rsidR="0009027F">
        <w:rPr>
          <w:rFonts w:ascii="Times New Roman" w:eastAsia="Times New Roman" w:hAnsi="Times New Roman" w:cs="Times New Roman"/>
          <w:color w:val="000000"/>
          <w:lang w:eastAsia="pl-PL"/>
        </w:rPr>
        <w:t xml:space="preserve"> projektowanymi postanowieniami </w:t>
      </w:r>
      <w:r w:rsidR="00C12191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="0009027F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FE3194">
        <w:rPr>
          <w:rFonts w:ascii="Times New Roman" w:eastAsia="Times New Roman" w:hAnsi="Times New Roman" w:cs="Times New Roman"/>
          <w:color w:val="000000"/>
          <w:lang w:eastAsia="pl-PL"/>
        </w:rPr>
        <w:t xml:space="preserve"> oraz celne – o ile dotyczą), rabaty, opusty itp., których wykonawca zamierza udzielić.</w:t>
      </w:r>
    </w:p>
    <w:p w14:paraId="3FD2D6EE" w14:textId="73278037" w:rsidR="00EB66B6" w:rsidRPr="00533182" w:rsidRDefault="00EB66B6" w:rsidP="00F200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  <w:color w:val="000000"/>
        </w:rPr>
        <w:t xml:space="preserve">Nie przewiduje się żadnych przedpłat ani zaliczek na poczet realizacji przedmiotu </w:t>
      </w:r>
      <w:r w:rsidR="00C12191">
        <w:rPr>
          <w:rFonts w:ascii="Times New Roman" w:hAnsi="Times New Roman" w:cs="Times New Roman"/>
          <w:bCs/>
          <w:iCs/>
          <w:color w:val="000000"/>
        </w:rPr>
        <w:t>Umow</w:t>
      </w:r>
      <w:r w:rsidRPr="00533182">
        <w:rPr>
          <w:rFonts w:ascii="Times New Roman" w:hAnsi="Times New Roman" w:cs="Times New Roman"/>
          <w:bCs/>
          <w:iCs/>
          <w:color w:val="000000"/>
        </w:rPr>
        <w:t>y.</w:t>
      </w:r>
    </w:p>
    <w:p w14:paraId="168C4A9F" w14:textId="021795B7" w:rsidR="00EB66B6" w:rsidRPr="00533182" w:rsidRDefault="00EB66B6" w:rsidP="00F200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</w:rPr>
        <w:t>W przypadku złożenia oferty przez wykonawcę niezobowiązanego, bądź zwolnionego z obowiązku odprowadzania podatku od towarów i usług VAT, podczas czynności porównania ofert, zamawiający doliczy do zaoferowanej przez ww. wykonawcę ceny stosowny podatek, do uiszczenia którego będzie obowiązany. W tym wypadku koszt podatku pokrywa zamawiający.</w:t>
      </w:r>
    </w:p>
    <w:p w14:paraId="1F17674B" w14:textId="1A6B11A2" w:rsidR="00EB66B6" w:rsidRPr="00533182" w:rsidRDefault="00EB66B6" w:rsidP="00F200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  <w:u w:val="single"/>
        </w:rPr>
        <w:t xml:space="preserve">Ceny muszą być podane i wyliczone w zaokrągleniu do dwóch miejsc po przecinku (zasada zaokrąglenia – poniżej 5 należy końcówkę pominąć, powyżej i równe 5 należy zaokrąglić w górę). </w:t>
      </w:r>
    </w:p>
    <w:p w14:paraId="5FE25E31" w14:textId="31A17AD9" w:rsidR="00EB66B6" w:rsidRPr="00533182" w:rsidRDefault="00EB66B6" w:rsidP="00F200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0A44759D" w14:textId="47755878" w:rsidR="00EB66B6" w:rsidRPr="0042002B" w:rsidRDefault="00EB66B6" w:rsidP="00F200D9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33182">
        <w:rPr>
          <w:rFonts w:ascii="Times New Roman" w:hAnsi="Times New Roman" w:cs="Times New Roman"/>
          <w:bCs/>
          <w:iCs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0AC7FF7B" w14:textId="4D4040CD" w:rsidR="0042002B" w:rsidRPr="0042002B" w:rsidRDefault="0042002B" w:rsidP="0042002B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E0B42">
        <w:rPr>
          <w:rFonts w:ascii="Times New Roman" w:hAnsi="Times New Roman" w:cs="Times New Roman"/>
          <w:bCs/>
          <w:color w:val="000000"/>
        </w:rPr>
        <w:t>W</w:t>
      </w:r>
      <w:r w:rsidRPr="008E0B42">
        <w:rPr>
          <w:rFonts w:ascii="Times New Roman" w:hAnsi="Times New Roman" w:cs="Times New Roman"/>
        </w:rPr>
        <w:t xml:space="preserve"> czasie obowiązywania zawartej z wyłonionym wykonawcą umowy wysokość maksymalnego wynagrodzenia należnego wykonawcy może ulec zmianie w drodze pisemnego aneksu w przypadkach opisanych w treści załączonego do n</w:t>
      </w:r>
      <w:r>
        <w:rPr>
          <w:rFonts w:ascii="Times New Roman" w:hAnsi="Times New Roman" w:cs="Times New Roman"/>
        </w:rPr>
        <w:t>iniejszej S</w:t>
      </w:r>
      <w:r w:rsidRPr="008E0B42">
        <w:rPr>
          <w:rFonts w:ascii="Times New Roman" w:hAnsi="Times New Roman" w:cs="Times New Roman"/>
        </w:rPr>
        <w:t>WZ wzoru umowy.</w:t>
      </w:r>
    </w:p>
    <w:p w14:paraId="420EE67A" w14:textId="77777777" w:rsidR="00BE1B66" w:rsidRPr="00AD6206" w:rsidRDefault="00BE1B66" w:rsidP="008E0B42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2AE40B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XV – Opis kryteriów, którymi zamawiający będzie się kierował przy wyborze oferty wraz z podaniem ich znaczenia i sposobu oceny ofert</w:t>
      </w:r>
    </w:p>
    <w:p w14:paraId="717010A0" w14:textId="4ED0DA48" w:rsidR="00CC1BEA" w:rsidRDefault="00CC1BEA" w:rsidP="00F200D9">
      <w:pPr>
        <w:numPr>
          <w:ilvl w:val="0"/>
          <w:numId w:val="31"/>
        </w:numPr>
        <w:tabs>
          <w:tab w:val="clear" w:pos="360"/>
        </w:tabs>
        <w:spacing w:after="0" w:line="240" w:lineRule="auto"/>
        <w:ind w:left="709" w:hanging="357"/>
        <w:rPr>
          <w:rFonts w:ascii="Times New Roman" w:hAnsi="Times New Roman" w:cs="Times New Roman"/>
        </w:rPr>
      </w:pPr>
      <w:r w:rsidRPr="00FF5632">
        <w:rPr>
          <w:rFonts w:ascii="Times New Roman" w:hAnsi="Times New Roman" w:cs="Times New Roman"/>
        </w:rPr>
        <w:t>Kryteria oceny ofert i ich znaczenie</w:t>
      </w:r>
      <w:r w:rsidR="00D829EF">
        <w:rPr>
          <w:rFonts w:ascii="Times New Roman" w:hAnsi="Times New Roman" w:cs="Times New Roman"/>
        </w:rPr>
        <w:t xml:space="preserve"> w zakresie każdej z części</w:t>
      </w:r>
      <w:r w:rsidRPr="00FF5632">
        <w:rPr>
          <w:rFonts w:ascii="Times New Roman" w:hAnsi="Times New Roman" w:cs="Times New Roman"/>
        </w:rPr>
        <w:t>:</w:t>
      </w:r>
    </w:p>
    <w:p w14:paraId="610221A6" w14:textId="77777777" w:rsidR="008D7011" w:rsidRDefault="008D7011" w:rsidP="008D7011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259B7A84" w14:textId="2CF17DD6" w:rsidR="008D7011" w:rsidRPr="004B2BA6" w:rsidRDefault="008D7011" w:rsidP="00147533">
      <w:pPr>
        <w:pStyle w:val="Zwykytekst"/>
        <w:numPr>
          <w:ilvl w:val="1"/>
          <w:numId w:val="41"/>
        </w:numPr>
        <w:suppressAutoHyphens/>
        <w:ind w:left="1276" w:hanging="556"/>
        <w:jc w:val="both"/>
        <w:rPr>
          <w:rFonts w:ascii="Times New Roman" w:hAnsi="Times New Roman"/>
          <w:b/>
          <w:i/>
          <w:iCs/>
          <w:color w:val="000000"/>
          <w:sz w:val="22"/>
        </w:rPr>
      </w:pPr>
      <w:r w:rsidRPr="004B2BA6">
        <w:rPr>
          <w:rFonts w:ascii="Times New Roman" w:hAnsi="Times New Roman"/>
          <w:b/>
          <w:i/>
          <w:iCs/>
          <w:sz w:val="22"/>
        </w:rPr>
        <w:t xml:space="preserve">Cena brutto za całość przedmiotu zamówienia </w:t>
      </w:r>
      <w:r w:rsidRPr="004B2BA6">
        <w:rPr>
          <w:rFonts w:ascii="Times New Roman" w:hAnsi="Times New Roman"/>
          <w:b/>
          <w:i/>
          <w:iCs/>
          <w:color w:val="000000"/>
          <w:sz w:val="22"/>
        </w:rPr>
        <w:t xml:space="preserve">– </w:t>
      </w:r>
      <w:r w:rsidR="00D829EF">
        <w:rPr>
          <w:rFonts w:ascii="Times New Roman" w:hAnsi="Times New Roman"/>
          <w:b/>
          <w:i/>
          <w:iCs/>
          <w:color w:val="000000"/>
          <w:sz w:val="22"/>
        </w:rPr>
        <w:t>100</w:t>
      </w:r>
      <w:r w:rsidRPr="004B2BA6">
        <w:rPr>
          <w:rFonts w:ascii="Times New Roman" w:hAnsi="Times New Roman"/>
          <w:b/>
          <w:i/>
          <w:iCs/>
          <w:color w:val="000000"/>
          <w:sz w:val="22"/>
        </w:rPr>
        <w:t>%</w:t>
      </w:r>
      <w:r w:rsidR="00CA1FE4" w:rsidRPr="004B2BA6">
        <w:rPr>
          <w:rFonts w:ascii="Times New Roman" w:hAnsi="Times New Roman"/>
          <w:b/>
          <w:i/>
          <w:iCs/>
          <w:color w:val="000000"/>
          <w:sz w:val="22"/>
        </w:rPr>
        <w:t>;</w:t>
      </w:r>
    </w:p>
    <w:p w14:paraId="1D757075" w14:textId="77777777" w:rsidR="008D7011" w:rsidRPr="008D7011" w:rsidRDefault="008D7011" w:rsidP="008D7011">
      <w:pPr>
        <w:pStyle w:val="Zwykytekst"/>
        <w:suppressAutoHyphens/>
        <w:ind w:left="1276"/>
        <w:jc w:val="both"/>
        <w:rPr>
          <w:rFonts w:ascii="Times New Roman" w:hAnsi="Times New Roman"/>
          <w:b/>
          <w:i/>
          <w:iCs/>
          <w:color w:val="000000"/>
          <w:sz w:val="22"/>
        </w:rPr>
      </w:pPr>
    </w:p>
    <w:p w14:paraId="163AD315" w14:textId="58AA5405" w:rsidR="008D7011" w:rsidRDefault="008D7011" w:rsidP="00623E8A">
      <w:pPr>
        <w:pStyle w:val="Akapitzlist"/>
        <w:tabs>
          <w:tab w:val="left" w:pos="426"/>
          <w:tab w:val="num" w:pos="2552"/>
        </w:tabs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bookmarkStart w:id="5" w:name="_Hlk90633151"/>
      <w:r>
        <w:rPr>
          <w:rFonts w:ascii="Times New Roman" w:hAnsi="Times New Roman" w:cs="Times New Roman"/>
          <w:color w:val="000000"/>
        </w:rPr>
        <w:t>W kryterium nr 1</w:t>
      </w:r>
      <w:r w:rsidRPr="008D7011">
        <w:rPr>
          <w:rFonts w:ascii="Times New Roman" w:hAnsi="Times New Roman" w:cs="Times New Roman"/>
          <w:color w:val="000000"/>
        </w:rPr>
        <w:t xml:space="preserve"> „</w:t>
      </w:r>
      <w:r w:rsidRPr="008D7011">
        <w:rPr>
          <w:rFonts w:ascii="Times New Roman" w:hAnsi="Times New Roman" w:cs="Times New Roman"/>
          <w:i/>
        </w:rPr>
        <w:t>Cena brutto za całość przedmiotu zamówienia”</w:t>
      </w:r>
      <w:r w:rsidRPr="008D7011">
        <w:rPr>
          <w:rFonts w:ascii="Times New Roman" w:hAnsi="Times New Roman" w:cs="Times New Roman"/>
        </w:rPr>
        <w:t xml:space="preserve"> </w:t>
      </w:r>
      <w:r w:rsidRPr="008D7011">
        <w:rPr>
          <w:rFonts w:ascii="Times New Roman" w:hAnsi="Times New Roman" w:cs="Times New Roman"/>
          <w:color w:val="000000"/>
        </w:rPr>
        <w:t>punkty będą liczone w następujący sposób:</w:t>
      </w:r>
    </w:p>
    <w:p w14:paraId="3D6802C2" w14:textId="77777777" w:rsidR="008D7011" w:rsidRPr="008D7011" w:rsidRDefault="008D7011" w:rsidP="008D7011">
      <w:pPr>
        <w:pStyle w:val="Akapitzlist"/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0C032DC" w14:textId="00B74EBE" w:rsidR="008D7011" w:rsidRPr="005A7142" w:rsidRDefault="008D7011" w:rsidP="008D7011">
      <w:pPr>
        <w:pStyle w:val="Zwykytekst"/>
        <w:tabs>
          <w:tab w:val="left" w:pos="426"/>
        </w:tabs>
        <w:suppressAutoHyphens/>
        <w:ind w:left="720"/>
        <w:jc w:val="both"/>
        <w:rPr>
          <w:rFonts w:ascii="Times New Roman" w:hAnsi="Times New Roman"/>
          <w:b/>
          <w:bCs/>
          <w:i/>
          <w:iCs/>
          <w:color w:val="000000"/>
          <w:sz w:val="22"/>
        </w:rPr>
      </w:pPr>
      <w:r w:rsidRPr="005A7142">
        <w:rPr>
          <w:rFonts w:ascii="Times New Roman" w:hAnsi="Times New Roman"/>
          <w:b/>
          <w:bCs/>
          <w:i/>
          <w:iCs/>
          <w:color w:val="000000"/>
          <w:sz w:val="22"/>
        </w:rPr>
        <w:t xml:space="preserve">C = </w:t>
      </w:r>
      <w:proofErr w:type="spellStart"/>
      <w:r w:rsidRPr="005A7142">
        <w:rPr>
          <w:rFonts w:ascii="Times New Roman" w:hAnsi="Times New Roman"/>
          <w:b/>
          <w:bCs/>
          <w:i/>
          <w:iCs/>
          <w:color w:val="000000"/>
          <w:sz w:val="22"/>
        </w:rPr>
        <w:t>C</w:t>
      </w:r>
      <w:r w:rsidRPr="005A7142">
        <w:rPr>
          <w:rFonts w:ascii="Times New Roman" w:hAnsi="Times New Roman"/>
          <w:b/>
          <w:bCs/>
          <w:i/>
          <w:iCs/>
          <w:color w:val="000000"/>
          <w:sz w:val="22"/>
          <w:vertAlign w:val="subscript"/>
        </w:rPr>
        <w:t>naj</w:t>
      </w:r>
      <w:proofErr w:type="spellEnd"/>
      <w:r w:rsidRPr="005A7142">
        <w:rPr>
          <w:rFonts w:ascii="Times New Roman" w:hAnsi="Times New Roman"/>
          <w:b/>
          <w:bCs/>
          <w:i/>
          <w:iCs/>
          <w:color w:val="000000"/>
          <w:sz w:val="22"/>
        </w:rPr>
        <w:t xml:space="preserve"> /C</w:t>
      </w:r>
      <w:r w:rsidRPr="005A7142">
        <w:rPr>
          <w:rFonts w:ascii="Times New Roman" w:hAnsi="Times New Roman"/>
          <w:b/>
          <w:bCs/>
          <w:i/>
          <w:iCs/>
          <w:color w:val="000000"/>
          <w:sz w:val="22"/>
          <w:vertAlign w:val="subscript"/>
        </w:rPr>
        <w:t>o</w:t>
      </w:r>
      <w:r w:rsidRPr="005A7142">
        <w:rPr>
          <w:rFonts w:ascii="Times New Roman" w:hAnsi="Times New Roman"/>
          <w:b/>
          <w:bCs/>
          <w:i/>
          <w:iCs/>
          <w:color w:val="000000"/>
          <w:sz w:val="22"/>
        </w:rPr>
        <w:t xml:space="preserve"> x</w:t>
      </w:r>
      <w:r>
        <w:rPr>
          <w:rFonts w:ascii="Times New Roman" w:hAnsi="Times New Roman"/>
          <w:b/>
          <w:bCs/>
          <w:i/>
          <w:iCs/>
          <w:color w:val="000000"/>
          <w:sz w:val="22"/>
        </w:rPr>
        <w:t xml:space="preserve"> </w:t>
      </w:r>
      <w:r w:rsidR="00D829EF">
        <w:rPr>
          <w:rFonts w:ascii="Times New Roman" w:hAnsi="Times New Roman"/>
          <w:b/>
          <w:bCs/>
          <w:i/>
          <w:iCs/>
          <w:color w:val="000000"/>
          <w:sz w:val="22"/>
        </w:rPr>
        <w:t>100</w:t>
      </w:r>
      <w:r w:rsidRPr="005A7142">
        <w:rPr>
          <w:rFonts w:ascii="Times New Roman" w:hAnsi="Times New Roman"/>
          <w:b/>
          <w:bCs/>
          <w:i/>
          <w:iCs/>
          <w:color w:val="000000"/>
          <w:sz w:val="22"/>
        </w:rPr>
        <w:t>,00</w:t>
      </w:r>
    </w:p>
    <w:p w14:paraId="486C165C" w14:textId="77777777" w:rsidR="008D7011" w:rsidRPr="008F0615" w:rsidRDefault="008D7011" w:rsidP="008D7011">
      <w:pPr>
        <w:pStyle w:val="Zwykytekst"/>
        <w:tabs>
          <w:tab w:val="left" w:pos="426"/>
        </w:tabs>
        <w:suppressAutoHyphens/>
        <w:spacing w:before="60" w:after="60"/>
        <w:ind w:left="720"/>
        <w:jc w:val="both"/>
        <w:rPr>
          <w:rFonts w:ascii="Times New Roman" w:hAnsi="Times New Roman"/>
          <w:i/>
          <w:iCs/>
          <w:color w:val="000000"/>
          <w:sz w:val="22"/>
        </w:rPr>
      </w:pPr>
      <w:r w:rsidRPr="008F0615">
        <w:rPr>
          <w:rFonts w:ascii="Times New Roman" w:hAnsi="Times New Roman"/>
          <w:i/>
          <w:iCs/>
          <w:color w:val="000000"/>
          <w:sz w:val="22"/>
        </w:rPr>
        <w:t>gdzie:</w:t>
      </w:r>
    </w:p>
    <w:p w14:paraId="75A2AB99" w14:textId="77777777" w:rsidR="008D7011" w:rsidRPr="008F0615" w:rsidRDefault="008D7011" w:rsidP="008D7011">
      <w:pPr>
        <w:pStyle w:val="Zwykytekst"/>
        <w:suppressAutoHyphens/>
        <w:ind w:left="1418" w:hanging="425"/>
        <w:jc w:val="both"/>
        <w:rPr>
          <w:rFonts w:ascii="Times New Roman" w:hAnsi="Times New Roman"/>
          <w:i/>
          <w:iCs/>
          <w:color w:val="000000"/>
          <w:sz w:val="22"/>
        </w:rPr>
      </w:pPr>
      <w:r w:rsidRPr="008F0615">
        <w:rPr>
          <w:rFonts w:ascii="Times New Roman" w:hAnsi="Times New Roman"/>
          <w:i/>
          <w:iCs/>
          <w:color w:val="000000"/>
          <w:sz w:val="22"/>
        </w:rPr>
        <w:t>C – liczba punktów przyznana danej ofercie;</w:t>
      </w:r>
    </w:p>
    <w:p w14:paraId="7C9E0729" w14:textId="77777777" w:rsidR="008D7011" w:rsidRPr="008F0615" w:rsidRDefault="008D7011" w:rsidP="008D7011">
      <w:pPr>
        <w:pStyle w:val="Zwykytekst"/>
        <w:suppressAutoHyphens/>
        <w:ind w:left="1418" w:hanging="425"/>
        <w:jc w:val="both"/>
        <w:rPr>
          <w:rFonts w:ascii="Times New Roman" w:hAnsi="Times New Roman"/>
          <w:i/>
          <w:iCs/>
          <w:color w:val="000000"/>
          <w:sz w:val="22"/>
        </w:rPr>
      </w:pPr>
      <w:proofErr w:type="spellStart"/>
      <w:r w:rsidRPr="008F0615">
        <w:rPr>
          <w:rFonts w:ascii="Times New Roman" w:hAnsi="Times New Roman"/>
          <w:i/>
          <w:iCs/>
          <w:color w:val="000000"/>
          <w:sz w:val="22"/>
        </w:rPr>
        <w:t>C</w:t>
      </w:r>
      <w:r w:rsidRPr="008F0615">
        <w:rPr>
          <w:rFonts w:ascii="Times New Roman" w:hAnsi="Times New Roman"/>
          <w:i/>
          <w:iCs/>
          <w:color w:val="000000"/>
          <w:sz w:val="22"/>
          <w:vertAlign w:val="subscript"/>
        </w:rPr>
        <w:t>naj</w:t>
      </w:r>
      <w:proofErr w:type="spellEnd"/>
      <w:r w:rsidRPr="008F0615">
        <w:rPr>
          <w:rFonts w:ascii="Times New Roman" w:hAnsi="Times New Roman"/>
          <w:i/>
          <w:iCs/>
          <w:color w:val="000000"/>
          <w:sz w:val="22"/>
        </w:rPr>
        <w:t xml:space="preserve"> – najniższa cena wraz z należnym podatkiem od towarów i usług spośród ważnych ofert;</w:t>
      </w:r>
    </w:p>
    <w:p w14:paraId="5585B664" w14:textId="77777777" w:rsidR="008D7011" w:rsidRDefault="008D7011" w:rsidP="00D829EF">
      <w:pPr>
        <w:pStyle w:val="Zwykytekst"/>
        <w:suppressAutoHyphens/>
        <w:spacing w:after="240"/>
        <w:ind w:left="1418" w:hanging="425"/>
        <w:jc w:val="both"/>
        <w:rPr>
          <w:rFonts w:ascii="Times New Roman" w:hAnsi="Times New Roman"/>
          <w:i/>
          <w:iCs/>
          <w:color w:val="000000"/>
          <w:sz w:val="22"/>
        </w:rPr>
      </w:pPr>
      <w:r w:rsidRPr="008F0615">
        <w:rPr>
          <w:rFonts w:ascii="Times New Roman" w:hAnsi="Times New Roman"/>
          <w:i/>
          <w:iCs/>
          <w:color w:val="000000"/>
          <w:sz w:val="22"/>
        </w:rPr>
        <w:t>C</w:t>
      </w:r>
      <w:r w:rsidRPr="008F0615">
        <w:rPr>
          <w:rFonts w:ascii="Times New Roman" w:hAnsi="Times New Roman"/>
          <w:i/>
          <w:iCs/>
          <w:color w:val="000000"/>
          <w:sz w:val="22"/>
          <w:vertAlign w:val="subscript"/>
        </w:rPr>
        <w:t>o</w:t>
      </w:r>
      <w:r w:rsidRPr="008F0615">
        <w:rPr>
          <w:rFonts w:ascii="Times New Roman" w:hAnsi="Times New Roman"/>
          <w:i/>
          <w:iCs/>
          <w:color w:val="000000"/>
          <w:sz w:val="22"/>
        </w:rPr>
        <w:t xml:space="preserve"> – cena wraz z należnym podatkiem od towarów i usług podana przez wykonawcę, dla którego wynik jest obliczany.</w:t>
      </w:r>
    </w:p>
    <w:p w14:paraId="099F23AA" w14:textId="58B1727E" w:rsidR="008D7011" w:rsidRDefault="008D7011" w:rsidP="002B2ADB">
      <w:pPr>
        <w:tabs>
          <w:tab w:val="left" w:pos="426"/>
        </w:tabs>
        <w:spacing w:line="240" w:lineRule="auto"/>
        <w:ind w:left="567" w:firstLine="142"/>
        <w:rPr>
          <w:rFonts w:ascii="Times New Roman" w:hAnsi="Times New Roman" w:cs="Times New Roman"/>
          <w:b/>
          <w:bCs/>
          <w:i/>
          <w:iCs/>
          <w:u w:val="single"/>
        </w:rPr>
      </w:pPr>
      <w:r w:rsidRPr="003B20A5">
        <w:rPr>
          <w:rFonts w:ascii="Times New Roman" w:hAnsi="Times New Roman" w:cs="Times New Roman"/>
          <w:b/>
          <w:bCs/>
          <w:i/>
          <w:iCs/>
          <w:u w:val="single"/>
        </w:rPr>
        <w:t xml:space="preserve">Maksymalna liczba punktów, które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w</w:t>
      </w:r>
      <w:r w:rsidRPr="003B20A5">
        <w:rPr>
          <w:rFonts w:ascii="Times New Roman" w:hAnsi="Times New Roman" w:cs="Times New Roman"/>
          <w:b/>
          <w:bCs/>
          <w:i/>
          <w:iCs/>
          <w:u w:val="single"/>
        </w:rPr>
        <w:t xml:space="preserve">ykonawca może uzyskać w tym kryterium wynosi </w:t>
      </w:r>
      <w:r w:rsidR="00D829EF"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3B20A5">
        <w:rPr>
          <w:rFonts w:ascii="Times New Roman" w:hAnsi="Times New Roman" w:cs="Times New Roman"/>
          <w:b/>
          <w:bCs/>
          <w:i/>
          <w:iCs/>
          <w:u w:val="single"/>
        </w:rPr>
        <w:t>00.</w:t>
      </w:r>
    </w:p>
    <w:bookmarkEnd w:id="5"/>
    <w:p w14:paraId="5A5196A1" w14:textId="77777777" w:rsidR="000E333E" w:rsidRDefault="0049626F" w:rsidP="000E333E">
      <w:pPr>
        <w:pStyle w:val="Akapitzlist"/>
        <w:numPr>
          <w:ilvl w:val="0"/>
          <w:numId w:val="31"/>
        </w:numPr>
        <w:tabs>
          <w:tab w:val="clear" w:pos="360"/>
          <w:tab w:val="left" w:pos="851"/>
        </w:tabs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49626F">
        <w:rPr>
          <w:rFonts w:ascii="Times New Roman" w:hAnsi="Times New Roman" w:cs="Times New Roman"/>
          <w:color w:val="000000"/>
        </w:rPr>
        <w:t>Wszystkie obliczenia punktów będą dokonywane z dokładnością do dwóch miejsc po przecinku (bez zaokrągleń).</w:t>
      </w:r>
    </w:p>
    <w:p w14:paraId="7140DADE" w14:textId="77777777" w:rsidR="000E333E" w:rsidRPr="000E333E" w:rsidRDefault="000E333E" w:rsidP="000E333E">
      <w:pPr>
        <w:pStyle w:val="Akapitzlist"/>
        <w:numPr>
          <w:ilvl w:val="0"/>
          <w:numId w:val="31"/>
        </w:numPr>
        <w:tabs>
          <w:tab w:val="clear" w:pos="360"/>
          <w:tab w:val="left" w:pos="851"/>
        </w:tabs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  <w:sz w:val="20"/>
          <w:szCs w:val="20"/>
        </w:rPr>
      </w:pPr>
      <w:r w:rsidRPr="000E333E">
        <w:rPr>
          <w:rFonts w:ascii="Times New Roman" w:hAnsi="Times New Roman" w:cs="Times New Roman"/>
        </w:rPr>
        <w:t xml:space="preserve">Oferta Wykonawcy, która uzyska najwyższą liczbą punktów uznana zostanie za najkorzystniejszą. </w:t>
      </w:r>
    </w:p>
    <w:p w14:paraId="4A702008" w14:textId="77777777" w:rsidR="0042002B" w:rsidRPr="00B0545D" w:rsidRDefault="0042002B" w:rsidP="0042002B">
      <w:pPr>
        <w:pStyle w:val="Akapitzlist"/>
        <w:numPr>
          <w:ilvl w:val="0"/>
          <w:numId w:val="31"/>
        </w:numPr>
        <w:tabs>
          <w:tab w:val="clear" w:pos="360"/>
          <w:tab w:val="left" w:pos="851"/>
        </w:tabs>
        <w:suppressAutoHyphens/>
        <w:spacing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ED70B9">
        <w:rPr>
          <w:rFonts w:ascii="Times New Roman" w:hAnsi="Times New Roman" w:cs="Times New Roman"/>
        </w:rPr>
        <w:t>Jeżeli zostały złożone oferty o takiej samej cenie, zamawiający wzywa wykonawców, którzy złożyli te oferty, do złożenia w terminie określonym przez zamawiającego ofert dodatkowych.</w:t>
      </w:r>
    </w:p>
    <w:p w14:paraId="259228A9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2E9610" w14:textId="0871D9D4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XVI – Informacje o formalnościach, jakie powinny zostać dopełnione po wyborze oferty w celu zawarcia </w:t>
      </w:r>
      <w:r w:rsidR="00C12191">
        <w:rPr>
          <w:rFonts w:ascii="Times New Roman" w:eastAsia="Times New Roman" w:hAnsi="Times New Roman" w:cs="Times New Roman"/>
          <w:b/>
          <w:bCs/>
          <w:lang w:eastAsia="pl-PL"/>
        </w:rPr>
        <w:t>Umow</w:t>
      </w: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y w sprawie zamówienia publicznego</w:t>
      </w:r>
    </w:p>
    <w:p w14:paraId="5D3FC644" w14:textId="21B2D1B8" w:rsidR="00AD6206" w:rsidRPr="00AD6206" w:rsidRDefault="00AD6206" w:rsidP="00F200D9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Przed podpisaniem </w:t>
      </w:r>
      <w:r w:rsidR="00C12191">
        <w:rPr>
          <w:rFonts w:ascii="Times New Roman" w:eastAsia="Times New Roman" w:hAnsi="Times New Roman" w:cs="Times New Roman"/>
          <w:lang w:eastAsia="pl-PL"/>
        </w:rPr>
        <w:t>Umow</w:t>
      </w:r>
      <w:r w:rsidRPr="00AD6206">
        <w:rPr>
          <w:rFonts w:ascii="Times New Roman" w:eastAsia="Times New Roman" w:hAnsi="Times New Roman" w:cs="Times New Roman"/>
          <w:lang w:eastAsia="pl-PL"/>
        </w:rPr>
        <w:t>y wykonawca powinien złożyć:</w:t>
      </w:r>
    </w:p>
    <w:p w14:paraId="76425325" w14:textId="3B805C22" w:rsidR="00D403E7" w:rsidRPr="00D403E7" w:rsidRDefault="00D403E7" w:rsidP="00147533">
      <w:pPr>
        <w:pStyle w:val="Akapitzlist"/>
        <w:widowControl w:val="0"/>
        <w:numPr>
          <w:ilvl w:val="1"/>
          <w:numId w:val="43"/>
        </w:numPr>
        <w:tabs>
          <w:tab w:val="left" w:pos="1418"/>
        </w:tabs>
        <w:suppressAutoHyphens/>
        <w:spacing w:after="0" w:line="240" w:lineRule="auto"/>
        <w:ind w:left="1418" w:hanging="709"/>
        <w:rPr>
          <w:rFonts w:ascii="Times New Roman" w:hAnsi="Times New Roman"/>
          <w:lang w:eastAsia="pl-PL"/>
        </w:rPr>
      </w:pPr>
      <w:r w:rsidRPr="00D403E7">
        <w:rPr>
          <w:rFonts w:ascii="Times New Roman" w:hAnsi="Times New Roman"/>
          <w:lang w:eastAsia="pl-PL"/>
        </w:rPr>
        <w:lastRenderedPageBreak/>
        <w:t xml:space="preserve">kopię </w:t>
      </w:r>
      <w:r w:rsidR="00C12191">
        <w:rPr>
          <w:rFonts w:ascii="Times New Roman" w:hAnsi="Times New Roman"/>
          <w:lang w:eastAsia="pl-PL"/>
        </w:rPr>
        <w:t>Umow</w:t>
      </w:r>
      <w:r w:rsidRPr="00D403E7">
        <w:rPr>
          <w:rFonts w:ascii="Times New Roman" w:hAnsi="Times New Roman"/>
          <w:lang w:eastAsia="pl-PL"/>
        </w:rPr>
        <w:t>y(-ów) określającej podstawy i zasady wspólnego ubiegania się o udzielenie zamówienia publicznego – w przypadku złożenia oferty przez podmioty występujące wspólnie (tj. konsorcjum);</w:t>
      </w:r>
    </w:p>
    <w:p w14:paraId="697CB4D0" w14:textId="77777777" w:rsidR="00D403E7" w:rsidRDefault="00D403E7" w:rsidP="00D403E7">
      <w:pPr>
        <w:widowControl w:val="0"/>
        <w:tabs>
          <w:tab w:val="left" w:pos="1418"/>
        </w:tabs>
        <w:suppressAutoHyphens/>
        <w:spacing w:after="0" w:line="240" w:lineRule="auto"/>
        <w:ind w:left="1418" w:hanging="709"/>
        <w:contextualSpacing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1.2 </w:t>
      </w:r>
      <w:r>
        <w:rPr>
          <w:rFonts w:ascii="Times New Roman" w:hAnsi="Times New Roman"/>
          <w:lang w:eastAsia="pl-PL"/>
        </w:rPr>
        <w:tab/>
      </w:r>
      <w:r w:rsidRPr="00AD6206">
        <w:rPr>
          <w:rFonts w:ascii="Times New Roman" w:hAnsi="Times New Roman"/>
          <w:lang w:eastAsia="pl-PL"/>
        </w:rPr>
        <w:t>wykaz podwykonawców z zakresem powierzanych im zadań, o ile przewiduje się ich udział w realizacji zamówienia</w:t>
      </w:r>
      <w:r>
        <w:rPr>
          <w:rFonts w:ascii="Times New Roman" w:hAnsi="Times New Roman"/>
          <w:lang w:eastAsia="pl-PL"/>
        </w:rPr>
        <w:t>;</w:t>
      </w:r>
    </w:p>
    <w:p w14:paraId="703191DC" w14:textId="42F5D80B" w:rsidR="00D403E7" w:rsidRPr="00C33FEC" w:rsidRDefault="00D403E7" w:rsidP="00147533">
      <w:pPr>
        <w:pStyle w:val="Akapitzlist"/>
        <w:numPr>
          <w:ilvl w:val="1"/>
          <w:numId w:val="42"/>
        </w:numPr>
        <w:spacing w:after="0" w:line="240" w:lineRule="auto"/>
        <w:ind w:left="1418" w:hanging="709"/>
        <w:rPr>
          <w:rFonts w:ascii="Times New Roman" w:hAnsi="Times New Roman"/>
        </w:rPr>
      </w:pPr>
      <w:r w:rsidRPr="00C33FEC">
        <w:rPr>
          <w:rFonts w:ascii="Times New Roman" w:hAnsi="Times New Roman"/>
          <w:bCs/>
          <w:lang w:eastAsia="pl-PL"/>
        </w:rPr>
        <w:t>oświadczenie o niepodleganiu wykluczeniu – art. 7 ust. 1 ustawy z dnia 13 kwietnia 2022</w:t>
      </w:r>
      <w:r w:rsidR="001F036F">
        <w:rPr>
          <w:rFonts w:ascii="Times New Roman" w:hAnsi="Times New Roman"/>
          <w:bCs/>
          <w:lang w:eastAsia="pl-PL"/>
        </w:rPr>
        <w:t xml:space="preserve"> </w:t>
      </w:r>
      <w:r w:rsidRPr="00C33FEC">
        <w:rPr>
          <w:rFonts w:ascii="Times New Roman" w:hAnsi="Times New Roman"/>
          <w:bCs/>
          <w:lang w:eastAsia="pl-PL"/>
        </w:rPr>
        <w:t>r. o szczególnych rozwiązaniach w zakresie przeciwdziałania wspieraniu agresji na Ukrainę oraz służących ochronie bezpieczeństwa narodowego (</w:t>
      </w:r>
      <w:r w:rsidR="004903AD">
        <w:rPr>
          <w:rFonts w:ascii="Times New Roman" w:hAnsi="Times New Roman"/>
          <w:bCs/>
          <w:lang w:eastAsia="pl-PL"/>
        </w:rPr>
        <w:t xml:space="preserve">t. j. </w:t>
      </w:r>
      <w:r w:rsidRPr="00C33FEC">
        <w:rPr>
          <w:rFonts w:ascii="Times New Roman" w:hAnsi="Times New Roman"/>
          <w:bCs/>
          <w:lang w:eastAsia="pl-PL"/>
        </w:rPr>
        <w:t>Dz.U. z 202</w:t>
      </w:r>
      <w:r w:rsidR="009C7B62">
        <w:rPr>
          <w:rFonts w:ascii="Times New Roman" w:hAnsi="Times New Roman"/>
          <w:bCs/>
          <w:lang w:eastAsia="pl-PL"/>
        </w:rPr>
        <w:t>4</w:t>
      </w:r>
      <w:r w:rsidRPr="00C33FEC">
        <w:rPr>
          <w:rFonts w:ascii="Times New Roman" w:hAnsi="Times New Roman"/>
          <w:bCs/>
          <w:lang w:eastAsia="pl-PL"/>
        </w:rPr>
        <w:t xml:space="preserve"> r., poz. </w:t>
      </w:r>
      <w:r w:rsidR="009C7B62">
        <w:rPr>
          <w:rFonts w:ascii="Times New Roman" w:hAnsi="Times New Roman"/>
          <w:bCs/>
          <w:lang w:eastAsia="pl-PL"/>
        </w:rPr>
        <w:t>507</w:t>
      </w:r>
      <w:r w:rsidRPr="00C33FEC">
        <w:rPr>
          <w:rFonts w:ascii="Times New Roman" w:hAnsi="Times New Roman"/>
          <w:bCs/>
          <w:lang w:eastAsia="pl-PL"/>
        </w:rPr>
        <w:t xml:space="preserve">) – </w:t>
      </w:r>
      <w:r w:rsidRPr="00C33FEC">
        <w:rPr>
          <w:rFonts w:ascii="Times New Roman" w:hAnsi="Times New Roman"/>
        </w:rPr>
        <w:t>w przypadku wykonawców wspólnie ubiegających się o zamówienie oświadczenie składa każdy z nich;</w:t>
      </w:r>
    </w:p>
    <w:p w14:paraId="38B5A041" w14:textId="77777777" w:rsidR="00D403E7" w:rsidRPr="00C33FEC" w:rsidRDefault="00D403E7" w:rsidP="00147533">
      <w:pPr>
        <w:pStyle w:val="Akapitzlist"/>
        <w:numPr>
          <w:ilvl w:val="1"/>
          <w:numId w:val="42"/>
        </w:numPr>
        <w:spacing w:after="0" w:line="240" w:lineRule="auto"/>
        <w:ind w:left="1418" w:hanging="709"/>
        <w:rPr>
          <w:rFonts w:ascii="Times New Roman" w:hAnsi="Times New Roman"/>
        </w:rPr>
      </w:pPr>
      <w:r w:rsidRPr="00C33FEC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C33FEC">
        <w:rPr>
          <w:rFonts w:ascii="Times New Roman" w:hAnsi="Times New Roman"/>
        </w:rPr>
        <w:t>5k rozporządzenia Rady (UE) nr 833/2014 z dnia 31 lipca 2014 r. dotyczącego środków ograniczających w związku z działaniami Rosji destabilizującymi sytuację na Ukrainie (Dz. Urz. UE nr L 229 z 31 lipca 2014 r., str. 1), w brzmieniu nadanym rozporządzeniem Rady (UE) 2022/576 w</w:t>
      </w:r>
      <w:r>
        <w:rPr>
          <w:rFonts w:ascii="Times New Roman" w:hAnsi="Times New Roman"/>
        </w:rPr>
        <w:t> </w:t>
      </w:r>
      <w:r w:rsidRPr="00C33FEC">
        <w:rPr>
          <w:rFonts w:ascii="Times New Roman" w:hAnsi="Times New Roman"/>
        </w:rPr>
        <w:t>sprawie zmiany rozporządzenia (UE) nr 833/2014 dotyczącego środków ograniczających w związku z działaniami Rosji destabilizującymi sytuację na Ukrainie (Dz. Urz. UE nr L 111 z 8 kwietnia 2022 r., str. 1) – w przypadku wykonawców wspólnie ubiegających się o zamówienie oświadczenie składa każdy z nich;</w:t>
      </w:r>
    </w:p>
    <w:p w14:paraId="2AD1B6DB" w14:textId="77777777" w:rsidR="00D403E7" w:rsidRPr="00AD6206" w:rsidRDefault="00D403E7" w:rsidP="00D403E7">
      <w:pPr>
        <w:widowControl w:val="0"/>
        <w:tabs>
          <w:tab w:val="left" w:pos="1418"/>
        </w:tabs>
        <w:suppressAutoHyphens/>
        <w:spacing w:after="0" w:line="240" w:lineRule="auto"/>
        <w:ind w:left="1418" w:hanging="709"/>
        <w:contextualSpacing/>
        <w:rPr>
          <w:rFonts w:ascii="Times New Roman" w:hAnsi="Times New Roman"/>
          <w:bCs/>
          <w:lang w:eastAsia="pl-PL"/>
        </w:rPr>
      </w:pPr>
      <w:r w:rsidRPr="00C33FEC">
        <w:rPr>
          <w:rFonts w:ascii="Times New Roman" w:hAnsi="Times New Roman"/>
          <w:iCs/>
        </w:rPr>
        <w:t>1.5</w:t>
      </w:r>
      <w:r w:rsidRPr="00C33FEC">
        <w:rPr>
          <w:rFonts w:ascii="Times New Roman" w:hAnsi="Times New Roman"/>
          <w:iCs/>
        </w:rPr>
        <w:tab/>
        <w:t xml:space="preserve">w przypadku, gdy na podwykonawcę </w:t>
      </w:r>
      <w:r>
        <w:rPr>
          <w:rFonts w:ascii="Times New Roman" w:hAnsi="Times New Roman"/>
          <w:iCs/>
        </w:rPr>
        <w:t xml:space="preserve">lub dostawcę </w:t>
      </w:r>
      <w:r w:rsidRPr="00C33FEC">
        <w:rPr>
          <w:rFonts w:ascii="Times New Roman" w:hAnsi="Times New Roman"/>
          <w:iCs/>
        </w:rPr>
        <w:t xml:space="preserve">przypada ponad 10% wartości zamówienia, podwykonawca </w:t>
      </w:r>
      <w:r>
        <w:rPr>
          <w:rFonts w:ascii="Times New Roman" w:hAnsi="Times New Roman"/>
          <w:iCs/>
        </w:rPr>
        <w:t xml:space="preserve">lub dostawca </w:t>
      </w:r>
      <w:r w:rsidRPr="00C33FEC">
        <w:rPr>
          <w:rFonts w:ascii="Times New Roman" w:hAnsi="Times New Roman"/>
          <w:iCs/>
        </w:rPr>
        <w:t>potwierdza brak podstaw do wykluczenia na podstawie art. 5k Rozporządzenia sankcyjnego, poprzez złożenie oświadczeń, o który</w:t>
      </w:r>
      <w:r>
        <w:rPr>
          <w:rFonts w:ascii="Times New Roman" w:hAnsi="Times New Roman"/>
          <w:iCs/>
        </w:rPr>
        <w:t>m</w:t>
      </w:r>
      <w:r w:rsidRPr="00C33FEC">
        <w:rPr>
          <w:rFonts w:ascii="Times New Roman" w:hAnsi="Times New Roman"/>
          <w:iCs/>
        </w:rPr>
        <w:t xml:space="preserve"> mowa w ust. 1.4 powyżej.</w:t>
      </w:r>
    </w:p>
    <w:p w14:paraId="7110431C" w14:textId="3FEA92C5" w:rsidR="00AD6206" w:rsidRPr="00D403E7" w:rsidRDefault="00AD6206" w:rsidP="00D403E7">
      <w:pPr>
        <w:pStyle w:val="Akapitzlist"/>
        <w:widowControl w:val="0"/>
        <w:numPr>
          <w:ilvl w:val="0"/>
          <w:numId w:val="14"/>
        </w:numPr>
        <w:tabs>
          <w:tab w:val="left" w:pos="141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403E7">
        <w:rPr>
          <w:rFonts w:ascii="Times New Roman" w:eastAsia="Times New Roman" w:hAnsi="Times New Roman" w:cs="Times New Roman"/>
          <w:lang w:eastAsia="pl-PL"/>
        </w:rPr>
        <w:t xml:space="preserve">Wybrany wykonawca jest zobowiązany do zawarcia </w:t>
      </w:r>
      <w:r w:rsidR="00C12191">
        <w:rPr>
          <w:rFonts w:ascii="Times New Roman" w:eastAsia="Times New Roman" w:hAnsi="Times New Roman" w:cs="Times New Roman"/>
          <w:lang w:eastAsia="pl-PL"/>
        </w:rPr>
        <w:t>Umow</w:t>
      </w:r>
      <w:r w:rsidRPr="00D403E7">
        <w:rPr>
          <w:rFonts w:ascii="Times New Roman" w:eastAsia="Times New Roman" w:hAnsi="Times New Roman" w:cs="Times New Roman"/>
          <w:lang w:eastAsia="pl-PL"/>
        </w:rPr>
        <w:t>y w terminie i miejscu wyznaczonym przez zamawiającego.</w:t>
      </w:r>
    </w:p>
    <w:p w14:paraId="17EB749F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E5BD85" w14:textId="5DCCE266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XVII – Wymagania dotyczące zabezpieczenia należytego wykonania </w:t>
      </w:r>
      <w:r w:rsidR="00C12191">
        <w:rPr>
          <w:rFonts w:ascii="Times New Roman" w:eastAsia="Times New Roman" w:hAnsi="Times New Roman" w:cs="Times New Roman"/>
          <w:b/>
          <w:bCs/>
          <w:lang w:eastAsia="pl-PL"/>
        </w:rPr>
        <w:t>Umow</w:t>
      </w: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y</w:t>
      </w:r>
    </w:p>
    <w:p w14:paraId="406DCDD5" w14:textId="4022D08B" w:rsidR="005E0134" w:rsidRDefault="005E0134" w:rsidP="00D403E7">
      <w:pPr>
        <w:widowControl w:val="0"/>
        <w:numPr>
          <w:ilvl w:val="0"/>
          <w:numId w:val="15"/>
        </w:numPr>
        <w:suppressAutoHyphens/>
        <w:spacing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5E0134">
        <w:rPr>
          <w:rFonts w:ascii="Times New Roman" w:eastAsia="Times New Roman" w:hAnsi="Times New Roman" w:cs="Times New Roman"/>
          <w:bCs/>
          <w:lang w:eastAsia="pl-PL"/>
        </w:rPr>
        <w:t xml:space="preserve">Zamawiający nie przewiduje konieczności wniesienia zabezpieczenia należytego wykonania </w:t>
      </w:r>
      <w:r w:rsidR="00C12191">
        <w:rPr>
          <w:rFonts w:ascii="Times New Roman" w:eastAsia="Times New Roman" w:hAnsi="Times New Roman" w:cs="Times New Roman"/>
          <w:bCs/>
          <w:lang w:eastAsia="pl-PL"/>
        </w:rPr>
        <w:t>Umow</w:t>
      </w:r>
      <w:r w:rsidRPr="005E0134">
        <w:rPr>
          <w:rFonts w:ascii="Times New Roman" w:eastAsia="Times New Roman" w:hAnsi="Times New Roman" w:cs="Times New Roman"/>
          <w:bCs/>
          <w:lang w:eastAsia="pl-PL"/>
        </w:rPr>
        <w:t>y.</w:t>
      </w:r>
    </w:p>
    <w:p w14:paraId="11B3B433" w14:textId="77777777" w:rsidR="0041252B" w:rsidRDefault="0041252B" w:rsidP="0041252B">
      <w:pPr>
        <w:widowControl w:val="0"/>
        <w:suppressAutoHyphens/>
        <w:spacing w:line="240" w:lineRule="auto"/>
        <w:ind w:left="720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14:paraId="2274AD45" w14:textId="0C281400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XVI</w:t>
      </w:r>
      <w:r w:rsidR="00D9367A">
        <w:rPr>
          <w:rFonts w:ascii="Times New Roman" w:eastAsia="Times New Roman" w:hAnsi="Times New Roman" w:cs="Times New Roman"/>
          <w:b/>
          <w:bCs/>
          <w:lang w:eastAsia="pl-PL"/>
        </w:rPr>
        <w:t xml:space="preserve">II – Wzór </w:t>
      </w:r>
      <w:r w:rsidR="00C12191">
        <w:rPr>
          <w:rFonts w:ascii="Times New Roman" w:eastAsia="Times New Roman" w:hAnsi="Times New Roman" w:cs="Times New Roman"/>
          <w:b/>
          <w:bCs/>
          <w:lang w:eastAsia="pl-PL"/>
        </w:rPr>
        <w:t>Umow</w:t>
      </w:r>
      <w:r w:rsidR="00D9367A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 w:rsidR="00AA7050">
        <w:rPr>
          <w:rFonts w:ascii="Times New Roman" w:eastAsia="Times New Roman" w:hAnsi="Times New Roman" w:cs="Times New Roman"/>
          <w:b/>
          <w:bCs/>
          <w:lang w:eastAsia="pl-PL"/>
        </w:rPr>
        <w:t xml:space="preserve"> /projektowane postanowienia </w:t>
      </w:r>
      <w:r w:rsidR="00C12191">
        <w:rPr>
          <w:rFonts w:ascii="Times New Roman" w:eastAsia="Times New Roman" w:hAnsi="Times New Roman" w:cs="Times New Roman"/>
          <w:b/>
          <w:bCs/>
          <w:lang w:eastAsia="pl-PL"/>
        </w:rPr>
        <w:t>Umow</w:t>
      </w:r>
      <w:r w:rsidR="00902403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 w:rsidR="00AA7050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D9367A">
        <w:rPr>
          <w:rFonts w:ascii="Times New Roman" w:eastAsia="Times New Roman" w:hAnsi="Times New Roman" w:cs="Times New Roman"/>
          <w:b/>
          <w:bCs/>
          <w:lang w:eastAsia="pl-PL"/>
        </w:rPr>
        <w:t xml:space="preserve"> – załącznik nr 2</w:t>
      </w: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 xml:space="preserve"> do SWZ</w:t>
      </w:r>
      <w:r w:rsidR="00FE5B23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127EC88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AA0DA7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XIX – Pouczenie ośrodkach ochrony prawnej przysługujących wykonawcy w toku postępowania o udzielenie zamówienia publicznego</w:t>
      </w:r>
    </w:p>
    <w:p w14:paraId="4DDA770A" w14:textId="23EF5A25" w:rsidR="00AD6206" w:rsidRPr="00AD6206" w:rsidRDefault="00AD6206" w:rsidP="00F200D9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Ś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r</w:t>
      </w:r>
      <w:r w:rsidRPr="00AD6206">
        <w:rPr>
          <w:rFonts w:ascii="Times New Roman" w:eastAsia="Times New Roman" w:hAnsi="Times New Roman" w:cs="Times New Roman"/>
          <w:lang w:eastAsia="pl-PL"/>
        </w:rPr>
        <w:t>od</w:t>
      </w:r>
      <w:r w:rsidRPr="00AD6206">
        <w:rPr>
          <w:rFonts w:ascii="Times New Roman" w:eastAsia="Times New Roman" w:hAnsi="Times New Roman" w:cs="Times New Roman"/>
          <w:spacing w:val="-5"/>
          <w:lang w:eastAsia="pl-PL"/>
        </w:rPr>
        <w:t>k</w:t>
      </w:r>
      <w:r w:rsidRPr="00AD6206">
        <w:rPr>
          <w:rFonts w:ascii="Times New Roman" w:eastAsia="Times New Roman" w:hAnsi="Times New Roman" w:cs="Times New Roman"/>
          <w:lang w:eastAsia="pl-PL"/>
        </w:rPr>
        <w:t>i o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c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h</w:t>
      </w:r>
      <w:r w:rsidRPr="00AD6206">
        <w:rPr>
          <w:rFonts w:ascii="Times New Roman" w:eastAsia="Times New Roman" w:hAnsi="Times New Roman" w:cs="Times New Roman"/>
          <w:lang w:eastAsia="pl-PL"/>
        </w:rPr>
        <w:t>r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o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ny 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p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r</w:t>
      </w:r>
      <w:r w:rsidRPr="00AD6206">
        <w:rPr>
          <w:rFonts w:ascii="Times New Roman" w:eastAsia="Times New Roman" w:hAnsi="Times New Roman" w:cs="Times New Roman"/>
          <w:lang w:eastAsia="pl-PL"/>
        </w:rPr>
        <w:t>a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w</w:t>
      </w:r>
      <w:r w:rsidRPr="00AD6206">
        <w:rPr>
          <w:rFonts w:ascii="Times New Roman" w:eastAsia="Times New Roman" w:hAnsi="Times New Roman" w:cs="Times New Roman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e</w:t>
      </w:r>
      <w:r w:rsidRPr="00AD6206">
        <w:rPr>
          <w:rFonts w:ascii="Times New Roman" w:eastAsia="Times New Roman" w:hAnsi="Times New Roman" w:cs="Times New Roman"/>
          <w:lang w:eastAsia="pl-PL"/>
        </w:rPr>
        <w:t>j pr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z</w:t>
      </w:r>
      <w:r w:rsidRPr="00AD6206">
        <w:rPr>
          <w:rFonts w:ascii="Times New Roman" w:eastAsia="Times New Roman" w:hAnsi="Times New Roman" w:cs="Times New Roman"/>
          <w:spacing w:val="-5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sł</w:t>
      </w:r>
      <w:r w:rsidRPr="00AD6206">
        <w:rPr>
          <w:rFonts w:ascii="Times New Roman" w:eastAsia="Times New Roman" w:hAnsi="Times New Roman" w:cs="Times New Roman"/>
          <w:lang w:eastAsia="pl-PL"/>
        </w:rPr>
        <w:t>u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gu</w:t>
      </w:r>
      <w:r w:rsidRPr="00AD6206">
        <w:rPr>
          <w:rFonts w:ascii="Times New Roman" w:eastAsia="Times New Roman" w:hAnsi="Times New Roman" w:cs="Times New Roman"/>
          <w:lang w:eastAsia="pl-PL"/>
        </w:rPr>
        <w:t>ją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lang w:eastAsia="pl-PL"/>
        </w:rPr>
        <w:t>w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ko</w:t>
      </w:r>
      <w:r w:rsidRPr="00AD6206">
        <w:rPr>
          <w:rFonts w:ascii="Times New Roman" w:eastAsia="Times New Roman" w:hAnsi="Times New Roman" w:cs="Times New Roman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aw</w:t>
      </w:r>
      <w:r w:rsidRPr="00AD6206">
        <w:rPr>
          <w:rFonts w:ascii="Times New Roman" w:eastAsia="Times New Roman" w:hAnsi="Times New Roman" w:cs="Times New Roman"/>
          <w:lang w:eastAsia="pl-PL"/>
        </w:rPr>
        <w:t>c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lang w:eastAsia="pl-PL"/>
        </w:rPr>
        <w:t>, je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żel</w:t>
      </w:r>
      <w:r w:rsidRPr="00AD6206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Pr="00AD6206">
        <w:rPr>
          <w:rFonts w:ascii="Times New Roman" w:eastAsia="Times New Roman" w:hAnsi="Times New Roman" w:cs="Times New Roman"/>
          <w:lang w:eastAsia="pl-PL"/>
        </w:rPr>
        <w:t>a l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u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b 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ia</w:t>
      </w:r>
      <w:r w:rsidRPr="00AD6206">
        <w:rPr>
          <w:rFonts w:ascii="Times New Roman" w:eastAsia="Times New Roman" w:hAnsi="Times New Roman" w:cs="Times New Roman"/>
          <w:lang w:eastAsia="pl-PL"/>
        </w:rPr>
        <w:t>ł i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ter</w:t>
      </w:r>
      <w:r w:rsidRPr="00AD6206">
        <w:rPr>
          <w:rFonts w:ascii="Times New Roman" w:eastAsia="Times New Roman" w:hAnsi="Times New Roman" w:cs="Times New Roman"/>
          <w:lang w:eastAsia="pl-PL"/>
        </w:rPr>
        <w:t>es w u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z</w:t>
      </w:r>
      <w:r w:rsidRPr="00AD6206">
        <w:rPr>
          <w:rFonts w:ascii="Times New Roman" w:eastAsia="Times New Roman" w:hAnsi="Times New Roman" w:cs="Times New Roman"/>
          <w:spacing w:val="-3"/>
          <w:lang w:eastAsia="pl-PL"/>
        </w:rPr>
        <w:t>y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s</w:t>
      </w:r>
      <w:r w:rsidRPr="00AD6206">
        <w:rPr>
          <w:rFonts w:ascii="Times New Roman" w:eastAsia="Times New Roman" w:hAnsi="Times New Roman" w:cs="Times New Roman"/>
          <w:spacing w:val="-5"/>
          <w:lang w:eastAsia="pl-PL"/>
        </w:rPr>
        <w:t>k</w:t>
      </w:r>
      <w:r w:rsidRPr="00AD6206">
        <w:rPr>
          <w:rFonts w:ascii="Times New Roman" w:eastAsia="Times New Roman" w:hAnsi="Times New Roman" w:cs="Times New Roman"/>
          <w:lang w:eastAsia="pl-PL"/>
        </w:rPr>
        <w:t>a</w:t>
      </w:r>
      <w:r w:rsidRPr="00AD6206">
        <w:rPr>
          <w:rFonts w:ascii="Times New Roman" w:eastAsia="Times New Roman" w:hAnsi="Times New Roman" w:cs="Times New Roman"/>
          <w:spacing w:val="-2"/>
          <w:lang w:eastAsia="pl-PL"/>
        </w:rPr>
        <w:t>n</w:t>
      </w:r>
      <w:r w:rsidRPr="00AD6206">
        <w:rPr>
          <w:rFonts w:ascii="Times New Roman" w:eastAsia="Times New Roman" w:hAnsi="Times New Roman" w:cs="Times New Roman"/>
          <w:spacing w:val="-4"/>
          <w:lang w:eastAsia="pl-PL"/>
        </w:rPr>
        <w:t>i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u zamówienia </w:t>
      </w:r>
      <w:r w:rsidR="0052331D">
        <w:rPr>
          <w:rFonts w:ascii="Times New Roman" w:eastAsia="Times New Roman" w:hAnsi="Times New Roman" w:cs="Times New Roman"/>
          <w:lang w:eastAsia="pl-PL"/>
        </w:rPr>
        <w:t>oraz poniós</w:t>
      </w:r>
      <w:r w:rsidR="003317BE">
        <w:rPr>
          <w:rFonts w:ascii="Times New Roman" w:eastAsia="Times New Roman" w:hAnsi="Times New Roman" w:cs="Times New Roman"/>
          <w:lang w:eastAsia="pl-PL"/>
        </w:rPr>
        <w:t>ł</w:t>
      </w:r>
      <w:r w:rsidR="0052331D">
        <w:rPr>
          <w:rFonts w:ascii="Times New Roman" w:eastAsia="Times New Roman" w:hAnsi="Times New Roman" w:cs="Times New Roman"/>
          <w:lang w:eastAsia="pl-PL"/>
        </w:rPr>
        <w:t xml:space="preserve"> lub może</w:t>
      </w:r>
      <w:r w:rsidR="00CA41C4">
        <w:rPr>
          <w:rFonts w:ascii="Times New Roman" w:eastAsia="Times New Roman" w:hAnsi="Times New Roman" w:cs="Times New Roman"/>
          <w:lang w:eastAsia="pl-PL"/>
        </w:rPr>
        <w:t xml:space="preserve"> ponieść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szkodę w wyniku</w:t>
      </w:r>
      <w:r w:rsidR="00CA41C4">
        <w:rPr>
          <w:rFonts w:ascii="Times New Roman" w:eastAsia="Times New Roman" w:hAnsi="Times New Roman" w:cs="Times New Roman"/>
          <w:lang w:eastAsia="pl-PL"/>
        </w:rPr>
        <w:t xml:space="preserve"> naruszenia przez zamawiającego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przepisów ustawy PZP.</w:t>
      </w:r>
    </w:p>
    <w:p w14:paraId="51159D63" w14:textId="77777777" w:rsidR="00AD6206" w:rsidRPr="00AD6206" w:rsidRDefault="00AD6206" w:rsidP="00F200D9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Odwołanie przysługuje na:</w:t>
      </w:r>
    </w:p>
    <w:p w14:paraId="4543C83D" w14:textId="635AFA6E" w:rsidR="00AD6206" w:rsidRPr="003658CA" w:rsidRDefault="00AD6206" w:rsidP="00147533">
      <w:pPr>
        <w:pStyle w:val="Akapitzlist"/>
        <w:widowControl w:val="0"/>
        <w:numPr>
          <w:ilvl w:val="1"/>
          <w:numId w:val="34"/>
        </w:numPr>
        <w:suppressAutoHyphens/>
        <w:autoSpaceDE w:val="0"/>
        <w:autoSpaceDN w:val="0"/>
        <w:spacing w:after="0" w:line="240" w:lineRule="auto"/>
        <w:ind w:left="1418" w:hanging="709"/>
        <w:rPr>
          <w:rFonts w:ascii="Times New Roman" w:eastAsia="Times New Roman" w:hAnsi="Times New Roman" w:cs="Times New Roman"/>
          <w:spacing w:val="-1"/>
          <w:lang w:eastAsia="pl-PL"/>
        </w:rPr>
      </w:pPr>
      <w:r w:rsidRPr="003658CA">
        <w:rPr>
          <w:rFonts w:ascii="Times New Roman" w:eastAsia="Times New Roman" w:hAnsi="Times New Roman" w:cs="Times New Roman"/>
          <w:lang w:eastAsia="pl-PL"/>
        </w:rPr>
        <w:t>niezgod</w:t>
      </w:r>
      <w:r w:rsidR="00C332E9" w:rsidRPr="003658CA">
        <w:rPr>
          <w:rFonts w:ascii="Times New Roman" w:eastAsia="Times New Roman" w:hAnsi="Times New Roman" w:cs="Times New Roman"/>
          <w:lang w:eastAsia="pl-PL"/>
        </w:rPr>
        <w:t>ną z przepisami ustawy czynność zamawiającego, podjętą w postępowaniu</w:t>
      </w:r>
      <w:r w:rsidR="0052331D" w:rsidRPr="003658CA">
        <w:rPr>
          <w:rFonts w:ascii="Times New Roman" w:eastAsia="Times New Roman" w:hAnsi="Times New Roman" w:cs="Times New Roman"/>
          <w:lang w:eastAsia="pl-PL"/>
        </w:rPr>
        <w:t xml:space="preserve"> o udzielenie zamówienia,</w:t>
      </w:r>
      <w:r w:rsidRPr="003658CA">
        <w:rPr>
          <w:rFonts w:ascii="Times New Roman" w:eastAsia="Times New Roman" w:hAnsi="Times New Roman" w:cs="Times New Roman"/>
          <w:lang w:eastAsia="pl-PL"/>
        </w:rPr>
        <w:t xml:space="preserve"> w tym na projektowane postanowienie</w:t>
      </w:r>
      <w:r w:rsidRPr="003658CA">
        <w:rPr>
          <w:rFonts w:ascii="Times New Roman" w:eastAsia="Times New Roman" w:hAnsi="Times New Roman" w:cs="Times New Roman"/>
          <w:spacing w:val="-26"/>
          <w:lang w:eastAsia="pl-PL"/>
        </w:rPr>
        <w:t xml:space="preserve"> </w:t>
      </w:r>
      <w:r w:rsidR="00C12191">
        <w:rPr>
          <w:rFonts w:ascii="Times New Roman" w:eastAsia="Times New Roman" w:hAnsi="Times New Roman" w:cs="Times New Roman"/>
          <w:lang w:eastAsia="pl-PL"/>
        </w:rPr>
        <w:t>Umow</w:t>
      </w:r>
      <w:r w:rsidRPr="003658CA">
        <w:rPr>
          <w:rFonts w:ascii="Times New Roman" w:eastAsia="Times New Roman" w:hAnsi="Times New Roman" w:cs="Times New Roman"/>
          <w:lang w:eastAsia="pl-PL"/>
        </w:rPr>
        <w:t>y;</w:t>
      </w:r>
    </w:p>
    <w:p w14:paraId="5465ADDE" w14:textId="053D70D6" w:rsidR="00AD6206" w:rsidRPr="003658CA" w:rsidRDefault="0052331D" w:rsidP="00147533">
      <w:pPr>
        <w:pStyle w:val="Akapitzlist"/>
        <w:widowControl w:val="0"/>
        <w:numPr>
          <w:ilvl w:val="1"/>
          <w:numId w:val="34"/>
        </w:numPr>
        <w:suppressAutoHyphens/>
        <w:autoSpaceDE w:val="0"/>
        <w:autoSpaceDN w:val="0"/>
        <w:spacing w:after="0" w:line="240" w:lineRule="auto"/>
        <w:ind w:left="1418" w:hanging="709"/>
        <w:rPr>
          <w:rFonts w:ascii="Times New Roman" w:eastAsia="Times New Roman" w:hAnsi="Times New Roman" w:cs="Times New Roman"/>
          <w:spacing w:val="-1"/>
          <w:lang w:eastAsia="pl-PL"/>
        </w:rPr>
      </w:pPr>
      <w:r w:rsidRPr="003658CA">
        <w:rPr>
          <w:rFonts w:ascii="Times New Roman" w:eastAsia="Times New Roman" w:hAnsi="Times New Roman" w:cs="Times New Roman"/>
          <w:lang w:eastAsia="pl-PL"/>
        </w:rPr>
        <w:t>zaniechanie czynności w postępowaniu</w:t>
      </w:r>
      <w:r w:rsidR="002E7D41" w:rsidRPr="003658CA">
        <w:rPr>
          <w:rFonts w:ascii="Times New Roman" w:eastAsia="Times New Roman" w:hAnsi="Times New Roman" w:cs="Times New Roman"/>
          <w:lang w:eastAsia="pl-PL"/>
        </w:rPr>
        <w:t xml:space="preserve"> o udzielenie zamówienia, do której</w:t>
      </w:r>
      <w:r w:rsidR="0062079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7D41" w:rsidRPr="003658CA">
        <w:rPr>
          <w:rFonts w:ascii="Times New Roman" w:eastAsia="Times New Roman" w:hAnsi="Times New Roman" w:cs="Times New Roman"/>
          <w:lang w:eastAsia="pl-PL"/>
        </w:rPr>
        <w:t>zamawiający</w:t>
      </w:r>
      <w:r w:rsidR="00AD6206" w:rsidRPr="003658CA">
        <w:rPr>
          <w:rFonts w:ascii="Times New Roman" w:eastAsia="Times New Roman" w:hAnsi="Times New Roman" w:cs="Times New Roman"/>
          <w:lang w:eastAsia="pl-PL"/>
        </w:rPr>
        <w:t xml:space="preserve"> był obowiązan</w:t>
      </w:r>
      <w:r w:rsidR="003317BE">
        <w:rPr>
          <w:rFonts w:ascii="Times New Roman" w:eastAsia="Times New Roman" w:hAnsi="Times New Roman" w:cs="Times New Roman"/>
          <w:lang w:eastAsia="pl-PL"/>
        </w:rPr>
        <w:t>y</w:t>
      </w:r>
      <w:r w:rsidR="00AD6206" w:rsidRPr="003658CA">
        <w:rPr>
          <w:rFonts w:ascii="Times New Roman" w:eastAsia="Times New Roman" w:hAnsi="Times New Roman" w:cs="Times New Roman"/>
          <w:lang w:eastAsia="pl-PL"/>
        </w:rPr>
        <w:t xml:space="preserve"> na podstawie ustawy PZP.</w:t>
      </w:r>
    </w:p>
    <w:p w14:paraId="5BCBF217" w14:textId="73FF9BA2" w:rsidR="00AD6206" w:rsidRPr="00F77883" w:rsidRDefault="00AD6206" w:rsidP="00F200D9">
      <w:pPr>
        <w:pStyle w:val="Akapitzlist"/>
        <w:widowControl w:val="0"/>
        <w:numPr>
          <w:ilvl w:val="0"/>
          <w:numId w:val="16"/>
        </w:numPr>
        <w:tabs>
          <w:tab w:val="left" w:pos="1793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lang w:eastAsia="pl-PL"/>
        </w:rPr>
      </w:pPr>
      <w:r w:rsidRPr="00F77883">
        <w:rPr>
          <w:rFonts w:ascii="Times New Roman" w:eastAsia="Times New Roman" w:hAnsi="Times New Roman" w:cs="Times New Roman"/>
          <w:spacing w:val="-1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3A135165" w14:textId="44586EFD" w:rsidR="00AD6206" w:rsidRPr="00AD6206" w:rsidRDefault="00AD6206" w:rsidP="00F200D9">
      <w:pPr>
        <w:widowControl w:val="0"/>
        <w:numPr>
          <w:ilvl w:val="0"/>
          <w:numId w:val="16"/>
        </w:numPr>
        <w:tabs>
          <w:tab w:val="left" w:pos="1793"/>
        </w:tabs>
        <w:suppressAutoHyphens/>
        <w:autoSpaceDE w:val="0"/>
        <w:autoSpaceDN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pacing w:val="-1"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Na orzeczenie Krajowej Izby Odwoławczej oraz postanowienie Prezesa Krajowej Izby Odwoławczej, o który</w:t>
      </w:r>
      <w:r w:rsidR="003317BE">
        <w:rPr>
          <w:rFonts w:ascii="Times New Roman" w:eastAsia="Times New Roman" w:hAnsi="Times New Roman" w:cs="Times New Roman"/>
          <w:spacing w:val="-1"/>
          <w:lang w:eastAsia="pl-PL"/>
        </w:rPr>
        <w:t>m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 xml:space="preserve"> mowa w art. 519 ust. 1 ustawy PZP, stronom oraz ucze</w:t>
      </w:r>
      <w:r w:rsidR="002E7D41">
        <w:rPr>
          <w:rFonts w:ascii="Times New Roman" w:eastAsia="Times New Roman" w:hAnsi="Times New Roman" w:cs="Times New Roman"/>
          <w:spacing w:val="-1"/>
          <w:lang w:eastAsia="pl-PL"/>
        </w:rPr>
        <w:t>stnikom post</w:t>
      </w:r>
      <w:r w:rsidR="00502221">
        <w:rPr>
          <w:rFonts w:ascii="Times New Roman" w:eastAsia="Times New Roman" w:hAnsi="Times New Roman" w:cs="Times New Roman"/>
          <w:spacing w:val="-1"/>
          <w:lang w:eastAsia="pl-PL"/>
        </w:rPr>
        <w:t>ę</w:t>
      </w:r>
      <w:r w:rsidR="002E7D41">
        <w:rPr>
          <w:rFonts w:ascii="Times New Roman" w:eastAsia="Times New Roman" w:hAnsi="Times New Roman" w:cs="Times New Roman"/>
          <w:spacing w:val="-1"/>
          <w:lang w:eastAsia="pl-PL"/>
        </w:rPr>
        <w:t>powania odwoławczeg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o przysługuje skar</w:t>
      </w:r>
      <w:r w:rsidR="002E7D41">
        <w:rPr>
          <w:rFonts w:ascii="Times New Roman" w:eastAsia="Times New Roman" w:hAnsi="Times New Roman" w:cs="Times New Roman"/>
          <w:spacing w:val="-1"/>
          <w:lang w:eastAsia="pl-PL"/>
        </w:rPr>
        <w:t>ga do sadu. Skargę̨ wnosi się,</w:t>
      </w: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 xml:space="preserve"> do Sądu Okręgowego w Warszawie – sądu zamówień publicznych za pośrednictwem Prezesa Krajowej Izby Odwoławczej.</w:t>
      </w:r>
    </w:p>
    <w:p w14:paraId="12265EE5" w14:textId="77777777" w:rsidR="00AD6206" w:rsidRPr="00AD6206" w:rsidRDefault="00AD6206" w:rsidP="00F200D9">
      <w:pPr>
        <w:widowControl w:val="0"/>
        <w:numPr>
          <w:ilvl w:val="0"/>
          <w:numId w:val="16"/>
        </w:numPr>
        <w:tabs>
          <w:tab w:val="left" w:pos="1793"/>
        </w:tabs>
        <w:suppressAutoHyphens/>
        <w:autoSpaceDE w:val="0"/>
        <w:autoSpaceDN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pacing w:val="-1"/>
          <w:lang w:eastAsia="pl-PL"/>
        </w:rPr>
      </w:pPr>
      <w:r w:rsidRPr="00AD6206">
        <w:rPr>
          <w:rFonts w:ascii="Times New Roman" w:eastAsia="Times New Roman" w:hAnsi="Times New Roman" w:cs="Times New Roman"/>
          <w:spacing w:val="-1"/>
          <w:lang w:eastAsia="pl-PL"/>
        </w:rPr>
        <w:t>Szczegółowe informacje dotyczące środków ochrony prawnej określone są w Dziale IX „Środki ochrony prawnej” ustawy PZP.</w:t>
      </w:r>
    </w:p>
    <w:p w14:paraId="65132A71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B50142F" w14:textId="77777777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XX – Postanowienia ogólne</w:t>
      </w:r>
    </w:p>
    <w:p w14:paraId="04790EAD" w14:textId="77777777" w:rsidR="00614DA1" w:rsidRDefault="00425E0D" w:rsidP="00614DA1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hAnsi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="00AD6206" w:rsidRPr="00AD620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614DA1" w:rsidRPr="00AD6206">
        <w:rPr>
          <w:rFonts w:ascii="Times New Roman" w:hAnsi="Times New Roman"/>
          <w:bCs/>
          <w:lang w:eastAsia="pl-PL"/>
        </w:rPr>
        <w:t>dopusz</w:t>
      </w:r>
      <w:r w:rsidR="00614DA1">
        <w:rPr>
          <w:rFonts w:ascii="Times New Roman" w:hAnsi="Times New Roman"/>
          <w:bCs/>
          <w:lang w:eastAsia="pl-PL"/>
        </w:rPr>
        <w:t>cza składanie ofert częściowych, zgodnie z podziałem wskazanym w rozdziale III niniejszej SWZ.</w:t>
      </w:r>
    </w:p>
    <w:p w14:paraId="3334A5B1" w14:textId="77777777" w:rsidR="00614DA1" w:rsidRPr="001833EC" w:rsidRDefault="00614DA1" w:rsidP="00614DA1">
      <w:pPr>
        <w:pStyle w:val="Akapitzlist"/>
        <w:widowControl w:val="0"/>
        <w:numPr>
          <w:ilvl w:val="1"/>
          <w:numId w:val="15"/>
        </w:numPr>
        <w:suppressAutoHyphens/>
        <w:spacing w:after="0" w:line="240" w:lineRule="auto"/>
        <w:ind w:left="1418" w:hanging="709"/>
        <w:rPr>
          <w:rFonts w:ascii="Times New Roman" w:hAnsi="Times New Roman"/>
          <w:bCs/>
          <w:lang w:eastAsia="pl-PL"/>
        </w:rPr>
      </w:pPr>
      <w:r w:rsidRPr="001833EC">
        <w:rPr>
          <w:rFonts w:ascii="Times New Roman" w:hAnsi="Times New Roman"/>
        </w:rPr>
        <w:t xml:space="preserve">Informacja dla wykonawcy składającego ofertę o liczbie części zamówienia, na które </w:t>
      </w:r>
      <w:r w:rsidRPr="001833EC">
        <w:rPr>
          <w:rFonts w:ascii="Times New Roman" w:hAnsi="Times New Roman"/>
        </w:rPr>
        <w:lastRenderedPageBreak/>
        <w:t xml:space="preserve">może złożyć ofertę: </w:t>
      </w:r>
      <w:r w:rsidRPr="001833EC">
        <w:rPr>
          <w:rFonts w:ascii="Times New Roman" w:hAnsi="Times New Roman"/>
          <w:i/>
        </w:rPr>
        <w:t>zamawiający nie ogranicza liczby części, na które wykonawca może złożyć ofertę.</w:t>
      </w:r>
    </w:p>
    <w:p w14:paraId="05C53C8A" w14:textId="77777777" w:rsidR="00614DA1" w:rsidRPr="001833EC" w:rsidRDefault="00614DA1" w:rsidP="00614DA1">
      <w:pPr>
        <w:pStyle w:val="Akapitzlist"/>
        <w:widowControl w:val="0"/>
        <w:numPr>
          <w:ilvl w:val="1"/>
          <w:numId w:val="15"/>
        </w:numPr>
        <w:suppressAutoHyphens/>
        <w:spacing w:after="0" w:line="240" w:lineRule="auto"/>
        <w:ind w:left="1418" w:hanging="709"/>
        <w:rPr>
          <w:rFonts w:ascii="Times New Roman" w:hAnsi="Times New Roman"/>
          <w:bCs/>
          <w:lang w:eastAsia="pl-PL"/>
        </w:rPr>
      </w:pPr>
      <w:r w:rsidRPr="001833EC">
        <w:rPr>
          <w:rFonts w:ascii="Times New Roman" w:hAnsi="Times New Roman"/>
        </w:rPr>
        <w:t xml:space="preserve">Informacja dla wykonawcy o liczbie części zamówienia, w odniesieniu, do których to części może zostać udzielone mu zamówienie: </w:t>
      </w:r>
      <w:r w:rsidRPr="001833EC">
        <w:rPr>
          <w:rFonts w:ascii="Times New Roman" w:hAnsi="Times New Roman"/>
          <w:i/>
        </w:rPr>
        <w:t>zamawiający nie ogranicza liczby części, na które może zostać udzielone zamówienie jednemu wykonawcy.</w:t>
      </w:r>
    </w:p>
    <w:p w14:paraId="4BD47516" w14:textId="68242C34" w:rsidR="00DF37CC" w:rsidRPr="00DF37CC" w:rsidRDefault="00DF37CC" w:rsidP="00DF37CC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hAnsi="Times New Roman"/>
          <w:bCs/>
          <w:i/>
          <w:lang w:eastAsia="pl-PL"/>
        </w:rPr>
      </w:pPr>
      <w:r w:rsidRPr="00C10339">
        <w:rPr>
          <w:rFonts w:ascii="Times New Roman" w:hAnsi="Times New Roman"/>
          <w:bCs/>
          <w:lang w:eastAsia="pl-PL"/>
        </w:rPr>
        <w:t xml:space="preserve">Powody niedokonania podziału zamówienia na części: </w:t>
      </w:r>
      <w:r>
        <w:rPr>
          <w:rFonts w:ascii="Times New Roman" w:hAnsi="Times New Roman"/>
          <w:bCs/>
          <w:i/>
          <w:iCs/>
        </w:rPr>
        <w:t>Nie dotyczy.</w:t>
      </w:r>
    </w:p>
    <w:p w14:paraId="1AF5E28F" w14:textId="20CC7BDB" w:rsidR="00AD6206" w:rsidRDefault="00AD6206" w:rsidP="00614DA1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C10339">
        <w:rPr>
          <w:rFonts w:ascii="Times New Roman" w:eastAsia="Times New Roman" w:hAnsi="Times New Roman" w:cs="Times New Roman"/>
          <w:bCs/>
          <w:lang w:eastAsia="pl-PL"/>
        </w:rPr>
        <w:t xml:space="preserve">Zamawiający nie przewiduje zawarcia </w:t>
      </w:r>
      <w:r w:rsidR="00C12191">
        <w:rPr>
          <w:rFonts w:ascii="Times New Roman" w:eastAsia="Times New Roman" w:hAnsi="Times New Roman" w:cs="Times New Roman"/>
          <w:bCs/>
          <w:lang w:eastAsia="pl-PL"/>
        </w:rPr>
        <w:t>Umow</w:t>
      </w:r>
      <w:r w:rsidRPr="00C10339">
        <w:rPr>
          <w:rFonts w:ascii="Times New Roman" w:eastAsia="Times New Roman" w:hAnsi="Times New Roman" w:cs="Times New Roman"/>
          <w:bCs/>
          <w:lang w:eastAsia="pl-PL"/>
        </w:rPr>
        <w:t>y ramowej.</w:t>
      </w:r>
    </w:p>
    <w:p w14:paraId="66014B88" w14:textId="109553EA" w:rsidR="00AD6206" w:rsidRPr="00E65B3E" w:rsidRDefault="00AD6206" w:rsidP="00F200D9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lang w:eastAsia="pl-PL"/>
        </w:rPr>
        <w:t>Zamawiający nie przewiduje możliwości udzielenie zamówienia polegającego na po</w:t>
      </w:r>
      <w:r w:rsidR="0042135B" w:rsidRPr="00E65B3E">
        <w:rPr>
          <w:rFonts w:ascii="Times New Roman" w:eastAsia="Times New Roman" w:hAnsi="Times New Roman" w:cs="Times New Roman"/>
          <w:lang w:eastAsia="pl-PL"/>
        </w:rPr>
        <w:t>wtórzeniu podobnych dostaw</w:t>
      </w:r>
      <w:r w:rsidRPr="00E65B3E">
        <w:rPr>
          <w:rFonts w:ascii="Times New Roman" w:eastAsia="Times New Roman" w:hAnsi="Times New Roman" w:cs="Times New Roman"/>
          <w:lang w:eastAsia="pl-PL"/>
        </w:rPr>
        <w:t xml:space="preserve"> na pod</w:t>
      </w:r>
      <w:r w:rsidR="00E73399">
        <w:rPr>
          <w:rFonts w:ascii="Times New Roman" w:eastAsia="Times New Roman" w:hAnsi="Times New Roman" w:cs="Times New Roman"/>
          <w:lang w:eastAsia="pl-PL"/>
        </w:rPr>
        <w:t xml:space="preserve">stawie art. 214 ust. 1 pkt </w:t>
      </w:r>
      <w:r w:rsidR="00226A58">
        <w:rPr>
          <w:rFonts w:ascii="Times New Roman" w:eastAsia="Times New Roman" w:hAnsi="Times New Roman" w:cs="Times New Roman"/>
          <w:lang w:eastAsia="pl-PL"/>
        </w:rPr>
        <w:t>8</w:t>
      </w:r>
      <w:r w:rsidRPr="00E65B3E">
        <w:rPr>
          <w:rFonts w:ascii="Times New Roman" w:eastAsia="Times New Roman" w:hAnsi="Times New Roman" w:cs="Times New Roman"/>
          <w:lang w:eastAsia="pl-PL"/>
        </w:rPr>
        <w:t xml:space="preserve"> ustawy PZP.</w:t>
      </w:r>
    </w:p>
    <w:p w14:paraId="5ABB9A77" w14:textId="77777777" w:rsidR="00AD6206" w:rsidRPr="00E65B3E" w:rsidRDefault="00AD6206" w:rsidP="00F200D9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lang w:eastAsia="pl-PL"/>
        </w:rPr>
        <w:t>Zamawiający nie dopuszcza składania ofert wariantowych.</w:t>
      </w:r>
    </w:p>
    <w:p w14:paraId="6A219CF2" w14:textId="77777777" w:rsidR="00AD6206" w:rsidRPr="00E65B3E" w:rsidRDefault="00AD6206" w:rsidP="00F200D9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lang w:eastAsia="pl-PL"/>
        </w:rPr>
        <w:t xml:space="preserve">Rozliczenia pomiędzy wykonawcą a zamawiającym będą dokonywane w złotych polskich (PLN). </w:t>
      </w:r>
    </w:p>
    <w:p w14:paraId="268EE853" w14:textId="77777777" w:rsidR="00AD6206" w:rsidRDefault="00AD6206" w:rsidP="00F200D9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bCs/>
          <w:lang w:eastAsia="pl-PL"/>
        </w:rPr>
        <w:t>Zamawiający nie przewiduje aukcji elektronicznej.</w:t>
      </w:r>
    </w:p>
    <w:p w14:paraId="53738E05" w14:textId="77777777" w:rsidR="00AD6206" w:rsidRDefault="00AD6206" w:rsidP="00F200D9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bCs/>
          <w:lang w:eastAsia="pl-PL"/>
        </w:rPr>
        <w:t>Zamawiający nie przewiduje zwrotu kosztów udziału w postępowaniu.</w:t>
      </w:r>
    </w:p>
    <w:p w14:paraId="131C35CD" w14:textId="6D9D0493" w:rsidR="00AD6206" w:rsidRPr="00E65B3E" w:rsidRDefault="00AD6206" w:rsidP="005B09DC">
      <w:pPr>
        <w:widowControl w:val="0"/>
        <w:numPr>
          <w:ilvl w:val="0"/>
          <w:numId w:val="17"/>
        </w:numPr>
        <w:suppressAutoHyphens/>
        <w:spacing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E65B3E">
        <w:rPr>
          <w:rFonts w:ascii="Times New Roman" w:eastAsia="Times New Roman" w:hAnsi="Times New Roman" w:cs="Times New Roman"/>
          <w:bCs/>
          <w:lang w:eastAsia="pl-PL"/>
        </w:rPr>
        <w:t>Zamawiający żąda wskazania w ofercie przez wykonawcę tej części zamówienia, odpowiednio do treści postanowień SWZ, której wykonanie zamierza powierzyć podwykonawco</w:t>
      </w:r>
      <w:r w:rsidR="000965F0">
        <w:rPr>
          <w:rFonts w:ascii="Times New Roman" w:eastAsia="Times New Roman" w:hAnsi="Times New Roman" w:cs="Times New Roman"/>
          <w:bCs/>
          <w:lang w:eastAsia="pl-PL"/>
        </w:rPr>
        <w:t>m.</w:t>
      </w:r>
    </w:p>
    <w:p w14:paraId="4F0AEAD0" w14:textId="3614B962" w:rsidR="00AD6206" w:rsidRPr="00AD6206" w:rsidRDefault="00AD6206" w:rsidP="005B09DC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XXI – Informacje o przetwarzaniu danych osobowych</w:t>
      </w:r>
      <w:r w:rsidR="0041252B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0DF1A81" w14:textId="7AE6BC00" w:rsidR="00AD6206" w:rsidRPr="00AD6206" w:rsidRDefault="00AD6206" w:rsidP="00AD620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Zgodnie z art. 13 </w:t>
      </w:r>
      <w:r w:rsidR="006415A1">
        <w:rPr>
          <w:rFonts w:ascii="Times New Roman" w:eastAsia="Times New Roman" w:hAnsi="Times New Roman" w:cs="Times New Roman"/>
          <w:lang w:eastAsia="pl-PL"/>
        </w:rPr>
        <w:t>i 14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dalej „RODO”) w zw. z art. 19 ust. 1 ustawy PZP, Uniwersytet Jagielloński informuje, że:</w:t>
      </w:r>
    </w:p>
    <w:p w14:paraId="3A08CB1D" w14:textId="77777777" w:rsidR="00AD6206" w:rsidRPr="00AD6206" w:rsidRDefault="00AD6206" w:rsidP="00F200D9">
      <w:pPr>
        <w:widowControl w:val="0"/>
        <w:numPr>
          <w:ilvl w:val="3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Administratorem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Pani/Pana danych osobowych jest Uniwersytet Jagielloński, ul. Gołębia 24, 31-007 Kraków, reprezentowany przez Rektora UJ.</w:t>
      </w:r>
    </w:p>
    <w:p w14:paraId="7E64E1EF" w14:textId="0BC0DE49" w:rsidR="00AD6206" w:rsidRPr="00AD6206" w:rsidRDefault="00AD6206" w:rsidP="00F200D9">
      <w:pPr>
        <w:widowControl w:val="0"/>
        <w:numPr>
          <w:ilvl w:val="3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Uniwersytet Jagielloński wyznaczył Inspektora Ochrony Danych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1404BF">
        <w:rPr>
          <w:rFonts w:ascii="Times New Roman" w:eastAsia="Times New Roman" w:hAnsi="Times New Roman" w:cs="Times New Roman"/>
          <w:lang w:eastAsia="pl-PL"/>
        </w:rPr>
        <w:t>Czapskich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4, 31-</w:t>
      </w:r>
      <w:r w:rsidR="001404BF">
        <w:rPr>
          <w:rFonts w:ascii="Times New Roman" w:eastAsia="Times New Roman" w:hAnsi="Times New Roman" w:cs="Times New Roman"/>
          <w:lang w:eastAsia="pl-PL"/>
        </w:rPr>
        <w:t>11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0 Kraków, pokój nr </w:t>
      </w:r>
      <w:r w:rsidR="001404BF">
        <w:rPr>
          <w:rFonts w:ascii="Times New Roman" w:eastAsia="Times New Roman" w:hAnsi="Times New Roman" w:cs="Times New Roman"/>
          <w:lang w:eastAsia="pl-PL"/>
        </w:rPr>
        <w:t>27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. Kontakt z Inspektorem możliwy jest przez e-mail: </w:t>
      </w:r>
      <w:hyperlink r:id="rId45" w:history="1">
        <w:r w:rsidRPr="00AD620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iod@uj.edu.pl</w:t>
        </w:r>
      </w:hyperlink>
      <w:r w:rsidRPr="00AD6206">
        <w:rPr>
          <w:rFonts w:ascii="Times New Roman" w:eastAsia="Times New Roman" w:hAnsi="Times New Roman" w:cs="Times New Roman"/>
          <w:lang w:eastAsia="pl-PL"/>
        </w:rPr>
        <w:t xml:space="preserve"> lub pod nr telefonu +4812 663 12 25.</w:t>
      </w:r>
    </w:p>
    <w:p w14:paraId="7F3C9C2F" w14:textId="2169ADE5" w:rsidR="00AD6206" w:rsidRPr="00AD6206" w:rsidRDefault="00AD6206" w:rsidP="00F200D9">
      <w:pPr>
        <w:widowControl w:val="0"/>
        <w:numPr>
          <w:ilvl w:val="3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c) RODO w celu związanym z postępowaniem o udzielenie zamówienia publicznego</w:t>
      </w:r>
      <w:r w:rsidRPr="00AD6206">
        <w:rPr>
          <w:rFonts w:ascii="Times New Roman" w:eastAsia="Times New Roman" w:hAnsi="Times New Roman" w:cs="Times New Roman"/>
          <w:i/>
          <w:lang w:eastAsia="pl-PL"/>
        </w:rPr>
        <w:t xml:space="preserve">, nr </w:t>
      </w:r>
      <w:r w:rsidRPr="00160EC5">
        <w:rPr>
          <w:rFonts w:ascii="Times New Roman" w:eastAsia="Times New Roman" w:hAnsi="Times New Roman" w:cs="Times New Roman"/>
          <w:i/>
          <w:lang w:eastAsia="pl-PL"/>
        </w:rPr>
        <w:t xml:space="preserve">sprawy </w:t>
      </w:r>
      <w:r w:rsidR="008D2B71" w:rsidRPr="00160EC5">
        <w:rPr>
          <w:rFonts w:ascii="Times New Roman" w:eastAsia="Times New Roman" w:hAnsi="Times New Roman" w:cs="Times New Roman"/>
          <w:b/>
          <w:lang w:eastAsia="pl-PL"/>
        </w:rPr>
        <w:t>80.272</w:t>
      </w:r>
      <w:r w:rsidR="00160EC5" w:rsidRPr="00160EC5">
        <w:rPr>
          <w:rFonts w:ascii="Times New Roman" w:eastAsia="Times New Roman" w:hAnsi="Times New Roman" w:cs="Times New Roman"/>
          <w:b/>
          <w:lang w:eastAsia="pl-PL"/>
        </w:rPr>
        <w:t>.</w:t>
      </w:r>
      <w:r w:rsidR="0042002B">
        <w:rPr>
          <w:rFonts w:ascii="Times New Roman" w:eastAsia="Times New Roman" w:hAnsi="Times New Roman" w:cs="Times New Roman"/>
          <w:b/>
          <w:lang w:eastAsia="pl-PL"/>
        </w:rPr>
        <w:t>274</w:t>
      </w:r>
      <w:r w:rsidR="00F76272">
        <w:rPr>
          <w:rFonts w:ascii="Times New Roman" w:eastAsia="Times New Roman" w:hAnsi="Times New Roman" w:cs="Times New Roman"/>
          <w:b/>
          <w:lang w:eastAsia="pl-PL"/>
        </w:rPr>
        <w:t>.2024.</w:t>
      </w:r>
    </w:p>
    <w:p w14:paraId="5340BBC5" w14:textId="77777777" w:rsidR="00AD6206" w:rsidRPr="00AD6206" w:rsidRDefault="00AD6206" w:rsidP="00F200D9">
      <w:pPr>
        <w:widowControl w:val="0"/>
        <w:numPr>
          <w:ilvl w:val="3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wymogiem ustawowym określonym w przepisach ustawy PZP związanym z udziałem w postępowaniu o udzielenie zamówienia publicznego. </w:t>
      </w:r>
    </w:p>
    <w:p w14:paraId="757068C7" w14:textId="77777777" w:rsidR="00AD6206" w:rsidRPr="00AD6206" w:rsidRDefault="00AD6206" w:rsidP="00F200D9">
      <w:pPr>
        <w:widowControl w:val="0"/>
        <w:numPr>
          <w:ilvl w:val="3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Konsekwencje niepodania danych osobowych wynikają z ustawy PZP.</w:t>
      </w:r>
    </w:p>
    <w:p w14:paraId="74708FED" w14:textId="77777777" w:rsidR="00AD6206" w:rsidRPr="00AD6206" w:rsidRDefault="00AD6206" w:rsidP="00F200D9">
      <w:pPr>
        <w:widowControl w:val="0"/>
        <w:numPr>
          <w:ilvl w:val="3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1D4E7E32" w14:textId="77777777" w:rsidR="00AD6206" w:rsidRPr="00AD6206" w:rsidRDefault="00AD6206" w:rsidP="00F200D9">
      <w:pPr>
        <w:widowControl w:val="0"/>
        <w:numPr>
          <w:ilvl w:val="3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Pani/Pana dane osobowe będą przechowywane zgodnie z art. 78 ust. 1 ustawy PZP przez okres co najmniej 4 lat liczonych od dnia zakończenia postępowania o udzielenie zamówienia publicznego albo do upływu terminu możliwości kontroli projektu współfinansowanego lub finansowanego ze środków Unii Europejskiej albo jego trwałości takie projektu bądź innych umów czy zobowiązań wynikających z realizowanych projektów.</w:t>
      </w:r>
    </w:p>
    <w:p w14:paraId="674C0AD2" w14:textId="77777777" w:rsidR="00AD6206" w:rsidRPr="00AD6206" w:rsidRDefault="00AD6206" w:rsidP="00F200D9">
      <w:pPr>
        <w:widowControl w:val="0"/>
        <w:numPr>
          <w:ilvl w:val="3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Posiada Pani/Pan prawo do: </w:t>
      </w:r>
    </w:p>
    <w:p w14:paraId="6B47FF24" w14:textId="77777777" w:rsidR="00AD6206" w:rsidRPr="00AD6206" w:rsidRDefault="00AD6206" w:rsidP="00F200D9">
      <w:pPr>
        <w:widowControl w:val="0"/>
        <w:numPr>
          <w:ilvl w:val="0"/>
          <w:numId w:val="19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4413F4A6" w14:textId="77777777" w:rsidR="00AD6206" w:rsidRPr="00AD6206" w:rsidRDefault="00AD6206" w:rsidP="00F200D9">
      <w:pPr>
        <w:widowControl w:val="0"/>
        <w:numPr>
          <w:ilvl w:val="0"/>
          <w:numId w:val="19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4C9D65C9" w14:textId="77777777" w:rsidR="00AD6206" w:rsidRPr="00AD6206" w:rsidRDefault="00AD6206" w:rsidP="00F200D9">
      <w:pPr>
        <w:widowControl w:val="0"/>
        <w:numPr>
          <w:ilvl w:val="0"/>
          <w:numId w:val="19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osobowych,</w:t>
      </w:r>
    </w:p>
    <w:p w14:paraId="4D56B5EC" w14:textId="77777777" w:rsidR="00AD6206" w:rsidRPr="00AD6206" w:rsidRDefault="00AD6206" w:rsidP="00F200D9">
      <w:pPr>
        <w:widowControl w:val="0"/>
        <w:numPr>
          <w:ilvl w:val="0"/>
          <w:numId w:val="19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128DF9C6" w14:textId="77777777" w:rsidR="00AD6206" w:rsidRPr="00AD6206" w:rsidRDefault="00AD6206" w:rsidP="00F200D9">
      <w:pPr>
        <w:widowControl w:val="0"/>
        <w:numPr>
          <w:ilvl w:val="3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Nie przysługuje Pani/Panu prawo do:</w:t>
      </w:r>
    </w:p>
    <w:p w14:paraId="6BB3EF01" w14:textId="77777777" w:rsidR="00AD6206" w:rsidRPr="00AD6206" w:rsidRDefault="00AD6206" w:rsidP="00F200D9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do usunięcia danych osobowych w zw. z art. 17 ust. 3 lit. b), d) lub e) RODO,</w:t>
      </w:r>
    </w:p>
    <w:p w14:paraId="70E4DD8A" w14:textId="77777777" w:rsidR="00AD6206" w:rsidRPr="00AD6206" w:rsidRDefault="00AD6206" w:rsidP="00F200D9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RODO,</w:t>
      </w:r>
    </w:p>
    <w:p w14:paraId="1713F1CB" w14:textId="77777777" w:rsidR="00AD6206" w:rsidRPr="00AD6206" w:rsidRDefault="00AD6206" w:rsidP="00F200D9">
      <w:pPr>
        <w:widowControl w:val="0"/>
        <w:numPr>
          <w:ilvl w:val="0"/>
          <w:numId w:val="20"/>
        </w:numPr>
        <w:suppressAutoHyphens/>
        <w:spacing w:after="0" w:line="240" w:lineRule="auto"/>
        <w:ind w:left="1418" w:hanging="709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732FB98E" w14:textId="77777777" w:rsidR="00AD6206" w:rsidRPr="00AD6206" w:rsidRDefault="00AD6206" w:rsidP="00F200D9">
      <w:pPr>
        <w:widowControl w:val="0"/>
        <w:numPr>
          <w:ilvl w:val="3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Pana/Pani dane osobowe, o których mowa w art. 10 RODO</w:t>
      </w:r>
      <w:r w:rsidRPr="00AD6206">
        <w:rPr>
          <w:rFonts w:ascii="Times New Roman" w:eastAsia="Times New Roman" w:hAnsi="Times New Roman" w:cs="Times New Roman"/>
          <w:lang w:eastAsia="pl-PL"/>
        </w:rPr>
        <w:t>, mogą zostać udostępnione, w celu umożliwienia korzystania ze środków ochrony prawnej, o których mowa w Dziale IX ustawy PZP, do upływu terminu na ich wniesienie.</w:t>
      </w:r>
    </w:p>
    <w:p w14:paraId="08EE815D" w14:textId="77777777" w:rsidR="00AD6206" w:rsidRPr="00AD6206" w:rsidRDefault="00AD6206" w:rsidP="00F200D9">
      <w:pPr>
        <w:widowControl w:val="0"/>
        <w:numPr>
          <w:ilvl w:val="3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Zamawiający informuje, że 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>w odniesieniu do Pani/Pana danych osobowych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decyzje nie będą podejmowane w sposób zautomatyzowany, stosownie do art. 22 RODO.</w:t>
      </w:r>
    </w:p>
    <w:p w14:paraId="40E57B2B" w14:textId="59F02FE1" w:rsidR="00AD6206" w:rsidRPr="00AD6206" w:rsidRDefault="00AD6206" w:rsidP="00F200D9">
      <w:pPr>
        <w:widowControl w:val="0"/>
        <w:numPr>
          <w:ilvl w:val="3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lang w:eastAsia="pl-PL"/>
        </w:rPr>
        <w:t xml:space="preserve">W przypadku gdy wykonanie obowiązków, o których mowa w art. 15 ust. 1 </w:t>
      </w:r>
      <w:r w:rsidR="002B0962">
        <w:rPr>
          <w:rFonts w:ascii="Times New Roman" w:eastAsia="Times New Roman" w:hAnsi="Times New Roman" w:cs="Times New Roman"/>
          <w:lang w:eastAsia="pl-PL"/>
        </w:rPr>
        <w:t>–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 3 RODO, celem realizacji Pani/Pana uprawnienia wskazanego pkt 8 lit. a) powyżej, wymagałoby niewspółmiernie dużego wysiłku, </w:t>
      </w:r>
      <w:r w:rsidR="00927995">
        <w:rPr>
          <w:rFonts w:ascii="Times New Roman" w:eastAsia="Times New Roman" w:hAnsi="Times New Roman" w:cs="Times New Roman"/>
          <w:b/>
          <w:lang w:eastAsia="pl-PL"/>
        </w:rPr>
        <w:t>z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>amawiający może żądać od Pana/Pani</w:t>
      </w:r>
      <w:r w:rsidRPr="00AD6206">
        <w:rPr>
          <w:rFonts w:ascii="Times New Roman" w:eastAsia="Times New Roman" w:hAnsi="Times New Roman" w:cs="Times New Roman"/>
          <w:lang w:eastAsia="pl-PL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EB2E4CE" w14:textId="708C05B5" w:rsidR="00AD6206" w:rsidRPr="00AD6206" w:rsidRDefault="00AD6206" w:rsidP="00F200D9">
      <w:pPr>
        <w:widowControl w:val="0"/>
        <w:numPr>
          <w:ilvl w:val="3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Skorzystanie przez Panią/Pana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, z uprawnienia wskazanego pkt 8 lit. b) powyżej, do sprostowania lub uzupełnienia danych osobowych, o którym mowa w art. 16 RODO, nie może skutkować zmianą wyniku postępowania o udzielenie zamówienia publicznego, ani zmianą postanowień </w:t>
      </w:r>
      <w:r w:rsidR="00C12191">
        <w:rPr>
          <w:rFonts w:ascii="Times New Roman" w:eastAsia="Times New Roman" w:hAnsi="Times New Roman" w:cs="Times New Roman"/>
          <w:lang w:eastAsia="pl-PL"/>
        </w:rPr>
        <w:t>Umow</w:t>
      </w:r>
      <w:r w:rsidRPr="00AD6206">
        <w:rPr>
          <w:rFonts w:ascii="Times New Roman" w:eastAsia="Times New Roman" w:hAnsi="Times New Roman" w:cs="Times New Roman"/>
          <w:lang w:eastAsia="pl-PL"/>
        </w:rPr>
        <w:t>y w zakresie niezgodnym z ustawą PZP, ani nie może naruszać integralności protokołu postępowania o udzielenie zamówienia publicznego oraz jego załączników.</w:t>
      </w:r>
    </w:p>
    <w:p w14:paraId="700097E9" w14:textId="77777777" w:rsidR="00AD6206" w:rsidRPr="00AD6206" w:rsidRDefault="00AD6206" w:rsidP="00F200D9">
      <w:pPr>
        <w:widowControl w:val="0"/>
        <w:numPr>
          <w:ilvl w:val="3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u w:val="single"/>
          <w:lang w:eastAsia="pl-PL"/>
        </w:rPr>
      </w:pPr>
      <w:r w:rsidRPr="00AD6206">
        <w:rPr>
          <w:rFonts w:ascii="Times New Roman" w:eastAsia="Times New Roman" w:hAnsi="Times New Roman" w:cs="Times New Roman"/>
          <w:b/>
          <w:lang w:eastAsia="pl-PL"/>
        </w:rPr>
        <w:t>Skorzystanie przez Panią/Pana</w:t>
      </w:r>
      <w:r w:rsidRPr="00AD6206">
        <w:rPr>
          <w:rFonts w:ascii="Times New Roman" w:eastAsia="Times New Roman" w:hAnsi="Times New Roman" w:cs="Times New Roman"/>
          <w:lang w:eastAsia="pl-PL"/>
        </w:rPr>
        <w:t>, z uprawnienia wskazanego pkt 8 lit. c) powyżej,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lang w:eastAsia="pl-PL"/>
        </w:rPr>
        <w:t>polegającym na</w:t>
      </w:r>
      <w:r w:rsidRPr="00AD620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D6206">
        <w:rPr>
          <w:rFonts w:ascii="Times New Roman" w:eastAsia="Times New Roman" w:hAnsi="Times New Roman" w:cs="Times New Roman"/>
          <w:lang w:eastAsia="pl-PL"/>
        </w:rPr>
        <w:t xml:space="preserve"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</w:t>
      </w:r>
      <w:r w:rsidRPr="00AD6206">
        <w:rPr>
          <w:rFonts w:ascii="Times New Roman" w:eastAsia="Times New Roman" w:hAnsi="Times New Roman" w:cs="Times New Roman"/>
          <w:u w:val="single"/>
          <w:lang w:eastAsia="pl-PL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61D0C71E" w14:textId="77777777" w:rsidR="00AD6206" w:rsidRPr="00AD6206" w:rsidRDefault="00AD6206" w:rsidP="00AD6206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14:paraId="2173C54F" w14:textId="77777777" w:rsidR="00AD6206" w:rsidRPr="00AD6206" w:rsidRDefault="00AD6206" w:rsidP="00AD62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  <w:r w:rsidRPr="00AD6206">
        <w:rPr>
          <w:rFonts w:ascii="Times New Roman" w:eastAsia="Times New Roman" w:hAnsi="Times New Roman" w:cs="Times New Roman"/>
          <w:b/>
          <w:bCs/>
          <w:lang w:eastAsia="pl-PL"/>
        </w:rPr>
        <w:t>Rozdział XXII – Załączniki do SWZ</w:t>
      </w:r>
    </w:p>
    <w:p w14:paraId="71652164" w14:textId="77777777" w:rsidR="00484EB3" w:rsidRPr="00B557FE" w:rsidRDefault="00484EB3" w:rsidP="00F200D9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B557FE">
        <w:rPr>
          <w:rFonts w:ascii="Times New Roman" w:eastAsia="Times New Roman" w:hAnsi="Times New Roman" w:cs="Times New Roman"/>
          <w:bCs/>
          <w:lang w:eastAsia="pl-PL"/>
        </w:rPr>
        <w:t>Załącznik A – Opis przedmiotu zamówienia;</w:t>
      </w:r>
    </w:p>
    <w:p w14:paraId="4FBEF449" w14:textId="77777777" w:rsidR="00AD6206" w:rsidRPr="00B557FE" w:rsidRDefault="00AD6206" w:rsidP="00F200D9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B557FE">
        <w:rPr>
          <w:rFonts w:ascii="Times New Roman" w:eastAsia="Times New Roman" w:hAnsi="Times New Roman" w:cs="Times New Roman"/>
          <w:bCs/>
          <w:lang w:eastAsia="pl-PL"/>
        </w:rPr>
        <w:t>Załącznik nr 1 – Formularz oferty;</w:t>
      </w:r>
    </w:p>
    <w:p w14:paraId="1E39CC2F" w14:textId="0FD2A984" w:rsidR="00AD6206" w:rsidRPr="00B557FE" w:rsidRDefault="00AD6206" w:rsidP="00F200D9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B557FE">
        <w:rPr>
          <w:rFonts w:ascii="Times New Roman" w:eastAsia="Times New Roman" w:hAnsi="Times New Roman" w:cs="Times New Roman"/>
          <w:bCs/>
          <w:lang w:eastAsia="pl-PL"/>
        </w:rPr>
        <w:t xml:space="preserve">Załącznik nr 2 – Wzór </w:t>
      </w:r>
      <w:r w:rsidR="00C12191">
        <w:rPr>
          <w:rFonts w:ascii="Times New Roman" w:eastAsia="Times New Roman" w:hAnsi="Times New Roman" w:cs="Times New Roman"/>
          <w:bCs/>
          <w:lang w:eastAsia="pl-PL"/>
        </w:rPr>
        <w:t>Umow</w:t>
      </w:r>
      <w:r w:rsidRPr="00B557FE">
        <w:rPr>
          <w:rFonts w:ascii="Times New Roman" w:eastAsia="Times New Roman" w:hAnsi="Times New Roman" w:cs="Times New Roman"/>
          <w:bCs/>
          <w:lang w:eastAsia="pl-PL"/>
        </w:rPr>
        <w:t>y</w:t>
      </w:r>
      <w:r w:rsidR="00BB3F4D" w:rsidRPr="00B557F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A515B" w:rsidRPr="00B557FE">
        <w:rPr>
          <w:rFonts w:ascii="Times New Roman" w:eastAsia="Times New Roman" w:hAnsi="Times New Roman" w:cs="Times New Roman"/>
          <w:bCs/>
          <w:lang w:eastAsia="pl-PL"/>
        </w:rPr>
        <w:t>(</w:t>
      </w:r>
      <w:r w:rsidR="00BB3F4D" w:rsidRPr="00B557FE">
        <w:rPr>
          <w:rFonts w:ascii="Times New Roman" w:eastAsia="Times New Roman" w:hAnsi="Times New Roman" w:cs="Times New Roman"/>
          <w:bCs/>
          <w:lang w:eastAsia="pl-PL"/>
        </w:rPr>
        <w:t xml:space="preserve">projektowane postanowienia </w:t>
      </w:r>
      <w:r w:rsidR="00C12191">
        <w:rPr>
          <w:rFonts w:ascii="Times New Roman" w:eastAsia="Times New Roman" w:hAnsi="Times New Roman" w:cs="Times New Roman"/>
          <w:bCs/>
          <w:lang w:eastAsia="pl-PL"/>
        </w:rPr>
        <w:t>Umow</w:t>
      </w:r>
      <w:r w:rsidR="00AA4248" w:rsidRPr="00B557FE">
        <w:rPr>
          <w:rFonts w:ascii="Times New Roman" w:eastAsia="Times New Roman" w:hAnsi="Times New Roman" w:cs="Times New Roman"/>
          <w:bCs/>
          <w:lang w:eastAsia="pl-PL"/>
        </w:rPr>
        <w:t>y</w:t>
      </w:r>
      <w:r w:rsidR="003A515B" w:rsidRPr="00B557FE">
        <w:rPr>
          <w:rFonts w:ascii="Times New Roman" w:eastAsia="Times New Roman" w:hAnsi="Times New Roman" w:cs="Times New Roman"/>
          <w:bCs/>
          <w:lang w:eastAsia="pl-PL"/>
        </w:rPr>
        <w:t>)</w:t>
      </w:r>
      <w:r w:rsidRPr="00B557FE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29B75FC" w14:textId="1DB5527E" w:rsidR="00720724" w:rsidRPr="00EC3109" w:rsidRDefault="007149A2" w:rsidP="00AA35B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br w:type="page"/>
      </w:r>
      <w:r w:rsidR="00720724" w:rsidRPr="00EC3109">
        <w:rPr>
          <w:rFonts w:ascii="Times New Roman" w:hAnsi="Times New Roman" w:cs="Times New Roman"/>
          <w:b/>
          <w:bCs/>
          <w:u w:val="single"/>
        </w:rPr>
        <w:lastRenderedPageBreak/>
        <w:t xml:space="preserve">FORMULARZ OFERTY – </w:t>
      </w:r>
      <w:r w:rsidR="00720724" w:rsidRPr="00160EC5">
        <w:rPr>
          <w:rFonts w:ascii="Times New Roman" w:hAnsi="Times New Roman" w:cs="Times New Roman"/>
          <w:b/>
          <w:bCs/>
          <w:u w:val="single"/>
        </w:rPr>
        <w:t>Znak sprawy 80.272</w:t>
      </w:r>
      <w:r w:rsidR="00727F97">
        <w:rPr>
          <w:rFonts w:ascii="Times New Roman" w:hAnsi="Times New Roman" w:cs="Times New Roman"/>
          <w:b/>
          <w:bCs/>
          <w:u w:val="single"/>
        </w:rPr>
        <w:t>.274.2024</w:t>
      </w:r>
    </w:p>
    <w:p w14:paraId="26C1CCC0" w14:textId="77777777" w:rsidR="00720724" w:rsidRPr="00EC3109" w:rsidRDefault="00720724" w:rsidP="00EC3109">
      <w:pPr>
        <w:spacing w:after="0" w:line="240" w:lineRule="auto"/>
        <w:ind w:left="540"/>
        <w:outlineLvl w:val="0"/>
        <w:rPr>
          <w:rFonts w:ascii="Times New Roman" w:hAnsi="Times New Roman" w:cs="Times New Roman"/>
          <w:i/>
          <w:iCs/>
          <w:u w:val="single"/>
        </w:rPr>
      </w:pPr>
    </w:p>
    <w:p w14:paraId="73D8A51C" w14:textId="77777777" w:rsidR="00720724" w:rsidRPr="00EC3109" w:rsidRDefault="00720724" w:rsidP="00EC3109">
      <w:pPr>
        <w:spacing w:after="0" w:line="240" w:lineRule="auto"/>
        <w:ind w:left="426"/>
        <w:outlineLvl w:val="0"/>
        <w:rPr>
          <w:rFonts w:ascii="Times New Roman" w:hAnsi="Times New Roman" w:cs="Times New Roman"/>
          <w:b/>
          <w:bCs/>
          <w:i/>
          <w:iCs/>
        </w:rPr>
      </w:pPr>
      <w:r w:rsidRPr="00EC3109">
        <w:rPr>
          <w:rFonts w:ascii="Times New Roman" w:hAnsi="Times New Roman" w:cs="Times New Roman"/>
          <w:i/>
          <w:iCs/>
          <w:u w:val="single"/>
        </w:rPr>
        <w:t>ZAMAWIAJĄCY</w:t>
      </w:r>
      <w:r w:rsidRPr="00EC3109">
        <w:rPr>
          <w:rFonts w:ascii="Times New Roman" w:hAnsi="Times New Roman" w:cs="Times New Roman"/>
          <w:i/>
          <w:iCs/>
        </w:rPr>
        <w:t>:</w:t>
      </w:r>
      <w:r w:rsidR="00EC3109">
        <w:rPr>
          <w:rFonts w:ascii="Times New Roman" w:hAnsi="Times New Roman" w:cs="Times New Roman"/>
          <w:b/>
          <w:bCs/>
        </w:rPr>
        <w:tab/>
      </w:r>
      <w:r w:rsidRPr="00EC3109">
        <w:rPr>
          <w:rFonts w:ascii="Times New Roman" w:hAnsi="Times New Roman" w:cs="Times New Roman"/>
          <w:b/>
          <w:bCs/>
          <w:i/>
          <w:iCs/>
        </w:rPr>
        <w:t xml:space="preserve">Uniwersytet Jagielloński </w:t>
      </w:r>
    </w:p>
    <w:p w14:paraId="59430853" w14:textId="77777777" w:rsidR="00720724" w:rsidRPr="00EC3109" w:rsidRDefault="00720724" w:rsidP="00EC3109">
      <w:pPr>
        <w:spacing w:after="0" w:line="240" w:lineRule="auto"/>
        <w:ind w:left="1842" w:firstLine="282"/>
        <w:rPr>
          <w:rFonts w:ascii="Times New Roman" w:hAnsi="Times New Roman" w:cs="Times New Roman"/>
          <w:b/>
          <w:bCs/>
        </w:rPr>
      </w:pPr>
      <w:r w:rsidRPr="00EC3109">
        <w:rPr>
          <w:rFonts w:ascii="Times New Roman" w:hAnsi="Times New Roman" w:cs="Times New Roman"/>
          <w:b/>
          <w:bCs/>
          <w:i/>
          <w:iCs/>
        </w:rPr>
        <w:t>ul. Gołębia 24, 31 – 007 Kraków</w:t>
      </w:r>
      <w:r w:rsidRPr="00EC3109">
        <w:rPr>
          <w:rFonts w:ascii="Times New Roman" w:hAnsi="Times New Roman" w:cs="Times New Roman"/>
          <w:b/>
          <w:bCs/>
        </w:rPr>
        <w:t>;</w:t>
      </w:r>
    </w:p>
    <w:p w14:paraId="7BA33A61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  <w:r w:rsidRPr="00EC3109">
        <w:rPr>
          <w:rFonts w:ascii="Times New Roman" w:hAnsi="Times New Roman" w:cs="Times New Roman"/>
          <w:i/>
          <w:iCs/>
          <w:u w:val="single"/>
        </w:rPr>
        <w:t>Jednostka prowadząca sprawę</w:t>
      </w:r>
      <w:r w:rsidRPr="00EC3109">
        <w:rPr>
          <w:rFonts w:ascii="Times New Roman" w:hAnsi="Times New Roman" w:cs="Times New Roman"/>
          <w:i/>
          <w:iCs/>
        </w:rPr>
        <w:t xml:space="preserve">: </w:t>
      </w:r>
      <w:r w:rsidRPr="00EC3109">
        <w:rPr>
          <w:rFonts w:ascii="Times New Roman" w:hAnsi="Times New Roman" w:cs="Times New Roman"/>
          <w:b/>
          <w:bCs/>
          <w:i/>
          <w:iCs/>
        </w:rPr>
        <w:t>Dział Zamówień Publicznych UJ</w:t>
      </w:r>
    </w:p>
    <w:p w14:paraId="4003A076" w14:textId="586CE884" w:rsidR="00720724" w:rsidRPr="00EC3109" w:rsidRDefault="00720724" w:rsidP="00EC3109">
      <w:pPr>
        <w:pBdr>
          <w:bottom w:val="single" w:sz="12" w:space="1" w:color="auto"/>
        </w:pBdr>
        <w:spacing w:after="0" w:line="240" w:lineRule="auto"/>
        <w:ind w:left="3258"/>
        <w:outlineLvl w:val="0"/>
        <w:rPr>
          <w:rFonts w:ascii="Times New Roman" w:hAnsi="Times New Roman" w:cs="Times New Roman"/>
          <w:b/>
          <w:bCs/>
        </w:rPr>
      </w:pPr>
      <w:r w:rsidRPr="00EC3109">
        <w:rPr>
          <w:rFonts w:ascii="Times New Roman" w:hAnsi="Times New Roman" w:cs="Times New Roman"/>
          <w:b/>
          <w:bCs/>
          <w:i/>
          <w:iCs/>
        </w:rPr>
        <w:t>ul. Straszewskiego 25/</w:t>
      </w:r>
      <w:r w:rsidR="00C8503F">
        <w:rPr>
          <w:rFonts w:ascii="Times New Roman" w:hAnsi="Times New Roman" w:cs="Times New Roman"/>
          <w:b/>
          <w:bCs/>
          <w:i/>
          <w:iCs/>
        </w:rPr>
        <w:t>3 i 4</w:t>
      </w:r>
      <w:r w:rsidRPr="00EC3109">
        <w:rPr>
          <w:rFonts w:ascii="Times New Roman" w:hAnsi="Times New Roman" w:cs="Times New Roman"/>
          <w:b/>
          <w:bCs/>
          <w:i/>
          <w:iCs/>
        </w:rPr>
        <w:t>, 31-113 Kraków</w:t>
      </w:r>
    </w:p>
    <w:p w14:paraId="4D2E7C03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Nazwa (Firma) wykonawcy: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</w:p>
    <w:p w14:paraId="0B585E2D" w14:textId="03C35680" w:rsidR="00720724" w:rsidRPr="00EC3109" w:rsidRDefault="00957C86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…</w:t>
      </w:r>
      <w:r w:rsidR="00720724" w:rsidRPr="00EC3109">
        <w:rPr>
          <w:rFonts w:ascii="Times New Roman" w:hAnsi="Times New Roman" w:cs="Times New Roman"/>
          <w:u w:val="single"/>
        </w:rPr>
        <w:t>.............................................................................</w:t>
      </w:r>
    </w:p>
    <w:p w14:paraId="5821AB14" w14:textId="03E1A454" w:rsidR="00720724" w:rsidRPr="00EC3109" w:rsidRDefault="00957C86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…</w:t>
      </w:r>
      <w:r w:rsidR="00720724" w:rsidRPr="00EC3109">
        <w:rPr>
          <w:rFonts w:ascii="Times New Roman" w:hAnsi="Times New Roman" w:cs="Times New Roman"/>
          <w:u w:val="single"/>
        </w:rPr>
        <w:t>.............................................................................</w:t>
      </w:r>
    </w:p>
    <w:p w14:paraId="1EAD0A17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C3109">
        <w:rPr>
          <w:rFonts w:ascii="Times New Roman" w:hAnsi="Times New Roman" w:cs="Times New Roman"/>
          <w:i/>
          <w:iCs/>
          <w:u w:val="single"/>
        </w:rPr>
        <w:t xml:space="preserve">Adres siedziby: 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</w:p>
    <w:p w14:paraId="6F68D671" w14:textId="3042C44B" w:rsidR="00720724" w:rsidRPr="00EC3109" w:rsidRDefault="00957C86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…</w:t>
      </w:r>
      <w:r w:rsidR="00720724" w:rsidRPr="00EC3109">
        <w:rPr>
          <w:rFonts w:ascii="Times New Roman" w:hAnsi="Times New Roman" w:cs="Times New Roman"/>
          <w:u w:val="single"/>
        </w:rPr>
        <w:t>.............................................................................</w:t>
      </w:r>
    </w:p>
    <w:p w14:paraId="23F78ED6" w14:textId="7199B0D2" w:rsidR="00720724" w:rsidRPr="00EC3109" w:rsidRDefault="00957C86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…</w:t>
      </w:r>
      <w:r w:rsidR="00720724" w:rsidRPr="00EC3109">
        <w:rPr>
          <w:rFonts w:ascii="Times New Roman" w:hAnsi="Times New Roman" w:cs="Times New Roman"/>
          <w:u w:val="single"/>
        </w:rPr>
        <w:t>.............................................................................</w:t>
      </w:r>
    </w:p>
    <w:p w14:paraId="6B2F5CDD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Adres do korespondencji: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</w:rPr>
        <w:tab/>
      </w:r>
    </w:p>
    <w:p w14:paraId="130A822C" w14:textId="77777777" w:rsidR="00720724" w:rsidRPr="00EC3109" w:rsidRDefault="00720724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  <w:lang w:val="da-DK"/>
        </w:rPr>
      </w:pPr>
      <w:r w:rsidRPr="00EC3109">
        <w:rPr>
          <w:rFonts w:ascii="Times New Roman" w:hAnsi="Times New Roman" w:cs="Times New Roman"/>
          <w:u w:val="single"/>
          <w:lang w:val="da-DK"/>
        </w:rPr>
        <w:t>................................................................................</w:t>
      </w:r>
    </w:p>
    <w:p w14:paraId="15309D71" w14:textId="092EC414" w:rsidR="00720724" w:rsidRPr="00EC3109" w:rsidRDefault="00957C86" w:rsidP="00EC3109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iCs/>
          <w:u w:val="single"/>
          <w:lang w:val="de-DE"/>
        </w:rPr>
      </w:pPr>
      <w:r>
        <w:rPr>
          <w:rFonts w:ascii="Times New Roman" w:hAnsi="Times New Roman" w:cs="Times New Roman"/>
          <w:u w:val="single"/>
          <w:lang w:val="de-DE"/>
        </w:rPr>
        <w:t>…</w:t>
      </w:r>
      <w:r w:rsidR="00720724" w:rsidRPr="00EC3109">
        <w:rPr>
          <w:rFonts w:ascii="Times New Roman" w:hAnsi="Times New Roman" w:cs="Times New Roman"/>
          <w:u w:val="single"/>
          <w:lang w:val="de-DE"/>
        </w:rPr>
        <w:t>.............................................................................</w:t>
      </w:r>
    </w:p>
    <w:p w14:paraId="0514A829" w14:textId="77777777" w:rsidR="00720724" w:rsidRPr="00EC3109" w:rsidRDefault="00720724" w:rsidP="00EC3109">
      <w:pPr>
        <w:spacing w:after="0" w:line="240" w:lineRule="auto"/>
        <w:ind w:left="426"/>
        <w:rPr>
          <w:rFonts w:ascii="Times New Roman" w:hAnsi="Times New Roman" w:cs="Times New Roman"/>
          <w:i/>
          <w:iCs/>
          <w:u w:val="single"/>
          <w:lang w:val="de-DE"/>
        </w:rPr>
      </w:pPr>
      <w:r w:rsidRPr="00EC3109">
        <w:rPr>
          <w:rFonts w:ascii="Times New Roman" w:hAnsi="Times New Roman" w:cs="Times New Roman"/>
          <w:i/>
          <w:iCs/>
          <w:u w:val="single"/>
          <w:lang w:val="de-DE"/>
        </w:rPr>
        <w:t>Kontakt:</w:t>
      </w:r>
    </w:p>
    <w:p w14:paraId="0483D18A" w14:textId="3C8F7A61" w:rsidR="00720724" w:rsidRPr="00EC3109" w:rsidRDefault="00720724" w:rsidP="007F7EA9">
      <w:pPr>
        <w:spacing w:after="0" w:line="240" w:lineRule="auto"/>
        <w:ind w:left="426" w:firstLine="282"/>
        <w:jc w:val="right"/>
        <w:outlineLvl w:val="0"/>
        <w:rPr>
          <w:rFonts w:ascii="Times New Roman" w:hAnsi="Times New Roman" w:cs="Times New Roman"/>
          <w:u w:val="single"/>
          <w:lang w:val="de-DE"/>
        </w:rPr>
      </w:pPr>
      <w:r w:rsidRPr="00EC3109">
        <w:rPr>
          <w:rFonts w:ascii="Times New Roman" w:hAnsi="Times New Roman" w:cs="Times New Roman"/>
          <w:i/>
          <w:iCs/>
          <w:u w:val="single"/>
          <w:lang w:val="de-DE"/>
        </w:rPr>
        <w:t>tel.:</w:t>
      </w:r>
      <w:r w:rsidRPr="00EC3109">
        <w:rPr>
          <w:rFonts w:ascii="Times New Roman" w:hAnsi="Times New Roman" w:cs="Times New Roman"/>
          <w:i/>
          <w:iCs/>
          <w:lang w:val="de-DE"/>
        </w:rPr>
        <w:tab/>
      </w:r>
      <w:r w:rsidR="00957C86">
        <w:rPr>
          <w:rFonts w:ascii="Times New Roman" w:hAnsi="Times New Roman" w:cs="Times New Roman"/>
          <w:u w:val="single"/>
          <w:lang w:val="de-DE"/>
        </w:rPr>
        <w:t>…</w:t>
      </w:r>
      <w:r w:rsidRPr="00EC3109">
        <w:rPr>
          <w:rFonts w:ascii="Times New Roman" w:hAnsi="Times New Roman" w:cs="Times New Roman"/>
          <w:u w:val="single"/>
          <w:lang w:val="de-DE"/>
        </w:rPr>
        <w:t>................................................................</w:t>
      </w:r>
    </w:p>
    <w:p w14:paraId="500A47CA" w14:textId="00E41AAE" w:rsidR="00720724" w:rsidRPr="00EC3109" w:rsidRDefault="00720724" w:rsidP="007F7EA9">
      <w:pPr>
        <w:spacing w:after="0" w:line="240" w:lineRule="auto"/>
        <w:ind w:left="426" w:firstLine="282"/>
        <w:jc w:val="right"/>
        <w:outlineLvl w:val="0"/>
        <w:rPr>
          <w:rFonts w:ascii="Times New Roman" w:hAnsi="Times New Roman" w:cs="Times New Roman"/>
          <w:u w:val="single"/>
          <w:lang w:val="de-DE"/>
        </w:rPr>
      </w:pPr>
      <w:r w:rsidRPr="00EC3109">
        <w:rPr>
          <w:rFonts w:ascii="Times New Roman" w:hAnsi="Times New Roman" w:cs="Times New Roman"/>
          <w:i/>
          <w:iCs/>
          <w:u w:val="single"/>
          <w:lang w:val="de-DE"/>
        </w:rPr>
        <w:t>fax:</w:t>
      </w:r>
      <w:r w:rsidRPr="00EC3109">
        <w:rPr>
          <w:rFonts w:ascii="Times New Roman" w:hAnsi="Times New Roman" w:cs="Times New Roman"/>
          <w:lang w:val="de-DE"/>
        </w:rPr>
        <w:tab/>
      </w:r>
      <w:r w:rsidR="00957C86">
        <w:rPr>
          <w:rFonts w:ascii="Times New Roman" w:hAnsi="Times New Roman" w:cs="Times New Roman"/>
          <w:u w:val="single"/>
          <w:lang w:val="de-DE"/>
        </w:rPr>
        <w:t>…</w:t>
      </w:r>
      <w:r w:rsidRPr="00EC3109">
        <w:rPr>
          <w:rFonts w:ascii="Times New Roman" w:hAnsi="Times New Roman" w:cs="Times New Roman"/>
          <w:u w:val="single"/>
          <w:lang w:val="de-DE"/>
        </w:rPr>
        <w:t>................................................................</w:t>
      </w:r>
    </w:p>
    <w:p w14:paraId="3570F41D" w14:textId="6FCA2B9D" w:rsidR="00720724" w:rsidRPr="00EC3109" w:rsidRDefault="001F036F" w:rsidP="007F7EA9">
      <w:pPr>
        <w:spacing w:after="0" w:line="240" w:lineRule="auto"/>
        <w:ind w:left="4674" w:hanging="279"/>
        <w:jc w:val="center"/>
        <w:outlineLvl w:val="0"/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 xml:space="preserve"> </w:t>
      </w:r>
      <w:r w:rsidR="00957C86">
        <w:rPr>
          <w:rFonts w:ascii="Times New Roman" w:hAnsi="Times New Roman" w:cs="Times New Roman"/>
          <w:i/>
          <w:iCs/>
          <w:lang w:val="da-DK"/>
        </w:rPr>
        <w:t xml:space="preserve"> </w:t>
      </w:r>
      <w:r w:rsidR="00720724" w:rsidRPr="00EC3109">
        <w:rPr>
          <w:rFonts w:ascii="Times New Roman" w:hAnsi="Times New Roman" w:cs="Times New Roman"/>
          <w:i/>
          <w:iCs/>
          <w:u w:val="single"/>
          <w:lang w:val="da-DK"/>
        </w:rPr>
        <w:t>e-mail:</w:t>
      </w:r>
      <w:r>
        <w:rPr>
          <w:rFonts w:ascii="Times New Roman" w:hAnsi="Times New Roman" w:cs="Times New Roman"/>
          <w:lang w:val="da-DK"/>
        </w:rPr>
        <w:t xml:space="preserve"> </w:t>
      </w:r>
      <w:r w:rsidR="00720724" w:rsidRPr="00EC3109">
        <w:rPr>
          <w:rFonts w:ascii="Times New Roman" w:hAnsi="Times New Roman" w:cs="Times New Roman"/>
          <w:lang w:val="da-DK"/>
        </w:rPr>
        <w:t xml:space="preserve"> </w:t>
      </w:r>
      <w:r w:rsidR="00720724" w:rsidRPr="00EC3109">
        <w:rPr>
          <w:rFonts w:ascii="Times New Roman" w:hAnsi="Times New Roman" w:cs="Times New Roman"/>
          <w:u w:val="single"/>
          <w:lang w:val="da-DK"/>
        </w:rPr>
        <w:t>...................................</w:t>
      </w:r>
      <w:r w:rsidR="007F7EA9">
        <w:rPr>
          <w:rFonts w:ascii="Times New Roman" w:hAnsi="Times New Roman" w:cs="Times New Roman"/>
          <w:u w:val="single"/>
          <w:lang w:val="da-DK"/>
        </w:rPr>
        <w:t>................................</w:t>
      </w:r>
    </w:p>
    <w:p w14:paraId="4951CD4F" w14:textId="77777777" w:rsidR="00720724" w:rsidRPr="00EC3109" w:rsidRDefault="00720724" w:rsidP="00EC3109">
      <w:pPr>
        <w:spacing w:after="0" w:line="240" w:lineRule="auto"/>
        <w:ind w:left="426"/>
        <w:outlineLvl w:val="0"/>
        <w:rPr>
          <w:rFonts w:ascii="Times New Roman" w:hAnsi="Times New Roman" w:cs="Times New Roman"/>
          <w:i/>
          <w:iCs/>
          <w:u w:val="single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Inne dane:</w:t>
      </w:r>
    </w:p>
    <w:p w14:paraId="623E2232" w14:textId="77777777" w:rsidR="00720724" w:rsidRPr="00EC3109" w:rsidRDefault="00720724" w:rsidP="00EC3109">
      <w:pPr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NIP</w:t>
      </w:r>
      <w:r w:rsidRPr="00EC3109">
        <w:rPr>
          <w:rFonts w:ascii="Times New Roman" w:hAnsi="Times New Roman" w:cs="Times New Roman"/>
        </w:rPr>
        <w:t>:</w:t>
      </w:r>
      <w:r w:rsidRPr="00EC3109">
        <w:rPr>
          <w:rFonts w:ascii="Times New Roman" w:hAnsi="Times New Roman" w:cs="Times New Roman"/>
        </w:rPr>
        <w:tab/>
      </w:r>
      <w:r w:rsidRPr="00EC3109">
        <w:rPr>
          <w:rFonts w:ascii="Times New Roman" w:hAnsi="Times New Roman" w:cs="Times New Roman"/>
          <w:i/>
          <w:iCs/>
        </w:rPr>
        <w:t xml:space="preserve"> </w:t>
      </w:r>
      <w:r w:rsidRPr="00EC3109">
        <w:rPr>
          <w:rFonts w:ascii="Times New Roman" w:hAnsi="Times New Roman" w:cs="Times New Roman"/>
          <w:u w:val="single"/>
        </w:rPr>
        <w:t>.............................................................</w:t>
      </w:r>
    </w:p>
    <w:p w14:paraId="439086CC" w14:textId="7AAAE668" w:rsidR="007C2CB1" w:rsidRPr="007C2CB1" w:rsidRDefault="00720724" w:rsidP="007C2CB1">
      <w:pPr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u w:val="single"/>
        </w:rPr>
      </w:pPr>
      <w:r w:rsidRPr="00EC3109">
        <w:rPr>
          <w:rFonts w:ascii="Times New Roman" w:hAnsi="Times New Roman" w:cs="Times New Roman"/>
          <w:i/>
          <w:iCs/>
          <w:u w:val="single"/>
        </w:rPr>
        <w:t>REGON</w:t>
      </w:r>
      <w:r w:rsidRPr="00EC3109">
        <w:rPr>
          <w:rFonts w:ascii="Times New Roman" w:hAnsi="Times New Roman" w:cs="Times New Roman"/>
        </w:rPr>
        <w:t>:</w:t>
      </w:r>
      <w:r w:rsidR="001F036F">
        <w:rPr>
          <w:rFonts w:ascii="Times New Roman" w:hAnsi="Times New Roman" w:cs="Times New Roman"/>
        </w:rPr>
        <w:t xml:space="preserve"> </w:t>
      </w:r>
      <w:r w:rsidRPr="00EC3109">
        <w:rPr>
          <w:rFonts w:ascii="Times New Roman" w:hAnsi="Times New Roman" w:cs="Times New Roman"/>
        </w:rPr>
        <w:t xml:space="preserve"> </w:t>
      </w:r>
      <w:r w:rsidRPr="00EC3109">
        <w:rPr>
          <w:rFonts w:ascii="Times New Roman" w:hAnsi="Times New Roman" w:cs="Times New Roman"/>
          <w:u w:val="single"/>
        </w:rPr>
        <w:t>...............................................................</w:t>
      </w:r>
    </w:p>
    <w:p w14:paraId="27A77546" w14:textId="77777777" w:rsidR="007C2CB1" w:rsidRPr="007C2CB1" w:rsidRDefault="007C2CB1" w:rsidP="007C2CB1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42E65E2F" w14:textId="77777777" w:rsidR="005B09DC" w:rsidRPr="0092091D" w:rsidRDefault="005B09DC" w:rsidP="005B09DC">
      <w:pPr>
        <w:spacing w:after="0"/>
        <w:outlineLvl w:val="0"/>
        <w:rPr>
          <w:rFonts w:ascii="Times New Roman" w:hAnsi="Times New Roman" w:cs="Times New Roman"/>
          <w:bCs/>
          <w:i/>
          <w:iCs/>
        </w:rPr>
      </w:pPr>
      <w:r w:rsidRPr="0092091D">
        <w:rPr>
          <w:rFonts w:ascii="Times New Roman" w:hAnsi="Times New Roman" w:cs="Times New Roman"/>
          <w:bCs/>
          <w:i/>
          <w:iCs/>
          <w:u w:val="single"/>
        </w:rPr>
        <w:t>Dane umożliwiające dostęp do dokumentów potwierdzających umocowanie osoby działającej w imieniu wykonawcy</w:t>
      </w:r>
      <w:r w:rsidRPr="0092091D">
        <w:rPr>
          <w:rFonts w:ascii="Times New Roman" w:hAnsi="Times New Roman" w:cs="Times New Roman"/>
          <w:bCs/>
          <w:i/>
          <w:iCs/>
        </w:rPr>
        <w:t xml:space="preserve"> (należy zaznaczyć właściwe i ewentualnie uzupełnić): </w:t>
      </w:r>
    </w:p>
    <w:p w14:paraId="1AB80DEA" w14:textId="77777777" w:rsidR="005B09DC" w:rsidRPr="0092091D" w:rsidRDefault="009906CD" w:rsidP="005B09DC">
      <w:pPr>
        <w:spacing w:after="0"/>
        <w:outlineLvl w:val="0"/>
        <w:rPr>
          <w:rFonts w:ascii="Times New Roman" w:hAnsi="Times New Roman" w:cs="Times New Roman"/>
          <w:bCs/>
          <w:i/>
          <w:iCs/>
        </w:rPr>
      </w:pPr>
      <w:sdt>
        <w:sdtPr>
          <w:rPr>
            <w:rFonts w:ascii="Times New Roman" w:hAnsi="Times New Roman" w:cs="Times New Roman"/>
            <w:bCs/>
            <w:i/>
            <w:iCs/>
          </w:rPr>
          <w:id w:val="-94283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9DC" w:rsidRPr="0092091D">
            <w:rPr>
              <w:rFonts w:ascii="Segoe UI Symbol" w:eastAsia="MS Gothic" w:hAnsi="Segoe UI Symbol" w:cs="Segoe UI Symbol"/>
              <w:bCs/>
              <w:i/>
              <w:iCs/>
            </w:rPr>
            <w:t>☐</w:t>
          </w:r>
        </w:sdtContent>
      </w:sdt>
      <w:r w:rsidR="005B09DC" w:rsidRPr="0092091D">
        <w:rPr>
          <w:rFonts w:ascii="Times New Roman" w:hAnsi="Times New Roman" w:cs="Times New Roman"/>
          <w:bCs/>
          <w:i/>
          <w:iCs/>
        </w:rPr>
        <w:t xml:space="preserve">   wyszukiwarka KRS: </w:t>
      </w:r>
      <w:hyperlink r:id="rId46" w:history="1">
        <w:r w:rsidR="005B09DC" w:rsidRPr="0092091D">
          <w:rPr>
            <w:rStyle w:val="Hipercze"/>
            <w:rFonts w:ascii="Times New Roman" w:hAnsi="Times New Roman" w:cs="Times New Roman"/>
            <w:bCs/>
            <w:i/>
            <w:iCs/>
          </w:rPr>
          <w:t>https://ekrs.ms.gov.pl/web/wyszukiwarka-krs/strona-glowna/</w:t>
        </w:r>
      </w:hyperlink>
      <w:r w:rsidR="005B09DC" w:rsidRPr="0092091D">
        <w:rPr>
          <w:rFonts w:ascii="Times New Roman" w:hAnsi="Times New Roman" w:cs="Times New Roman"/>
          <w:bCs/>
          <w:i/>
          <w:iCs/>
        </w:rPr>
        <w:t>,</w:t>
      </w:r>
    </w:p>
    <w:p w14:paraId="21FA7F82" w14:textId="77777777" w:rsidR="005B09DC" w:rsidRPr="0092091D" w:rsidRDefault="009906CD" w:rsidP="005B09DC">
      <w:pPr>
        <w:spacing w:after="0"/>
        <w:jc w:val="left"/>
        <w:outlineLvl w:val="0"/>
        <w:rPr>
          <w:rFonts w:ascii="Times New Roman" w:hAnsi="Times New Roman" w:cs="Times New Roman"/>
          <w:bCs/>
          <w:i/>
          <w:iCs/>
        </w:rPr>
      </w:pPr>
      <w:sdt>
        <w:sdtPr>
          <w:rPr>
            <w:rFonts w:ascii="Times New Roman" w:hAnsi="Times New Roman" w:cs="Times New Roman"/>
            <w:bCs/>
            <w:i/>
            <w:iCs/>
          </w:rPr>
          <w:id w:val="41545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9DC" w:rsidRPr="0092091D">
            <w:rPr>
              <w:rFonts w:ascii="Segoe UI Symbol" w:eastAsia="MS Gothic" w:hAnsi="Segoe UI Symbol" w:cs="Segoe UI Symbol"/>
              <w:bCs/>
              <w:i/>
              <w:iCs/>
            </w:rPr>
            <w:t>☐</w:t>
          </w:r>
        </w:sdtContent>
      </w:sdt>
      <w:r w:rsidR="005B09DC" w:rsidRPr="0092091D">
        <w:rPr>
          <w:rFonts w:ascii="Times New Roman" w:hAnsi="Times New Roman" w:cs="Times New Roman"/>
          <w:bCs/>
          <w:i/>
          <w:iCs/>
        </w:rPr>
        <w:t xml:space="preserve">   przeglądanie wpisów CEIDG: </w:t>
      </w:r>
      <w:hyperlink r:id="rId47" w:history="1">
        <w:r w:rsidR="005B09DC" w:rsidRPr="0092091D">
          <w:rPr>
            <w:rStyle w:val="Hipercze"/>
            <w:rFonts w:ascii="Times New Roman" w:hAnsi="Times New Roman" w:cs="Times New Roman"/>
            <w:bCs/>
            <w:i/>
            <w:iCs/>
          </w:rPr>
          <w:t>https://aplikacja.ceidg.gov.pl/ceidg/ceidg.public.ui/search.aspx</w:t>
        </w:r>
      </w:hyperlink>
      <w:r w:rsidR="005B09DC" w:rsidRPr="0092091D">
        <w:rPr>
          <w:rFonts w:ascii="Times New Roman" w:hAnsi="Times New Roman" w:cs="Times New Roman"/>
          <w:bCs/>
          <w:i/>
          <w:iCs/>
        </w:rPr>
        <w:t xml:space="preserve">, </w:t>
      </w:r>
    </w:p>
    <w:p w14:paraId="21FA6C3B" w14:textId="77777777" w:rsidR="005B09DC" w:rsidRPr="0092091D" w:rsidRDefault="009906CD" w:rsidP="005B09DC">
      <w:pPr>
        <w:spacing w:after="0"/>
        <w:jc w:val="left"/>
        <w:outlineLvl w:val="0"/>
        <w:rPr>
          <w:rFonts w:ascii="Times New Roman" w:hAnsi="Times New Roman" w:cs="Times New Roman"/>
          <w:bCs/>
          <w:i/>
          <w:iCs/>
        </w:rPr>
      </w:pPr>
      <w:sdt>
        <w:sdtPr>
          <w:rPr>
            <w:rFonts w:ascii="Times New Roman" w:hAnsi="Times New Roman" w:cs="Times New Roman"/>
            <w:bCs/>
            <w:i/>
            <w:iCs/>
          </w:rPr>
          <w:id w:val="-212899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9DC" w:rsidRPr="0092091D">
            <w:rPr>
              <w:rFonts w:ascii="Segoe UI Symbol" w:eastAsia="MS Gothic" w:hAnsi="Segoe UI Symbol" w:cs="Segoe UI Symbol"/>
              <w:bCs/>
              <w:i/>
              <w:iCs/>
            </w:rPr>
            <w:t>☐</w:t>
          </w:r>
        </w:sdtContent>
      </w:sdt>
      <w:r w:rsidR="005B09DC" w:rsidRPr="0092091D">
        <w:rPr>
          <w:rFonts w:ascii="Times New Roman" w:hAnsi="Times New Roman" w:cs="Times New Roman"/>
          <w:bCs/>
          <w:i/>
          <w:iCs/>
        </w:rPr>
        <w:t xml:space="preserve">   znajdują się w bezpłatnych i ogólnodostępnych bazach danych dostępnych pod następującym </w:t>
      </w:r>
      <w:r w:rsidR="005B09DC" w:rsidRPr="0092091D">
        <w:rPr>
          <w:rFonts w:ascii="Times New Roman" w:hAnsi="Times New Roman" w:cs="Times New Roman"/>
          <w:bCs/>
          <w:i/>
          <w:iCs/>
        </w:rPr>
        <w:br/>
        <w:t xml:space="preserve">  adresem internetowym (podać adres internetowy): </w:t>
      </w:r>
      <w:r w:rsidR="005B09DC" w:rsidRPr="0092091D">
        <w:rPr>
          <w:rFonts w:ascii="Times New Roman" w:hAnsi="Times New Roman" w:cs="Times New Roman"/>
          <w:bCs/>
          <w:i/>
          <w:iCs/>
          <w:u w:val="single"/>
        </w:rPr>
        <w:t>https://........................................</w:t>
      </w:r>
      <w:r w:rsidR="005B09DC" w:rsidRPr="0092091D">
        <w:rPr>
          <w:rFonts w:ascii="Times New Roman" w:hAnsi="Times New Roman" w:cs="Times New Roman"/>
          <w:bCs/>
          <w:i/>
          <w:iCs/>
        </w:rPr>
        <w:t>,</w:t>
      </w:r>
    </w:p>
    <w:p w14:paraId="1F16CA49" w14:textId="77777777" w:rsidR="005B09DC" w:rsidRPr="0092091D" w:rsidRDefault="009906CD" w:rsidP="005B09DC">
      <w:pPr>
        <w:spacing w:after="0"/>
        <w:jc w:val="left"/>
        <w:outlineLvl w:val="0"/>
        <w:rPr>
          <w:rFonts w:ascii="Times New Roman" w:hAnsi="Times New Roman" w:cs="Times New Roman"/>
          <w:bCs/>
          <w:i/>
          <w:iCs/>
        </w:rPr>
      </w:pPr>
      <w:sdt>
        <w:sdtPr>
          <w:rPr>
            <w:rFonts w:ascii="Times New Roman" w:hAnsi="Times New Roman" w:cs="Times New Roman"/>
            <w:bCs/>
            <w:i/>
            <w:iCs/>
          </w:rPr>
          <w:id w:val="-85210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9DC" w:rsidRPr="0092091D">
            <w:rPr>
              <w:rFonts w:ascii="Segoe UI Symbol" w:eastAsia="MS Gothic" w:hAnsi="Segoe UI Symbol" w:cs="Segoe UI Symbol"/>
              <w:bCs/>
              <w:i/>
              <w:iCs/>
            </w:rPr>
            <w:t>☐</w:t>
          </w:r>
        </w:sdtContent>
      </w:sdt>
      <w:r w:rsidR="005B09DC" w:rsidRPr="0092091D">
        <w:rPr>
          <w:rFonts w:ascii="Times New Roman" w:hAnsi="Times New Roman" w:cs="Times New Roman"/>
          <w:bCs/>
          <w:i/>
          <w:iCs/>
        </w:rPr>
        <w:t xml:space="preserve">   znajdują się w dokumencie/</w:t>
      </w:r>
      <w:proofErr w:type="spellStart"/>
      <w:r w:rsidR="005B09DC" w:rsidRPr="0092091D">
        <w:rPr>
          <w:rFonts w:ascii="Times New Roman" w:hAnsi="Times New Roman" w:cs="Times New Roman"/>
          <w:bCs/>
          <w:i/>
          <w:iCs/>
        </w:rPr>
        <w:t>tach</w:t>
      </w:r>
      <w:proofErr w:type="spellEnd"/>
      <w:r w:rsidR="005B09DC" w:rsidRPr="0092091D">
        <w:rPr>
          <w:rFonts w:ascii="Times New Roman" w:hAnsi="Times New Roman" w:cs="Times New Roman"/>
          <w:bCs/>
          <w:i/>
          <w:iCs/>
        </w:rPr>
        <w:t xml:space="preserve"> dołączonym/</w:t>
      </w:r>
      <w:proofErr w:type="spellStart"/>
      <w:r w:rsidR="005B09DC" w:rsidRPr="0092091D">
        <w:rPr>
          <w:rFonts w:ascii="Times New Roman" w:hAnsi="Times New Roman" w:cs="Times New Roman"/>
          <w:bCs/>
          <w:i/>
          <w:iCs/>
        </w:rPr>
        <w:t>ch</w:t>
      </w:r>
      <w:proofErr w:type="spellEnd"/>
      <w:r w:rsidR="005B09DC" w:rsidRPr="0092091D">
        <w:rPr>
          <w:rFonts w:ascii="Times New Roman" w:hAnsi="Times New Roman" w:cs="Times New Roman"/>
          <w:bCs/>
          <w:i/>
          <w:iCs/>
        </w:rPr>
        <w:t xml:space="preserve"> do oferty.</w:t>
      </w:r>
    </w:p>
    <w:p w14:paraId="6D5D5226" w14:textId="77777777" w:rsidR="005B09DC" w:rsidRDefault="005B09DC" w:rsidP="005B09DC">
      <w:pPr>
        <w:rPr>
          <w:rFonts w:ascii="Times New Roman" w:hAnsi="Times New Roman" w:cs="Times New Roman"/>
          <w:bCs/>
          <w:i/>
          <w:iCs/>
        </w:rPr>
      </w:pPr>
    </w:p>
    <w:p w14:paraId="7FDEA685" w14:textId="212A431C" w:rsidR="007C2CB1" w:rsidRPr="00D71083" w:rsidRDefault="007C2CB1" w:rsidP="005B09DC">
      <w:pPr>
        <w:rPr>
          <w:rFonts w:ascii="Times New Roman" w:hAnsi="Times New Roman" w:cs="Times New Roman"/>
          <w:i/>
          <w:iCs/>
          <w:u w:val="single"/>
        </w:rPr>
      </w:pPr>
      <w:r w:rsidRPr="00C66785">
        <w:rPr>
          <w:rFonts w:ascii="Times New Roman" w:hAnsi="Times New Roman" w:cs="Times New Roman"/>
          <w:i/>
          <w:iCs/>
          <w:u w:val="single"/>
        </w:rPr>
        <w:t>Nawiązując do ogłoszonego przetargu nieograniczonego na</w:t>
      </w:r>
      <w:r w:rsidR="00D234A4" w:rsidRPr="00C66785">
        <w:rPr>
          <w:rFonts w:ascii="Times New Roman" w:hAnsi="Times New Roman" w:cs="Times New Roman"/>
          <w:i/>
          <w:iCs/>
          <w:u w:val="single"/>
        </w:rPr>
        <w:t xml:space="preserve"> </w:t>
      </w:r>
      <w:r w:rsidR="00A61E48" w:rsidRPr="00D71083">
        <w:rPr>
          <w:rFonts w:ascii="Times New Roman" w:hAnsi="Times New Roman" w:cs="Times New Roman"/>
          <w:i/>
          <w:iCs/>
          <w:u w:val="single"/>
        </w:rPr>
        <w:t>wyłonienie W</w:t>
      </w:r>
      <w:r w:rsidR="004E179F" w:rsidRPr="00D71083">
        <w:rPr>
          <w:rFonts w:ascii="Times New Roman" w:hAnsi="Times New Roman" w:cs="Times New Roman"/>
          <w:i/>
          <w:iCs/>
          <w:u w:val="single"/>
        </w:rPr>
        <w:t>ykonawcy w zakresie dostawy</w:t>
      </w:r>
      <w:r w:rsidR="00F76272" w:rsidRPr="00D71083">
        <w:rPr>
          <w:rFonts w:ascii="Times New Roman" w:hAnsi="Times New Roman" w:cs="Times New Roman"/>
          <w:i/>
          <w:iCs/>
          <w:u w:val="single"/>
        </w:rPr>
        <w:t xml:space="preserve"> </w:t>
      </w:r>
      <w:r w:rsidR="00D71083" w:rsidRPr="00D71083">
        <w:rPr>
          <w:rFonts w:ascii="Times New Roman" w:hAnsi="Times New Roman" w:cs="Times New Roman"/>
          <w:i/>
          <w:iCs/>
          <w:u w:val="single"/>
        </w:rPr>
        <w:t xml:space="preserve">fotopowielaczy półprzewodnikowych </w:t>
      </w:r>
      <w:r w:rsidR="00F76272" w:rsidRPr="00D71083">
        <w:rPr>
          <w:rFonts w:ascii="Times New Roman" w:hAnsi="Times New Roman" w:cs="Times New Roman"/>
          <w:i/>
          <w:iCs/>
          <w:u w:val="single"/>
        </w:rPr>
        <w:t>na potrzeby Instytutu Fizyki UJ</w:t>
      </w:r>
      <w:r w:rsidR="00B118DD" w:rsidRPr="00D71083">
        <w:rPr>
          <w:rFonts w:ascii="Times New Roman" w:hAnsi="Times New Roman" w:cs="Times New Roman"/>
          <w:i/>
          <w:iCs/>
          <w:u w:val="single"/>
        </w:rPr>
        <w:t xml:space="preserve"> – postępowanie w podziale na części</w:t>
      </w:r>
      <w:r w:rsidR="00EA3346" w:rsidRPr="00D71083">
        <w:rPr>
          <w:rFonts w:ascii="Times New Roman" w:hAnsi="Times New Roman" w:cs="Times New Roman"/>
          <w:i/>
          <w:iCs/>
          <w:u w:val="single"/>
        </w:rPr>
        <w:t xml:space="preserve">, </w:t>
      </w:r>
      <w:r w:rsidRPr="00C66785">
        <w:rPr>
          <w:rFonts w:ascii="Times New Roman" w:hAnsi="Times New Roman" w:cs="Times New Roman"/>
          <w:i/>
          <w:iCs/>
          <w:u w:val="single"/>
        </w:rPr>
        <w:t>składamy poniższą ofertę:</w:t>
      </w:r>
    </w:p>
    <w:p w14:paraId="417934AD" w14:textId="0E37C7EB" w:rsidR="002007A7" w:rsidRPr="004F3EB9" w:rsidRDefault="002007A7" w:rsidP="00F200D9">
      <w:pPr>
        <w:numPr>
          <w:ilvl w:val="5"/>
          <w:numId w:val="22"/>
        </w:numPr>
        <w:tabs>
          <w:tab w:val="clear" w:pos="360"/>
        </w:tabs>
        <w:spacing w:after="0" w:line="240" w:lineRule="auto"/>
        <w:ind w:left="709"/>
        <w:rPr>
          <w:rFonts w:ascii="Tahoma" w:hAnsi="Tahoma" w:cs="Tahoma"/>
          <w:sz w:val="18"/>
          <w:szCs w:val="18"/>
        </w:rPr>
      </w:pPr>
      <w:r w:rsidRPr="009F09C2">
        <w:rPr>
          <w:rFonts w:ascii="Times New Roman" w:hAnsi="Times New Roman" w:cs="Times New Roman"/>
        </w:rPr>
        <w:t>o</w:t>
      </w:r>
      <w:r w:rsidR="007C2CB1" w:rsidRPr="009F09C2">
        <w:rPr>
          <w:rFonts w:ascii="Times New Roman" w:hAnsi="Times New Roman" w:cs="Times New Roman"/>
        </w:rPr>
        <w:t>ferujemy</w:t>
      </w:r>
      <w:r w:rsidRPr="009F09C2">
        <w:rPr>
          <w:rFonts w:ascii="Times New Roman" w:hAnsi="Times New Roman" w:cs="Times New Roman"/>
        </w:rPr>
        <w:t xml:space="preserve"> wykonanie </w:t>
      </w:r>
      <w:r w:rsidR="004F3EB9">
        <w:rPr>
          <w:rFonts w:ascii="Times New Roman" w:hAnsi="Times New Roman" w:cs="Times New Roman"/>
          <w:b/>
          <w:bCs/>
        </w:rPr>
        <w:t xml:space="preserve">CZĘŚCI I </w:t>
      </w:r>
      <w:r w:rsidRPr="009F09C2">
        <w:rPr>
          <w:rFonts w:ascii="Times New Roman" w:hAnsi="Times New Roman" w:cs="Times New Roman"/>
          <w:b/>
          <w:bCs/>
        </w:rPr>
        <w:t>PRZEDMIOTU ZAMÓWIENIA</w:t>
      </w:r>
      <w:r w:rsidRPr="009F09C2">
        <w:rPr>
          <w:rFonts w:ascii="Times New Roman" w:hAnsi="Times New Roman" w:cs="Times New Roman"/>
        </w:rPr>
        <w:t xml:space="preserve"> za cenę netto …………………………… PLN, a wraz z należnym podatkiem od towarów i usług VAT w</w:t>
      </w:r>
      <w:r w:rsidR="00371968">
        <w:rPr>
          <w:rFonts w:ascii="Times New Roman" w:hAnsi="Times New Roman" w:cs="Times New Roman"/>
        </w:rPr>
        <w:t> </w:t>
      </w:r>
      <w:r w:rsidRPr="009F09C2">
        <w:rPr>
          <w:rFonts w:ascii="Times New Roman" w:hAnsi="Times New Roman" w:cs="Times New Roman"/>
        </w:rPr>
        <w:t>wysokości …………</w:t>
      </w:r>
      <w:r w:rsidR="001A0A5C">
        <w:rPr>
          <w:rFonts w:ascii="Times New Roman" w:hAnsi="Times New Roman" w:cs="Times New Roman"/>
        </w:rPr>
        <w:t>…</w:t>
      </w:r>
      <w:r w:rsidRPr="009F09C2">
        <w:rPr>
          <w:rFonts w:ascii="Times New Roman" w:hAnsi="Times New Roman" w:cs="Times New Roman"/>
        </w:rPr>
        <w:t>..</w:t>
      </w:r>
      <w:r w:rsidR="001A0A5C">
        <w:rPr>
          <w:rFonts w:ascii="Times New Roman" w:hAnsi="Times New Roman" w:cs="Times New Roman"/>
        </w:rPr>
        <w:t xml:space="preserve"> </w:t>
      </w:r>
      <w:r w:rsidRPr="009F09C2">
        <w:rPr>
          <w:rFonts w:ascii="Times New Roman" w:hAnsi="Times New Roman" w:cs="Times New Roman"/>
        </w:rPr>
        <w:t>%, za cenę brutto ............</w:t>
      </w:r>
      <w:r w:rsidR="001A0A5C">
        <w:rPr>
          <w:rFonts w:ascii="Times New Roman" w:hAnsi="Times New Roman" w:cs="Times New Roman"/>
        </w:rPr>
        <w:t>..........</w:t>
      </w:r>
      <w:r w:rsidRPr="009F09C2">
        <w:rPr>
          <w:rFonts w:ascii="Times New Roman" w:hAnsi="Times New Roman" w:cs="Times New Roman"/>
        </w:rPr>
        <w:t>............................... PLN (słownie:.........................................................................................................................</w:t>
      </w:r>
      <w:r w:rsidR="00CC2E98" w:rsidRPr="009F09C2">
        <w:rPr>
          <w:rFonts w:ascii="Times New Roman" w:hAnsi="Times New Roman" w:cs="Times New Roman"/>
        </w:rPr>
        <w:t xml:space="preserve"> </w:t>
      </w:r>
      <w:r w:rsidRPr="009F09C2">
        <w:rPr>
          <w:rFonts w:ascii="Times New Roman" w:hAnsi="Times New Roman" w:cs="Times New Roman"/>
        </w:rPr>
        <w:t>...../100),</w:t>
      </w:r>
      <w:r w:rsidR="004B4BA7">
        <w:rPr>
          <w:rFonts w:ascii="Times New Roman" w:hAnsi="Times New Roman" w:cs="Times New Roman"/>
        </w:rPr>
        <w:t xml:space="preserve"> </w:t>
      </w:r>
      <w:r w:rsidRPr="009F09C2">
        <w:rPr>
          <w:rFonts w:ascii="Times New Roman" w:hAnsi="Times New Roman" w:cs="Times New Roman"/>
        </w:rPr>
        <w:t>ustaloną na podstawie szczegółowej kalkulacji cenowej oferty opartej na wytycznych, o których mowa w treści rozdziału XIV SWZ;</w:t>
      </w:r>
    </w:p>
    <w:p w14:paraId="3A4257BA" w14:textId="799F859B" w:rsidR="004F3EB9" w:rsidRPr="00F33204" w:rsidRDefault="004F3EB9" w:rsidP="004F3EB9">
      <w:pPr>
        <w:numPr>
          <w:ilvl w:val="5"/>
          <w:numId w:val="22"/>
        </w:numPr>
        <w:tabs>
          <w:tab w:val="clear" w:pos="360"/>
        </w:tabs>
        <w:spacing w:after="0" w:line="240" w:lineRule="auto"/>
        <w:ind w:left="709"/>
        <w:rPr>
          <w:rFonts w:ascii="Tahoma" w:hAnsi="Tahoma" w:cs="Tahoma"/>
          <w:sz w:val="18"/>
          <w:szCs w:val="18"/>
        </w:rPr>
      </w:pPr>
      <w:r w:rsidRPr="009F09C2">
        <w:rPr>
          <w:rFonts w:ascii="Times New Roman" w:hAnsi="Times New Roman" w:cs="Times New Roman"/>
        </w:rPr>
        <w:t xml:space="preserve">oferujemy wykonanie </w:t>
      </w:r>
      <w:r>
        <w:rPr>
          <w:rFonts w:ascii="Times New Roman" w:hAnsi="Times New Roman" w:cs="Times New Roman"/>
          <w:b/>
          <w:bCs/>
        </w:rPr>
        <w:t xml:space="preserve">CZĘŚCI II </w:t>
      </w:r>
      <w:r w:rsidRPr="009F09C2">
        <w:rPr>
          <w:rFonts w:ascii="Times New Roman" w:hAnsi="Times New Roman" w:cs="Times New Roman"/>
          <w:b/>
          <w:bCs/>
        </w:rPr>
        <w:t>PRZEDMIOTU ZAMÓWIENIA</w:t>
      </w:r>
      <w:r w:rsidRPr="009F09C2">
        <w:rPr>
          <w:rFonts w:ascii="Times New Roman" w:hAnsi="Times New Roman" w:cs="Times New Roman"/>
        </w:rPr>
        <w:t xml:space="preserve"> za cenę netto …………………………… PLN, a wraz z należnym podatkiem od towarów i usług VAT w</w:t>
      </w:r>
      <w:r>
        <w:rPr>
          <w:rFonts w:ascii="Times New Roman" w:hAnsi="Times New Roman" w:cs="Times New Roman"/>
        </w:rPr>
        <w:t> </w:t>
      </w:r>
      <w:r w:rsidRPr="009F09C2">
        <w:rPr>
          <w:rFonts w:ascii="Times New Roman" w:hAnsi="Times New Roman" w:cs="Times New Roman"/>
        </w:rPr>
        <w:t>wysokości …………</w:t>
      </w:r>
      <w:r>
        <w:rPr>
          <w:rFonts w:ascii="Times New Roman" w:hAnsi="Times New Roman" w:cs="Times New Roman"/>
        </w:rPr>
        <w:t>…</w:t>
      </w:r>
      <w:r w:rsidRPr="009F09C2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</w:t>
      </w:r>
      <w:r w:rsidRPr="009F09C2">
        <w:rPr>
          <w:rFonts w:ascii="Times New Roman" w:hAnsi="Times New Roman" w:cs="Times New Roman"/>
        </w:rPr>
        <w:t>%, za cenę brutto ............</w:t>
      </w:r>
      <w:r>
        <w:rPr>
          <w:rFonts w:ascii="Times New Roman" w:hAnsi="Times New Roman" w:cs="Times New Roman"/>
        </w:rPr>
        <w:t>..........</w:t>
      </w:r>
      <w:r w:rsidRPr="009F09C2">
        <w:rPr>
          <w:rFonts w:ascii="Times New Roman" w:hAnsi="Times New Roman" w:cs="Times New Roman"/>
        </w:rPr>
        <w:t>............................... PLN (słownie:......................................................................................................................... ...../100),</w:t>
      </w:r>
      <w:r>
        <w:rPr>
          <w:rFonts w:ascii="Times New Roman" w:hAnsi="Times New Roman" w:cs="Times New Roman"/>
        </w:rPr>
        <w:t xml:space="preserve"> </w:t>
      </w:r>
      <w:r w:rsidRPr="009F09C2">
        <w:rPr>
          <w:rFonts w:ascii="Times New Roman" w:hAnsi="Times New Roman" w:cs="Times New Roman"/>
        </w:rPr>
        <w:t>ustaloną na podstawie szczegółowej kalkulacji cenowej oferty opartej na wytycznych, o których mowa w treści rozdziału XIV SWZ;</w:t>
      </w:r>
    </w:p>
    <w:p w14:paraId="70C97E0C" w14:textId="6508F7EC" w:rsidR="001A1079" w:rsidRPr="001A1079" w:rsidRDefault="001A1079" w:rsidP="00F200D9">
      <w:pPr>
        <w:numPr>
          <w:ilvl w:val="5"/>
          <w:numId w:val="22"/>
        </w:numPr>
        <w:tabs>
          <w:tab w:val="clear" w:pos="360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1A1079">
        <w:rPr>
          <w:rFonts w:ascii="Times New Roman" w:hAnsi="Times New Roman" w:cs="Times New Roman"/>
        </w:rPr>
        <w:t>oświadczamy, iż oferujemy przedmiot zamówienia zgodny z wymaganiami i warunkami określonymi przez zamawiającego w specyfikacji warunków zamówienia</w:t>
      </w:r>
      <w:r>
        <w:rPr>
          <w:rFonts w:ascii="Times New Roman" w:hAnsi="Times New Roman" w:cs="Times New Roman"/>
        </w:rPr>
        <w:t xml:space="preserve"> i jej załącznikach</w:t>
      </w:r>
      <w:r w:rsidRPr="001A1079">
        <w:rPr>
          <w:rFonts w:ascii="Times New Roman" w:hAnsi="Times New Roman" w:cs="Times New Roman"/>
        </w:rPr>
        <w:t>;</w:t>
      </w:r>
    </w:p>
    <w:p w14:paraId="5750AFD5" w14:textId="2DEA1F8E" w:rsidR="00065A7B" w:rsidRPr="00290B23" w:rsidRDefault="001D704F" w:rsidP="00C64F05">
      <w:pPr>
        <w:numPr>
          <w:ilvl w:val="5"/>
          <w:numId w:val="22"/>
        </w:numPr>
        <w:tabs>
          <w:tab w:val="clear" w:pos="360"/>
        </w:tabs>
        <w:spacing w:after="0"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1F13E4">
        <w:rPr>
          <w:rFonts w:ascii="Times New Roman" w:hAnsi="Times New Roman" w:cs="Times New Roman"/>
        </w:rPr>
        <w:t>oświadczamy, iż oferujemy okres i warunki gwarancji na cały przedmiot zamówienia zgodny z wymaganiami opisanymi w SWZ</w:t>
      </w:r>
      <w:r w:rsidR="00C64F05">
        <w:rPr>
          <w:rFonts w:ascii="Times New Roman" w:hAnsi="Times New Roman" w:cs="Times New Roman"/>
        </w:rPr>
        <w:t>;</w:t>
      </w:r>
    </w:p>
    <w:p w14:paraId="56772E43" w14:textId="73F5180E" w:rsidR="001D704F" w:rsidRPr="00473CEC" w:rsidRDefault="001D704F" w:rsidP="00F200D9">
      <w:pPr>
        <w:numPr>
          <w:ilvl w:val="5"/>
          <w:numId w:val="22"/>
        </w:numPr>
        <w:tabs>
          <w:tab w:val="clear" w:pos="360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D12D18">
        <w:rPr>
          <w:rFonts w:ascii="Times New Roman" w:hAnsi="Times New Roman" w:cs="Times New Roman"/>
          <w:iCs/>
        </w:rPr>
        <w:t>oferujemy termin realizacji zamówienia zgodny z wymaganiami opisanymi w rozdziale V SWZ</w:t>
      </w:r>
      <w:r w:rsidR="00473CEC">
        <w:rPr>
          <w:rFonts w:ascii="Times New Roman" w:hAnsi="Times New Roman" w:cs="Times New Roman"/>
          <w:iCs/>
        </w:rPr>
        <w:t>;</w:t>
      </w:r>
    </w:p>
    <w:p w14:paraId="46909573" w14:textId="2632285C" w:rsidR="007C2CB1" w:rsidRPr="00507988" w:rsidRDefault="007C2CB1" w:rsidP="00F200D9">
      <w:pPr>
        <w:numPr>
          <w:ilvl w:val="5"/>
          <w:numId w:val="22"/>
        </w:numPr>
        <w:tabs>
          <w:tab w:val="clear" w:pos="360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507988">
        <w:rPr>
          <w:rFonts w:ascii="Times New Roman" w:hAnsi="Times New Roman" w:cs="Times New Roman"/>
        </w:rPr>
        <w:lastRenderedPageBreak/>
        <w:t xml:space="preserve">oferujemy termin płatności zgodny z wymaganiami określonymi </w:t>
      </w:r>
      <w:r w:rsidR="00703A09">
        <w:rPr>
          <w:rFonts w:ascii="Times New Roman" w:hAnsi="Times New Roman" w:cs="Times New Roman"/>
        </w:rPr>
        <w:t xml:space="preserve">we </w:t>
      </w:r>
      <w:r w:rsidRPr="00507988">
        <w:rPr>
          <w:rFonts w:ascii="Times New Roman" w:hAnsi="Times New Roman" w:cs="Times New Roman"/>
        </w:rPr>
        <w:t>wzor</w:t>
      </w:r>
      <w:r w:rsidR="00703A09">
        <w:rPr>
          <w:rFonts w:ascii="Times New Roman" w:hAnsi="Times New Roman" w:cs="Times New Roman"/>
        </w:rPr>
        <w:t>ze</w:t>
      </w:r>
      <w:r w:rsidRPr="00507988">
        <w:rPr>
          <w:rFonts w:ascii="Times New Roman" w:hAnsi="Times New Roman" w:cs="Times New Roman"/>
        </w:rPr>
        <w:t xml:space="preserve"> </w:t>
      </w:r>
      <w:r w:rsidR="00C12191">
        <w:rPr>
          <w:rFonts w:ascii="Times New Roman" w:hAnsi="Times New Roman" w:cs="Times New Roman"/>
        </w:rPr>
        <w:t>Umow</w:t>
      </w:r>
      <w:r w:rsidRPr="00507988">
        <w:rPr>
          <w:rFonts w:ascii="Times New Roman" w:hAnsi="Times New Roman" w:cs="Times New Roman"/>
        </w:rPr>
        <w:t>y</w:t>
      </w:r>
      <w:r w:rsidR="00A1798C">
        <w:rPr>
          <w:rFonts w:ascii="Times New Roman" w:hAnsi="Times New Roman" w:cs="Times New Roman"/>
        </w:rPr>
        <w:t xml:space="preserve"> (projektowanych postanowie</w:t>
      </w:r>
      <w:r w:rsidR="00703A09">
        <w:rPr>
          <w:rFonts w:ascii="Times New Roman" w:hAnsi="Times New Roman" w:cs="Times New Roman"/>
        </w:rPr>
        <w:t>niach</w:t>
      </w:r>
      <w:r w:rsidR="00A1798C">
        <w:rPr>
          <w:rFonts w:ascii="Times New Roman" w:hAnsi="Times New Roman" w:cs="Times New Roman"/>
        </w:rPr>
        <w:t xml:space="preserve"> </w:t>
      </w:r>
      <w:r w:rsidR="00C12191">
        <w:rPr>
          <w:rFonts w:ascii="Times New Roman" w:hAnsi="Times New Roman" w:cs="Times New Roman"/>
        </w:rPr>
        <w:t>Umow</w:t>
      </w:r>
      <w:r w:rsidR="00B75C97">
        <w:rPr>
          <w:rFonts w:ascii="Times New Roman" w:hAnsi="Times New Roman" w:cs="Times New Roman"/>
        </w:rPr>
        <w:t>y</w:t>
      </w:r>
      <w:r w:rsidR="00A1798C">
        <w:rPr>
          <w:rFonts w:ascii="Times New Roman" w:hAnsi="Times New Roman" w:cs="Times New Roman"/>
        </w:rPr>
        <w:t>)</w:t>
      </w:r>
      <w:r w:rsidRPr="00507988">
        <w:rPr>
          <w:rFonts w:ascii="Times New Roman" w:hAnsi="Times New Roman" w:cs="Times New Roman"/>
        </w:rPr>
        <w:t>;</w:t>
      </w:r>
    </w:p>
    <w:p w14:paraId="1958E6AB" w14:textId="58033F47" w:rsidR="00FF3401" w:rsidRDefault="00FF3401" w:rsidP="00F200D9">
      <w:pPr>
        <w:numPr>
          <w:ilvl w:val="5"/>
          <w:numId w:val="22"/>
        </w:numPr>
        <w:tabs>
          <w:tab w:val="clear" w:pos="360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FF3401">
        <w:rPr>
          <w:rFonts w:ascii="Times New Roman" w:hAnsi="Times New Roman" w:cs="Times New Roman"/>
        </w:rPr>
        <w:t xml:space="preserve">oświadczamy, iż zapoznaliśmy się z dołączonym do SWZ wzorem </w:t>
      </w:r>
      <w:r w:rsidR="00C12191">
        <w:rPr>
          <w:rFonts w:ascii="Times New Roman" w:hAnsi="Times New Roman" w:cs="Times New Roman"/>
        </w:rPr>
        <w:t>Umow</w:t>
      </w:r>
      <w:r w:rsidRPr="00FF3401">
        <w:rPr>
          <w:rFonts w:ascii="Times New Roman" w:hAnsi="Times New Roman" w:cs="Times New Roman"/>
        </w:rPr>
        <w:t xml:space="preserve">y, zawartymi w nim istotnymi postanowieniami </w:t>
      </w:r>
      <w:r w:rsidR="00C12191">
        <w:rPr>
          <w:rFonts w:ascii="Times New Roman" w:hAnsi="Times New Roman" w:cs="Times New Roman"/>
        </w:rPr>
        <w:t>Umow</w:t>
      </w:r>
      <w:r w:rsidRPr="00FF3401">
        <w:rPr>
          <w:rFonts w:ascii="Times New Roman" w:hAnsi="Times New Roman" w:cs="Times New Roman"/>
        </w:rPr>
        <w:t>y, które aprobujemy w pełni nie wnosząc zastrzeżeń</w:t>
      </w:r>
      <w:r>
        <w:rPr>
          <w:rFonts w:ascii="Times New Roman" w:hAnsi="Times New Roman" w:cs="Times New Roman"/>
        </w:rPr>
        <w:t>;</w:t>
      </w:r>
    </w:p>
    <w:p w14:paraId="5482BAA8" w14:textId="509B72A7" w:rsidR="007C2CB1" w:rsidRPr="00A0274D" w:rsidRDefault="007C2CB1" w:rsidP="00F200D9">
      <w:pPr>
        <w:numPr>
          <w:ilvl w:val="5"/>
          <w:numId w:val="22"/>
        </w:numPr>
        <w:tabs>
          <w:tab w:val="clear" w:pos="360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A0274D">
        <w:rPr>
          <w:rFonts w:ascii="Times New Roman" w:hAnsi="Times New Roman" w:cs="Times New Roman"/>
        </w:rPr>
        <w:t>oświadczamy, że wybór oferty:</w:t>
      </w:r>
    </w:p>
    <w:p w14:paraId="363F9606" w14:textId="77777777" w:rsidR="007C2CB1" w:rsidRPr="00A0274D" w:rsidRDefault="007C2CB1" w:rsidP="00F200D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A0274D">
        <w:rPr>
          <w:rFonts w:ascii="Times New Roman" w:hAnsi="Times New Roman" w:cs="Times New Roman"/>
        </w:rPr>
        <w:t>nie będzie prowadził do powstania u zamawiającego obowiązku podatkowego zgodnie z przepisami ustawy o podatku od towarów i usług*</w:t>
      </w:r>
    </w:p>
    <w:p w14:paraId="406B3999" w14:textId="71D97EC4" w:rsidR="007C2CB1" w:rsidRPr="00A0274D" w:rsidRDefault="007C2CB1" w:rsidP="00F200D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A0274D">
        <w:rPr>
          <w:rFonts w:ascii="Times New Roman" w:hAnsi="Times New Roman" w:cs="Times New Roman"/>
        </w:rPr>
        <w:t>będzie prowadził do powstania u zamawiającego obowiązku podatkowego zgodnie z przepisami ustawy o podatku od towarów i usług. Powyższy obowiązek podatkowy będzie dotyczył</w:t>
      </w:r>
      <w:r w:rsidR="001F036F">
        <w:rPr>
          <w:rFonts w:ascii="Times New Roman" w:hAnsi="Times New Roman" w:cs="Times New Roman"/>
        </w:rPr>
        <w:t xml:space="preserve"> </w:t>
      </w:r>
      <w:r w:rsidRPr="00A0274D">
        <w:rPr>
          <w:rFonts w:ascii="Times New Roman" w:hAnsi="Times New Roman" w:cs="Times New Roman"/>
          <w:i/>
        </w:rPr>
        <w:t>……………………………………………………………………..………….</w:t>
      </w:r>
    </w:p>
    <w:p w14:paraId="7841DDE2" w14:textId="2CD8F737" w:rsidR="007C2CB1" w:rsidRPr="00184364" w:rsidRDefault="007C2CB1" w:rsidP="007E6243">
      <w:pPr>
        <w:spacing w:line="240" w:lineRule="auto"/>
        <w:ind w:left="1429"/>
        <w:rPr>
          <w:rFonts w:ascii="Times New Roman" w:hAnsi="Times New Roman" w:cs="Times New Roman"/>
          <w:i/>
        </w:rPr>
      </w:pPr>
      <w:r w:rsidRPr="00A0274D">
        <w:rPr>
          <w:rFonts w:ascii="Times New Roman" w:hAnsi="Times New Roman" w:cs="Times New Roman"/>
          <w:i/>
        </w:rPr>
        <w:t>…………………………………………………………………………………………………….*</w:t>
      </w:r>
    </w:p>
    <w:p w14:paraId="11EA10C1" w14:textId="77777777" w:rsidR="007C2CB1" w:rsidRPr="003579F6" w:rsidRDefault="007C2CB1" w:rsidP="007E6243">
      <w:pPr>
        <w:pStyle w:val="Tekstpodstawowy"/>
        <w:spacing w:line="240" w:lineRule="auto"/>
        <w:ind w:left="1429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[*1/niepotrzebne skreślić; 2/wpisać nazwę/rodzaj towaru lub usługi, które będą prowadziły do </w:t>
      </w:r>
      <w:r w:rsidRPr="003579F6">
        <w:rPr>
          <w:rFonts w:ascii="Tahoma" w:hAnsi="Tahoma" w:cs="Tahoma"/>
          <w:i/>
          <w:sz w:val="18"/>
          <w:szCs w:val="18"/>
        </w:rPr>
        <w:t>powstania u zamawiającego obowiązku podatkowego, zgodnie z przepisami obowiązującej ustawy o podatku od towarów i usług VAT]</w:t>
      </w:r>
    </w:p>
    <w:p w14:paraId="5B917415" w14:textId="2797A577" w:rsidR="007C2CB1" w:rsidRPr="003579F6" w:rsidRDefault="007C2CB1" w:rsidP="00CA0236">
      <w:pPr>
        <w:numPr>
          <w:ilvl w:val="5"/>
          <w:numId w:val="22"/>
        </w:numPr>
        <w:tabs>
          <w:tab w:val="clear" w:pos="360"/>
        </w:tabs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3579F6">
        <w:rPr>
          <w:rFonts w:ascii="Times New Roman" w:hAnsi="Times New Roman" w:cs="Times New Roman"/>
        </w:rPr>
        <w:t>oświadczamy, że uważamy się za związanych niniejszą ofertą na czas wskazany w </w:t>
      </w:r>
      <w:r w:rsidR="002050DE" w:rsidRPr="003579F6">
        <w:rPr>
          <w:rFonts w:ascii="Times New Roman" w:hAnsi="Times New Roman" w:cs="Times New Roman"/>
        </w:rPr>
        <w:t xml:space="preserve">rozdziale XI </w:t>
      </w:r>
      <w:r w:rsidRPr="003579F6">
        <w:rPr>
          <w:rFonts w:ascii="Times New Roman" w:hAnsi="Times New Roman" w:cs="Times New Roman"/>
        </w:rPr>
        <w:t>specyfikacji warunków zamówienia;</w:t>
      </w:r>
    </w:p>
    <w:p w14:paraId="498198A6" w14:textId="1287E519" w:rsidR="00433D57" w:rsidRPr="00433D57" w:rsidRDefault="00433D57" w:rsidP="00CA0236">
      <w:pPr>
        <w:numPr>
          <w:ilvl w:val="5"/>
          <w:numId w:val="22"/>
        </w:numPr>
        <w:tabs>
          <w:tab w:val="clear" w:pos="360"/>
        </w:tabs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3579F6">
        <w:rPr>
          <w:rFonts w:ascii="Times New Roman" w:hAnsi="Times New Roman" w:cs="Times New Roman"/>
        </w:rPr>
        <w:t xml:space="preserve">oświadczamy, że wypełniliśmy obowiązki informacyjne przewidziane w art. 13 lub art. 14 </w:t>
      </w:r>
      <w:r w:rsidRPr="003579F6">
        <w:rPr>
          <w:rFonts w:ascii="Times New Roman" w:hAnsi="Times New Roman" w:cs="Times New Roman"/>
          <w:bCs/>
        </w:rPr>
        <w:t>Rozporządzenia Parlamentu Europejskiego i Rady UE 2016/679 z dnia 27 kwietnia 2016 r. w sprawie ochrony osób fizycznych w związku z przetwarzaniem danych osobowych i w sprawie swobodnego przepływu takich danych oraz uchylenia dyrektywy 95/46/WE</w:t>
      </w:r>
      <w:r w:rsidRPr="003579F6">
        <w:rPr>
          <w:rFonts w:ascii="Times New Roman" w:hAnsi="Times New Roman" w:cs="Times New Roman"/>
          <w:bCs/>
          <w:i/>
        </w:rPr>
        <w:t xml:space="preserve"> </w:t>
      </w:r>
      <w:r w:rsidRPr="003579F6">
        <w:rPr>
          <w:rFonts w:ascii="Times New Roman" w:hAnsi="Times New Roman" w:cs="Times New Roman"/>
          <w:bCs/>
        </w:rPr>
        <w:t xml:space="preserve">wobec osób fizycznych, </w:t>
      </w:r>
      <w:r w:rsidRPr="003579F6">
        <w:rPr>
          <w:rFonts w:ascii="Times New Roman" w:hAnsi="Times New Roman" w:cs="Times New Roman"/>
        </w:rPr>
        <w:t>od których dane osobowe bezpośrednio lub pośrednio</w:t>
      </w:r>
      <w:r w:rsidRPr="00433D57">
        <w:rPr>
          <w:rFonts w:ascii="Times New Roman" w:hAnsi="Times New Roman" w:cs="Times New Roman"/>
        </w:rPr>
        <w:t xml:space="preserve"> pozyskaliśmy w celu ubiegania się o udzielenie zamówienia publicznego w niniejszym postępowaniu;</w:t>
      </w:r>
    </w:p>
    <w:p w14:paraId="61FD8C10" w14:textId="77777777" w:rsidR="005B09DC" w:rsidRDefault="007C2CB1" w:rsidP="005B09DC">
      <w:pPr>
        <w:numPr>
          <w:ilvl w:val="5"/>
          <w:numId w:val="22"/>
        </w:numPr>
        <w:tabs>
          <w:tab w:val="clear" w:pos="360"/>
        </w:tabs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 xml:space="preserve">w przypadku przyznania nam zamówienia – zobowiązujemy się do zawarcia </w:t>
      </w:r>
      <w:r w:rsidR="00C12191">
        <w:rPr>
          <w:rFonts w:ascii="Times New Roman" w:hAnsi="Times New Roman" w:cs="Times New Roman"/>
        </w:rPr>
        <w:t>Umow</w:t>
      </w:r>
      <w:r w:rsidRPr="00A636EA">
        <w:rPr>
          <w:rFonts w:ascii="Times New Roman" w:hAnsi="Times New Roman" w:cs="Times New Roman"/>
        </w:rPr>
        <w:t>y w miejscu i terminie wyznaczonym przez zamawiającego;</w:t>
      </w:r>
    </w:p>
    <w:p w14:paraId="6FF34B5A" w14:textId="0AAE7650" w:rsidR="005B09DC" w:rsidRPr="005B09DC" w:rsidRDefault="005B09DC" w:rsidP="005B09DC">
      <w:pPr>
        <w:numPr>
          <w:ilvl w:val="5"/>
          <w:numId w:val="22"/>
        </w:numPr>
        <w:tabs>
          <w:tab w:val="clear" w:pos="360"/>
        </w:tabs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5B09DC">
        <w:rPr>
          <w:rFonts w:ascii="Times New Roman" w:hAnsi="Times New Roman" w:cs="Times New Roman"/>
        </w:rPr>
        <w:t>oświadczam, że jestem (należy zaznaczyć z poniższej listy):</w:t>
      </w:r>
    </w:p>
    <w:p w14:paraId="639EA9EA" w14:textId="77777777" w:rsidR="005B09DC" w:rsidRPr="00703C21" w:rsidRDefault="005B09DC" w:rsidP="00147533">
      <w:pPr>
        <w:pStyle w:val="Akapitzlist"/>
        <w:widowControl w:val="0"/>
        <w:numPr>
          <w:ilvl w:val="0"/>
          <w:numId w:val="76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703C21">
        <w:rPr>
          <w:rFonts w:ascii="Times New Roman" w:hAnsi="Times New Roman" w:cs="Times New Roman"/>
        </w:rPr>
        <w:t xml:space="preserve">mikroprzedsiębiorstwem, </w:t>
      </w:r>
    </w:p>
    <w:p w14:paraId="58E95757" w14:textId="77777777" w:rsidR="005B09DC" w:rsidRPr="00703C21" w:rsidRDefault="005B09DC" w:rsidP="00147533">
      <w:pPr>
        <w:pStyle w:val="Akapitzlist"/>
        <w:widowControl w:val="0"/>
        <w:numPr>
          <w:ilvl w:val="0"/>
          <w:numId w:val="76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703C21">
        <w:rPr>
          <w:rFonts w:ascii="Times New Roman" w:hAnsi="Times New Roman" w:cs="Times New Roman"/>
        </w:rPr>
        <w:t xml:space="preserve">małym przedsiębiorstwem, </w:t>
      </w:r>
    </w:p>
    <w:p w14:paraId="0AC87C93" w14:textId="77777777" w:rsidR="005B09DC" w:rsidRPr="00703C21" w:rsidRDefault="005B09DC" w:rsidP="00147533">
      <w:pPr>
        <w:pStyle w:val="Akapitzlist"/>
        <w:widowControl w:val="0"/>
        <w:numPr>
          <w:ilvl w:val="0"/>
          <w:numId w:val="76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703C21">
        <w:rPr>
          <w:rFonts w:ascii="Times New Roman" w:hAnsi="Times New Roman" w:cs="Times New Roman"/>
        </w:rPr>
        <w:t xml:space="preserve">średnim przedsiębiorstwem, </w:t>
      </w:r>
    </w:p>
    <w:p w14:paraId="485FD052" w14:textId="77777777" w:rsidR="005B09DC" w:rsidRPr="00703C21" w:rsidRDefault="005B09DC" w:rsidP="00147533">
      <w:pPr>
        <w:pStyle w:val="Akapitzlist"/>
        <w:widowControl w:val="0"/>
        <w:numPr>
          <w:ilvl w:val="0"/>
          <w:numId w:val="76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703C21">
        <w:rPr>
          <w:rFonts w:ascii="Times New Roman" w:hAnsi="Times New Roman" w:cs="Times New Roman"/>
        </w:rPr>
        <w:t xml:space="preserve">jednoosobową działalność gospodarcza, </w:t>
      </w:r>
    </w:p>
    <w:p w14:paraId="1EC7A71E" w14:textId="77777777" w:rsidR="005B09DC" w:rsidRPr="00703C21" w:rsidRDefault="005B09DC" w:rsidP="00147533">
      <w:pPr>
        <w:pStyle w:val="Akapitzlist"/>
        <w:widowControl w:val="0"/>
        <w:numPr>
          <w:ilvl w:val="0"/>
          <w:numId w:val="76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703C21">
        <w:rPr>
          <w:rFonts w:ascii="Times New Roman" w:hAnsi="Times New Roman" w:cs="Times New Roman"/>
        </w:rPr>
        <w:t xml:space="preserve">osoba fizyczna nieprowadząca działalności gospodarczej, </w:t>
      </w:r>
    </w:p>
    <w:p w14:paraId="7CC36B2B" w14:textId="54B42A43" w:rsidR="005B09DC" w:rsidRPr="005B09DC" w:rsidRDefault="005B09DC" w:rsidP="00147533">
      <w:pPr>
        <w:pStyle w:val="Akapitzlist"/>
        <w:widowControl w:val="0"/>
        <w:numPr>
          <w:ilvl w:val="0"/>
          <w:numId w:val="76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703C21">
        <w:rPr>
          <w:rFonts w:ascii="Times New Roman" w:hAnsi="Times New Roman" w:cs="Times New Roman"/>
        </w:rPr>
        <w:t>inny rodzaj, (jaki)………………..</w:t>
      </w:r>
    </w:p>
    <w:p w14:paraId="6BAE7299" w14:textId="18E57B0B" w:rsidR="004546C8" w:rsidRPr="004546C8" w:rsidRDefault="004546C8" w:rsidP="00CA0236">
      <w:pPr>
        <w:numPr>
          <w:ilvl w:val="5"/>
          <w:numId w:val="22"/>
        </w:numPr>
        <w:tabs>
          <w:tab w:val="clear" w:pos="360"/>
        </w:tabs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4546C8">
        <w:rPr>
          <w:rFonts w:ascii="Times New Roman" w:hAnsi="Times New Roman" w:cs="Times New Roman"/>
        </w:rPr>
        <w:t>osobą upoważnioną do kontaktów z zamawiającym w zakresie złożonej oferty oraz w sprawach związanych z realizacją zamówienia jest: …………………………</w:t>
      </w:r>
      <w:r w:rsidR="00CA0236">
        <w:rPr>
          <w:rFonts w:ascii="Times New Roman" w:hAnsi="Times New Roman" w:cs="Times New Roman"/>
        </w:rPr>
        <w:t xml:space="preserve"> </w:t>
      </w:r>
      <w:r w:rsidRPr="004546C8">
        <w:rPr>
          <w:rFonts w:ascii="Times New Roman" w:hAnsi="Times New Roman" w:cs="Times New Roman"/>
        </w:rPr>
        <w:t>…………………………….</w:t>
      </w:r>
    </w:p>
    <w:p w14:paraId="3D54C7FE" w14:textId="3E1F15C5" w:rsidR="004546C8" w:rsidRPr="004546C8" w:rsidRDefault="004546C8" w:rsidP="00CA0236">
      <w:pPr>
        <w:pStyle w:val="Akapitzlist"/>
        <w:spacing w:after="0"/>
        <w:ind w:left="851"/>
      </w:pPr>
      <w:r w:rsidRPr="00EC3109">
        <w:rPr>
          <w:i/>
        </w:rPr>
        <w:t>[*wypełnić dane personalne i adresowe – tel.; e-mail]</w:t>
      </w:r>
    </w:p>
    <w:p w14:paraId="279176E0" w14:textId="2A2DE271" w:rsidR="007C2CB1" w:rsidRPr="00A636EA" w:rsidRDefault="007C2CB1" w:rsidP="00CA0236">
      <w:pPr>
        <w:numPr>
          <w:ilvl w:val="5"/>
          <w:numId w:val="22"/>
        </w:numPr>
        <w:tabs>
          <w:tab w:val="clear" w:pos="360"/>
        </w:tabs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 xml:space="preserve">oferta liczy </w:t>
      </w:r>
      <w:r w:rsidRPr="00A636EA">
        <w:rPr>
          <w:rFonts w:ascii="Times New Roman" w:hAnsi="Times New Roman" w:cs="Times New Roman"/>
          <w:b/>
          <w:bCs/>
          <w:u w:val="single"/>
        </w:rPr>
        <w:t>........................</w:t>
      </w:r>
      <w:r w:rsidRPr="00A636EA">
        <w:rPr>
          <w:rFonts w:ascii="Times New Roman" w:hAnsi="Times New Roman" w:cs="Times New Roman"/>
          <w:b/>
          <w:bCs/>
        </w:rPr>
        <w:t>*</w:t>
      </w:r>
      <w:r w:rsidRPr="00A636EA">
        <w:rPr>
          <w:rFonts w:ascii="Times New Roman" w:hAnsi="Times New Roman" w:cs="Times New Roman"/>
        </w:rPr>
        <w:t xml:space="preserve"> kolejno ponumerowanych kart;</w:t>
      </w:r>
    </w:p>
    <w:p w14:paraId="0F85E845" w14:textId="742C1352" w:rsidR="00A7575F" w:rsidRPr="00036FF9" w:rsidRDefault="007C2CB1" w:rsidP="00CA0236">
      <w:pPr>
        <w:numPr>
          <w:ilvl w:val="5"/>
          <w:numId w:val="22"/>
        </w:numPr>
        <w:tabs>
          <w:tab w:val="clear" w:pos="360"/>
        </w:tabs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A636EA">
        <w:rPr>
          <w:rFonts w:ascii="Times New Roman" w:hAnsi="Times New Roman" w:cs="Times New Roman"/>
        </w:rPr>
        <w:t>załącznikami do niniejszego formularza są:</w:t>
      </w:r>
      <w:r w:rsidR="007D5653">
        <w:rPr>
          <w:rFonts w:ascii="Times New Roman" w:hAnsi="Times New Roman" w:cs="Times New Roman"/>
        </w:rPr>
        <w:t xml:space="preserve"> </w:t>
      </w:r>
    </w:p>
    <w:p w14:paraId="2D9B206C" w14:textId="77777777" w:rsidR="008E35F4" w:rsidRPr="00D46333" w:rsidRDefault="008E35F4" w:rsidP="008E35F4">
      <w:pPr>
        <w:numPr>
          <w:ilvl w:val="0"/>
          <w:numId w:val="24"/>
        </w:numPr>
        <w:spacing w:after="0" w:line="240" w:lineRule="auto"/>
        <w:ind w:left="1418"/>
        <w:rPr>
          <w:rFonts w:ascii="Times New Roman" w:hAnsi="Times New Roman"/>
        </w:rPr>
      </w:pPr>
      <w:r w:rsidRPr="00D46333">
        <w:rPr>
          <w:rFonts w:ascii="Times New Roman" w:hAnsi="Times New Roman"/>
          <w:i/>
          <w:u w:val="single"/>
        </w:rPr>
        <w:t>Załącznik nr 1</w:t>
      </w:r>
      <w:r w:rsidRPr="00D46333">
        <w:rPr>
          <w:rFonts w:ascii="Times New Roman" w:hAnsi="Times New Roman"/>
          <w:b/>
        </w:rPr>
        <w:t xml:space="preserve"> </w:t>
      </w:r>
      <w:r w:rsidRPr="00D46333">
        <w:rPr>
          <w:rFonts w:ascii="Times New Roman" w:hAnsi="Times New Roman"/>
        </w:rPr>
        <w:t>– JEDZ;</w:t>
      </w:r>
    </w:p>
    <w:p w14:paraId="33379B23" w14:textId="50A0E559" w:rsidR="008E35F4" w:rsidRPr="00112546" w:rsidRDefault="008E35F4" w:rsidP="008E35F4">
      <w:pPr>
        <w:numPr>
          <w:ilvl w:val="0"/>
          <w:numId w:val="24"/>
        </w:numPr>
        <w:spacing w:after="0" w:line="240" w:lineRule="auto"/>
        <w:ind w:left="1418"/>
        <w:rPr>
          <w:rFonts w:ascii="Times New Roman" w:hAnsi="Times New Roman"/>
          <w:bCs/>
        </w:rPr>
      </w:pPr>
      <w:r w:rsidRPr="00112546">
        <w:rPr>
          <w:rFonts w:ascii="Times New Roman" w:hAnsi="Times New Roman"/>
          <w:bCs/>
          <w:i/>
          <w:u w:val="single"/>
        </w:rPr>
        <w:t>Załącznik nr 2</w:t>
      </w:r>
      <w:r w:rsidRPr="00112546">
        <w:rPr>
          <w:rFonts w:ascii="Times New Roman" w:hAnsi="Times New Roman"/>
          <w:bCs/>
          <w:i/>
        </w:rPr>
        <w:t xml:space="preserve"> –</w:t>
      </w:r>
      <w:r w:rsidRPr="00112546">
        <w:rPr>
          <w:rFonts w:ascii="Times New Roman" w:hAnsi="Times New Roman"/>
          <w:bCs/>
        </w:rPr>
        <w:t xml:space="preserve"> </w:t>
      </w:r>
      <w:r w:rsidRPr="00112546">
        <w:rPr>
          <w:rFonts w:ascii="Times New Roman" w:hAnsi="Times New Roman"/>
          <w:bCs/>
          <w:lang w:eastAsia="pl-PL"/>
        </w:rPr>
        <w:t>oświadczenie o niepodleganiu wykluczeniu – art. 7 ust. 1 ustawy z dnia 13 kwietnia 2022</w:t>
      </w:r>
      <w:r w:rsidR="001F036F">
        <w:rPr>
          <w:rFonts w:ascii="Times New Roman" w:hAnsi="Times New Roman"/>
          <w:bCs/>
          <w:lang w:eastAsia="pl-PL"/>
        </w:rPr>
        <w:t xml:space="preserve"> </w:t>
      </w:r>
      <w:r w:rsidRPr="00112546">
        <w:rPr>
          <w:rFonts w:ascii="Times New Roman" w:hAnsi="Times New Roman"/>
          <w:bCs/>
          <w:lang w:eastAsia="pl-PL"/>
        </w:rPr>
        <w:t>r. o szczególnych rozwiązaniach w zakresie przeciwdziałania wspieraniu agresji na Ukrainę oraz służących ochronie bezpieczeństwa narodowego (</w:t>
      </w:r>
      <w:r w:rsidR="00252DEF">
        <w:rPr>
          <w:rFonts w:ascii="Times New Roman" w:hAnsi="Times New Roman"/>
          <w:bCs/>
          <w:lang w:eastAsia="pl-PL"/>
        </w:rPr>
        <w:t xml:space="preserve">t. j. </w:t>
      </w:r>
      <w:r w:rsidRPr="00112546">
        <w:rPr>
          <w:rFonts w:ascii="Times New Roman" w:hAnsi="Times New Roman"/>
          <w:bCs/>
          <w:lang w:eastAsia="pl-PL"/>
        </w:rPr>
        <w:t>Dz.U. z 202</w:t>
      </w:r>
      <w:r w:rsidR="009C7B62">
        <w:rPr>
          <w:rFonts w:ascii="Times New Roman" w:hAnsi="Times New Roman"/>
          <w:bCs/>
          <w:lang w:eastAsia="pl-PL"/>
        </w:rPr>
        <w:t>4</w:t>
      </w:r>
      <w:r w:rsidRPr="00112546">
        <w:rPr>
          <w:rFonts w:ascii="Times New Roman" w:hAnsi="Times New Roman"/>
          <w:bCs/>
          <w:lang w:eastAsia="pl-PL"/>
        </w:rPr>
        <w:t xml:space="preserve"> r., poz. </w:t>
      </w:r>
      <w:r w:rsidR="009C7B62">
        <w:rPr>
          <w:rFonts w:ascii="Times New Roman" w:hAnsi="Times New Roman"/>
          <w:bCs/>
          <w:lang w:eastAsia="pl-PL"/>
        </w:rPr>
        <w:t>507</w:t>
      </w:r>
      <w:r w:rsidRPr="00112546">
        <w:rPr>
          <w:rFonts w:ascii="Times New Roman" w:hAnsi="Times New Roman"/>
          <w:bCs/>
          <w:lang w:eastAsia="pl-PL"/>
        </w:rPr>
        <w:t xml:space="preserve">) – </w:t>
      </w:r>
      <w:r w:rsidRPr="00112546">
        <w:rPr>
          <w:rFonts w:ascii="Times New Roman" w:hAnsi="Times New Roman"/>
        </w:rPr>
        <w:t>w przypadku wykonawców wspólnie ubiegających się o</w:t>
      </w:r>
      <w:r>
        <w:rPr>
          <w:rFonts w:ascii="Times New Roman" w:hAnsi="Times New Roman"/>
        </w:rPr>
        <w:t> </w:t>
      </w:r>
      <w:r w:rsidRPr="00112546">
        <w:rPr>
          <w:rFonts w:ascii="Times New Roman" w:hAnsi="Times New Roman"/>
        </w:rPr>
        <w:t>zamówienie oświadczenie składa każdy z nich;</w:t>
      </w:r>
    </w:p>
    <w:p w14:paraId="774767A0" w14:textId="77777777" w:rsidR="008E35F4" w:rsidRPr="00112546" w:rsidRDefault="008E35F4" w:rsidP="008E35F4">
      <w:pPr>
        <w:numPr>
          <w:ilvl w:val="0"/>
          <w:numId w:val="24"/>
        </w:numPr>
        <w:spacing w:after="0" w:line="240" w:lineRule="auto"/>
        <w:ind w:left="1418"/>
        <w:rPr>
          <w:rFonts w:ascii="Times New Roman" w:hAnsi="Times New Roman"/>
          <w:bCs/>
        </w:rPr>
      </w:pPr>
      <w:r w:rsidRPr="00112546">
        <w:rPr>
          <w:rFonts w:ascii="Times New Roman" w:hAnsi="Times New Roman"/>
          <w:bCs/>
          <w:i/>
          <w:u w:val="single"/>
        </w:rPr>
        <w:t>Załącznik nr 3</w:t>
      </w:r>
      <w:r w:rsidRPr="00AF74CB">
        <w:rPr>
          <w:rFonts w:ascii="Times New Roman" w:hAnsi="Times New Roman"/>
          <w:bCs/>
          <w:i/>
        </w:rPr>
        <w:t xml:space="preserve"> –</w:t>
      </w:r>
      <w:r w:rsidRPr="00AF74CB">
        <w:rPr>
          <w:rFonts w:ascii="Times New Roman" w:hAnsi="Times New Roman"/>
          <w:bCs/>
        </w:rPr>
        <w:t xml:space="preserve"> </w:t>
      </w:r>
      <w:r w:rsidRPr="00112546">
        <w:rPr>
          <w:rFonts w:ascii="Times New Roman" w:hAnsi="Times New Roman"/>
          <w:bCs/>
          <w:lang w:eastAsia="pl-PL"/>
        </w:rPr>
        <w:t xml:space="preserve">oświadczenie o niepodleganiu wykluczeniu – art. </w:t>
      </w:r>
      <w:r w:rsidRPr="00112546">
        <w:rPr>
          <w:rFonts w:ascii="Times New Roman" w:hAnsi="Times New Roman"/>
        </w:rPr>
        <w:t>5k rozporządzenia Rady (UE) nr 833/2014 z dnia 31 lipca 2014 r. dotyczącego środków ograniczających w związku z działaniami Rosji destabilizującymi sytuację na Ukrainie (Dz. Urz. UE nr</w:t>
      </w:r>
      <w:r>
        <w:rPr>
          <w:rFonts w:ascii="Times New Roman" w:hAnsi="Times New Roman"/>
        </w:rPr>
        <w:t> </w:t>
      </w:r>
      <w:r w:rsidRPr="00112546">
        <w:rPr>
          <w:rFonts w:ascii="Times New Roman" w:hAnsi="Times New Roman"/>
        </w:rPr>
        <w:t xml:space="preserve">L 229 z 31 lipca 2014, str. 1), w brzmieniu nadanym rozporządzeniem Rady (UE) 2022/576 w sprawie zmiany rozporządzenia (UE) nr 833/2014 dotyczącego środków ograniczających w związku z działaniami Rosji destabilizującymi sytuację na Ukrainie (Dz. Urz. UE nr L 111 z 8.4.2022, str. 1) – w przypadku wykonawców wspólnie ubiegających się o zamówienie </w:t>
      </w:r>
      <w:r>
        <w:rPr>
          <w:rFonts w:ascii="Times New Roman" w:hAnsi="Times New Roman"/>
        </w:rPr>
        <w:t>oświadczenie</w:t>
      </w:r>
      <w:r w:rsidRPr="00112546">
        <w:rPr>
          <w:rFonts w:ascii="Times New Roman" w:hAnsi="Times New Roman"/>
        </w:rPr>
        <w:t xml:space="preserve"> składa każdy z nich;</w:t>
      </w:r>
    </w:p>
    <w:p w14:paraId="095F6422" w14:textId="06C51CE3" w:rsidR="008E35F4" w:rsidRPr="005B107F" w:rsidRDefault="008E35F4" w:rsidP="008E35F4">
      <w:pPr>
        <w:numPr>
          <w:ilvl w:val="0"/>
          <w:numId w:val="24"/>
        </w:numPr>
        <w:spacing w:after="0" w:line="240" w:lineRule="auto"/>
        <w:ind w:left="1418"/>
        <w:rPr>
          <w:rFonts w:ascii="Times New Roman" w:hAnsi="Times New Roman"/>
          <w:bCs/>
        </w:rPr>
      </w:pPr>
      <w:r w:rsidRPr="006D0AFB">
        <w:rPr>
          <w:rFonts w:ascii="Times New Roman" w:hAnsi="Times New Roman"/>
          <w:i/>
          <w:iCs/>
          <w:u w:val="single"/>
        </w:rPr>
        <w:t>Załącznik nr 4</w:t>
      </w:r>
      <w:r>
        <w:rPr>
          <w:rFonts w:ascii="Times New Roman" w:hAnsi="Times New Roman"/>
          <w:i/>
          <w:iCs/>
        </w:rPr>
        <w:t xml:space="preserve"> – </w:t>
      </w:r>
      <w:r w:rsidRPr="00FF62F3">
        <w:rPr>
          <w:rFonts w:ascii="Times New Roman" w:hAnsi="Times New Roman"/>
        </w:rPr>
        <w:t>indywidualn</w:t>
      </w:r>
      <w:r>
        <w:rPr>
          <w:rFonts w:ascii="Times New Roman" w:hAnsi="Times New Roman"/>
        </w:rPr>
        <w:t>a</w:t>
      </w:r>
      <w:r w:rsidRPr="00FF62F3">
        <w:rPr>
          <w:rFonts w:ascii="Times New Roman" w:hAnsi="Times New Roman"/>
        </w:rPr>
        <w:t xml:space="preserve"> kalkulacj</w:t>
      </w:r>
      <w:r>
        <w:rPr>
          <w:rFonts w:ascii="Times New Roman" w:hAnsi="Times New Roman"/>
        </w:rPr>
        <w:t>a</w:t>
      </w:r>
      <w:r w:rsidRPr="00FF62F3">
        <w:rPr>
          <w:rFonts w:ascii="Times New Roman" w:hAnsi="Times New Roman"/>
        </w:rPr>
        <w:t xml:space="preserve"> cenow</w:t>
      </w:r>
      <w:r>
        <w:rPr>
          <w:rFonts w:ascii="Times New Roman" w:hAnsi="Times New Roman"/>
        </w:rPr>
        <w:t xml:space="preserve">a </w:t>
      </w:r>
      <w:r w:rsidRPr="00FF62F3">
        <w:rPr>
          <w:rFonts w:ascii="Times New Roman" w:hAnsi="Times New Roman"/>
        </w:rPr>
        <w:t>oferty, uwzględniając</w:t>
      </w:r>
      <w:r>
        <w:rPr>
          <w:rFonts w:ascii="Times New Roman" w:hAnsi="Times New Roman"/>
        </w:rPr>
        <w:t>a</w:t>
      </w:r>
      <w:r w:rsidRPr="00FF62F3">
        <w:rPr>
          <w:rFonts w:ascii="Times New Roman" w:hAnsi="Times New Roman"/>
        </w:rPr>
        <w:t xml:space="preserve"> wymagania i</w:t>
      </w:r>
      <w:r>
        <w:rPr>
          <w:rFonts w:ascii="Times New Roman" w:hAnsi="Times New Roman"/>
        </w:rPr>
        <w:t> </w:t>
      </w:r>
      <w:r w:rsidRPr="00FF62F3">
        <w:rPr>
          <w:rFonts w:ascii="Times New Roman" w:hAnsi="Times New Roman"/>
        </w:rPr>
        <w:t xml:space="preserve">zapisy SWZ </w:t>
      </w:r>
      <w:r w:rsidRPr="00FF62F3">
        <w:rPr>
          <w:rFonts w:ascii="Times New Roman" w:hAnsi="Times New Roman"/>
          <w:color w:val="000000"/>
        </w:rPr>
        <w:t xml:space="preserve">wraz z </w:t>
      </w:r>
      <w:r w:rsidR="0042002B">
        <w:rPr>
          <w:rFonts w:ascii="Times New Roman" w:hAnsi="Times New Roman"/>
          <w:bCs/>
        </w:rPr>
        <w:t>zestawieniem oferowanych elementów</w:t>
      </w:r>
      <w:r w:rsidRPr="00FF62F3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zawierającym </w:t>
      </w:r>
      <w:r w:rsidRPr="00FF62F3">
        <w:rPr>
          <w:rFonts w:ascii="Times New Roman" w:hAnsi="Times New Roman"/>
          <w:bCs/>
        </w:rPr>
        <w:t>nazwę (firmę) producenta, model, liczbę sztuk /TREŚĆ OFERTY/;</w:t>
      </w:r>
    </w:p>
    <w:p w14:paraId="78D26172" w14:textId="06ADD614" w:rsidR="008E35F4" w:rsidRPr="000270E4" w:rsidRDefault="008E35F4" w:rsidP="008E35F4">
      <w:pPr>
        <w:pStyle w:val="Akapitzlist"/>
        <w:numPr>
          <w:ilvl w:val="0"/>
          <w:numId w:val="30"/>
        </w:numPr>
        <w:spacing w:after="0" w:line="240" w:lineRule="auto"/>
        <w:ind w:left="1418"/>
        <w:rPr>
          <w:rFonts w:ascii="Times New Roman" w:hAnsi="Times New Roman"/>
          <w:bCs/>
        </w:rPr>
      </w:pPr>
      <w:r w:rsidRPr="0076164C">
        <w:rPr>
          <w:rFonts w:ascii="Times New Roman" w:hAnsi="Times New Roman"/>
          <w:bCs/>
          <w:i/>
          <w:iCs/>
          <w:u w:val="single"/>
        </w:rPr>
        <w:lastRenderedPageBreak/>
        <w:t xml:space="preserve">Załącznik nr </w:t>
      </w:r>
      <w:r w:rsidR="001F002A">
        <w:rPr>
          <w:rFonts w:ascii="Times New Roman" w:hAnsi="Times New Roman"/>
          <w:bCs/>
          <w:i/>
          <w:iCs/>
          <w:u w:val="single"/>
        </w:rPr>
        <w:t>5</w:t>
      </w:r>
      <w:r w:rsidRPr="0076164C">
        <w:rPr>
          <w:rFonts w:ascii="Times New Roman" w:hAnsi="Times New Roman"/>
          <w:bCs/>
        </w:rPr>
        <w:t xml:space="preserve"> –</w:t>
      </w:r>
      <w:r>
        <w:rPr>
          <w:rFonts w:ascii="Times New Roman" w:hAnsi="Times New Roman"/>
          <w:bCs/>
        </w:rPr>
        <w:t xml:space="preserve"> </w:t>
      </w:r>
      <w:r w:rsidRPr="000270E4">
        <w:rPr>
          <w:rFonts w:ascii="Times New Roman" w:hAnsi="Times New Roman"/>
          <w:bCs/>
        </w:rPr>
        <w:t>oświadczenie o powierzeniu podwykonawcom wykonania części przedmiotu zamówienia (</w:t>
      </w:r>
      <w:r>
        <w:rPr>
          <w:rFonts w:ascii="Times New Roman" w:hAnsi="Times New Roman"/>
          <w:bCs/>
        </w:rPr>
        <w:t>W</w:t>
      </w:r>
      <w:r w:rsidRPr="000270E4">
        <w:rPr>
          <w:rFonts w:ascii="Times New Roman" w:hAnsi="Times New Roman"/>
          <w:bCs/>
        </w:rPr>
        <w:t>ykaz podwykonawców – o ile dotyczy);</w:t>
      </w:r>
    </w:p>
    <w:p w14:paraId="39F13CE3" w14:textId="77777777" w:rsidR="008E35F4" w:rsidRDefault="008E35F4" w:rsidP="008E35F4">
      <w:pPr>
        <w:numPr>
          <w:ilvl w:val="0"/>
          <w:numId w:val="24"/>
        </w:numPr>
        <w:spacing w:after="0" w:line="240" w:lineRule="auto"/>
        <w:ind w:left="1418"/>
        <w:rPr>
          <w:rFonts w:ascii="Times New Roman" w:hAnsi="Times New Roman"/>
        </w:rPr>
      </w:pPr>
      <w:r>
        <w:rPr>
          <w:rFonts w:ascii="Times New Roman" w:hAnsi="Times New Roman"/>
        </w:rPr>
        <w:t>Inne:</w:t>
      </w:r>
    </w:p>
    <w:p w14:paraId="76B9AEA6" w14:textId="77777777" w:rsidR="008E35F4" w:rsidRPr="003275B8" w:rsidRDefault="008E35F4" w:rsidP="00147533">
      <w:pPr>
        <w:pStyle w:val="Akapitzlist"/>
        <w:numPr>
          <w:ilvl w:val="0"/>
          <w:numId w:val="33"/>
        </w:numPr>
        <w:tabs>
          <w:tab w:val="left" w:pos="1843"/>
        </w:tabs>
        <w:spacing w:after="0" w:line="240" w:lineRule="auto"/>
        <w:rPr>
          <w:rFonts w:ascii="Times New Roman" w:hAnsi="Times New Roman"/>
          <w:bCs/>
        </w:rPr>
      </w:pPr>
      <w:r w:rsidRPr="003275B8">
        <w:rPr>
          <w:rFonts w:ascii="Times New Roman" w:hAnsi="Times New Roman"/>
          <w:bCs/>
        </w:rPr>
        <w:t xml:space="preserve">pełnomocnictwo (zgodnie z ust. 5-7 </w:t>
      </w:r>
      <w:r>
        <w:rPr>
          <w:rFonts w:ascii="Times New Roman" w:hAnsi="Times New Roman"/>
          <w:bCs/>
        </w:rPr>
        <w:t>rozdziału XII</w:t>
      </w:r>
      <w:r w:rsidRPr="003275B8">
        <w:rPr>
          <w:rFonts w:ascii="Times New Roman" w:hAnsi="Times New Roman"/>
          <w:bCs/>
        </w:rPr>
        <w:t>) lub inny dokument potwierdzający umocowanie do reprezentowania wykonawcy;</w:t>
      </w:r>
    </w:p>
    <w:p w14:paraId="4C6DFC82" w14:textId="78D9D3ED" w:rsidR="008E35F4" w:rsidRPr="003275B8" w:rsidRDefault="008E35F4" w:rsidP="00147533">
      <w:pPr>
        <w:pStyle w:val="Akapitzlist"/>
        <w:numPr>
          <w:ilvl w:val="0"/>
          <w:numId w:val="33"/>
        </w:numPr>
        <w:tabs>
          <w:tab w:val="left" w:pos="1843"/>
        </w:tabs>
        <w:spacing w:after="0" w:line="240" w:lineRule="auto"/>
        <w:rPr>
          <w:rFonts w:ascii="Times New Roman" w:hAnsi="Times New Roman"/>
          <w:bCs/>
        </w:rPr>
      </w:pPr>
      <w:r w:rsidRPr="003275B8">
        <w:rPr>
          <w:rFonts w:ascii="Times New Roman" w:hAnsi="Times New Roman"/>
          <w:bCs/>
        </w:rPr>
        <w:t xml:space="preserve">KRS lub </w:t>
      </w:r>
      <w:proofErr w:type="spellStart"/>
      <w:r w:rsidRPr="003275B8">
        <w:rPr>
          <w:rFonts w:ascii="Times New Roman" w:hAnsi="Times New Roman"/>
          <w:bCs/>
        </w:rPr>
        <w:t>CEiDG</w:t>
      </w:r>
      <w:proofErr w:type="spellEnd"/>
      <w:r w:rsidRPr="003275B8">
        <w:rPr>
          <w:rFonts w:ascii="Times New Roman" w:hAnsi="Times New Roman"/>
          <w:bCs/>
        </w:rPr>
        <w:t xml:space="preserve"> – o ile nie podano </w:t>
      </w:r>
      <w:r>
        <w:rPr>
          <w:rFonts w:ascii="Times New Roman" w:hAnsi="Times New Roman"/>
          <w:bCs/>
        </w:rPr>
        <w:t xml:space="preserve">w JEDZ </w:t>
      </w:r>
      <w:r w:rsidRPr="003275B8">
        <w:rPr>
          <w:rFonts w:ascii="Times New Roman" w:hAnsi="Times New Roman"/>
          <w:bCs/>
        </w:rPr>
        <w:t>danych do ogólnodostępnych baz</w:t>
      </w:r>
      <w:r w:rsidR="00560FCF">
        <w:rPr>
          <w:rFonts w:ascii="Times New Roman" w:hAnsi="Times New Roman"/>
          <w:bCs/>
        </w:rPr>
        <w:t>.</w:t>
      </w:r>
    </w:p>
    <w:p w14:paraId="29093CCB" w14:textId="16571A9B" w:rsidR="00B338FD" w:rsidRPr="003275B8" w:rsidRDefault="00B338FD" w:rsidP="00E05E3A">
      <w:pPr>
        <w:pStyle w:val="Akapitzlist"/>
        <w:tabs>
          <w:tab w:val="left" w:pos="1843"/>
        </w:tabs>
        <w:spacing w:after="0" w:line="240" w:lineRule="auto"/>
        <w:ind w:left="2410"/>
        <w:rPr>
          <w:rFonts w:ascii="Times New Roman" w:hAnsi="Times New Roman" w:cs="Times New Roman"/>
        </w:rPr>
      </w:pPr>
    </w:p>
    <w:p w14:paraId="005F4F6C" w14:textId="77777777" w:rsidR="00366954" w:rsidRDefault="003669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3738CFF" w14:textId="465685FF" w:rsidR="00F72383" w:rsidRDefault="00F72383" w:rsidP="00F72383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2383">
        <w:rPr>
          <w:rFonts w:ascii="Times New Roman" w:hAnsi="Times New Roman" w:cs="Times New Roman"/>
          <w:b/>
        </w:rPr>
        <w:lastRenderedPageBreak/>
        <w:t>Załącznik nr 1 do formularza oferty – JEDZ</w:t>
      </w:r>
    </w:p>
    <w:p w14:paraId="2224A963" w14:textId="77777777" w:rsidR="00523252" w:rsidRDefault="00523252" w:rsidP="00523252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5C52B22F" w14:textId="19886F5B" w:rsidR="00523252" w:rsidRPr="00835FCF" w:rsidRDefault="00523252" w:rsidP="00523252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835FCF">
        <w:rPr>
          <w:rFonts w:ascii="Times New Roman" w:hAnsi="Times New Roman"/>
          <w:b/>
        </w:rPr>
        <w:t xml:space="preserve">Załącznik nr 2 do formularza oferty – </w:t>
      </w:r>
    </w:p>
    <w:p w14:paraId="6B8A8B04" w14:textId="77777777" w:rsidR="00523252" w:rsidRPr="00835FCF" w:rsidRDefault="00523252" w:rsidP="00523252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3D03FF68" w14:textId="77777777" w:rsidR="00523252" w:rsidRPr="00835FCF" w:rsidRDefault="00523252" w:rsidP="00523252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835FCF">
        <w:rPr>
          <w:rFonts w:ascii="Times New Roman" w:hAnsi="Times New Roman"/>
          <w:b/>
          <w:bCs/>
          <w:i/>
          <w:color w:val="000000"/>
          <w:u w:val="single"/>
        </w:rPr>
        <w:t>OŚWIADCZENIE</w:t>
      </w:r>
    </w:p>
    <w:p w14:paraId="5D6A026F" w14:textId="77777777" w:rsidR="00523252" w:rsidRPr="00835FCF" w:rsidRDefault="00523252" w:rsidP="00523252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835FCF">
        <w:rPr>
          <w:rFonts w:ascii="Times New Roman" w:hAnsi="Times New Roman"/>
          <w:b/>
          <w:bCs/>
          <w:i/>
          <w:color w:val="000000"/>
          <w:u w:val="single"/>
        </w:rPr>
        <w:t>O NIEPODLEGANIU WYKLUCZENIU NA PODSTAWIE DODATKOWYCH PRZESŁANEK</w:t>
      </w:r>
    </w:p>
    <w:p w14:paraId="46EC4B5E" w14:textId="77777777" w:rsidR="00523252" w:rsidRPr="00835FCF" w:rsidRDefault="00523252" w:rsidP="00523252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</w:p>
    <w:p w14:paraId="72143654" w14:textId="1AE7FCD0" w:rsidR="00523252" w:rsidRPr="00F33204" w:rsidRDefault="00523252" w:rsidP="00F33204">
      <w:pPr>
        <w:pStyle w:val="Nagwek"/>
        <w:rPr>
          <w:rFonts w:ascii="Times New Roman" w:hAnsi="Times New Roman"/>
          <w:i/>
          <w:sz w:val="20"/>
          <w:szCs w:val="20"/>
        </w:rPr>
      </w:pPr>
      <w:r w:rsidRPr="00C14CCD">
        <w:rPr>
          <w:rFonts w:ascii="Times New Roman" w:hAnsi="Times New Roman"/>
          <w:i/>
          <w:iCs/>
          <w:u w:val="single"/>
        </w:rPr>
        <w:t xml:space="preserve">Składając ofertę w postępowaniu prowadzonym w trybie przetargu nieograniczonego </w:t>
      </w:r>
      <w:r w:rsidR="004807DB">
        <w:rPr>
          <w:rFonts w:ascii="Times New Roman" w:hAnsi="Times New Roman"/>
          <w:i/>
          <w:iCs/>
          <w:u w:val="single"/>
        </w:rPr>
        <w:t>na wyłonienie Wykonawcy w</w:t>
      </w:r>
      <w:r w:rsidR="00D71083">
        <w:rPr>
          <w:rFonts w:ascii="Times New Roman" w:hAnsi="Times New Roman"/>
          <w:i/>
          <w:iCs/>
          <w:u w:val="single"/>
        </w:rPr>
        <w:t xml:space="preserve"> </w:t>
      </w:r>
      <w:r w:rsidR="00D71083" w:rsidRPr="00D71083">
        <w:rPr>
          <w:rFonts w:ascii="Times New Roman" w:hAnsi="Times New Roman" w:cs="Times New Roman"/>
          <w:i/>
          <w:iCs/>
          <w:u w:val="single"/>
        </w:rPr>
        <w:t xml:space="preserve">zakresie dostawy fotopowielaczy półprzewodnikowych </w:t>
      </w:r>
      <w:r w:rsidR="00560FCF">
        <w:rPr>
          <w:rFonts w:ascii="Times New Roman" w:hAnsi="Times New Roman"/>
          <w:i/>
          <w:iCs/>
          <w:u w:val="single"/>
        </w:rPr>
        <w:t xml:space="preserve">na potrzeby Instytutu Fizyki UJ </w:t>
      </w:r>
      <w:r w:rsidR="00F33204" w:rsidRPr="00F33204">
        <w:rPr>
          <w:rFonts w:ascii="Times New Roman" w:hAnsi="Times New Roman"/>
          <w:i/>
          <w:iCs/>
          <w:u w:val="single"/>
        </w:rPr>
        <w:t>– postępowanie w podziale na części</w:t>
      </w:r>
      <w:r w:rsidRPr="00F33204">
        <w:rPr>
          <w:rFonts w:ascii="Times New Roman" w:hAnsi="Times New Roman"/>
          <w:i/>
          <w:iCs/>
          <w:u w:val="single"/>
        </w:rPr>
        <w:t>, Znak sprawy 80.272.</w:t>
      </w:r>
      <w:r w:rsidR="0042002B">
        <w:rPr>
          <w:rFonts w:ascii="Times New Roman" w:hAnsi="Times New Roman"/>
          <w:i/>
          <w:iCs/>
          <w:u w:val="single"/>
        </w:rPr>
        <w:t>274</w:t>
      </w:r>
      <w:r w:rsidR="00560FCF">
        <w:rPr>
          <w:rFonts w:ascii="Times New Roman" w:hAnsi="Times New Roman"/>
          <w:i/>
          <w:iCs/>
          <w:u w:val="single"/>
        </w:rPr>
        <w:t>.2024</w:t>
      </w:r>
      <w:r w:rsidRPr="00C14CCD">
        <w:rPr>
          <w:rFonts w:ascii="Times New Roman" w:hAnsi="Times New Roman"/>
          <w:i/>
        </w:rPr>
        <w:t>,</w:t>
      </w:r>
      <w:r w:rsidRPr="00835FCF">
        <w:rPr>
          <w:rFonts w:ascii="Times New Roman" w:hAnsi="Times New Roman"/>
          <w:i/>
        </w:rPr>
        <w:t xml:space="preserve"> </w:t>
      </w:r>
      <w:r w:rsidRPr="00835FCF">
        <w:rPr>
          <w:rFonts w:ascii="Times New Roman" w:hAnsi="Times New Roman"/>
          <w:iCs/>
        </w:rPr>
        <w:t>w związku z wejściem w życie dnia 16 kwietnia 2022 r. ustawy z dnia 13 kwietnia 2022 r. o</w:t>
      </w:r>
      <w:r w:rsidR="001F036F">
        <w:rPr>
          <w:rFonts w:ascii="Times New Roman" w:hAnsi="Times New Roman"/>
          <w:iCs/>
        </w:rPr>
        <w:t xml:space="preserve"> </w:t>
      </w:r>
      <w:r w:rsidRPr="00835FCF">
        <w:rPr>
          <w:rFonts w:ascii="Times New Roman" w:hAnsi="Times New Roman"/>
        </w:rPr>
        <w:t>szczególnych rozwiązaniach w zakresie przeciwdziałania wspieraniu agresji na Ukrainę oraz służących ochronie bezpieczeństwa narodowego (</w:t>
      </w:r>
      <w:r w:rsidR="00252DEF">
        <w:rPr>
          <w:rFonts w:ascii="Times New Roman" w:hAnsi="Times New Roman"/>
        </w:rPr>
        <w:t xml:space="preserve">t. j. </w:t>
      </w:r>
      <w:r w:rsidRPr="00835FCF">
        <w:rPr>
          <w:rFonts w:ascii="Times New Roman" w:hAnsi="Times New Roman"/>
        </w:rPr>
        <w:t>Dz.U. z 202</w:t>
      </w:r>
      <w:r w:rsidR="00D71083">
        <w:rPr>
          <w:rFonts w:ascii="Times New Roman" w:hAnsi="Times New Roman"/>
        </w:rPr>
        <w:t>4</w:t>
      </w:r>
      <w:r w:rsidRPr="00835FCF">
        <w:rPr>
          <w:rFonts w:ascii="Times New Roman" w:hAnsi="Times New Roman"/>
        </w:rPr>
        <w:t xml:space="preserve"> r., poz. </w:t>
      </w:r>
      <w:r w:rsidR="00D71083">
        <w:rPr>
          <w:rFonts w:ascii="Times New Roman" w:hAnsi="Times New Roman"/>
        </w:rPr>
        <w:t>507</w:t>
      </w:r>
      <w:r w:rsidRPr="00835FCF">
        <w:rPr>
          <w:rFonts w:ascii="Times New Roman" w:hAnsi="Times New Roman"/>
        </w:rPr>
        <w:t>), oświadczam, iż nie podlegam wykluczeniu na podstawie art. 7 ust. 1 ustawy z dnia 13 kwietnia 2022 r. o szczególnych rozwiązaniach w zakresie przeciwdziałania wspieraniu agresji na Ukrainę oraz służących ochronie bezpieczeństwa narodowego (</w:t>
      </w:r>
      <w:r w:rsidR="007F72B2">
        <w:rPr>
          <w:rFonts w:ascii="Times New Roman" w:hAnsi="Times New Roman"/>
        </w:rPr>
        <w:t xml:space="preserve">t. j. </w:t>
      </w:r>
      <w:r w:rsidRPr="00835FCF">
        <w:rPr>
          <w:rFonts w:ascii="Times New Roman" w:hAnsi="Times New Roman"/>
        </w:rPr>
        <w:t>Dz.U. z 202</w:t>
      </w:r>
      <w:r w:rsidR="00D71083">
        <w:rPr>
          <w:rFonts w:ascii="Times New Roman" w:hAnsi="Times New Roman"/>
        </w:rPr>
        <w:t>4</w:t>
      </w:r>
      <w:r w:rsidRPr="00835FCF">
        <w:rPr>
          <w:rFonts w:ascii="Times New Roman" w:hAnsi="Times New Roman"/>
        </w:rPr>
        <w:t xml:space="preserve"> r., poz.</w:t>
      </w:r>
      <w:r w:rsidR="002445C7">
        <w:rPr>
          <w:rFonts w:ascii="Times New Roman" w:hAnsi="Times New Roman"/>
        </w:rPr>
        <w:t xml:space="preserve"> </w:t>
      </w:r>
      <w:r w:rsidR="00D71083">
        <w:rPr>
          <w:rFonts w:ascii="Times New Roman" w:hAnsi="Times New Roman"/>
        </w:rPr>
        <w:t>507</w:t>
      </w:r>
      <w:r w:rsidR="002445C7">
        <w:rPr>
          <w:rFonts w:ascii="Times New Roman" w:hAnsi="Times New Roman"/>
        </w:rPr>
        <w:t>)</w:t>
      </w:r>
      <w:r w:rsidRPr="00835FCF">
        <w:rPr>
          <w:rFonts w:ascii="Times New Roman" w:hAnsi="Times New Roman"/>
        </w:rPr>
        <w:t>, tj.:</w:t>
      </w:r>
    </w:p>
    <w:p w14:paraId="0C7524E9" w14:textId="77777777" w:rsidR="00523252" w:rsidRPr="00D71083" w:rsidRDefault="00523252" w:rsidP="00147533">
      <w:pPr>
        <w:pStyle w:val="Akapitzlist"/>
        <w:numPr>
          <w:ilvl w:val="0"/>
          <w:numId w:val="40"/>
        </w:numPr>
        <w:spacing w:after="0" w:line="240" w:lineRule="auto"/>
        <w:ind w:left="709" w:hanging="567"/>
        <w:rPr>
          <w:rFonts w:ascii="Times New Roman" w:hAnsi="Times New Roman"/>
        </w:rPr>
      </w:pPr>
      <w:r w:rsidRPr="00835FCF">
        <w:rPr>
          <w:rFonts w:ascii="Times New Roman" w:hAnsi="Times New Roman"/>
        </w:rPr>
        <w:t xml:space="preserve">nie jestem wykonawcą wymienionym w wykazach </w:t>
      </w:r>
      <w:r w:rsidRPr="00D71083">
        <w:rPr>
          <w:rFonts w:ascii="Times New Roman" w:hAnsi="Times New Roman"/>
        </w:rPr>
        <w:t>określonych w rozporządzeniu 765/2006 i rozporządzeniu 269/2014 ani wpisanym na listę na podstawie decyzji w sprawie wpisu na listę rozstrzygającej o zastosowaniu środka, o którym mowa w art. 1 pkt 3 cyt. ustawy;</w:t>
      </w:r>
    </w:p>
    <w:p w14:paraId="7001AFAE" w14:textId="0BB1F51C" w:rsidR="00D71083" w:rsidRPr="00D71083" w:rsidRDefault="00D71083" w:rsidP="00147533">
      <w:pPr>
        <w:pStyle w:val="Akapitzlist"/>
        <w:numPr>
          <w:ilvl w:val="0"/>
          <w:numId w:val="40"/>
        </w:numPr>
        <w:spacing w:after="0" w:line="240" w:lineRule="auto"/>
        <w:ind w:left="709" w:hanging="567"/>
        <w:rPr>
          <w:rFonts w:ascii="Times New Roman" w:hAnsi="Times New Roman"/>
        </w:rPr>
      </w:pPr>
      <w:r w:rsidRPr="00D71083">
        <w:rPr>
          <w:rFonts w:ascii="Times New Roman" w:hAnsi="Times New Roman"/>
        </w:rPr>
        <w:t>nie jestem wykonawcą, którego beneficjentem rzeczywistym w rozumieniu ustawy z dnia 1 marca 2018 r. o przeciwdziałaniu praniu pieniędzy oraz finansowaniu terroryzmu (Dz.U z 2023</w:t>
      </w:r>
      <w:r w:rsidR="001F036F">
        <w:rPr>
          <w:rFonts w:ascii="Times New Roman" w:hAnsi="Times New Roman"/>
        </w:rPr>
        <w:t xml:space="preserve"> </w:t>
      </w:r>
      <w:r w:rsidRPr="00D71083">
        <w:rPr>
          <w:rFonts w:ascii="Times New Roman" w:hAnsi="Times New Roman"/>
        </w:rPr>
        <w:t>r., poz. 1124, 1285, 1723 i 1843) jest osoba wymieniona w wykazach określonych w rozporządzeniu 765/2006 i rozporządzeniu 269/2014 ani wpisana na listę lub będąca takim beneficjentem rzeczywistym od dnia 24 lutego 2022 r., o ile została wpisana na listę na podstawie decyzji w sprawie wpisu na listę rozstrzygającej o zastosowaniu środka, o którym mowa w art. 1 pkt 3 cyt. ustawy;</w:t>
      </w:r>
    </w:p>
    <w:p w14:paraId="0BBD9E2D" w14:textId="11E21DA1" w:rsidR="00D71083" w:rsidRPr="00D71083" w:rsidRDefault="00D71083" w:rsidP="00147533">
      <w:pPr>
        <w:pStyle w:val="Akapitzlist"/>
        <w:numPr>
          <w:ilvl w:val="0"/>
          <w:numId w:val="40"/>
        </w:numPr>
        <w:spacing w:after="0" w:line="240" w:lineRule="auto"/>
        <w:ind w:left="709" w:hanging="567"/>
        <w:rPr>
          <w:rFonts w:ascii="Times New Roman" w:hAnsi="Times New Roman"/>
        </w:rPr>
      </w:pPr>
      <w:r w:rsidRPr="00D71083">
        <w:rPr>
          <w:rFonts w:ascii="Times New Roman" w:hAnsi="Times New Roman"/>
        </w:rPr>
        <w:t>nie jestem wykonawcą, którego jednostką dominującą w rozumieniu art. 3 ust. 1 pkt 37 ustawy z dnia 29 września 1994 r. o rachunkowości (Dz.U. z 2023 r., poz. 120, 295 i 1598), jest</w:t>
      </w:r>
      <w:r w:rsidR="001F036F">
        <w:rPr>
          <w:rFonts w:ascii="Times New Roman" w:hAnsi="Times New Roman"/>
        </w:rPr>
        <w:t xml:space="preserve"> </w:t>
      </w:r>
      <w:r w:rsidRPr="00D71083">
        <w:rPr>
          <w:rFonts w:ascii="Times New Roman" w:hAnsi="Times New Roman"/>
        </w:rPr>
        <w:t>podmiot wymieniony w wykazach określonych w rozporządzeniu 765/2006</w:t>
      </w:r>
      <w:r>
        <w:rPr>
          <w:rFonts w:ascii="Times New Roman" w:hAnsi="Times New Roman"/>
        </w:rPr>
        <w:t xml:space="preserve"> </w:t>
      </w:r>
      <w:r w:rsidRPr="00D71083">
        <w:rPr>
          <w:rFonts w:ascii="Times New Roman" w:hAnsi="Times New Roman"/>
        </w:rPr>
        <w:t>i 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</w:p>
    <w:p w14:paraId="0168E86A" w14:textId="77777777" w:rsidR="00523252" w:rsidRPr="00835FCF" w:rsidRDefault="00523252" w:rsidP="00523252">
      <w:pPr>
        <w:spacing w:after="0" w:line="240" w:lineRule="auto"/>
        <w:rPr>
          <w:rFonts w:ascii="Times New Roman" w:hAnsi="Times New Roman"/>
        </w:rPr>
      </w:pPr>
    </w:p>
    <w:p w14:paraId="30A8DE0F" w14:textId="77777777" w:rsidR="00523252" w:rsidRPr="00835FCF" w:rsidRDefault="00523252" w:rsidP="00523252">
      <w:pPr>
        <w:spacing w:line="240" w:lineRule="auto"/>
        <w:ind w:firstLine="349"/>
        <w:rPr>
          <w:rFonts w:ascii="Times New Roman" w:hAnsi="Times New Roman"/>
        </w:rPr>
      </w:pPr>
      <w:r w:rsidRPr="00835FCF">
        <w:rPr>
          <w:rFonts w:ascii="Times New Roman" w:hAnsi="Times New Roman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5BBE17" w14:textId="77777777" w:rsidR="00523252" w:rsidRPr="00835FCF" w:rsidRDefault="00523252" w:rsidP="00523252">
      <w:pPr>
        <w:spacing w:line="240" w:lineRule="auto"/>
        <w:ind w:firstLine="349"/>
        <w:rPr>
          <w:rFonts w:ascii="Times New Roman" w:hAnsi="Times New Roman"/>
        </w:rPr>
      </w:pPr>
    </w:p>
    <w:p w14:paraId="2F985920" w14:textId="77777777" w:rsidR="00523252" w:rsidRPr="00835FCF" w:rsidRDefault="00523252" w:rsidP="00523252">
      <w:pPr>
        <w:pStyle w:val="Akapitzlist"/>
        <w:spacing w:after="0" w:line="240" w:lineRule="auto"/>
        <w:ind w:left="0"/>
        <w:rPr>
          <w:rFonts w:cstheme="minorHAnsi"/>
          <w:i/>
          <w:iCs/>
          <w:sz w:val="18"/>
          <w:szCs w:val="18"/>
        </w:rPr>
      </w:pPr>
    </w:p>
    <w:p w14:paraId="029FFDD7" w14:textId="77777777" w:rsidR="00523252" w:rsidRPr="00835FCF" w:rsidRDefault="00523252" w:rsidP="00523252">
      <w:pPr>
        <w:pStyle w:val="Akapitzlist"/>
        <w:spacing w:after="0" w:line="240" w:lineRule="auto"/>
        <w:ind w:left="0"/>
        <w:rPr>
          <w:rFonts w:cstheme="minorHAnsi"/>
          <w:i/>
          <w:iCs/>
          <w:sz w:val="18"/>
          <w:szCs w:val="18"/>
        </w:rPr>
      </w:pPr>
    </w:p>
    <w:p w14:paraId="4ED9D315" w14:textId="77777777" w:rsidR="00523252" w:rsidRPr="00835FCF" w:rsidRDefault="00523252" w:rsidP="00523252">
      <w:pPr>
        <w:pStyle w:val="Akapitzlist"/>
        <w:spacing w:after="0" w:line="240" w:lineRule="auto"/>
        <w:ind w:left="0"/>
        <w:rPr>
          <w:rFonts w:cstheme="minorHAnsi"/>
          <w:i/>
          <w:iCs/>
          <w:sz w:val="18"/>
          <w:szCs w:val="18"/>
          <w:u w:val="single"/>
        </w:rPr>
      </w:pPr>
      <w:r w:rsidRPr="00835FCF">
        <w:rPr>
          <w:rFonts w:cstheme="minorHAnsi"/>
          <w:i/>
          <w:iCs/>
          <w:sz w:val="18"/>
          <w:szCs w:val="18"/>
          <w:u w:val="single"/>
        </w:rPr>
        <w:t xml:space="preserve">POUCZENIE: </w:t>
      </w:r>
    </w:p>
    <w:p w14:paraId="1583AC64" w14:textId="77777777" w:rsidR="00523252" w:rsidRPr="00AE7874" w:rsidRDefault="00523252" w:rsidP="00523252">
      <w:pPr>
        <w:pStyle w:val="Akapitzlist"/>
        <w:spacing w:after="0" w:line="240" w:lineRule="auto"/>
        <w:ind w:left="0"/>
        <w:rPr>
          <w:rFonts w:cstheme="minorHAnsi"/>
          <w:i/>
          <w:iCs/>
          <w:sz w:val="18"/>
          <w:szCs w:val="18"/>
        </w:rPr>
      </w:pPr>
      <w:r w:rsidRPr="00835FCF">
        <w:rPr>
          <w:rFonts w:cstheme="minorHAnsi"/>
          <w:i/>
          <w:iCs/>
          <w:sz w:val="18"/>
          <w:szCs w:val="18"/>
        </w:rPr>
        <w:t>Powyższe oświadczenie składa się pod groźbą odpowiedzialności karnej za złożenie fałszywego oświadczenia oraz pod groźbą odpowiedzialności finansowej.</w:t>
      </w:r>
    </w:p>
    <w:p w14:paraId="5FDC3DF8" w14:textId="77777777" w:rsidR="001A36B4" w:rsidRPr="001A36B4" w:rsidRDefault="001A36B4" w:rsidP="00436116">
      <w:pPr>
        <w:pStyle w:val="Tekstpodstawowy"/>
        <w:spacing w:line="240" w:lineRule="auto"/>
        <w:outlineLvl w:val="0"/>
        <w:rPr>
          <w:rFonts w:ascii="Times New Roman" w:hAnsi="Times New Roman" w:cs="Times New Roman"/>
          <w:b/>
          <w:i/>
          <w:sz w:val="22"/>
          <w:szCs w:val="22"/>
        </w:rPr>
      </w:pPr>
    </w:p>
    <w:p w14:paraId="136EA51D" w14:textId="77777777" w:rsidR="000B5AD1" w:rsidRDefault="000B5A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0DDB1BE" w14:textId="64836448" w:rsidR="000B5AD1" w:rsidRDefault="000B5AD1" w:rsidP="000B5AD1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u w:val="single"/>
        </w:rPr>
      </w:pPr>
      <w:r w:rsidRPr="00CF0BDE">
        <w:rPr>
          <w:rFonts w:ascii="Times New Roman" w:hAnsi="Times New Roman" w:cs="Times New Roman"/>
          <w:b/>
        </w:rPr>
        <w:lastRenderedPageBreak/>
        <w:t xml:space="preserve">Załącznik nr </w:t>
      </w:r>
      <w:r>
        <w:rPr>
          <w:rFonts w:ascii="Times New Roman" w:hAnsi="Times New Roman" w:cs="Times New Roman"/>
          <w:b/>
        </w:rPr>
        <w:t>3</w:t>
      </w:r>
      <w:r w:rsidRPr="00CF0BDE">
        <w:rPr>
          <w:rFonts w:ascii="Times New Roman" w:hAnsi="Times New Roman" w:cs="Times New Roman"/>
          <w:b/>
        </w:rPr>
        <w:t xml:space="preserve"> do formularza oferty</w:t>
      </w:r>
    </w:p>
    <w:p w14:paraId="7938780E" w14:textId="77777777" w:rsidR="000B5AD1" w:rsidRDefault="000B5AD1" w:rsidP="000B5AD1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</w:p>
    <w:p w14:paraId="16C0FCB7" w14:textId="03F8C209" w:rsidR="000B5AD1" w:rsidRPr="00413082" w:rsidRDefault="000B5AD1" w:rsidP="000B5AD1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413082">
        <w:rPr>
          <w:rFonts w:ascii="Times New Roman" w:hAnsi="Times New Roman"/>
          <w:b/>
          <w:bCs/>
          <w:i/>
          <w:color w:val="000000"/>
          <w:u w:val="single"/>
        </w:rPr>
        <w:t>OŚWIADCZENIE</w:t>
      </w:r>
    </w:p>
    <w:p w14:paraId="04ABAE48" w14:textId="77777777" w:rsidR="000B5AD1" w:rsidRPr="00413082" w:rsidRDefault="000B5AD1" w:rsidP="000B5AD1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u w:val="single"/>
        </w:rPr>
      </w:pPr>
      <w:r w:rsidRPr="00413082">
        <w:rPr>
          <w:rFonts w:ascii="Times New Roman" w:hAnsi="Times New Roman"/>
          <w:b/>
          <w:bCs/>
          <w:i/>
          <w:color w:val="000000"/>
          <w:u w:val="single"/>
        </w:rPr>
        <w:t>O NIEPODLEGANIU WYKLUCZENIU NA PODSTAWIE DODATKOWYCH PRZESŁANEK</w:t>
      </w:r>
    </w:p>
    <w:p w14:paraId="56569153" w14:textId="77777777" w:rsidR="00FF2CFE" w:rsidRDefault="00FF2CFE" w:rsidP="000B5AD1">
      <w:pPr>
        <w:spacing w:line="240" w:lineRule="auto"/>
        <w:rPr>
          <w:rFonts w:ascii="Times New Roman" w:hAnsi="Times New Roman"/>
          <w:i/>
          <w:iCs/>
          <w:u w:val="single"/>
        </w:rPr>
      </w:pPr>
    </w:p>
    <w:p w14:paraId="2DE443D9" w14:textId="71EE36E4" w:rsidR="000B5AD1" w:rsidRPr="00413082" w:rsidRDefault="00D71083" w:rsidP="000B5AD1">
      <w:pPr>
        <w:spacing w:line="240" w:lineRule="auto"/>
        <w:rPr>
          <w:rFonts w:ascii="Times New Roman" w:hAnsi="Times New Roman"/>
        </w:rPr>
      </w:pPr>
      <w:r w:rsidRPr="00C14CCD">
        <w:rPr>
          <w:rFonts w:ascii="Times New Roman" w:hAnsi="Times New Roman"/>
          <w:i/>
          <w:iCs/>
          <w:u w:val="single"/>
        </w:rPr>
        <w:t xml:space="preserve">Składając ofertę w postępowaniu prowadzonym w trybie przetargu nieograniczonego </w:t>
      </w:r>
      <w:r>
        <w:rPr>
          <w:rFonts w:ascii="Times New Roman" w:hAnsi="Times New Roman"/>
          <w:i/>
          <w:iCs/>
          <w:u w:val="single"/>
        </w:rPr>
        <w:t xml:space="preserve">na wyłonienie Wykonawcy w </w:t>
      </w:r>
      <w:r w:rsidRPr="00D71083">
        <w:rPr>
          <w:rFonts w:ascii="Times New Roman" w:hAnsi="Times New Roman" w:cs="Times New Roman"/>
          <w:i/>
          <w:iCs/>
          <w:u w:val="single"/>
        </w:rPr>
        <w:t xml:space="preserve">zakresie dostawy fotopowielaczy półprzewodnikowych </w:t>
      </w:r>
      <w:r>
        <w:rPr>
          <w:rFonts w:ascii="Times New Roman" w:hAnsi="Times New Roman"/>
          <w:i/>
          <w:iCs/>
          <w:u w:val="single"/>
        </w:rPr>
        <w:t xml:space="preserve">na potrzeby Instytutu Fizyki UJ </w:t>
      </w:r>
      <w:r w:rsidRPr="00F33204">
        <w:rPr>
          <w:rFonts w:ascii="Times New Roman" w:hAnsi="Times New Roman"/>
          <w:i/>
          <w:iCs/>
          <w:u w:val="single"/>
        </w:rPr>
        <w:t>– postępowanie w podziale na części, Znak sprawy 80.272.</w:t>
      </w:r>
      <w:r w:rsidR="00221835">
        <w:rPr>
          <w:rFonts w:ascii="Times New Roman" w:hAnsi="Times New Roman"/>
          <w:i/>
          <w:iCs/>
          <w:u w:val="single"/>
        </w:rPr>
        <w:t>274</w:t>
      </w:r>
      <w:r>
        <w:rPr>
          <w:rFonts w:ascii="Times New Roman" w:hAnsi="Times New Roman"/>
          <w:i/>
          <w:iCs/>
          <w:u w:val="single"/>
        </w:rPr>
        <w:t>.2024</w:t>
      </w:r>
      <w:r w:rsidR="00F33204" w:rsidRPr="00F33204">
        <w:rPr>
          <w:rFonts w:ascii="Times New Roman" w:hAnsi="Times New Roman"/>
          <w:i/>
          <w:iCs/>
          <w:u w:val="single"/>
        </w:rPr>
        <w:t>,</w:t>
      </w:r>
      <w:r w:rsidR="002445C7">
        <w:rPr>
          <w:rFonts w:ascii="Times New Roman" w:hAnsi="Times New Roman"/>
          <w:i/>
          <w:iCs/>
          <w:u w:val="single"/>
        </w:rPr>
        <w:t xml:space="preserve"> </w:t>
      </w:r>
      <w:r w:rsidR="000B5AD1" w:rsidRPr="00413082">
        <w:rPr>
          <w:rFonts w:ascii="Times New Roman" w:hAnsi="Times New Roman"/>
          <w:iCs/>
        </w:rPr>
        <w:t xml:space="preserve">oświadczam, iż nie podlegam wykluczeniu na podstawie </w:t>
      </w:r>
      <w:r w:rsidR="000B5AD1" w:rsidRPr="00413082">
        <w:rPr>
          <w:rFonts w:ascii="Times New Roman" w:hAnsi="Times New Roman"/>
        </w:rPr>
        <w:t>art. 5k rozporządzenia Rady (UE) nr 833/2014 z dnia 31 lipca 2014 r. dotyczącego środków ograniczających w związku z działaniami Rosji destabilizującymi sytuację na Ukrainie (Dz. Urz. UE nr L 229 z 31 lipca 2014, str. 1), w brzmieniu nadanym rozporządzeniem Rady (UE) 2022/576 w sprawie zmiany rozporządzenia (UE) nr 833/2014 dotyczącego środków ograniczających w związku z działaniami Rosji destabilizującymi sytuację na Ukrainie (Dz. Urz. UE nr L 111 z 8 kwietnia 2022, str. 1), z treścią którego zakazuje się udzielania lub dalszego wykonywania wszelkich zamówień publicznych lub koncesji objętych zakresem dyrektyw w sprawie zamówień publicznych, a 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90BB5AC" w14:textId="77777777" w:rsidR="000B5AD1" w:rsidRPr="00413082" w:rsidRDefault="000B5AD1" w:rsidP="00147533">
      <w:pPr>
        <w:pStyle w:val="Tekstprzypisudolnego"/>
        <w:widowControl/>
        <w:numPr>
          <w:ilvl w:val="0"/>
          <w:numId w:val="44"/>
        </w:numPr>
        <w:suppressAutoHyphens w:val="0"/>
        <w:jc w:val="left"/>
        <w:rPr>
          <w:sz w:val="22"/>
          <w:szCs w:val="22"/>
        </w:rPr>
      </w:pPr>
      <w:r w:rsidRPr="00413082">
        <w:rPr>
          <w:sz w:val="22"/>
          <w:szCs w:val="22"/>
        </w:rPr>
        <w:t>obywateli rosyjskich lub osób fizycznych lub prawnych, podmiotów lub organów z siedzibą w Rosji;</w:t>
      </w:r>
    </w:p>
    <w:p w14:paraId="41455928" w14:textId="77777777" w:rsidR="000B5AD1" w:rsidRPr="00413082" w:rsidRDefault="000B5AD1" w:rsidP="00147533">
      <w:pPr>
        <w:pStyle w:val="Tekstprzypisudolnego"/>
        <w:widowControl/>
        <w:numPr>
          <w:ilvl w:val="0"/>
          <w:numId w:val="44"/>
        </w:numPr>
        <w:suppressAutoHyphens w:val="0"/>
        <w:jc w:val="left"/>
        <w:rPr>
          <w:sz w:val="22"/>
          <w:szCs w:val="22"/>
        </w:rPr>
      </w:pPr>
      <w:bookmarkStart w:id="6" w:name="_Hlk102557314"/>
      <w:r w:rsidRPr="00413082">
        <w:rPr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1C7A2CEC" w14:textId="77777777" w:rsidR="000B5AD1" w:rsidRPr="00413082" w:rsidRDefault="000B5AD1" w:rsidP="00147533">
      <w:pPr>
        <w:pStyle w:val="Tekstprzypisudolnego"/>
        <w:widowControl/>
        <w:numPr>
          <w:ilvl w:val="0"/>
          <w:numId w:val="44"/>
        </w:numPr>
        <w:suppressAutoHyphens w:val="0"/>
        <w:jc w:val="left"/>
        <w:rPr>
          <w:sz w:val="22"/>
          <w:szCs w:val="22"/>
        </w:rPr>
      </w:pPr>
      <w:r w:rsidRPr="00413082">
        <w:rPr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61A27F6" w14:textId="77777777" w:rsidR="000B5AD1" w:rsidRPr="00413082" w:rsidRDefault="000B5AD1" w:rsidP="000B5AD1">
      <w:pPr>
        <w:pStyle w:val="Tekstprzypisudolnego"/>
        <w:jc w:val="both"/>
        <w:rPr>
          <w:sz w:val="22"/>
          <w:szCs w:val="22"/>
        </w:rPr>
      </w:pPr>
      <w:r w:rsidRPr="00413082">
        <w:rPr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047BD420" w14:textId="77777777" w:rsidR="000B5AD1" w:rsidRPr="00413082" w:rsidRDefault="000B5AD1" w:rsidP="000B5AD1">
      <w:pPr>
        <w:pStyle w:val="Akapitzlist"/>
        <w:spacing w:after="0" w:line="240" w:lineRule="auto"/>
        <w:ind w:left="709"/>
        <w:rPr>
          <w:rFonts w:ascii="Times New Roman" w:hAnsi="Times New Roman"/>
        </w:rPr>
      </w:pPr>
    </w:p>
    <w:p w14:paraId="1D85753E" w14:textId="77777777" w:rsidR="000B5AD1" w:rsidRPr="00413082" w:rsidRDefault="000B5AD1" w:rsidP="000B5AD1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23EF860B" w14:textId="77777777" w:rsidR="000B5AD1" w:rsidRPr="00413082" w:rsidRDefault="000B5AD1" w:rsidP="000B5AD1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463BFEE4" w14:textId="77777777" w:rsidR="00D71083" w:rsidRPr="00835FCF" w:rsidRDefault="00D71083" w:rsidP="00D71083">
      <w:pPr>
        <w:spacing w:line="240" w:lineRule="auto"/>
        <w:ind w:firstLine="349"/>
        <w:rPr>
          <w:rFonts w:ascii="Times New Roman" w:hAnsi="Times New Roman"/>
        </w:rPr>
      </w:pPr>
      <w:r w:rsidRPr="00835FCF">
        <w:rPr>
          <w:rFonts w:ascii="Times New Roman" w:hAnsi="Times New Roman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6DFC76" w14:textId="77777777" w:rsidR="0047623D" w:rsidRDefault="000B5AD1">
      <w:pPr>
        <w:rPr>
          <w:rFonts w:ascii="Times New Roman" w:hAnsi="Times New Roman" w:cs="Times New Roman"/>
          <w:b/>
        </w:rPr>
        <w:sectPr w:rsidR="0047623D" w:rsidSect="00E4590D">
          <w:headerReference w:type="default" r:id="rId48"/>
          <w:footerReference w:type="default" r:id="rId49"/>
          <w:pgSz w:w="11906" w:h="16838"/>
          <w:pgMar w:top="1417" w:right="1417" w:bottom="1417" w:left="1417" w:header="0" w:footer="712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br w:type="page"/>
      </w:r>
    </w:p>
    <w:p w14:paraId="04DEBDF2" w14:textId="77777777" w:rsidR="000B5AD1" w:rsidRDefault="000B5AD1">
      <w:pPr>
        <w:rPr>
          <w:rFonts w:ascii="Times New Roman" w:hAnsi="Times New Roman" w:cs="Times New Roman"/>
          <w:b/>
        </w:rPr>
      </w:pPr>
    </w:p>
    <w:p w14:paraId="3D0DA2BB" w14:textId="54135633" w:rsidR="000908FF" w:rsidRPr="00CF0BDE" w:rsidRDefault="000908FF" w:rsidP="000908FF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F0BDE">
        <w:rPr>
          <w:rFonts w:ascii="Times New Roman" w:hAnsi="Times New Roman" w:cs="Times New Roman"/>
          <w:b/>
        </w:rPr>
        <w:t xml:space="preserve">Załącznik nr </w:t>
      </w:r>
      <w:r w:rsidR="00523252">
        <w:rPr>
          <w:rFonts w:ascii="Times New Roman" w:hAnsi="Times New Roman" w:cs="Times New Roman"/>
          <w:b/>
        </w:rPr>
        <w:t>4</w:t>
      </w:r>
      <w:r w:rsidRPr="00CF0BDE">
        <w:rPr>
          <w:rFonts w:ascii="Times New Roman" w:hAnsi="Times New Roman" w:cs="Times New Roman"/>
          <w:b/>
        </w:rPr>
        <w:t xml:space="preserve"> do formularza oferty – Kalkulacja cenowa</w:t>
      </w:r>
    </w:p>
    <w:p w14:paraId="738F4330" w14:textId="77777777" w:rsidR="00E21019" w:rsidRPr="00CF0BDE" w:rsidRDefault="00E21019" w:rsidP="00E21019">
      <w:pPr>
        <w:pStyle w:val="Tekstpodstawowy"/>
        <w:spacing w:line="240" w:lineRule="auto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A1184D1" w14:textId="0DF92461" w:rsidR="00E21019" w:rsidRDefault="00E21019" w:rsidP="00A01FE2">
      <w:pPr>
        <w:pStyle w:val="Tekstpodstawowy"/>
        <w:spacing w:after="240" w:line="240" w:lineRule="auto"/>
        <w:rPr>
          <w:rFonts w:ascii="Times New Roman" w:hAnsi="Times New Roman" w:cs="Times New Roman"/>
          <w:sz w:val="22"/>
          <w:szCs w:val="22"/>
        </w:rPr>
      </w:pPr>
      <w:r w:rsidRPr="00CF0BDE">
        <w:rPr>
          <w:rFonts w:ascii="Times New Roman" w:hAnsi="Times New Roman" w:cs="Times New Roman"/>
          <w:sz w:val="22"/>
          <w:szCs w:val="22"/>
        </w:rPr>
        <w:t>Niniejszy załącznik zawiera kalkulację cenową oferty, zgodnie z poniższą tabelą</w:t>
      </w:r>
      <w:r w:rsidR="000908FF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92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418"/>
        <w:gridCol w:w="1417"/>
        <w:gridCol w:w="993"/>
        <w:gridCol w:w="2128"/>
      </w:tblGrid>
      <w:tr w:rsidR="00A34E6A" w:rsidRPr="00D218A5" w14:paraId="075D2C75" w14:textId="77777777" w:rsidTr="00221835">
        <w:trPr>
          <w:trHeight w:val="9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3E4ECC0F" w14:textId="77777777" w:rsidR="00A34E6A" w:rsidRPr="00221835" w:rsidRDefault="00A34E6A" w:rsidP="007E03EB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221835">
              <w:rPr>
                <w:rFonts w:ascii="Times New Roman" w:hAnsi="Times New Roman" w:cs="Times New Roman"/>
                <w:b/>
                <w:sz w:val="20"/>
                <w:szCs w:val="22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6FF73DAD" w14:textId="77777777" w:rsidR="00A34E6A" w:rsidRPr="00221835" w:rsidRDefault="00A34E6A" w:rsidP="007E03EB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221835">
              <w:rPr>
                <w:rFonts w:ascii="Times New Roman" w:hAnsi="Times New Roman" w:cs="Times New Roman"/>
                <w:b/>
                <w:sz w:val="20"/>
                <w:szCs w:val="22"/>
              </w:rPr>
              <w:t>Oferowany typ/ rodzaj/ model/ producent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6963803" w14:textId="77777777" w:rsidR="00A34E6A" w:rsidRPr="00221835" w:rsidRDefault="00A34E6A" w:rsidP="00A34E6A">
            <w:pPr>
              <w:pStyle w:val="Tekstpodstawowy"/>
              <w:spacing w:line="240" w:lineRule="auto"/>
              <w:ind w:left="141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14:paraId="7B061B11" w14:textId="4FB55F07" w:rsidR="00A34E6A" w:rsidRPr="00221835" w:rsidRDefault="00A34E6A" w:rsidP="00221835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221835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Cena jednostkowa netto </w:t>
            </w:r>
            <w:r w:rsidRPr="00221835">
              <w:rPr>
                <w:rFonts w:ascii="Times New Roman" w:hAnsi="Times New Roman" w:cs="Times New Roman"/>
                <w:b/>
                <w:sz w:val="20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44959E1" w14:textId="1D98B64C" w:rsidR="00A34E6A" w:rsidRPr="00221835" w:rsidRDefault="00A34E6A" w:rsidP="00221835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221835">
              <w:rPr>
                <w:rFonts w:ascii="Times New Roman" w:hAnsi="Times New Roman" w:cs="Times New Roman"/>
                <w:b/>
                <w:sz w:val="20"/>
                <w:szCs w:val="22"/>
              </w:rPr>
              <w:t>Cena jednostkowa brutto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D09EC91" w14:textId="0AA69081" w:rsidR="00A34E6A" w:rsidRPr="00221835" w:rsidRDefault="00A34E6A" w:rsidP="00221835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221835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Liczba </w:t>
            </w:r>
            <w:r w:rsidR="00221835">
              <w:rPr>
                <w:rFonts w:ascii="Times New Roman" w:hAnsi="Times New Roman" w:cs="Times New Roman"/>
                <w:b/>
                <w:sz w:val="20"/>
                <w:szCs w:val="22"/>
              </w:rPr>
              <w:t>(szt.)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442F27B" w14:textId="0E2DB0CB" w:rsidR="00A34E6A" w:rsidRPr="00221835" w:rsidRDefault="00A34E6A" w:rsidP="00221835">
            <w:pPr>
              <w:pStyle w:val="Tekstpodstawowy"/>
              <w:spacing w:line="240" w:lineRule="auto"/>
              <w:ind w:left="-5" w:firstLine="5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221835">
              <w:rPr>
                <w:rFonts w:ascii="Times New Roman" w:hAnsi="Times New Roman" w:cs="Times New Roman"/>
                <w:b/>
                <w:sz w:val="20"/>
                <w:szCs w:val="22"/>
              </w:rPr>
              <w:t>Wartość brutto zamówienia (cena jedn. brutto x liczba)</w:t>
            </w:r>
          </w:p>
        </w:tc>
      </w:tr>
      <w:tr w:rsidR="00A34E6A" w:rsidRPr="00D218A5" w14:paraId="59D66C4F" w14:textId="77777777" w:rsidTr="00221835">
        <w:trPr>
          <w:trHeight w:val="595"/>
        </w:trPr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CD3865C" w14:textId="38182204" w:rsidR="00A34E6A" w:rsidRPr="00221835" w:rsidRDefault="00A34E6A" w:rsidP="007E03EB">
            <w:pPr>
              <w:pStyle w:val="Tekstpodstawowy"/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221835">
              <w:rPr>
                <w:rFonts w:ascii="Times New Roman" w:hAnsi="Times New Roman" w:cs="Times New Roman"/>
                <w:b/>
                <w:sz w:val="20"/>
                <w:szCs w:val="22"/>
              </w:rPr>
              <w:t>CZĘŚĆ I</w:t>
            </w:r>
          </w:p>
        </w:tc>
      </w:tr>
      <w:tr w:rsidR="00A34E6A" w:rsidRPr="00D218A5" w14:paraId="38F8875A" w14:textId="77777777" w:rsidTr="00221835">
        <w:trPr>
          <w:trHeight w:val="8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D0602" w14:textId="1A57ACF1" w:rsidR="00A34E6A" w:rsidRPr="00221835" w:rsidRDefault="00A34E6A" w:rsidP="007E03EB">
            <w:pPr>
              <w:pStyle w:val="Tekstpodstawowy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221835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Fotopowielacz półprzewodnikowy 4x4mm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C6A5E" w14:textId="77777777" w:rsidR="00A34E6A" w:rsidRPr="00221835" w:rsidRDefault="00A34E6A" w:rsidP="007E03EB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8AB8" w14:textId="77777777" w:rsidR="00A34E6A" w:rsidRPr="00221835" w:rsidRDefault="00A34E6A" w:rsidP="007E03EB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5DE7" w14:textId="77777777" w:rsidR="00A34E6A" w:rsidRPr="00221835" w:rsidRDefault="00A34E6A" w:rsidP="007E03EB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5570" w14:textId="45F665D7" w:rsidR="00A34E6A" w:rsidRPr="00221835" w:rsidRDefault="00A34E6A" w:rsidP="007E03EB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21835">
              <w:rPr>
                <w:rFonts w:ascii="Times New Roman" w:hAnsi="Times New Roman" w:cs="Times New Roman"/>
                <w:sz w:val="20"/>
                <w:szCs w:val="22"/>
              </w:rPr>
              <w:t>8</w:t>
            </w:r>
            <w:r w:rsidR="00262BE9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221835">
              <w:rPr>
                <w:rFonts w:ascii="Times New Roman" w:hAnsi="Times New Roman" w:cs="Times New Roman"/>
                <w:sz w:val="20"/>
                <w:szCs w:val="22"/>
              </w:rPr>
              <w:t>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C904" w14:textId="77777777" w:rsidR="00A34E6A" w:rsidRPr="00221835" w:rsidRDefault="00A34E6A" w:rsidP="007E03EB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34E6A" w:rsidRPr="00D218A5" w14:paraId="72361646" w14:textId="77777777" w:rsidTr="00221835">
        <w:trPr>
          <w:trHeight w:val="659"/>
        </w:trPr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CD56952" w14:textId="05D1E5E7" w:rsidR="00A34E6A" w:rsidRPr="00221835" w:rsidRDefault="00A34E6A" w:rsidP="007E03EB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221835">
              <w:rPr>
                <w:rFonts w:ascii="Times New Roman" w:hAnsi="Times New Roman" w:cs="Times New Roman"/>
                <w:b/>
                <w:sz w:val="20"/>
                <w:szCs w:val="22"/>
              </w:rPr>
              <w:t>CZĘŚĆ II</w:t>
            </w:r>
          </w:p>
        </w:tc>
      </w:tr>
      <w:tr w:rsidR="00A34E6A" w:rsidRPr="00D218A5" w14:paraId="6594B4E8" w14:textId="77777777" w:rsidTr="00221835">
        <w:trPr>
          <w:trHeight w:val="8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E25D2" w14:textId="07302AA0" w:rsidR="00A34E6A" w:rsidRPr="00221835" w:rsidRDefault="00A34E6A" w:rsidP="007E03EB">
            <w:pPr>
              <w:pStyle w:val="Tekstpodstawowy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221835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Fotopowielacz półprzewodnikowy 6x6mm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DCA1A" w14:textId="77777777" w:rsidR="00A34E6A" w:rsidRPr="00221835" w:rsidRDefault="00A34E6A" w:rsidP="007E03EB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EEA2" w14:textId="77777777" w:rsidR="00A34E6A" w:rsidRPr="00221835" w:rsidRDefault="00A34E6A" w:rsidP="007E03EB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969F" w14:textId="77777777" w:rsidR="00A34E6A" w:rsidRPr="00221835" w:rsidRDefault="00A34E6A" w:rsidP="007E03EB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F61A" w14:textId="4D088C2F" w:rsidR="00A34E6A" w:rsidRPr="00221835" w:rsidRDefault="00A34E6A" w:rsidP="007E03EB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21835">
              <w:rPr>
                <w:rFonts w:ascii="Times New Roman" w:hAnsi="Times New Roman" w:cs="Times New Roman"/>
                <w:sz w:val="20"/>
                <w:szCs w:val="22"/>
              </w:rPr>
              <w:t>53</w:t>
            </w:r>
            <w:r w:rsidR="00262BE9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221835">
              <w:rPr>
                <w:rFonts w:ascii="Times New Roman" w:hAnsi="Times New Roman" w:cs="Times New Roman"/>
                <w:sz w:val="20"/>
                <w:szCs w:val="22"/>
              </w:rPr>
              <w:t>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24DB" w14:textId="77777777" w:rsidR="00A34E6A" w:rsidRPr="00221835" w:rsidRDefault="00A34E6A" w:rsidP="007E03EB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14:paraId="6F7A34F7" w14:textId="77777777" w:rsidR="002E0E57" w:rsidRPr="00CF0BDE" w:rsidRDefault="002E0E57" w:rsidP="00A01FE2">
      <w:pPr>
        <w:pStyle w:val="Tekstpodstawowy"/>
        <w:spacing w:after="240" w:line="240" w:lineRule="auto"/>
        <w:rPr>
          <w:rFonts w:ascii="Times New Roman" w:hAnsi="Times New Roman" w:cs="Times New Roman"/>
          <w:sz w:val="22"/>
          <w:szCs w:val="22"/>
        </w:rPr>
      </w:pPr>
    </w:p>
    <w:p w14:paraId="01D997C2" w14:textId="77777777" w:rsidR="006F5EA6" w:rsidRPr="000B5914" w:rsidRDefault="006F5EA6" w:rsidP="006F5EA6">
      <w:pPr>
        <w:spacing w:after="0" w:line="240" w:lineRule="auto"/>
        <w:rPr>
          <w:rFonts w:ascii="Times New Roman" w:hAnsi="Times New Roman" w:cs="Times New Roman"/>
          <w:iCs/>
        </w:rPr>
      </w:pPr>
    </w:p>
    <w:p w14:paraId="61A2C74D" w14:textId="0D25EB12" w:rsidR="00730FDB" w:rsidRDefault="00730FDB" w:rsidP="00BD1272">
      <w:pPr>
        <w:rPr>
          <w:rFonts w:ascii="Times New Roman" w:hAnsi="Times New Roman" w:cs="Times New Roman"/>
          <w:b/>
        </w:rPr>
      </w:pPr>
    </w:p>
    <w:p w14:paraId="0EBD7100" w14:textId="77777777" w:rsidR="00455CAD" w:rsidRDefault="006F5EA6" w:rsidP="00455CAD">
      <w:pPr>
        <w:spacing w:after="0" w:line="240" w:lineRule="auto"/>
        <w:rPr>
          <w:rFonts w:ascii="Times New Roman" w:hAnsi="Times New Roman" w:cs="Times New Roman"/>
          <w:b/>
        </w:rPr>
        <w:sectPr w:rsidR="00455CAD" w:rsidSect="00221835">
          <w:pgSz w:w="11906" w:h="16838"/>
          <w:pgMar w:top="1417" w:right="1417" w:bottom="1417" w:left="1417" w:header="0" w:footer="712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br w:type="page"/>
      </w:r>
    </w:p>
    <w:p w14:paraId="70220EF4" w14:textId="7361C3A6" w:rsidR="00A01FE2" w:rsidRDefault="00A01FE2" w:rsidP="00455CAD">
      <w:pPr>
        <w:spacing w:after="0" w:line="240" w:lineRule="auto"/>
      </w:pPr>
    </w:p>
    <w:p w14:paraId="6CD2D87C" w14:textId="77777777" w:rsidR="00A01FE2" w:rsidRDefault="00A01FE2">
      <w:pPr>
        <w:rPr>
          <w:rFonts w:ascii="Times New Roman" w:hAnsi="Times New Roman" w:cs="Times New Roman"/>
          <w:b/>
        </w:rPr>
      </w:pPr>
    </w:p>
    <w:p w14:paraId="371A29EF" w14:textId="6564428D" w:rsidR="00F37213" w:rsidRPr="00A06A56" w:rsidRDefault="006626BC" w:rsidP="0048287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06A56">
        <w:rPr>
          <w:rFonts w:ascii="Times New Roman" w:hAnsi="Times New Roman" w:cs="Times New Roman"/>
          <w:b/>
        </w:rPr>
        <w:t xml:space="preserve">Załącznik </w:t>
      </w:r>
      <w:r w:rsidR="00455CAD">
        <w:rPr>
          <w:rFonts w:ascii="Times New Roman" w:hAnsi="Times New Roman" w:cs="Times New Roman"/>
          <w:b/>
        </w:rPr>
        <w:t>5</w:t>
      </w:r>
      <w:r w:rsidRPr="00A06A56">
        <w:rPr>
          <w:rFonts w:ascii="Times New Roman" w:hAnsi="Times New Roman" w:cs="Times New Roman"/>
          <w:b/>
        </w:rPr>
        <w:t xml:space="preserve"> do formularza oferty</w:t>
      </w:r>
    </w:p>
    <w:p w14:paraId="3176287F" w14:textId="77777777" w:rsidR="00615B8D" w:rsidRDefault="00615B8D" w:rsidP="00F37213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</w:pPr>
    </w:p>
    <w:p w14:paraId="42D6C7DA" w14:textId="77777777" w:rsidR="004F03DE" w:rsidRPr="005E0D26" w:rsidRDefault="004F03DE" w:rsidP="004F03DE">
      <w:pPr>
        <w:pStyle w:val="Tekstpodstawowy"/>
        <w:spacing w:line="240" w:lineRule="auto"/>
        <w:jc w:val="center"/>
        <w:rPr>
          <w:rFonts w:ascii="Times New Roman" w:hAnsi="Times New Roman"/>
          <w:b/>
          <w:iCs/>
          <w:color w:val="000000"/>
          <w:sz w:val="22"/>
          <w:szCs w:val="22"/>
          <w:u w:val="single"/>
        </w:rPr>
      </w:pPr>
      <w:r w:rsidRPr="005E0D26">
        <w:rPr>
          <w:rFonts w:ascii="Times New Roman" w:hAnsi="Times New Roman"/>
          <w:b/>
          <w:iCs/>
          <w:color w:val="000000"/>
          <w:sz w:val="22"/>
          <w:szCs w:val="22"/>
          <w:u w:val="single"/>
        </w:rPr>
        <w:t>OŚWIADCZENIE</w:t>
      </w:r>
    </w:p>
    <w:p w14:paraId="44BDC71E" w14:textId="77777777" w:rsidR="004F03DE" w:rsidRPr="005E0D26" w:rsidRDefault="004F03DE" w:rsidP="004F03DE">
      <w:pPr>
        <w:pStyle w:val="Tekstpodstawowy"/>
        <w:spacing w:line="240" w:lineRule="auto"/>
        <w:jc w:val="center"/>
        <w:rPr>
          <w:rFonts w:ascii="Times New Roman" w:hAnsi="Times New Roman"/>
          <w:b/>
          <w:i/>
          <w:iCs/>
          <w:color w:val="000000"/>
          <w:sz w:val="22"/>
          <w:szCs w:val="22"/>
          <w:u w:val="single"/>
        </w:rPr>
      </w:pPr>
      <w:r w:rsidRPr="005E0D26">
        <w:rPr>
          <w:rFonts w:ascii="Times New Roman" w:hAnsi="Times New Roman"/>
          <w:b/>
          <w:i/>
          <w:iCs/>
          <w:color w:val="000000"/>
          <w:sz w:val="22"/>
          <w:szCs w:val="22"/>
          <w:u w:val="single"/>
        </w:rPr>
        <w:t>(wykaz podwykonawców)</w:t>
      </w:r>
    </w:p>
    <w:p w14:paraId="3F8CAA55" w14:textId="77777777" w:rsidR="004F03DE" w:rsidRPr="005E0D26" w:rsidRDefault="004F03DE" w:rsidP="004F03DE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Oświadczamy, że:</w:t>
      </w:r>
    </w:p>
    <w:p w14:paraId="126F4FF4" w14:textId="77777777" w:rsidR="004F03DE" w:rsidRPr="005E0D26" w:rsidRDefault="004F03DE" w:rsidP="004F03DE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535B0BA5" w14:textId="77777777" w:rsidR="004F03DE" w:rsidRPr="005E0D26" w:rsidRDefault="004F03DE" w:rsidP="004F03DE">
      <w:pPr>
        <w:pStyle w:val="Tekstpodstawowy"/>
        <w:numPr>
          <w:ilvl w:val="0"/>
          <w:numId w:val="25"/>
        </w:numPr>
        <w:spacing w:line="240" w:lineRule="auto"/>
        <w:ind w:left="426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b/>
          <w:bCs/>
          <w:sz w:val="22"/>
          <w:szCs w:val="22"/>
        </w:rPr>
        <w:t>powierzamy*</w:t>
      </w:r>
      <w:r w:rsidRPr="005E0D26">
        <w:rPr>
          <w:rFonts w:ascii="Times New Roman" w:hAnsi="Times New Roman"/>
          <w:sz w:val="22"/>
          <w:szCs w:val="22"/>
        </w:rPr>
        <w:t xml:space="preserve"> następującym podwykonawcom wykonanie następujących części (zakresu) zamówienia:</w:t>
      </w:r>
    </w:p>
    <w:p w14:paraId="66DAA822" w14:textId="77777777" w:rsidR="004F03DE" w:rsidRPr="005E0D26" w:rsidRDefault="004F03DE" w:rsidP="004F03DE">
      <w:pPr>
        <w:pStyle w:val="Tekstpodstawowy"/>
        <w:spacing w:line="240" w:lineRule="auto"/>
        <w:ind w:left="426"/>
        <w:rPr>
          <w:rFonts w:ascii="Times New Roman" w:hAnsi="Times New Roman"/>
          <w:sz w:val="22"/>
          <w:szCs w:val="22"/>
        </w:rPr>
      </w:pPr>
    </w:p>
    <w:p w14:paraId="6D710F78" w14:textId="77777777" w:rsidR="004F03DE" w:rsidRPr="005E0D26" w:rsidRDefault="004F03DE" w:rsidP="004F03DE">
      <w:pPr>
        <w:pStyle w:val="Tekstpodstawowy"/>
        <w:numPr>
          <w:ilvl w:val="0"/>
          <w:numId w:val="2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Podwykonawca: ………………………………………………………………………………..</w:t>
      </w:r>
    </w:p>
    <w:p w14:paraId="256B56BF" w14:textId="77777777" w:rsidR="004F03DE" w:rsidRPr="005E0D26" w:rsidRDefault="004F03DE" w:rsidP="004F03DE">
      <w:pPr>
        <w:ind w:left="786"/>
      </w:pPr>
      <w:r w:rsidRPr="005E0D26">
        <w:rPr>
          <w:rFonts w:ascii="Tahoma" w:hAnsi="Tahoma" w:cs="Tahoma"/>
          <w:i/>
          <w:sz w:val="18"/>
          <w:szCs w:val="18"/>
        </w:rPr>
        <w:t>[*podać: pełną nazwę/firmę; adres; w zależności od podmiotu: NIP/PESEL, numer KRS/CEIDG]</w:t>
      </w:r>
    </w:p>
    <w:p w14:paraId="21EBA372" w14:textId="77777777" w:rsidR="004F03DE" w:rsidRPr="005E0D26" w:rsidRDefault="004F03DE" w:rsidP="004F03DE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Zakres zamówienia ……………………………………………………………………………..</w:t>
      </w:r>
    </w:p>
    <w:p w14:paraId="67EA1FE2" w14:textId="77777777" w:rsidR="004F03DE" w:rsidRPr="005E0D26" w:rsidRDefault="004F03DE" w:rsidP="004F03DE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</w:t>
      </w:r>
    </w:p>
    <w:p w14:paraId="1BD60848" w14:textId="77777777" w:rsidR="004F03DE" w:rsidRPr="005E0D26" w:rsidRDefault="004F03DE" w:rsidP="004F03DE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</w:t>
      </w:r>
    </w:p>
    <w:p w14:paraId="7D086A33" w14:textId="77777777" w:rsidR="004F03DE" w:rsidRPr="005E0D26" w:rsidRDefault="004F03DE" w:rsidP="004F03DE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>[*podać]</w:t>
      </w:r>
    </w:p>
    <w:p w14:paraId="46DF21A2" w14:textId="77777777" w:rsidR="004F03DE" w:rsidRPr="005E0D26" w:rsidRDefault="004F03DE" w:rsidP="004F03DE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</w:p>
    <w:p w14:paraId="791A2E79" w14:textId="77777777" w:rsidR="004F03DE" w:rsidRPr="005E0D26" w:rsidRDefault="004F03DE" w:rsidP="004F03DE">
      <w:pPr>
        <w:pStyle w:val="Tekstpodstawowy"/>
        <w:spacing w:line="240" w:lineRule="auto"/>
        <w:ind w:left="709"/>
        <w:rPr>
          <w:rFonts w:ascii="Times New Roman" w:hAnsi="Times New Roman"/>
          <w:b/>
          <w:bCs/>
          <w:iCs/>
          <w:sz w:val="22"/>
          <w:szCs w:val="22"/>
        </w:rPr>
      </w:pPr>
      <w:r w:rsidRPr="005E0D26">
        <w:rPr>
          <w:rFonts w:ascii="Times New Roman" w:hAnsi="Times New Roman"/>
          <w:b/>
          <w:bCs/>
          <w:iCs/>
          <w:sz w:val="22"/>
          <w:szCs w:val="22"/>
        </w:rPr>
        <w:t>Na ww. podwykonawcę przypada …….. % wartości zamówienia.</w:t>
      </w:r>
    </w:p>
    <w:p w14:paraId="7C75C400" w14:textId="77777777" w:rsidR="004F03DE" w:rsidRPr="005E0D26" w:rsidRDefault="004F03DE" w:rsidP="004F03DE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 xml:space="preserve">[*podać; w przypadku, gdy na podwykonawcę </w:t>
      </w:r>
      <w:r>
        <w:rPr>
          <w:rFonts w:ascii="Tahoma" w:hAnsi="Tahoma" w:cs="Tahoma"/>
          <w:i/>
          <w:sz w:val="18"/>
          <w:szCs w:val="18"/>
        </w:rPr>
        <w:t xml:space="preserve">lub dostawcę </w:t>
      </w:r>
      <w:r w:rsidRPr="005E0D26">
        <w:rPr>
          <w:rFonts w:ascii="Tahoma" w:hAnsi="Tahoma" w:cs="Tahoma"/>
          <w:i/>
          <w:sz w:val="18"/>
          <w:szCs w:val="18"/>
        </w:rPr>
        <w:t>przypada ponad 10% wartości zamówienia, podlega on obligatoryjnej weryfikacji w zakresie braku podstaw do wykluczenia na podstawie art. 5k cyt.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w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treści SWZ rozporządzenia]</w:t>
      </w:r>
    </w:p>
    <w:p w14:paraId="4CED3181" w14:textId="77777777" w:rsidR="004F03DE" w:rsidRPr="005E0D26" w:rsidRDefault="004F03DE" w:rsidP="004F03DE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4291054B" w14:textId="77777777" w:rsidR="004F03DE" w:rsidRPr="005E0D26" w:rsidRDefault="004F03DE" w:rsidP="004F03DE">
      <w:pPr>
        <w:pStyle w:val="Tekstpodstawowy"/>
        <w:numPr>
          <w:ilvl w:val="0"/>
          <w:numId w:val="2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Podwykonawca: ………………………………………………………………………………..</w:t>
      </w:r>
    </w:p>
    <w:p w14:paraId="5084E982" w14:textId="77777777" w:rsidR="004F03DE" w:rsidRPr="005E0D26" w:rsidRDefault="004F03DE" w:rsidP="004F03DE">
      <w:pPr>
        <w:ind w:left="786"/>
      </w:pPr>
      <w:r w:rsidRPr="005E0D26">
        <w:rPr>
          <w:rFonts w:ascii="Tahoma" w:hAnsi="Tahoma" w:cs="Tahoma"/>
          <w:i/>
          <w:sz w:val="18"/>
          <w:szCs w:val="18"/>
        </w:rPr>
        <w:t>[*podać: pełną nazwę/firmę; adres; w zależności od podmiotu: NIP/PESEL, numer KRS/CEIDG]</w:t>
      </w:r>
    </w:p>
    <w:p w14:paraId="15FF0336" w14:textId="77777777" w:rsidR="004F03DE" w:rsidRPr="005E0D26" w:rsidRDefault="004F03DE" w:rsidP="004F03DE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Zakres zamówienia …………………………………………………………………………..…</w:t>
      </w:r>
    </w:p>
    <w:p w14:paraId="732AE011" w14:textId="77777777" w:rsidR="004F03DE" w:rsidRPr="005E0D26" w:rsidRDefault="004F03DE" w:rsidP="004F03DE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…………………………………………………………………………………………………..</w:t>
      </w:r>
    </w:p>
    <w:p w14:paraId="4EE2E7E2" w14:textId="77777777" w:rsidR="004F03DE" w:rsidRPr="005E0D26" w:rsidRDefault="004F03DE" w:rsidP="004F03DE">
      <w:pPr>
        <w:pStyle w:val="Tekstpodstawowy"/>
        <w:spacing w:line="240" w:lineRule="auto"/>
        <w:ind w:left="709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</w:t>
      </w:r>
    </w:p>
    <w:p w14:paraId="71E69EBE" w14:textId="77777777" w:rsidR="004F03DE" w:rsidRPr="005E0D26" w:rsidRDefault="004F03DE" w:rsidP="004F03DE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>[*podać]</w:t>
      </w:r>
    </w:p>
    <w:p w14:paraId="3764D077" w14:textId="77777777" w:rsidR="004F03DE" w:rsidRPr="005E0D26" w:rsidRDefault="004F03DE" w:rsidP="004F03DE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</w:p>
    <w:p w14:paraId="319E3F5F" w14:textId="77777777" w:rsidR="004F03DE" w:rsidRPr="005E0D26" w:rsidRDefault="004F03DE" w:rsidP="004F03DE">
      <w:pPr>
        <w:pStyle w:val="Tekstpodstawowy"/>
        <w:spacing w:line="240" w:lineRule="auto"/>
        <w:ind w:left="709"/>
        <w:rPr>
          <w:rFonts w:ascii="Times New Roman" w:hAnsi="Times New Roman"/>
          <w:b/>
          <w:bCs/>
          <w:iCs/>
          <w:sz w:val="22"/>
          <w:szCs w:val="22"/>
        </w:rPr>
      </w:pPr>
      <w:r w:rsidRPr="005E0D26">
        <w:rPr>
          <w:rFonts w:ascii="Times New Roman" w:hAnsi="Times New Roman"/>
          <w:b/>
          <w:bCs/>
          <w:iCs/>
          <w:sz w:val="22"/>
          <w:szCs w:val="22"/>
        </w:rPr>
        <w:t>Na ww. podwykonawcę przypada …….. % wartości zamówienia.</w:t>
      </w:r>
    </w:p>
    <w:p w14:paraId="1EF1E6B2" w14:textId="77777777" w:rsidR="004F03DE" w:rsidRPr="005E0D26" w:rsidRDefault="004F03DE" w:rsidP="004F03DE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 xml:space="preserve">[*podać; w przypadku, gdy na podwykonawcę </w:t>
      </w:r>
      <w:r>
        <w:rPr>
          <w:rFonts w:ascii="Tahoma" w:hAnsi="Tahoma" w:cs="Tahoma"/>
          <w:i/>
          <w:sz w:val="18"/>
          <w:szCs w:val="18"/>
        </w:rPr>
        <w:t xml:space="preserve">lub dostawcę </w:t>
      </w:r>
      <w:r w:rsidRPr="005E0D26">
        <w:rPr>
          <w:rFonts w:ascii="Tahoma" w:hAnsi="Tahoma" w:cs="Tahoma"/>
          <w:i/>
          <w:sz w:val="18"/>
          <w:szCs w:val="18"/>
        </w:rPr>
        <w:t>przypada ponad 10% wartości zamówienia, podlega on obligatoryjnej weryfikacji w zakresie braku podstaw do wykluczenia na podstawie art. 5k cyt.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w</w:t>
      </w:r>
      <w:r>
        <w:rPr>
          <w:rFonts w:ascii="Tahoma" w:hAnsi="Tahoma" w:cs="Tahoma"/>
          <w:i/>
          <w:sz w:val="18"/>
          <w:szCs w:val="18"/>
        </w:rPr>
        <w:t> </w:t>
      </w:r>
      <w:r w:rsidRPr="005E0D26">
        <w:rPr>
          <w:rFonts w:ascii="Tahoma" w:hAnsi="Tahoma" w:cs="Tahoma"/>
          <w:i/>
          <w:sz w:val="18"/>
          <w:szCs w:val="18"/>
        </w:rPr>
        <w:t>treści SWZ rozporządzenia]</w:t>
      </w:r>
    </w:p>
    <w:p w14:paraId="412C0392" w14:textId="77777777" w:rsidR="004F03DE" w:rsidRPr="005E0D26" w:rsidRDefault="004F03DE" w:rsidP="004F03DE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5091C7C3" w14:textId="77777777" w:rsidR="004F03DE" w:rsidRPr="005E0D26" w:rsidRDefault="004F03DE" w:rsidP="004F03DE">
      <w:pPr>
        <w:pStyle w:val="Tekstpodstawowy"/>
        <w:numPr>
          <w:ilvl w:val="0"/>
          <w:numId w:val="25"/>
        </w:numPr>
        <w:spacing w:line="240" w:lineRule="auto"/>
        <w:ind w:left="426"/>
        <w:rPr>
          <w:rFonts w:ascii="Times New Roman" w:hAnsi="Times New Roman"/>
          <w:sz w:val="22"/>
          <w:szCs w:val="22"/>
        </w:rPr>
      </w:pPr>
      <w:r w:rsidRPr="005E0D26">
        <w:rPr>
          <w:rFonts w:ascii="Times New Roman" w:hAnsi="Times New Roman"/>
          <w:b/>
          <w:bCs/>
          <w:sz w:val="22"/>
          <w:szCs w:val="22"/>
        </w:rPr>
        <w:t>nie powierzamy*</w:t>
      </w:r>
      <w:r w:rsidRPr="005E0D26">
        <w:rPr>
          <w:rFonts w:ascii="Times New Roman" w:hAnsi="Times New Roman"/>
          <w:sz w:val="22"/>
          <w:szCs w:val="22"/>
        </w:rPr>
        <w:t xml:space="preserve"> podwykonawcom żadnej części (zakresu) zamówienia</w:t>
      </w:r>
    </w:p>
    <w:p w14:paraId="03A967E0" w14:textId="77777777" w:rsidR="004F03DE" w:rsidRPr="005E0D26" w:rsidRDefault="004F03DE" w:rsidP="004F03DE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5E0D26">
        <w:rPr>
          <w:rFonts w:ascii="Tahoma" w:hAnsi="Tahoma" w:cs="Tahoma"/>
          <w:i/>
          <w:sz w:val="18"/>
          <w:szCs w:val="18"/>
        </w:rPr>
        <w:t>[*w razie braku podwykonawców – niepotrzebne skreślić]</w:t>
      </w:r>
    </w:p>
    <w:p w14:paraId="15029C4C" w14:textId="77777777" w:rsidR="004F03DE" w:rsidRPr="005E0D26" w:rsidRDefault="004F03DE" w:rsidP="004F03DE">
      <w:pPr>
        <w:pStyle w:val="Tekstpodstawowy"/>
        <w:spacing w:line="240" w:lineRule="auto"/>
        <w:rPr>
          <w:rFonts w:ascii="Times New Roman" w:hAnsi="Times New Roman"/>
          <w:sz w:val="22"/>
          <w:szCs w:val="22"/>
        </w:rPr>
      </w:pPr>
    </w:p>
    <w:p w14:paraId="2032D1A0" w14:textId="77777777" w:rsidR="004F03DE" w:rsidRPr="00FE7F44" w:rsidRDefault="004F03DE" w:rsidP="004F03DE">
      <w:pPr>
        <w:pStyle w:val="Tekstpodstawowy"/>
        <w:spacing w:line="240" w:lineRule="auto"/>
        <w:rPr>
          <w:rFonts w:ascii="Tahoma" w:hAnsi="Tahoma" w:cs="Tahoma"/>
          <w:b/>
          <w:i/>
          <w:sz w:val="18"/>
          <w:szCs w:val="18"/>
        </w:rPr>
      </w:pPr>
      <w:r w:rsidRPr="005E0D26">
        <w:rPr>
          <w:rFonts w:ascii="Tahoma" w:hAnsi="Tahoma" w:cs="Tahoma"/>
          <w:b/>
          <w:i/>
          <w:sz w:val="18"/>
          <w:szCs w:val="18"/>
        </w:rPr>
        <w:t xml:space="preserve"> [Jeżeli wykonawca nie wykreśli żadnej z powyższych opcji, zamawiający uzna, że nie powierza podwykonawcom wykonania żadnych prac objętych przedmiotowym zamówieniem]</w:t>
      </w:r>
    </w:p>
    <w:p w14:paraId="2173C454" w14:textId="3DB78883" w:rsidR="00EF13F6" w:rsidRDefault="00F456E1" w:rsidP="00FA1AF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6FA7131E" w14:textId="731106E7" w:rsidR="00CC020D" w:rsidRPr="00E31E8B" w:rsidRDefault="00CC020D" w:rsidP="00E31E8B">
      <w:pPr>
        <w:tabs>
          <w:tab w:val="left" w:pos="426"/>
        </w:tabs>
        <w:jc w:val="right"/>
        <w:rPr>
          <w:rFonts w:ascii="Times New Roman" w:hAnsi="Times New Roman" w:cs="Times New Roman"/>
          <w:b/>
        </w:rPr>
      </w:pPr>
      <w:r w:rsidRPr="00984A28">
        <w:rPr>
          <w:rFonts w:ascii="Times New Roman" w:hAnsi="Times New Roman" w:cs="Times New Roman"/>
          <w:b/>
        </w:rPr>
        <w:lastRenderedPageBreak/>
        <w:t>Za</w:t>
      </w:r>
      <w:r w:rsidR="00BA04A6" w:rsidRPr="00984A28">
        <w:rPr>
          <w:rFonts w:ascii="Times New Roman" w:hAnsi="Times New Roman" w:cs="Times New Roman"/>
          <w:b/>
        </w:rPr>
        <w:t>łącznik nr 2 do SWZ</w:t>
      </w:r>
    </w:p>
    <w:p w14:paraId="4B267F0C" w14:textId="77777777" w:rsidR="000C3CC7" w:rsidRDefault="000C3CC7" w:rsidP="00AA2C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350B6F48" w14:textId="1271B6E6" w:rsidR="00CC020D" w:rsidRDefault="00BD1272" w:rsidP="00AA2C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E7EB2">
        <w:rPr>
          <w:rFonts w:ascii="Times New Roman" w:hAnsi="Times New Roman" w:cs="Times New Roman"/>
          <w:b/>
          <w:color w:val="000000"/>
          <w:u w:val="single"/>
        </w:rPr>
        <w:t>UMOWA 80.272</w:t>
      </w:r>
      <w:r w:rsidR="00727F97">
        <w:rPr>
          <w:rFonts w:ascii="Times New Roman" w:hAnsi="Times New Roman" w:cs="Times New Roman"/>
          <w:b/>
          <w:color w:val="000000"/>
          <w:u w:val="single"/>
        </w:rPr>
        <w:t>.274.2024</w:t>
      </w:r>
      <w:r w:rsidR="00CC020D" w:rsidRPr="00CC020D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="00CC020D" w:rsidRPr="002E7EB2">
        <w:rPr>
          <w:rFonts w:ascii="Times New Roman" w:hAnsi="Times New Roman" w:cs="Times New Roman"/>
          <w:b/>
          <w:color w:val="000000"/>
          <w:u w:val="single"/>
        </w:rPr>
        <w:t>– wzór</w:t>
      </w:r>
      <w:r w:rsidR="00851BD8" w:rsidRPr="002E7EB2">
        <w:rPr>
          <w:rFonts w:ascii="Times New Roman" w:hAnsi="Times New Roman" w:cs="Times New Roman"/>
          <w:b/>
          <w:color w:val="000000"/>
          <w:u w:val="single"/>
        </w:rPr>
        <w:t xml:space="preserve"> /projektowane postanowienia </w:t>
      </w:r>
      <w:r w:rsidR="00C12191">
        <w:rPr>
          <w:rFonts w:ascii="Times New Roman" w:hAnsi="Times New Roman" w:cs="Times New Roman"/>
          <w:b/>
          <w:color w:val="000000"/>
          <w:u w:val="single"/>
        </w:rPr>
        <w:t>Umow</w:t>
      </w:r>
      <w:r w:rsidR="001F5096" w:rsidRPr="002E7EB2">
        <w:rPr>
          <w:rFonts w:ascii="Times New Roman" w:hAnsi="Times New Roman" w:cs="Times New Roman"/>
          <w:b/>
          <w:color w:val="000000"/>
          <w:u w:val="single"/>
        </w:rPr>
        <w:t>y</w:t>
      </w:r>
      <w:r w:rsidR="00851BD8" w:rsidRPr="002E7EB2">
        <w:rPr>
          <w:rFonts w:ascii="Times New Roman" w:hAnsi="Times New Roman" w:cs="Times New Roman"/>
          <w:b/>
          <w:color w:val="000000"/>
          <w:u w:val="single"/>
        </w:rPr>
        <w:t>/</w:t>
      </w:r>
    </w:p>
    <w:p w14:paraId="02371514" w14:textId="77777777" w:rsidR="00866F1E" w:rsidRPr="00866F1E" w:rsidRDefault="00866F1E" w:rsidP="0086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866F1E">
        <w:rPr>
          <w:rFonts w:ascii="Times New Roman" w:eastAsia="Times New Roman" w:hAnsi="Times New Roman" w:cs="Times New Roman"/>
          <w:b/>
          <w:color w:val="000000"/>
          <w:u w:val="single"/>
        </w:rPr>
        <w:t>w zakresie … części przedmiotu zamówienia</w:t>
      </w:r>
    </w:p>
    <w:p w14:paraId="4D68B446" w14:textId="77777777" w:rsidR="000C3CC7" w:rsidRDefault="000C3CC7" w:rsidP="00AA2C21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14:paraId="12B8DEB9" w14:textId="1EE4DFC1" w:rsidR="00CC020D" w:rsidRPr="00CC020D" w:rsidRDefault="00CC020D" w:rsidP="00AA2C21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>zawarta w Krakowie w dniu ...................... pomiędzy:</w:t>
      </w:r>
    </w:p>
    <w:p w14:paraId="5E9A534D" w14:textId="77777777" w:rsidR="00796F61" w:rsidRPr="00BF4E36" w:rsidRDefault="00796F61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BF4E36">
        <w:rPr>
          <w:rFonts w:ascii="Times New Roman" w:hAnsi="Times New Roman" w:cs="Times New Roman"/>
          <w:b/>
          <w:i/>
        </w:rPr>
        <w:t>Uniwersytetem Jagiellońskim z siedzibą w Krakowie przy ul. Gołębiej 24, reprezentowanym przez:</w:t>
      </w:r>
    </w:p>
    <w:p w14:paraId="5940D357" w14:textId="570758E5" w:rsidR="00E50241" w:rsidRPr="00796F61" w:rsidRDefault="00D1656E" w:rsidP="006161E2">
      <w:pPr>
        <w:spacing w:line="240" w:lineRule="auto"/>
        <w:contextualSpacing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iCs/>
        </w:rPr>
        <w:t>……….</w:t>
      </w:r>
      <w:r w:rsidR="001F036F">
        <w:rPr>
          <w:rFonts w:ascii="Times New Roman" w:hAnsi="Times New Roman" w:cs="Times New Roman"/>
          <w:i/>
          <w:iCs/>
        </w:rPr>
        <w:t xml:space="preserve"> </w:t>
      </w:r>
      <w:r w:rsidR="00796F61" w:rsidRPr="00BF4E36">
        <w:rPr>
          <w:rFonts w:ascii="Times New Roman" w:hAnsi="Times New Roman" w:cs="Times New Roman"/>
          <w:i/>
          <w:iCs/>
        </w:rPr>
        <w:t xml:space="preserve">– </w:t>
      </w:r>
      <w:r>
        <w:rPr>
          <w:rFonts w:ascii="Times New Roman" w:hAnsi="Times New Roman" w:cs="Times New Roman"/>
          <w:i/>
          <w:iCs/>
        </w:rPr>
        <w:t>……………………</w:t>
      </w:r>
      <w:r w:rsidR="00796F61" w:rsidRPr="00BF4E36">
        <w:rPr>
          <w:rFonts w:ascii="Times New Roman" w:hAnsi="Times New Roman" w:cs="Times New Roman"/>
          <w:i/>
          <w:iCs/>
        </w:rPr>
        <w:t xml:space="preserve"> </w:t>
      </w:r>
      <w:r w:rsidR="00796F61" w:rsidRPr="00BF4E36">
        <w:rPr>
          <w:rFonts w:ascii="Times New Roman" w:hAnsi="Times New Roman" w:cs="Times New Roman"/>
          <w:i/>
          <w:color w:val="000000"/>
        </w:rPr>
        <w:t>działając</w:t>
      </w:r>
      <w:r>
        <w:rPr>
          <w:rFonts w:ascii="Times New Roman" w:hAnsi="Times New Roman" w:cs="Times New Roman"/>
          <w:i/>
          <w:color w:val="000000"/>
        </w:rPr>
        <w:t>ego</w:t>
      </w:r>
      <w:r w:rsidR="00796F61" w:rsidRPr="00BF4E36">
        <w:rPr>
          <w:rFonts w:ascii="Times New Roman" w:hAnsi="Times New Roman" w:cs="Times New Roman"/>
          <w:i/>
          <w:color w:val="000000"/>
        </w:rPr>
        <w:t xml:space="preserve"> na</w:t>
      </w:r>
      <w:r w:rsidR="00796F61" w:rsidRPr="00BF4E36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796F61" w:rsidRPr="00BF4E36">
        <w:rPr>
          <w:rFonts w:ascii="Times New Roman" w:hAnsi="Times New Roman" w:cs="Times New Roman"/>
          <w:i/>
          <w:color w:val="000000"/>
        </w:rPr>
        <w:t>podstawie pełnomocnictwa udzielonego przez JM Rektora UJ, w dniu</w:t>
      </w:r>
      <w:r w:rsidR="001F036F"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 xml:space="preserve">……………… </w:t>
      </w:r>
      <w:r w:rsidR="00796F61" w:rsidRPr="00BF4E36">
        <w:rPr>
          <w:rFonts w:ascii="Times New Roman" w:hAnsi="Times New Roman" w:cs="Times New Roman"/>
          <w:i/>
          <w:color w:val="000000"/>
        </w:rPr>
        <w:t>r., nr </w:t>
      </w:r>
      <w:r>
        <w:rPr>
          <w:rFonts w:ascii="Times New Roman" w:hAnsi="Times New Roman" w:cs="Times New Roman"/>
          <w:i/>
          <w:color w:val="000000"/>
        </w:rPr>
        <w:t>………………</w:t>
      </w:r>
      <w:r w:rsidR="00796F61" w:rsidRPr="00BF4E36">
        <w:rPr>
          <w:rFonts w:ascii="Times New Roman" w:hAnsi="Times New Roman" w:cs="Times New Roman"/>
          <w:i/>
          <w:color w:val="000000"/>
        </w:rPr>
        <w:t>, przy kontrasygnacie finansowej Kwestora UJ,</w:t>
      </w:r>
    </w:p>
    <w:p w14:paraId="1058C4E3" w14:textId="568FA748" w:rsidR="00CC020D" w:rsidRPr="00CC020D" w:rsidRDefault="00CC020D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 xml:space="preserve">zwanym dalej w treści </w:t>
      </w:r>
      <w:r w:rsidR="00C12191">
        <w:rPr>
          <w:rFonts w:ascii="Times New Roman" w:hAnsi="Times New Roman" w:cs="Times New Roman"/>
          <w:b/>
          <w:i/>
        </w:rPr>
        <w:t>Umow</w:t>
      </w:r>
      <w:r w:rsidRPr="00CC020D">
        <w:rPr>
          <w:rFonts w:ascii="Times New Roman" w:hAnsi="Times New Roman" w:cs="Times New Roman"/>
          <w:b/>
          <w:i/>
        </w:rPr>
        <w:t>y „Zamawiającym”</w:t>
      </w:r>
    </w:p>
    <w:p w14:paraId="3885FA54" w14:textId="77777777" w:rsidR="00CC020D" w:rsidRPr="00CC020D" w:rsidRDefault="00CC020D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>a</w:t>
      </w:r>
    </w:p>
    <w:p w14:paraId="06E13565" w14:textId="5C98046D" w:rsidR="00CC020D" w:rsidRPr="00CC020D" w:rsidRDefault="00CC020D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>.............................................................................................................</w:t>
      </w:r>
      <w:r w:rsidR="003F6942">
        <w:rPr>
          <w:rFonts w:ascii="Times New Roman" w:hAnsi="Times New Roman" w:cs="Times New Roman"/>
          <w:b/>
          <w:i/>
        </w:rPr>
        <w:t xml:space="preserve"> </w:t>
      </w:r>
      <w:r w:rsidRPr="00CC020D">
        <w:rPr>
          <w:rFonts w:ascii="Times New Roman" w:hAnsi="Times New Roman" w:cs="Times New Roman"/>
          <w:b/>
          <w:i/>
        </w:rPr>
        <w:t>z siedzibą w ........................... reprezentowanym przez ......................................................................................</w:t>
      </w:r>
    </w:p>
    <w:p w14:paraId="08CA251C" w14:textId="7FC0F9DE" w:rsidR="00CC020D" w:rsidRPr="00CC020D" w:rsidRDefault="00CC020D" w:rsidP="006161E2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CC020D">
        <w:rPr>
          <w:rFonts w:ascii="Times New Roman" w:hAnsi="Times New Roman" w:cs="Times New Roman"/>
          <w:b/>
          <w:i/>
        </w:rPr>
        <w:t xml:space="preserve">zwanym dalej w treści </w:t>
      </w:r>
      <w:r w:rsidR="00C12191">
        <w:rPr>
          <w:rFonts w:ascii="Times New Roman" w:hAnsi="Times New Roman" w:cs="Times New Roman"/>
          <w:b/>
          <w:i/>
        </w:rPr>
        <w:t>Umow</w:t>
      </w:r>
      <w:r w:rsidRPr="00CC020D">
        <w:rPr>
          <w:rFonts w:ascii="Times New Roman" w:hAnsi="Times New Roman" w:cs="Times New Roman"/>
          <w:b/>
          <w:i/>
        </w:rPr>
        <w:t>y „Wykonawcą”.</w:t>
      </w:r>
    </w:p>
    <w:p w14:paraId="4DFE463D" w14:textId="77777777" w:rsidR="00CC020D" w:rsidRPr="00CC020D" w:rsidRDefault="00CC020D" w:rsidP="006161E2">
      <w:pPr>
        <w:tabs>
          <w:tab w:val="num" w:pos="567"/>
          <w:tab w:val="left" w:pos="993"/>
        </w:tabs>
        <w:spacing w:line="240" w:lineRule="auto"/>
        <w:rPr>
          <w:rFonts w:ascii="Times New Roman" w:hAnsi="Times New Roman" w:cs="Times New Roman"/>
          <w:i/>
          <w:lang w:val="sq-AL"/>
        </w:rPr>
      </w:pPr>
    </w:p>
    <w:p w14:paraId="5C6FE2B0" w14:textId="6FB355B5" w:rsidR="00780352" w:rsidRDefault="00CC020D" w:rsidP="00A9033F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Cs/>
          <w:i/>
          <w:spacing w:val="-6"/>
          <w:kern w:val="2"/>
        </w:rPr>
      </w:pPr>
      <w:r w:rsidRPr="00CC020D">
        <w:rPr>
          <w:rFonts w:ascii="Times New Roman" w:hAnsi="Times New Roman" w:cs="Times New Roman"/>
          <w:i/>
          <w:lang w:val="sq-AL"/>
        </w:rPr>
        <w:t xml:space="preserve">Niniejsza </w:t>
      </w:r>
      <w:r w:rsidR="00C12191">
        <w:rPr>
          <w:rFonts w:ascii="Times New Roman" w:hAnsi="Times New Roman" w:cs="Times New Roman"/>
          <w:i/>
          <w:lang w:val="sq-AL"/>
        </w:rPr>
        <w:t>Umow</w:t>
      </w:r>
      <w:r w:rsidRPr="00CC020D">
        <w:rPr>
          <w:rFonts w:ascii="Times New Roman" w:hAnsi="Times New Roman" w:cs="Times New Roman"/>
          <w:i/>
          <w:lang w:val="sq-AL"/>
        </w:rPr>
        <w:t>a jest wynikiem przeprowadzonego postępowania o udzielenie zamówienia publicznego w trybie</w:t>
      </w:r>
      <w:r>
        <w:rPr>
          <w:rFonts w:ascii="Times New Roman" w:hAnsi="Times New Roman" w:cs="Times New Roman"/>
          <w:i/>
          <w:lang w:val="sq-AL"/>
        </w:rPr>
        <w:t xml:space="preserve"> przetargu nieograniczonego</w:t>
      </w:r>
      <w:r w:rsidRPr="00CC020D">
        <w:rPr>
          <w:rFonts w:ascii="Times New Roman" w:hAnsi="Times New Roman" w:cs="Times New Roman"/>
          <w:i/>
          <w:lang w:val="sq-AL"/>
        </w:rPr>
        <w:t xml:space="preserve"> zgodnie z ustawą z dnia 11 wrze</w:t>
      </w:r>
      <w:r w:rsidR="00C248EE">
        <w:rPr>
          <w:rFonts w:ascii="Times New Roman" w:hAnsi="Times New Roman" w:cs="Times New Roman"/>
          <w:i/>
          <w:lang w:val="sq-AL"/>
        </w:rPr>
        <w:t>ś</w:t>
      </w:r>
      <w:r w:rsidRPr="00CC020D">
        <w:rPr>
          <w:rFonts w:ascii="Times New Roman" w:hAnsi="Times New Roman" w:cs="Times New Roman"/>
          <w:i/>
          <w:lang w:val="sq-AL"/>
        </w:rPr>
        <w:t xml:space="preserve">nia 2019 r. – Prawo zamówień publicznych </w:t>
      </w:r>
      <w:r w:rsidRPr="00CC020D">
        <w:rPr>
          <w:rFonts w:ascii="Times New Roman" w:hAnsi="Times New Roman" w:cs="Times New Roman"/>
          <w:bCs/>
          <w:i/>
        </w:rPr>
        <w:t>(t</w:t>
      </w:r>
      <w:r w:rsidR="00457A0D">
        <w:rPr>
          <w:rFonts w:ascii="Times New Roman" w:hAnsi="Times New Roman" w:cs="Times New Roman"/>
          <w:bCs/>
          <w:i/>
        </w:rPr>
        <w:t xml:space="preserve">. </w:t>
      </w:r>
      <w:r w:rsidRPr="00CC020D">
        <w:rPr>
          <w:rFonts w:ascii="Times New Roman" w:hAnsi="Times New Roman" w:cs="Times New Roman"/>
          <w:bCs/>
          <w:i/>
        </w:rPr>
        <w:t>j. Dz. U. z 20</w:t>
      </w:r>
      <w:r w:rsidR="00CB7D06">
        <w:rPr>
          <w:rFonts w:ascii="Times New Roman" w:hAnsi="Times New Roman" w:cs="Times New Roman"/>
          <w:bCs/>
          <w:i/>
        </w:rPr>
        <w:t>2</w:t>
      </w:r>
      <w:r w:rsidR="00F64B08">
        <w:rPr>
          <w:rFonts w:ascii="Times New Roman" w:hAnsi="Times New Roman" w:cs="Times New Roman"/>
          <w:bCs/>
          <w:i/>
        </w:rPr>
        <w:t>3</w:t>
      </w:r>
      <w:r w:rsidR="00CB7D06">
        <w:rPr>
          <w:rFonts w:ascii="Times New Roman" w:hAnsi="Times New Roman" w:cs="Times New Roman"/>
          <w:bCs/>
          <w:i/>
        </w:rPr>
        <w:t xml:space="preserve"> </w:t>
      </w:r>
      <w:r w:rsidRPr="00CC020D">
        <w:rPr>
          <w:rFonts w:ascii="Times New Roman" w:hAnsi="Times New Roman" w:cs="Times New Roman"/>
          <w:bCs/>
          <w:i/>
        </w:rPr>
        <w:t xml:space="preserve">r. poz. </w:t>
      </w:r>
      <w:r w:rsidR="00882315">
        <w:rPr>
          <w:rFonts w:ascii="Times New Roman" w:hAnsi="Times New Roman" w:cs="Times New Roman"/>
          <w:bCs/>
          <w:i/>
        </w:rPr>
        <w:t>1</w:t>
      </w:r>
      <w:r w:rsidR="00F64B08">
        <w:rPr>
          <w:rFonts w:ascii="Times New Roman" w:hAnsi="Times New Roman" w:cs="Times New Roman"/>
          <w:bCs/>
          <w:i/>
        </w:rPr>
        <w:t>605</w:t>
      </w:r>
      <w:r w:rsidRPr="00CC020D">
        <w:rPr>
          <w:rFonts w:ascii="Times New Roman" w:hAnsi="Times New Roman" w:cs="Times New Roman"/>
          <w:bCs/>
          <w:i/>
        </w:rPr>
        <w:t xml:space="preserve"> z </w:t>
      </w:r>
      <w:proofErr w:type="spellStart"/>
      <w:r w:rsidRPr="00CC020D">
        <w:rPr>
          <w:rFonts w:ascii="Times New Roman" w:hAnsi="Times New Roman" w:cs="Times New Roman"/>
          <w:bCs/>
          <w:i/>
        </w:rPr>
        <w:t>późn</w:t>
      </w:r>
      <w:proofErr w:type="spellEnd"/>
      <w:r w:rsidRPr="00CC020D">
        <w:rPr>
          <w:rFonts w:ascii="Times New Roman" w:hAnsi="Times New Roman" w:cs="Times New Roman"/>
          <w:bCs/>
          <w:i/>
        </w:rPr>
        <w:t>. zm</w:t>
      </w:r>
      <w:r w:rsidR="008C0D34">
        <w:rPr>
          <w:rFonts w:ascii="Times New Roman" w:hAnsi="Times New Roman" w:cs="Times New Roman"/>
          <w:bCs/>
          <w:i/>
        </w:rPr>
        <w:t>.</w:t>
      </w:r>
      <w:r w:rsidRPr="00CC020D">
        <w:rPr>
          <w:rFonts w:ascii="Times New Roman" w:hAnsi="Times New Roman" w:cs="Times New Roman"/>
          <w:bCs/>
          <w:i/>
        </w:rPr>
        <w:t xml:space="preserve">), </w:t>
      </w:r>
      <w:r>
        <w:rPr>
          <w:rFonts w:ascii="Times New Roman" w:hAnsi="Times New Roman" w:cs="Times New Roman"/>
          <w:bCs/>
          <w:i/>
          <w:spacing w:val="-6"/>
          <w:kern w:val="2"/>
        </w:rPr>
        <w:t>zwaną</w:t>
      </w:r>
      <w:r w:rsidRPr="00CC020D">
        <w:rPr>
          <w:rFonts w:ascii="Times New Roman" w:hAnsi="Times New Roman" w:cs="Times New Roman"/>
          <w:bCs/>
          <w:i/>
          <w:spacing w:val="-6"/>
          <w:kern w:val="2"/>
        </w:rPr>
        <w:t xml:space="preserve"> też w dalszej części </w:t>
      </w:r>
      <w:r w:rsidR="00C12191">
        <w:rPr>
          <w:rFonts w:ascii="Times New Roman" w:hAnsi="Times New Roman" w:cs="Times New Roman"/>
          <w:bCs/>
          <w:i/>
          <w:spacing w:val="-6"/>
          <w:kern w:val="2"/>
        </w:rPr>
        <w:t>Umow</w:t>
      </w:r>
      <w:r w:rsidRPr="00CC020D">
        <w:rPr>
          <w:rFonts w:ascii="Times New Roman" w:hAnsi="Times New Roman" w:cs="Times New Roman"/>
          <w:bCs/>
          <w:i/>
          <w:spacing w:val="-6"/>
          <w:kern w:val="2"/>
        </w:rPr>
        <w:t>y PZP.</w:t>
      </w:r>
    </w:p>
    <w:p w14:paraId="2E2DFB73" w14:textId="35143E2C" w:rsidR="00D51693" w:rsidRDefault="00D51693" w:rsidP="00A9033F">
      <w:pPr>
        <w:tabs>
          <w:tab w:val="num" w:pos="567"/>
          <w:tab w:val="left" w:pos="993"/>
        </w:tabs>
        <w:spacing w:after="0" w:line="240" w:lineRule="auto"/>
        <w:rPr>
          <w:rFonts w:ascii="Times New Roman" w:hAnsi="Times New Roman" w:cs="Times New Roman"/>
          <w:bCs/>
          <w:i/>
          <w:spacing w:val="-6"/>
          <w:kern w:val="2"/>
        </w:rPr>
      </w:pPr>
    </w:p>
    <w:p w14:paraId="64A1FE31" w14:textId="2599A2ED" w:rsidR="00D51693" w:rsidRDefault="00D51693" w:rsidP="00D51693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21D8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AE6F4D">
        <w:rPr>
          <w:rFonts w:ascii="Times New Roman" w:hAnsi="Times New Roman" w:cs="Times New Roman"/>
          <w:b/>
          <w:bCs/>
          <w:sz w:val="22"/>
          <w:szCs w:val="22"/>
        </w:rPr>
        <w:t xml:space="preserve"> Przedmiot </w:t>
      </w:r>
      <w:r w:rsidR="00C12191">
        <w:rPr>
          <w:rFonts w:ascii="Times New Roman" w:hAnsi="Times New Roman" w:cs="Times New Roman"/>
          <w:b/>
          <w:bCs/>
          <w:sz w:val="22"/>
          <w:szCs w:val="22"/>
        </w:rPr>
        <w:t>Umow</w:t>
      </w:r>
      <w:r w:rsidR="00AE6F4D">
        <w:rPr>
          <w:rFonts w:ascii="Times New Roman" w:hAnsi="Times New Roman" w:cs="Times New Roman"/>
          <w:b/>
          <w:bCs/>
          <w:sz w:val="22"/>
          <w:szCs w:val="22"/>
        </w:rPr>
        <w:t>y</w:t>
      </w:r>
    </w:p>
    <w:p w14:paraId="2EE58C9A" w14:textId="118BA764" w:rsidR="00DA65F7" w:rsidRPr="00DA65F7" w:rsidRDefault="00DA65F7" w:rsidP="00147533">
      <w:pPr>
        <w:numPr>
          <w:ilvl w:val="0"/>
          <w:numId w:val="49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>Zamawiający powierza a Wykonawca przyjmuje do zrealizowania dostawę</w:t>
      </w:r>
      <w:r w:rsidR="00D71083">
        <w:rPr>
          <w:rFonts w:ascii="Times New Roman" w:hAnsi="Times New Roman" w:cs="Times New Roman"/>
        </w:rPr>
        <w:t>:</w:t>
      </w:r>
    </w:p>
    <w:p w14:paraId="3B66F220" w14:textId="14FC943D" w:rsidR="00D71083" w:rsidRPr="00D71083" w:rsidRDefault="00D71083" w:rsidP="00147533">
      <w:pPr>
        <w:pStyle w:val="Akapitzlist"/>
        <w:numPr>
          <w:ilvl w:val="0"/>
          <w:numId w:val="62"/>
        </w:numPr>
        <w:rPr>
          <w:rFonts w:ascii="Times New Roman" w:hAnsi="Times New Roman" w:cs="Times New Roman"/>
        </w:rPr>
      </w:pPr>
      <w:r w:rsidRPr="00D71083">
        <w:rPr>
          <w:rFonts w:ascii="Times New Roman" w:hAnsi="Times New Roman" w:cs="Times New Roman"/>
          <w:iCs/>
          <w:u w:val="single"/>
        </w:rPr>
        <w:t>CZĘŚĆ I</w:t>
      </w:r>
      <w:r w:rsidRPr="00D71083">
        <w:rPr>
          <w:rFonts w:ascii="Times New Roman" w:hAnsi="Times New Roman" w:cs="Times New Roman"/>
          <w:iCs/>
        </w:rPr>
        <w:t xml:space="preserve"> – </w:t>
      </w:r>
      <w:r w:rsidR="000D0010">
        <w:rPr>
          <w:rFonts w:ascii="Times New Roman" w:hAnsi="Times New Roman" w:cs="Times New Roman"/>
          <w:iCs/>
        </w:rPr>
        <w:t xml:space="preserve">8 000 sztuk </w:t>
      </w:r>
      <w:r w:rsidRPr="00D71083">
        <w:rPr>
          <w:rFonts w:ascii="Times New Roman" w:hAnsi="Times New Roman" w:cs="Times New Roman"/>
        </w:rPr>
        <w:t>fotopowielacz</w:t>
      </w:r>
      <w:r>
        <w:rPr>
          <w:rFonts w:ascii="Times New Roman" w:hAnsi="Times New Roman" w:cs="Times New Roman"/>
        </w:rPr>
        <w:t>y</w:t>
      </w:r>
      <w:r w:rsidRPr="00D71083">
        <w:rPr>
          <w:rFonts w:ascii="Times New Roman" w:hAnsi="Times New Roman" w:cs="Times New Roman"/>
        </w:rPr>
        <w:t xml:space="preserve"> półprzewodnikow</w:t>
      </w:r>
      <w:r>
        <w:rPr>
          <w:rFonts w:ascii="Times New Roman" w:hAnsi="Times New Roman" w:cs="Times New Roman"/>
        </w:rPr>
        <w:t xml:space="preserve">ych </w:t>
      </w:r>
      <w:r w:rsidRPr="00D71083">
        <w:rPr>
          <w:rFonts w:ascii="Times New Roman" w:hAnsi="Times New Roman" w:cs="Times New Roman"/>
        </w:rPr>
        <w:t>4x4mm</w:t>
      </w:r>
      <w:r>
        <w:rPr>
          <w:rFonts w:ascii="Times New Roman" w:hAnsi="Times New Roman" w:cs="Times New Roman"/>
        </w:rPr>
        <w:t xml:space="preserve"> o modelu ………</w:t>
      </w:r>
    </w:p>
    <w:p w14:paraId="7763826C" w14:textId="45A86CE2" w:rsidR="00D71083" w:rsidRPr="00D71083" w:rsidRDefault="00D71083" w:rsidP="00147533">
      <w:pPr>
        <w:pStyle w:val="Akapitzlist"/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D71083">
        <w:rPr>
          <w:rFonts w:ascii="Times New Roman" w:hAnsi="Times New Roman" w:cs="Times New Roman"/>
          <w:iCs/>
          <w:u w:val="single"/>
        </w:rPr>
        <w:t>CZĘŚĆ II</w:t>
      </w:r>
      <w:r w:rsidRPr="00D71083">
        <w:rPr>
          <w:rFonts w:ascii="Times New Roman" w:hAnsi="Times New Roman" w:cs="Times New Roman"/>
          <w:iCs/>
        </w:rPr>
        <w:t xml:space="preserve"> –</w:t>
      </w:r>
      <w:r w:rsidRPr="00D71083">
        <w:rPr>
          <w:rFonts w:ascii="Times New Roman" w:hAnsi="Times New Roman" w:cs="Times New Roman"/>
        </w:rPr>
        <w:t xml:space="preserve"> </w:t>
      </w:r>
      <w:r w:rsidR="00457A0D">
        <w:rPr>
          <w:rFonts w:ascii="Times New Roman" w:hAnsi="Times New Roman" w:cs="Times New Roman"/>
        </w:rPr>
        <w:t xml:space="preserve">53 000 sztuk </w:t>
      </w:r>
      <w:r w:rsidRPr="00D71083">
        <w:rPr>
          <w:rFonts w:ascii="Times New Roman" w:hAnsi="Times New Roman" w:cs="Times New Roman"/>
        </w:rPr>
        <w:t>fotopowielacz</w:t>
      </w:r>
      <w:r>
        <w:rPr>
          <w:rFonts w:ascii="Times New Roman" w:hAnsi="Times New Roman" w:cs="Times New Roman"/>
        </w:rPr>
        <w:t>y</w:t>
      </w:r>
      <w:r w:rsidRPr="00D71083">
        <w:rPr>
          <w:rFonts w:ascii="Times New Roman" w:hAnsi="Times New Roman" w:cs="Times New Roman"/>
        </w:rPr>
        <w:t xml:space="preserve"> półprzewodnikow</w:t>
      </w:r>
      <w:r>
        <w:rPr>
          <w:rFonts w:ascii="Times New Roman" w:hAnsi="Times New Roman" w:cs="Times New Roman"/>
        </w:rPr>
        <w:t xml:space="preserve">ych </w:t>
      </w:r>
      <w:r w:rsidRPr="00D71083">
        <w:rPr>
          <w:rFonts w:ascii="Times New Roman" w:hAnsi="Times New Roman" w:cs="Times New Roman"/>
        </w:rPr>
        <w:t>6x6mm</w:t>
      </w:r>
      <w:r>
        <w:rPr>
          <w:rFonts w:ascii="Times New Roman" w:hAnsi="Times New Roman" w:cs="Times New Roman"/>
        </w:rPr>
        <w:t xml:space="preserve"> o modelu ………</w:t>
      </w:r>
    </w:p>
    <w:p w14:paraId="7A519B95" w14:textId="37DBDFAD" w:rsidR="00C40BB8" w:rsidRDefault="00DA65F7" w:rsidP="00B1107D">
      <w:pPr>
        <w:spacing w:after="0"/>
        <w:ind w:left="357"/>
        <w:rPr>
          <w:rFonts w:ascii="Times New Roman" w:eastAsia="TimesNew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na </w:t>
      </w:r>
      <w:r w:rsidR="00C40BB8" w:rsidRPr="00EC7CF4">
        <w:rPr>
          <w:rFonts w:ascii="Times New Roman" w:hAnsi="Times New Roman" w:cs="Times New Roman"/>
        </w:rPr>
        <w:t xml:space="preserve">potrzeby projektu pn.: </w:t>
      </w:r>
      <w:r w:rsidR="00C40BB8" w:rsidRPr="00A158F7">
        <w:rPr>
          <w:rFonts w:ascii="Times New Roman" w:hAnsi="Times New Roman" w:cs="Times New Roman"/>
          <w:i/>
          <w:iCs/>
        </w:rPr>
        <w:t>„Tomograf J-PET/CT do jednoczesnego obrazowania całego ciała”</w:t>
      </w:r>
      <w:r w:rsidR="00C40BB8" w:rsidRPr="00EC7CF4">
        <w:rPr>
          <w:rFonts w:ascii="Times New Roman" w:hAnsi="Times New Roman" w:cs="Times New Roman"/>
        </w:rPr>
        <w:t>, realizowanego przez Instytut Fizyki Uniwersytetu Jagiellońskiego</w:t>
      </w:r>
      <w:r w:rsidR="00C40BB8">
        <w:rPr>
          <w:rFonts w:ascii="Times New Roman" w:hAnsi="Times New Roman" w:cs="Times New Roman"/>
        </w:rPr>
        <w:t xml:space="preserve">, mieszczącego się </w:t>
      </w:r>
      <w:r w:rsidR="00C40BB8" w:rsidRPr="00EC7CF4">
        <w:rPr>
          <w:rFonts w:ascii="Times New Roman" w:hAnsi="Times New Roman" w:cs="Times New Roman"/>
        </w:rPr>
        <w:t>w</w:t>
      </w:r>
      <w:r w:rsidR="00C40BB8">
        <w:rPr>
          <w:rFonts w:ascii="Times New Roman" w:hAnsi="Times New Roman" w:cs="Times New Roman"/>
        </w:rPr>
        <w:t> </w:t>
      </w:r>
      <w:r w:rsidR="00C40BB8" w:rsidRPr="00EC7CF4">
        <w:rPr>
          <w:rFonts w:ascii="Times New Roman" w:hAnsi="Times New Roman" w:cs="Times New Roman"/>
        </w:rPr>
        <w:t>Krakowie</w:t>
      </w:r>
      <w:r w:rsidR="00DD386C">
        <w:rPr>
          <w:rFonts w:ascii="Times New Roman" w:hAnsi="Times New Roman" w:cs="Times New Roman"/>
        </w:rPr>
        <w:t xml:space="preserve"> (</w:t>
      </w:r>
      <w:r w:rsidR="00C40BB8">
        <w:rPr>
          <w:rFonts w:ascii="Times New Roman" w:hAnsi="Times New Roman"/>
        </w:rPr>
        <w:t>30-348</w:t>
      </w:r>
      <w:r w:rsidR="00A1078C">
        <w:rPr>
          <w:rFonts w:ascii="Times New Roman" w:hAnsi="Times New Roman"/>
        </w:rPr>
        <w:t>)</w:t>
      </w:r>
      <w:r w:rsidR="00C40BB8">
        <w:rPr>
          <w:rFonts w:ascii="Times New Roman" w:hAnsi="Times New Roman"/>
        </w:rPr>
        <w:t xml:space="preserve"> przy ul. prof. St. </w:t>
      </w:r>
      <w:proofErr w:type="spellStart"/>
      <w:r w:rsidR="00C40BB8">
        <w:rPr>
          <w:rFonts w:ascii="Times New Roman" w:hAnsi="Times New Roman"/>
        </w:rPr>
        <w:t>Łojasiewicza</w:t>
      </w:r>
      <w:proofErr w:type="spellEnd"/>
      <w:r w:rsidR="00C40BB8">
        <w:rPr>
          <w:rFonts w:ascii="Times New Roman" w:hAnsi="Times New Roman"/>
        </w:rPr>
        <w:t xml:space="preserve"> 11.</w:t>
      </w:r>
      <w:r w:rsidRPr="00DA65F7">
        <w:rPr>
          <w:rFonts w:ascii="Times New Roman" w:eastAsia="TimesNewRoman" w:hAnsi="Times New Roman" w:cs="Times New Roman"/>
        </w:rPr>
        <w:t xml:space="preserve"> </w:t>
      </w:r>
    </w:p>
    <w:p w14:paraId="3B8DFBFF" w14:textId="77777777" w:rsidR="00C40BB8" w:rsidRDefault="00DA65F7" w:rsidP="00C40BB8">
      <w:pPr>
        <w:numPr>
          <w:ilvl w:val="0"/>
          <w:numId w:val="49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Wykonawca jest zobowiązany do dostarczenia przedmiotu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 xml:space="preserve">y do siedziby Instytutu Fizyki </w:t>
      </w:r>
      <w:r w:rsidR="007F72B2">
        <w:rPr>
          <w:rFonts w:ascii="Times New Roman" w:hAnsi="Times New Roman" w:cs="Times New Roman"/>
        </w:rPr>
        <w:t xml:space="preserve">UJ w Krakowie </w:t>
      </w:r>
      <w:r w:rsidR="00025052">
        <w:rPr>
          <w:rFonts w:ascii="Times New Roman" w:hAnsi="Times New Roman" w:cs="Times New Roman"/>
        </w:rPr>
        <w:t xml:space="preserve">(30-348) </w:t>
      </w:r>
      <w:r w:rsidR="00025052" w:rsidRPr="009A6EDC">
        <w:rPr>
          <w:rFonts w:ascii="Times New Roman" w:hAnsi="Times New Roman" w:cs="Times New Roman"/>
        </w:rPr>
        <w:t>przy</w:t>
      </w:r>
      <w:r w:rsidRPr="009A6EDC">
        <w:rPr>
          <w:rFonts w:ascii="Times New Roman" w:hAnsi="Times New Roman" w:cs="Times New Roman"/>
        </w:rPr>
        <w:t xml:space="preserve"> ul. </w:t>
      </w:r>
      <w:proofErr w:type="spellStart"/>
      <w:r w:rsidRPr="009A6EDC">
        <w:rPr>
          <w:rFonts w:ascii="Times New Roman" w:hAnsi="Times New Roman" w:cs="Times New Roman"/>
        </w:rPr>
        <w:t>Łojasiewicza</w:t>
      </w:r>
      <w:proofErr w:type="spellEnd"/>
      <w:r w:rsidRPr="009A6EDC">
        <w:rPr>
          <w:rFonts w:ascii="Times New Roman" w:hAnsi="Times New Roman" w:cs="Times New Roman"/>
        </w:rPr>
        <w:t xml:space="preserve"> 11, w dni </w:t>
      </w:r>
      <w:r w:rsidR="00BE0150" w:rsidRPr="009A6EDC">
        <w:rPr>
          <w:rFonts w:ascii="Times New Roman" w:hAnsi="Times New Roman" w:cs="Times New Roman"/>
        </w:rPr>
        <w:t>robocze</w:t>
      </w:r>
      <w:r w:rsidR="00243968" w:rsidRPr="009A6EDC">
        <w:rPr>
          <w:rFonts w:ascii="Times New Roman" w:hAnsi="Times New Roman" w:cs="Times New Roman"/>
        </w:rPr>
        <w:t xml:space="preserve"> </w:t>
      </w:r>
      <w:r w:rsidR="00243968" w:rsidRPr="007F64BB">
        <w:rPr>
          <w:rFonts w:ascii="Times New Roman" w:hAnsi="Times New Roman" w:cs="Times New Roman"/>
          <w:bCs/>
        </w:rPr>
        <w:t xml:space="preserve">od poniedziałku do piątku </w:t>
      </w:r>
      <w:r w:rsidR="007F64BB">
        <w:rPr>
          <w:rFonts w:ascii="Times New Roman" w:hAnsi="Times New Roman" w:cs="Times New Roman"/>
          <w:bCs/>
        </w:rPr>
        <w:br/>
      </w:r>
      <w:r w:rsidR="00243968" w:rsidRPr="007F64BB">
        <w:rPr>
          <w:rFonts w:ascii="Times New Roman" w:hAnsi="Times New Roman" w:cs="Times New Roman"/>
          <w:bCs/>
        </w:rPr>
        <w:t xml:space="preserve">z wyłączeniem dni ustawowo wolnych od pracy, w rozumieniu art. 1 oraz 1a ustawy </w:t>
      </w:r>
      <w:r w:rsidR="00243968" w:rsidRPr="007F64BB">
        <w:rPr>
          <w:rFonts w:ascii="Times New Roman" w:hAnsi="Times New Roman" w:cs="Times New Roman"/>
          <w:bCs/>
        </w:rPr>
        <w:br/>
        <w:t>z dnia 18 stycznia 1951 r. o dniach wolnych od pracy (t. j. Dz. U. 2020 poz. 1920 ze zm.)</w:t>
      </w:r>
      <w:r w:rsidR="00BE0150" w:rsidRPr="009A6EDC">
        <w:rPr>
          <w:rFonts w:ascii="Times New Roman" w:hAnsi="Times New Roman" w:cs="Times New Roman"/>
        </w:rPr>
        <w:t>,</w:t>
      </w:r>
      <w:r w:rsidR="00BE0150">
        <w:rPr>
          <w:rFonts w:ascii="Times New Roman" w:hAnsi="Times New Roman" w:cs="Times New Roman"/>
        </w:rPr>
        <w:t xml:space="preserve"> </w:t>
      </w:r>
      <w:r w:rsidR="00BE0150" w:rsidRPr="00DA65F7">
        <w:rPr>
          <w:rFonts w:ascii="Times New Roman" w:hAnsi="Times New Roman" w:cs="Times New Roman"/>
        </w:rPr>
        <w:t>przy</w:t>
      </w:r>
      <w:r w:rsidRPr="00DA65F7">
        <w:rPr>
          <w:rFonts w:ascii="Times New Roman" w:hAnsi="Times New Roman" w:cs="Times New Roman"/>
        </w:rPr>
        <w:t xml:space="preserve"> czym osobą odpowiedzialną za odbiór urządzenia i nadzór ze strony Zamawiającego jest ……..,</w:t>
      </w:r>
      <w:r w:rsidR="007F64BB">
        <w:rPr>
          <w:rFonts w:ascii="Times New Roman" w:hAnsi="Times New Roman" w:cs="Times New Roman"/>
        </w:rPr>
        <w:br/>
      </w:r>
      <w:r w:rsidRPr="00DA65F7">
        <w:rPr>
          <w:rFonts w:ascii="Times New Roman" w:hAnsi="Times New Roman" w:cs="Times New Roman"/>
        </w:rPr>
        <w:t xml:space="preserve">e-mail:……….. lub inna osoba z ww. jednostki organizacyjnej </w:t>
      </w:r>
      <w:r w:rsidR="00221835">
        <w:rPr>
          <w:rFonts w:ascii="Times New Roman" w:hAnsi="Times New Roman" w:cs="Times New Roman"/>
        </w:rPr>
        <w:t>UJ wskazana przez Zamawiającego.</w:t>
      </w:r>
    </w:p>
    <w:p w14:paraId="39FC9E59" w14:textId="45CD708E" w:rsidR="00221835" w:rsidRPr="00221835" w:rsidRDefault="00221835" w:rsidP="00221835">
      <w:pPr>
        <w:numPr>
          <w:ilvl w:val="0"/>
          <w:numId w:val="49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221835">
        <w:rPr>
          <w:rFonts w:ascii="Times New Roman" w:hAnsi="Times New Roman" w:cs="Times New Roman"/>
          <w:iCs/>
        </w:rPr>
        <w:t xml:space="preserve">Wykonawca jest zobowiązany do wykonania przedmiotu Umowy w terminie </w:t>
      </w:r>
      <w:r w:rsidRPr="00221835">
        <w:rPr>
          <w:rFonts w:ascii="Times New Roman" w:hAnsi="Times New Roman" w:cs="Times New Roman"/>
          <w:b/>
          <w:bCs/>
          <w:iCs/>
        </w:rPr>
        <w:t>do dnia 30 września 2025 r</w:t>
      </w:r>
      <w:r w:rsidRPr="00221835">
        <w:rPr>
          <w:rFonts w:ascii="Times New Roman" w:hAnsi="Times New Roman" w:cs="Times New Roman"/>
          <w:iCs/>
        </w:rPr>
        <w:t xml:space="preserve">., </w:t>
      </w:r>
      <w:r w:rsidRPr="00221835">
        <w:rPr>
          <w:rFonts w:ascii="Times New Roman" w:hAnsi="Times New Roman" w:cs="Times New Roman"/>
          <w:bCs/>
          <w:iCs/>
        </w:rPr>
        <w:t>z zastrzeżeniem zachowania terminów realizacji poszczególnych dostaw:</w:t>
      </w:r>
    </w:p>
    <w:p w14:paraId="2B53811E" w14:textId="77777777" w:rsidR="00221835" w:rsidRPr="00221835" w:rsidRDefault="00221835" w:rsidP="00221835">
      <w:p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ind w:left="720"/>
        <w:contextualSpacing/>
        <w:rPr>
          <w:rFonts w:ascii="Times New Roman" w:hAnsi="Times New Roman" w:cs="Times New Roman"/>
          <w:bCs/>
          <w:i/>
          <w:iCs/>
          <w:u w:val="single"/>
        </w:rPr>
      </w:pPr>
      <w:r w:rsidRPr="00221835">
        <w:rPr>
          <w:rFonts w:ascii="Times New Roman" w:hAnsi="Times New Roman" w:cs="Times New Roman"/>
          <w:bCs/>
          <w:i/>
          <w:iCs/>
          <w:u w:val="single"/>
        </w:rPr>
        <w:t>CZĘŚĆ I</w:t>
      </w:r>
    </w:p>
    <w:p w14:paraId="3D8D2BFF" w14:textId="79EF086A" w:rsidR="00221835" w:rsidRPr="00221835" w:rsidRDefault="00221835" w:rsidP="00221835">
      <w:pPr>
        <w:pStyle w:val="Akapitzlist"/>
        <w:numPr>
          <w:ilvl w:val="0"/>
          <w:numId w:val="79"/>
        </w:numPr>
        <w:spacing w:line="278" w:lineRule="auto"/>
        <w:ind w:left="1134" w:hanging="425"/>
        <w:rPr>
          <w:rFonts w:ascii="Times New Roman" w:hAnsi="Times New Roman" w:cs="Times New Roman"/>
          <w:iCs/>
        </w:rPr>
      </w:pPr>
      <w:r w:rsidRPr="00221835">
        <w:rPr>
          <w:rFonts w:ascii="Times New Roman" w:hAnsi="Times New Roman" w:cs="Times New Roman"/>
          <w:iCs/>
        </w:rPr>
        <w:t xml:space="preserve">pierwsza partia obejmująca dostawę fotopowielaczy 4x4 mm w ilości 350 sztuk – nie później niż do dnia </w:t>
      </w:r>
      <w:r w:rsidR="003E7BBA">
        <w:rPr>
          <w:rFonts w:ascii="Times New Roman" w:hAnsi="Times New Roman" w:cs="Times New Roman"/>
          <w:iCs/>
        </w:rPr>
        <w:t>30 listopada</w:t>
      </w:r>
      <w:r w:rsidRPr="00221835">
        <w:rPr>
          <w:rFonts w:ascii="Times New Roman" w:hAnsi="Times New Roman" w:cs="Times New Roman"/>
          <w:iCs/>
        </w:rPr>
        <w:t xml:space="preserve"> 2024 r. </w:t>
      </w:r>
      <w:r w:rsidRPr="00221835">
        <w:rPr>
          <w:rFonts w:ascii="Times New Roman" w:hAnsi="Times New Roman" w:cs="Times New Roman"/>
          <w:iCs/>
        </w:rPr>
        <w:tab/>
      </w:r>
    </w:p>
    <w:p w14:paraId="6BDDB624" w14:textId="77777777" w:rsidR="00221835" w:rsidRPr="00221835" w:rsidRDefault="00221835" w:rsidP="00221835">
      <w:pPr>
        <w:pStyle w:val="Akapitzlist"/>
        <w:numPr>
          <w:ilvl w:val="0"/>
          <w:numId w:val="79"/>
        </w:numPr>
        <w:spacing w:line="278" w:lineRule="auto"/>
        <w:ind w:left="1134" w:hanging="425"/>
        <w:rPr>
          <w:rFonts w:ascii="Times New Roman" w:hAnsi="Times New Roman" w:cs="Times New Roman"/>
          <w:iCs/>
        </w:rPr>
      </w:pPr>
      <w:r w:rsidRPr="00221835">
        <w:rPr>
          <w:rFonts w:ascii="Times New Roman" w:hAnsi="Times New Roman" w:cs="Times New Roman"/>
          <w:iCs/>
        </w:rPr>
        <w:t>druga partia obejmująca dostawę fotopowielaczy 4x4 mm w ilości 1 050 sztuk - nie później niż do dnia 31 marca 2025 r., jednak nie wcześniej niż 1 stycznia 2025 r.</w:t>
      </w:r>
      <w:r w:rsidRPr="00221835">
        <w:rPr>
          <w:rFonts w:ascii="Times New Roman" w:hAnsi="Times New Roman" w:cs="Times New Roman"/>
          <w:iCs/>
        </w:rPr>
        <w:tab/>
      </w:r>
    </w:p>
    <w:p w14:paraId="33A1817C" w14:textId="0CA80163" w:rsidR="00221835" w:rsidRPr="00221835" w:rsidRDefault="00221835" w:rsidP="00221835">
      <w:pPr>
        <w:pStyle w:val="Akapitzlist"/>
        <w:numPr>
          <w:ilvl w:val="0"/>
          <w:numId w:val="79"/>
        </w:numPr>
        <w:spacing w:line="278" w:lineRule="auto"/>
        <w:ind w:left="1134" w:hanging="425"/>
        <w:rPr>
          <w:rFonts w:ascii="Times New Roman" w:hAnsi="Times New Roman" w:cs="Times New Roman"/>
          <w:iCs/>
        </w:rPr>
      </w:pPr>
      <w:r w:rsidRPr="00221835">
        <w:rPr>
          <w:rFonts w:ascii="Times New Roman" w:hAnsi="Times New Roman" w:cs="Times New Roman"/>
          <w:iCs/>
        </w:rPr>
        <w:t>trzecia partia obejmująca dostawę fotopowielaczy 4x4 mm w ilości 6 600 sztuk - nie później niż do dnia 30 września 2025 r., jednak nie wcześniej niż 1 kwietnia 2025 r.</w:t>
      </w:r>
    </w:p>
    <w:p w14:paraId="55F13601" w14:textId="77777777" w:rsidR="00221835" w:rsidRPr="00221835" w:rsidRDefault="00221835" w:rsidP="00221835">
      <w:p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ind w:left="720"/>
        <w:contextualSpacing/>
        <w:rPr>
          <w:rFonts w:ascii="Times New Roman" w:hAnsi="Times New Roman" w:cs="Times New Roman"/>
          <w:bCs/>
          <w:i/>
          <w:iCs/>
          <w:u w:val="single"/>
        </w:rPr>
      </w:pPr>
      <w:r w:rsidRPr="00221835">
        <w:rPr>
          <w:rFonts w:ascii="Times New Roman" w:hAnsi="Times New Roman" w:cs="Times New Roman"/>
          <w:bCs/>
          <w:i/>
          <w:iCs/>
          <w:u w:val="single"/>
        </w:rPr>
        <w:t>CZĘŚĆ II</w:t>
      </w:r>
    </w:p>
    <w:p w14:paraId="21B1BAE7" w14:textId="67E206AA" w:rsidR="00221835" w:rsidRPr="00221835" w:rsidRDefault="00221835" w:rsidP="00221835">
      <w:pPr>
        <w:pStyle w:val="Akapitzlist"/>
        <w:numPr>
          <w:ilvl w:val="0"/>
          <w:numId w:val="80"/>
        </w:numPr>
        <w:spacing w:line="278" w:lineRule="auto"/>
        <w:ind w:left="1134" w:hanging="425"/>
        <w:rPr>
          <w:rFonts w:ascii="Times New Roman" w:hAnsi="Times New Roman" w:cs="Times New Roman"/>
          <w:iCs/>
        </w:rPr>
      </w:pPr>
      <w:r w:rsidRPr="00221835">
        <w:rPr>
          <w:rFonts w:ascii="Times New Roman" w:hAnsi="Times New Roman" w:cs="Times New Roman"/>
          <w:iCs/>
        </w:rPr>
        <w:t xml:space="preserve">pierwsza partia obejmująca dostawę fotopowielaczy 6x6 mm w ilości 1 000 sztuk – nie później niż do dnia </w:t>
      </w:r>
      <w:r w:rsidR="003E7BBA">
        <w:rPr>
          <w:rFonts w:ascii="Times New Roman" w:hAnsi="Times New Roman" w:cs="Times New Roman"/>
          <w:iCs/>
        </w:rPr>
        <w:t>30 listopada</w:t>
      </w:r>
      <w:r w:rsidRPr="00221835">
        <w:rPr>
          <w:rFonts w:ascii="Times New Roman" w:hAnsi="Times New Roman" w:cs="Times New Roman"/>
          <w:iCs/>
        </w:rPr>
        <w:t xml:space="preserve"> 2024 r. </w:t>
      </w:r>
    </w:p>
    <w:p w14:paraId="3A5BF108" w14:textId="77777777" w:rsidR="00221835" w:rsidRPr="00221835" w:rsidRDefault="00221835" w:rsidP="00221835">
      <w:pPr>
        <w:pStyle w:val="Akapitzlist"/>
        <w:numPr>
          <w:ilvl w:val="0"/>
          <w:numId w:val="80"/>
        </w:numPr>
        <w:spacing w:line="278" w:lineRule="auto"/>
        <w:ind w:left="1134" w:hanging="425"/>
        <w:rPr>
          <w:rFonts w:ascii="Times New Roman" w:hAnsi="Times New Roman" w:cs="Times New Roman"/>
          <w:iCs/>
        </w:rPr>
      </w:pPr>
      <w:r w:rsidRPr="00221835">
        <w:rPr>
          <w:rFonts w:ascii="Times New Roman" w:hAnsi="Times New Roman" w:cs="Times New Roman"/>
          <w:iCs/>
        </w:rPr>
        <w:t>druga partia obejmująca dostawę fotopowielaczy 6x6 mm w ilości 18 000 sztuk – nie później niż do dnia 31 marca 2025 r., jednak nie wcześniej niż 1 stycznia 2025 r.</w:t>
      </w:r>
      <w:r w:rsidRPr="00221835">
        <w:rPr>
          <w:rFonts w:ascii="Times New Roman" w:hAnsi="Times New Roman" w:cs="Times New Roman"/>
          <w:iCs/>
        </w:rPr>
        <w:tab/>
      </w:r>
    </w:p>
    <w:p w14:paraId="13B13086" w14:textId="75BEAE37" w:rsidR="00E65C83" w:rsidRPr="00221835" w:rsidRDefault="00221835" w:rsidP="00221835">
      <w:pPr>
        <w:pStyle w:val="Akapitzlist"/>
        <w:numPr>
          <w:ilvl w:val="0"/>
          <w:numId w:val="80"/>
        </w:numPr>
        <w:spacing w:line="278" w:lineRule="auto"/>
        <w:ind w:left="1134" w:hanging="425"/>
        <w:rPr>
          <w:rFonts w:ascii="Times New Roman" w:hAnsi="Times New Roman" w:cs="Times New Roman"/>
          <w:iCs/>
        </w:rPr>
      </w:pPr>
      <w:r w:rsidRPr="00221835">
        <w:rPr>
          <w:rFonts w:ascii="Times New Roman" w:hAnsi="Times New Roman" w:cs="Times New Roman"/>
          <w:iCs/>
        </w:rPr>
        <w:t>trzecia partia obejmująca dostawę fotopowielaczy 6x6 mm w ilości 34 000 sztuk - nie później niż do dnia 30 września 2025 r., jednak nie wcześniej niż 1 kwietnia 2025 r.</w:t>
      </w:r>
    </w:p>
    <w:p w14:paraId="48DDD190" w14:textId="62A9D939" w:rsidR="00DA65F7" w:rsidRPr="00DA65F7" w:rsidRDefault="00DA65F7" w:rsidP="00147533">
      <w:pPr>
        <w:numPr>
          <w:ilvl w:val="0"/>
          <w:numId w:val="49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lang w:eastAsia="x-none"/>
        </w:rPr>
      </w:pPr>
      <w:r w:rsidRPr="00DA65F7">
        <w:rPr>
          <w:rFonts w:ascii="Times New Roman" w:hAnsi="Times New Roman" w:cs="Times New Roman"/>
        </w:rPr>
        <w:lastRenderedPageBreak/>
        <w:t xml:space="preserve">Wykonawca zobowiązuje się wykonać wszelkie niezbędne czynności dla zrealizowania przedmiotu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>y określonego w ust. 1.</w:t>
      </w:r>
    </w:p>
    <w:p w14:paraId="1E3E238F" w14:textId="77777777" w:rsidR="00C40BB8" w:rsidRPr="00C40BB8" w:rsidRDefault="00C40BB8" w:rsidP="00C40BB8">
      <w:pPr>
        <w:numPr>
          <w:ilvl w:val="0"/>
          <w:numId w:val="49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C40BB8">
        <w:rPr>
          <w:rFonts w:ascii="Times New Roman" w:hAnsi="Times New Roman" w:cs="Times New Roman"/>
        </w:rPr>
        <w:t>Integralną częścią niniejszej Umowy są załączniki do niej oraz dokumentacja postępowania, a w tym w szczególności Specyfikacja Warunków Zamówienia wraz z załącznikami (zwana dalej „SWZ”) i oferta Wykonawcy z dnia …………………… 2024 r. W razie sprzeczności pomiędzy ww. dokumentami, pierwszeństwo mają postanowienia Umowy. W razie rozbieżności pomiędzy treścią SWZ a postanowieniami Umowy oraz w sprawach nieuregulowanych niniejszą Umową priorytet nadaje się zapisom SWZ i jej załącznikom.</w:t>
      </w:r>
    </w:p>
    <w:p w14:paraId="7C029177" w14:textId="775BD0F2" w:rsidR="00DA65F7" w:rsidRPr="007F64BB" w:rsidRDefault="00DA65F7" w:rsidP="00147533">
      <w:pPr>
        <w:numPr>
          <w:ilvl w:val="0"/>
          <w:numId w:val="49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  <w:r w:rsidRPr="007F64B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Wykonawca ponosi całkowitą odpowiedzialność materialną i prawną za powstałe u Zamawiającego, jak i osób trzecich, szkody spowodowane działaniem lub zaniechaniem Wykonawcy lub osób, którymi się posługuje przy realizacji niniejszej </w:t>
      </w:r>
      <w:r w:rsidR="00C12191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Umow</w:t>
      </w:r>
      <w:r w:rsidRPr="007F64B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y </w:t>
      </w:r>
    </w:p>
    <w:p w14:paraId="1C138C02" w14:textId="77777777" w:rsidR="00B85516" w:rsidRDefault="00DA65F7" w:rsidP="00B85516">
      <w:pPr>
        <w:numPr>
          <w:ilvl w:val="0"/>
          <w:numId w:val="49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7F64B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 xml:space="preserve">Zlecenie wykonania części </w:t>
      </w:r>
      <w:r w:rsidR="00C12191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Umow</w:t>
      </w:r>
      <w:r w:rsidRPr="007F64BB"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  <w:t>y podwykonawcom</w:t>
      </w:r>
      <w:r w:rsidRPr="00DA65F7">
        <w:rPr>
          <w:rFonts w:ascii="Times New Roman" w:hAnsi="Times New Roman" w:cs="Times New Roman"/>
        </w:rPr>
        <w:t xml:space="preserve"> nie zmienia zobowiązań Wykonawcy wobec Zamawiającego za wykonanie tej części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 xml:space="preserve">y. Wykonawca jest </w:t>
      </w:r>
      <w:r w:rsidRPr="00DA65F7">
        <w:rPr>
          <w:rFonts w:ascii="Times New Roman" w:hAnsi="Times New Roman" w:cs="Times New Roman"/>
          <w:lang w:val="x-none"/>
        </w:rPr>
        <w:t>odpowiedzialny</w:t>
      </w:r>
      <w:r w:rsidRPr="00DA65F7">
        <w:rPr>
          <w:rFonts w:ascii="Times New Roman" w:hAnsi="Times New Roman" w:cs="Times New Roman"/>
        </w:rPr>
        <w:t xml:space="preserve"> za działania, uchybienia i zaniedbania podwykonawców i ich pracowników w takim samym stopniu, jakby to były działania, uchybienia lub zaniedbania własne.</w:t>
      </w:r>
    </w:p>
    <w:p w14:paraId="2F81DB64" w14:textId="34EEFAA0" w:rsidR="00B85516" w:rsidRPr="00B85516" w:rsidRDefault="00B85516" w:rsidP="00B85516">
      <w:pPr>
        <w:numPr>
          <w:ilvl w:val="0"/>
          <w:numId w:val="49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B85516">
        <w:rPr>
          <w:rFonts w:ascii="Times New Roman" w:hAnsi="Times New Roman" w:cs="Times New Roman"/>
          <w:color w:val="000000"/>
        </w:rPr>
        <w:t xml:space="preserve">Zamówienie realizowane jest w ramach dotacji ministerialnej – UMOWA Nr 7453/IA/SP/2023 – przeznaczonej na wytworzenie aparatury naukowo-badawczej pn. </w:t>
      </w:r>
      <w:r w:rsidRPr="00B85516">
        <w:rPr>
          <w:rFonts w:ascii="Times New Roman" w:hAnsi="Times New Roman" w:cs="Times New Roman"/>
          <w:i/>
          <w:iCs/>
          <w:color w:val="000000"/>
        </w:rPr>
        <w:t xml:space="preserve">„Tomograf J-PET/CT do jednoczesnego obrazowania całego ciała”. </w:t>
      </w:r>
    </w:p>
    <w:p w14:paraId="7A396275" w14:textId="035A6DA4" w:rsidR="00DA65F7" w:rsidRPr="00DA65F7" w:rsidRDefault="00DA65F7" w:rsidP="00793915">
      <w:pPr>
        <w:ind w:left="540" w:hanging="540"/>
        <w:jc w:val="center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b/>
          <w:lang w:val="x-none"/>
        </w:rPr>
        <w:t>§ 2</w:t>
      </w:r>
    </w:p>
    <w:p w14:paraId="06830AA8" w14:textId="0EDE11C9" w:rsidR="00DA65F7" w:rsidRPr="00DA65F7" w:rsidRDefault="00DA65F7" w:rsidP="00147533">
      <w:pPr>
        <w:numPr>
          <w:ilvl w:val="0"/>
          <w:numId w:val="50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Wykonawca oświadcza, że posiada odpowiednią wiedzę, doświadczenie i dysponuje stosowną bazą do wykonania przedmiotu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>y.</w:t>
      </w:r>
    </w:p>
    <w:p w14:paraId="6C3C9516" w14:textId="785D099C" w:rsidR="00DA65F7" w:rsidRPr="00DA65F7" w:rsidRDefault="00DA65F7" w:rsidP="00147533">
      <w:pPr>
        <w:numPr>
          <w:ilvl w:val="0"/>
          <w:numId w:val="50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Wykonawca oświadcza, iż przedmiot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>y wykona z zachowaniem wysokiej jakości użytych materiałów oraz dotrzyma umówionych terminów przy zachowaniu</w:t>
      </w:r>
      <w:r w:rsidRPr="00DA65F7">
        <w:rPr>
          <w:rFonts w:ascii="Times New Roman" w:hAnsi="Times New Roman" w:cs="Times New Roman"/>
          <w:lang w:val="x-none"/>
        </w:rPr>
        <w:t xml:space="preserve"> należytej staranności uwzględniając zawodowy charakter prowadzonej przez niego działalności.</w:t>
      </w:r>
    </w:p>
    <w:p w14:paraId="6B3066D3" w14:textId="24468B5A" w:rsidR="00DA65F7" w:rsidRPr="00DA65F7" w:rsidRDefault="00DA65F7" w:rsidP="00147533">
      <w:pPr>
        <w:numPr>
          <w:ilvl w:val="0"/>
          <w:numId w:val="50"/>
        </w:numPr>
        <w:suppressAutoHyphens/>
        <w:spacing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Wykonawca oświadcza, iż dostarczany sprzęt stanowiący przedmiot niniejszej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 xml:space="preserve">y jest fabrycznie nowy (tj. nieregenerowany, nienaprawiany, niefabrykowany, nieużywany we wcześniejszych wdrożeniach), kompletny (w szczególności ze wszystkimi podzespołami, częściami, materiałami niezbędnymi do uruchomienia i użytkowania), jego zakup </w:t>
      </w:r>
      <w:r w:rsidRPr="00DA65F7">
        <w:rPr>
          <w:rFonts w:ascii="Times New Roman" w:hAnsi="Times New Roman" w:cs="Times New Roman"/>
        </w:rPr>
        <w:br/>
        <w:t>i korzystanie z niego zgodnie z przeznaczeniem, nie narusza prawa, w tym praw osób trzecich, a w zakresie bezpieczeństwa posiada oznakowanie CE.</w:t>
      </w:r>
    </w:p>
    <w:p w14:paraId="146ACA3F" w14:textId="77777777" w:rsidR="00DA65F7" w:rsidRPr="00DA65F7" w:rsidRDefault="00DA65F7" w:rsidP="00793915">
      <w:pPr>
        <w:ind w:left="540" w:hanging="540"/>
        <w:jc w:val="center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b/>
          <w:lang w:val="x-none"/>
        </w:rPr>
        <w:t>§ 3</w:t>
      </w:r>
      <w:r w:rsidRPr="00DA65F7">
        <w:rPr>
          <w:rFonts w:ascii="Times New Roman" w:hAnsi="Times New Roman" w:cs="Times New Roman"/>
          <w:b/>
        </w:rPr>
        <w:t xml:space="preserve"> Wynagrodzenie</w:t>
      </w:r>
    </w:p>
    <w:p w14:paraId="5FDD7FFE" w14:textId="23C0F607" w:rsidR="00DA65F7" w:rsidRPr="00DA65F7" w:rsidRDefault="00DA65F7" w:rsidP="00147533">
      <w:pPr>
        <w:numPr>
          <w:ilvl w:val="6"/>
          <w:numId w:val="51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Wysokość wynagrodzenia przysługującego Wykonawcy za wykonanie przedmiotu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>y ustalona została na podstawie oferty Wykonawcy.</w:t>
      </w:r>
    </w:p>
    <w:p w14:paraId="4F841A73" w14:textId="036C367F" w:rsidR="00DA65F7" w:rsidRPr="00DA65F7" w:rsidRDefault="00DA65F7" w:rsidP="00147533">
      <w:pPr>
        <w:numPr>
          <w:ilvl w:val="6"/>
          <w:numId w:val="51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Wynagrodzenie ryczałtowe za przedmiot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 xml:space="preserve">y ustala się na </w:t>
      </w:r>
      <w:r w:rsidRPr="00DA65F7">
        <w:rPr>
          <w:rFonts w:ascii="Times New Roman" w:hAnsi="Times New Roman" w:cs="Times New Roman"/>
          <w:b/>
          <w:lang w:val="x-none"/>
        </w:rPr>
        <w:t>kwotę netto: ................ PLN</w:t>
      </w:r>
      <w:r w:rsidRPr="00DA65F7">
        <w:rPr>
          <w:rFonts w:ascii="Times New Roman" w:hAnsi="Times New Roman" w:cs="Times New Roman"/>
          <w:lang w:val="x-none"/>
        </w:rPr>
        <w:t xml:space="preserve"> </w:t>
      </w:r>
      <w:r w:rsidRPr="00DA65F7">
        <w:rPr>
          <w:rFonts w:ascii="Times New Roman" w:hAnsi="Times New Roman" w:cs="Times New Roman"/>
        </w:rPr>
        <w:t>(</w:t>
      </w:r>
      <w:r w:rsidRPr="00DA65F7">
        <w:rPr>
          <w:rFonts w:ascii="Times New Roman" w:hAnsi="Times New Roman" w:cs="Times New Roman"/>
          <w:lang w:val="x-none"/>
        </w:rPr>
        <w:t xml:space="preserve">słownie: ............................................ złotych </w:t>
      </w:r>
      <w:r w:rsidRPr="007F64BB">
        <w:rPr>
          <w:rFonts w:ascii="Times New Roman" w:hAnsi="Times New Roman" w:cs="Times New Roman"/>
          <w:vertAlign w:val="superscript"/>
          <w:lang w:val="x-none"/>
        </w:rPr>
        <w:t>00</w:t>
      </w:r>
      <w:r w:rsidRPr="00DA65F7">
        <w:rPr>
          <w:rFonts w:ascii="Times New Roman" w:hAnsi="Times New Roman" w:cs="Times New Roman"/>
          <w:lang w:val="x-none"/>
        </w:rPr>
        <w:t>/</w:t>
      </w:r>
      <w:r w:rsidRPr="007F64BB">
        <w:rPr>
          <w:rFonts w:ascii="Times New Roman" w:hAnsi="Times New Roman" w:cs="Times New Roman"/>
          <w:vertAlign w:val="subscript"/>
          <w:lang w:val="x-none"/>
        </w:rPr>
        <w:t>100</w:t>
      </w:r>
      <w:r w:rsidRPr="00DA65F7">
        <w:rPr>
          <w:rFonts w:ascii="Times New Roman" w:hAnsi="Times New Roman" w:cs="Times New Roman"/>
        </w:rPr>
        <w:t>)</w:t>
      </w:r>
      <w:r w:rsidRPr="00DA65F7">
        <w:rPr>
          <w:rFonts w:ascii="Times New Roman" w:hAnsi="Times New Roman" w:cs="Times New Roman"/>
          <w:lang w:val="x-none"/>
        </w:rPr>
        <w:t xml:space="preserve">, co po doliczeniu należnej stawki podatku VAT daje </w:t>
      </w:r>
      <w:r w:rsidRPr="00DA65F7">
        <w:rPr>
          <w:rFonts w:ascii="Times New Roman" w:hAnsi="Times New Roman" w:cs="Times New Roman"/>
          <w:b/>
          <w:lang w:val="x-none"/>
        </w:rPr>
        <w:t>kwotę brutto: ............... PLN</w:t>
      </w:r>
      <w:r w:rsidRPr="00DA65F7">
        <w:rPr>
          <w:rFonts w:ascii="Times New Roman" w:hAnsi="Times New Roman" w:cs="Times New Roman"/>
          <w:lang w:val="x-none"/>
        </w:rPr>
        <w:t xml:space="preserve"> </w:t>
      </w:r>
      <w:r w:rsidRPr="00DA65F7">
        <w:rPr>
          <w:rFonts w:ascii="Times New Roman" w:hAnsi="Times New Roman" w:cs="Times New Roman"/>
        </w:rPr>
        <w:t>(</w:t>
      </w:r>
      <w:r w:rsidRPr="00DA65F7">
        <w:rPr>
          <w:rFonts w:ascii="Times New Roman" w:hAnsi="Times New Roman" w:cs="Times New Roman"/>
          <w:lang w:val="x-none"/>
        </w:rPr>
        <w:t xml:space="preserve">słownie: ...................... złotych </w:t>
      </w:r>
      <w:r w:rsidRPr="007F64BB">
        <w:rPr>
          <w:rFonts w:ascii="Times New Roman" w:hAnsi="Times New Roman" w:cs="Times New Roman"/>
          <w:vertAlign w:val="superscript"/>
          <w:lang w:val="x-none"/>
        </w:rPr>
        <w:t>00</w:t>
      </w:r>
      <w:r w:rsidRPr="00DA65F7">
        <w:rPr>
          <w:rFonts w:ascii="Times New Roman" w:hAnsi="Times New Roman" w:cs="Times New Roman"/>
          <w:lang w:val="x-none"/>
        </w:rPr>
        <w:t>/</w:t>
      </w:r>
      <w:r w:rsidRPr="007F64BB">
        <w:rPr>
          <w:rFonts w:ascii="Times New Roman" w:hAnsi="Times New Roman" w:cs="Times New Roman"/>
          <w:vertAlign w:val="subscript"/>
          <w:lang w:val="x-none"/>
        </w:rPr>
        <w:t>100</w:t>
      </w:r>
      <w:r w:rsidRPr="00DA65F7">
        <w:rPr>
          <w:rFonts w:ascii="Times New Roman" w:hAnsi="Times New Roman" w:cs="Times New Roman"/>
        </w:rPr>
        <w:t>).</w:t>
      </w:r>
    </w:p>
    <w:p w14:paraId="48C9E22E" w14:textId="2EBD79AD" w:rsidR="00DA65F7" w:rsidRPr="00DA65F7" w:rsidRDefault="00DA65F7" w:rsidP="00147533">
      <w:pPr>
        <w:numPr>
          <w:ilvl w:val="6"/>
          <w:numId w:val="51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>Rozliczenie między Stronami</w:t>
      </w:r>
      <w:r w:rsidR="00091C68">
        <w:rPr>
          <w:rFonts w:ascii="Times New Roman" w:hAnsi="Times New Roman" w:cs="Times New Roman"/>
        </w:rPr>
        <w:t xml:space="preserve"> </w:t>
      </w:r>
      <w:r w:rsidR="00620000">
        <w:rPr>
          <w:rFonts w:ascii="Times New Roman" w:hAnsi="Times New Roman" w:cs="Times New Roman"/>
        </w:rPr>
        <w:t xml:space="preserve">za </w:t>
      </w:r>
      <w:r w:rsidR="0047599F">
        <w:rPr>
          <w:rFonts w:ascii="Times New Roman" w:hAnsi="Times New Roman" w:cs="Times New Roman"/>
        </w:rPr>
        <w:t xml:space="preserve">poszczególne zlecenie </w:t>
      </w:r>
      <w:r w:rsidR="00620000" w:rsidRPr="00DA65F7">
        <w:rPr>
          <w:rFonts w:ascii="Times New Roman" w:hAnsi="Times New Roman" w:cs="Times New Roman"/>
        </w:rPr>
        <w:t>nastąpi</w:t>
      </w:r>
      <w:r w:rsidRPr="00DA65F7">
        <w:rPr>
          <w:rFonts w:ascii="Times New Roman" w:hAnsi="Times New Roman" w:cs="Times New Roman"/>
        </w:rPr>
        <w:t xml:space="preserve"> na podstawie rze</w:t>
      </w:r>
      <w:r w:rsidR="00C40BB8">
        <w:rPr>
          <w:rFonts w:ascii="Times New Roman" w:hAnsi="Times New Roman" w:cs="Times New Roman"/>
        </w:rPr>
        <w:t>czywiście zrealizowanych dostaw i ustalane będzie każdorazowo na podstawie sumy iloczynów ceny jednostkowej za dostawę danych fotopowielaczy</w:t>
      </w:r>
      <w:r w:rsidRPr="00DA65F7">
        <w:rPr>
          <w:rFonts w:ascii="Times New Roman" w:hAnsi="Times New Roman" w:cs="Times New Roman"/>
        </w:rPr>
        <w:t xml:space="preserve"> i </w:t>
      </w:r>
      <w:r w:rsidR="00FC065B">
        <w:rPr>
          <w:rFonts w:ascii="Times New Roman" w:hAnsi="Times New Roman" w:cs="Times New Roman"/>
        </w:rPr>
        <w:t>liczby</w:t>
      </w:r>
      <w:r w:rsidR="00FC065B" w:rsidRPr="00DA65F7">
        <w:rPr>
          <w:rFonts w:ascii="Times New Roman" w:hAnsi="Times New Roman" w:cs="Times New Roman"/>
        </w:rPr>
        <w:t xml:space="preserve"> </w:t>
      </w:r>
      <w:r w:rsidRPr="00DA65F7">
        <w:rPr>
          <w:rFonts w:ascii="Times New Roman" w:hAnsi="Times New Roman" w:cs="Times New Roman"/>
        </w:rPr>
        <w:t>faktycznie dostarczonych produktów, zgodnie z indywidu</w:t>
      </w:r>
      <w:r w:rsidR="006D08C5">
        <w:rPr>
          <w:rFonts w:ascii="Times New Roman" w:hAnsi="Times New Roman" w:cs="Times New Roman"/>
        </w:rPr>
        <w:t>a</w:t>
      </w:r>
      <w:r w:rsidRPr="00DA65F7">
        <w:rPr>
          <w:rFonts w:ascii="Times New Roman" w:hAnsi="Times New Roman" w:cs="Times New Roman"/>
        </w:rPr>
        <w:t xml:space="preserve">lną </w:t>
      </w:r>
      <w:r w:rsidR="00FC065B" w:rsidRPr="00DA65F7">
        <w:rPr>
          <w:rFonts w:ascii="Times New Roman" w:hAnsi="Times New Roman" w:cs="Times New Roman"/>
        </w:rPr>
        <w:t>kalkulacją</w:t>
      </w:r>
      <w:r w:rsidR="00FC065B">
        <w:rPr>
          <w:rFonts w:ascii="Times New Roman" w:hAnsi="Times New Roman" w:cs="Times New Roman"/>
        </w:rPr>
        <w:t xml:space="preserve"> </w:t>
      </w:r>
      <w:r w:rsidR="00620000">
        <w:rPr>
          <w:rFonts w:ascii="Times New Roman" w:hAnsi="Times New Roman" w:cs="Times New Roman"/>
        </w:rPr>
        <w:t xml:space="preserve">cenową </w:t>
      </w:r>
      <w:r w:rsidR="00FC065B">
        <w:rPr>
          <w:rFonts w:ascii="Times New Roman" w:hAnsi="Times New Roman" w:cs="Times New Roman"/>
        </w:rPr>
        <w:t>zawartą w Załączniku nr 2 do Umowy.</w:t>
      </w:r>
      <w:r w:rsidRPr="00DA65F7">
        <w:rPr>
          <w:rFonts w:ascii="Times New Roman" w:hAnsi="Times New Roman" w:cs="Times New Roman"/>
        </w:rPr>
        <w:t xml:space="preserve"> </w:t>
      </w:r>
    </w:p>
    <w:p w14:paraId="03F6E943" w14:textId="19FE5D5B" w:rsidR="00DA65F7" w:rsidRPr="00DA65F7" w:rsidRDefault="00DA65F7" w:rsidP="00147533">
      <w:pPr>
        <w:numPr>
          <w:ilvl w:val="6"/>
          <w:numId w:val="51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Wartości netto określone w ust. 3 powyżej i podane w ofercie Wykonawcy, stanowią wiążący Strony cennik, nie mogą ulec zmianie przez cały okres obowiązywania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>y</w:t>
      </w:r>
      <w:r w:rsidR="00797812">
        <w:rPr>
          <w:rFonts w:ascii="Times New Roman" w:hAnsi="Times New Roman" w:cs="Times New Roman"/>
        </w:rPr>
        <w:t xml:space="preserve">, </w:t>
      </w:r>
      <w:r w:rsidR="00081B9F">
        <w:rPr>
          <w:rFonts w:ascii="Times New Roman" w:hAnsi="Times New Roman" w:cs="Times New Roman"/>
        </w:rPr>
        <w:t>z zastrzeżeniem § 10 ust. 2 Umowy.</w:t>
      </w:r>
    </w:p>
    <w:p w14:paraId="325F6E0E" w14:textId="4E5025FA" w:rsidR="00DA65F7" w:rsidRPr="00DA65F7" w:rsidRDefault="00DA65F7" w:rsidP="00147533">
      <w:pPr>
        <w:numPr>
          <w:ilvl w:val="6"/>
          <w:numId w:val="51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Wynagrodzenie określone w ust. 2 obejmuje wszystkie koszty, które Wykonawca powinien był przewidzieć w celu prawidłowego wykonania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>y.</w:t>
      </w:r>
    </w:p>
    <w:p w14:paraId="120DEA34" w14:textId="77777777" w:rsidR="00DA65F7" w:rsidRPr="00DA65F7" w:rsidRDefault="00DA65F7" w:rsidP="00147533">
      <w:pPr>
        <w:numPr>
          <w:ilvl w:val="6"/>
          <w:numId w:val="51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Zamawiający jest </w:t>
      </w:r>
      <w:r w:rsidRPr="00DA65F7">
        <w:rPr>
          <w:rFonts w:ascii="Times New Roman" w:hAnsi="Times New Roman" w:cs="Times New Roman"/>
        </w:rPr>
        <w:t>podatnikiem</w:t>
      </w:r>
      <w:r w:rsidRPr="00DA65F7">
        <w:rPr>
          <w:rFonts w:ascii="Times New Roman" w:hAnsi="Times New Roman" w:cs="Times New Roman"/>
          <w:lang w:val="x-none"/>
        </w:rPr>
        <w:t xml:space="preserve"> VAT i posiada NIP 675-000-22-36.</w:t>
      </w:r>
    </w:p>
    <w:p w14:paraId="3ADE7B92" w14:textId="77777777" w:rsidR="00DA65F7" w:rsidRPr="00DA65F7" w:rsidRDefault="00DA65F7" w:rsidP="00147533">
      <w:pPr>
        <w:numPr>
          <w:ilvl w:val="6"/>
          <w:numId w:val="51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>Wykonawca jest p</w:t>
      </w:r>
      <w:r w:rsidRPr="00DA65F7">
        <w:rPr>
          <w:rFonts w:ascii="Times New Roman" w:hAnsi="Times New Roman" w:cs="Times New Roman"/>
        </w:rPr>
        <w:t>odatnikiem</w:t>
      </w:r>
      <w:r w:rsidRPr="00DA65F7">
        <w:rPr>
          <w:rFonts w:ascii="Times New Roman" w:hAnsi="Times New Roman" w:cs="Times New Roman"/>
          <w:lang w:val="x-none"/>
        </w:rPr>
        <w:t xml:space="preserve"> VAT i posiada NIP ................................ lub nie jest </w:t>
      </w:r>
      <w:r w:rsidRPr="00DA65F7">
        <w:rPr>
          <w:rFonts w:ascii="Times New Roman" w:hAnsi="Times New Roman" w:cs="Times New Roman"/>
        </w:rPr>
        <w:t>podatnikiem</w:t>
      </w:r>
      <w:r w:rsidRPr="00DA65F7">
        <w:rPr>
          <w:rFonts w:ascii="Times New Roman" w:hAnsi="Times New Roman" w:cs="Times New Roman"/>
          <w:lang w:val="x-none"/>
        </w:rPr>
        <w:t xml:space="preserve"> VAT na terytorium Rzeczypospolitej Polskiej. </w:t>
      </w:r>
    </w:p>
    <w:p w14:paraId="0437701A" w14:textId="77777777" w:rsidR="00DA65F7" w:rsidRPr="00DA65F7" w:rsidRDefault="00DA65F7" w:rsidP="00147533">
      <w:pPr>
        <w:numPr>
          <w:ilvl w:val="6"/>
          <w:numId w:val="51"/>
        </w:numPr>
        <w:suppressAutoHyphens/>
        <w:spacing w:line="240" w:lineRule="auto"/>
        <w:ind w:left="357" w:hanging="357"/>
        <w:rPr>
          <w:rFonts w:ascii="Times New Roman" w:hAnsi="Times New Roman" w:cs="Times New Roman"/>
          <w:lang w:val="x-none"/>
        </w:rPr>
      </w:pPr>
      <w:r w:rsidRPr="00DA65F7">
        <w:rPr>
          <w:rFonts w:ascii="Times New Roman" w:hAnsi="Times New Roman" w:cs="Times New Roman"/>
        </w:rPr>
        <w:lastRenderedPageBreak/>
        <w:t xml:space="preserve">Należny od kwoty wynagrodzenia podatek od towarów i usług VAT, pokryje Zamawiający na konto właściwego </w:t>
      </w:r>
      <w:r w:rsidRPr="00DA65F7">
        <w:rPr>
          <w:rFonts w:ascii="Times New Roman" w:hAnsi="Times New Roman" w:cs="Times New Roman"/>
          <w:lang w:val="x-none"/>
        </w:rPr>
        <w:t>Urzędu</w:t>
      </w:r>
      <w:r w:rsidRPr="00DA65F7">
        <w:rPr>
          <w:rFonts w:ascii="Times New Roman" w:hAnsi="Times New Roman" w:cs="Times New Roman"/>
        </w:rPr>
        <w:t xml:space="preserve"> Skarbowego w przypadku powstania u Zamawiającego obowiązku podatkowego zgodnie z przepisami o podatku od towarów i usług.</w:t>
      </w:r>
      <w:r w:rsidRPr="00DA65F7">
        <w:rPr>
          <w:rStyle w:val="Znakiprzypiswdolnych"/>
          <w:rFonts w:ascii="Times New Roman" w:hAnsi="Times New Roman" w:cs="Times New Roman"/>
        </w:rPr>
        <w:footnoteReference w:id="1"/>
      </w:r>
    </w:p>
    <w:p w14:paraId="33352076" w14:textId="77777777" w:rsidR="00DA65F7" w:rsidRPr="00DA65F7" w:rsidRDefault="00DA65F7" w:rsidP="006D08C5">
      <w:pPr>
        <w:ind w:left="540" w:hanging="540"/>
        <w:jc w:val="center"/>
        <w:rPr>
          <w:rFonts w:ascii="Times New Roman" w:hAnsi="Times New Roman" w:cs="Times New Roman"/>
          <w:b/>
          <w:lang w:val="x-none"/>
        </w:rPr>
      </w:pPr>
      <w:r w:rsidRPr="00DA65F7">
        <w:rPr>
          <w:rFonts w:ascii="Times New Roman" w:hAnsi="Times New Roman" w:cs="Times New Roman"/>
          <w:b/>
          <w:lang w:val="x-none"/>
        </w:rPr>
        <w:t>§ 4</w:t>
      </w:r>
    </w:p>
    <w:p w14:paraId="182B15D4" w14:textId="411D2537" w:rsidR="00DA65F7" w:rsidRPr="00DA65F7" w:rsidRDefault="00DA65F7" w:rsidP="00147533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Wynagrodzenie, zostanie zapłacone każdorazowo po dostawie </w:t>
      </w:r>
      <w:r w:rsidR="000D0097">
        <w:rPr>
          <w:rFonts w:ascii="Times New Roman" w:hAnsi="Times New Roman" w:cs="Times New Roman"/>
        </w:rPr>
        <w:t xml:space="preserve">całości lub części </w:t>
      </w:r>
      <w:r w:rsidRPr="00DA65F7">
        <w:rPr>
          <w:rFonts w:ascii="Times New Roman" w:hAnsi="Times New Roman" w:cs="Times New Roman"/>
        </w:rPr>
        <w:t xml:space="preserve">przedmiotu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>y</w:t>
      </w:r>
      <w:r w:rsidR="000D0097">
        <w:rPr>
          <w:rFonts w:ascii="Times New Roman" w:hAnsi="Times New Roman" w:cs="Times New Roman"/>
        </w:rPr>
        <w:t>, o któr</w:t>
      </w:r>
      <w:r w:rsidR="00530DA0">
        <w:rPr>
          <w:rFonts w:ascii="Times New Roman" w:hAnsi="Times New Roman" w:cs="Times New Roman"/>
        </w:rPr>
        <w:t>ych</w:t>
      </w:r>
      <w:r w:rsidR="000D0097">
        <w:rPr>
          <w:rFonts w:ascii="Times New Roman" w:hAnsi="Times New Roman" w:cs="Times New Roman"/>
        </w:rPr>
        <w:t xml:space="preserve"> mowa w § 1 ust. 3</w:t>
      </w:r>
      <w:r w:rsidR="00620000">
        <w:rPr>
          <w:rFonts w:ascii="Times New Roman" w:hAnsi="Times New Roman" w:cs="Times New Roman"/>
        </w:rPr>
        <w:t xml:space="preserve"> Umowy</w:t>
      </w:r>
      <w:r w:rsidRPr="00DA65F7">
        <w:rPr>
          <w:rFonts w:ascii="Times New Roman" w:hAnsi="Times New Roman" w:cs="Times New Roman"/>
        </w:rPr>
        <w:t xml:space="preserve"> Zamawiające</w:t>
      </w:r>
      <w:r w:rsidR="00213F4B">
        <w:rPr>
          <w:rFonts w:ascii="Times New Roman" w:hAnsi="Times New Roman" w:cs="Times New Roman"/>
        </w:rPr>
        <w:t>mu</w:t>
      </w:r>
      <w:r w:rsidRPr="00DA65F7">
        <w:rPr>
          <w:rFonts w:ascii="Times New Roman" w:hAnsi="Times New Roman" w:cs="Times New Roman"/>
        </w:rPr>
        <w:t>, potwierdzonej protokołem odbioru podpisanym przez Zamawiającego bez zastrzeżeń.</w:t>
      </w:r>
    </w:p>
    <w:p w14:paraId="47F11A04" w14:textId="68B25931" w:rsidR="00DA65F7" w:rsidRPr="00DA65F7" w:rsidRDefault="00DA65F7" w:rsidP="00147533">
      <w:pPr>
        <w:widowControl w:val="0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DA65F7">
        <w:rPr>
          <w:rFonts w:ascii="Times New Roman" w:hAnsi="Times New Roman" w:cs="Times New Roman"/>
          <w:lang w:val="x-none" w:eastAsia="x-none"/>
        </w:rPr>
        <w:t xml:space="preserve">Zamawiający przystąpi do czynności odbioru powiadomieniu go przez Wykonawcę </w:t>
      </w:r>
      <w:r w:rsidRPr="00DA65F7">
        <w:rPr>
          <w:rFonts w:ascii="Times New Roman" w:hAnsi="Times New Roman" w:cs="Times New Roman"/>
          <w:lang w:eastAsia="x-none"/>
        </w:rPr>
        <w:t xml:space="preserve">(w formie dokumentowej np. email) </w:t>
      </w:r>
      <w:r w:rsidRPr="00DA65F7">
        <w:rPr>
          <w:rFonts w:ascii="Times New Roman" w:hAnsi="Times New Roman" w:cs="Times New Roman"/>
          <w:lang w:val="x-none" w:eastAsia="x-none"/>
        </w:rPr>
        <w:t xml:space="preserve">o gotowości do odbioru. Dokument zgłoszenia o gotowości do odbioru Wykonawca zobowiązany jest dostarczyć do osoby wskazanej w § 1 ust. </w:t>
      </w:r>
      <w:r w:rsidR="00C30C8B">
        <w:rPr>
          <w:rFonts w:ascii="Times New Roman" w:hAnsi="Times New Roman" w:cs="Times New Roman"/>
          <w:lang w:val="x-none" w:eastAsia="x-none"/>
        </w:rPr>
        <w:t>6.1</w:t>
      </w:r>
      <w:r w:rsidR="00C30C8B" w:rsidRPr="00DA65F7">
        <w:rPr>
          <w:rFonts w:ascii="Times New Roman" w:hAnsi="Times New Roman" w:cs="Times New Roman"/>
          <w:lang w:val="x-none" w:eastAsia="x-none"/>
        </w:rPr>
        <w:t xml:space="preserve"> </w:t>
      </w:r>
      <w:r w:rsidR="00C12191">
        <w:rPr>
          <w:rFonts w:ascii="Times New Roman" w:hAnsi="Times New Roman" w:cs="Times New Roman"/>
          <w:lang w:val="x-none" w:eastAsia="x-none"/>
        </w:rPr>
        <w:t>Umow</w:t>
      </w:r>
      <w:r w:rsidRPr="00DA65F7">
        <w:rPr>
          <w:rFonts w:ascii="Times New Roman" w:hAnsi="Times New Roman" w:cs="Times New Roman"/>
          <w:lang w:val="x-none" w:eastAsia="x-none"/>
        </w:rPr>
        <w:t>y na co najmniej 3 dni robocze przed planowanym terminem odbioru.</w:t>
      </w:r>
    </w:p>
    <w:p w14:paraId="077FE78B" w14:textId="7A0A947F" w:rsidR="00DA65F7" w:rsidRPr="00DA65F7" w:rsidRDefault="00DA65F7" w:rsidP="00147533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DA65F7">
        <w:rPr>
          <w:rFonts w:ascii="Times New Roman" w:hAnsi="Times New Roman" w:cs="Times New Roman"/>
          <w:lang w:val="x-none" w:eastAsia="x-none"/>
        </w:rPr>
        <w:t xml:space="preserve">Za dzień odbioru </w:t>
      </w:r>
      <w:r w:rsidR="00515F33">
        <w:rPr>
          <w:rFonts w:ascii="Times New Roman" w:hAnsi="Times New Roman" w:cs="Times New Roman"/>
          <w:lang w:val="x-none" w:eastAsia="x-none"/>
        </w:rPr>
        <w:t xml:space="preserve">danej części </w:t>
      </w:r>
      <w:r w:rsidRPr="00DA65F7">
        <w:rPr>
          <w:rFonts w:ascii="Times New Roman" w:hAnsi="Times New Roman" w:cs="Times New Roman"/>
          <w:lang w:val="x-none" w:eastAsia="x-none"/>
        </w:rPr>
        <w:t xml:space="preserve">przedmiotu </w:t>
      </w:r>
      <w:r w:rsidR="00C12191">
        <w:rPr>
          <w:rFonts w:ascii="Times New Roman" w:hAnsi="Times New Roman" w:cs="Times New Roman"/>
          <w:lang w:val="x-none" w:eastAsia="x-none"/>
        </w:rPr>
        <w:t>Umow</w:t>
      </w:r>
      <w:r w:rsidRPr="00DA65F7">
        <w:rPr>
          <w:rFonts w:ascii="Times New Roman" w:hAnsi="Times New Roman" w:cs="Times New Roman"/>
          <w:lang w:val="x-none" w:eastAsia="x-none"/>
        </w:rPr>
        <w:t xml:space="preserve">y Strony uważać będą dzień faktycznej realizacji przez Wykonawcę </w:t>
      </w:r>
      <w:r w:rsidR="00B605C6">
        <w:rPr>
          <w:rFonts w:ascii="Times New Roman" w:hAnsi="Times New Roman" w:cs="Times New Roman"/>
          <w:lang w:eastAsia="x-none"/>
        </w:rPr>
        <w:t xml:space="preserve">dostawy </w:t>
      </w:r>
      <w:r w:rsidR="00D1693A">
        <w:rPr>
          <w:rFonts w:ascii="Times New Roman" w:hAnsi="Times New Roman" w:cs="Times New Roman"/>
          <w:lang w:eastAsia="x-none"/>
        </w:rPr>
        <w:t xml:space="preserve">wszystkich </w:t>
      </w:r>
      <w:r w:rsidR="007A7418">
        <w:rPr>
          <w:rFonts w:ascii="Times New Roman" w:hAnsi="Times New Roman" w:cs="Times New Roman"/>
          <w:lang w:eastAsia="x-none"/>
        </w:rPr>
        <w:t xml:space="preserve">elementów </w:t>
      </w:r>
      <w:r w:rsidRPr="00DA65F7">
        <w:rPr>
          <w:rFonts w:ascii="Times New Roman" w:hAnsi="Times New Roman" w:cs="Times New Roman"/>
          <w:lang w:val="x-none" w:eastAsia="x-none"/>
        </w:rPr>
        <w:t xml:space="preserve">składających się na </w:t>
      </w:r>
      <w:r w:rsidR="00431B37">
        <w:rPr>
          <w:rFonts w:ascii="Times New Roman" w:hAnsi="Times New Roman" w:cs="Times New Roman"/>
          <w:lang w:val="x-none" w:eastAsia="x-none"/>
        </w:rPr>
        <w:t xml:space="preserve">daną część </w:t>
      </w:r>
      <w:r w:rsidRPr="00DA65F7">
        <w:rPr>
          <w:rFonts w:ascii="Times New Roman" w:hAnsi="Times New Roman" w:cs="Times New Roman"/>
          <w:lang w:val="x-none" w:eastAsia="x-none"/>
        </w:rPr>
        <w:t>przedmiot</w:t>
      </w:r>
      <w:r w:rsidR="00431B37">
        <w:rPr>
          <w:rFonts w:ascii="Times New Roman" w:hAnsi="Times New Roman" w:cs="Times New Roman"/>
          <w:lang w:val="x-none" w:eastAsia="x-none"/>
        </w:rPr>
        <w:t>u</w:t>
      </w:r>
      <w:r w:rsidRPr="00DA65F7">
        <w:rPr>
          <w:rFonts w:ascii="Times New Roman" w:hAnsi="Times New Roman" w:cs="Times New Roman"/>
          <w:lang w:val="x-none" w:eastAsia="x-none"/>
        </w:rPr>
        <w:t xml:space="preserve"> zamówienia, który zostanie odnotowany w protokole.</w:t>
      </w:r>
    </w:p>
    <w:p w14:paraId="61136CF4" w14:textId="062E0846" w:rsidR="00A36F86" w:rsidRPr="00A36F86" w:rsidRDefault="00A36F86" w:rsidP="00147533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A36F86">
        <w:rPr>
          <w:rFonts w:ascii="Times New Roman" w:hAnsi="Times New Roman" w:cs="Times New Roman"/>
          <w:lang w:val="x-none" w:eastAsia="x-none"/>
        </w:rPr>
        <w:t>Strony ustalają, że Zamawiający dokumentować będzie wady/uszkodzenia, w szczególności fotografując je. Dotyczy to zwłaszcza wad i uszkodzeń powstałych w trakcie dostawy (transportu).</w:t>
      </w:r>
    </w:p>
    <w:p w14:paraId="4147C846" w14:textId="317112EE" w:rsidR="00A36F86" w:rsidRPr="00A36F86" w:rsidRDefault="00A36F86" w:rsidP="00147533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A36F86">
        <w:rPr>
          <w:rFonts w:ascii="Times New Roman" w:hAnsi="Times New Roman" w:cs="Times New Roman"/>
          <w:lang w:val="x-none" w:eastAsia="x-none"/>
        </w:rPr>
        <w:t xml:space="preserve">Jeżeli zdarzy się, że przedmiot Umowy dotrze do Zamawiającego uszkodzony lub, że będzie miał wady powodujące, że nie nadaje się do użycia, Wykonawca przystąpi do jego wymiany na własne ryzyko i koszt, w możliwie najkrótszym terminie, uzgodnionym przez Strony Umowy, przy czym powyższe nie uchyla zapisów w zakresie zastosowania kar </w:t>
      </w:r>
      <w:r w:rsidR="00C12191">
        <w:rPr>
          <w:rFonts w:ascii="Times New Roman" w:hAnsi="Times New Roman" w:cs="Times New Roman"/>
          <w:lang w:val="x-none" w:eastAsia="x-none"/>
        </w:rPr>
        <w:t>umown</w:t>
      </w:r>
      <w:r w:rsidRPr="00A36F86">
        <w:rPr>
          <w:rFonts w:ascii="Times New Roman" w:hAnsi="Times New Roman" w:cs="Times New Roman"/>
          <w:lang w:val="x-none" w:eastAsia="x-none"/>
        </w:rPr>
        <w:t>ych za niedotrzymanie terminu realizacji zamówienia.</w:t>
      </w:r>
    </w:p>
    <w:p w14:paraId="79DAF407" w14:textId="77777777" w:rsidR="00A36F86" w:rsidRPr="00A36F86" w:rsidRDefault="00A36F86" w:rsidP="00147533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A36F86">
        <w:rPr>
          <w:rFonts w:ascii="Times New Roman" w:hAnsi="Times New Roman" w:cs="Times New Roman"/>
          <w:lang w:val="x-none" w:eastAsia="x-none"/>
        </w:rPr>
        <w:t>W wypadku, gdy przedmiot Umowy dotrze do Zamawiającego uszkodzony albo wadliwy, Zamawiający wskaże uszkodzenia lub wady w protokole, przy czym taki protokół odbioru nie potwierdza wykonania Umowy i nie stanowi podstawy do zapłaty wynagrodzenia Wykonawcy, chyba, że Zamawiający wyraźnie wskaże w protokole inaczej.</w:t>
      </w:r>
    </w:p>
    <w:p w14:paraId="59B547AE" w14:textId="4582456A" w:rsidR="00A36F86" w:rsidRPr="00A36F86" w:rsidRDefault="00A36F86" w:rsidP="00147533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A36F86">
        <w:rPr>
          <w:rFonts w:ascii="Times New Roman" w:hAnsi="Times New Roman" w:cs="Times New Roman"/>
          <w:lang w:val="x-none" w:eastAsia="x-none"/>
        </w:rPr>
        <w:t xml:space="preserve">Protokół odbioru </w:t>
      </w:r>
      <w:r w:rsidR="00D220B5">
        <w:rPr>
          <w:rFonts w:ascii="Times New Roman" w:hAnsi="Times New Roman" w:cs="Times New Roman"/>
          <w:lang w:val="x-none" w:eastAsia="x-none"/>
        </w:rPr>
        <w:t xml:space="preserve">danej części </w:t>
      </w:r>
      <w:r w:rsidRPr="00A36F86">
        <w:rPr>
          <w:rFonts w:ascii="Times New Roman" w:hAnsi="Times New Roman" w:cs="Times New Roman"/>
          <w:lang w:val="x-none" w:eastAsia="x-none"/>
        </w:rPr>
        <w:t xml:space="preserve">przedmiotu Umowy będzie sporządzony z udziałem upoważnionych przedstawicieli Stron Umowy, po sprawdzeniu zgodności realizacji </w:t>
      </w:r>
      <w:r w:rsidR="00D220B5">
        <w:rPr>
          <w:rFonts w:ascii="Times New Roman" w:hAnsi="Times New Roman" w:cs="Times New Roman"/>
          <w:lang w:val="x-none" w:eastAsia="x-none"/>
        </w:rPr>
        <w:t xml:space="preserve">danej części </w:t>
      </w:r>
      <w:r w:rsidRPr="00A36F86">
        <w:rPr>
          <w:rFonts w:ascii="Times New Roman" w:hAnsi="Times New Roman" w:cs="Times New Roman"/>
          <w:lang w:val="x-none" w:eastAsia="x-none"/>
        </w:rPr>
        <w:t>przedmiotu Umowy zgodnie z warunkami Umowy, SWZ wraz z załącznikami i ofertą Wykonawcy</w:t>
      </w:r>
      <w:r w:rsidR="00D220B5">
        <w:rPr>
          <w:rFonts w:ascii="Times New Roman" w:hAnsi="Times New Roman" w:cs="Times New Roman"/>
          <w:lang w:val="x-none" w:eastAsia="x-none"/>
        </w:rPr>
        <w:t>.</w:t>
      </w:r>
    </w:p>
    <w:p w14:paraId="7E4E85D1" w14:textId="06F849B4" w:rsidR="00A36F86" w:rsidRPr="00A36F86" w:rsidRDefault="00A36F86" w:rsidP="00147533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A36F86">
        <w:rPr>
          <w:rFonts w:ascii="Times New Roman" w:hAnsi="Times New Roman" w:cs="Times New Roman"/>
          <w:lang w:val="x-none" w:eastAsia="x-none"/>
        </w:rPr>
        <w:t>Podpisanie protokołu nie wyłącza dochodzenia przez Zamawiającego roszczeń z tytułu nienależytego wykonania Umowy</w:t>
      </w:r>
      <w:r w:rsidR="00D220B5">
        <w:rPr>
          <w:rFonts w:ascii="Times New Roman" w:hAnsi="Times New Roman" w:cs="Times New Roman"/>
          <w:lang w:val="x-none" w:eastAsia="x-none"/>
        </w:rPr>
        <w:t xml:space="preserve"> </w:t>
      </w:r>
      <w:r w:rsidR="0030357C">
        <w:rPr>
          <w:rFonts w:ascii="Times New Roman" w:hAnsi="Times New Roman" w:cs="Times New Roman"/>
          <w:lang w:val="x-none" w:eastAsia="x-none"/>
        </w:rPr>
        <w:t>albo jej części</w:t>
      </w:r>
      <w:r w:rsidRPr="00A36F86">
        <w:rPr>
          <w:rFonts w:ascii="Times New Roman" w:hAnsi="Times New Roman" w:cs="Times New Roman"/>
          <w:lang w:val="x-none" w:eastAsia="x-none"/>
        </w:rPr>
        <w:t>, w szczególności w przypadku wykrycia wad przedmiotu Umowy przez Zamawiającego po dokonaniu odbioru.</w:t>
      </w:r>
    </w:p>
    <w:p w14:paraId="4A91B426" w14:textId="025DFC36" w:rsidR="00DA65F7" w:rsidRPr="00DA65F7" w:rsidRDefault="00DA65F7" w:rsidP="00147533">
      <w:pPr>
        <w:pStyle w:val="Akapitzlist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color w:val="000000"/>
        </w:rPr>
        <w:t xml:space="preserve">Płatność zostanie dokonana w ciągu 30 dni od daty dostarczenia prawidłowo wystawionej faktury </w:t>
      </w:r>
      <w:r w:rsidR="006F6162">
        <w:rPr>
          <w:rFonts w:ascii="Times New Roman" w:hAnsi="Times New Roman" w:cs="Times New Roman"/>
          <w:color w:val="000000"/>
        </w:rPr>
        <w:t xml:space="preserve">częściowej </w:t>
      </w:r>
      <w:r w:rsidRPr="00DA65F7">
        <w:rPr>
          <w:rFonts w:ascii="Times New Roman" w:hAnsi="Times New Roman" w:cs="Times New Roman"/>
          <w:color w:val="000000"/>
        </w:rPr>
        <w:t>do Zamawiającego po wykonaniu i odebraniu każdorazowej dostawy</w:t>
      </w:r>
      <w:r w:rsidR="00E56AF3">
        <w:rPr>
          <w:rFonts w:ascii="Times New Roman" w:hAnsi="Times New Roman" w:cs="Times New Roman"/>
          <w:color w:val="000000"/>
        </w:rPr>
        <w:t xml:space="preserve"> </w:t>
      </w:r>
      <w:r w:rsidR="00B605C6">
        <w:rPr>
          <w:rFonts w:ascii="Times New Roman" w:hAnsi="Times New Roman" w:cs="Times New Roman"/>
          <w:color w:val="000000"/>
        </w:rPr>
        <w:t xml:space="preserve">bez </w:t>
      </w:r>
      <w:r w:rsidR="00832144">
        <w:rPr>
          <w:rFonts w:ascii="Times New Roman" w:hAnsi="Times New Roman" w:cs="Times New Roman"/>
          <w:color w:val="000000"/>
        </w:rPr>
        <w:t>zastrzeżeń</w:t>
      </w:r>
      <w:r w:rsidRPr="00DA65F7">
        <w:rPr>
          <w:rFonts w:ascii="Times New Roman" w:hAnsi="Times New Roman" w:cs="Times New Roman"/>
          <w:color w:val="000000"/>
        </w:rPr>
        <w:t xml:space="preserve">. </w:t>
      </w:r>
    </w:p>
    <w:p w14:paraId="52B8EAFF" w14:textId="27024A29" w:rsidR="00DA65F7" w:rsidRPr="00DA65F7" w:rsidRDefault="00DA65F7" w:rsidP="00147533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u w:val="single"/>
          <w:lang w:val="x-none" w:eastAsia="x-none"/>
        </w:rPr>
      </w:pPr>
      <w:r w:rsidRPr="00DA65F7">
        <w:rPr>
          <w:rFonts w:ascii="Times New Roman" w:hAnsi="Times New Roman" w:cs="Times New Roman"/>
          <w:lang w:val="x-none" w:eastAsia="x-none"/>
        </w:rPr>
        <w:t>Miejscem płatności jest Bank Zamawiającego, a zapłata następuje w dniu zlecenia przelewu przez Zamawiającego</w:t>
      </w:r>
      <w:r w:rsidR="00797812">
        <w:rPr>
          <w:rFonts w:ascii="Times New Roman" w:hAnsi="Times New Roman" w:cs="Times New Roman"/>
          <w:lang w:val="x-none" w:eastAsia="x-none"/>
        </w:rPr>
        <w:t>.</w:t>
      </w:r>
    </w:p>
    <w:p w14:paraId="1B1C26A2" w14:textId="4C7F7C70" w:rsidR="00DA65F7" w:rsidRPr="00DA65F7" w:rsidRDefault="00DA65F7" w:rsidP="00147533">
      <w:pPr>
        <w:pStyle w:val="Akapitzlist"/>
        <w:numPr>
          <w:ilvl w:val="0"/>
          <w:numId w:val="52"/>
        </w:numPr>
        <w:spacing w:after="200" w:line="240" w:lineRule="auto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>Faktura winna być w</w:t>
      </w:r>
      <w:r w:rsidR="00423B8D">
        <w:rPr>
          <w:rFonts w:ascii="Times New Roman" w:hAnsi="Times New Roman" w:cs="Times New Roman"/>
        </w:rPr>
        <w:t>y</w:t>
      </w:r>
      <w:r w:rsidRPr="00DA65F7">
        <w:rPr>
          <w:rFonts w:ascii="Times New Roman" w:hAnsi="Times New Roman" w:cs="Times New Roman"/>
        </w:rPr>
        <w:t>stawiona w następujący sposób:</w:t>
      </w:r>
    </w:p>
    <w:p w14:paraId="2202E135" w14:textId="77777777" w:rsidR="00DA65F7" w:rsidRPr="00DA65F7" w:rsidRDefault="00DA65F7" w:rsidP="00DA65F7">
      <w:pPr>
        <w:pStyle w:val="Akapitzlist"/>
        <w:spacing w:after="200"/>
        <w:ind w:left="360"/>
        <w:rPr>
          <w:rFonts w:ascii="Times New Roman" w:hAnsi="Times New Roman" w:cs="Times New Roman"/>
          <w:b/>
        </w:rPr>
      </w:pPr>
      <w:r w:rsidRPr="00DA65F7">
        <w:rPr>
          <w:rFonts w:ascii="Times New Roman" w:hAnsi="Times New Roman" w:cs="Times New Roman"/>
          <w:b/>
        </w:rPr>
        <w:t>Uniwersytet Jagielloński, ul Gołębia 24, 31-007 Kraków, Polska</w:t>
      </w:r>
    </w:p>
    <w:p w14:paraId="63866540" w14:textId="77777777" w:rsidR="00DA65F7" w:rsidRPr="00DA65F7" w:rsidRDefault="00DA65F7" w:rsidP="00DA65F7">
      <w:pPr>
        <w:pStyle w:val="Akapitzlist"/>
        <w:ind w:left="360"/>
        <w:rPr>
          <w:rFonts w:ascii="Times New Roman" w:hAnsi="Times New Roman" w:cs="Times New Roman"/>
          <w:b/>
        </w:rPr>
      </w:pPr>
      <w:r w:rsidRPr="00DA65F7">
        <w:rPr>
          <w:rFonts w:ascii="Times New Roman" w:hAnsi="Times New Roman" w:cs="Times New Roman"/>
          <w:b/>
        </w:rPr>
        <w:t>NIP: 675-000-22-36, REGON: 0000001270</w:t>
      </w:r>
    </w:p>
    <w:p w14:paraId="35E72E87" w14:textId="77777777" w:rsidR="00DA65F7" w:rsidRPr="00DA65F7" w:rsidRDefault="00DA65F7" w:rsidP="007F64BB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u w:val="single"/>
        </w:rPr>
        <w:t xml:space="preserve">z dopiskiem dla jakiej Jednostki Zamawiającego zamówienie zrealizowano. </w:t>
      </w:r>
    </w:p>
    <w:p w14:paraId="00F0C890" w14:textId="77777777" w:rsidR="00DA65F7" w:rsidRPr="00DA65F7" w:rsidRDefault="00DA65F7" w:rsidP="00147533">
      <w:pPr>
        <w:widowControl w:val="0"/>
        <w:numPr>
          <w:ilvl w:val="0"/>
          <w:numId w:val="5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W przypadku wystawiania przez Wykonawcę ustrukturyzowanych faktur elektronicznych w rozumieniu art. 6 ust. 1 ustawy z dnia 9 listopada 2018 r. o elektronicznym fakturowaniu w zamówieniach publicznych, koncesjach na roboty budowlane lub usługi oraz partnerstwie publiczno-prywatnym (t. j. Dz. U. 2020 poz. 1666 ze zm.) za pośrednictwem Platformy Elektronicznego Fakturowania dostępnej pod adresem: </w:t>
      </w:r>
      <w:hyperlink r:id="rId50" w:history="1">
        <w:r w:rsidRPr="00DA65F7">
          <w:rPr>
            <w:rStyle w:val="Hipercze"/>
            <w:rFonts w:ascii="Times New Roman" w:hAnsi="Times New Roman" w:cs="Times New Roman"/>
          </w:rPr>
          <w:t>https://efaktura.gov.pl/</w:t>
        </w:r>
      </w:hyperlink>
      <w:r w:rsidRPr="00DA65F7">
        <w:rPr>
          <w:rFonts w:ascii="Times New Roman" w:hAnsi="Times New Roman" w:cs="Times New Roman"/>
        </w:rPr>
        <w:t xml:space="preserve">, w polu „referencja”, Wykonawca wpisze następujący adres e-mail: …………………………… . </w:t>
      </w:r>
    </w:p>
    <w:p w14:paraId="304AF5C9" w14:textId="77777777" w:rsidR="00DA65F7" w:rsidRPr="00DA65F7" w:rsidRDefault="00DA65F7" w:rsidP="00147533">
      <w:pPr>
        <w:widowControl w:val="0"/>
        <w:numPr>
          <w:ilvl w:val="0"/>
          <w:numId w:val="52"/>
        </w:numPr>
        <w:suppressAutoHyphens/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DA65F7">
        <w:rPr>
          <w:rFonts w:ascii="Times New Roman" w:hAnsi="Times New Roman" w:cs="Times New Roman"/>
          <w:lang w:val="x-none" w:eastAsia="x-none"/>
        </w:rPr>
        <w:t xml:space="preserve">Wykonawca zobowiązany jest do wskazania na fakturze numeru rachunku, który został ujawniony w wykazie podmiotów zarejestrowanych jako podatnicy VAT, niezarejestrowanych oraz wykreślonych i przywróconych do rejestru VAT prowadzonym przez Szefa Krajowej Administracji Skarbowej (tzw. „Biała lista” – art. 96b ust. 1 </w:t>
      </w:r>
      <w:proofErr w:type="spellStart"/>
      <w:r w:rsidRPr="00DA65F7">
        <w:rPr>
          <w:rFonts w:ascii="Times New Roman" w:hAnsi="Times New Roman" w:cs="Times New Roman"/>
          <w:lang w:eastAsia="x-none"/>
        </w:rPr>
        <w:t>p.t.u</w:t>
      </w:r>
      <w:proofErr w:type="spellEnd"/>
      <w:r w:rsidRPr="00DA65F7">
        <w:rPr>
          <w:rFonts w:ascii="Times New Roman" w:hAnsi="Times New Roman" w:cs="Times New Roman"/>
          <w:lang w:eastAsia="x-none"/>
        </w:rPr>
        <w:t xml:space="preserve">.) </w:t>
      </w:r>
    </w:p>
    <w:p w14:paraId="46C3DFB6" w14:textId="77777777" w:rsidR="00DA65F7" w:rsidRPr="00DA65F7" w:rsidRDefault="00DA65F7" w:rsidP="00147533">
      <w:pPr>
        <w:widowControl w:val="0"/>
        <w:numPr>
          <w:ilvl w:val="0"/>
          <w:numId w:val="52"/>
        </w:numPr>
        <w:suppressAutoHyphens/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DA65F7">
        <w:rPr>
          <w:rFonts w:ascii="Times New Roman" w:hAnsi="Times New Roman" w:cs="Times New Roman"/>
          <w:lang w:val="x-none" w:eastAsia="x-none"/>
        </w:rPr>
        <w:t xml:space="preserve">W razie braku ujawnienia bankowego rachunku rozliczeniowego Wykonawcy na „Białej liście” Zamawiający będzie uprawniony do zapłaty wynagrodzenia na rachunek wskazany w fakturze </w:t>
      </w:r>
      <w:r w:rsidRPr="00DA65F7">
        <w:rPr>
          <w:rFonts w:ascii="Times New Roman" w:hAnsi="Times New Roman" w:cs="Times New Roman"/>
          <w:lang w:val="x-none" w:eastAsia="x-none"/>
        </w:rPr>
        <w:lastRenderedPageBreak/>
        <w:t>Wykonawcy przy zastosowaniu mechanizmu podzielonej płatności albo do zawiadomienia właściwego naczelnika urzędu skarbowego przy dokonywaniu pierwszej zapłaty wynagrodzenia przelewem na rachunek wskazany w tej fakturze.</w:t>
      </w:r>
    </w:p>
    <w:p w14:paraId="636A173A" w14:textId="6F41A1F6" w:rsidR="00DA65F7" w:rsidRPr="00DA65F7" w:rsidRDefault="00DA65F7" w:rsidP="00147533">
      <w:pPr>
        <w:widowControl w:val="0"/>
        <w:numPr>
          <w:ilvl w:val="0"/>
          <w:numId w:val="52"/>
        </w:numPr>
        <w:suppressAutoHyphens/>
        <w:spacing w:after="0" w:line="240" w:lineRule="auto"/>
        <w:rPr>
          <w:rFonts w:ascii="Times New Roman" w:hAnsi="Times New Roman" w:cs="Times New Roman"/>
          <w:lang w:val="x-none" w:eastAsia="x-none"/>
        </w:rPr>
      </w:pPr>
      <w:r w:rsidRPr="00DA65F7">
        <w:rPr>
          <w:rFonts w:ascii="Times New Roman" w:hAnsi="Times New Roman" w:cs="Times New Roman"/>
          <w:lang w:val="x-none" w:eastAsia="x-none"/>
        </w:rPr>
        <w:t xml:space="preserve">Zamawiający w przypadku, gdy Wykonawca jest zarejestrowany jako czynny podatnik podatku od towarów i usług Zamawiający może dokonać płatności wynagrodzenia z zastosowaniem mechanizmu podzielonej płatności, to jest w sposób wskazany w art. 108a ust. 2 </w:t>
      </w:r>
      <w:proofErr w:type="spellStart"/>
      <w:r w:rsidRPr="00DA65F7">
        <w:rPr>
          <w:rFonts w:ascii="Times New Roman" w:hAnsi="Times New Roman" w:cs="Times New Roman"/>
          <w:lang w:eastAsia="x-none"/>
        </w:rPr>
        <w:t>p.t.u</w:t>
      </w:r>
      <w:proofErr w:type="spellEnd"/>
      <w:r w:rsidRPr="00DA65F7">
        <w:rPr>
          <w:rFonts w:ascii="Times New Roman" w:hAnsi="Times New Roman" w:cs="Times New Roman"/>
          <w:lang w:eastAsia="x-none"/>
        </w:rPr>
        <w:t>.</w:t>
      </w:r>
      <w:r w:rsidRPr="00DA65F7">
        <w:rPr>
          <w:rFonts w:ascii="Times New Roman" w:hAnsi="Times New Roman" w:cs="Times New Roman"/>
          <w:lang w:val="x-none" w:eastAsia="x-none"/>
        </w:rPr>
        <w:t xml:space="preserve"> Postanowień zdania 1. nie stosuje się, gdy przedmiot </w:t>
      </w:r>
      <w:r w:rsidR="00C12191">
        <w:rPr>
          <w:rFonts w:ascii="Times New Roman" w:hAnsi="Times New Roman" w:cs="Times New Roman"/>
          <w:lang w:val="x-none" w:eastAsia="x-none"/>
        </w:rPr>
        <w:t>Umow</w:t>
      </w:r>
      <w:r w:rsidRPr="00DA65F7">
        <w:rPr>
          <w:rFonts w:ascii="Times New Roman" w:hAnsi="Times New Roman" w:cs="Times New Roman"/>
          <w:lang w:val="x-none" w:eastAsia="x-none"/>
        </w:rPr>
        <w:t>y stanowi czynność zwolnioną z podatku VAT albo jest on objęty 0% stawką podatku VAT.</w:t>
      </w:r>
    </w:p>
    <w:p w14:paraId="780A06F3" w14:textId="43EF5BEB" w:rsidR="00DA65F7" w:rsidRDefault="00DA65F7" w:rsidP="00147533">
      <w:pPr>
        <w:pStyle w:val="Akapitzlist"/>
        <w:numPr>
          <w:ilvl w:val="0"/>
          <w:numId w:val="52"/>
        </w:numPr>
        <w:spacing w:after="240" w:line="240" w:lineRule="auto"/>
        <w:rPr>
          <w:rFonts w:ascii="Times New Roman" w:eastAsia="Times New Roman" w:hAnsi="Times New Roman" w:cs="Times New Roman"/>
          <w:lang w:eastAsia="x-none"/>
        </w:rPr>
      </w:pPr>
      <w:r w:rsidRPr="00DA65F7">
        <w:rPr>
          <w:rFonts w:ascii="Times New Roman" w:hAnsi="Times New Roman" w:cs="Times New Roman"/>
          <w:lang w:val="x-none" w:eastAsia="x-none"/>
        </w:rPr>
        <w:t>Wynagrodzenie przysługujące Wykonawcy jest płatne przelewem z rachunku Zamawiającego, na rachunek bankowy Wykonawcy wskazany w fakturze</w:t>
      </w:r>
      <w:r w:rsidR="00DF3219">
        <w:rPr>
          <w:rFonts w:ascii="Times New Roman" w:hAnsi="Times New Roman" w:cs="Times New Roman"/>
          <w:lang w:val="x-none" w:eastAsia="x-none"/>
        </w:rPr>
        <w:t>,</w:t>
      </w:r>
      <w:r w:rsidR="000207F3">
        <w:rPr>
          <w:rFonts w:ascii="Times New Roman" w:hAnsi="Times New Roman" w:cs="Times New Roman"/>
          <w:lang w:val="x-none" w:eastAsia="x-none"/>
        </w:rPr>
        <w:t xml:space="preserve"> z zastrzeżeniem ust. </w:t>
      </w:r>
      <w:r w:rsidR="00446A5E">
        <w:rPr>
          <w:rFonts w:ascii="Times New Roman" w:hAnsi="Times New Roman" w:cs="Times New Roman"/>
          <w:lang w:val="x-none" w:eastAsia="x-none"/>
        </w:rPr>
        <w:t>19</w:t>
      </w:r>
      <w:r w:rsidR="000207F3">
        <w:rPr>
          <w:rFonts w:ascii="Times New Roman" w:hAnsi="Times New Roman" w:cs="Times New Roman"/>
          <w:lang w:val="x-none" w:eastAsia="x-none"/>
        </w:rPr>
        <w:t xml:space="preserve"> i 2</w:t>
      </w:r>
      <w:r w:rsidR="00446A5E">
        <w:rPr>
          <w:rFonts w:ascii="Times New Roman" w:hAnsi="Times New Roman" w:cs="Times New Roman"/>
          <w:lang w:val="x-none" w:eastAsia="x-none"/>
        </w:rPr>
        <w:t>0</w:t>
      </w:r>
      <w:r w:rsidR="000207F3">
        <w:rPr>
          <w:rFonts w:ascii="Times New Roman" w:hAnsi="Times New Roman" w:cs="Times New Roman"/>
          <w:lang w:val="x-none" w:eastAsia="x-none"/>
        </w:rPr>
        <w:t xml:space="preserve"> powyżej</w:t>
      </w:r>
      <w:r w:rsidRPr="00DA65F7">
        <w:rPr>
          <w:rFonts w:ascii="Times New Roman" w:hAnsi="Times New Roman" w:cs="Times New Roman"/>
          <w:lang w:eastAsia="x-none"/>
        </w:rPr>
        <w:t>.</w:t>
      </w:r>
    </w:p>
    <w:p w14:paraId="2CC66C95" w14:textId="77777777" w:rsidR="00617971" w:rsidRPr="00617971" w:rsidRDefault="00617971" w:rsidP="00147533">
      <w:pPr>
        <w:pStyle w:val="Akapitzlist"/>
        <w:numPr>
          <w:ilvl w:val="0"/>
          <w:numId w:val="52"/>
        </w:numPr>
        <w:rPr>
          <w:rFonts w:ascii="Times New Roman" w:eastAsia="Times New Roman" w:hAnsi="Times New Roman" w:cs="Times New Roman"/>
          <w:lang w:eastAsia="x-none"/>
        </w:rPr>
      </w:pPr>
      <w:r w:rsidRPr="00617971">
        <w:rPr>
          <w:rFonts w:ascii="Times New Roman" w:eastAsia="Times New Roman" w:hAnsi="Times New Roman" w:cs="Times New Roman"/>
          <w:lang w:eastAsia="x-none"/>
        </w:rPr>
        <w:t>Wykonawca potwierdza, iż ujawniony na fakturze bankowy rachunek rozliczeniowy służy mu wyłącznie dla celów rozliczeń z tytułu prowadzonej przez niego działalności gospodarczej, dla którego prowadzony jest rachunek VAT.</w:t>
      </w:r>
    </w:p>
    <w:p w14:paraId="33B99449" w14:textId="0296FE13" w:rsidR="00DA65F7" w:rsidRPr="00DA65F7" w:rsidRDefault="00DA65F7" w:rsidP="006D08C5">
      <w:pPr>
        <w:ind w:left="360" w:hanging="360"/>
        <w:jc w:val="center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b/>
          <w:lang w:val="x-none"/>
        </w:rPr>
        <w:t>§ 5</w:t>
      </w:r>
      <w:r w:rsidRPr="00DA65F7">
        <w:rPr>
          <w:rFonts w:ascii="Times New Roman" w:hAnsi="Times New Roman" w:cs="Times New Roman"/>
          <w:b/>
        </w:rPr>
        <w:t xml:space="preserve"> Gwarancja i rękojmia</w:t>
      </w:r>
    </w:p>
    <w:p w14:paraId="717A7FAB" w14:textId="50961DFE" w:rsidR="00DA65F7" w:rsidRPr="00DA65F7" w:rsidRDefault="00DA65F7" w:rsidP="006D08C5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lang w:val="x-none"/>
        </w:rPr>
      </w:pPr>
      <w:r w:rsidRPr="00DA65F7">
        <w:rPr>
          <w:rFonts w:ascii="Times New Roman" w:hAnsi="Times New Roman" w:cs="Times New Roman"/>
        </w:rPr>
        <w:t xml:space="preserve">1. </w:t>
      </w:r>
      <w:r w:rsidRPr="00DA65F7">
        <w:rPr>
          <w:rFonts w:ascii="Times New Roman" w:hAnsi="Times New Roman" w:cs="Times New Roman"/>
          <w:lang w:val="x-none"/>
        </w:rPr>
        <w:t xml:space="preserve">Wykonawca zobowiązuje się wykonać przedmiot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 xml:space="preserve">y bez wad (usterek), przy czym jest zobowiązany zweryfikować zgodność znajdujących się na przedmiocie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 xml:space="preserve">y oznaczeń </w:t>
      </w:r>
      <w:r w:rsidRPr="00DA65F7">
        <w:rPr>
          <w:rFonts w:ascii="Times New Roman" w:hAnsi="Times New Roman" w:cs="Times New Roman"/>
          <w:lang w:val="x-none"/>
        </w:rPr>
        <w:br/>
        <w:t xml:space="preserve">z danymi zawartymi w dokumencie gwarancyjnym (oświadczeniu gwaranta) wskazanym w ust. 2 niniejszego paragrafu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>y oraz stan plomb i innych umieszczonych na nim zabezpieczeń, o ile takie zabezpieczenia zostały zastosowane.</w:t>
      </w:r>
    </w:p>
    <w:p w14:paraId="0380CA72" w14:textId="20F06C75" w:rsidR="00DA65F7" w:rsidRPr="00DA65F7" w:rsidRDefault="00DA65F7" w:rsidP="00147533">
      <w:pPr>
        <w:pStyle w:val="Akapitzlist"/>
        <w:numPr>
          <w:ilvl w:val="0"/>
          <w:numId w:val="51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Wykonawca wraz z dostawą całości </w:t>
      </w:r>
      <w:r w:rsidR="00676808">
        <w:rPr>
          <w:rFonts w:ascii="Times New Roman" w:hAnsi="Times New Roman" w:cs="Times New Roman"/>
        </w:rPr>
        <w:t xml:space="preserve">lub części </w:t>
      </w:r>
      <w:r w:rsidRPr="00DA65F7">
        <w:rPr>
          <w:rFonts w:ascii="Times New Roman" w:hAnsi="Times New Roman" w:cs="Times New Roman"/>
          <w:lang w:val="x-none"/>
        </w:rPr>
        <w:t xml:space="preserve">przedmiotu niniejszej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 xml:space="preserve">y, wyda Zamawiającemu dokument gwarancyjny (oświadczenie gwaranta), którego treść będzie obejmowała co najmniej następujące informacje: nazwę i adres gwaranta lub jego przedstawiciela w Rzeczypospolitej Polskiej, czas trwania i terytorialny zasięg ochrony gwarancyjnej, uprawnienia przysługujące Zamawiającemu w razie stwierdzenia wady fizycznej, a także stwierdzenie, że gwarancja nie wyłącza, nie ogranicza ani nie zawiesza uprawnień Zamawiającego wynikających z przepisów o rękojmi za wady przedmiotu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>y.</w:t>
      </w:r>
    </w:p>
    <w:p w14:paraId="7EE32CAF" w14:textId="34458EE8" w:rsidR="00DA65F7" w:rsidRPr="00DA65F7" w:rsidRDefault="00DA65F7" w:rsidP="00147533">
      <w:pPr>
        <w:pStyle w:val="Akapitzlist"/>
        <w:numPr>
          <w:ilvl w:val="0"/>
          <w:numId w:val="51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Wykonawca udziela </w:t>
      </w:r>
      <w:r w:rsidRPr="00DA65F7">
        <w:rPr>
          <w:rFonts w:ascii="Times New Roman" w:hAnsi="Times New Roman" w:cs="Times New Roman"/>
          <w:b/>
          <w:bCs/>
        </w:rPr>
        <w:t>12 miesięcznej gwarancji</w:t>
      </w:r>
      <w:r w:rsidRPr="00DA65F7">
        <w:rPr>
          <w:rFonts w:ascii="Times New Roman" w:hAnsi="Times New Roman" w:cs="Times New Roman"/>
        </w:rPr>
        <w:t xml:space="preserve"> na dostarczon</w:t>
      </w:r>
      <w:r w:rsidR="00446A5E">
        <w:rPr>
          <w:rFonts w:ascii="Times New Roman" w:hAnsi="Times New Roman" w:cs="Times New Roman"/>
        </w:rPr>
        <w:t>e fotopowielacze</w:t>
      </w:r>
      <w:r w:rsidRPr="00DA65F7">
        <w:rPr>
          <w:rFonts w:ascii="Times New Roman" w:hAnsi="Times New Roman" w:cs="Times New Roman"/>
        </w:rPr>
        <w:t xml:space="preserve">, </w:t>
      </w:r>
      <w:r w:rsidR="006A19DC" w:rsidRPr="00DA65F7">
        <w:rPr>
          <w:rFonts w:ascii="Times New Roman" w:hAnsi="Times New Roman" w:cs="Times New Roman"/>
          <w:lang w:val="x-none"/>
        </w:rPr>
        <w:t xml:space="preserve">licząc od daty wykonania </w:t>
      </w:r>
      <w:r w:rsidR="006A19DC">
        <w:rPr>
          <w:rFonts w:ascii="Times New Roman" w:hAnsi="Times New Roman" w:cs="Times New Roman"/>
          <w:lang w:val="x-none"/>
        </w:rPr>
        <w:t>U</w:t>
      </w:r>
      <w:r w:rsidR="006A19DC" w:rsidRPr="00DA65F7">
        <w:rPr>
          <w:rFonts w:ascii="Times New Roman" w:hAnsi="Times New Roman" w:cs="Times New Roman"/>
          <w:lang w:val="x-none"/>
        </w:rPr>
        <w:t>mowy</w:t>
      </w:r>
      <w:r w:rsidR="006A19DC" w:rsidRPr="00DA65F7">
        <w:rPr>
          <w:rFonts w:ascii="Times New Roman" w:hAnsi="Times New Roman" w:cs="Times New Roman"/>
        </w:rPr>
        <w:t>,</w:t>
      </w:r>
      <w:r w:rsidR="006A19DC" w:rsidRPr="00DA65F7">
        <w:rPr>
          <w:rFonts w:ascii="Times New Roman" w:hAnsi="Times New Roman" w:cs="Times New Roman"/>
          <w:lang w:val="x-none"/>
        </w:rPr>
        <w:t xml:space="preserve"> tj. od daty odbioru przedmiotu </w:t>
      </w:r>
      <w:r w:rsidR="006A19DC">
        <w:rPr>
          <w:rFonts w:ascii="Times New Roman" w:hAnsi="Times New Roman" w:cs="Times New Roman"/>
          <w:lang w:val="x-none"/>
        </w:rPr>
        <w:t>U</w:t>
      </w:r>
      <w:r w:rsidR="006A19DC" w:rsidRPr="00DA65F7">
        <w:rPr>
          <w:rFonts w:ascii="Times New Roman" w:hAnsi="Times New Roman" w:cs="Times New Roman"/>
          <w:lang w:val="x-none"/>
        </w:rPr>
        <w:t>mowy</w:t>
      </w:r>
      <w:r w:rsidR="006A19DC">
        <w:rPr>
          <w:rFonts w:ascii="Times New Roman" w:hAnsi="Times New Roman" w:cs="Times New Roman"/>
          <w:lang w:val="x-none"/>
        </w:rPr>
        <w:t xml:space="preserve"> albo jego części</w:t>
      </w:r>
      <w:r w:rsidR="006A19DC" w:rsidRPr="00DA65F7">
        <w:rPr>
          <w:rFonts w:ascii="Times New Roman" w:hAnsi="Times New Roman" w:cs="Times New Roman"/>
          <w:lang w:val="x-none"/>
        </w:rPr>
        <w:t>, potwierdzonego protokołem odbioru bez zastrzeżeń, z uwzględnieniem zapisów dotyczących warunków gwarancyjnych wynikających z</w:t>
      </w:r>
      <w:r w:rsidR="006A19DC">
        <w:rPr>
          <w:rFonts w:ascii="Times New Roman" w:hAnsi="Times New Roman" w:cs="Times New Roman"/>
          <w:lang w:val="x-none"/>
        </w:rPr>
        <w:t> </w:t>
      </w:r>
      <w:r w:rsidR="006A19DC" w:rsidRPr="00DA65F7">
        <w:rPr>
          <w:rFonts w:ascii="Times New Roman" w:hAnsi="Times New Roman" w:cs="Times New Roman"/>
          <w:lang w:val="x-none"/>
        </w:rPr>
        <w:t>SWZ</w:t>
      </w:r>
      <w:r w:rsidR="006A19DC" w:rsidRPr="00DA65F7">
        <w:rPr>
          <w:rFonts w:ascii="Times New Roman" w:hAnsi="Times New Roman" w:cs="Times New Roman"/>
        </w:rPr>
        <w:t>. W</w:t>
      </w:r>
      <w:r w:rsidR="006A19DC" w:rsidRPr="00DA65F7">
        <w:rPr>
          <w:rFonts w:ascii="Times New Roman" w:hAnsi="Times New Roman" w:cs="Times New Roman"/>
          <w:lang w:val="x-none"/>
        </w:rPr>
        <w:t xml:space="preserve"> ramach gwarancji Wykonawca będzie zobowiązany m.in. do</w:t>
      </w:r>
      <w:r w:rsidR="006A19DC">
        <w:rPr>
          <w:rFonts w:ascii="Times New Roman" w:hAnsi="Times New Roman" w:cs="Times New Roman"/>
          <w:lang w:val="x-none"/>
        </w:rPr>
        <w:t xml:space="preserve"> napraw/usług</w:t>
      </w:r>
      <w:r w:rsidR="006A19DC" w:rsidRPr="00DA65F7">
        <w:rPr>
          <w:rFonts w:ascii="Times New Roman" w:hAnsi="Times New Roman" w:cs="Times New Roman"/>
          <w:lang w:val="x-none"/>
        </w:rPr>
        <w:t xml:space="preserve"> (wliczon</w:t>
      </w:r>
      <w:r w:rsidR="006A19DC">
        <w:rPr>
          <w:rFonts w:ascii="Times New Roman" w:hAnsi="Times New Roman" w:cs="Times New Roman"/>
          <w:lang w:val="x-none"/>
        </w:rPr>
        <w:t>ych</w:t>
      </w:r>
      <w:r w:rsidR="006A19DC" w:rsidRPr="00DA65F7">
        <w:rPr>
          <w:rFonts w:ascii="Times New Roman" w:hAnsi="Times New Roman" w:cs="Times New Roman"/>
          <w:lang w:val="x-none"/>
        </w:rPr>
        <w:t xml:space="preserve"> w</w:t>
      </w:r>
      <w:r w:rsidR="006A19DC">
        <w:rPr>
          <w:rFonts w:ascii="Times New Roman" w:hAnsi="Times New Roman" w:cs="Times New Roman"/>
          <w:lang w:val="x-none"/>
        </w:rPr>
        <w:t> </w:t>
      </w:r>
      <w:r w:rsidR="006A19DC" w:rsidRPr="00DA65F7">
        <w:rPr>
          <w:rFonts w:ascii="Times New Roman" w:hAnsi="Times New Roman" w:cs="Times New Roman"/>
          <w:lang w:val="x-none"/>
        </w:rPr>
        <w:t xml:space="preserve">cenę oferty) wynikających z warunków gwarancji i naprawy przedmiotu </w:t>
      </w:r>
      <w:r w:rsidR="006A19DC">
        <w:rPr>
          <w:rFonts w:ascii="Times New Roman" w:hAnsi="Times New Roman" w:cs="Times New Roman"/>
          <w:lang w:val="x-none"/>
        </w:rPr>
        <w:t>U</w:t>
      </w:r>
      <w:r w:rsidR="006A19DC" w:rsidRPr="00DA65F7">
        <w:rPr>
          <w:rFonts w:ascii="Times New Roman" w:hAnsi="Times New Roman" w:cs="Times New Roman"/>
          <w:lang w:val="x-none"/>
        </w:rPr>
        <w:t xml:space="preserve">mowy w okresie gwarancyjnym. </w:t>
      </w:r>
      <w:r w:rsidR="006A19DC" w:rsidRPr="00DA65F7">
        <w:rPr>
          <w:rFonts w:ascii="Times New Roman" w:hAnsi="Times New Roman" w:cs="Times New Roman"/>
        </w:rPr>
        <w:t xml:space="preserve">Wykonawca udziela gwarancji na wszystkie </w:t>
      </w:r>
      <w:r w:rsidR="006A19DC">
        <w:rPr>
          <w:rFonts w:ascii="Times New Roman" w:hAnsi="Times New Roman" w:cs="Times New Roman"/>
        </w:rPr>
        <w:t>elementy</w:t>
      </w:r>
      <w:r w:rsidR="006A19DC" w:rsidRPr="00DA65F7">
        <w:rPr>
          <w:rFonts w:ascii="Times New Roman" w:hAnsi="Times New Roman" w:cs="Times New Roman"/>
        </w:rPr>
        <w:t xml:space="preserve">, </w:t>
      </w:r>
      <w:r w:rsidR="006A19DC">
        <w:rPr>
          <w:rFonts w:ascii="Times New Roman" w:hAnsi="Times New Roman" w:cs="Times New Roman"/>
        </w:rPr>
        <w:t xml:space="preserve">ich </w:t>
      </w:r>
      <w:r w:rsidR="006A19DC" w:rsidRPr="00DA65F7">
        <w:rPr>
          <w:rFonts w:ascii="Times New Roman" w:hAnsi="Times New Roman" w:cs="Times New Roman"/>
        </w:rPr>
        <w:t>części składowe, podzespoły</w:t>
      </w:r>
      <w:r w:rsidR="006A19DC">
        <w:rPr>
          <w:rFonts w:ascii="Times New Roman" w:hAnsi="Times New Roman" w:cs="Times New Roman"/>
        </w:rPr>
        <w:t xml:space="preserve"> wchodzące </w:t>
      </w:r>
      <w:r w:rsidR="006A19DC" w:rsidRPr="00DA65F7">
        <w:rPr>
          <w:rFonts w:ascii="Times New Roman" w:hAnsi="Times New Roman" w:cs="Times New Roman"/>
        </w:rPr>
        <w:t xml:space="preserve">w skład przedmiotu </w:t>
      </w:r>
      <w:r w:rsidR="006A19DC">
        <w:rPr>
          <w:rFonts w:ascii="Times New Roman" w:hAnsi="Times New Roman" w:cs="Times New Roman"/>
        </w:rPr>
        <w:t>U</w:t>
      </w:r>
      <w:r w:rsidR="006A19DC" w:rsidRPr="00DA65F7">
        <w:rPr>
          <w:rFonts w:ascii="Times New Roman" w:hAnsi="Times New Roman" w:cs="Times New Roman"/>
        </w:rPr>
        <w:t xml:space="preserve">mowy lub usługi nabyte u podmiotów trzecich przez Wykonawcę. </w:t>
      </w:r>
      <w:r w:rsidR="006A19DC" w:rsidRPr="006E570A">
        <w:rPr>
          <w:rFonts w:ascii="Times New Roman" w:hAnsi="Times New Roman" w:cs="Times New Roman"/>
          <w:b/>
          <w:bCs/>
          <w:i/>
          <w:iCs/>
        </w:rPr>
        <w:t>Gwarancj</w:t>
      </w:r>
      <w:r w:rsidR="006A19DC">
        <w:rPr>
          <w:rFonts w:ascii="Times New Roman" w:hAnsi="Times New Roman" w:cs="Times New Roman"/>
          <w:b/>
          <w:bCs/>
          <w:i/>
          <w:iCs/>
        </w:rPr>
        <w:t>a</w:t>
      </w:r>
      <w:r w:rsidR="006A19DC" w:rsidRPr="006E570A">
        <w:rPr>
          <w:rFonts w:ascii="Times New Roman" w:hAnsi="Times New Roman" w:cs="Times New Roman"/>
          <w:b/>
          <w:bCs/>
          <w:i/>
          <w:iCs/>
        </w:rPr>
        <w:t xml:space="preserve"> obejmuje wymianę elementów w przypadku przekroczenia tolerancji wymiarów, złej obróbki</w:t>
      </w:r>
      <w:r w:rsidR="006A19DC">
        <w:rPr>
          <w:rFonts w:ascii="Times New Roman" w:hAnsi="Times New Roman" w:cs="Times New Roman"/>
        </w:rPr>
        <w:t xml:space="preserve"> </w:t>
      </w:r>
      <w:r w:rsidR="006A19DC" w:rsidRPr="00C24067">
        <w:rPr>
          <w:rFonts w:ascii="Times New Roman" w:hAnsi="Times New Roman" w:cs="Times New Roman"/>
          <w:b/>
          <w:bCs/>
          <w:i/>
          <w:iCs/>
        </w:rPr>
        <w:t>powierzchni, defektów optycznych i</w:t>
      </w:r>
      <w:r w:rsidR="006A19DC">
        <w:rPr>
          <w:rFonts w:ascii="Times New Roman" w:hAnsi="Times New Roman" w:cs="Times New Roman"/>
          <w:b/>
          <w:bCs/>
          <w:i/>
          <w:iCs/>
        </w:rPr>
        <w:t> </w:t>
      </w:r>
      <w:r w:rsidR="006A19DC" w:rsidRPr="00C24067">
        <w:rPr>
          <w:rFonts w:ascii="Times New Roman" w:hAnsi="Times New Roman" w:cs="Times New Roman"/>
          <w:b/>
          <w:bCs/>
          <w:i/>
          <w:iCs/>
        </w:rPr>
        <w:t xml:space="preserve">mechanicznych, niewłaściwego działania itp. </w:t>
      </w:r>
      <w:r w:rsidR="006A19DC" w:rsidRPr="00EF76E9">
        <w:rPr>
          <w:rFonts w:ascii="Times New Roman" w:hAnsi="Times New Roman" w:cs="Times New Roman"/>
          <w:b/>
          <w:bCs/>
          <w:i/>
          <w:iCs/>
        </w:rPr>
        <w:t>Gwarancji podlegają usterki, wady materiałowe i konstrukcyjne, a także nie spełnianie funkcji użytkowych przez dostarczone elementy, deklarowanych przez Wykonawcę.</w:t>
      </w:r>
      <w:r w:rsidR="006A19DC" w:rsidRPr="00DA65F7">
        <w:rPr>
          <w:rFonts w:ascii="Times New Roman" w:hAnsi="Times New Roman" w:cs="Times New Roman"/>
        </w:rPr>
        <w:t xml:space="preserve"> Wszystkie koszty związane z realizacją gwarancji pokrywa Wykonawca.</w:t>
      </w:r>
    </w:p>
    <w:p w14:paraId="6C363B65" w14:textId="77777777" w:rsidR="00DA65F7" w:rsidRPr="00DA65F7" w:rsidRDefault="00DA65F7" w:rsidP="00147533">
      <w:pPr>
        <w:pStyle w:val="Akapitzlist"/>
        <w:numPr>
          <w:ilvl w:val="0"/>
          <w:numId w:val="51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>Gwarancja będzie świadczona przez producenta lub autoryzowany przez niego serwis lub osoby na koszt Wykonawcy w siedzibie Zamawiającego, a jeżeli jest to technicznie niemożliwe to wszelkie działania organizacyjne i koszty związane ze świadczeniem usługi gwarancyjnej poza siedzibą Zamawiającego ponosi Wykonawca.</w:t>
      </w:r>
    </w:p>
    <w:p w14:paraId="77917B6A" w14:textId="656124BF" w:rsidR="00DA65F7" w:rsidRPr="00DA65F7" w:rsidRDefault="00DA65F7" w:rsidP="00147533">
      <w:pPr>
        <w:pStyle w:val="Akapitzlist"/>
        <w:numPr>
          <w:ilvl w:val="0"/>
          <w:numId w:val="51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W przypadku stwierdzenia wad w wykonanym przedmiocie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>y Wykonawca zobowiązuje się do jego nieodpłatnej wymiany lub usunięcia wad na zasadach i w trybie określonym w treści dokument</w:t>
      </w:r>
      <w:r w:rsidRPr="00DA65F7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  <w:lang w:val="x-none"/>
        </w:rPr>
        <w:t xml:space="preserve"> gwarancyjnego (oświadczeni</w:t>
      </w:r>
      <w:r w:rsidRPr="00DA65F7"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  <w:lang w:val="x-none"/>
        </w:rPr>
        <w:t xml:space="preserve"> gwaranta) wskazanego w ust. 2 powyżej, z uwzględnieniem zapisów niniejszego paragrafu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>y.</w:t>
      </w:r>
    </w:p>
    <w:p w14:paraId="36358996" w14:textId="47FF76AD" w:rsidR="006A19DC" w:rsidRPr="0043578F" w:rsidRDefault="006A19DC" w:rsidP="006A19DC">
      <w:pPr>
        <w:pStyle w:val="Akapitzlist"/>
        <w:numPr>
          <w:ilvl w:val="0"/>
          <w:numId w:val="51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3578F">
        <w:rPr>
          <w:rFonts w:ascii="Times New Roman" w:hAnsi="Times New Roman" w:cs="Times New Roman"/>
          <w:lang w:val="x-none"/>
        </w:rPr>
        <w:t xml:space="preserve">W przypadku stwierdzenia wad w wykonanym przedmiocie </w:t>
      </w:r>
      <w:r>
        <w:rPr>
          <w:rFonts w:ascii="Times New Roman" w:hAnsi="Times New Roman" w:cs="Times New Roman"/>
          <w:lang w:val="x-none"/>
        </w:rPr>
        <w:t>U</w:t>
      </w:r>
      <w:r w:rsidRPr="0043578F">
        <w:rPr>
          <w:rFonts w:ascii="Times New Roman" w:hAnsi="Times New Roman" w:cs="Times New Roman"/>
          <w:lang w:val="x-none"/>
        </w:rPr>
        <w:t>mowy Wykonawca zobowiązuje się do jego nieodpłatnej wymiany lub usunięcia wad</w:t>
      </w:r>
      <w:r>
        <w:rPr>
          <w:rFonts w:ascii="Times New Roman" w:hAnsi="Times New Roman" w:cs="Times New Roman"/>
          <w:lang w:val="x-none"/>
        </w:rPr>
        <w:t xml:space="preserve"> </w:t>
      </w:r>
      <w:r w:rsidRPr="0043578F">
        <w:rPr>
          <w:rFonts w:ascii="Times New Roman" w:hAnsi="Times New Roman" w:cs="Times New Roman"/>
          <w:lang w:val="x-none"/>
        </w:rPr>
        <w:t>w terminie uzgodnionym przez Strony</w:t>
      </w:r>
      <w:r>
        <w:rPr>
          <w:rFonts w:ascii="Times New Roman" w:hAnsi="Times New Roman" w:cs="Times New Roman"/>
          <w:lang w:val="x-none"/>
        </w:rPr>
        <w:t xml:space="preserve"> </w:t>
      </w:r>
      <w:r w:rsidRPr="0043578F">
        <w:rPr>
          <w:rFonts w:ascii="Times New Roman" w:hAnsi="Times New Roman" w:cs="Times New Roman"/>
          <w:lang w:val="x-none"/>
        </w:rPr>
        <w:t xml:space="preserve">telefonicznie, </w:t>
      </w:r>
      <w:r>
        <w:rPr>
          <w:rFonts w:ascii="Times New Roman" w:hAnsi="Times New Roman" w:cs="Times New Roman"/>
          <w:lang w:val="x-none"/>
        </w:rPr>
        <w:t xml:space="preserve">online, </w:t>
      </w:r>
      <w:r w:rsidRPr="0043578F">
        <w:rPr>
          <w:rFonts w:ascii="Times New Roman" w:hAnsi="Times New Roman" w:cs="Times New Roman"/>
          <w:lang w:val="x-none"/>
        </w:rPr>
        <w:t xml:space="preserve">faxem lub emailem. </w:t>
      </w:r>
      <w:r w:rsidRPr="00C14FF0">
        <w:rPr>
          <w:rFonts w:ascii="Times New Roman" w:hAnsi="Times New Roman" w:cs="Times New Roman"/>
          <w:b/>
          <w:bCs/>
          <w:i/>
          <w:iCs/>
          <w:lang w:val="x-none"/>
        </w:rPr>
        <w:t xml:space="preserve">Termin ten nie może być dłuższy niż </w:t>
      </w:r>
      <w:r>
        <w:rPr>
          <w:rFonts w:ascii="Times New Roman" w:hAnsi="Times New Roman" w:cs="Times New Roman"/>
          <w:b/>
          <w:bCs/>
          <w:i/>
          <w:iCs/>
          <w:lang w:val="x-none"/>
        </w:rPr>
        <w:t>3</w:t>
      </w:r>
      <w:r w:rsidR="00B07D87">
        <w:rPr>
          <w:rFonts w:ascii="Times New Roman" w:hAnsi="Times New Roman" w:cs="Times New Roman"/>
          <w:b/>
          <w:bCs/>
          <w:i/>
          <w:iCs/>
          <w:lang w:val="x-none"/>
        </w:rPr>
        <w:t xml:space="preserve"> (trzy)</w:t>
      </w:r>
      <w:r w:rsidRPr="00C14FF0">
        <w:rPr>
          <w:rFonts w:ascii="Times New Roman" w:hAnsi="Times New Roman" w:cs="Times New Roman"/>
          <w:b/>
          <w:bCs/>
          <w:i/>
          <w:iCs/>
          <w:lang w:val="x-none"/>
        </w:rPr>
        <w:t xml:space="preserve"> miesi</w:t>
      </w:r>
      <w:r>
        <w:rPr>
          <w:rFonts w:ascii="Times New Roman" w:hAnsi="Times New Roman" w:cs="Times New Roman"/>
          <w:b/>
          <w:bCs/>
          <w:i/>
          <w:iCs/>
          <w:lang w:val="x-none"/>
        </w:rPr>
        <w:t>ące</w:t>
      </w:r>
      <w:r w:rsidRPr="00C14FF0">
        <w:rPr>
          <w:rFonts w:ascii="Times New Roman" w:hAnsi="Times New Roman" w:cs="Times New Roman"/>
          <w:b/>
          <w:bCs/>
          <w:i/>
          <w:iCs/>
          <w:lang w:val="x-none"/>
        </w:rPr>
        <w:t xml:space="preserve">, licząc od dnia zgłoszenia przez Zamawiającego konieczności naprawy </w:t>
      </w:r>
      <w:r>
        <w:rPr>
          <w:rFonts w:ascii="Times New Roman" w:hAnsi="Times New Roman" w:cs="Times New Roman"/>
          <w:b/>
          <w:bCs/>
          <w:i/>
          <w:iCs/>
          <w:lang w:val="x-none"/>
        </w:rPr>
        <w:t>bądź wymiany wadliwego elementu na nowy.</w:t>
      </w:r>
      <w:r>
        <w:rPr>
          <w:rFonts w:ascii="Times New Roman" w:hAnsi="Times New Roman" w:cs="Times New Roman"/>
          <w:lang w:val="x-none"/>
        </w:rPr>
        <w:t xml:space="preserve"> </w:t>
      </w:r>
      <w:r w:rsidRPr="0043578F">
        <w:rPr>
          <w:rFonts w:ascii="Times New Roman" w:hAnsi="Times New Roman" w:cs="Times New Roman"/>
          <w:lang w:val="x-none"/>
        </w:rPr>
        <w:t xml:space="preserve">Wszelkie działania organizacyjne i koszty związane ze świadczeniem usługi gwarancyjnej poza miejscem wykonania Umowy ponosi Wykonawca. </w:t>
      </w:r>
    </w:p>
    <w:p w14:paraId="482FF36C" w14:textId="118709C1" w:rsidR="00DA65F7" w:rsidRPr="000C344A" w:rsidRDefault="00DA65F7" w:rsidP="00147533">
      <w:pPr>
        <w:pStyle w:val="Akapitzlist"/>
        <w:numPr>
          <w:ilvl w:val="0"/>
          <w:numId w:val="51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lastRenderedPageBreak/>
        <w:t xml:space="preserve">Wykonawca gwarantuje najwyższą jakość dostarczonego przedmiotu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 xml:space="preserve">y zgodnie ze specyfikacją techniczną. Odpowiedzialność z tytułu gwarancji obejmuje zarówno wady powstałe z przyczyn tkwiących w </w:t>
      </w:r>
      <w:r w:rsidRPr="000C344A">
        <w:rPr>
          <w:rFonts w:ascii="Times New Roman" w:hAnsi="Times New Roman" w:cs="Times New Roman"/>
          <w:lang w:val="x-none"/>
        </w:rPr>
        <w:t xml:space="preserve">przedmiocie </w:t>
      </w:r>
      <w:r w:rsidR="00C12191">
        <w:rPr>
          <w:rFonts w:ascii="Times New Roman" w:hAnsi="Times New Roman" w:cs="Times New Roman"/>
          <w:lang w:val="x-none"/>
        </w:rPr>
        <w:t>Umow</w:t>
      </w:r>
      <w:r w:rsidRPr="000C344A">
        <w:rPr>
          <w:rFonts w:ascii="Times New Roman" w:hAnsi="Times New Roman" w:cs="Times New Roman"/>
          <w:lang w:val="x-none"/>
        </w:rPr>
        <w:t xml:space="preserve">y w chwili dokonania odbioru przez Zamawiającego jak i wszelkie inne wady fizyczne, powstałe z przyczyn, za które Wykonawca ponosi odpowiedzialność, pod warunkiem, że wady te ujawnią się w ciągu terminu obowiązywania gwarancji. </w:t>
      </w:r>
    </w:p>
    <w:p w14:paraId="729A4A00" w14:textId="5B87CD38" w:rsidR="00DA65F7" w:rsidRPr="007F64BB" w:rsidRDefault="00DA65F7" w:rsidP="00147533">
      <w:pPr>
        <w:pStyle w:val="Akapitzlist"/>
        <w:numPr>
          <w:ilvl w:val="0"/>
          <w:numId w:val="51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lang w:val="x-none"/>
        </w:rPr>
      </w:pPr>
      <w:r w:rsidRPr="000C344A">
        <w:rPr>
          <w:rFonts w:ascii="Times New Roman" w:hAnsi="Times New Roman" w:cs="Times New Roman"/>
          <w:lang w:val="x-none"/>
        </w:rPr>
        <w:t xml:space="preserve">Bieg terminu gwarancji rozpoczyna się w dniu następnym, po odbiorze przedmiotu </w:t>
      </w:r>
      <w:r w:rsidR="00C12191">
        <w:rPr>
          <w:rFonts w:ascii="Times New Roman" w:hAnsi="Times New Roman" w:cs="Times New Roman"/>
          <w:lang w:val="x-none"/>
        </w:rPr>
        <w:t>Umow</w:t>
      </w:r>
      <w:r w:rsidRPr="000C344A">
        <w:rPr>
          <w:rFonts w:ascii="Times New Roman" w:hAnsi="Times New Roman" w:cs="Times New Roman"/>
          <w:lang w:val="x-none"/>
        </w:rPr>
        <w:t xml:space="preserve">y, przy czym w przypadku wymiany wadliwego przedmiotu </w:t>
      </w:r>
      <w:r w:rsidR="00C12191">
        <w:rPr>
          <w:rFonts w:ascii="Times New Roman" w:hAnsi="Times New Roman" w:cs="Times New Roman"/>
          <w:lang w:val="x-none"/>
        </w:rPr>
        <w:t>Umow</w:t>
      </w:r>
      <w:r w:rsidRPr="000C344A">
        <w:rPr>
          <w:rFonts w:ascii="Times New Roman" w:hAnsi="Times New Roman" w:cs="Times New Roman"/>
          <w:lang w:val="x-none"/>
        </w:rPr>
        <w:t xml:space="preserve">y (jego elementu lub modułu) na nowy albo dokonania usunięcia istotnej wady (usterki) termin gwarancji biegnie na nowo od chwili ponownego dostarczenia Zamawiającemu naprawionych rzeczy (odpowiednio przedmiotu </w:t>
      </w:r>
      <w:r w:rsidR="00C12191">
        <w:rPr>
          <w:rFonts w:ascii="Times New Roman" w:hAnsi="Times New Roman" w:cs="Times New Roman"/>
          <w:lang w:val="x-none"/>
        </w:rPr>
        <w:t>Umow</w:t>
      </w:r>
      <w:r w:rsidRPr="000C344A">
        <w:rPr>
          <w:rFonts w:ascii="Times New Roman" w:hAnsi="Times New Roman" w:cs="Times New Roman"/>
          <w:lang w:val="x-none"/>
        </w:rPr>
        <w:t>y, jego elementu lub modułu).</w:t>
      </w:r>
    </w:p>
    <w:p w14:paraId="5309EB02" w14:textId="77777777" w:rsidR="00185400" w:rsidRPr="007F64BB" w:rsidRDefault="00185400" w:rsidP="00147533">
      <w:pPr>
        <w:pStyle w:val="Akapitzlist"/>
        <w:numPr>
          <w:ilvl w:val="0"/>
          <w:numId w:val="51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lang w:val="x-none"/>
        </w:rPr>
      </w:pPr>
      <w:r w:rsidRPr="007F64BB">
        <w:rPr>
          <w:rFonts w:ascii="Times New Roman" w:hAnsi="Times New Roman" w:cs="Times New Roman"/>
          <w:lang w:val="x-none"/>
        </w:rPr>
        <w:t xml:space="preserve">Okres gwarancji ulega automatycznie przedłużeniu o okres naprawy, tj. czas liczony od zgłoszenia do usunięcia awarii, czy usterki określony w ust. 6 niniejszego paragrafu Umowy. </w:t>
      </w:r>
    </w:p>
    <w:p w14:paraId="3F030655" w14:textId="77777777" w:rsidR="006A19DC" w:rsidRPr="000C344A" w:rsidRDefault="006A19DC" w:rsidP="006A19DC">
      <w:pPr>
        <w:pStyle w:val="Akapitzlist"/>
        <w:numPr>
          <w:ilvl w:val="0"/>
          <w:numId w:val="51"/>
        </w:numPr>
        <w:tabs>
          <w:tab w:val="left" w:pos="284"/>
        </w:tabs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0C344A">
        <w:rPr>
          <w:rFonts w:ascii="Times New Roman" w:hAnsi="Times New Roman" w:cs="Times New Roman"/>
          <w:lang w:val="x-none"/>
        </w:rPr>
        <w:t xml:space="preserve">W przypadku trzykrotnej usterki tego samego elementu przedmiotu </w:t>
      </w:r>
      <w:r>
        <w:rPr>
          <w:rFonts w:ascii="Times New Roman" w:hAnsi="Times New Roman" w:cs="Times New Roman"/>
          <w:lang w:val="x-none"/>
        </w:rPr>
        <w:t>U</w:t>
      </w:r>
      <w:r w:rsidRPr="000C344A">
        <w:rPr>
          <w:rFonts w:ascii="Times New Roman" w:hAnsi="Times New Roman" w:cs="Times New Roman"/>
          <w:lang w:val="x-none"/>
        </w:rPr>
        <w:t xml:space="preserve">mowy lub gdy sumaryczny czas napraw przedmiotu </w:t>
      </w:r>
      <w:r>
        <w:rPr>
          <w:rFonts w:ascii="Times New Roman" w:hAnsi="Times New Roman" w:cs="Times New Roman"/>
          <w:lang w:val="x-none"/>
        </w:rPr>
        <w:t>U</w:t>
      </w:r>
      <w:r w:rsidRPr="000C344A">
        <w:rPr>
          <w:rFonts w:ascii="Times New Roman" w:hAnsi="Times New Roman" w:cs="Times New Roman"/>
          <w:lang w:val="x-none"/>
        </w:rPr>
        <w:t xml:space="preserve">mowy przekroczy trzy miesiące w okresie gwarancji, Wykonawca zobowiązany jest do wymiany tego elementu przedmiotu </w:t>
      </w:r>
      <w:r>
        <w:rPr>
          <w:rFonts w:ascii="Times New Roman" w:hAnsi="Times New Roman" w:cs="Times New Roman"/>
          <w:lang w:val="x-none"/>
        </w:rPr>
        <w:t>U</w:t>
      </w:r>
      <w:r w:rsidRPr="000C344A">
        <w:rPr>
          <w:rFonts w:ascii="Times New Roman" w:hAnsi="Times New Roman" w:cs="Times New Roman"/>
          <w:lang w:val="x-none"/>
        </w:rPr>
        <w:t>mowy na nowy na własny koszt, w</w:t>
      </w:r>
      <w:r>
        <w:rPr>
          <w:rFonts w:ascii="Times New Roman" w:hAnsi="Times New Roman" w:cs="Times New Roman"/>
          <w:lang w:val="x-none"/>
        </w:rPr>
        <w:t> </w:t>
      </w:r>
      <w:r w:rsidRPr="000C344A">
        <w:rPr>
          <w:rFonts w:ascii="Times New Roman" w:hAnsi="Times New Roman" w:cs="Times New Roman"/>
          <w:lang w:val="x-none"/>
        </w:rPr>
        <w:t>terminie do 60 dni od zgłoszenia przez Zamawiającego.</w:t>
      </w:r>
    </w:p>
    <w:p w14:paraId="7216C457" w14:textId="77777777" w:rsidR="006A19DC" w:rsidRPr="000C344A" w:rsidRDefault="006A19DC" w:rsidP="006A19DC">
      <w:pPr>
        <w:pStyle w:val="Akapitzlist"/>
        <w:numPr>
          <w:ilvl w:val="0"/>
          <w:numId w:val="51"/>
        </w:numPr>
        <w:tabs>
          <w:tab w:val="left" w:pos="284"/>
        </w:tabs>
        <w:spacing w:after="0" w:line="240" w:lineRule="auto"/>
        <w:ind w:left="284" w:hanging="426"/>
        <w:rPr>
          <w:rFonts w:ascii="Times New Roman" w:hAnsi="Times New Roman" w:cs="Times New Roman"/>
          <w:lang w:val="x-none"/>
        </w:rPr>
      </w:pPr>
      <w:r w:rsidRPr="000C344A">
        <w:rPr>
          <w:rFonts w:ascii="Times New Roman" w:hAnsi="Times New Roman" w:cs="Times New Roman"/>
          <w:lang w:val="x-none"/>
        </w:rPr>
        <w:t xml:space="preserve">Zamawiający może wykonywać uprawnienia z tytułu rękojmi za wady fizyczne rzeczy niezależnie od uprawnień wynikających z gwarancji. Uprawnienia z tytułu rękojmi za wady fizyczne wygasają po upływie 24 miesięcy od momentu dostarczenia Zamawiającemu całości przedmiotu </w:t>
      </w:r>
      <w:r>
        <w:rPr>
          <w:rFonts w:ascii="Times New Roman" w:hAnsi="Times New Roman" w:cs="Times New Roman"/>
          <w:lang w:val="x-none"/>
        </w:rPr>
        <w:t>U</w:t>
      </w:r>
      <w:r w:rsidRPr="000C344A">
        <w:rPr>
          <w:rFonts w:ascii="Times New Roman" w:hAnsi="Times New Roman" w:cs="Times New Roman"/>
          <w:lang w:val="x-none"/>
        </w:rPr>
        <w:t xml:space="preserve">mowy potwierdzonego podpisanym protokołem odbioru bez zastrzeżeń, przy czym w razie wykonywania przez Zamawiającego uprawnień z gwarancji bieg terminu do wykonania uprawnień z tytułu rękojmi ulega zawieszeniu z dniem zawiadomienia Wykonawcy o wadzie (usterce). Termin ten biegnie dalej od dnia odmowy przez Wykonawcy wykonania obowiązków wynikających z gwarancji albo bezskutecznego upływu terminu określonego na usunięcie wady (usterki) przedmiotu </w:t>
      </w:r>
      <w:r>
        <w:rPr>
          <w:rFonts w:ascii="Times New Roman" w:hAnsi="Times New Roman" w:cs="Times New Roman"/>
          <w:lang w:val="x-none"/>
        </w:rPr>
        <w:t>U</w:t>
      </w:r>
      <w:r w:rsidRPr="000C344A">
        <w:rPr>
          <w:rFonts w:ascii="Times New Roman" w:hAnsi="Times New Roman" w:cs="Times New Roman"/>
          <w:lang w:val="x-none"/>
        </w:rPr>
        <w:t>mowy.</w:t>
      </w:r>
    </w:p>
    <w:p w14:paraId="6E773929" w14:textId="77777777" w:rsidR="006A19DC" w:rsidRPr="00DA65F7" w:rsidRDefault="006A19DC" w:rsidP="006A19DC">
      <w:pPr>
        <w:pStyle w:val="Akapitzlist"/>
        <w:numPr>
          <w:ilvl w:val="0"/>
          <w:numId w:val="51"/>
        </w:numPr>
        <w:tabs>
          <w:tab w:val="left" w:pos="284"/>
        </w:tabs>
        <w:spacing w:after="0" w:line="240" w:lineRule="auto"/>
        <w:ind w:left="284" w:hanging="426"/>
        <w:rPr>
          <w:rFonts w:ascii="Times New Roman" w:hAnsi="Times New Roman" w:cs="Times New Roman"/>
          <w:lang w:val="x-none"/>
        </w:rPr>
      </w:pPr>
      <w:r w:rsidRPr="000C344A">
        <w:rPr>
          <w:rFonts w:ascii="Times New Roman" w:hAnsi="Times New Roman" w:cs="Times New Roman"/>
          <w:lang w:val="x-none"/>
        </w:rPr>
        <w:t xml:space="preserve">W przypadku, gdy Wykonawca nie wypełni warunków gwarancji lub nie zastosuje się do powyższych zasad Zamawiający jest uprawniony do usunięcia wad (usterek) w drodze naprawy, na ryzyko i koszt Wykonawcy, zachowując przy tym inne uprawnienia przysługujące mu na podstawie </w:t>
      </w:r>
      <w:r>
        <w:rPr>
          <w:rFonts w:ascii="Times New Roman" w:hAnsi="Times New Roman" w:cs="Times New Roman"/>
          <w:lang w:val="x-none"/>
        </w:rPr>
        <w:t>U</w:t>
      </w:r>
      <w:r w:rsidRPr="000C344A">
        <w:rPr>
          <w:rFonts w:ascii="Times New Roman" w:hAnsi="Times New Roman" w:cs="Times New Roman"/>
          <w:lang w:val="x-none"/>
        </w:rPr>
        <w:t>mowy. W takich przypadkach Zamawiający ma prawo zaangażować</w:t>
      </w:r>
      <w:r w:rsidRPr="00DA65F7">
        <w:rPr>
          <w:rFonts w:ascii="Times New Roman" w:hAnsi="Times New Roman" w:cs="Times New Roman"/>
          <w:lang w:val="x-none"/>
        </w:rPr>
        <w:t xml:space="preserve"> inny podmiot do usunięcia wad (usterek), a Wykonawca zobowiązany jest pokryć związane z tym koszty w ciągu 14 dni od daty otrzymania wezwania wraz z dowodem zapłaty.</w:t>
      </w:r>
    </w:p>
    <w:p w14:paraId="6ED8C7F6" w14:textId="77777777" w:rsidR="006A19DC" w:rsidRPr="00DA65F7" w:rsidRDefault="006A19DC" w:rsidP="006A19DC">
      <w:pPr>
        <w:pStyle w:val="Akapitzlist"/>
        <w:numPr>
          <w:ilvl w:val="0"/>
          <w:numId w:val="51"/>
        </w:numPr>
        <w:tabs>
          <w:tab w:val="left" w:pos="284"/>
        </w:tabs>
        <w:spacing w:after="0" w:line="240" w:lineRule="auto"/>
        <w:ind w:left="284" w:hanging="426"/>
        <w:rPr>
          <w:rFonts w:ascii="Times New Roman" w:hAnsi="Times New Roman" w:cs="Times New Roman"/>
          <w:lang w:val="x-none"/>
        </w:rPr>
      </w:pPr>
      <w:r w:rsidRPr="00DA65F7">
        <w:rPr>
          <w:rFonts w:ascii="Times New Roman" w:hAnsi="Times New Roman" w:cs="Times New Roman"/>
          <w:lang w:val="x-none"/>
        </w:rPr>
        <w:t xml:space="preserve">Zamawiający zobowiązuje się dotrzymywać podstawowych warunków eksploatacji określonych przez producenta w zapisach oświadczenia gwaranta zawartego w dokumentach gwarancyjnych lub instrukcjach eksploatacji dostarczonych przez Wykonawcę, w zakresie w jakim nie jest ono sprzeczne z postanowieniami niniejszego paragrafu </w:t>
      </w:r>
      <w:r>
        <w:rPr>
          <w:rFonts w:ascii="Times New Roman" w:hAnsi="Times New Roman" w:cs="Times New Roman"/>
          <w:lang w:val="x-none"/>
        </w:rPr>
        <w:t>U</w:t>
      </w:r>
      <w:r w:rsidRPr="00DA65F7">
        <w:rPr>
          <w:rFonts w:ascii="Times New Roman" w:hAnsi="Times New Roman" w:cs="Times New Roman"/>
          <w:lang w:val="x-none"/>
        </w:rPr>
        <w:t>mowy.</w:t>
      </w:r>
    </w:p>
    <w:p w14:paraId="0D7C2221" w14:textId="77777777" w:rsidR="006A19DC" w:rsidRPr="00DE38A5" w:rsidRDefault="006A19DC" w:rsidP="006A19DC">
      <w:pPr>
        <w:pStyle w:val="Akapitzlist"/>
        <w:numPr>
          <w:ilvl w:val="0"/>
          <w:numId w:val="51"/>
        </w:numPr>
        <w:tabs>
          <w:tab w:val="left" w:pos="284"/>
        </w:tabs>
        <w:spacing w:after="0" w:line="240" w:lineRule="auto"/>
        <w:ind w:left="284" w:hanging="426"/>
        <w:rPr>
          <w:rFonts w:ascii="Times New Roman" w:hAnsi="Times New Roman" w:cs="Times New Roman"/>
          <w:lang w:val="x-none"/>
        </w:rPr>
      </w:pPr>
      <w:r w:rsidRPr="00DA65F7">
        <w:rPr>
          <w:rFonts w:ascii="Times New Roman" w:hAnsi="Times New Roman" w:cs="Times New Roman"/>
          <w:lang w:val="x-none"/>
        </w:rPr>
        <w:t xml:space="preserve">Warunki gwarancji nie mogą nakazywać Zamawiającemu przechowywania opakowań </w:t>
      </w:r>
      <w:r w:rsidRPr="00DA65F7">
        <w:rPr>
          <w:rFonts w:ascii="Times New Roman" w:hAnsi="Times New Roman" w:cs="Times New Roman"/>
          <w:lang w:val="x-none"/>
        </w:rPr>
        <w:br/>
        <w:t xml:space="preserve">w których </w:t>
      </w:r>
      <w:r>
        <w:rPr>
          <w:rFonts w:ascii="Times New Roman" w:hAnsi="Times New Roman" w:cs="Times New Roman"/>
          <w:lang w:val="x-none"/>
        </w:rPr>
        <w:t>Aparatura</w:t>
      </w:r>
      <w:r w:rsidRPr="00DA65F7">
        <w:rPr>
          <w:rFonts w:ascii="Times New Roman" w:hAnsi="Times New Roman" w:cs="Times New Roman"/>
          <w:lang w:val="x-none"/>
        </w:rPr>
        <w:t xml:space="preserve"> był</w:t>
      </w:r>
      <w:r>
        <w:rPr>
          <w:rFonts w:ascii="Times New Roman" w:hAnsi="Times New Roman" w:cs="Times New Roman"/>
          <w:lang w:val="x-none"/>
        </w:rPr>
        <w:t>a</w:t>
      </w:r>
      <w:r w:rsidRPr="00DA65F7">
        <w:rPr>
          <w:rFonts w:ascii="Times New Roman" w:hAnsi="Times New Roman" w:cs="Times New Roman"/>
          <w:lang w:val="x-none"/>
        </w:rPr>
        <w:t xml:space="preserve"> dostarczon</w:t>
      </w:r>
      <w:r>
        <w:rPr>
          <w:rFonts w:ascii="Times New Roman" w:hAnsi="Times New Roman" w:cs="Times New Roman"/>
          <w:lang w:val="x-none"/>
        </w:rPr>
        <w:t>a</w:t>
      </w:r>
      <w:r w:rsidRPr="00DA65F7">
        <w:rPr>
          <w:rFonts w:ascii="Times New Roman" w:hAnsi="Times New Roman" w:cs="Times New Roman"/>
          <w:lang w:val="x-none"/>
        </w:rPr>
        <w:t xml:space="preserve">. Zamawiający może usunąć opakowania </w:t>
      </w:r>
      <w:r>
        <w:rPr>
          <w:rFonts w:ascii="Times New Roman" w:hAnsi="Times New Roman" w:cs="Times New Roman"/>
          <w:lang w:val="x-none"/>
        </w:rPr>
        <w:t>elementów</w:t>
      </w:r>
      <w:r w:rsidRPr="00DA65F7">
        <w:rPr>
          <w:rFonts w:ascii="Times New Roman" w:hAnsi="Times New Roman" w:cs="Times New Roman"/>
          <w:lang w:val="x-none"/>
        </w:rPr>
        <w:t xml:space="preserve"> po ich dostarczeniu, co nie spowoduje utraty gwarancji, a dostarczon</w:t>
      </w:r>
      <w:r>
        <w:rPr>
          <w:rFonts w:ascii="Times New Roman" w:hAnsi="Times New Roman" w:cs="Times New Roman"/>
          <w:lang w:val="x-none"/>
        </w:rPr>
        <w:t>a Aparatura</w:t>
      </w:r>
      <w:r w:rsidRPr="00DA65F7">
        <w:rPr>
          <w:rFonts w:ascii="Times New Roman" w:hAnsi="Times New Roman" w:cs="Times New Roman"/>
          <w:lang w:val="x-none"/>
        </w:rPr>
        <w:t xml:space="preserve"> pomimo braku opakowań będzie podlegał</w:t>
      </w:r>
      <w:r>
        <w:rPr>
          <w:rFonts w:ascii="Times New Roman" w:hAnsi="Times New Roman" w:cs="Times New Roman"/>
          <w:lang w:val="x-none"/>
        </w:rPr>
        <w:t>a</w:t>
      </w:r>
      <w:r w:rsidRPr="00DA65F7">
        <w:rPr>
          <w:rFonts w:ascii="Times New Roman" w:hAnsi="Times New Roman" w:cs="Times New Roman"/>
          <w:lang w:val="x-none"/>
        </w:rPr>
        <w:t xml:space="preserve"> usłudze gwarancyjnej.</w:t>
      </w:r>
    </w:p>
    <w:p w14:paraId="23E12F74" w14:textId="6B88225C" w:rsidR="00DA65F7" w:rsidRPr="006A19DC" w:rsidRDefault="00DA65F7" w:rsidP="006A19D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lang w:val="x-none"/>
        </w:rPr>
      </w:pPr>
    </w:p>
    <w:p w14:paraId="6A8871DC" w14:textId="294C621E" w:rsidR="00DA65F7" w:rsidRPr="00DA65F7" w:rsidRDefault="00DA65F7" w:rsidP="002A4D5F">
      <w:pPr>
        <w:ind w:left="540" w:hanging="540"/>
        <w:jc w:val="center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b/>
          <w:lang w:val="x-none"/>
        </w:rPr>
        <w:t>§ 6</w:t>
      </w:r>
      <w:r w:rsidRPr="00DA65F7">
        <w:rPr>
          <w:rFonts w:ascii="Times New Roman" w:hAnsi="Times New Roman" w:cs="Times New Roman"/>
          <w:b/>
        </w:rPr>
        <w:t xml:space="preserve"> Kary </w:t>
      </w:r>
      <w:r w:rsidR="00C12191">
        <w:rPr>
          <w:rFonts w:ascii="Times New Roman" w:hAnsi="Times New Roman" w:cs="Times New Roman"/>
          <w:b/>
        </w:rPr>
        <w:t>umown</w:t>
      </w:r>
      <w:r w:rsidRPr="00DA65F7">
        <w:rPr>
          <w:rFonts w:ascii="Times New Roman" w:hAnsi="Times New Roman" w:cs="Times New Roman"/>
          <w:b/>
        </w:rPr>
        <w:t>e</w:t>
      </w:r>
    </w:p>
    <w:p w14:paraId="0F84ED00" w14:textId="15E777FC" w:rsidR="00DA65F7" w:rsidRPr="00DA65F7" w:rsidRDefault="00DA65F7" w:rsidP="00147533">
      <w:pPr>
        <w:numPr>
          <w:ilvl w:val="3"/>
          <w:numId w:val="53"/>
        </w:numPr>
        <w:tabs>
          <w:tab w:val="left" w:pos="0"/>
          <w:tab w:val="left" w:pos="142"/>
          <w:tab w:val="left" w:pos="567"/>
          <w:tab w:val="left" w:pos="709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 Strony zastrzegają sobie prawo do dochodzenia kar </w:t>
      </w:r>
      <w:r w:rsidR="00C12191">
        <w:rPr>
          <w:rFonts w:ascii="Times New Roman" w:hAnsi="Times New Roman" w:cs="Times New Roman"/>
          <w:lang w:val="x-none"/>
        </w:rPr>
        <w:t>umown</w:t>
      </w:r>
      <w:r w:rsidRPr="00DA65F7">
        <w:rPr>
          <w:rFonts w:ascii="Times New Roman" w:hAnsi="Times New Roman" w:cs="Times New Roman"/>
          <w:lang w:val="x-none"/>
        </w:rPr>
        <w:t xml:space="preserve">ych za </w:t>
      </w:r>
      <w:r w:rsidRPr="00DA65F7">
        <w:rPr>
          <w:rFonts w:ascii="Times New Roman" w:hAnsi="Times New Roman" w:cs="Times New Roman"/>
        </w:rPr>
        <w:t xml:space="preserve">niewykonanie </w:t>
      </w:r>
      <w:r w:rsidRPr="00DA65F7">
        <w:rPr>
          <w:rFonts w:ascii="Times New Roman" w:hAnsi="Times New Roman" w:cs="Times New Roman"/>
          <w:lang w:val="x-none"/>
        </w:rPr>
        <w:t>lub nienależyte wykonanie zobowiązań wynikających</w:t>
      </w:r>
      <w:r w:rsidRPr="00DA65F7">
        <w:rPr>
          <w:rFonts w:ascii="Times New Roman" w:hAnsi="Times New Roman" w:cs="Times New Roman"/>
        </w:rPr>
        <w:t xml:space="preserve"> z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>y</w:t>
      </w:r>
      <w:r w:rsidRPr="00DA65F7">
        <w:rPr>
          <w:rFonts w:ascii="Times New Roman" w:hAnsi="Times New Roman" w:cs="Times New Roman"/>
          <w:lang w:val="x-none"/>
        </w:rPr>
        <w:t>.</w:t>
      </w:r>
    </w:p>
    <w:p w14:paraId="7984D7F0" w14:textId="1A8FD171" w:rsidR="00DA65F7" w:rsidRPr="00DA65F7" w:rsidRDefault="00DA65F7" w:rsidP="00147533">
      <w:pPr>
        <w:numPr>
          <w:ilvl w:val="3"/>
          <w:numId w:val="53"/>
        </w:numPr>
        <w:tabs>
          <w:tab w:val="left" w:pos="0"/>
          <w:tab w:val="left" w:pos="142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Wykonawca, z wyjątkiem, gdy postawę naliczenia kar </w:t>
      </w:r>
      <w:r w:rsidR="00C12191">
        <w:rPr>
          <w:rFonts w:ascii="Times New Roman" w:hAnsi="Times New Roman" w:cs="Times New Roman"/>
        </w:rPr>
        <w:t>umown</w:t>
      </w:r>
      <w:r w:rsidRPr="00DA65F7">
        <w:rPr>
          <w:rFonts w:ascii="Times New Roman" w:hAnsi="Times New Roman" w:cs="Times New Roman"/>
        </w:rPr>
        <w:t xml:space="preserve">ych stanowią jego zachowania niezwiązane bezpośrednio lub pośrednio z przedmiotem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 xml:space="preserve">y lub jej prawidłowym wykonaniem, oraz z zastrzeżeniem ust. 4 niniejszego paragrafu, zapłaci Zamawiającemu karę </w:t>
      </w:r>
      <w:r w:rsidR="00C12191">
        <w:rPr>
          <w:rFonts w:ascii="Times New Roman" w:hAnsi="Times New Roman" w:cs="Times New Roman"/>
        </w:rPr>
        <w:t>umown</w:t>
      </w:r>
      <w:r w:rsidRPr="00DA65F7">
        <w:rPr>
          <w:rFonts w:ascii="Times New Roman" w:hAnsi="Times New Roman" w:cs="Times New Roman"/>
        </w:rPr>
        <w:t>ą w poniższej wysokości w przypadku:</w:t>
      </w:r>
    </w:p>
    <w:p w14:paraId="785D0234" w14:textId="4C5FC52E" w:rsidR="00DA65F7" w:rsidRPr="00DA65F7" w:rsidRDefault="00DA65F7" w:rsidP="00147533">
      <w:pPr>
        <w:numPr>
          <w:ilvl w:val="0"/>
          <w:numId w:val="54"/>
        </w:numPr>
        <w:tabs>
          <w:tab w:val="left" w:pos="0"/>
          <w:tab w:val="left" w:pos="709"/>
        </w:tabs>
        <w:suppressAutoHyphens/>
        <w:spacing w:after="0" w:line="240" w:lineRule="auto"/>
        <w:ind w:left="709" w:hanging="491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odstąpienia od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>y wskutek okoliczności</w:t>
      </w:r>
      <w:r w:rsidR="001F036F">
        <w:rPr>
          <w:rFonts w:ascii="Times New Roman" w:hAnsi="Times New Roman" w:cs="Times New Roman"/>
          <w:lang w:val="x-none"/>
        </w:rPr>
        <w:t xml:space="preserve"> </w:t>
      </w:r>
      <w:r w:rsidRPr="00DA65F7">
        <w:rPr>
          <w:rFonts w:ascii="Times New Roman" w:hAnsi="Times New Roman" w:cs="Times New Roman"/>
        </w:rPr>
        <w:t>leżących po stronie Wykonawcy w</w:t>
      </w:r>
      <w:r w:rsidR="001F036F">
        <w:rPr>
          <w:rFonts w:ascii="Times New Roman" w:hAnsi="Times New Roman" w:cs="Times New Roman"/>
        </w:rPr>
        <w:t xml:space="preserve"> </w:t>
      </w:r>
      <w:r w:rsidRPr="00DA65F7">
        <w:rPr>
          <w:rFonts w:ascii="Times New Roman" w:hAnsi="Times New Roman" w:cs="Times New Roman"/>
          <w:lang w:val="x-none"/>
        </w:rPr>
        <w:t xml:space="preserve">wysokości </w:t>
      </w:r>
      <w:r w:rsidRPr="00DA65F7">
        <w:rPr>
          <w:rFonts w:ascii="Times New Roman" w:hAnsi="Times New Roman" w:cs="Times New Roman"/>
        </w:rPr>
        <w:t xml:space="preserve">5% </w:t>
      </w:r>
      <w:r w:rsidRPr="00DA65F7">
        <w:rPr>
          <w:rFonts w:ascii="Times New Roman" w:hAnsi="Times New Roman" w:cs="Times New Roman"/>
          <w:lang w:val="x-none"/>
        </w:rPr>
        <w:t xml:space="preserve">wynagrodzenia brutto ustalonego w § 3 ust. 2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>y,</w:t>
      </w:r>
    </w:p>
    <w:p w14:paraId="60E56C8C" w14:textId="7D8E4FAA" w:rsidR="00BF19E5" w:rsidRDefault="00DA65F7" w:rsidP="00147533">
      <w:pPr>
        <w:numPr>
          <w:ilvl w:val="0"/>
          <w:numId w:val="54"/>
        </w:numPr>
        <w:tabs>
          <w:tab w:val="left" w:pos="0"/>
          <w:tab w:val="left" w:pos="709"/>
        </w:tabs>
        <w:suppressAutoHyphens/>
        <w:spacing w:after="0" w:line="240" w:lineRule="auto"/>
        <w:ind w:left="709" w:hanging="491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niewykonania lub nienależytego wykonania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 xml:space="preserve">y w wysokości 10% </w:t>
      </w:r>
      <w:r w:rsidR="003E1E1A" w:rsidRPr="00DA65F7">
        <w:rPr>
          <w:rFonts w:ascii="Times New Roman" w:hAnsi="Times New Roman" w:cs="Times New Roman"/>
          <w:lang w:val="x-none"/>
        </w:rPr>
        <w:t>w</w:t>
      </w:r>
      <w:r w:rsidR="003E1E1A">
        <w:rPr>
          <w:rFonts w:ascii="Times New Roman" w:hAnsi="Times New Roman" w:cs="Times New Roman"/>
          <w:lang w:val="x-none"/>
        </w:rPr>
        <w:t>artości</w:t>
      </w:r>
      <w:r w:rsidRPr="00DA65F7">
        <w:rPr>
          <w:rFonts w:ascii="Times New Roman" w:hAnsi="Times New Roman" w:cs="Times New Roman"/>
          <w:lang w:val="x-none"/>
        </w:rPr>
        <w:t xml:space="preserve"> brutto </w:t>
      </w:r>
      <w:r w:rsidR="003E1E1A">
        <w:rPr>
          <w:rFonts w:ascii="Times New Roman" w:hAnsi="Times New Roman" w:cs="Times New Roman"/>
          <w:lang w:val="x-none"/>
        </w:rPr>
        <w:t xml:space="preserve">niewykonanego zakresu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 xml:space="preserve">y, przy czym nienależyte wykonanie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 xml:space="preserve">y to jej realizacja, która pozostaje w sprzeczności z zapisami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 xml:space="preserve">y lub ofertą Wykonawcy, albo też nie zapewnia osiągnięcia wymaganych parametrów, funkcjonalności i zakresów wynikających z </w:t>
      </w:r>
      <w:r w:rsidRPr="00DA65F7">
        <w:rPr>
          <w:rFonts w:ascii="Times New Roman" w:hAnsi="Times New Roman" w:cs="Times New Roman"/>
        </w:rPr>
        <w:t xml:space="preserve">Załącznika A do </w:t>
      </w:r>
      <w:r w:rsidRPr="00DA65F7">
        <w:rPr>
          <w:rFonts w:ascii="Times New Roman" w:hAnsi="Times New Roman" w:cs="Times New Roman"/>
          <w:lang w:val="x-none"/>
        </w:rPr>
        <w:t xml:space="preserve">SWZ i użytkowych przedmiotu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>y,</w:t>
      </w:r>
    </w:p>
    <w:p w14:paraId="2EB158F4" w14:textId="3A22DBAE" w:rsidR="00DA65F7" w:rsidRPr="00BF19E5" w:rsidRDefault="00DA65F7" w:rsidP="00147533">
      <w:pPr>
        <w:numPr>
          <w:ilvl w:val="0"/>
          <w:numId w:val="54"/>
        </w:numPr>
        <w:tabs>
          <w:tab w:val="left" w:pos="0"/>
          <w:tab w:val="left" w:pos="709"/>
        </w:tabs>
        <w:suppressAutoHyphens/>
        <w:spacing w:after="0" w:line="240" w:lineRule="auto"/>
        <w:ind w:left="709" w:hanging="491"/>
        <w:rPr>
          <w:rFonts w:ascii="Times New Roman" w:hAnsi="Times New Roman" w:cs="Times New Roman"/>
        </w:rPr>
      </w:pPr>
      <w:r w:rsidRPr="00BF19E5">
        <w:rPr>
          <w:rFonts w:ascii="Times New Roman" w:hAnsi="Times New Roman" w:cs="Times New Roman"/>
        </w:rPr>
        <w:lastRenderedPageBreak/>
        <w:t xml:space="preserve">zwłoki w wykonaniu przedmiotu </w:t>
      </w:r>
      <w:r w:rsidR="00C12191">
        <w:rPr>
          <w:rFonts w:ascii="Times New Roman" w:hAnsi="Times New Roman" w:cs="Times New Roman"/>
        </w:rPr>
        <w:t>Umow</w:t>
      </w:r>
      <w:r w:rsidRPr="00BF19E5">
        <w:rPr>
          <w:rFonts w:ascii="Times New Roman" w:hAnsi="Times New Roman" w:cs="Times New Roman"/>
        </w:rPr>
        <w:t>y</w:t>
      </w:r>
      <w:r w:rsidR="00DF0CCA">
        <w:rPr>
          <w:rFonts w:ascii="Times New Roman" w:hAnsi="Times New Roman" w:cs="Times New Roman"/>
        </w:rPr>
        <w:t xml:space="preserve"> albo jego części </w:t>
      </w:r>
      <w:r w:rsidRPr="00BF19E5">
        <w:rPr>
          <w:rFonts w:ascii="Times New Roman" w:hAnsi="Times New Roman" w:cs="Times New Roman"/>
        </w:rPr>
        <w:t xml:space="preserve">w wysokości 0,5% wynagrodzenia brutto ustalonego w § 3 ust. </w:t>
      </w:r>
      <w:r w:rsidR="00DF0CCA">
        <w:rPr>
          <w:rFonts w:ascii="Times New Roman" w:hAnsi="Times New Roman" w:cs="Times New Roman"/>
        </w:rPr>
        <w:t>3</w:t>
      </w:r>
      <w:r w:rsidRPr="00BF19E5">
        <w:rPr>
          <w:rFonts w:ascii="Times New Roman" w:hAnsi="Times New Roman" w:cs="Times New Roman"/>
        </w:rPr>
        <w:t xml:space="preserve"> </w:t>
      </w:r>
      <w:r w:rsidR="00C12191">
        <w:rPr>
          <w:rFonts w:ascii="Times New Roman" w:hAnsi="Times New Roman" w:cs="Times New Roman"/>
        </w:rPr>
        <w:t>Umow</w:t>
      </w:r>
      <w:r w:rsidRPr="00BF19E5">
        <w:rPr>
          <w:rFonts w:ascii="Times New Roman" w:hAnsi="Times New Roman" w:cs="Times New Roman"/>
        </w:rPr>
        <w:t xml:space="preserve">y, lecz nie mniej niż </w:t>
      </w:r>
      <w:r w:rsidR="00676808">
        <w:rPr>
          <w:rFonts w:ascii="Times New Roman" w:hAnsi="Times New Roman" w:cs="Times New Roman"/>
        </w:rPr>
        <w:t>1</w:t>
      </w:r>
      <w:r w:rsidRPr="00BF19E5">
        <w:rPr>
          <w:rFonts w:ascii="Times New Roman" w:hAnsi="Times New Roman" w:cs="Times New Roman"/>
        </w:rPr>
        <w:t>50</w:t>
      </w:r>
      <w:r w:rsidR="00DF0CCA">
        <w:rPr>
          <w:rFonts w:ascii="Times New Roman" w:hAnsi="Times New Roman" w:cs="Times New Roman"/>
        </w:rPr>
        <w:t xml:space="preserve">,00 PLN </w:t>
      </w:r>
      <w:r w:rsidRPr="00BF19E5">
        <w:rPr>
          <w:rFonts w:ascii="Times New Roman" w:hAnsi="Times New Roman" w:cs="Times New Roman"/>
        </w:rPr>
        <w:t xml:space="preserve">za każdy dzień zwłoki licząc od dnia następnego w stosunku do terminu zakończenia realizacji przedmiotu </w:t>
      </w:r>
      <w:r w:rsidR="00C12191">
        <w:rPr>
          <w:rFonts w:ascii="Times New Roman" w:hAnsi="Times New Roman" w:cs="Times New Roman"/>
        </w:rPr>
        <w:t>Umow</w:t>
      </w:r>
      <w:r w:rsidRPr="00BF19E5">
        <w:rPr>
          <w:rFonts w:ascii="Times New Roman" w:hAnsi="Times New Roman" w:cs="Times New Roman"/>
        </w:rPr>
        <w:t>y</w:t>
      </w:r>
      <w:r w:rsidR="00DF0CCA">
        <w:rPr>
          <w:rFonts w:ascii="Times New Roman" w:hAnsi="Times New Roman" w:cs="Times New Roman"/>
        </w:rPr>
        <w:t xml:space="preserve"> albo jego części</w:t>
      </w:r>
      <w:r w:rsidRPr="00BF19E5">
        <w:rPr>
          <w:rFonts w:ascii="Times New Roman" w:hAnsi="Times New Roman" w:cs="Times New Roman"/>
        </w:rPr>
        <w:t>, określon</w:t>
      </w:r>
      <w:r w:rsidR="00F07666">
        <w:rPr>
          <w:rFonts w:ascii="Times New Roman" w:hAnsi="Times New Roman" w:cs="Times New Roman"/>
        </w:rPr>
        <w:t xml:space="preserve">ych </w:t>
      </w:r>
      <w:r w:rsidRPr="00BF19E5">
        <w:rPr>
          <w:rFonts w:ascii="Times New Roman" w:hAnsi="Times New Roman" w:cs="Times New Roman"/>
        </w:rPr>
        <w:t xml:space="preserve">w § 1 ust. 3 </w:t>
      </w:r>
      <w:r w:rsidR="00C12191">
        <w:rPr>
          <w:rFonts w:ascii="Times New Roman" w:hAnsi="Times New Roman" w:cs="Times New Roman"/>
        </w:rPr>
        <w:t>Umow</w:t>
      </w:r>
      <w:r w:rsidRPr="00BF19E5">
        <w:rPr>
          <w:rFonts w:ascii="Times New Roman" w:hAnsi="Times New Roman" w:cs="Times New Roman"/>
        </w:rPr>
        <w:t xml:space="preserve">y, jednak nie więcej niż </w:t>
      </w:r>
      <w:r w:rsidR="00E44A17">
        <w:rPr>
          <w:rFonts w:ascii="Times New Roman" w:hAnsi="Times New Roman" w:cs="Times New Roman"/>
        </w:rPr>
        <w:t>20</w:t>
      </w:r>
      <w:r w:rsidRPr="00BF19E5">
        <w:rPr>
          <w:rFonts w:ascii="Times New Roman" w:hAnsi="Times New Roman" w:cs="Times New Roman"/>
        </w:rPr>
        <w:t xml:space="preserve">% wynagrodzenia brutto ustalonego w § 3 ust. 2 </w:t>
      </w:r>
      <w:r w:rsidR="00C12191">
        <w:rPr>
          <w:rFonts w:ascii="Times New Roman" w:hAnsi="Times New Roman" w:cs="Times New Roman"/>
        </w:rPr>
        <w:t>Umow</w:t>
      </w:r>
      <w:r w:rsidRPr="00BF19E5">
        <w:rPr>
          <w:rFonts w:ascii="Times New Roman" w:hAnsi="Times New Roman" w:cs="Times New Roman"/>
        </w:rPr>
        <w:t>y,</w:t>
      </w:r>
    </w:p>
    <w:p w14:paraId="4BEB3DB1" w14:textId="364816D3" w:rsidR="00676808" w:rsidRPr="00676808" w:rsidRDefault="00DA65F7" w:rsidP="006A45CA">
      <w:pPr>
        <w:numPr>
          <w:ilvl w:val="0"/>
          <w:numId w:val="54"/>
        </w:numPr>
        <w:tabs>
          <w:tab w:val="left" w:pos="0"/>
          <w:tab w:val="left" w:pos="709"/>
        </w:tabs>
        <w:suppressAutoHyphens/>
        <w:spacing w:after="0" w:line="240" w:lineRule="auto"/>
        <w:ind w:left="709" w:hanging="491"/>
        <w:rPr>
          <w:rFonts w:ascii="Times New Roman" w:eastAsia="Calibri" w:hAnsi="Times New Roman" w:cs="Times New Roman"/>
        </w:rPr>
      </w:pPr>
      <w:r w:rsidRPr="00676808">
        <w:rPr>
          <w:rFonts w:ascii="Times New Roman" w:hAnsi="Times New Roman" w:cs="Times New Roman"/>
          <w:lang w:val="x-none"/>
        </w:rPr>
        <w:t xml:space="preserve">zwłoki w usunięciu wad stwierdzonych w okresie gwarancji lub rękojmi w wysokości </w:t>
      </w:r>
      <w:r w:rsidRPr="00676808">
        <w:rPr>
          <w:rFonts w:ascii="Times New Roman" w:hAnsi="Times New Roman" w:cs="Times New Roman"/>
        </w:rPr>
        <w:t xml:space="preserve">0,5% wynagrodzenia brutto ustalonego w § 3 ust. </w:t>
      </w:r>
      <w:r w:rsidR="00F07666" w:rsidRPr="00676808">
        <w:rPr>
          <w:rFonts w:ascii="Times New Roman" w:hAnsi="Times New Roman" w:cs="Times New Roman"/>
        </w:rPr>
        <w:t>3</w:t>
      </w:r>
      <w:r w:rsidRPr="00676808">
        <w:rPr>
          <w:rFonts w:ascii="Times New Roman" w:hAnsi="Times New Roman" w:cs="Times New Roman"/>
        </w:rPr>
        <w:t xml:space="preserve"> </w:t>
      </w:r>
      <w:r w:rsidR="00C12191" w:rsidRPr="00676808">
        <w:rPr>
          <w:rFonts w:ascii="Times New Roman" w:hAnsi="Times New Roman" w:cs="Times New Roman"/>
        </w:rPr>
        <w:t>Umow</w:t>
      </w:r>
      <w:r w:rsidRPr="00676808">
        <w:rPr>
          <w:rFonts w:ascii="Times New Roman" w:hAnsi="Times New Roman" w:cs="Times New Roman"/>
        </w:rPr>
        <w:t xml:space="preserve">y, lecz nie mniej niż </w:t>
      </w:r>
      <w:r w:rsidR="00676808">
        <w:rPr>
          <w:rFonts w:ascii="Times New Roman" w:hAnsi="Times New Roman" w:cs="Times New Roman"/>
        </w:rPr>
        <w:t>10</w:t>
      </w:r>
      <w:r w:rsidRPr="00676808">
        <w:rPr>
          <w:rFonts w:ascii="Times New Roman" w:hAnsi="Times New Roman" w:cs="Times New Roman"/>
        </w:rPr>
        <w:t>0</w:t>
      </w:r>
      <w:r w:rsidR="00F07666" w:rsidRPr="00676808">
        <w:rPr>
          <w:rFonts w:ascii="Times New Roman" w:hAnsi="Times New Roman" w:cs="Times New Roman"/>
        </w:rPr>
        <w:t>,</w:t>
      </w:r>
      <w:r w:rsidRPr="00676808">
        <w:rPr>
          <w:rFonts w:ascii="Times New Roman" w:hAnsi="Times New Roman" w:cs="Times New Roman"/>
        </w:rPr>
        <w:t>0</w:t>
      </w:r>
      <w:r w:rsidR="00F07666" w:rsidRPr="00676808">
        <w:rPr>
          <w:rFonts w:ascii="Times New Roman" w:hAnsi="Times New Roman" w:cs="Times New Roman"/>
        </w:rPr>
        <w:t>0 PLN</w:t>
      </w:r>
      <w:r w:rsidRPr="00676808">
        <w:rPr>
          <w:rFonts w:ascii="Times New Roman" w:hAnsi="Times New Roman" w:cs="Times New Roman"/>
        </w:rPr>
        <w:t xml:space="preserve">, </w:t>
      </w:r>
      <w:r w:rsidRPr="00676808">
        <w:rPr>
          <w:rFonts w:ascii="Times New Roman" w:hAnsi="Times New Roman" w:cs="Times New Roman"/>
          <w:lang w:val="x-none"/>
        </w:rPr>
        <w:t xml:space="preserve">za każdy dzień zwłoki liczony od dnia następnego w stosunku do terminu (dnia) ustalonego zgodnie z treścią § 5 ust. </w:t>
      </w:r>
      <w:r w:rsidRPr="00676808">
        <w:rPr>
          <w:rFonts w:ascii="Times New Roman" w:hAnsi="Times New Roman" w:cs="Times New Roman"/>
        </w:rPr>
        <w:t>6</w:t>
      </w:r>
      <w:r w:rsidRPr="00676808">
        <w:rPr>
          <w:rFonts w:ascii="Times New Roman" w:hAnsi="Times New Roman" w:cs="Times New Roman"/>
          <w:lang w:val="x-none"/>
        </w:rPr>
        <w:t xml:space="preserve"> </w:t>
      </w:r>
      <w:r w:rsidR="00C12191" w:rsidRPr="00676808">
        <w:rPr>
          <w:rFonts w:ascii="Times New Roman" w:hAnsi="Times New Roman" w:cs="Times New Roman"/>
          <w:lang w:val="x-none"/>
        </w:rPr>
        <w:t>Umow</w:t>
      </w:r>
      <w:r w:rsidRPr="00676808">
        <w:rPr>
          <w:rFonts w:ascii="Times New Roman" w:hAnsi="Times New Roman" w:cs="Times New Roman"/>
          <w:lang w:val="x-none"/>
        </w:rPr>
        <w:t>y</w:t>
      </w:r>
      <w:r w:rsidRPr="00676808">
        <w:rPr>
          <w:rFonts w:ascii="Times New Roman" w:hAnsi="Times New Roman" w:cs="Times New Roman"/>
        </w:rPr>
        <w:t xml:space="preserve">, </w:t>
      </w:r>
      <w:r w:rsidRPr="00676808">
        <w:rPr>
          <w:rFonts w:ascii="Times New Roman" w:hAnsi="Times New Roman" w:cs="Times New Roman"/>
          <w:lang w:val="x-none"/>
        </w:rPr>
        <w:t xml:space="preserve">jednak nie więcej niż </w:t>
      </w:r>
      <w:r w:rsidR="00E44A17" w:rsidRPr="00676808">
        <w:rPr>
          <w:rFonts w:ascii="Times New Roman" w:hAnsi="Times New Roman" w:cs="Times New Roman"/>
        </w:rPr>
        <w:t>20</w:t>
      </w:r>
      <w:r w:rsidRPr="00676808">
        <w:rPr>
          <w:rFonts w:ascii="Times New Roman" w:hAnsi="Times New Roman" w:cs="Times New Roman"/>
          <w:lang w:val="x-none"/>
        </w:rPr>
        <w:t xml:space="preserve">% wynagrodzenia brutto ustalonego w § 3 ust. 2 </w:t>
      </w:r>
      <w:r w:rsidR="00C12191" w:rsidRPr="00676808">
        <w:rPr>
          <w:rFonts w:ascii="Times New Roman" w:hAnsi="Times New Roman" w:cs="Times New Roman"/>
          <w:lang w:val="x-none"/>
        </w:rPr>
        <w:t>Umow</w:t>
      </w:r>
      <w:r w:rsidRPr="00676808">
        <w:rPr>
          <w:rFonts w:ascii="Times New Roman" w:hAnsi="Times New Roman" w:cs="Times New Roman"/>
          <w:lang w:val="x-none"/>
        </w:rPr>
        <w:t>y</w:t>
      </w:r>
      <w:r w:rsidRPr="00676808">
        <w:rPr>
          <w:rFonts w:ascii="Times New Roman" w:hAnsi="Times New Roman" w:cs="Times New Roman"/>
        </w:rPr>
        <w:t>,</w:t>
      </w:r>
    </w:p>
    <w:p w14:paraId="12D312BB" w14:textId="52876D1F" w:rsidR="00676808" w:rsidRPr="00676808" w:rsidRDefault="00676808" w:rsidP="006A45CA">
      <w:pPr>
        <w:numPr>
          <w:ilvl w:val="0"/>
          <w:numId w:val="54"/>
        </w:numPr>
        <w:tabs>
          <w:tab w:val="left" w:pos="0"/>
          <w:tab w:val="left" w:pos="709"/>
        </w:tabs>
        <w:suppressAutoHyphens/>
        <w:spacing w:after="0" w:line="240" w:lineRule="auto"/>
        <w:ind w:left="709" w:hanging="491"/>
        <w:rPr>
          <w:rFonts w:ascii="Times New Roman" w:eastAsia="Calibri" w:hAnsi="Times New Roman" w:cs="Times New Roman"/>
        </w:rPr>
      </w:pPr>
      <w:r w:rsidRPr="00E94AB7">
        <w:rPr>
          <w:rFonts w:ascii="Times New Roman" w:eastAsia="Calibri" w:hAnsi="Times New Roman" w:cs="Times New Roman"/>
        </w:rPr>
        <w:t xml:space="preserve">zwłoki w wymianie przedmiotu </w:t>
      </w:r>
      <w:r>
        <w:rPr>
          <w:rFonts w:ascii="Times New Roman" w:eastAsia="Calibri" w:hAnsi="Times New Roman" w:cs="Times New Roman"/>
        </w:rPr>
        <w:t>U</w:t>
      </w:r>
      <w:r w:rsidRPr="00E94AB7">
        <w:rPr>
          <w:rFonts w:ascii="Times New Roman" w:eastAsia="Calibri" w:hAnsi="Times New Roman" w:cs="Times New Roman"/>
        </w:rPr>
        <w:t>mowy lub jego części w przypadku, określonym w § 5 ust.</w:t>
      </w:r>
      <w:r>
        <w:rPr>
          <w:rFonts w:ascii="Times New Roman" w:eastAsia="Calibri" w:hAnsi="Times New Roman" w:cs="Times New Roman"/>
        </w:rPr>
        <w:t> </w:t>
      </w:r>
      <w:r w:rsidRPr="00E94AB7">
        <w:rPr>
          <w:rFonts w:ascii="Times New Roman" w:eastAsia="Calibri" w:hAnsi="Times New Roman" w:cs="Times New Roman"/>
        </w:rPr>
        <w:t xml:space="preserve">10 – w wysokości 0,5% </w:t>
      </w:r>
      <w:r w:rsidRPr="00E94AB7">
        <w:rPr>
          <w:rFonts w:ascii="Times New Roman" w:eastAsia="Calibri" w:hAnsi="Times New Roman" w:cs="Times New Roman"/>
          <w:kern w:val="2"/>
        </w:rPr>
        <w:t xml:space="preserve">wynagrodzenia umownego brutto ustalonego w § 3 ust. </w:t>
      </w:r>
      <w:r>
        <w:rPr>
          <w:rFonts w:ascii="Times New Roman" w:eastAsia="Calibri" w:hAnsi="Times New Roman" w:cs="Times New Roman"/>
          <w:kern w:val="2"/>
        </w:rPr>
        <w:t>3 Umowy</w:t>
      </w:r>
      <w:r w:rsidRPr="00E94AB7">
        <w:rPr>
          <w:rFonts w:ascii="Times New Roman" w:eastAsia="Calibri" w:hAnsi="Times New Roman" w:cs="Times New Roman"/>
          <w:kern w:val="2"/>
        </w:rPr>
        <w:t>, za każdy dzień zwłoki,</w:t>
      </w:r>
      <w:r w:rsidRPr="00E94AB7">
        <w:rPr>
          <w:rFonts w:ascii="Times New Roman" w:eastAsia="Calibri" w:hAnsi="Times New Roman" w:cs="Times New Roman"/>
        </w:rPr>
        <w:t xml:space="preserve"> </w:t>
      </w:r>
      <w:r w:rsidRPr="00E94AB7">
        <w:rPr>
          <w:rFonts w:ascii="Times New Roman" w:hAnsi="Times New Roman" w:cs="Times New Roman"/>
          <w:lang w:val="x-none"/>
        </w:rPr>
        <w:t xml:space="preserve">jednak nie </w:t>
      </w:r>
      <w:r w:rsidRPr="00E94AB7">
        <w:rPr>
          <w:rFonts w:ascii="Times New Roman" w:hAnsi="Times New Roman" w:cs="Times New Roman"/>
        </w:rPr>
        <w:t>mniej niż 100</w:t>
      </w:r>
      <w:r>
        <w:rPr>
          <w:rFonts w:ascii="Times New Roman" w:hAnsi="Times New Roman" w:cs="Times New Roman"/>
        </w:rPr>
        <w:t>,00</w:t>
      </w:r>
      <w:r w:rsidRPr="00E94AB7">
        <w:rPr>
          <w:rFonts w:ascii="Times New Roman" w:hAnsi="Times New Roman" w:cs="Times New Roman"/>
        </w:rPr>
        <w:t xml:space="preserve"> </w:t>
      </w:r>
      <w:r w:rsidR="001F0AFA">
        <w:rPr>
          <w:rFonts w:ascii="Times New Roman" w:hAnsi="Times New Roman" w:cs="Times New Roman"/>
        </w:rPr>
        <w:t>PLN, jednak</w:t>
      </w:r>
      <w:r w:rsidRPr="00E94AB7">
        <w:rPr>
          <w:rFonts w:ascii="Times New Roman" w:hAnsi="Times New Roman" w:cs="Times New Roman"/>
        </w:rPr>
        <w:t xml:space="preserve"> nie </w:t>
      </w:r>
      <w:r w:rsidRPr="00E94AB7">
        <w:rPr>
          <w:rFonts w:ascii="Times New Roman" w:hAnsi="Times New Roman" w:cs="Times New Roman"/>
          <w:lang w:val="x-none"/>
        </w:rPr>
        <w:t xml:space="preserve">więcej niż </w:t>
      </w:r>
      <w:r w:rsidRPr="00E94AB7">
        <w:rPr>
          <w:rFonts w:ascii="Times New Roman" w:hAnsi="Times New Roman" w:cs="Times New Roman"/>
        </w:rPr>
        <w:t>20</w:t>
      </w:r>
      <w:r w:rsidRPr="00E94AB7">
        <w:rPr>
          <w:rFonts w:ascii="Times New Roman" w:hAnsi="Times New Roman" w:cs="Times New Roman"/>
          <w:lang w:val="x-none"/>
        </w:rPr>
        <w:t xml:space="preserve">% wynagrodzenia brutto ustalonego w § 3 ust. </w:t>
      </w:r>
      <w:r w:rsidRPr="00E94AB7">
        <w:rPr>
          <w:rFonts w:ascii="Times New Roman" w:hAnsi="Times New Roman" w:cs="Times New Roman"/>
        </w:rPr>
        <w:t>2</w:t>
      </w:r>
      <w:r w:rsidRPr="00E94AB7">
        <w:rPr>
          <w:rFonts w:ascii="Times New Roman" w:hAnsi="Times New Roman" w:cs="Times New Roman"/>
          <w:lang w:val="x-none"/>
        </w:rPr>
        <w:t xml:space="preserve"> </w:t>
      </w:r>
      <w:r>
        <w:rPr>
          <w:rFonts w:ascii="Times New Roman" w:hAnsi="Times New Roman" w:cs="Times New Roman"/>
          <w:lang w:val="x-none"/>
        </w:rPr>
        <w:t>U</w:t>
      </w:r>
      <w:r w:rsidRPr="00E94AB7">
        <w:rPr>
          <w:rFonts w:ascii="Times New Roman" w:hAnsi="Times New Roman" w:cs="Times New Roman"/>
          <w:lang w:val="x-none"/>
        </w:rPr>
        <w:t>mowy</w:t>
      </w:r>
      <w:r>
        <w:rPr>
          <w:rFonts w:ascii="Times New Roman" w:hAnsi="Times New Roman" w:cs="Times New Roman"/>
        </w:rPr>
        <w:t>,</w:t>
      </w:r>
    </w:p>
    <w:p w14:paraId="7F434580" w14:textId="46824FD9" w:rsidR="00CF17C3" w:rsidRPr="00676808" w:rsidRDefault="00214D00" w:rsidP="006A45CA">
      <w:pPr>
        <w:numPr>
          <w:ilvl w:val="0"/>
          <w:numId w:val="54"/>
        </w:numPr>
        <w:tabs>
          <w:tab w:val="left" w:pos="0"/>
          <w:tab w:val="left" w:pos="709"/>
        </w:tabs>
        <w:suppressAutoHyphens/>
        <w:spacing w:after="0" w:line="240" w:lineRule="auto"/>
        <w:ind w:left="709" w:hanging="491"/>
        <w:rPr>
          <w:rFonts w:ascii="Times New Roman" w:eastAsia="Calibri" w:hAnsi="Times New Roman" w:cs="Times New Roman"/>
        </w:rPr>
      </w:pPr>
      <w:r w:rsidRPr="00676808">
        <w:rPr>
          <w:rFonts w:ascii="Times New Roman" w:eastAsia="Calibri" w:hAnsi="Times New Roman" w:cs="Times New Roman"/>
        </w:rPr>
        <w:t>braku zapłaty lub nieterminowej zapłaty wynagrodzenia należnego podwykonawcy z tytułu zmiany wysokości wynagrodzenia, będącej następstwem zmiany ceny materiałów lub kosztów związanych z realizacją Umowy, w wysokości 5% maksymalnego wynagrodzenia Wykonawcy brutto</w:t>
      </w:r>
      <w:r w:rsidR="00CF17C3" w:rsidRPr="00676808">
        <w:rPr>
          <w:rFonts w:ascii="Times New Roman" w:hAnsi="Times New Roman" w:cs="Times New Roman"/>
        </w:rPr>
        <w:t>,</w:t>
      </w:r>
    </w:p>
    <w:p w14:paraId="0F1390BB" w14:textId="32CA5166" w:rsidR="00DA65F7" w:rsidRPr="00E94AB7" w:rsidRDefault="00DA65F7" w:rsidP="002A4D5F">
      <w:pPr>
        <w:spacing w:after="0"/>
        <w:ind w:left="709" w:right="-42"/>
        <w:rPr>
          <w:rFonts w:ascii="Times New Roman" w:hAnsi="Times New Roman" w:cs="Times New Roman"/>
        </w:rPr>
      </w:pPr>
      <w:r w:rsidRPr="00E94AB7">
        <w:rPr>
          <w:rFonts w:ascii="Times New Roman" w:hAnsi="Times New Roman" w:cs="Times New Roman"/>
        </w:rPr>
        <w:t xml:space="preserve">przy czym łączna maksymalna wysokość kar </w:t>
      </w:r>
      <w:r w:rsidR="00C12191">
        <w:rPr>
          <w:rFonts w:ascii="Times New Roman" w:hAnsi="Times New Roman" w:cs="Times New Roman"/>
        </w:rPr>
        <w:t>umown</w:t>
      </w:r>
      <w:r w:rsidRPr="00E94AB7">
        <w:rPr>
          <w:rFonts w:ascii="Times New Roman" w:hAnsi="Times New Roman" w:cs="Times New Roman"/>
        </w:rPr>
        <w:t xml:space="preserve">ych ze wszystkich tytułów wskazanych powyżej nie może przekroczyć 30% wynagrodzenia brutto ustalonego w § 3 ust. 2 </w:t>
      </w:r>
      <w:r w:rsidR="00C12191">
        <w:rPr>
          <w:rFonts w:ascii="Times New Roman" w:hAnsi="Times New Roman" w:cs="Times New Roman"/>
        </w:rPr>
        <w:t>Umow</w:t>
      </w:r>
      <w:r w:rsidRPr="00E94AB7">
        <w:rPr>
          <w:rFonts w:ascii="Times New Roman" w:hAnsi="Times New Roman" w:cs="Times New Roman"/>
        </w:rPr>
        <w:t>y.</w:t>
      </w:r>
    </w:p>
    <w:p w14:paraId="7CA41F5C" w14:textId="5FB83DAC" w:rsidR="00DA65F7" w:rsidRPr="00E94AB7" w:rsidRDefault="00DA65F7" w:rsidP="00147533">
      <w:pPr>
        <w:numPr>
          <w:ilvl w:val="0"/>
          <w:numId w:val="55"/>
        </w:numPr>
        <w:tabs>
          <w:tab w:val="num" w:pos="284"/>
        </w:tabs>
        <w:suppressAutoHyphens/>
        <w:spacing w:after="0" w:line="240" w:lineRule="auto"/>
        <w:ind w:left="284"/>
        <w:rPr>
          <w:rFonts w:ascii="Times New Roman" w:hAnsi="Times New Roman" w:cs="Times New Roman"/>
        </w:rPr>
      </w:pPr>
      <w:r w:rsidRPr="00E94AB7">
        <w:rPr>
          <w:rFonts w:ascii="Times New Roman" w:hAnsi="Times New Roman" w:cs="Times New Roman"/>
        </w:rPr>
        <w:t xml:space="preserve">Zamawiający zapłaci Wykonawcy karę </w:t>
      </w:r>
      <w:r w:rsidR="00C12191">
        <w:rPr>
          <w:rFonts w:ascii="Times New Roman" w:hAnsi="Times New Roman" w:cs="Times New Roman"/>
        </w:rPr>
        <w:t>Umow</w:t>
      </w:r>
      <w:r w:rsidRPr="00E94AB7">
        <w:rPr>
          <w:rFonts w:ascii="Times New Roman" w:hAnsi="Times New Roman" w:cs="Times New Roman"/>
        </w:rPr>
        <w:t xml:space="preserve">ę w przypadku odstąpienia od niniejszej </w:t>
      </w:r>
      <w:r w:rsidR="00C12191">
        <w:rPr>
          <w:rFonts w:ascii="Times New Roman" w:hAnsi="Times New Roman" w:cs="Times New Roman"/>
        </w:rPr>
        <w:t>Umow</w:t>
      </w:r>
      <w:r w:rsidRPr="00E94AB7">
        <w:rPr>
          <w:rFonts w:ascii="Times New Roman" w:hAnsi="Times New Roman" w:cs="Times New Roman"/>
        </w:rPr>
        <w:t xml:space="preserve">y przez Wykonawcę z przyczyn leżących wyłącznie po stronie Zamawiającego, z wyłączeniem okoliczności wskazanej w art. 456 ust. 1 ustawy PZP, w wysokości </w:t>
      </w:r>
      <w:r w:rsidR="00676808">
        <w:rPr>
          <w:rFonts w:ascii="Times New Roman" w:hAnsi="Times New Roman" w:cs="Times New Roman"/>
        </w:rPr>
        <w:t>5</w:t>
      </w:r>
      <w:r w:rsidRPr="00E94AB7">
        <w:rPr>
          <w:rFonts w:ascii="Times New Roman" w:hAnsi="Times New Roman" w:cs="Times New Roman"/>
        </w:rPr>
        <w:t>%</w:t>
      </w:r>
      <w:r w:rsidRPr="00E94AB7">
        <w:rPr>
          <w:rFonts w:ascii="Times New Roman" w:hAnsi="Times New Roman" w:cs="Times New Roman"/>
          <w:lang w:val="x-none"/>
        </w:rPr>
        <w:t xml:space="preserve"> </w:t>
      </w:r>
      <w:r w:rsidR="00776C66" w:rsidRPr="00E94AB7">
        <w:rPr>
          <w:rFonts w:ascii="Times New Roman" w:hAnsi="Times New Roman" w:cs="Times New Roman"/>
          <w:lang w:val="x-none"/>
        </w:rPr>
        <w:t>w</w:t>
      </w:r>
      <w:r w:rsidR="00776C66">
        <w:rPr>
          <w:rFonts w:ascii="Times New Roman" w:hAnsi="Times New Roman" w:cs="Times New Roman"/>
          <w:lang w:val="x-none"/>
        </w:rPr>
        <w:t>artości</w:t>
      </w:r>
      <w:r w:rsidRPr="00E94AB7">
        <w:rPr>
          <w:rFonts w:ascii="Times New Roman" w:hAnsi="Times New Roman" w:cs="Times New Roman"/>
          <w:lang w:val="x-none"/>
        </w:rPr>
        <w:t xml:space="preserve"> brutto </w:t>
      </w:r>
      <w:r w:rsidR="00776C66">
        <w:rPr>
          <w:rFonts w:ascii="Times New Roman" w:hAnsi="Times New Roman" w:cs="Times New Roman"/>
          <w:lang w:val="x-none"/>
        </w:rPr>
        <w:t xml:space="preserve">niewykonanego zakresu </w:t>
      </w:r>
      <w:r w:rsidR="00C12191">
        <w:rPr>
          <w:rFonts w:ascii="Times New Roman" w:hAnsi="Times New Roman" w:cs="Times New Roman"/>
          <w:lang w:val="x-none"/>
        </w:rPr>
        <w:t>Umow</w:t>
      </w:r>
      <w:r w:rsidRPr="00E94AB7">
        <w:rPr>
          <w:rFonts w:ascii="Times New Roman" w:hAnsi="Times New Roman" w:cs="Times New Roman"/>
          <w:lang w:val="x-none"/>
        </w:rPr>
        <w:t>y</w:t>
      </w:r>
      <w:r w:rsidRPr="00E94AB7">
        <w:rPr>
          <w:rFonts w:ascii="Times New Roman" w:hAnsi="Times New Roman" w:cs="Times New Roman"/>
        </w:rPr>
        <w:t>.</w:t>
      </w:r>
    </w:p>
    <w:p w14:paraId="3F540CED" w14:textId="7E65C5FC" w:rsidR="00DA65F7" w:rsidRPr="00DA65F7" w:rsidRDefault="00DA65F7" w:rsidP="00147533">
      <w:pPr>
        <w:numPr>
          <w:ilvl w:val="0"/>
          <w:numId w:val="55"/>
        </w:numPr>
        <w:tabs>
          <w:tab w:val="num" w:pos="284"/>
        </w:tabs>
        <w:suppressAutoHyphens/>
        <w:spacing w:after="0" w:line="240" w:lineRule="auto"/>
        <w:ind w:left="284"/>
        <w:rPr>
          <w:rFonts w:ascii="Times New Roman" w:hAnsi="Times New Roman" w:cs="Times New Roman"/>
          <w:lang w:bidi="pl-PL"/>
        </w:rPr>
      </w:pPr>
      <w:r w:rsidRPr="00E94AB7">
        <w:rPr>
          <w:rFonts w:ascii="Times New Roman" w:hAnsi="Times New Roman" w:cs="Times New Roman"/>
          <w:lang w:bidi="pl-PL"/>
        </w:rPr>
        <w:t xml:space="preserve">Jeżeli wysokość naliczonych kar </w:t>
      </w:r>
      <w:r w:rsidR="00C12191">
        <w:rPr>
          <w:rFonts w:ascii="Times New Roman" w:hAnsi="Times New Roman" w:cs="Times New Roman"/>
          <w:lang w:bidi="pl-PL"/>
        </w:rPr>
        <w:t>umown</w:t>
      </w:r>
      <w:r w:rsidRPr="00E94AB7">
        <w:rPr>
          <w:rFonts w:ascii="Times New Roman" w:hAnsi="Times New Roman" w:cs="Times New Roman"/>
          <w:lang w:bidi="pl-PL"/>
        </w:rPr>
        <w:t>ych nie pokrywa rzeczywiście</w:t>
      </w:r>
      <w:r w:rsidRPr="00DA65F7">
        <w:rPr>
          <w:rFonts w:ascii="Times New Roman" w:hAnsi="Times New Roman" w:cs="Times New Roman"/>
          <w:lang w:bidi="pl-PL"/>
        </w:rPr>
        <w:t xml:space="preserve"> poniesionej szkody, każda ze Stron może dochodzić odszkodowania uzupełniającego, </w:t>
      </w:r>
      <w:r w:rsidRPr="00DA65F7">
        <w:rPr>
          <w:rFonts w:ascii="Times New Roman" w:hAnsi="Times New Roman" w:cs="Times New Roman"/>
        </w:rPr>
        <w:t xml:space="preserve">przy czym kary </w:t>
      </w:r>
      <w:r w:rsidR="00C12191">
        <w:rPr>
          <w:rFonts w:ascii="Times New Roman" w:hAnsi="Times New Roman" w:cs="Times New Roman"/>
        </w:rPr>
        <w:t>umown</w:t>
      </w:r>
      <w:r w:rsidRPr="00DA65F7">
        <w:rPr>
          <w:rFonts w:ascii="Times New Roman" w:hAnsi="Times New Roman" w:cs="Times New Roman"/>
        </w:rPr>
        <w:t xml:space="preserve">e określone w ust. 2 i 3 mają charakter </w:t>
      </w:r>
      <w:proofErr w:type="spellStart"/>
      <w:r w:rsidRPr="00DA65F7">
        <w:rPr>
          <w:rFonts w:ascii="Times New Roman" w:hAnsi="Times New Roman" w:cs="Times New Roman"/>
        </w:rPr>
        <w:t>zaliczalny</w:t>
      </w:r>
      <w:proofErr w:type="spellEnd"/>
      <w:r w:rsidRPr="00DA65F7">
        <w:rPr>
          <w:rFonts w:ascii="Times New Roman" w:hAnsi="Times New Roman" w:cs="Times New Roman"/>
        </w:rPr>
        <w:t xml:space="preserve"> na poczet przedmiotowego odszkodowania uzupełniającego.</w:t>
      </w:r>
    </w:p>
    <w:p w14:paraId="1680A75B" w14:textId="6EFD2B36" w:rsidR="00DA65F7" w:rsidRPr="00DA65F7" w:rsidRDefault="00DA65F7" w:rsidP="00147533">
      <w:pPr>
        <w:numPr>
          <w:ilvl w:val="0"/>
          <w:numId w:val="55"/>
        </w:numPr>
        <w:tabs>
          <w:tab w:val="num" w:pos="284"/>
        </w:tabs>
        <w:suppressAutoHyphens/>
        <w:spacing w:after="0" w:line="240" w:lineRule="auto"/>
        <w:ind w:left="284"/>
        <w:rPr>
          <w:rFonts w:ascii="Times New Roman" w:hAnsi="Times New Roman" w:cs="Times New Roman"/>
          <w:lang w:bidi="pl-PL"/>
        </w:rPr>
      </w:pPr>
      <w:r w:rsidRPr="00DA65F7">
        <w:rPr>
          <w:rFonts w:ascii="Times New Roman" w:hAnsi="Times New Roman" w:cs="Times New Roman"/>
          <w:lang w:val="x-none"/>
        </w:rPr>
        <w:t xml:space="preserve">Zapisy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 xml:space="preserve">y dotyczące naliczania kar </w:t>
      </w:r>
      <w:r w:rsidR="00C12191">
        <w:rPr>
          <w:rFonts w:ascii="Times New Roman" w:hAnsi="Times New Roman" w:cs="Times New Roman"/>
          <w:lang w:val="x-none"/>
        </w:rPr>
        <w:t>umown</w:t>
      </w:r>
      <w:r w:rsidRPr="00DA65F7">
        <w:rPr>
          <w:rFonts w:ascii="Times New Roman" w:hAnsi="Times New Roman" w:cs="Times New Roman"/>
          <w:lang w:val="x-none"/>
        </w:rPr>
        <w:t xml:space="preserve">ych nie mają zastosowania za zachowanie Wykonawcy niezwiązane bezpośrednio lub pośrednio z przedmiotem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 xml:space="preserve">y lub jej prawidłowym wykonaniem. Wykonawca nie ponosi odpowiedzialności za okoliczności, za które wyłączną odpowiedzialność ponosi zamawiający. </w:t>
      </w:r>
    </w:p>
    <w:p w14:paraId="60A11DEE" w14:textId="0709BC72" w:rsidR="00DA65F7" w:rsidRPr="00DA65F7" w:rsidRDefault="00DA65F7" w:rsidP="00147533">
      <w:pPr>
        <w:numPr>
          <w:ilvl w:val="0"/>
          <w:numId w:val="55"/>
        </w:numPr>
        <w:tabs>
          <w:tab w:val="num" w:pos="284"/>
        </w:tabs>
        <w:suppressAutoHyphens/>
        <w:spacing w:after="0" w:line="240" w:lineRule="auto"/>
        <w:ind w:left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Roszczenie o zapłatę kar </w:t>
      </w:r>
      <w:r w:rsidR="00C12191">
        <w:rPr>
          <w:rFonts w:ascii="Times New Roman" w:hAnsi="Times New Roman" w:cs="Times New Roman"/>
          <w:lang w:val="x-none"/>
        </w:rPr>
        <w:t>umown</w:t>
      </w:r>
      <w:r w:rsidRPr="00DA65F7">
        <w:rPr>
          <w:rFonts w:ascii="Times New Roman" w:hAnsi="Times New Roman" w:cs="Times New Roman"/>
          <w:lang w:val="x-none"/>
        </w:rPr>
        <w:t xml:space="preserve">ych staje się wymagalne począwszy od dnia następnego po dniu, w którym miały miejsce okoliczności faktyczne określone w niniejszej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 xml:space="preserve">ie stanowiące podstawę do ich naliczenia. </w:t>
      </w:r>
    </w:p>
    <w:p w14:paraId="2006256E" w14:textId="5C9B3F7E" w:rsidR="00DA65F7" w:rsidRPr="00DA65F7" w:rsidRDefault="00DA65F7" w:rsidP="00147533">
      <w:pPr>
        <w:numPr>
          <w:ilvl w:val="0"/>
          <w:numId w:val="55"/>
        </w:numPr>
        <w:tabs>
          <w:tab w:val="num" w:pos="284"/>
        </w:tabs>
        <w:suppressAutoHyphens/>
        <w:spacing w:after="0" w:line="240" w:lineRule="auto"/>
        <w:ind w:left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Zamawiający jest uprawniony do potrącenia ewentualnych kar </w:t>
      </w:r>
      <w:r w:rsidR="00C12191">
        <w:rPr>
          <w:rFonts w:ascii="Times New Roman" w:hAnsi="Times New Roman" w:cs="Times New Roman"/>
          <w:lang w:val="x-none"/>
        </w:rPr>
        <w:t>umown</w:t>
      </w:r>
      <w:r w:rsidRPr="00DA65F7">
        <w:rPr>
          <w:rFonts w:ascii="Times New Roman" w:hAnsi="Times New Roman" w:cs="Times New Roman"/>
          <w:lang w:val="x-none"/>
        </w:rPr>
        <w:t xml:space="preserve">ych </w:t>
      </w:r>
      <w:r w:rsidRPr="00DA65F7">
        <w:rPr>
          <w:rFonts w:ascii="Times New Roman" w:hAnsi="Times New Roman" w:cs="Times New Roman"/>
        </w:rPr>
        <w:t xml:space="preserve">z </w:t>
      </w:r>
      <w:r w:rsidRPr="00DA65F7">
        <w:rPr>
          <w:rFonts w:ascii="Times New Roman" w:hAnsi="Times New Roman" w:cs="Times New Roman"/>
          <w:lang w:val="x-none"/>
        </w:rPr>
        <w:t>należnej Wykonawcy kwoty wynagrodzenia określonej w fakturze</w:t>
      </w:r>
      <w:r w:rsidRPr="00DA65F7">
        <w:rPr>
          <w:rFonts w:ascii="Times New Roman" w:hAnsi="Times New Roman" w:cs="Times New Roman"/>
        </w:rPr>
        <w:t xml:space="preserve"> lub innych ewentualnych wierzytelności Wykonawcy względem Zamawiającego, na co Wykonawca wyraża zgodę.</w:t>
      </w:r>
    </w:p>
    <w:p w14:paraId="26D6AB01" w14:textId="07AC29CD" w:rsidR="00DA65F7" w:rsidRPr="00DA65F7" w:rsidRDefault="00DA65F7" w:rsidP="00147533">
      <w:pPr>
        <w:numPr>
          <w:ilvl w:val="0"/>
          <w:numId w:val="55"/>
        </w:numPr>
        <w:tabs>
          <w:tab w:val="num" w:pos="284"/>
        </w:tabs>
        <w:suppressAutoHyphens/>
        <w:spacing w:line="240" w:lineRule="auto"/>
        <w:ind w:left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lang w:val="x-none"/>
        </w:rPr>
        <w:t xml:space="preserve">Zapłata kar </w:t>
      </w:r>
      <w:r w:rsidR="00C12191">
        <w:rPr>
          <w:rFonts w:ascii="Times New Roman" w:hAnsi="Times New Roman" w:cs="Times New Roman"/>
          <w:lang w:val="x-none"/>
        </w:rPr>
        <w:t>umown</w:t>
      </w:r>
      <w:r w:rsidRPr="00DA65F7">
        <w:rPr>
          <w:rFonts w:ascii="Times New Roman" w:hAnsi="Times New Roman" w:cs="Times New Roman"/>
          <w:lang w:val="x-none"/>
        </w:rPr>
        <w:t xml:space="preserve">ych nie zwalnia Wykonawcy od obowiązku wykonania </w:t>
      </w:r>
      <w:r w:rsidR="00C12191">
        <w:rPr>
          <w:rFonts w:ascii="Times New Roman" w:hAnsi="Times New Roman" w:cs="Times New Roman"/>
          <w:lang w:val="x-none"/>
        </w:rPr>
        <w:t>Umow</w:t>
      </w:r>
      <w:r w:rsidRPr="00DA65F7">
        <w:rPr>
          <w:rFonts w:ascii="Times New Roman" w:hAnsi="Times New Roman" w:cs="Times New Roman"/>
          <w:lang w:val="x-none"/>
        </w:rPr>
        <w:t>y.</w:t>
      </w:r>
    </w:p>
    <w:p w14:paraId="69238765" w14:textId="72CC4F3A" w:rsidR="00DA65F7" w:rsidRPr="00DA65F7" w:rsidRDefault="00DA65F7" w:rsidP="002A4D5F">
      <w:pPr>
        <w:tabs>
          <w:tab w:val="left" w:pos="0"/>
        </w:tabs>
        <w:ind w:left="540" w:hanging="540"/>
        <w:jc w:val="center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b/>
          <w:bCs/>
        </w:rPr>
        <w:t xml:space="preserve">§ 7 Odstąpienie od </w:t>
      </w:r>
      <w:r w:rsidR="00C12191">
        <w:rPr>
          <w:rFonts w:ascii="Times New Roman" w:hAnsi="Times New Roman" w:cs="Times New Roman"/>
          <w:b/>
          <w:bCs/>
        </w:rPr>
        <w:t>Umow</w:t>
      </w:r>
      <w:r w:rsidRPr="00DA65F7">
        <w:rPr>
          <w:rFonts w:ascii="Times New Roman" w:hAnsi="Times New Roman" w:cs="Times New Roman"/>
          <w:b/>
          <w:bCs/>
        </w:rPr>
        <w:t>y</w:t>
      </w:r>
    </w:p>
    <w:p w14:paraId="130E0A61" w14:textId="230845EB" w:rsidR="00DA65F7" w:rsidRPr="00DA65F7" w:rsidRDefault="00DA65F7" w:rsidP="00147533">
      <w:pPr>
        <w:numPr>
          <w:ilvl w:val="0"/>
          <w:numId w:val="56"/>
        </w:numPr>
        <w:tabs>
          <w:tab w:val="left" w:pos="0"/>
          <w:tab w:val="num" w:pos="284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Oprócz przypadków wymienionych w Kodeksie cywilnym Stronom przysługuje prawo odstąpienia od niniejszej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>y w razie zaistnienia okoliczności wskazanych w ust. 2.</w:t>
      </w:r>
    </w:p>
    <w:p w14:paraId="1CB0F92B" w14:textId="34834EAC" w:rsidR="00DA65F7" w:rsidRPr="00DA65F7" w:rsidRDefault="00DA65F7" w:rsidP="00147533">
      <w:pPr>
        <w:numPr>
          <w:ilvl w:val="0"/>
          <w:numId w:val="56"/>
        </w:numPr>
        <w:tabs>
          <w:tab w:val="left" w:pos="0"/>
          <w:tab w:val="num" w:pos="284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Zamawiający może odstąpić od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 xml:space="preserve">y nie wcześniej niż w terminie 7 dni od dnia powzięcia wiadomości o zaistnieniu jednej z poniższych okoliczności oraz nie później niż do dnia upływu okresu gwarancji (rękojmi) na przedmiot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>y, to jest gdy:</w:t>
      </w:r>
    </w:p>
    <w:p w14:paraId="4C539680" w14:textId="77777777" w:rsidR="00DA65F7" w:rsidRPr="00DA65F7" w:rsidRDefault="00DA65F7" w:rsidP="00147533">
      <w:pPr>
        <w:numPr>
          <w:ilvl w:val="2"/>
          <w:numId w:val="57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56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>Wykonawca na skutek swojej niewypłacalności nie wykonuje zobowiązań pieniężnych przez okres co najmniej 3 miesięcy,</w:t>
      </w:r>
    </w:p>
    <w:p w14:paraId="3DC188F6" w14:textId="77777777" w:rsidR="00DA65F7" w:rsidRPr="00DA65F7" w:rsidRDefault="00DA65F7" w:rsidP="00147533">
      <w:pPr>
        <w:numPr>
          <w:ilvl w:val="2"/>
          <w:numId w:val="57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56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>została podjęta likwidacja Wykonawcy lub nastąpiło rozwiązanie Wykonawcy bez przeprowadzenia likwidacji, bądź zakończenie prowadzenia działalności gospodarczej przez Wykonawcę bądź wykreślenie Wykonawcy jako przedsiębiorcy z CEIDG albo śmierć Wykonawcy będącego osobą fizyczną,</w:t>
      </w:r>
    </w:p>
    <w:p w14:paraId="44B024C0" w14:textId="0E5984D1" w:rsidR="00DA65F7" w:rsidRPr="00DA65F7" w:rsidRDefault="00DA65F7" w:rsidP="00147533">
      <w:pPr>
        <w:numPr>
          <w:ilvl w:val="2"/>
          <w:numId w:val="57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56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został wydany nakaz zajęcia majątku </w:t>
      </w:r>
      <w:r w:rsidR="007B7F14" w:rsidRPr="00DA65F7">
        <w:rPr>
          <w:rFonts w:ascii="Times New Roman" w:hAnsi="Times New Roman" w:cs="Times New Roman"/>
        </w:rPr>
        <w:t>Wykonawcy</w:t>
      </w:r>
      <w:r w:rsidR="007B7F14">
        <w:rPr>
          <w:rFonts w:ascii="Times New Roman" w:hAnsi="Times New Roman" w:cs="Times New Roman"/>
        </w:rPr>
        <w:t xml:space="preserve"> w stopniu uniemożliwiającym należyte wykonanie przedmiotu zamówienia</w:t>
      </w:r>
      <w:r w:rsidRPr="00DA65F7">
        <w:rPr>
          <w:rFonts w:ascii="Times New Roman" w:hAnsi="Times New Roman" w:cs="Times New Roman"/>
        </w:rPr>
        <w:t>,</w:t>
      </w:r>
    </w:p>
    <w:p w14:paraId="347EBC5B" w14:textId="77777777" w:rsidR="00DA65F7" w:rsidRPr="00DA65F7" w:rsidRDefault="00DA65F7" w:rsidP="00147533">
      <w:pPr>
        <w:numPr>
          <w:ilvl w:val="2"/>
          <w:numId w:val="57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56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lastRenderedPageBreak/>
        <w:t xml:space="preserve">wystąpią u Wykonawcy duże trudności finansowe, w szczególności zajęcia komornicze lub inne zajęcia uprawnionych organów o łącznej wartości przekraczającej 200 000,00 PLN (słownie: dwieście tysięcy złotych </w:t>
      </w:r>
      <w:r w:rsidRPr="007F64BB">
        <w:rPr>
          <w:rFonts w:ascii="Times New Roman" w:hAnsi="Times New Roman" w:cs="Times New Roman"/>
          <w:vertAlign w:val="superscript"/>
        </w:rPr>
        <w:t>00</w:t>
      </w:r>
      <w:r w:rsidRPr="00DA65F7">
        <w:rPr>
          <w:rFonts w:ascii="Times New Roman" w:hAnsi="Times New Roman" w:cs="Times New Roman"/>
        </w:rPr>
        <w:t>/</w:t>
      </w:r>
      <w:r w:rsidRPr="007F64BB">
        <w:rPr>
          <w:rFonts w:ascii="Times New Roman" w:hAnsi="Times New Roman" w:cs="Times New Roman"/>
          <w:vertAlign w:val="subscript"/>
        </w:rPr>
        <w:t>100</w:t>
      </w:r>
      <w:r w:rsidRPr="00DA65F7">
        <w:rPr>
          <w:rFonts w:ascii="Times New Roman" w:hAnsi="Times New Roman" w:cs="Times New Roman"/>
        </w:rPr>
        <w:t>),</w:t>
      </w:r>
    </w:p>
    <w:p w14:paraId="7D0CCA65" w14:textId="56A3687A" w:rsidR="00DA65F7" w:rsidRPr="00DA65F7" w:rsidRDefault="00DA65F7" w:rsidP="00147533">
      <w:pPr>
        <w:numPr>
          <w:ilvl w:val="2"/>
          <w:numId w:val="57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56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Wykonawca nie realizuje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 xml:space="preserve">y zgodnie z jej zapisami lub dostarczył sprzęt nie odpowiadający warunkom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 xml:space="preserve">y lub przekroczy terminu realizacji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>y o 14 dni, bez konieczności wskazania przez Zamawiającego dodatkowego terminu dostawy.</w:t>
      </w:r>
    </w:p>
    <w:p w14:paraId="76375FE9" w14:textId="77777777" w:rsidR="000E05F0" w:rsidRPr="007F64BB" w:rsidRDefault="000E05F0" w:rsidP="00147533">
      <w:pPr>
        <w:numPr>
          <w:ilvl w:val="0"/>
          <w:numId w:val="56"/>
        </w:numPr>
        <w:tabs>
          <w:tab w:val="left" w:pos="0"/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7F64BB">
        <w:rPr>
          <w:rFonts w:ascii="Times New Roman" w:eastAsia="Calibri" w:hAnsi="Times New Roman" w:cs="Times New Roman"/>
          <w:color w:val="000000"/>
        </w:rPr>
        <w:t>Zamawiający</w:t>
      </w:r>
      <w:r w:rsidRPr="007F64BB">
        <w:rPr>
          <w:rFonts w:ascii="Times New Roman" w:eastAsia="Calibri" w:hAnsi="Times New Roman" w:cs="Times New Roman"/>
        </w:rPr>
        <w:t xml:space="preserve">, niezależnie od </w:t>
      </w:r>
      <w:r w:rsidRPr="007F64BB">
        <w:rPr>
          <w:rFonts w:ascii="Times New Roman" w:hAnsi="Times New Roman" w:cs="Times New Roman"/>
          <w:color w:val="000000"/>
        </w:rPr>
        <w:t>postanowień</w:t>
      </w:r>
      <w:r w:rsidRPr="007F64BB">
        <w:rPr>
          <w:rFonts w:ascii="Times New Roman" w:eastAsia="Calibri" w:hAnsi="Times New Roman" w:cs="Times New Roman"/>
        </w:rPr>
        <w:t xml:space="preserve"> ust. 2 </w:t>
      </w:r>
      <w:r w:rsidRPr="007F64BB">
        <w:rPr>
          <w:rFonts w:ascii="Times New Roman" w:hAnsi="Times New Roman" w:cs="Times New Roman"/>
        </w:rPr>
        <w:t>niniejszego</w:t>
      </w:r>
      <w:r w:rsidRPr="007F64BB">
        <w:rPr>
          <w:rFonts w:ascii="Times New Roman" w:eastAsia="Calibri" w:hAnsi="Times New Roman" w:cs="Times New Roman"/>
        </w:rPr>
        <w:t xml:space="preserve"> paragrafu Umowy, w razie wystąpienia </w:t>
      </w:r>
      <w:r w:rsidRPr="007F64BB">
        <w:rPr>
          <w:rFonts w:ascii="Times New Roman" w:eastAsia="Calibri" w:hAnsi="Times New Roman" w:cs="Times New Roman"/>
          <w:color w:val="000000"/>
        </w:rPr>
        <w:t>poniżej</w:t>
      </w:r>
      <w:r w:rsidRPr="007F64BB">
        <w:rPr>
          <w:rFonts w:ascii="Times New Roman" w:eastAsia="Calibri" w:hAnsi="Times New Roman" w:cs="Times New Roman"/>
        </w:rPr>
        <w:t xml:space="preserve"> wskazanych okoliczności:</w:t>
      </w:r>
    </w:p>
    <w:p w14:paraId="456764EE" w14:textId="77777777" w:rsidR="000E05F0" w:rsidRPr="007F64BB" w:rsidRDefault="000E05F0" w:rsidP="00147533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(art. 456 ust. 1 pkt 1 PZP),</w:t>
      </w:r>
    </w:p>
    <w:p w14:paraId="2A97DEE5" w14:textId="77777777" w:rsidR="000E05F0" w:rsidRPr="007F64BB" w:rsidRDefault="000E05F0" w:rsidP="00147533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gdy dokonano zmiany Umowy z naruszeniem art. 454 i art. 455 PZP,</w:t>
      </w:r>
    </w:p>
    <w:p w14:paraId="1F4EC844" w14:textId="77777777" w:rsidR="000E05F0" w:rsidRPr="007F64BB" w:rsidRDefault="000E05F0" w:rsidP="00147533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Wykonawca w chwili zawarcia Umowy podlegał wykluczeniu z postępowania na podstawie okoliczności wskazanych Rozdziale VII SWZ,</w:t>
      </w:r>
    </w:p>
    <w:p w14:paraId="2C65A0B6" w14:textId="77777777" w:rsidR="000E05F0" w:rsidRPr="007F64BB" w:rsidRDefault="000E05F0" w:rsidP="00147533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lang w:bidi="pl-PL"/>
        </w:rPr>
      </w:pPr>
      <w:r w:rsidRPr="007F64BB">
        <w:rPr>
          <w:rFonts w:ascii="Times New Roman" w:hAnsi="Times New Roman" w:cs="Times New Roman"/>
        </w:rPr>
        <w:t>Trybunał Sprawiedliwości Unii Europejskiej stwierdził, w ramach procedury przewidzianej w art. 258 Traktatu o funkcjonowaniu Unii Europejskiej, że Rzeczpospolita Polska uchybiła zobowiązaniom, które ciążą na niej na mocy Traktatów, dyrektywy 2014/24/UE, dyrektywy 2014/25/UE i dyrektywy 2009/81/WE, z uwagi na to, że Zamawiający udzielił zamówienia, z naruszeniem prawa Unii Europejskiej</w:t>
      </w:r>
      <w:r w:rsidRPr="007F64BB">
        <w:rPr>
          <w:rFonts w:ascii="Times New Roman" w:hAnsi="Times New Roman" w:cs="Times New Roman"/>
          <w:lang w:bidi="pl-PL"/>
        </w:rPr>
        <w:t>.</w:t>
      </w:r>
    </w:p>
    <w:p w14:paraId="51D32EF2" w14:textId="79A6E81E" w:rsidR="000E05F0" w:rsidRPr="007F64BB" w:rsidRDefault="000E05F0" w:rsidP="00147533">
      <w:pPr>
        <w:numPr>
          <w:ilvl w:val="0"/>
          <w:numId w:val="56"/>
        </w:numPr>
        <w:tabs>
          <w:tab w:val="left" w:pos="0"/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</w:rPr>
      </w:pPr>
      <w:r w:rsidRPr="007F64BB">
        <w:rPr>
          <w:rFonts w:ascii="Times New Roman" w:eastAsia="Calibri" w:hAnsi="Times New Roman" w:cs="Times New Roman"/>
          <w:color w:val="000000"/>
        </w:rPr>
        <w:t xml:space="preserve">Zamawiający, korzystając z </w:t>
      </w:r>
      <w:r w:rsidR="00C12191">
        <w:rPr>
          <w:rFonts w:ascii="Times New Roman" w:eastAsia="Calibri" w:hAnsi="Times New Roman" w:cs="Times New Roman"/>
          <w:color w:val="000000"/>
        </w:rPr>
        <w:t>umown</w:t>
      </w:r>
      <w:r w:rsidRPr="007F64BB">
        <w:rPr>
          <w:rFonts w:ascii="Times New Roman" w:eastAsia="Calibri" w:hAnsi="Times New Roman" w:cs="Times New Roman"/>
          <w:color w:val="000000"/>
        </w:rPr>
        <w:t>ego lub ustawowego prawa odstąpienia od Umowy może odstąpić – zgodnie ze swoim wyborem – od całości Umowy lub od jej części.</w:t>
      </w:r>
    </w:p>
    <w:p w14:paraId="2DBCE909" w14:textId="74F8563F" w:rsidR="000E05F0" w:rsidRPr="007F64BB" w:rsidRDefault="000E05F0" w:rsidP="00147533">
      <w:pPr>
        <w:numPr>
          <w:ilvl w:val="0"/>
          <w:numId w:val="56"/>
        </w:numPr>
        <w:tabs>
          <w:tab w:val="left" w:pos="0"/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</w:rPr>
      </w:pPr>
      <w:r w:rsidRPr="007F64BB">
        <w:rPr>
          <w:rFonts w:ascii="Times New Roman" w:eastAsia="Calibri" w:hAnsi="Times New Roman" w:cs="Times New Roman"/>
          <w:color w:val="000000"/>
        </w:rPr>
        <w:t xml:space="preserve">Wykonawcy nie przysługuje kara </w:t>
      </w:r>
      <w:r w:rsidR="00C12191">
        <w:rPr>
          <w:rFonts w:ascii="Times New Roman" w:eastAsia="Calibri" w:hAnsi="Times New Roman" w:cs="Times New Roman"/>
          <w:color w:val="000000"/>
        </w:rPr>
        <w:t>umown</w:t>
      </w:r>
      <w:r w:rsidRPr="007F64BB">
        <w:rPr>
          <w:rFonts w:ascii="Times New Roman" w:eastAsia="Calibri" w:hAnsi="Times New Roman" w:cs="Times New Roman"/>
          <w:color w:val="000000"/>
        </w:rPr>
        <w:t>a lub odszkodowanie z tytułu odstąpienia przez Zamawiającego od Umowy z powodu okoliczności leżących po stronie Wykonawcy lub na podstawie ust. 2 lub 3 powyżej.</w:t>
      </w:r>
    </w:p>
    <w:p w14:paraId="4344C00F" w14:textId="77777777" w:rsidR="000E05F0" w:rsidRPr="007F64BB" w:rsidRDefault="000E05F0" w:rsidP="00147533">
      <w:pPr>
        <w:numPr>
          <w:ilvl w:val="0"/>
          <w:numId w:val="56"/>
        </w:numPr>
        <w:tabs>
          <w:tab w:val="left" w:pos="0"/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</w:rPr>
      </w:pPr>
      <w:r w:rsidRPr="007F64BB">
        <w:rPr>
          <w:rFonts w:ascii="Times New Roman" w:eastAsia="Calibri" w:hAnsi="Times New Roman" w:cs="Times New Roman"/>
          <w:color w:val="000000"/>
        </w:rPr>
        <w:t>W przypadkach odstąpienia od Umowy przez Zamawiającego na podstawie ust. 3 powyżej, Wykonawca może żądać wyłącznie wynagrodzenia należnego z tytułu wykonania części Umowy.</w:t>
      </w:r>
    </w:p>
    <w:p w14:paraId="3F88C55C" w14:textId="77777777" w:rsidR="000E05F0" w:rsidRPr="007F64BB" w:rsidRDefault="000E05F0" w:rsidP="00147533">
      <w:pPr>
        <w:numPr>
          <w:ilvl w:val="0"/>
          <w:numId w:val="56"/>
        </w:numPr>
        <w:tabs>
          <w:tab w:val="left" w:pos="0"/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</w:rPr>
      </w:pPr>
      <w:r w:rsidRPr="007F64BB">
        <w:rPr>
          <w:rFonts w:ascii="Times New Roman" w:eastAsia="Calibri" w:hAnsi="Times New Roman" w:cs="Times New Roman"/>
          <w:color w:val="000000"/>
        </w:rPr>
        <w:t>Odstąpienie od Umowy powinno nastąpić w formie pisemnej pod rygorem nieważności takiego oświadczenia i powinno zawierać uzasadnienie.</w:t>
      </w:r>
    </w:p>
    <w:p w14:paraId="14EDFE3C" w14:textId="6F0B7CDB" w:rsidR="00DA65F7" w:rsidRPr="00621ED6" w:rsidRDefault="000E05F0" w:rsidP="00147533">
      <w:pPr>
        <w:numPr>
          <w:ilvl w:val="0"/>
          <w:numId w:val="56"/>
        </w:numPr>
        <w:tabs>
          <w:tab w:val="left" w:pos="0"/>
          <w:tab w:val="num" w:pos="284"/>
        </w:tabs>
        <w:suppressAutoHyphens/>
        <w:spacing w:after="240" w:line="240" w:lineRule="auto"/>
        <w:ind w:left="284" w:hanging="284"/>
        <w:rPr>
          <w:rFonts w:ascii="Times New Roman" w:hAnsi="Times New Roman" w:cs="Times New Roman"/>
        </w:rPr>
      </w:pPr>
      <w:r w:rsidRPr="007F64BB">
        <w:rPr>
          <w:rFonts w:ascii="Times New Roman" w:eastAsia="Calibri" w:hAnsi="Times New Roman" w:cs="Times New Roman"/>
          <w:color w:val="000000"/>
        </w:rPr>
        <w:t>Odstąpienie od Umowy nie</w:t>
      </w:r>
      <w:r w:rsidRPr="007F64BB">
        <w:rPr>
          <w:rFonts w:ascii="Times New Roman" w:hAnsi="Times New Roman" w:cs="Times New Roman"/>
          <w:color w:val="000000"/>
        </w:rPr>
        <w:t xml:space="preserve"> wpływa na istnienie i skuteczność roszczeń o zapłatę kar </w:t>
      </w:r>
      <w:r w:rsidR="00C12191">
        <w:rPr>
          <w:rFonts w:ascii="Times New Roman" w:hAnsi="Times New Roman" w:cs="Times New Roman"/>
          <w:color w:val="000000"/>
        </w:rPr>
        <w:t>umown</w:t>
      </w:r>
      <w:r w:rsidRPr="007F64BB">
        <w:rPr>
          <w:rFonts w:ascii="Times New Roman" w:hAnsi="Times New Roman" w:cs="Times New Roman"/>
          <w:color w:val="000000"/>
        </w:rPr>
        <w:t>ych</w:t>
      </w:r>
      <w:r w:rsidR="00DA65F7" w:rsidRPr="00621ED6">
        <w:rPr>
          <w:rFonts w:ascii="Times New Roman" w:hAnsi="Times New Roman" w:cs="Times New Roman"/>
        </w:rPr>
        <w:t>.</w:t>
      </w:r>
    </w:p>
    <w:p w14:paraId="093EF2A1" w14:textId="77777777" w:rsidR="00DA65F7" w:rsidRPr="00DA65F7" w:rsidRDefault="00DA65F7" w:rsidP="002A4D5F">
      <w:pPr>
        <w:tabs>
          <w:tab w:val="left" w:pos="2160"/>
        </w:tabs>
        <w:ind w:left="540" w:hanging="540"/>
        <w:jc w:val="center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b/>
          <w:bCs/>
        </w:rPr>
        <w:t>§ 8 Siła wyższa</w:t>
      </w:r>
    </w:p>
    <w:p w14:paraId="4EEED21F" w14:textId="5D31275B" w:rsidR="00DA65F7" w:rsidRPr="00DA65F7" w:rsidRDefault="00DA65F7" w:rsidP="00147533">
      <w:pPr>
        <w:pStyle w:val="Akapitzlist"/>
        <w:numPr>
          <w:ilvl w:val="0"/>
          <w:numId w:val="59"/>
        </w:numPr>
        <w:spacing w:after="0" w:line="240" w:lineRule="auto"/>
        <w:ind w:left="284" w:hanging="284"/>
        <w:rPr>
          <w:rFonts w:ascii="Times New Roman" w:hAnsi="Times New Roman" w:cs="Times New Roman"/>
          <w:lang w:bidi="pl-PL"/>
        </w:rPr>
      </w:pPr>
      <w:r w:rsidRPr="00DA65F7">
        <w:rPr>
          <w:rFonts w:ascii="Times New Roman" w:hAnsi="Times New Roman" w:cs="Times New Roman"/>
          <w:lang w:bidi="pl-PL"/>
        </w:rPr>
        <w:t xml:space="preserve">Przez siłę wyższą, rozumie się zdarzenie niezależne od Wykonawcy, nie wynikające z jego i jego podwykonawców problemów organizacyjnych, którego wystąpienia lub skutków nie mógł przewidzieć lub któremu nie mógł zapobiec, ani któremu nie mógł przeciwdziałać, </w:t>
      </w:r>
      <w:r w:rsidRPr="00DA65F7">
        <w:rPr>
          <w:rFonts w:ascii="Times New Roman" w:hAnsi="Times New Roman" w:cs="Times New Roman"/>
          <w:lang w:bidi="pl-PL"/>
        </w:rPr>
        <w:br/>
        <w:t xml:space="preserve">a które uniemożliwiają Wykonawcy wykonanie w części lub w całości jego zobowiązania wynikającego z niniejszej </w:t>
      </w:r>
      <w:r w:rsidR="00C12191">
        <w:rPr>
          <w:rFonts w:ascii="Times New Roman" w:hAnsi="Times New Roman" w:cs="Times New Roman"/>
          <w:lang w:bidi="pl-PL"/>
        </w:rPr>
        <w:t>Umow</w:t>
      </w:r>
      <w:r w:rsidRPr="00DA65F7">
        <w:rPr>
          <w:rFonts w:ascii="Times New Roman" w:hAnsi="Times New Roman" w:cs="Times New Roman"/>
          <w:lang w:bidi="pl-PL"/>
        </w:rPr>
        <w:t xml:space="preserve">y albo mającej bezpośredni wpływ na terminowość i sposób wykonywanych </w:t>
      </w:r>
      <w:r w:rsidR="00C12191">
        <w:rPr>
          <w:rFonts w:ascii="Times New Roman" w:hAnsi="Times New Roman" w:cs="Times New Roman"/>
          <w:lang w:bidi="pl-PL"/>
        </w:rPr>
        <w:t>Umow</w:t>
      </w:r>
      <w:r w:rsidRPr="00DA65F7">
        <w:rPr>
          <w:rFonts w:ascii="Times New Roman" w:hAnsi="Times New Roman" w:cs="Times New Roman"/>
          <w:lang w:bidi="pl-PL"/>
        </w:rPr>
        <w:t>y. Strony za okoliczności siły wyższej uznają w szczególności: ogłoszone stany klęski żywiołowej, w tym powódź i trzęsienie ziemi, upadek statku powietrznego, strajki generalne lub lokalne, działania wojenne lub ogłoszenie stanu wojennego, atak terrorystyczny, ogłoszone stany wyjątkowe, ogłoszone stany zagrożenia epidemicznego</w:t>
      </w:r>
      <w:r w:rsidR="000D3B7E">
        <w:rPr>
          <w:rFonts w:ascii="Times New Roman" w:hAnsi="Times New Roman" w:cs="Times New Roman"/>
          <w:lang w:bidi="pl-PL"/>
        </w:rPr>
        <w:t xml:space="preserve"> albo</w:t>
      </w:r>
      <w:r w:rsidRPr="00DA65F7">
        <w:rPr>
          <w:rFonts w:ascii="Times New Roman" w:hAnsi="Times New Roman" w:cs="Times New Roman"/>
          <w:lang w:bidi="pl-PL"/>
        </w:rPr>
        <w:t xml:space="preserve"> ogłoszone stany epidemii</w:t>
      </w:r>
      <w:r w:rsidR="003E1F12">
        <w:rPr>
          <w:rFonts w:ascii="Times New Roman" w:hAnsi="Times New Roman" w:cs="Times New Roman"/>
          <w:lang w:bidi="pl-PL"/>
        </w:rPr>
        <w:t>, w tym epidemii choroby zagrażającej zdrowiu lub życiu ludzi</w:t>
      </w:r>
      <w:r w:rsidR="002A4D5F">
        <w:rPr>
          <w:rFonts w:ascii="Times New Roman" w:hAnsi="Times New Roman" w:cs="Times New Roman"/>
          <w:lang w:bidi="pl-PL"/>
        </w:rPr>
        <w:t>.</w:t>
      </w:r>
    </w:p>
    <w:p w14:paraId="3AFFBB9D" w14:textId="5C7538E6" w:rsidR="00DA65F7" w:rsidRPr="00DA65F7" w:rsidRDefault="00DA65F7" w:rsidP="00147533">
      <w:pPr>
        <w:pStyle w:val="Akapitzlist"/>
        <w:numPr>
          <w:ilvl w:val="0"/>
          <w:numId w:val="5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Jeżeli wskutek okoliczności siły wyższej Strona nie będzie mogła wykonywać swoich obowiązków </w:t>
      </w:r>
      <w:r w:rsidR="00C12191">
        <w:rPr>
          <w:rFonts w:ascii="Times New Roman" w:hAnsi="Times New Roman" w:cs="Times New Roman"/>
        </w:rPr>
        <w:t>umown</w:t>
      </w:r>
      <w:r w:rsidRPr="00DA65F7">
        <w:rPr>
          <w:rFonts w:ascii="Times New Roman" w:hAnsi="Times New Roman" w:cs="Times New Roman"/>
        </w:rPr>
        <w:t xml:space="preserve">ych w całości lub w części, niezwłocznie powiadomi o tym drugą stronę. W takim przypadku Strony uzgodnią sposób i zasady dalszego wykonywania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 xml:space="preserve">y, czasowo zawieszą jej realizację lub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>a zostanie rozwiązana.</w:t>
      </w:r>
    </w:p>
    <w:p w14:paraId="7FCD5364" w14:textId="1814C366" w:rsidR="00DA65F7" w:rsidRPr="00DA65F7" w:rsidRDefault="00DA65F7" w:rsidP="00147533">
      <w:pPr>
        <w:pStyle w:val="Akapitzlist"/>
        <w:numPr>
          <w:ilvl w:val="0"/>
          <w:numId w:val="59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Bieg terminów określonych w niniejszej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>ie ulega zawieszeniu przez czas trwania przeszkody spowodowanej siłą wyższą.</w:t>
      </w:r>
    </w:p>
    <w:p w14:paraId="03486D20" w14:textId="241589C6" w:rsidR="00FD3765" w:rsidRPr="00FD3765" w:rsidRDefault="00FD3765" w:rsidP="006F6CED">
      <w:pPr>
        <w:widowControl w:val="0"/>
        <w:suppressAutoHyphens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3765">
        <w:rPr>
          <w:rFonts w:ascii="Times New Roman" w:eastAsia="Times New Roman" w:hAnsi="Times New Roman" w:cs="Times New Roman"/>
          <w:b/>
          <w:bCs/>
          <w:lang w:eastAsia="pl-PL"/>
        </w:rPr>
        <w:t xml:space="preserve">§9 </w:t>
      </w:r>
      <w:r w:rsidR="006A19DC">
        <w:rPr>
          <w:rFonts w:ascii="Times New Roman" w:eastAsia="Times New Roman" w:hAnsi="Times New Roman" w:cs="Times New Roman"/>
          <w:b/>
          <w:bCs/>
          <w:lang w:eastAsia="pl-PL"/>
        </w:rPr>
        <w:t>Prawa autorskie</w:t>
      </w:r>
    </w:p>
    <w:p w14:paraId="136BABA4" w14:textId="77777777" w:rsidR="006A19DC" w:rsidRPr="00726ED2" w:rsidRDefault="006A19DC" w:rsidP="006A19DC">
      <w:pPr>
        <w:numPr>
          <w:ilvl w:val="3"/>
          <w:numId w:val="81"/>
        </w:numPr>
        <w:tabs>
          <w:tab w:val="clear" w:pos="2880"/>
          <w:tab w:val="left" w:pos="0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W ramach niniejszej </w:t>
      </w:r>
      <w:r>
        <w:rPr>
          <w:rFonts w:ascii="Times New Roman" w:hAnsi="Times New Roman" w:cs="Times New Roman"/>
        </w:rPr>
        <w:t>U</w:t>
      </w:r>
      <w:r w:rsidRPr="00DA65F7">
        <w:rPr>
          <w:rFonts w:ascii="Times New Roman" w:hAnsi="Times New Roman" w:cs="Times New Roman"/>
        </w:rPr>
        <w:t xml:space="preserve">mowy i wynikającego z niej wynagrodzenia Wykonawcy, wskazanego </w:t>
      </w:r>
      <w:r w:rsidRPr="00726ED2">
        <w:rPr>
          <w:rFonts w:ascii="Times New Roman" w:hAnsi="Times New Roman" w:cs="Times New Roman"/>
        </w:rPr>
        <w:t xml:space="preserve">w § 3 ust. 2 </w:t>
      </w:r>
      <w:r>
        <w:rPr>
          <w:rFonts w:ascii="Times New Roman" w:hAnsi="Times New Roman" w:cs="Times New Roman"/>
        </w:rPr>
        <w:t>U</w:t>
      </w:r>
      <w:r w:rsidRPr="00726ED2">
        <w:rPr>
          <w:rFonts w:ascii="Times New Roman" w:hAnsi="Times New Roman" w:cs="Times New Roman"/>
        </w:rPr>
        <w:t xml:space="preserve">mowy, Zamawiający nabywa nieodwołalne i nieograniczone czasowo prawo do korzystania ze wszelkiego oprogramowania niezbędnego do prawidłowego funkcjonowania przedmiotu </w:t>
      </w:r>
      <w:r>
        <w:rPr>
          <w:rFonts w:ascii="Times New Roman" w:hAnsi="Times New Roman" w:cs="Times New Roman"/>
        </w:rPr>
        <w:t>U</w:t>
      </w:r>
      <w:r w:rsidRPr="00726ED2">
        <w:rPr>
          <w:rFonts w:ascii="Times New Roman" w:hAnsi="Times New Roman" w:cs="Times New Roman"/>
        </w:rPr>
        <w:t xml:space="preserve">mowy </w:t>
      </w:r>
      <w:r w:rsidRPr="00726ED2">
        <w:rPr>
          <w:rFonts w:ascii="Times New Roman" w:hAnsi="Times New Roman" w:cs="Times New Roman"/>
        </w:rPr>
        <w:lastRenderedPageBreak/>
        <w:t>w zakresie wskazanym w art. 75 ust. 2 ustawy z dnia 04 lutego 1994 r. o prawie autorskim i prawach pokrewnych (t. j. Dz. U. 2022 poz. 2509 ze zm.), to jest na następujących polach eksploatacji:</w:t>
      </w:r>
    </w:p>
    <w:p w14:paraId="24A45F63" w14:textId="77777777" w:rsidR="006A19DC" w:rsidRPr="00726ED2" w:rsidRDefault="006A19DC" w:rsidP="006A19DC">
      <w:pPr>
        <w:pStyle w:val="Akapitzlist"/>
        <w:numPr>
          <w:ilvl w:val="0"/>
          <w:numId w:val="82"/>
        </w:numPr>
        <w:tabs>
          <w:tab w:val="left" w:pos="0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726ED2">
        <w:rPr>
          <w:rFonts w:ascii="Times New Roman" w:hAnsi="Times New Roman" w:cs="Times New Roman"/>
        </w:rPr>
        <w:t xml:space="preserve">sporządzenie kopii zapasowej, jeżeli jest to niezbędne do korzystania z programu komputerowego. Jeżeli </w:t>
      </w:r>
      <w:r>
        <w:rPr>
          <w:rFonts w:ascii="Times New Roman" w:hAnsi="Times New Roman" w:cs="Times New Roman"/>
        </w:rPr>
        <w:t>U</w:t>
      </w:r>
      <w:r w:rsidRPr="00726ED2">
        <w:rPr>
          <w:rFonts w:ascii="Times New Roman" w:hAnsi="Times New Roman" w:cs="Times New Roman"/>
        </w:rPr>
        <w:t xml:space="preserve">mowa nie stanowi inaczej, kopia ta nie może być używana równocześnie z programem komputerowym; </w:t>
      </w:r>
    </w:p>
    <w:p w14:paraId="50EC2444" w14:textId="77777777" w:rsidR="006A19DC" w:rsidRPr="00726ED2" w:rsidRDefault="006A19DC" w:rsidP="006A19DC">
      <w:pPr>
        <w:pStyle w:val="Akapitzlist"/>
        <w:numPr>
          <w:ilvl w:val="0"/>
          <w:numId w:val="82"/>
        </w:numPr>
        <w:tabs>
          <w:tab w:val="left" w:pos="0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726ED2">
        <w:rPr>
          <w:rFonts w:ascii="Times New Roman" w:hAnsi="Times New Roman" w:cs="Times New Roman"/>
        </w:rPr>
        <w:t xml:space="preserve">obserwowanie, badanie i testowanie funkcjonowania programu komputerowego w celu poznania jego idei i zasad przez osobę posiadającą prawo korzystania z egzemplarza programu komputerowego, jeżeli, będąc do tych czynności upoważniona, dokonuje ona tego w trakcie wprowadzania, wyświetlania, stosowania, przekazywania lub przechowywania programu komputerowego; </w:t>
      </w:r>
    </w:p>
    <w:p w14:paraId="0E38339A" w14:textId="77777777" w:rsidR="006A19DC" w:rsidRPr="00726ED2" w:rsidRDefault="006A19DC" w:rsidP="006A19DC">
      <w:pPr>
        <w:pStyle w:val="Akapitzlist"/>
        <w:numPr>
          <w:ilvl w:val="0"/>
          <w:numId w:val="82"/>
        </w:numPr>
        <w:tabs>
          <w:tab w:val="left" w:pos="0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726ED2">
        <w:rPr>
          <w:rFonts w:ascii="Times New Roman" w:hAnsi="Times New Roman" w:cs="Times New Roman"/>
        </w:rPr>
        <w:t xml:space="preserve">zwielokrotnianie kodu lub tłumaczenie jego formy w rozumieniu art. 74 ust. 4 pkt 1 i 2 ww. ustawy, jeżeli jest to niezbędne do uzyskania informacji koniecznych do osiągnięcia współdziałania niezależnie stworzonego programu komputerowego z innymi programami komputerowymi, o ile zostaną spełnione następujące warunki: </w:t>
      </w:r>
    </w:p>
    <w:p w14:paraId="1D2047D4" w14:textId="77777777" w:rsidR="006A19DC" w:rsidRPr="00562EEF" w:rsidRDefault="006A19DC" w:rsidP="00020637">
      <w:pPr>
        <w:pStyle w:val="Akapitzlist"/>
        <w:numPr>
          <w:ilvl w:val="0"/>
          <w:numId w:val="83"/>
        </w:numPr>
        <w:tabs>
          <w:tab w:val="left" w:pos="0"/>
        </w:tabs>
        <w:spacing w:after="0" w:line="240" w:lineRule="auto"/>
        <w:ind w:left="1276" w:hanging="567"/>
        <w:rPr>
          <w:rFonts w:ascii="Times New Roman" w:hAnsi="Times New Roman" w:cs="Times New Roman"/>
        </w:rPr>
      </w:pPr>
      <w:r w:rsidRPr="00562EEF">
        <w:rPr>
          <w:rFonts w:ascii="Times New Roman" w:hAnsi="Times New Roman" w:cs="Times New Roman"/>
        </w:rPr>
        <w:t xml:space="preserve">czynności te dokonywane są przez Zamawiającego lub inną osobę uprawnioną do korzystania z egzemplarza programu komputerowego bądź przez inną osobę działającą na ich rzecz, </w:t>
      </w:r>
    </w:p>
    <w:p w14:paraId="7A706249" w14:textId="23F0F0AC" w:rsidR="006A19DC" w:rsidRPr="00562EEF" w:rsidRDefault="006A19DC" w:rsidP="00020637">
      <w:pPr>
        <w:pStyle w:val="Akapitzlist"/>
        <w:numPr>
          <w:ilvl w:val="0"/>
          <w:numId w:val="83"/>
        </w:numPr>
        <w:tabs>
          <w:tab w:val="left" w:pos="0"/>
        </w:tabs>
        <w:spacing w:after="0" w:line="240" w:lineRule="auto"/>
        <w:ind w:left="1276" w:hanging="567"/>
        <w:rPr>
          <w:rFonts w:ascii="Times New Roman" w:hAnsi="Times New Roman" w:cs="Times New Roman"/>
        </w:rPr>
      </w:pPr>
      <w:r w:rsidRPr="00562EEF">
        <w:rPr>
          <w:rFonts w:ascii="Times New Roman" w:hAnsi="Times New Roman" w:cs="Times New Roman"/>
        </w:rPr>
        <w:t xml:space="preserve">informacje niezbędne do osiągnięcia współdziałania nie były uprzednio łatwo dostępne dla osób, o których mowa </w:t>
      </w:r>
      <w:r>
        <w:rPr>
          <w:rFonts w:ascii="Times New Roman" w:hAnsi="Times New Roman" w:cs="Times New Roman"/>
        </w:rPr>
        <w:t>w ust. 1.</w:t>
      </w:r>
      <w:r w:rsidR="00EB0906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powyżej,</w:t>
      </w:r>
    </w:p>
    <w:p w14:paraId="4477754B" w14:textId="77777777" w:rsidR="006A19DC" w:rsidRPr="00562EEF" w:rsidRDefault="006A19DC" w:rsidP="00020637">
      <w:pPr>
        <w:pStyle w:val="Akapitzlist"/>
        <w:numPr>
          <w:ilvl w:val="0"/>
          <w:numId w:val="83"/>
        </w:numPr>
        <w:tabs>
          <w:tab w:val="left" w:pos="0"/>
        </w:tabs>
        <w:spacing w:after="0" w:line="240" w:lineRule="auto"/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562EEF">
        <w:rPr>
          <w:rFonts w:ascii="Times New Roman" w:hAnsi="Times New Roman" w:cs="Times New Roman"/>
        </w:rPr>
        <w:t>zynności te odnoszą się do tych części oryginalnego programu komputerowego, które są niezbędne do osiągnięcia współdziałania.</w:t>
      </w:r>
    </w:p>
    <w:p w14:paraId="35DB91F1" w14:textId="77777777" w:rsidR="006A19DC" w:rsidRPr="00374A9C" w:rsidRDefault="006A19DC" w:rsidP="006A19DC">
      <w:pPr>
        <w:pStyle w:val="Akapitzlist"/>
        <w:numPr>
          <w:ilvl w:val="1"/>
          <w:numId w:val="8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374A9C">
        <w:rPr>
          <w:rFonts w:ascii="Times New Roman" w:hAnsi="Times New Roman" w:cs="Times New Roman"/>
        </w:rPr>
        <w:t xml:space="preserve">Wykonawca udziela licencji niewyłącznej, tj. prawa do korzystania z oprogramowania w zakresie wskazanym w ust. 1, w chwili podpisania protokołu odbioru wskazanego w § 2 </w:t>
      </w:r>
      <w:r>
        <w:rPr>
          <w:rFonts w:ascii="Times New Roman" w:hAnsi="Times New Roman" w:cs="Times New Roman"/>
        </w:rPr>
        <w:t>U</w:t>
      </w:r>
      <w:r w:rsidRPr="00374A9C">
        <w:rPr>
          <w:rFonts w:ascii="Times New Roman" w:hAnsi="Times New Roman" w:cs="Times New Roman"/>
        </w:rPr>
        <w:t>mowy, bez konieczności składania przez Strony dodatkowego oświadczenia woli.</w:t>
      </w:r>
    </w:p>
    <w:p w14:paraId="437AA045" w14:textId="77777777" w:rsidR="006A19DC" w:rsidRDefault="006A19DC" w:rsidP="00C40BB8">
      <w:pPr>
        <w:pStyle w:val="Akapitzlist"/>
        <w:numPr>
          <w:ilvl w:val="1"/>
          <w:numId w:val="81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</w:rPr>
      </w:pPr>
      <w:r w:rsidRPr="00374A9C">
        <w:rPr>
          <w:rFonts w:ascii="Times New Roman" w:hAnsi="Times New Roman" w:cs="Times New Roman"/>
        </w:rPr>
        <w:t>Przy odbiorze Wykonawca zobowiązany jest dostarczyć Zamawiającemu również egzemplarze oprogramowania stanowiące z dniem udzielenia ww. licencji własność Zamawiającego, w wersjach instalacyjnych albo wskazać adres strony internetowej z której ww. oprogramowanie można pobrać.</w:t>
      </w:r>
    </w:p>
    <w:p w14:paraId="63B7EC94" w14:textId="7AB2A674" w:rsidR="00DA65F7" w:rsidRPr="00DA65F7" w:rsidRDefault="00DA65F7" w:rsidP="00374A9C">
      <w:pPr>
        <w:ind w:left="540" w:hanging="540"/>
        <w:jc w:val="center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b/>
          <w:bCs/>
        </w:rPr>
        <w:t xml:space="preserve">§ 10 Zmiana </w:t>
      </w:r>
      <w:r w:rsidR="00C12191">
        <w:rPr>
          <w:rFonts w:ascii="Times New Roman" w:hAnsi="Times New Roman" w:cs="Times New Roman"/>
          <w:b/>
          <w:bCs/>
        </w:rPr>
        <w:t>Umow</w:t>
      </w:r>
      <w:r w:rsidRPr="00DA65F7">
        <w:rPr>
          <w:rFonts w:ascii="Times New Roman" w:hAnsi="Times New Roman" w:cs="Times New Roman"/>
          <w:b/>
          <w:bCs/>
        </w:rPr>
        <w:t>y</w:t>
      </w:r>
    </w:p>
    <w:p w14:paraId="21FBE374" w14:textId="3E2103EB" w:rsidR="00DA65F7" w:rsidRPr="00DA65F7" w:rsidRDefault="00AE7331" w:rsidP="00147533">
      <w:pPr>
        <w:pStyle w:val="Lista"/>
        <w:numPr>
          <w:ilvl w:val="0"/>
          <w:numId w:val="58"/>
        </w:numPr>
        <w:jc w:val="both"/>
        <w:rPr>
          <w:sz w:val="22"/>
          <w:szCs w:val="22"/>
        </w:rPr>
      </w:pPr>
      <w:r w:rsidRPr="00FC4A21">
        <w:rPr>
          <w:color w:val="0D0D0D" w:themeColor="text1" w:themeTint="F2"/>
          <w:sz w:val="22"/>
          <w:szCs w:val="22"/>
        </w:rPr>
        <w:t>Strony dopuszczają, poza zmianami wskazanymi w art. 455 ust. 1 pkt 2 – 4 oraz 455 ust. 2 ustawy PZP, możliwość zmiany Umowy bez obowiązku przeprowadzania nowego postępowania</w:t>
      </w:r>
      <w:r>
        <w:rPr>
          <w:color w:val="0D0D0D" w:themeColor="text1" w:themeTint="F2"/>
          <w:sz w:val="22"/>
          <w:szCs w:val="22"/>
        </w:rPr>
        <w:t xml:space="preserve">, </w:t>
      </w:r>
      <w:r w:rsidRPr="00FC4A21">
        <w:rPr>
          <w:color w:val="0D0D0D" w:themeColor="text1" w:themeTint="F2"/>
          <w:sz w:val="22"/>
          <w:szCs w:val="22"/>
        </w:rPr>
        <w:t xml:space="preserve">przy zachowaniu niezmiennej kwoty maksymalnej wynagrodzenia określonego w § </w:t>
      </w:r>
      <w:r w:rsidR="00C179BD">
        <w:rPr>
          <w:color w:val="0D0D0D" w:themeColor="text1" w:themeTint="F2"/>
          <w:sz w:val="22"/>
          <w:szCs w:val="22"/>
        </w:rPr>
        <w:t>3</w:t>
      </w:r>
      <w:r w:rsidRPr="00FC4A21">
        <w:rPr>
          <w:color w:val="0D0D0D" w:themeColor="text1" w:themeTint="F2"/>
          <w:sz w:val="22"/>
          <w:szCs w:val="22"/>
        </w:rPr>
        <w:t xml:space="preserve"> ust. </w:t>
      </w:r>
      <w:r w:rsidR="00C179BD">
        <w:rPr>
          <w:color w:val="0D0D0D" w:themeColor="text1" w:themeTint="F2"/>
          <w:sz w:val="22"/>
          <w:szCs w:val="22"/>
        </w:rPr>
        <w:t>2</w:t>
      </w:r>
      <w:r>
        <w:rPr>
          <w:color w:val="0D0D0D" w:themeColor="text1" w:themeTint="F2"/>
          <w:sz w:val="22"/>
          <w:szCs w:val="22"/>
        </w:rPr>
        <w:t xml:space="preserve"> Umowy,</w:t>
      </w:r>
      <w:r w:rsidRPr="00FC4A21">
        <w:rPr>
          <w:color w:val="0D0D0D" w:themeColor="text1" w:themeTint="F2"/>
          <w:sz w:val="22"/>
          <w:szCs w:val="22"/>
        </w:rPr>
        <w:t xml:space="preserve"> w następujących przypadkach i zakresach</w:t>
      </w:r>
      <w:r w:rsidR="00DA65F7" w:rsidRPr="00DA65F7">
        <w:rPr>
          <w:sz w:val="22"/>
          <w:szCs w:val="22"/>
          <w:highlight w:val="white"/>
        </w:rPr>
        <w:t>:</w:t>
      </w:r>
    </w:p>
    <w:p w14:paraId="57518C04" w14:textId="1248AAA3" w:rsidR="00DA65F7" w:rsidRPr="00DA65F7" w:rsidRDefault="00DA65F7" w:rsidP="006F6CED">
      <w:pPr>
        <w:numPr>
          <w:ilvl w:val="0"/>
          <w:numId w:val="60"/>
        </w:numPr>
        <w:tabs>
          <w:tab w:val="clear" w:pos="360"/>
          <w:tab w:val="num" w:pos="709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zmiana terminu realizacji przedmiotu Umowy (początkowego, </w:t>
      </w:r>
      <w:r w:rsidR="00813AB4">
        <w:rPr>
          <w:rFonts w:ascii="Times New Roman" w:hAnsi="Times New Roman" w:cs="Times New Roman"/>
        </w:rPr>
        <w:t xml:space="preserve">pośredniego, </w:t>
      </w:r>
      <w:r w:rsidRPr="00DA65F7">
        <w:rPr>
          <w:rFonts w:ascii="Times New Roman" w:hAnsi="Times New Roman" w:cs="Times New Roman"/>
        </w:rPr>
        <w:t xml:space="preserve">końcowego) poprzez jego skrócenie lub przedłużenie i/lub zmiany sposobu realizacji poprzez wprowadzenie etapów realizacji, zawieszenia realizacji - ze względu na przyczyny leżące po stronie Zamawiającego, dotyczące w szczególności kluczowych zmian w harmonogramie działań Zamawiającego mających na celu zapewnienie prawidłowej realizacji niniejszej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 xml:space="preserve">y i wykorzystanie elementów elektronicznych, braku przygotowania/przekazania miejsca realizacji/dostawy, nieobecność pracownika odpowiedzianego za realizację lub odbiór przedmiotu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>y, lub innych przyczyn niezależnych od Stron, w tym</w:t>
      </w:r>
      <w:r w:rsidR="001F036F">
        <w:rPr>
          <w:rFonts w:ascii="Times New Roman" w:hAnsi="Times New Roman" w:cs="Times New Roman"/>
        </w:rPr>
        <w:t xml:space="preserve"> </w:t>
      </w:r>
      <w:r w:rsidRPr="00DA65F7">
        <w:rPr>
          <w:rFonts w:ascii="Times New Roman" w:hAnsi="Times New Roman" w:cs="Times New Roman"/>
        </w:rPr>
        <w:t>spowodowanych przez siłę wyższą</w:t>
      </w:r>
      <w:r w:rsidR="0093512A">
        <w:rPr>
          <w:rFonts w:ascii="Times New Roman" w:hAnsi="Times New Roman" w:cs="Times New Roman"/>
        </w:rPr>
        <w:t xml:space="preserve"> w rozumieniu § 8 Umowy</w:t>
      </w:r>
      <w:r w:rsidRPr="00DA65F7">
        <w:rPr>
          <w:rFonts w:ascii="Times New Roman" w:hAnsi="Times New Roman" w:cs="Times New Roman"/>
        </w:rPr>
        <w:t>,</w:t>
      </w:r>
    </w:p>
    <w:p w14:paraId="6E755C1A" w14:textId="08C6F4AE" w:rsidR="00DA65F7" w:rsidRPr="00DA65F7" w:rsidRDefault="00DA65F7" w:rsidP="006F6CED">
      <w:pPr>
        <w:numPr>
          <w:ilvl w:val="0"/>
          <w:numId w:val="60"/>
        </w:numPr>
        <w:tabs>
          <w:tab w:val="clear" w:pos="360"/>
          <w:tab w:val="num" w:pos="709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zmiana określonego typu, modelu, nazwy, przedmiotu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 xml:space="preserve">y bądź jego elementów, </w:t>
      </w:r>
      <w:r w:rsidR="0078675A">
        <w:rPr>
          <w:rFonts w:ascii="Times New Roman" w:hAnsi="Times New Roman" w:cs="Times New Roman"/>
        </w:rPr>
        <w:t xml:space="preserve">w przypadku </w:t>
      </w:r>
      <w:r w:rsidRPr="00DA65F7">
        <w:rPr>
          <w:rFonts w:ascii="Times New Roman" w:hAnsi="Times New Roman" w:cs="Times New Roman"/>
        </w:rPr>
        <w:t>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dystrybutora, z tym że cena wskazana w § 3 nie może ulec podwyższeniu, a parametry techniczne nie mogą być gorsze niż wskazane w treści oferty,</w:t>
      </w:r>
    </w:p>
    <w:p w14:paraId="275B4BCE" w14:textId="53A569F0" w:rsidR="00DA65F7" w:rsidRPr="00DA65F7" w:rsidRDefault="00DA65F7" w:rsidP="006F6CED">
      <w:pPr>
        <w:numPr>
          <w:ilvl w:val="0"/>
          <w:numId w:val="60"/>
        </w:numPr>
        <w:tabs>
          <w:tab w:val="clear" w:pos="360"/>
          <w:tab w:val="num" w:pos="709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 xml:space="preserve">zmiana ilości sztuk zamawianych elementów elektronicznych poprzez jej zwiększenie lub zmniejszenie o maksymalnie 20% </w:t>
      </w:r>
      <w:r w:rsidR="000C7D30">
        <w:rPr>
          <w:rFonts w:ascii="Times New Roman" w:hAnsi="Times New Roman" w:cs="Times New Roman"/>
        </w:rPr>
        <w:t>na wniosek Zamawiającego</w:t>
      </w:r>
      <w:r w:rsidRPr="00DA65F7">
        <w:rPr>
          <w:rFonts w:ascii="Times New Roman" w:hAnsi="Times New Roman" w:cs="Times New Roman"/>
        </w:rPr>
        <w:t xml:space="preserve">, przy niezmiennej cenie jednostkowej określonej niniejszą </w:t>
      </w:r>
      <w:r w:rsidR="00C12191">
        <w:rPr>
          <w:rFonts w:ascii="Times New Roman" w:hAnsi="Times New Roman" w:cs="Times New Roman"/>
        </w:rPr>
        <w:t>Umow</w:t>
      </w:r>
      <w:r w:rsidRPr="00DA65F7">
        <w:rPr>
          <w:rFonts w:ascii="Times New Roman" w:hAnsi="Times New Roman" w:cs="Times New Roman"/>
        </w:rPr>
        <w:t>ą,</w:t>
      </w:r>
    </w:p>
    <w:p w14:paraId="7477E923" w14:textId="77777777" w:rsidR="00DA65F7" w:rsidRPr="00DA65F7" w:rsidRDefault="00DA65F7" w:rsidP="006F6CED">
      <w:pPr>
        <w:numPr>
          <w:ilvl w:val="0"/>
          <w:numId w:val="60"/>
        </w:numPr>
        <w:tabs>
          <w:tab w:val="clear" w:pos="360"/>
          <w:tab w:val="num" w:pos="709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t>aktualizacji rozwiązań z uwagi na postęp technologiczny lub zmiany obowiązujących przepisów,</w:t>
      </w:r>
    </w:p>
    <w:p w14:paraId="3737D29C" w14:textId="77777777" w:rsidR="00DA65F7" w:rsidRPr="00C179BD" w:rsidRDefault="00DA65F7" w:rsidP="006F6CED">
      <w:pPr>
        <w:numPr>
          <w:ilvl w:val="0"/>
          <w:numId w:val="60"/>
        </w:numPr>
        <w:tabs>
          <w:tab w:val="clear" w:pos="360"/>
          <w:tab w:val="num" w:pos="709"/>
        </w:tabs>
        <w:suppressAutoHyphens/>
        <w:spacing w:after="0" w:line="240" w:lineRule="auto"/>
        <w:ind w:left="993" w:hanging="567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</w:rPr>
        <w:lastRenderedPageBreak/>
        <w:t xml:space="preserve">zmiany podwykonawcy, w szczególności ze </w:t>
      </w:r>
      <w:r w:rsidRPr="00C179BD">
        <w:rPr>
          <w:rFonts w:ascii="Times New Roman" w:hAnsi="Times New Roman" w:cs="Times New Roman"/>
        </w:rPr>
        <w:t>względów losowych lub innych korzystnych dla Zamawiającego.</w:t>
      </w:r>
    </w:p>
    <w:p w14:paraId="167F6014" w14:textId="5E91D0CB" w:rsidR="005F42F5" w:rsidRPr="00866F1E" w:rsidRDefault="005F42F5" w:rsidP="00147533">
      <w:pPr>
        <w:pStyle w:val="Lista"/>
        <w:numPr>
          <w:ilvl w:val="0"/>
          <w:numId w:val="58"/>
        </w:numPr>
        <w:jc w:val="both"/>
        <w:rPr>
          <w:rFonts w:eastAsia="Calibri"/>
          <w:color w:val="000000"/>
        </w:rPr>
      </w:pPr>
      <w:r w:rsidRPr="007F64BB">
        <w:rPr>
          <w:rFonts w:eastAsia="Calibri"/>
          <w:bCs/>
          <w:color w:val="000000"/>
          <w:sz w:val="22"/>
          <w:szCs w:val="22"/>
        </w:rPr>
        <w:t xml:space="preserve">Strony w </w:t>
      </w:r>
      <w:r w:rsidRPr="007F64BB">
        <w:rPr>
          <w:sz w:val="22"/>
          <w:szCs w:val="22"/>
        </w:rPr>
        <w:t>czasie</w:t>
      </w:r>
      <w:r w:rsidRPr="007F64BB">
        <w:rPr>
          <w:rFonts w:eastAsia="Calibri"/>
          <w:sz w:val="22"/>
          <w:szCs w:val="22"/>
        </w:rPr>
        <w:t xml:space="preserve"> realizacji niniejszej Umowy dopuszczają możliwość zmiany wysokości </w:t>
      </w:r>
      <w:r w:rsidRPr="007F64BB">
        <w:rPr>
          <w:sz w:val="22"/>
          <w:szCs w:val="22"/>
          <w:lang w:eastAsia="en-US"/>
        </w:rPr>
        <w:t xml:space="preserve">maksymalnego wynagrodzenia brutto określonego w § </w:t>
      </w:r>
      <w:r w:rsidR="0043542D" w:rsidRPr="007F64BB">
        <w:rPr>
          <w:sz w:val="22"/>
          <w:szCs w:val="22"/>
          <w:lang w:eastAsia="en-US"/>
        </w:rPr>
        <w:t>3</w:t>
      </w:r>
      <w:r w:rsidRPr="007F64BB">
        <w:rPr>
          <w:sz w:val="22"/>
          <w:szCs w:val="22"/>
          <w:lang w:eastAsia="en-US"/>
        </w:rPr>
        <w:t xml:space="preserve"> ust. </w:t>
      </w:r>
      <w:r w:rsidR="0043542D" w:rsidRPr="007F64BB">
        <w:rPr>
          <w:sz w:val="22"/>
          <w:szCs w:val="22"/>
          <w:lang w:eastAsia="en-US"/>
        </w:rPr>
        <w:t>2</w:t>
      </w:r>
      <w:r w:rsidRPr="007F64BB">
        <w:rPr>
          <w:sz w:val="22"/>
          <w:szCs w:val="22"/>
          <w:lang w:eastAsia="en-US"/>
        </w:rPr>
        <w:t xml:space="preserve"> Umowy </w:t>
      </w:r>
      <w:r w:rsidRPr="007F64BB">
        <w:rPr>
          <w:rFonts w:eastAsia="Calibri"/>
          <w:sz w:val="22"/>
          <w:szCs w:val="22"/>
        </w:rPr>
        <w:t xml:space="preserve">należnego </w:t>
      </w:r>
      <w:r w:rsidRPr="007F64BB">
        <w:rPr>
          <w:sz w:val="22"/>
          <w:szCs w:val="22"/>
        </w:rPr>
        <w:t>Wykonawcy</w:t>
      </w:r>
      <w:r w:rsidRPr="007F64BB">
        <w:rPr>
          <w:rFonts w:eastAsia="Calibri"/>
          <w:sz w:val="22"/>
          <w:szCs w:val="22"/>
        </w:rPr>
        <w:t xml:space="preserve"> </w:t>
      </w:r>
      <w:r w:rsidR="00F12CBC" w:rsidRPr="007F64BB">
        <w:rPr>
          <w:rFonts w:eastAsia="Calibri"/>
          <w:sz w:val="22"/>
          <w:szCs w:val="22"/>
        </w:rPr>
        <w:t xml:space="preserve">oraz cen jednostkowych za dany rodzaj powielaczy wskazanych w Załączniku nr 2 do Umowy, </w:t>
      </w:r>
      <w:r w:rsidRPr="007F64BB">
        <w:rPr>
          <w:rFonts w:eastAsia="Calibri"/>
          <w:sz w:val="22"/>
          <w:szCs w:val="22"/>
        </w:rPr>
        <w:t xml:space="preserve">po uprzednim zawarciu </w:t>
      </w:r>
      <w:r w:rsidRPr="007F64BB">
        <w:rPr>
          <w:sz w:val="22"/>
          <w:szCs w:val="22"/>
        </w:rPr>
        <w:t>pisemnego</w:t>
      </w:r>
      <w:r w:rsidRPr="007F64BB">
        <w:rPr>
          <w:rFonts w:eastAsia="Calibri"/>
          <w:sz w:val="22"/>
          <w:szCs w:val="22"/>
        </w:rPr>
        <w:t xml:space="preserve"> aneksu, w przypadku:</w:t>
      </w:r>
    </w:p>
    <w:p w14:paraId="2F959C8F" w14:textId="77777777" w:rsidR="005F42F5" w:rsidRPr="007F64BB" w:rsidRDefault="005F42F5" w:rsidP="006F6CED">
      <w:pPr>
        <w:numPr>
          <w:ilvl w:val="1"/>
          <w:numId w:val="66"/>
        </w:numPr>
        <w:spacing w:line="259" w:lineRule="auto"/>
        <w:ind w:left="993" w:hanging="567"/>
        <w:contextualSpacing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ustawowej zmiany stawki podatku od towarów i usług VAT do poszczególnych wykonanych dostaw stanowiących przedmiot Umowy, które zostały zrealizowane po dniu wejścia w życie przepisów dokonujących zmiany stawki podatku VAT;</w:t>
      </w:r>
    </w:p>
    <w:p w14:paraId="19A3E3C2" w14:textId="77777777" w:rsidR="005F42F5" w:rsidRPr="007F64BB" w:rsidRDefault="005F42F5" w:rsidP="006F6CED">
      <w:pPr>
        <w:numPr>
          <w:ilvl w:val="1"/>
          <w:numId w:val="66"/>
        </w:numPr>
        <w:spacing w:line="259" w:lineRule="auto"/>
        <w:ind w:left="993" w:hanging="567"/>
        <w:contextualSpacing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ustawowej zmiany wysokości minimalnego wynagrodzenia za pracę ustalonego na podstawie art. 2 ust. 3 – 5 ustawy z dnia 10 października 2002 r. o minimalnym wynagrodzeniu za pracę (</w:t>
      </w:r>
      <w:r w:rsidRPr="007F64BB">
        <w:rPr>
          <w:rFonts w:ascii="Times New Roman" w:hAnsi="Times New Roman" w:cs="Times New Roman"/>
          <w:bCs/>
          <w:color w:val="000000"/>
        </w:rPr>
        <w:t xml:space="preserve">t. j. </w:t>
      </w:r>
      <w:r w:rsidRPr="007F64BB">
        <w:rPr>
          <w:rFonts w:ascii="Times New Roman" w:hAnsi="Times New Roman" w:cs="Times New Roman"/>
        </w:rPr>
        <w:t>Dz. U. 2020 poz. 2207 ze zm.), wpływającej na wysokość wynagrodzenia Wykonawcy, którego wypłata nastąpiła po dniu wejścia w życie przepisów dokonujących zmiany wysokości minimalnego wynagrodzeniu za pracę;</w:t>
      </w:r>
    </w:p>
    <w:p w14:paraId="3F6539BB" w14:textId="591641AC" w:rsidR="005F42F5" w:rsidRPr="007F64BB" w:rsidRDefault="005F42F5" w:rsidP="006F6CED">
      <w:pPr>
        <w:numPr>
          <w:ilvl w:val="1"/>
          <w:numId w:val="66"/>
        </w:numPr>
        <w:spacing w:line="259" w:lineRule="auto"/>
        <w:ind w:left="993" w:hanging="567"/>
        <w:contextualSpacing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 xml:space="preserve">ustawowej zmiany </w:t>
      </w:r>
      <w:r w:rsidRPr="007F64BB">
        <w:rPr>
          <w:rFonts w:ascii="Times New Roman" w:hAnsi="Times New Roman" w:cs="Times New Roman"/>
          <w:color w:val="000000"/>
        </w:rPr>
        <w:t>zasad podlegania ubezpieczeniom społecznym lub ubezpieczeniu zdrowotnemu lub wysokości stawki składki na ubezpieczenia społeczne lub zdrowotne</w:t>
      </w:r>
      <w:r w:rsidRPr="007F64BB">
        <w:rPr>
          <w:rFonts w:ascii="Times New Roman" w:hAnsi="Times New Roman" w:cs="Times New Roman"/>
        </w:rPr>
        <w:t xml:space="preserve"> ustalonych na podstawie przepisów ustawy </w:t>
      </w:r>
      <w:r w:rsidRPr="007F64BB">
        <w:rPr>
          <w:rFonts w:ascii="Times New Roman" w:hAnsi="Times New Roman" w:cs="Times New Roman"/>
          <w:bCs/>
          <w:color w:val="000000"/>
        </w:rPr>
        <w:t>z dnia 13 października 1998 r. o systemie ubezpieczeń społecznych (t. j. Dz. U. 202</w:t>
      </w:r>
      <w:r w:rsidR="00475F05">
        <w:rPr>
          <w:rFonts w:ascii="Times New Roman" w:hAnsi="Times New Roman" w:cs="Times New Roman"/>
          <w:bCs/>
          <w:color w:val="000000"/>
        </w:rPr>
        <w:t>4</w:t>
      </w:r>
      <w:r w:rsidRPr="007F64BB">
        <w:rPr>
          <w:rFonts w:ascii="Times New Roman" w:hAnsi="Times New Roman" w:cs="Times New Roman"/>
          <w:bCs/>
          <w:color w:val="000000"/>
        </w:rPr>
        <w:t xml:space="preserve"> poz. </w:t>
      </w:r>
      <w:r w:rsidR="00475F05">
        <w:rPr>
          <w:rFonts w:ascii="Times New Roman" w:hAnsi="Times New Roman" w:cs="Times New Roman"/>
          <w:bCs/>
          <w:color w:val="000000"/>
        </w:rPr>
        <w:t>497</w:t>
      </w:r>
      <w:r w:rsidRPr="007F64BB">
        <w:rPr>
          <w:rFonts w:ascii="Times New Roman" w:hAnsi="Times New Roman" w:cs="Times New Roman"/>
          <w:bCs/>
          <w:color w:val="000000"/>
        </w:rPr>
        <w:t xml:space="preserve"> ze zm.) </w:t>
      </w:r>
      <w:r w:rsidRPr="007F64BB">
        <w:rPr>
          <w:rFonts w:ascii="Times New Roman" w:hAnsi="Times New Roman" w:cs="Times New Roman"/>
        </w:rPr>
        <w:t xml:space="preserve">oraz ustawy </w:t>
      </w:r>
      <w:r w:rsidRPr="007F64BB">
        <w:rPr>
          <w:rFonts w:ascii="Times New Roman" w:hAnsi="Times New Roman" w:cs="Times New Roman"/>
          <w:bCs/>
          <w:color w:val="000000"/>
        </w:rPr>
        <w:t>z dnia 27 sierpnia 2004 r. o świadczeniach opieki zdrowotnej finansowanych ze środków publicznych (t. j. Dz. U. 2024 poz. 146</w:t>
      </w:r>
      <w:r w:rsidRPr="007F64BB">
        <w:rPr>
          <w:rFonts w:ascii="Times New Roman" w:hAnsi="Times New Roman" w:cs="Times New Roman"/>
        </w:rPr>
        <w:t xml:space="preserve"> ze zm.</w:t>
      </w:r>
      <w:r w:rsidRPr="007F64BB">
        <w:rPr>
          <w:rFonts w:ascii="Times New Roman" w:hAnsi="Times New Roman" w:cs="Times New Roman"/>
          <w:bCs/>
          <w:color w:val="000000"/>
        </w:rPr>
        <w:t>),</w:t>
      </w:r>
      <w:r w:rsidRPr="007F64BB">
        <w:rPr>
          <w:rFonts w:ascii="Times New Roman" w:hAnsi="Times New Roman" w:cs="Times New Roman"/>
        </w:rPr>
        <w:t xml:space="preserve"> wpływającej na wysokość wynagrodzenia Wykonawcy, którego wypłata nastąpiła po dniu wejścia w życie przepisów dokonujących zmian ww. zasad lub wysokości stawek składek;</w:t>
      </w:r>
    </w:p>
    <w:p w14:paraId="296493E0" w14:textId="77777777" w:rsidR="005F42F5" w:rsidRPr="007F64BB" w:rsidRDefault="005F42F5" w:rsidP="006F6CED">
      <w:pPr>
        <w:numPr>
          <w:ilvl w:val="1"/>
          <w:numId w:val="66"/>
        </w:numPr>
        <w:spacing w:line="259" w:lineRule="auto"/>
        <w:ind w:left="993" w:hanging="567"/>
        <w:contextualSpacing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zmiany zasad gromadzenia i wysokości wpłat do pracowniczych planów kapitałowych, o których mowa w ustawie z dnia 4 października 2018 r. o pracowniczych planach kapitałowych (t. j. Dz. U. 2024 poz. 427 ze zm.), wpływającej na wysokość wynagrodzenia Wykonawcy, którego wypłata nastąpiła po dniu zmiany postanowień Umowy o prowadzenie pracowniczego zawartej przez Wykonawcę z instytucją finansową zarządzającą PPK, dotyczących ww. zasad gromadzenia i wysokości wpłat do pracowniczych planów kapitałowych;</w:t>
      </w:r>
    </w:p>
    <w:p w14:paraId="1289C328" w14:textId="77777777" w:rsidR="005F42F5" w:rsidRPr="007F64BB" w:rsidRDefault="005F42F5" w:rsidP="006F6CED">
      <w:pPr>
        <w:numPr>
          <w:ilvl w:val="1"/>
          <w:numId w:val="66"/>
        </w:numPr>
        <w:spacing w:line="259" w:lineRule="auto"/>
        <w:ind w:left="993" w:hanging="567"/>
        <w:contextualSpacing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zmiany ceny materiałów lub kosztów związanych z realizacją niniejszej Umowy, rozumianej jako wzrost odpowiednio cen lub kosztów, jak i ich obniżenie, względem ceny lub kosztu przyjętych w celu ustalenia wynagrodzenia wykonawcy zawartego w ofercie, przy uwzględnieniu warunków i zasad dokonania przedmiotowej zmiany wysokości wynagrodzenia Wykonawcy, uwzględniając, że:</w:t>
      </w:r>
    </w:p>
    <w:p w14:paraId="4A1093A6" w14:textId="77777777" w:rsidR="005F42F5" w:rsidRPr="007F64BB" w:rsidRDefault="005F42F5" w:rsidP="006F6CED">
      <w:pPr>
        <w:numPr>
          <w:ilvl w:val="0"/>
          <w:numId w:val="75"/>
        </w:numPr>
        <w:spacing w:line="259" w:lineRule="auto"/>
        <w:ind w:left="1560" w:hanging="567"/>
        <w:contextualSpacing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Strony mogą wnioskować o zmianę wysokości wynagrodzenia Wykonawcy, w przypadku zmiany ceny materiałów lub kosztów związanych z realizacją niniejszej Umowy po upływie 6 miesięcy, licząc od dnia zawarcia Umowy, oraz nie częściej niż po upływie kolejnych 6 miesięcy od dnia zawarcia aneksu zmieniającego wysokość wynagrodzenia Wykonawcy,</w:t>
      </w:r>
    </w:p>
    <w:p w14:paraId="78FD1108" w14:textId="77777777" w:rsidR="005F42F5" w:rsidRPr="007F64BB" w:rsidRDefault="005F42F5" w:rsidP="006F6CED">
      <w:pPr>
        <w:numPr>
          <w:ilvl w:val="0"/>
          <w:numId w:val="75"/>
        </w:numPr>
        <w:spacing w:line="259" w:lineRule="auto"/>
        <w:ind w:left="1560" w:hanging="567"/>
        <w:contextualSpacing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Strony mogą wnioskować o zmianę wysokości wynagrodzenia Wykonawcy, w przypadku, gdy zmiana ceny materiałów lub kosztów związanych z realizacją niniejszej Umowy będzie wyższa o co najmniej 0,5% niż wysokość średniorocznego wskaźnika cen towarów i usług konsumpcyjnych ogółem), ogłaszanego w komunikacie Prezesa GUS, o którym mowa poniżej,</w:t>
      </w:r>
    </w:p>
    <w:p w14:paraId="1F8355EC" w14:textId="77777777" w:rsidR="005F42F5" w:rsidRPr="007F64BB" w:rsidRDefault="005F42F5" w:rsidP="006F6CED">
      <w:pPr>
        <w:numPr>
          <w:ilvl w:val="0"/>
          <w:numId w:val="75"/>
        </w:numPr>
        <w:spacing w:line="259" w:lineRule="auto"/>
        <w:ind w:left="1560" w:hanging="567"/>
        <w:contextualSpacing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 xml:space="preserve">zmiana wynagrodzenia Wykonawcy będzie następowała w odniesieniu do stosowanego proporcjonalnie wskaźnika zmiany ceny materiałów lub kosztów w okresie pierwszego półrocza roku w stosunku do analogicznego okresu roku poprzedniego, ogłaszanego w komunikacie Prezesa GUS w Dzienniku Urzędowym </w:t>
      </w:r>
      <w:r w:rsidRPr="007F64BB">
        <w:rPr>
          <w:rFonts w:ascii="Times New Roman" w:hAnsi="Times New Roman" w:cs="Times New Roman"/>
        </w:rPr>
        <w:lastRenderedPageBreak/>
        <w:t xml:space="preserve">Rzeczypospolitej Polskiej „Monitor Polski” w terminie do dnia 20 dni po upływie pierwszego półrocza, </w:t>
      </w:r>
      <w:r w:rsidRPr="007F64BB">
        <w:rPr>
          <w:rFonts w:ascii="Times New Roman" w:hAnsi="Times New Roman" w:cs="Times New Roman"/>
          <w:vertAlign w:val="superscript"/>
        </w:rPr>
        <w:footnoteReference w:id="2"/>
      </w:r>
    </w:p>
    <w:p w14:paraId="0C83F583" w14:textId="77777777" w:rsidR="005F42F5" w:rsidRPr="007F64BB" w:rsidRDefault="005F42F5" w:rsidP="006F6CED">
      <w:pPr>
        <w:numPr>
          <w:ilvl w:val="0"/>
          <w:numId w:val="75"/>
        </w:numPr>
        <w:spacing w:line="259" w:lineRule="auto"/>
        <w:ind w:left="1560" w:hanging="567"/>
        <w:contextualSpacing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warunkiem zmiany wynagrodzenia Wykonawcy będzie wykazanie daną Stronę Umowy w sposób wskazany w ust. 6 poniżej, że zmiana ceny materiałów lub kosztów związanych z realizacją niniejszej Umowy, miała faktyczny wpływ na koszty wykonania przedmiotu Umowy,</w:t>
      </w:r>
    </w:p>
    <w:p w14:paraId="3D6E4D99" w14:textId="77777777" w:rsidR="005F42F5" w:rsidRPr="007F64BB" w:rsidRDefault="005F42F5" w:rsidP="006F6CED">
      <w:pPr>
        <w:numPr>
          <w:ilvl w:val="0"/>
          <w:numId w:val="75"/>
        </w:numPr>
        <w:spacing w:line="259" w:lineRule="auto"/>
        <w:ind w:left="1560" w:hanging="567"/>
        <w:contextualSpacing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łączna maksymalna wartość zmiany wynagrodzenia Wykonawcy może wynieść 5% maksymalnego wynagrodzenia Wykonawcy;</w:t>
      </w:r>
    </w:p>
    <w:p w14:paraId="4BA3CA76" w14:textId="77777777" w:rsidR="005F42F5" w:rsidRPr="007F64BB" w:rsidRDefault="005F42F5" w:rsidP="007D3CBB">
      <w:pPr>
        <w:numPr>
          <w:ilvl w:val="1"/>
          <w:numId w:val="66"/>
        </w:numPr>
        <w:spacing w:after="0" w:line="259" w:lineRule="auto"/>
        <w:ind w:left="993" w:hanging="567"/>
        <w:contextualSpacing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zawarcia niniejszej Umowy po upływie 180 dni od dnia upływu terminu składania ofert.</w:t>
      </w:r>
    </w:p>
    <w:p w14:paraId="659AEF93" w14:textId="77777777" w:rsidR="005F42F5" w:rsidRPr="00866F1E" w:rsidRDefault="005F42F5" w:rsidP="00147533">
      <w:pPr>
        <w:pStyle w:val="Lista"/>
        <w:numPr>
          <w:ilvl w:val="0"/>
          <w:numId w:val="58"/>
        </w:numPr>
        <w:jc w:val="both"/>
        <w:rPr>
          <w:rFonts w:eastAsia="Calibri"/>
        </w:rPr>
      </w:pPr>
      <w:r w:rsidRPr="007F64BB">
        <w:rPr>
          <w:rFonts w:eastAsia="Calibri"/>
          <w:sz w:val="22"/>
          <w:szCs w:val="22"/>
          <w:lang w:eastAsia="en-US"/>
        </w:rPr>
        <w:t xml:space="preserve">Ponadto dopuszcza się zastąpienie dotychczasowego Wykonawcy niniejszej Umowy przez inny podmiot spełniający warunki udziału w </w:t>
      </w:r>
      <w:r w:rsidRPr="007F64BB">
        <w:rPr>
          <w:rFonts w:eastAsia="Calibri"/>
          <w:bCs/>
          <w:color w:val="000000"/>
          <w:sz w:val="22"/>
          <w:szCs w:val="22"/>
          <w:lang w:eastAsia="en-US"/>
        </w:rPr>
        <w:t>postępowaniu</w:t>
      </w:r>
      <w:r w:rsidRPr="007F64BB">
        <w:rPr>
          <w:rFonts w:eastAsia="Calibri"/>
          <w:sz w:val="22"/>
          <w:szCs w:val="22"/>
          <w:lang w:eastAsia="en-US"/>
        </w:rPr>
        <w:t xml:space="preserve"> oraz niepodlegający </w:t>
      </w:r>
      <w:r w:rsidRPr="007F64BB">
        <w:rPr>
          <w:rFonts w:eastAsia="Calibri"/>
          <w:bCs/>
          <w:color w:val="000000"/>
          <w:sz w:val="22"/>
          <w:szCs w:val="22"/>
        </w:rPr>
        <w:t>wykluczeniu</w:t>
      </w:r>
      <w:r w:rsidRPr="007F64BB">
        <w:rPr>
          <w:rFonts w:eastAsia="Calibri"/>
          <w:sz w:val="22"/>
          <w:szCs w:val="22"/>
          <w:lang w:eastAsia="en-US"/>
        </w:rPr>
        <w:t xml:space="preserve"> z postępowania na mocy art. 108 ust. 1 ustawy PZP i art. 109 </w:t>
      </w:r>
      <w:r w:rsidRPr="007F64BB">
        <w:rPr>
          <w:rFonts w:eastAsia="Calibri"/>
          <w:bCs/>
          <w:color w:val="000000"/>
          <w:sz w:val="22"/>
          <w:szCs w:val="22"/>
        </w:rPr>
        <w:t>ust</w:t>
      </w:r>
      <w:r w:rsidRPr="007F64BB">
        <w:rPr>
          <w:rFonts w:eastAsia="Calibri"/>
          <w:sz w:val="22"/>
          <w:szCs w:val="22"/>
          <w:lang w:eastAsia="en-US"/>
        </w:rPr>
        <w:t>. 1 ustawy PZP w zakresie wskazanym w dokumentach postępowania przez Zamawiającego, w razie gdy nastąpiło połączenie, podział, przekształcenie, upadłość, restrukturyzacja, nabycie dotychczasowego Wykonawcy lub nabycie jego przedsiębiorstwa przez ww. podmiot.</w:t>
      </w:r>
    </w:p>
    <w:p w14:paraId="03E5CB06" w14:textId="77777777" w:rsidR="005F42F5" w:rsidRPr="00866F1E" w:rsidRDefault="005F42F5" w:rsidP="00147533">
      <w:pPr>
        <w:pStyle w:val="Lista"/>
        <w:numPr>
          <w:ilvl w:val="0"/>
          <w:numId w:val="58"/>
        </w:numPr>
        <w:jc w:val="both"/>
        <w:rPr>
          <w:rFonts w:eastAsia="Calibri"/>
        </w:rPr>
      </w:pPr>
      <w:r w:rsidRPr="007F64BB">
        <w:rPr>
          <w:rFonts w:eastAsia="Calibri"/>
          <w:sz w:val="22"/>
          <w:szCs w:val="22"/>
          <w:lang w:eastAsia="en-US"/>
        </w:rPr>
        <w:t>Niezależnie od postanowień ust. 1, 2 oraz 3, Strony Umowy mogą dokonywać nieistotnych zmian Umowy, niestanowiących istotnej zmiany Umowy w rozumieniu art. 454 ust. 2 ustawy PZP, poprzez zawarcie pisemnego aneksu pod rygorem nieważności.</w:t>
      </w:r>
    </w:p>
    <w:p w14:paraId="21AA58E2" w14:textId="57A319BB" w:rsidR="005F42F5" w:rsidRPr="00866F1E" w:rsidRDefault="005F42F5" w:rsidP="00147533">
      <w:pPr>
        <w:pStyle w:val="Lista"/>
        <w:numPr>
          <w:ilvl w:val="0"/>
          <w:numId w:val="58"/>
        </w:numPr>
        <w:jc w:val="both"/>
        <w:rPr>
          <w:rFonts w:eastAsia="Calibri"/>
        </w:rPr>
      </w:pPr>
      <w:r w:rsidRPr="007F64BB">
        <w:rPr>
          <w:rFonts w:eastAsia="Calibri"/>
          <w:sz w:val="22"/>
          <w:szCs w:val="22"/>
          <w:lang w:eastAsia="en-US"/>
        </w:rPr>
        <w:t xml:space="preserve">Strony ustalają, że w przypadku zmiany wysokości należnego mu wynagrodzenia </w:t>
      </w:r>
      <w:r w:rsidR="00C12191">
        <w:rPr>
          <w:rFonts w:eastAsia="Calibri"/>
          <w:sz w:val="22"/>
          <w:szCs w:val="22"/>
          <w:lang w:eastAsia="en-US"/>
        </w:rPr>
        <w:t>umown</w:t>
      </w:r>
      <w:r w:rsidRPr="007F64BB">
        <w:rPr>
          <w:rFonts w:eastAsia="Calibri"/>
          <w:sz w:val="22"/>
          <w:szCs w:val="22"/>
          <w:lang w:eastAsia="en-US"/>
        </w:rPr>
        <w:t xml:space="preserve">ego, w związku ze zmianą ceny materiałów lub kosztów związanych z realizacją Umowy, Wykonawca niezwłocznie dokona zmiany wynagrodzenia jego podwykonawcy na zasadach i w trybie określonym w ust. 2.5 powyżej, pod rygorem zapłaty kary </w:t>
      </w:r>
      <w:r w:rsidR="00C12191">
        <w:rPr>
          <w:rFonts w:eastAsia="Calibri"/>
          <w:sz w:val="22"/>
          <w:szCs w:val="22"/>
          <w:lang w:eastAsia="en-US"/>
        </w:rPr>
        <w:t>umown</w:t>
      </w:r>
      <w:r w:rsidRPr="007F64BB">
        <w:rPr>
          <w:rFonts w:eastAsia="Calibri"/>
          <w:sz w:val="22"/>
          <w:szCs w:val="22"/>
          <w:lang w:eastAsia="en-US"/>
        </w:rPr>
        <w:t>ej określonej w niniejszej Umowie.</w:t>
      </w:r>
    </w:p>
    <w:p w14:paraId="1F209651" w14:textId="77777777" w:rsidR="005F42F5" w:rsidRPr="00866F1E" w:rsidRDefault="005F42F5" w:rsidP="00147533">
      <w:pPr>
        <w:pStyle w:val="Lista"/>
        <w:numPr>
          <w:ilvl w:val="0"/>
          <w:numId w:val="58"/>
        </w:numPr>
        <w:jc w:val="both"/>
        <w:rPr>
          <w:rFonts w:eastAsia="Calibri"/>
        </w:rPr>
      </w:pPr>
      <w:r w:rsidRPr="007F64BB">
        <w:rPr>
          <w:rFonts w:eastAsia="Calibri"/>
          <w:sz w:val="22"/>
          <w:szCs w:val="22"/>
          <w:lang w:eastAsia="en-US"/>
        </w:rPr>
        <w:t>Wykonawca lub Zamawiający, w terminie nie dłuższym niż 14 dni od dnia wejścia w życie nowych przepisów dokonujących zmian obciążeń publicznoprawnych (ust. 2.1 – 2.4) albo zmian cen materiałów lub kosztów związanych z realizacją niniejszej Umowy (ust. 2.5.2), może zwrócić się do Zamawiającego / Wykonawcy z wnioskiem o zmianę wynagrodzenia, jeżeli zmiany te będą miały wpływ na koszty wykonania przedmiotu Umowy przez Wykonawcę. Zasadność zmiany wysokości wynagrodzenia Wykonawcy z ww. przyczyn będzie rozpatrywane w poniżej opisanym trybie:</w:t>
      </w:r>
    </w:p>
    <w:p w14:paraId="40336E74" w14:textId="77777777" w:rsidR="005F42F5" w:rsidRPr="007F64BB" w:rsidRDefault="005F42F5" w:rsidP="006F6CED">
      <w:pPr>
        <w:numPr>
          <w:ilvl w:val="1"/>
          <w:numId w:val="61"/>
        </w:numPr>
        <w:spacing w:line="259" w:lineRule="auto"/>
        <w:ind w:left="851" w:hanging="425"/>
        <w:contextualSpacing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Wykonawca wraz z wnioskiem, będzie zobowiązany pisemnie przedstawić Zamawiającemu szczegółową kalkulację uzasadniającą odpowiednio wzrost albo obniżenie kosztów, wynikający ze zmiany ww. przepisów dokonujących zmian obciążeń publicznoprawnych (ust. 2.1 – 2.4) albo zmian cen materiałów lub kosztów. Z uprawnienia tego może skorzystać również Zamawiający. Jeżeli po upływie 14 – dniowego terminu, Wykonawca nie zwróci się do Zamawiającego o zmianę wynagrodzenia, Zamawiający uzna, iż powyższe zmiany przepisów albo dokonujących zmian obciążeń publicznoprawnych (ust. 2.1 – 2.4) albo zmian cen materiałów lub kosztów, nie mają faktycznego wpływu na koszty wykonania zamówienia przez Wykonawcę.</w:t>
      </w:r>
    </w:p>
    <w:p w14:paraId="1021277E" w14:textId="77777777" w:rsidR="005F42F5" w:rsidRPr="007F64BB" w:rsidRDefault="005F42F5" w:rsidP="006F6CED">
      <w:pPr>
        <w:numPr>
          <w:ilvl w:val="1"/>
          <w:numId w:val="61"/>
        </w:numPr>
        <w:spacing w:line="259" w:lineRule="auto"/>
        <w:ind w:left="851" w:hanging="425"/>
        <w:contextualSpacing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Zamawiający dokona analizy przedłożonej kalkulacji w terminie nie dłuższym niż 14 dni od dnia jej otrzymania. W wyniku przeprowadzenia analizy Zamawiający jest uprawniony do:</w:t>
      </w:r>
    </w:p>
    <w:p w14:paraId="62F4CDF6" w14:textId="77777777" w:rsidR="005F42F5" w:rsidRPr="007F64BB" w:rsidRDefault="005F42F5" w:rsidP="006F6CED">
      <w:pPr>
        <w:numPr>
          <w:ilvl w:val="2"/>
          <w:numId w:val="67"/>
        </w:numPr>
        <w:spacing w:line="259" w:lineRule="auto"/>
        <w:ind w:right="-42" w:hanging="589"/>
        <w:contextualSpacing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Jeżeli uzna, że przedstawiona kalkulacja potwierdza wzrost kosztów ponoszonych przez Wykonawcę, dokona zmiany Umowy w tym zakresie,</w:t>
      </w:r>
    </w:p>
    <w:p w14:paraId="648E3141" w14:textId="77777777" w:rsidR="005F42F5" w:rsidRPr="007F64BB" w:rsidRDefault="005F42F5" w:rsidP="006F6CED">
      <w:pPr>
        <w:numPr>
          <w:ilvl w:val="2"/>
          <w:numId w:val="67"/>
        </w:numPr>
        <w:spacing w:line="259" w:lineRule="auto"/>
        <w:ind w:right="-42" w:hanging="589"/>
        <w:contextualSpacing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 xml:space="preserve">Jeżeli uzna, że przedstawiona kalkulacja nie potwierdza wzrostu kosztów wykonania zamówienia, w wysokości zaproponowanej przez Wykonawcę, nie wyrazi zgody na wprowadzenie zmiany, o czym poinformuje Wykonawcę, przedstawiając stosowne uzasadnienie. W takiej sytuacji, w terminie 14 dni od dnia otrzymania odmowy od Zamawiającego, Wykonawca może ponownie przedstawić kalkulację uzasadniającą wzrost kosztów, z uwzględnieniem uwag Zamawiającego. Zamawiający ponownie </w:t>
      </w:r>
      <w:r w:rsidRPr="007F64BB">
        <w:rPr>
          <w:rFonts w:ascii="Times New Roman" w:hAnsi="Times New Roman" w:cs="Times New Roman"/>
        </w:rPr>
        <w:lastRenderedPageBreak/>
        <w:t xml:space="preserve">dokona jej analizy, w terminie nie dłuższym niż 14 dni od dnia jej otrzymania, a następnie postąpi odpowiednio w sposób opisany powyżej. </w:t>
      </w:r>
    </w:p>
    <w:p w14:paraId="3E04711E" w14:textId="77777777" w:rsidR="005F42F5" w:rsidRPr="00866F1E" w:rsidRDefault="005F42F5" w:rsidP="00147533">
      <w:pPr>
        <w:pStyle w:val="Lista"/>
        <w:numPr>
          <w:ilvl w:val="0"/>
          <w:numId w:val="58"/>
        </w:numPr>
        <w:jc w:val="both"/>
        <w:rPr>
          <w:rFonts w:eastAsia="Calibri"/>
        </w:rPr>
      </w:pPr>
      <w:r w:rsidRPr="007F64BB">
        <w:rPr>
          <w:rFonts w:eastAsia="Calibri"/>
          <w:sz w:val="22"/>
          <w:szCs w:val="22"/>
          <w:lang w:eastAsia="en-US"/>
        </w:rPr>
        <w:t>Zmiana wynagrodzenia Wykonawcy wchodzi w życie z dniem zawarcia aneksu, nastąpi od daty wprowadzenia zmiany w Umowie i dotyczy wyłącznie niezrealizowanej części Umowy.</w:t>
      </w:r>
    </w:p>
    <w:p w14:paraId="4B7451F5" w14:textId="77777777" w:rsidR="005F42F5" w:rsidRPr="00866F1E" w:rsidRDefault="005F42F5" w:rsidP="00147533">
      <w:pPr>
        <w:pStyle w:val="Lista"/>
        <w:numPr>
          <w:ilvl w:val="0"/>
          <w:numId w:val="58"/>
        </w:numPr>
        <w:jc w:val="both"/>
      </w:pPr>
      <w:r w:rsidRPr="007F64BB">
        <w:rPr>
          <w:rFonts w:eastAsia="Calibri"/>
          <w:sz w:val="22"/>
          <w:szCs w:val="22"/>
          <w:lang w:eastAsia="en-US"/>
        </w:rPr>
        <w:t>Strona występująca o zmianę postanowień niniejszej Umowy zobowiązana jest do udokumentowania zaistnienia okoliczności, o których mowa</w:t>
      </w:r>
      <w:r w:rsidRPr="007F64BB">
        <w:rPr>
          <w:sz w:val="22"/>
          <w:szCs w:val="22"/>
        </w:rPr>
        <w:t xml:space="preserve"> w ust. 1</w:t>
      </w:r>
      <w:r w:rsidRPr="007F64BB">
        <w:rPr>
          <w:rFonts w:eastAsia="Calibri"/>
          <w:sz w:val="22"/>
          <w:szCs w:val="22"/>
          <w:lang w:eastAsia="en-US"/>
        </w:rPr>
        <w:t>. Wniosek o zmianę postanowień niniejszej Umowy musi być wyrażony w formie pisemnej na zasadach</w:t>
      </w:r>
      <w:r w:rsidRPr="007F64BB">
        <w:rPr>
          <w:sz w:val="22"/>
          <w:szCs w:val="22"/>
        </w:rPr>
        <w:t xml:space="preserve"> wskazanych w art. 78 lub 78</w:t>
      </w:r>
      <w:r w:rsidRPr="007F64BB">
        <w:rPr>
          <w:sz w:val="22"/>
          <w:szCs w:val="22"/>
          <w:vertAlign w:val="superscript"/>
        </w:rPr>
        <w:t>1</w:t>
      </w:r>
      <w:r w:rsidRPr="007F64BB">
        <w:rPr>
          <w:sz w:val="22"/>
          <w:szCs w:val="22"/>
        </w:rPr>
        <w:t xml:space="preserve"> Kodeksu cywilnego</w:t>
      </w:r>
      <w:r w:rsidRPr="007F64BB">
        <w:rPr>
          <w:sz w:val="22"/>
          <w:szCs w:val="22"/>
          <w:highlight w:val="white"/>
        </w:rPr>
        <w:t>.</w:t>
      </w:r>
    </w:p>
    <w:p w14:paraId="4878F779" w14:textId="4757F5E1" w:rsidR="005F42F5" w:rsidRPr="00866F1E" w:rsidRDefault="005F42F5" w:rsidP="00147533">
      <w:pPr>
        <w:pStyle w:val="Lista"/>
        <w:numPr>
          <w:ilvl w:val="0"/>
          <w:numId w:val="58"/>
        </w:numPr>
        <w:jc w:val="both"/>
      </w:pPr>
      <w:r w:rsidRPr="007F64BB">
        <w:rPr>
          <w:sz w:val="22"/>
          <w:szCs w:val="22"/>
        </w:rPr>
        <w:t xml:space="preserve">Zmiany niedotyczące </w:t>
      </w:r>
      <w:r w:rsidRPr="007F64BB">
        <w:rPr>
          <w:rFonts w:eastAsia="Calibri"/>
          <w:sz w:val="22"/>
          <w:szCs w:val="22"/>
          <w:lang w:eastAsia="en-US"/>
        </w:rPr>
        <w:t>postanowień</w:t>
      </w:r>
      <w:r w:rsidRPr="007F64BB">
        <w:rPr>
          <w:sz w:val="22"/>
          <w:szCs w:val="22"/>
        </w:rPr>
        <w:t xml:space="preserve"> </w:t>
      </w:r>
      <w:r w:rsidR="00C12191">
        <w:rPr>
          <w:sz w:val="22"/>
          <w:szCs w:val="22"/>
        </w:rPr>
        <w:t>umown</w:t>
      </w:r>
      <w:r w:rsidRPr="007F64BB">
        <w:rPr>
          <w:sz w:val="22"/>
          <w:szCs w:val="22"/>
        </w:rPr>
        <w:t xml:space="preserve">ych np. gdy z przyczyn organizacyjnych skutkujące </w:t>
      </w:r>
      <w:r w:rsidRPr="007F64BB">
        <w:rPr>
          <w:rFonts w:eastAsia="Calibri"/>
          <w:sz w:val="22"/>
          <w:szCs w:val="22"/>
          <w:lang w:eastAsia="en-US"/>
        </w:rPr>
        <w:t>koniecznością</w:t>
      </w:r>
      <w:r w:rsidRPr="007F64BB">
        <w:rPr>
          <w:sz w:val="22"/>
          <w:szCs w:val="22"/>
        </w:rPr>
        <w:t xml:space="preserve"> zmiany </w:t>
      </w:r>
      <w:r w:rsidRPr="007F64BB">
        <w:rPr>
          <w:rFonts w:eastAsia="Calibri"/>
          <w:sz w:val="22"/>
          <w:szCs w:val="22"/>
          <w:lang w:eastAsia="en-US"/>
        </w:rPr>
        <w:t>danych</w:t>
      </w:r>
      <w:r w:rsidRPr="007F64BB">
        <w:rPr>
          <w:sz w:val="22"/>
          <w:szCs w:val="22"/>
        </w:rPr>
        <w:t xml:space="preserve"> teleadresowych określonych w Umowie, w szczególności zmiana numeru konta bankowego jednej ze Stron, nie wymagają zawarcia pisemnego aneksu do Umowy, dlatego </w:t>
      </w:r>
      <w:r w:rsidRPr="007F64BB">
        <w:rPr>
          <w:rFonts w:eastAsia="Calibri"/>
          <w:sz w:val="22"/>
          <w:szCs w:val="22"/>
          <w:lang w:eastAsia="en-US"/>
        </w:rPr>
        <w:t>nastąpią</w:t>
      </w:r>
      <w:r w:rsidRPr="007F64BB">
        <w:rPr>
          <w:sz w:val="22"/>
          <w:szCs w:val="22"/>
        </w:rPr>
        <w:t xml:space="preserve"> poprzez przekazanie pisemnego oświadczenie Strony, której te zmiany dotyczą, drugiej Stronie</w:t>
      </w:r>
      <w:r w:rsidRPr="007F64BB">
        <w:rPr>
          <w:color w:val="0D0D0D" w:themeColor="text1" w:themeTint="F2"/>
          <w:sz w:val="22"/>
          <w:szCs w:val="22"/>
        </w:rPr>
        <w:t>.</w:t>
      </w:r>
    </w:p>
    <w:p w14:paraId="0DE7B8C2" w14:textId="77777777" w:rsidR="00676808" w:rsidRPr="00DA65F7" w:rsidRDefault="00676808" w:rsidP="00676808">
      <w:pPr>
        <w:ind w:left="540" w:hanging="398"/>
        <w:jc w:val="center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b/>
          <w:bCs/>
        </w:rPr>
        <w:t>§ 11 Przedstawiciele Stron</w:t>
      </w:r>
    </w:p>
    <w:p w14:paraId="0DA7B569" w14:textId="77777777" w:rsidR="00676808" w:rsidRPr="00495F94" w:rsidRDefault="00676808" w:rsidP="00676808">
      <w:pPr>
        <w:numPr>
          <w:ilvl w:val="0"/>
          <w:numId w:val="85"/>
        </w:numPr>
        <w:tabs>
          <w:tab w:val="left" w:pos="284"/>
        </w:tabs>
        <w:suppressAutoHyphens/>
        <w:spacing w:after="0" w:line="240" w:lineRule="auto"/>
        <w:ind w:left="284" w:hanging="398"/>
        <w:rPr>
          <w:rFonts w:ascii="Times New Roman" w:hAnsi="Times New Roman" w:cs="Times New Roman"/>
        </w:rPr>
      </w:pPr>
      <w:r w:rsidRPr="00495F94">
        <w:rPr>
          <w:rFonts w:ascii="Times New Roman" w:hAnsi="Times New Roman" w:cs="Times New Roman"/>
          <w:color w:val="000000"/>
        </w:rPr>
        <w:t xml:space="preserve">Do bezpośrednich kontaktów, mających na celu zapewnienie prawidłowej realizacji przedmiotu Umowy, jego bieżący nadzór oraz weryfikację, upoważnione zostają następujące osoby: </w:t>
      </w:r>
    </w:p>
    <w:p w14:paraId="75E722D5" w14:textId="36A7A73B" w:rsidR="00676808" w:rsidRPr="00676808" w:rsidRDefault="00676808" w:rsidP="00676808">
      <w:pPr>
        <w:pStyle w:val="Akapitzlist"/>
        <w:numPr>
          <w:ilvl w:val="1"/>
          <w:numId w:val="86"/>
        </w:numPr>
        <w:spacing w:after="0" w:line="240" w:lineRule="auto"/>
        <w:ind w:left="993" w:hanging="709"/>
        <w:jc w:val="left"/>
        <w:rPr>
          <w:rFonts w:ascii="Times New Roman" w:hAnsi="Times New Roman" w:cs="Times New Roman"/>
        </w:rPr>
      </w:pPr>
      <w:r w:rsidRPr="002131DF">
        <w:rPr>
          <w:rFonts w:ascii="Times New Roman" w:hAnsi="Times New Roman" w:cs="Times New Roman"/>
          <w:color w:val="000000" w:themeColor="text1"/>
        </w:rPr>
        <w:t>ze strony Zamawiającego:</w:t>
      </w:r>
      <w:r w:rsidRPr="002131D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676808">
        <w:rPr>
          <w:rFonts w:ascii="Times New Roman" w:hAnsi="Times New Roman" w:cs="Times New Roman"/>
          <w:i/>
          <w:iCs/>
        </w:rPr>
        <w:t xml:space="preserve">........................... </w:t>
      </w:r>
      <w:r w:rsidRPr="00676808">
        <w:rPr>
          <w:rFonts w:ascii="Times New Roman" w:hAnsi="Times New Roman" w:cs="Times New Roman"/>
        </w:rPr>
        <w:t xml:space="preserve">– </w:t>
      </w:r>
      <w:r w:rsidRPr="00676808">
        <w:rPr>
          <w:rFonts w:ascii="Times New Roman" w:hAnsi="Times New Roman" w:cs="Times New Roman"/>
          <w:i/>
          <w:iCs/>
        </w:rPr>
        <w:t>tel. ..........., e-mail</w:t>
      </w:r>
      <w:r w:rsidRPr="002131DF">
        <w:rPr>
          <w:rFonts w:ascii="Times New Roman" w:hAnsi="Times New Roman" w:cs="Times New Roman"/>
          <w:i/>
          <w:iCs/>
          <w:color w:val="000000"/>
        </w:rPr>
        <w:t xml:space="preserve">: </w:t>
      </w:r>
      <w:r w:rsidRPr="002131DF">
        <w:rPr>
          <w:rFonts w:ascii="Times New Roman" w:hAnsi="Times New Roman" w:cs="Times New Roman"/>
          <w:i/>
          <w:iCs/>
        </w:rPr>
        <w:t>.........................</w:t>
      </w:r>
    </w:p>
    <w:p w14:paraId="3F302D3B" w14:textId="77777777" w:rsidR="00676808" w:rsidRPr="002131DF" w:rsidRDefault="00676808" w:rsidP="00676808">
      <w:pPr>
        <w:pStyle w:val="Akapitzlist"/>
        <w:numPr>
          <w:ilvl w:val="1"/>
          <w:numId w:val="86"/>
        </w:numPr>
        <w:spacing w:after="0" w:line="240" w:lineRule="auto"/>
        <w:ind w:left="993" w:hanging="709"/>
        <w:jc w:val="left"/>
        <w:rPr>
          <w:rFonts w:ascii="Times New Roman" w:hAnsi="Times New Roman" w:cs="Times New Roman"/>
        </w:rPr>
      </w:pPr>
      <w:r w:rsidRPr="00676808">
        <w:rPr>
          <w:rFonts w:ascii="Times New Roman" w:hAnsi="Times New Roman" w:cs="Times New Roman"/>
        </w:rPr>
        <w:t xml:space="preserve">ze strony Wykonawcy: </w:t>
      </w:r>
      <w:r w:rsidRPr="00676808">
        <w:rPr>
          <w:rFonts w:ascii="Times New Roman" w:hAnsi="Times New Roman" w:cs="Times New Roman"/>
          <w:i/>
          <w:iCs/>
        </w:rPr>
        <w:t xml:space="preserve">........................... </w:t>
      </w:r>
      <w:r w:rsidRPr="00676808">
        <w:rPr>
          <w:rFonts w:ascii="Times New Roman" w:hAnsi="Times New Roman" w:cs="Times New Roman"/>
        </w:rPr>
        <w:t xml:space="preserve">– </w:t>
      </w:r>
      <w:r w:rsidRPr="00676808">
        <w:rPr>
          <w:rFonts w:ascii="Times New Roman" w:hAnsi="Times New Roman" w:cs="Times New Roman"/>
          <w:i/>
          <w:iCs/>
        </w:rPr>
        <w:t>tel. ..........., e-mail</w:t>
      </w:r>
      <w:r w:rsidRPr="002131DF">
        <w:rPr>
          <w:rFonts w:ascii="Times New Roman" w:hAnsi="Times New Roman" w:cs="Times New Roman"/>
          <w:i/>
          <w:iCs/>
          <w:color w:val="000000"/>
        </w:rPr>
        <w:t xml:space="preserve">: </w:t>
      </w:r>
      <w:r w:rsidRPr="002131DF">
        <w:rPr>
          <w:rFonts w:ascii="Times New Roman" w:hAnsi="Times New Roman" w:cs="Times New Roman"/>
          <w:i/>
          <w:iCs/>
        </w:rPr>
        <w:t>.........................</w:t>
      </w:r>
    </w:p>
    <w:p w14:paraId="364400FC" w14:textId="77777777" w:rsidR="00676808" w:rsidRPr="001662F6" w:rsidRDefault="00676808" w:rsidP="00676808">
      <w:pPr>
        <w:pStyle w:val="Akapitzlist"/>
        <w:numPr>
          <w:ilvl w:val="0"/>
          <w:numId w:val="85"/>
        </w:numPr>
        <w:tabs>
          <w:tab w:val="clear" w:pos="3627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1662F6">
        <w:rPr>
          <w:rFonts w:ascii="Times New Roman" w:hAnsi="Times New Roman" w:cs="Times New Roman"/>
        </w:rPr>
        <w:t xml:space="preserve">Strony zgodnie </w:t>
      </w:r>
      <w:r w:rsidRPr="001662F6">
        <w:rPr>
          <w:rFonts w:ascii="Times New Roman" w:hAnsi="Times New Roman" w:cs="Times New Roman"/>
          <w:color w:val="000000"/>
        </w:rPr>
        <w:t>postanawiają, iż osoby wskazane w ust. 1 powyżej nie są uprawnione do podejmowania decyzji w zakresie zmiany zasad wykonywania Umowy, a także zaciągania nowych zobowiązań lub zmiany Umowy, a w szczególności wzrostu kosztów, chyba, że przedstawiciel Zamawiającego jest umocowany do reprezentacji Uniwersytetu Jagiellońskiego w Krakowie, zaś przedstawiciel Wykonawcy wchodzi w skład Zarządu Wykonawcy albo Wykonawca jest przedsiębiorcą prowadzącym działalność gospodarczą, wpisanym do Centralnej Ewidencji I Informacji o Działalności Gospodarczej.</w:t>
      </w:r>
    </w:p>
    <w:p w14:paraId="69E68123" w14:textId="77777777" w:rsidR="00676808" w:rsidRPr="00C75ECE" w:rsidRDefault="00676808" w:rsidP="00676808">
      <w:pPr>
        <w:numPr>
          <w:ilvl w:val="0"/>
          <w:numId w:val="85"/>
        </w:numPr>
        <w:tabs>
          <w:tab w:val="clear" w:pos="3627"/>
          <w:tab w:val="left" w:pos="567"/>
        </w:tabs>
        <w:spacing w:after="0" w:line="240" w:lineRule="auto"/>
        <w:ind w:left="284" w:hanging="357"/>
        <w:contextualSpacing/>
        <w:rPr>
          <w:rFonts w:ascii="Times New Roman" w:hAnsi="Times New Roman" w:cs="Times New Roman"/>
          <w:color w:val="000000"/>
        </w:rPr>
      </w:pPr>
      <w:r w:rsidRPr="00C75ECE">
        <w:rPr>
          <w:rFonts w:ascii="Times New Roman" w:hAnsi="Times New Roman" w:cs="Times New Roman"/>
          <w:color w:val="000000"/>
        </w:rPr>
        <w:t>Bieżąca współpraca w zakresie realizacji Umowy następować będzie podczas bezpośrednich spotkań w siedzibie Zamawiającego, pocztą elektroniczną lub telefonicznie. Wszelka korespondencja wysyłana za pośrednictwem poczty elektronicznej powinna być kierowana na wskazane w ust. 1 adresy e-mail.</w:t>
      </w:r>
    </w:p>
    <w:p w14:paraId="53907638" w14:textId="77777777" w:rsidR="00676808" w:rsidRDefault="00676808" w:rsidP="00676808">
      <w:pPr>
        <w:numPr>
          <w:ilvl w:val="0"/>
          <w:numId w:val="85"/>
        </w:numPr>
        <w:tabs>
          <w:tab w:val="clear" w:pos="3627"/>
          <w:tab w:val="left" w:pos="567"/>
        </w:tabs>
        <w:spacing w:after="0" w:line="240" w:lineRule="auto"/>
        <w:ind w:left="284" w:hanging="357"/>
        <w:contextualSpacing/>
        <w:rPr>
          <w:rFonts w:ascii="Times New Roman" w:hAnsi="Times New Roman" w:cs="Times New Roman"/>
          <w:color w:val="000000"/>
        </w:rPr>
      </w:pPr>
      <w:r w:rsidRPr="00C75ECE">
        <w:rPr>
          <w:rFonts w:ascii="Times New Roman" w:hAnsi="Times New Roman" w:cs="Times New Roman"/>
          <w:color w:val="000000"/>
        </w:rPr>
        <w:t>W przypadku, o którym mowa w ust. 3, za dzień otrzymania przez Stronę pisma uważa się dzień wysłania go pocztą elektroniczną.</w:t>
      </w:r>
    </w:p>
    <w:p w14:paraId="677660BE" w14:textId="6853142E" w:rsidR="006F6CED" w:rsidRPr="00676808" w:rsidRDefault="00676808" w:rsidP="00676808">
      <w:pPr>
        <w:numPr>
          <w:ilvl w:val="0"/>
          <w:numId w:val="85"/>
        </w:numPr>
        <w:tabs>
          <w:tab w:val="clear" w:pos="3627"/>
          <w:tab w:val="left" w:pos="567"/>
        </w:tabs>
        <w:spacing w:before="240" w:line="240" w:lineRule="auto"/>
        <w:ind w:left="284" w:hanging="357"/>
        <w:contextualSpacing/>
        <w:rPr>
          <w:rFonts w:ascii="Times New Roman" w:hAnsi="Times New Roman" w:cs="Times New Roman"/>
          <w:color w:val="000000"/>
        </w:rPr>
      </w:pPr>
      <w:r w:rsidRPr="00676808">
        <w:rPr>
          <w:rFonts w:ascii="Times New Roman" w:hAnsi="Times New Roman" w:cs="Times New Roman"/>
          <w:color w:val="000000"/>
        </w:rPr>
        <w:t>Do doręczania oświadczeń obejmujących ewentualne odstąpienie od Umowy albo wypowiedzenie Umowy, nie mają zastosowania postanowienia ust. 3 i ust. 4 niniejszego paragrafu Umowy</w:t>
      </w:r>
      <w:r>
        <w:rPr>
          <w:rFonts w:ascii="Times New Roman" w:hAnsi="Times New Roman" w:cs="Times New Roman"/>
          <w:color w:val="000000"/>
        </w:rPr>
        <w:t>.</w:t>
      </w:r>
    </w:p>
    <w:p w14:paraId="71B01718" w14:textId="77777777" w:rsidR="00020637" w:rsidRDefault="00020637" w:rsidP="007F64BB">
      <w:pPr>
        <w:ind w:left="567" w:hanging="567"/>
        <w:jc w:val="center"/>
        <w:rPr>
          <w:rFonts w:ascii="Times New Roman" w:hAnsi="Times New Roman" w:cs="Times New Roman"/>
          <w:b/>
          <w:bCs/>
        </w:rPr>
      </w:pPr>
      <w:bookmarkStart w:id="7" w:name="_GoBack"/>
      <w:bookmarkEnd w:id="7"/>
    </w:p>
    <w:p w14:paraId="6237A2BC" w14:textId="1EB481E4" w:rsidR="005F42F5" w:rsidRPr="007F64BB" w:rsidRDefault="005F42F5" w:rsidP="007F64BB">
      <w:pPr>
        <w:ind w:left="567" w:hanging="567"/>
        <w:jc w:val="center"/>
        <w:rPr>
          <w:rFonts w:ascii="Times New Roman" w:hAnsi="Times New Roman" w:cs="Times New Roman"/>
          <w:b/>
          <w:bCs/>
        </w:rPr>
      </w:pPr>
      <w:r w:rsidRPr="007F64BB">
        <w:rPr>
          <w:rFonts w:ascii="Times New Roman" w:hAnsi="Times New Roman" w:cs="Times New Roman"/>
          <w:b/>
          <w:bCs/>
        </w:rPr>
        <w:t>§ 1</w:t>
      </w:r>
      <w:r w:rsidR="00676808">
        <w:rPr>
          <w:rFonts w:ascii="Times New Roman" w:hAnsi="Times New Roman" w:cs="Times New Roman"/>
          <w:b/>
          <w:bCs/>
        </w:rPr>
        <w:t>2</w:t>
      </w:r>
      <w:r w:rsidRPr="007F64BB">
        <w:rPr>
          <w:rFonts w:ascii="Times New Roman" w:hAnsi="Times New Roman" w:cs="Times New Roman"/>
          <w:b/>
          <w:bCs/>
        </w:rPr>
        <w:t xml:space="preserve"> Postanowienia końcowe</w:t>
      </w:r>
    </w:p>
    <w:p w14:paraId="0B6AE2E9" w14:textId="77777777" w:rsidR="005F42F5" w:rsidRPr="007F64BB" w:rsidRDefault="005F42F5" w:rsidP="00147533">
      <w:pPr>
        <w:pStyle w:val="Akapitzlist"/>
        <w:numPr>
          <w:ilvl w:val="0"/>
          <w:numId w:val="74"/>
        </w:numPr>
        <w:tabs>
          <w:tab w:val="clear" w:pos="0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 xml:space="preserve">Żadna ze Stron nie jest uprawniona do przeniesienia swoich praw i zobowiązań </w:t>
      </w:r>
      <w:r w:rsidRPr="007F64BB">
        <w:rPr>
          <w:rFonts w:ascii="Times New Roman" w:hAnsi="Times New Roman" w:cs="Times New Roman"/>
        </w:rPr>
        <w:br/>
        <w:t>z niniejszej Umowy bez uzyskania pisemnej zgody drugiej Strony.</w:t>
      </w:r>
    </w:p>
    <w:p w14:paraId="1E8FCB9B" w14:textId="1F037B0F" w:rsidR="005F42F5" w:rsidRPr="007F64BB" w:rsidRDefault="005F42F5" w:rsidP="00147533">
      <w:pPr>
        <w:pStyle w:val="Akapitzlist"/>
        <w:numPr>
          <w:ilvl w:val="0"/>
          <w:numId w:val="74"/>
        </w:numPr>
        <w:tabs>
          <w:tab w:val="clear" w:pos="0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W sprawach nieuregulowanych niniejszą Umową mają zastosowanie przepisy ustawy z dnia 11 września 2019 r. – Prawo zamówień publicznych (t. j. Dz. U. 2023 poz. 1605 ze zm.), ustawy z dnia 2 marca 2020 r. o szczególnych rozwiązaniach związanych z zapobieganiem, przeciwdziałaniem i zwalczaniem COVID-19, innych chorób zakaźnych oraz wywołanych nimi sytuacji kryzysowych (t. j. Dz. U. 2024 poz. 340 ze zm.) oraz ustawy z dnia 23 kwietnia 1964 r. – Kodeks cywilny (t. j. Dz. U. 202</w:t>
      </w:r>
      <w:r w:rsidR="00C40BB8">
        <w:rPr>
          <w:rFonts w:ascii="Times New Roman" w:hAnsi="Times New Roman" w:cs="Times New Roman"/>
        </w:rPr>
        <w:t>4</w:t>
      </w:r>
      <w:r w:rsidRPr="007F64BB">
        <w:rPr>
          <w:rFonts w:ascii="Times New Roman" w:hAnsi="Times New Roman" w:cs="Times New Roman"/>
        </w:rPr>
        <w:t xml:space="preserve"> poz. 10</w:t>
      </w:r>
      <w:r w:rsidR="00C40BB8">
        <w:rPr>
          <w:rFonts w:ascii="Times New Roman" w:hAnsi="Times New Roman" w:cs="Times New Roman"/>
        </w:rPr>
        <w:t>61</w:t>
      </w:r>
      <w:r w:rsidRPr="007F64BB">
        <w:rPr>
          <w:rFonts w:ascii="Times New Roman" w:hAnsi="Times New Roman" w:cs="Times New Roman"/>
        </w:rPr>
        <w:t xml:space="preserve"> ze zm.).</w:t>
      </w:r>
    </w:p>
    <w:p w14:paraId="0D82AD50" w14:textId="77777777" w:rsidR="005F42F5" w:rsidRPr="007F64BB" w:rsidRDefault="005F42F5" w:rsidP="00147533">
      <w:pPr>
        <w:pStyle w:val="Akapitzlist"/>
        <w:numPr>
          <w:ilvl w:val="0"/>
          <w:numId w:val="74"/>
        </w:numPr>
        <w:tabs>
          <w:tab w:val="clear" w:pos="0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Wszelkie oświadczenia Stron Umowy będą składane na piśmie pod rygorem nieważności listem poleconym lub za potwierdzeniem ich złożenia.</w:t>
      </w:r>
    </w:p>
    <w:p w14:paraId="693F8BC9" w14:textId="076D1596" w:rsidR="005F42F5" w:rsidRPr="007F64BB" w:rsidRDefault="005F42F5" w:rsidP="00147533">
      <w:pPr>
        <w:pStyle w:val="Akapitzlist"/>
        <w:numPr>
          <w:ilvl w:val="0"/>
          <w:numId w:val="74"/>
        </w:numPr>
        <w:tabs>
          <w:tab w:val="clear" w:pos="0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 xml:space="preserve">Ewentualna nieważność jednego lub kilku postanowień niniejszej Umowy nie wpływa na ważność Umowy w całości, a w takim przypadku Strony zastępują nieważne postanowienie postanowieniem zgodnym z celem i innymi postanowieniami Umowy, bądź też postanowieniem </w:t>
      </w:r>
      <w:r w:rsidR="00C12191">
        <w:rPr>
          <w:rFonts w:ascii="Times New Roman" w:hAnsi="Times New Roman" w:cs="Times New Roman"/>
        </w:rPr>
        <w:t>umown</w:t>
      </w:r>
      <w:r w:rsidRPr="007F64BB">
        <w:rPr>
          <w:rFonts w:ascii="Times New Roman" w:hAnsi="Times New Roman" w:cs="Times New Roman"/>
        </w:rPr>
        <w:t>ym w jego pierwotnym brzmieniu w przypadku dokonania zmian Umowy z naruszeniem zapisów § 10 ust. 1 albo 2 niniejszej Umowy.</w:t>
      </w:r>
    </w:p>
    <w:p w14:paraId="45E280ED" w14:textId="77777777" w:rsidR="005F42F5" w:rsidRPr="007F64BB" w:rsidRDefault="005F42F5" w:rsidP="00147533">
      <w:pPr>
        <w:pStyle w:val="Akapitzlist"/>
        <w:numPr>
          <w:ilvl w:val="0"/>
          <w:numId w:val="74"/>
        </w:numPr>
        <w:tabs>
          <w:tab w:val="clear" w:pos="0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  <w:bCs/>
        </w:rPr>
        <w:t>W</w:t>
      </w:r>
      <w:r w:rsidRPr="007F64BB">
        <w:rPr>
          <w:rFonts w:ascii="Times New Roman" w:hAnsi="Times New Roman" w:cs="Times New Roman"/>
        </w:rPr>
        <w:t xml:space="preserve"> przypadku zaistnienia pomiędzy stronami sporu, wynikającego z Umowy lub pozostającego w związku z Umową, strony zobowiązują się do podjęcia próby jego rozwiązania w drodze </w:t>
      </w:r>
      <w:r w:rsidRPr="007F64BB">
        <w:rPr>
          <w:rFonts w:ascii="Times New Roman" w:hAnsi="Times New Roman" w:cs="Times New Roman"/>
        </w:rPr>
        <w:lastRenderedPageBreak/>
        <w:t xml:space="preserve">mediacji prowadzonej przez Mediatorów Stałych Sądu Polubownego przy Prokuratorii Generalnej RP </w:t>
      </w:r>
      <w:r w:rsidRPr="007F64BB">
        <w:rPr>
          <w:rStyle w:val="Odwoanieprzypisudolnego"/>
          <w:rFonts w:ascii="Times New Roman" w:hAnsi="Times New Roman" w:cs="Times New Roman"/>
        </w:rPr>
        <w:footnoteReference w:id="3"/>
      </w:r>
      <w:r w:rsidRPr="007F64BB">
        <w:rPr>
          <w:rFonts w:ascii="Times New Roman" w:hAnsi="Times New Roman" w:cs="Times New Roman"/>
        </w:rPr>
        <w:t>, zgodnie z Regulaminem tego Sądu, a dopiero w przypadku braku zawarcia ugody przed Mediatorem Stałym Sądu Polubownego przy Prokuratorii Generalnej RP, spór będzie poddany rozstrzygnięciu przez sąd powszechny właściwy miejscowo dla siedziby Zamawiającego.</w:t>
      </w:r>
    </w:p>
    <w:p w14:paraId="1D78D4F3" w14:textId="77777777" w:rsidR="005F42F5" w:rsidRPr="007F64BB" w:rsidRDefault="005F42F5" w:rsidP="00147533">
      <w:pPr>
        <w:pStyle w:val="Akapitzlist"/>
        <w:numPr>
          <w:ilvl w:val="0"/>
          <w:numId w:val="74"/>
        </w:numPr>
        <w:tabs>
          <w:tab w:val="clear" w:pos="0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Umowa niniejsza została sporządzona pisemnie na zasadach określonych w art. 78 i 78</w:t>
      </w:r>
      <w:r w:rsidRPr="007F64BB">
        <w:rPr>
          <w:rFonts w:ascii="Times New Roman" w:hAnsi="Times New Roman" w:cs="Times New Roman"/>
          <w:vertAlign w:val="superscript"/>
        </w:rPr>
        <w:t>1</w:t>
      </w:r>
      <w:r w:rsidRPr="007F64BB">
        <w:rPr>
          <w:rFonts w:ascii="Times New Roman" w:hAnsi="Times New Roman" w:cs="Times New Roman"/>
        </w:rPr>
        <w:t xml:space="preserve"> Kodeksu </w:t>
      </w:r>
      <w:r w:rsidRPr="007F64BB">
        <w:rPr>
          <w:rFonts w:ascii="Times New Roman" w:hAnsi="Times New Roman" w:cs="Times New Roman"/>
          <w:bCs/>
        </w:rPr>
        <w:t>cywilnego</w:t>
      </w:r>
      <w:r w:rsidRPr="007F64BB">
        <w:rPr>
          <w:rFonts w:ascii="Times New Roman" w:hAnsi="Times New Roman" w:cs="Times New Roman"/>
        </w:rPr>
        <w:t xml:space="preserve"> tj. opatrzona przez upoważnionych przedstawicieli obu Stron podpisami kwalifikowanymi lub podpisami własnoręcznymi w dwóch (2) jednobrzmiących egzemplarzach, po jednym (1) dla każdej ze Stron, z zastrzeżeniem ust. 7 poniżej.</w:t>
      </w:r>
    </w:p>
    <w:p w14:paraId="3F8E2161" w14:textId="77777777" w:rsidR="005F42F5" w:rsidRPr="007F64BB" w:rsidRDefault="005F42F5" w:rsidP="00147533">
      <w:pPr>
        <w:pStyle w:val="Akapitzlist"/>
        <w:numPr>
          <w:ilvl w:val="0"/>
          <w:numId w:val="74"/>
        </w:numPr>
        <w:tabs>
          <w:tab w:val="clear" w:pos="0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7F64BB">
        <w:rPr>
          <w:rFonts w:ascii="Times New Roman" w:hAnsi="Times New Roman" w:cs="Times New Roman"/>
        </w:rPr>
        <w:t>Strony zgodnie oświadczają, że w przypadku zawarcia niniejszej Umowy w formie elektronicznej za pomocą kwalifikowanego podpisu elektronicznego, będącej zgodnie z art. 78</w:t>
      </w:r>
      <w:r w:rsidRPr="007F64BB">
        <w:rPr>
          <w:rFonts w:ascii="Times New Roman" w:hAnsi="Times New Roman" w:cs="Times New Roman"/>
          <w:vertAlign w:val="superscript"/>
        </w:rPr>
        <w:t>1</w:t>
      </w:r>
      <w:r w:rsidRPr="007F64BB">
        <w:rPr>
          <w:rFonts w:ascii="Times New Roman" w:hAnsi="Times New Roman" w:cs="Times New Roman"/>
        </w:rPr>
        <w:t xml:space="preserve"> KC równoważną w stosunku do zwykłej formy pisemnej. Powstały w ten sposób dokument elektroniczny stanowi poświadczenie, iż Strony zgodnie złożyły oświadczenia woli w nim zawarte, zaś datą zawarcia jest dzień złożenia ostatniego (późniejszego) oświadczenia woli o jej zawarciu przez umocowanych przedstawicieli każdej ze Stron.</w:t>
      </w:r>
    </w:p>
    <w:p w14:paraId="4AA35B6E" w14:textId="77777777" w:rsidR="005F42F5" w:rsidRPr="007F64BB" w:rsidRDefault="005F42F5" w:rsidP="005F42F5">
      <w:pPr>
        <w:spacing w:line="259" w:lineRule="auto"/>
        <w:ind w:left="567" w:hanging="567"/>
        <w:rPr>
          <w:rFonts w:ascii="Times New Roman" w:hAnsi="Times New Roman" w:cs="Times New Roman"/>
          <w:color w:val="0D0D0D" w:themeColor="text1" w:themeTint="F2"/>
        </w:rPr>
      </w:pPr>
    </w:p>
    <w:p w14:paraId="77F778F4" w14:textId="77777777" w:rsidR="005F42F5" w:rsidRPr="007F64BB" w:rsidRDefault="005F42F5" w:rsidP="005F42F5">
      <w:pPr>
        <w:tabs>
          <w:tab w:val="center" w:pos="2050"/>
          <w:tab w:val="center" w:pos="3224"/>
          <w:tab w:val="center" w:pos="3935"/>
          <w:tab w:val="center" w:pos="4643"/>
          <w:tab w:val="center" w:pos="5351"/>
          <w:tab w:val="center" w:pos="6061"/>
          <w:tab w:val="center" w:pos="7384"/>
        </w:tabs>
        <w:spacing w:line="249" w:lineRule="auto"/>
        <w:ind w:left="567" w:hanging="567"/>
        <w:rPr>
          <w:rFonts w:ascii="Times New Roman" w:hAnsi="Times New Roman" w:cs="Times New Roman"/>
          <w:b/>
          <w:i/>
          <w:color w:val="0D0D0D" w:themeColor="text1" w:themeTint="F2"/>
        </w:rPr>
      </w:pPr>
      <w:r w:rsidRPr="007F64BB">
        <w:rPr>
          <w:rFonts w:ascii="Times New Roman" w:eastAsia="Calibri" w:hAnsi="Times New Roman" w:cs="Times New Roman"/>
          <w:color w:val="0D0D0D" w:themeColor="text1" w:themeTint="F2"/>
        </w:rPr>
        <w:tab/>
      </w:r>
    </w:p>
    <w:p w14:paraId="6BE81B5A" w14:textId="77777777" w:rsidR="005F42F5" w:rsidRPr="007F64BB" w:rsidRDefault="005F42F5" w:rsidP="005F42F5">
      <w:pPr>
        <w:tabs>
          <w:tab w:val="center" w:pos="2050"/>
          <w:tab w:val="center" w:pos="3224"/>
          <w:tab w:val="center" w:pos="3935"/>
          <w:tab w:val="center" w:pos="4643"/>
          <w:tab w:val="center" w:pos="5351"/>
          <w:tab w:val="center" w:pos="6061"/>
          <w:tab w:val="center" w:pos="7384"/>
        </w:tabs>
        <w:spacing w:line="249" w:lineRule="auto"/>
        <w:ind w:left="567" w:hanging="567"/>
        <w:rPr>
          <w:rFonts w:ascii="Times New Roman" w:hAnsi="Times New Roman" w:cs="Times New Roman"/>
          <w:color w:val="0D0D0D" w:themeColor="text1" w:themeTint="F2"/>
        </w:rPr>
      </w:pPr>
      <w:r w:rsidRPr="007F64BB">
        <w:rPr>
          <w:rFonts w:ascii="Times New Roman" w:hAnsi="Times New Roman" w:cs="Times New Roman"/>
          <w:i/>
          <w:color w:val="0D0D0D" w:themeColor="text1" w:themeTint="F2"/>
          <w:u w:val="single" w:color="000000"/>
        </w:rPr>
        <w:t>Załączniki:</w:t>
      </w:r>
      <w:r w:rsidRPr="007F64BB">
        <w:rPr>
          <w:rFonts w:ascii="Times New Roman" w:hAnsi="Times New Roman" w:cs="Times New Roman"/>
          <w:i/>
          <w:color w:val="0D0D0D" w:themeColor="text1" w:themeTint="F2"/>
        </w:rPr>
        <w:t xml:space="preserve"> </w:t>
      </w:r>
    </w:p>
    <w:p w14:paraId="60524C51" w14:textId="77777777" w:rsidR="0002375C" w:rsidRPr="007F64BB" w:rsidRDefault="0002375C" w:rsidP="00147533">
      <w:pPr>
        <w:numPr>
          <w:ilvl w:val="0"/>
          <w:numId w:val="73"/>
        </w:numPr>
        <w:spacing w:after="5" w:line="265" w:lineRule="auto"/>
        <w:ind w:left="567" w:right="46" w:hanging="567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i/>
          <w:color w:val="0D0D0D" w:themeColor="text1" w:themeTint="F2"/>
        </w:rPr>
        <w:t>Wzór protokołu odbioru końcowego / częściowego,</w:t>
      </w:r>
    </w:p>
    <w:p w14:paraId="426E4F7F" w14:textId="4F3FF3D6" w:rsidR="005F42F5" w:rsidRPr="007F64BB" w:rsidRDefault="002C3193" w:rsidP="00147533">
      <w:pPr>
        <w:numPr>
          <w:ilvl w:val="0"/>
          <w:numId w:val="73"/>
        </w:numPr>
        <w:spacing w:after="5" w:line="265" w:lineRule="auto"/>
        <w:ind w:left="567" w:right="46" w:hanging="567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i/>
          <w:color w:val="0D0D0D" w:themeColor="text1" w:themeTint="F2"/>
        </w:rPr>
        <w:t>Indywidualna kalkulacja cenowa.</w:t>
      </w:r>
    </w:p>
    <w:p w14:paraId="6C8621A9" w14:textId="77777777" w:rsidR="002C3193" w:rsidRDefault="002C3193" w:rsidP="007F64BB">
      <w:pPr>
        <w:ind w:left="284"/>
        <w:jc w:val="left"/>
        <w:rPr>
          <w:rFonts w:ascii="Times New Roman" w:eastAsia="Calibri" w:hAnsi="Times New Roman" w:cs="Times New Roman"/>
          <w:bCs/>
          <w:color w:val="000000"/>
        </w:rPr>
      </w:pPr>
    </w:p>
    <w:p w14:paraId="7C24CF0F" w14:textId="77777777" w:rsidR="002C3193" w:rsidRPr="00C179BD" w:rsidRDefault="002C3193" w:rsidP="007F64BB">
      <w:pPr>
        <w:suppressAutoHyphens/>
        <w:spacing w:after="0" w:line="240" w:lineRule="auto"/>
        <w:ind w:left="284"/>
        <w:rPr>
          <w:rFonts w:ascii="Times New Roman" w:hAnsi="Times New Roman" w:cs="Times New Roman"/>
        </w:rPr>
      </w:pPr>
    </w:p>
    <w:p w14:paraId="5D5C9D2F" w14:textId="77777777" w:rsidR="00DA65F7" w:rsidRPr="00C179BD" w:rsidRDefault="00DA65F7" w:rsidP="00DA65F7">
      <w:pPr>
        <w:jc w:val="left"/>
        <w:rPr>
          <w:rFonts w:ascii="Times New Roman" w:hAnsi="Times New Roman" w:cs="Times New Roman"/>
          <w:i/>
          <w:iCs/>
        </w:rPr>
      </w:pPr>
    </w:p>
    <w:p w14:paraId="39C76ECE" w14:textId="3E4465C8" w:rsidR="00DA65F7" w:rsidRPr="00DA65F7" w:rsidRDefault="001F036F" w:rsidP="00AA5461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val="x-none"/>
        </w:rPr>
        <w:t xml:space="preserve"> </w:t>
      </w:r>
      <w:r w:rsidR="00DA65F7" w:rsidRPr="00DA65F7">
        <w:rPr>
          <w:rFonts w:ascii="Times New Roman" w:hAnsi="Times New Roman" w:cs="Times New Roman"/>
          <w:i/>
          <w:iCs/>
          <w:lang w:val="x-none"/>
        </w:rPr>
        <w:t>.............................</w:t>
      </w:r>
      <w:r w:rsidR="00DA65F7" w:rsidRPr="00DA65F7">
        <w:rPr>
          <w:rFonts w:ascii="Times New Roman" w:hAnsi="Times New Roman" w:cs="Times New Roman"/>
          <w:i/>
          <w:iCs/>
        </w:rPr>
        <w:t>........</w:t>
      </w:r>
      <w:r w:rsidR="00DA65F7" w:rsidRPr="00DA65F7">
        <w:rPr>
          <w:rFonts w:ascii="Times New Roman" w:hAnsi="Times New Roman" w:cs="Times New Roman"/>
          <w:i/>
          <w:iCs/>
          <w:lang w:val="x-none"/>
        </w:rPr>
        <w:t>..</w:t>
      </w:r>
      <w:r>
        <w:rPr>
          <w:rFonts w:ascii="Times New Roman" w:hAnsi="Times New Roman" w:cs="Times New Roman"/>
          <w:i/>
          <w:iCs/>
          <w:lang w:val="x-none"/>
        </w:rPr>
        <w:t xml:space="preserve">                          </w:t>
      </w:r>
      <w:r w:rsidR="00DA65F7" w:rsidRPr="00DA65F7">
        <w:rPr>
          <w:rFonts w:ascii="Times New Roman" w:hAnsi="Times New Roman" w:cs="Times New Roman"/>
          <w:i/>
          <w:iCs/>
          <w:lang w:val="x-none"/>
        </w:rPr>
        <w:t>.....................................</w:t>
      </w:r>
    </w:p>
    <w:p w14:paraId="32F2A3A9" w14:textId="6DD5190B" w:rsidR="00DA65F7" w:rsidRPr="00DA65F7" w:rsidRDefault="00DA65F7" w:rsidP="00AA5461">
      <w:pPr>
        <w:ind w:left="360" w:firstLine="1200"/>
        <w:rPr>
          <w:rFonts w:ascii="Times New Roman" w:hAnsi="Times New Roman" w:cs="Times New Roman"/>
        </w:rPr>
      </w:pPr>
      <w:r w:rsidRPr="00DA65F7">
        <w:rPr>
          <w:rFonts w:ascii="Times New Roman" w:hAnsi="Times New Roman" w:cs="Times New Roman"/>
          <w:i/>
          <w:iCs/>
          <w:lang w:val="x-none"/>
        </w:rPr>
        <w:t>Zamawiający</w:t>
      </w:r>
      <w:r w:rsidRPr="00DA65F7">
        <w:rPr>
          <w:rFonts w:ascii="Times New Roman" w:hAnsi="Times New Roman" w:cs="Times New Roman"/>
          <w:i/>
          <w:iCs/>
          <w:lang w:val="x-none"/>
        </w:rPr>
        <w:tab/>
      </w:r>
      <w:r w:rsidRPr="00DA65F7">
        <w:rPr>
          <w:rFonts w:ascii="Times New Roman" w:hAnsi="Times New Roman" w:cs="Times New Roman"/>
          <w:i/>
          <w:iCs/>
          <w:lang w:val="x-none"/>
        </w:rPr>
        <w:tab/>
      </w:r>
      <w:r w:rsidRPr="00DA65F7">
        <w:rPr>
          <w:rFonts w:ascii="Times New Roman" w:hAnsi="Times New Roman" w:cs="Times New Roman"/>
          <w:i/>
          <w:iCs/>
          <w:lang w:val="x-none"/>
        </w:rPr>
        <w:tab/>
      </w:r>
      <w:r w:rsidRPr="00DA65F7">
        <w:rPr>
          <w:rFonts w:ascii="Times New Roman" w:hAnsi="Times New Roman" w:cs="Times New Roman"/>
          <w:i/>
          <w:iCs/>
          <w:lang w:val="x-none"/>
        </w:rPr>
        <w:tab/>
      </w:r>
      <w:r w:rsidRPr="00DA65F7">
        <w:rPr>
          <w:rFonts w:ascii="Times New Roman" w:hAnsi="Times New Roman" w:cs="Times New Roman"/>
          <w:i/>
          <w:iCs/>
          <w:lang w:val="x-none"/>
        </w:rPr>
        <w:tab/>
      </w:r>
      <w:r w:rsidRPr="00DA65F7">
        <w:rPr>
          <w:rFonts w:ascii="Times New Roman" w:hAnsi="Times New Roman" w:cs="Times New Roman"/>
          <w:i/>
          <w:iCs/>
          <w:lang w:val="x-none"/>
        </w:rPr>
        <w:tab/>
      </w:r>
      <w:r w:rsidR="001F036F">
        <w:rPr>
          <w:rFonts w:ascii="Times New Roman" w:hAnsi="Times New Roman" w:cs="Times New Roman"/>
          <w:i/>
          <w:iCs/>
        </w:rPr>
        <w:t xml:space="preserve">   </w:t>
      </w:r>
      <w:r w:rsidRPr="00DA65F7">
        <w:rPr>
          <w:rFonts w:ascii="Times New Roman" w:hAnsi="Times New Roman" w:cs="Times New Roman"/>
          <w:i/>
          <w:iCs/>
          <w:lang w:val="x-none"/>
        </w:rPr>
        <w:t>Wykonawca</w:t>
      </w:r>
    </w:p>
    <w:p w14:paraId="58EC0A23" w14:textId="77777777" w:rsidR="00E94AB7" w:rsidRDefault="00E94AB7" w:rsidP="00DA65F7">
      <w:pPr>
        <w:autoSpaceDE w:val="0"/>
        <w:jc w:val="right"/>
        <w:outlineLvl w:val="0"/>
        <w:rPr>
          <w:rFonts w:ascii="Times New Roman" w:hAnsi="Times New Roman" w:cs="Times New Roman"/>
          <w:b/>
        </w:rPr>
      </w:pPr>
    </w:p>
    <w:p w14:paraId="13A4B5E2" w14:textId="77777777" w:rsidR="00D678B8" w:rsidRDefault="00D678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A200CD5" w14:textId="6B0AAD3C" w:rsidR="00DA65F7" w:rsidRPr="00DA65F7" w:rsidRDefault="00DA65F7" w:rsidP="00DA65F7">
      <w:pPr>
        <w:autoSpaceDE w:val="0"/>
        <w:jc w:val="right"/>
        <w:outlineLvl w:val="0"/>
        <w:rPr>
          <w:rFonts w:ascii="Times New Roman" w:hAnsi="Times New Roman" w:cs="Times New Roman"/>
          <w:b/>
        </w:rPr>
      </w:pPr>
      <w:r w:rsidRPr="00DA65F7">
        <w:rPr>
          <w:rFonts w:ascii="Times New Roman" w:hAnsi="Times New Roman" w:cs="Times New Roman"/>
          <w:b/>
        </w:rPr>
        <w:lastRenderedPageBreak/>
        <w:t xml:space="preserve">Załącznik nr 1 do Umowy </w:t>
      </w:r>
    </w:p>
    <w:p w14:paraId="03D7E244" w14:textId="77777777" w:rsidR="00DA65F7" w:rsidRPr="00DA65F7" w:rsidRDefault="00DA65F7" w:rsidP="00B457F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/>
        </w:rPr>
      </w:pPr>
      <w:r w:rsidRPr="00DA65F7">
        <w:rPr>
          <w:rFonts w:ascii="Times New Roman" w:hAnsi="Times New Roman" w:cs="Times New Roman"/>
          <w:bCs/>
          <w:color w:val="000000"/>
        </w:rPr>
        <w:t>……………………………………………….</w:t>
      </w:r>
    </w:p>
    <w:p w14:paraId="0C0FEAA0" w14:textId="3473D392" w:rsidR="00DA65F7" w:rsidRDefault="001F036F" w:rsidP="00B457F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</w:t>
      </w:r>
      <w:r w:rsidR="00DA65F7" w:rsidRPr="00DA65F7">
        <w:rPr>
          <w:rFonts w:ascii="Times New Roman" w:hAnsi="Times New Roman" w:cs="Times New Roman"/>
          <w:bCs/>
          <w:color w:val="000000"/>
        </w:rPr>
        <w:t>Pieczątka Jednostki UJ</w:t>
      </w:r>
    </w:p>
    <w:p w14:paraId="108DE33A" w14:textId="77777777" w:rsidR="00C64E60" w:rsidRPr="00DA65F7" w:rsidRDefault="00C64E60" w:rsidP="00B457F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/>
        </w:rPr>
      </w:pPr>
    </w:p>
    <w:p w14:paraId="39931F87" w14:textId="5A885763" w:rsidR="00DA65F7" w:rsidRPr="00DA65F7" w:rsidRDefault="00DA65F7" w:rsidP="00C11A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</w:rPr>
      </w:pPr>
      <w:r w:rsidRPr="00DA65F7">
        <w:rPr>
          <w:rFonts w:ascii="Times New Roman" w:hAnsi="Times New Roman" w:cs="Times New Roman"/>
          <w:b/>
          <w:bCs/>
          <w:color w:val="000000"/>
        </w:rPr>
        <w:t>Protokół odbioru towaru / wykonania usługi</w:t>
      </w:r>
      <w:r w:rsidR="001F036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A65F7">
        <w:rPr>
          <w:rFonts w:ascii="Times New Roman" w:hAnsi="Times New Roman" w:cs="Times New Roman"/>
          <w:b/>
          <w:bCs/>
          <w:color w:val="000000"/>
        </w:rPr>
        <w:t xml:space="preserve">…………, </w:t>
      </w:r>
    </w:p>
    <w:p w14:paraId="5C2D5D93" w14:textId="77777777" w:rsidR="00DA65F7" w:rsidRPr="00DA65F7" w:rsidRDefault="00DA65F7" w:rsidP="00C11A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</w:rPr>
      </w:pPr>
      <w:r w:rsidRPr="00DA65F7">
        <w:rPr>
          <w:rFonts w:ascii="Times New Roman" w:hAnsi="Times New Roman" w:cs="Times New Roman"/>
          <w:b/>
          <w:bCs/>
          <w:color w:val="000000"/>
        </w:rPr>
        <w:t>dotyczy Zapotrzebowania …………………………………………………………………..</w:t>
      </w:r>
    </w:p>
    <w:p w14:paraId="536BC0F2" w14:textId="77777777" w:rsidR="00DA65F7" w:rsidRPr="00DA65F7" w:rsidRDefault="00DA65F7" w:rsidP="00C11A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</w:rPr>
      </w:pPr>
      <w:r w:rsidRPr="00DA65F7">
        <w:rPr>
          <w:rFonts w:ascii="Times New Roman" w:hAnsi="Times New Roman" w:cs="Times New Roman"/>
          <w:color w:val="000000"/>
        </w:rPr>
        <w:t xml:space="preserve">W dniu ……………………………………. r. w związku z Umową nr ………….…………..…….….. z dnia ……………………..…….. </w:t>
      </w:r>
    </w:p>
    <w:p w14:paraId="11A6526D" w14:textId="5A21FEED" w:rsidR="00DA65F7" w:rsidRPr="00DA65F7" w:rsidRDefault="00DA65F7" w:rsidP="00C11A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DA65F7">
        <w:rPr>
          <w:rFonts w:ascii="Times New Roman" w:hAnsi="Times New Roman" w:cs="Times New Roman"/>
          <w:b/>
          <w:bCs/>
          <w:color w:val="000000"/>
        </w:rPr>
        <w:t>DOKONANO / NIE DOKONANO* odbioru:</w:t>
      </w:r>
    </w:p>
    <w:p w14:paraId="1BD82620" w14:textId="77777777" w:rsidR="00DA65F7" w:rsidRPr="00DA65F7" w:rsidRDefault="00DA65F7" w:rsidP="00DA65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DA65F7">
        <w:rPr>
          <w:rFonts w:ascii="Times New Roman" w:hAnsi="Times New Roman" w:cs="Times New Roman"/>
          <w:color w:val="000000"/>
        </w:rPr>
        <w:t>Dane dostawcy ………………………………………………………….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38"/>
        <w:gridCol w:w="1276"/>
        <w:gridCol w:w="1417"/>
        <w:gridCol w:w="1701"/>
      </w:tblGrid>
      <w:tr w:rsidR="00DA65F7" w:rsidRPr="00DA65F7" w14:paraId="43E72229" w14:textId="77777777" w:rsidTr="007E03EB">
        <w:tc>
          <w:tcPr>
            <w:tcW w:w="540" w:type="dxa"/>
          </w:tcPr>
          <w:p w14:paraId="536E771A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A65F7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8532" w:type="dxa"/>
            <w:gridSpan w:val="4"/>
          </w:tcPr>
          <w:p w14:paraId="4FDBF231" w14:textId="77777777" w:rsidR="00DA65F7" w:rsidRPr="00DA65F7" w:rsidRDefault="00DA65F7" w:rsidP="00C64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5F7">
              <w:rPr>
                <w:rFonts w:ascii="Times New Roman" w:hAnsi="Times New Roman" w:cs="Times New Roman"/>
                <w:color w:val="000000"/>
              </w:rPr>
              <w:t>Specyfikacja dostarczonego sprzętu</w:t>
            </w:r>
          </w:p>
        </w:tc>
      </w:tr>
      <w:tr w:rsidR="00DA65F7" w:rsidRPr="00DA65F7" w14:paraId="741B48C5" w14:textId="77777777" w:rsidTr="007E03EB">
        <w:tc>
          <w:tcPr>
            <w:tcW w:w="540" w:type="dxa"/>
          </w:tcPr>
          <w:p w14:paraId="15164900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8" w:type="dxa"/>
          </w:tcPr>
          <w:p w14:paraId="12FB5121" w14:textId="77777777" w:rsidR="00DA65F7" w:rsidRPr="00DA65F7" w:rsidRDefault="00DA65F7" w:rsidP="00C64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5F7">
              <w:rPr>
                <w:rFonts w:ascii="Times New Roman" w:hAnsi="Times New Roman" w:cs="Times New Roman"/>
                <w:color w:val="000000"/>
              </w:rPr>
              <w:t>Nazwa</w:t>
            </w:r>
          </w:p>
        </w:tc>
        <w:tc>
          <w:tcPr>
            <w:tcW w:w="1276" w:type="dxa"/>
          </w:tcPr>
          <w:p w14:paraId="4E642772" w14:textId="77777777" w:rsidR="00DA65F7" w:rsidRPr="00DA65F7" w:rsidRDefault="00DA65F7" w:rsidP="00C64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5F7">
              <w:rPr>
                <w:rFonts w:ascii="Times New Roman" w:hAnsi="Times New Roman" w:cs="Times New Roman"/>
                <w:color w:val="000000"/>
              </w:rPr>
              <w:t>Liczba</w:t>
            </w:r>
          </w:p>
        </w:tc>
        <w:tc>
          <w:tcPr>
            <w:tcW w:w="1417" w:type="dxa"/>
          </w:tcPr>
          <w:p w14:paraId="734A0CB0" w14:textId="77777777" w:rsidR="00DA65F7" w:rsidRPr="00DA65F7" w:rsidRDefault="00DA65F7" w:rsidP="00C64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5F7">
              <w:rPr>
                <w:rFonts w:ascii="Times New Roman" w:hAnsi="Times New Roman" w:cs="Times New Roman"/>
                <w:color w:val="000000"/>
              </w:rPr>
              <w:t>Producent</w:t>
            </w:r>
          </w:p>
        </w:tc>
        <w:tc>
          <w:tcPr>
            <w:tcW w:w="1701" w:type="dxa"/>
          </w:tcPr>
          <w:p w14:paraId="7AD5B8B1" w14:textId="77777777" w:rsidR="00DA65F7" w:rsidRPr="00DA65F7" w:rsidRDefault="00DA65F7" w:rsidP="00C64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5F7">
              <w:rPr>
                <w:rFonts w:ascii="Times New Roman" w:hAnsi="Times New Roman" w:cs="Times New Roman"/>
                <w:color w:val="000000"/>
              </w:rPr>
              <w:t>Model/typ</w:t>
            </w:r>
          </w:p>
        </w:tc>
      </w:tr>
      <w:tr w:rsidR="00DA65F7" w:rsidRPr="00DA65F7" w14:paraId="7791DC6C" w14:textId="77777777" w:rsidTr="00B457F9">
        <w:trPr>
          <w:trHeight w:hRule="exact" w:val="567"/>
        </w:trPr>
        <w:tc>
          <w:tcPr>
            <w:tcW w:w="540" w:type="dxa"/>
          </w:tcPr>
          <w:p w14:paraId="55C3B21D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4F94E8D0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8" w:type="dxa"/>
          </w:tcPr>
          <w:p w14:paraId="1EB44B15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5B11E1A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76DC8B22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5D28054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65F7" w:rsidRPr="00DA65F7" w14:paraId="7AE3ECCD" w14:textId="77777777" w:rsidTr="00B457F9">
        <w:trPr>
          <w:trHeight w:hRule="exact" w:val="567"/>
        </w:trPr>
        <w:tc>
          <w:tcPr>
            <w:tcW w:w="540" w:type="dxa"/>
          </w:tcPr>
          <w:p w14:paraId="31C20722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7B986C67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8" w:type="dxa"/>
          </w:tcPr>
          <w:p w14:paraId="2183AF72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3EE5DFD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7A9887E0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48A19BD4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65F7" w:rsidRPr="00DA65F7" w14:paraId="18F71A36" w14:textId="77777777" w:rsidTr="00B457F9">
        <w:trPr>
          <w:trHeight w:hRule="exact" w:val="567"/>
        </w:trPr>
        <w:tc>
          <w:tcPr>
            <w:tcW w:w="540" w:type="dxa"/>
          </w:tcPr>
          <w:p w14:paraId="15007E0B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4EF0325A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8" w:type="dxa"/>
          </w:tcPr>
          <w:p w14:paraId="6FC89609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D30D452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554E5422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38FE906B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65F7" w:rsidRPr="00DA65F7" w14:paraId="5223EEAF" w14:textId="77777777" w:rsidTr="00B457F9">
        <w:trPr>
          <w:trHeight w:hRule="exact" w:val="567"/>
        </w:trPr>
        <w:tc>
          <w:tcPr>
            <w:tcW w:w="540" w:type="dxa"/>
          </w:tcPr>
          <w:p w14:paraId="5AB54C14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78347986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8" w:type="dxa"/>
          </w:tcPr>
          <w:p w14:paraId="1026F6DA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1D8D5B3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368AF8F6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C7DD368" w14:textId="77777777" w:rsidR="00DA65F7" w:rsidRPr="00DA65F7" w:rsidRDefault="00DA65F7" w:rsidP="007E0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788885D" w14:textId="77777777" w:rsidR="00DA65F7" w:rsidRPr="00DA65F7" w:rsidRDefault="00DA65F7" w:rsidP="00DA65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BE43AFD" w14:textId="77777777" w:rsidR="00DA65F7" w:rsidRPr="00DA65F7" w:rsidRDefault="00DA65F7" w:rsidP="00DA65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DA65F7">
        <w:rPr>
          <w:rFonts w:ascii="Times New Roman" w:hAnsi="Times New Roman" w:cs="Times New Roman"/>
          <w:color w:val="000000"/>
        </w:rPr>
        <w:t xml:space="preserve">Zgodnie z Umową odbiór Sprzętu powinien nastąpić do dnia …........................... </w:t>
      </w:r>
    </w:p>
    <w:p w14:paraId="5DB7E8A1" w14:textId="77777777" w:rsidR="00DA65F7" w:rsidRPr="00DA65F7" w:rsidRDefault="00DA65F7" w:rsidP="00DA65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DA65F7">
        <w:rPr>
          <w:rFonts w:ascii="Times New Roman" w:hAnsi="Times New Roman" w:cs="Times New Roman"/>
          <w:color w:val="000000"/>
        </w:rPr>
        <w:t xml:space="preserve">Odbiór Sprzętu został wykonany w terminie/nie został wykonany w terminie* </w:t>
      </w:r>
    </w:p>
    <w:p w14:paraId="736457D4" w14:textId="77777777" w:rsidR="00DA65F7" w:rsidRPr="00DA65F7" w:rsidRDefault="00DA65F7" w:rsidP="00DA65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</w:p>
    <w:p w14:paraId="6B8A5D12" w14:textId="77777777" w:rsidR="00DA65F7" w:rsidRPr="00DA65F7" w:rsidRDefault="00DA65F7" w:rsidP="00DA65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DA65F7">
        <w:rPr>
          <w:rFonts w:ascii="Times New Roman" w:hAnsi="Times New Roman" w:cs="Times New Roman"/>
          <w:b/>
          <w:color w:val="000000"/>
        </w:rPr>
        <w:t>BEZ UWAG I ZASTRZEŻEŃ / UWAGI I ZASTRZEŻENIA</w:t>
      </w:r>
      <w:r w:rsidRPr="00DA65F7">
        <w:rPr>
          <w:rFonts w:ascii="Times New Roman" w:hAnsi="Times New Roman" w:cs="Times New Roman"/>
          <w:color w:val="000000"/>
        </w:rPr>
        <w:t xml:space="preserve">* </w:t>
      </w:r>
    </w:p>
    <w:p w14:paraId="38C0F162" w14:textId="77777777" w:rsidR="00DA65F7" w:rsidRPr="00DA65F7" w:rsidRDefault="00DA65F7" w:rsidP="00DA65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A65F7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2C903" w14:textId="77777777" w:rsidR="00DA65F7" w:rsidRPr="00DA65F7" w:rsidRDefault="00DA65F7" w:rsidP="00DA65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DA65F7">
        <w:rPr>
          <w:rFonts w:ascii="Times New Roman" w:hAnsi="Times New Roman" w:cs="Times New Roman"/>
          <w:color w:val="000000"/>
        </w:rPr>
        <w:t>Wartość towaru/usługi ……………………………………………………………………………………………..</w:t>
      </w:r>
    </w:p>
    <w:p w14:paraId="553B8180" w14:textId="00F928D3" w:rsidR="00DA65F7" w:rsidRPr="00DA65F7" w:rsidRDefault="00DA65F7" w:rsidP="00C656D2">
      <w:pPr>
        <w:jc w:val="center"/>
        <w:rPr>
          <w:rFonts w:ascii="Times New Roman" w:hAnsi="Times New Roman" w:cs="Times New Roman"/>
          <w:color w:val="000000"/>
        </w:rPr>
      </w:pPr>
      <w:r w:rsidRPr="00DA65F7">
        <w:rPr>
          <w:rFonts w:ascii="Times New Roman" w:hAnsi="Times New Roman" w:cs="Times New Roman"/>
          <w:color w:val="000000"/>
        </w:rPr>
        <w:t>podpis osoby odbierającej towar/usługę</w:t>
      </w:r>
    </w:p>
    <w:p w14:paraId="66E3FE4A" w14:textId="3B8D5884" w:rsidR="00DA65F7" w:rsidRPr="00DA65F7" w:rsidRDefault="00DA65F7" w:rsidP="00DA65F7">
      <w:pPr>
        <w:rPr>
          <w:rFonts w:ascii="Times New Roman" w:hAnsi="Times New Roman" w:cs="Times New Roman"/>
          <w:color w:val="000000"/>
        </w:rPr>
      </w:pPr>
      <w:r w:rsidRPr="00DA65F7">
        <w:rPr>
          <w:rFonts w:ascii="Times New Roman" w:hAnsi="Times New Roman" w:cs="Times New Roman"/>
          <w:color w:val="000000"/>
        </w:rPr>
        <w:t xml:space="preserve">w imieniu Zamawiającego </w:t>
      </w:r>
      <w:r w:rsidRPr="00DA65F7">
        <w:rPr>
          <w:rFonts w:ascii="Times New Roman" w:hAnsi="Times New Roman" w:cs="Times New Roman"/>
          <w:color w:val="000000"/>
        </w:rPr>
        <w:tab/>
      </w:r>
      <w:r w:rsidRPr="00DA65F7">
        <w:rPr>
          <w:rFonts w:ascii="Times New Roman" w:hAnsi="Times New Roman" w:cs="Times New Roman"/>
          <w:color w:val="000000"/>
        </w:rPr>
        <w:tab/>
      </w:r>
      <w:r w:rsidRPr="00DA65F7">
        <w:rPr>
          <w:rFonts w:ascii="Times New Roman" w:hAnsi="Times New Roman" w:cs="Times New Roman"/>
          <w:color w:val="000000"/>
        </w:rPr>
        <w:tab/>
      </w:r>
      <w:r w:rsidRPr="00DA65F7">
        <w:rPr>
          <w:rFonts w:ascii="Times New Roman" w:hAnsi="Times New Roman" w:cs="Times New Roman"/>
          <w:color w:val="000000"/>
        </w:rPr>
        <w:tab/>
      </w:r>
      <w:r w:rsidRPr="00DA65F7">
        <w:rPr>
          <w:rFonts w:ascii="Times New Roman" w:hAnsi="Times New Roman" w:cs="Times New Roman"/>
          <w:color w:val="000000"/>
        </w:rPr>
        <w:tab/>
      </w:r>
      <w:r w:rsidRPr="00DA65F7">
        <w:rPr>
          <w:rFonts w:ascii="Times New Roman" w:hAnsi="Times New Roman" w:cs="Times New Roman"/>
          <w:color w:val="000000"/>
        </w:rPr>
        <w:tab/>
      </w:r>
      <w:r w:rsidR="001F036F">
        <w:rPr>
          <w:rFonts w:ascii="Times New Roman" w:hAnsi="Times New Roman" w:cs="Times New Roman"/>
          <w:color w:val="000000"/>
        </w:rPr>
        <w:t xml:space="preserve"> </w:t>
      </w:r>
      <w:r w:rsidRPr="00DA65F7">
        <w:rPr>
          <w:rFonts w:ascii="Times New Roman" w:hAnsi="Times New Roman" w:cs="Times New Roman"/>
          <w:color w:val="000000"/>
        </w:rPr>
        <w:t xml:space="preserve"> W imieniu Wykonawcy</w:t>
      </w:r>
    </w:p>
    <w:p w14:paraId="1F9596C7" w14:textId="77777777" w:rsidR="00DA65F7" w:rsidRPr="00DA65F7" w:rsidRDefault="00DA65F7" w:rsidP="00DA65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8C601D2" w14:textId="77777777" w:rsidR="00DA65F7" w:rsidRPr="00DA65F7" w:rsidRDefault="00DA65F7" w:rsidP="00DA65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DA65F7">
        <w:rPr>
          <w:rFonts w:ascii="Times New Roman" w:hAnsi="Times New Roman" w:cs="Times New Roman"/>
          <w:color w:val="000000"/>
        </w:rPr>
        <w:t>Telefon kontaktowy: ……………………………………………..</w:t>
      </w:r>
    </w:p>
    <w:p w14:paraId="6F40B199" w14:textId="77777777" w:rsidR="00DA65F7" w:rsidRPr="00DA65F7" w:rsidRDefault="00DA65F7" w:rsidP="00DA65F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DA65F7">
        <w:rPr>
          <w:rFonts w:ascii="Times New Roman" w:hAnsi="Times New Roman" w:cs="Times New Roman"/>
          <w:color w:val="000000"/>
        </w:rPr>
        <w:t>Adres e-mail: ………………………………………………………..</w:t>
      </w:r>
    </w:p>
    <w:p w14:paraId="0DC0D396" w14:textId="32CF75F1" w:rsidR="00DA65F7" w:rsidRDefault="00DA65F7" w:rsidP="00FF63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A65F7">
        <w:rPr>
          <w:rFonts w:ascii="Times New Roman" w:hAnsi="Times New Roman" w:cs="Times New Roman"/>
          <w:b/>
          <w:bCs/>
          <w:i/>
          <w:iCs/>
          <w:color w:val="000000"/>
        </w:rPr>
        <w:t>*Niepotrzebne skreślić</w:t>
      </w:r>
    </w:p>
    <w:p w14:paraId="16DC8825" w14:textId="65F4180C" w:rsidR="00FF631D" w:rsidRDefault="00FF631D" w:rsidP="00E65F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 xml:space="preserve">ZAŁĄCZNIK A </w:t>
      </w:r>
      <w:r w:rsidR="00E65F41">
        <w:rPr>
          <w:rFonts w:ascii="Times New Roman" w:hAnsi="Times New Roman" w:cs="Times New Roman"/>
          <w:b/>
          <w:bCs/>
          <w:i/>
          <w:iCs/>
          <w:color w:val="000000"/>
        </w:rPr>
        <w:t>DO SWZ</w:t>
      </w:r>
    </w:p>
    <w:p w14:paraId="48C3DD8E" w14:textId="77777777" w:rsidR="002767A5" w:rsidRDefault="002767A5" w:rsidP="002767A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 w:rsidRPr="009875FB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CZĘŚĆ I</w:t>
      </w:r>
    </w:p>
    <w:p w14:paraId="1D1763C2" w14:textId="77777777" w:rsidR="002767A5" w:rsidRDefault="002767A5" w:rsidP="0027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Hamamatsu S14160-4050HS – 8000szt.</w:t>
      </w:r>
    </w:p>
    <w:p w14:paraId="255AD4C8" w14:textId="77777777" w:rsidR="002767A5" w:rsidRDefault="002767A5" w:rsidP="002767A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8A1C530" w14:textId="77777777" w:rsidR="002767A5" w:rsidRPr="00EE1248" w:rsidRDefault="002767A5" w:rsidP="002767A5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EE1248">
        <w:rPr>
          <w:rFonts w:ascii="Times New Roman" w:eastAsia="Times New Roman" w:hAnsi="Times New Roman" w:cs="Times New Roman"/>
          <w:b/>
          <w:bCs/>
          <w:lang w:eastAsia="pl-PL"/>
        </w:rPr>
        <w:t>Styl mocowania: SMD</w:t>
      </w:r>
    </w:p>
    <w:p w14:paraId="611695AE" w14:textId="77777777" w:rsidR="002767A5" w:rsidRPr="00EE1248" w:rsidRDefault="002767A5" w:rsidP="002767A5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EE1248">
        <w:rPr>
          <w:rFonts w:ascii="Times New Roman" w:eastAsia="Times New Roman" w:hAnsi="Times New Roman" w:cs="Times New Roman"/>
          <w:b/>
          <w:bCs/>
          <w:lang w:eastAsia="pl-PL"/>
        </w:rPr>
        <w:t xml:space="preserve">Wymiary części aktywnej: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EE1248">
        <w:rPr>
          <w:rFonts w:ascii="Times New Roman" w:eastAsia="Times New Roman" w:hAnsi="Times New Roman" w:cs="Times New Roman"/>
          <w:b/>
          <w:bCs/>
          <w:lang w:eastAsia="pl-PL"/>
        </w:rPr>
        <w:t xml:space="preserve"> x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EE1248">
        <w:rPr>
          <w:rFonts w:ascii="Times New Roman" w:eastAsia="Times New Roman" w:hAnsi="Times New Roman" w:cs="Times New Roman"/>
          <w:b/>
          <w:bCs/>
          <w:lang w:eastAsia="pl-PL"/>
        </w:rPr>
        <w:t xml:space="preserve"> mm</w:t>
      </w:r>
    </w:p>
    <w:p w14:paraId="3A792CD9" w14:textId="77777777" w:rsidR="002767A5" w:rsidRPr="00EE1248" w:rsidRDefault="002767A5" w:rsidP="002767A5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EE1248">
        <w:rPr>
          <w:rFonts w:ascii="Times New Roman" w:eastAsia="Times New Roman" w:hAnsi="Times New Roman" w:cs="Times New Roman"/>
          <w:b/>
          <w:bCs/>
          <w:lang w:eastAsia="pl-PL"/>
        </w:rPr>
        <w:t xml:space="preserve">Wymiary całkowite: nie większe niż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EE1248">
        <w:rPr>
          <w:rFonts w:ascii="Times New Roman" w:eastAsia="Times New Roman" w:hAnsi="Times New Roman" w:cs="Times New Roman"/>
          <w:b/>
          <w:bCs/>
          <w:lang w:eastAsia="pl-PL"/>
        </w:rPr>
        <w:t xml:space="preserve">.5 x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EE1248">
        <w:rPr>
          <w:rFonts w:ascii="Times New Roman" w:eastAsia="Times New Roman" w:hAnsi="Times New Roman" w:cs="Times New Roman"/>
          <w:b/>
          <w:bCs/>
          <w:lang w:eastAsia="pl-PL"/>
        </w:rPr>
        <w:t>.5 mm</w:t>
      </w:r>
    </w:p>
    <w:p w14:paraId="55BA453E" w14:textId="5046DE31" w:rsidR="002767A5" w:rsidRPr="00761B55" w:rsidRDefault="002767A5" w:rsidP="002767A5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EE1248">
        <w:rPr>
          <w:rFonts w:ascii="Times New Roman" w:eastAsia="Times New Roman" w:hAnsi="Times New Roman" w:cs="Times New Roman"/>
          <w:lang w:eastAsia="pl-PL"/>
        </w:rPr>
        <w:t xml:space="preserve">Długość </w:t>
      </w:r>
      <w:r w:rsidRPr="00761B55">
        <w:rPr>
          <w:rFonts w:ascii="Times New Roman" w:eastAsia="Times New Roman" w:hAnsi="Times New Roman" w:cs="Times New Roman"/>
          <w:lang w:eastAsia="pl-PL"/>
        </w:rPr>
        <w:t xml:space="preserve">fali szczytowej: 450 </w:t>
      </w:r>
      <w:proofErr w:type="spellStart"/>
      <w:r w:rsidRPr="00761B55">
        <w:rPr>
          <w:rFonts w:ascii="Times New Roman" w:eastAsia="Times New Roman" w:hAnsi="Times New Roman" w:cs="Times New Roman"/>
          <w:lang w:eastAsia="pl-PL"/>
        </w:rPr>
        <w:t>nm</w:t>
      </w:r>
      <w:proofErr w:type="spellEnd"/>
      <w:r w:rsidRPr="00761B55">
        <w:rPr>
          <w:rFonts w:ascii="Times New Roman" w:eastAsia="Times New Roman" w:hAnsi="Times New Roman" w:cs="Times New Roman"/>
          <w:lang w:eastAsia="pl-PL"/>
        </w:rPr>
        <w:br/>
        <w:t xml:space="preserve">Prąd ciemny: 7.5 </w:t>
      </w:r>
      <w:proofErr w:type="spellStart"/>
      <w:r w:rsidRPr="00761B55">
        <w:rPr>
          <w:rFonts w:ascii="Times New Roman" w:eastAsia="Times New Roman" w:hAnsi="Times New Roman" w:cs="Times New Roman"/>
          <w:lang w:eastAsia="pl-PL"/>
        </w:rPr>
        <w:t>uA</w:t>
      </w:r>
      <w:proofErr w:type="spellEnd"/>
      <w:r w:rsidRPr="00761B55">
        <w:rPr>
          <w:rFonts w:ascii="Times New Roman" w:eastAsia="Times New Roman" w:hAnsi="Times New Roman" w:cs="Times New Roman"/>
          <w:lang w:eastAsia="pl-PL"/>
        </w:rPr>
        <w:br/>
        <w:t xml:space="preserve">Czas narastania: </w:t>
      </w:r>
      <w:r w:rsidR="00761B55" w:rsidRPr="00761B55">
        <w:rPr>
          <w:rFonts w:ascii="Times New Roman" w:hAnsi="Times New Roman" w:cs="Times New Roman"/>
          <w:b/>
          <w:bCs/>
          <w:color w:val="000000"/>
        </w:rPr>
        <w:t>mniejszy niż 10ns</w:t>
      </w:r>
    </w:p>
    <w:p w14:paraId="65FF2F24" w14:textId="145812C0" w:rsidR="002767A5" w:rsidRPr="00761B55" w:rsidRDefault="00761B55" w:rsidP="002767A5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761B55">
        <w:rPr>
          <w:rFonts w:ascii="Times New Roman" w:eastAsia="Times New Roman" w:hAnsi="Times New Roman" w:cs="Times New Roman"/>
          <w:b/>
          <w:bCs/>
          <w:lang w:eastAsia="pl-PL"/>
        </w:rPr>
        <w:t>Napięcie pracy: 35</w:t>
      </w:r>
      <w:r w:rsidR="002767A5" w:rsidRPr="00761B55">
        <w:rPr>
          <w:rFonts w:ascii="Times New Roman" w:eastAsia="Times New Roman" w:hAnsi="Times New Roman" w:cs="Times New Roman"/>
          <w:b/>
          <w:bCs/>
          <w:lang w:eastAsia="pl-PL"/>
        </w:rPr>
        <w:t xml:space="preserve"> - 4</w:t>
      </w:r>
      <w:r w:rsidRPr="00761B55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2767A5" w:rsidRPr="00761B55">
        <w:rPr>
          <w:rFonts w:ascii="Times New Roman" w:eastAsia="Times New Roman" w:hAnsi="Times New Roman" w:cs="Times New Roman"/>
          <w:b/>
          <w:bCs/>
          <w:lang w:eastAsia="pl-PL"/>
        </w:rPr>
        <w:t xml:space="preserve"> V</w:t>
      </w:r>
    </w:p>
    <w:p w14:paraId="09C06D32" w14:textId="77777777" w:rsidR="002767A5" w:rsidRDefault="002767A5" w:rsidP="002767A5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EE1248">
        <w:rPr>
          <w:rFonts w:ascii="Times New Roman" w:eastAsia="Times New Roman" w:hAnsi="Times New Roman" w:cs="Times New Roman"/>
          <w:lang w:eastAsia="pl-PL"/>
        </w:rPr>
        <w:t>PDE: 50%</w:t>
      </w:r>
    </w:p>
    <w:p w14:paraId="3629C6F8" w14:textId="77777777" w:rsidR="002767A5" w:rsidRDefault="002767A5" w:rsidP="002767A5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</w:p>
    <w:p w14:paraId="7BC2ED95" w14:textId="77777777" w:rsidR="002767A5" w:rsidRDefault="002767A5" w:rsidP="002767A5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Wymagane wymiary i układ wyprowadzeń:</w:t>
      </w:r>
    </w:p>
    <w:p w14:paraId="00217700" w14:textId="77777777" w:rsidR="002767A5" w:rsidRDefault="002767A5" w:rsidP="002767A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EDEF6DF" w14:textId="77777777" w:rsidR="002767A5" w:rsidRDefault="002767A5" w:rsidP="002767A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B18182" w14:textId="77777777" w:rsidR="002767A5" w:rsidRDefault="002767A5" w:rsidP="002767A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w:drawing>
          <wp:inline distT="0" distB="0" distL="0" distR="0" wp14:anchorId="54F031DC" wp14:editId="1DB5BAA3">
            <wp:extent cx="5760720" cy="4817745"/>
            <wp:effectExtent l="0" t="0" r="0" b="1905"/>
            <wp:docPr id="1615596024" name="Obraz 1" descr="Obraz zawierający tekst, diagram, zrzut ekranu, Rysunek techn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596024" name="Obraz 1" descr="Obraz zawierający tekst, diagram, zrzut ekranu, Rysunek techniczny&#10;&#10;Opis wygenerowany automatycznie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23ECE" w14:textId="77777777" w:rsidR="002767A5" w:rsidRPr="008F106F" w:rsidRDefault="002767A5" w:rsidP="002767A5">
      <w:pPr>
        <w:shd w:val="clear" w:color="auto" w:fill="FFFFFF"/>
        <w:spacing w:after="0" w:line="240" w:lineRule="auto"/>
        <w:rPr>
          <w:rFonts w:eastAsia="Times New Roman" w:cstheme="minorHAnsi"/>
          <w:color w:val="171C2D"/>
          <w:sz w:val="24"/>
          <w:szCs w:val="24"/>
          <w:lang w:eastAsia="pl-PL"/>
        </w:rPr>
      </w:pPr>
    </w:p>
    <w:p w14:paraId="1F95BDFE" w14:textId="77777777" w:rsidR="002767A5" w:rsidRDefault="002767A5" w:rsidP="009875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</w:p>
    <w:p w14:paraId="658686CD" w14:textId="77777777" w:rsidR="002767A5" w:rsidRDefault="002767A5" w:rsidP="009875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</w:p>
    <w:p w14:paraId="787B714D" w14:textId="77777777" w:rsidR="002767A5" w:rsidRDefault="002767A5" w:rsidP="009875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</w:p>
    <w:p w14:paraId="219EAD6D" w14:textId="77777777" w:rsidR="002767A5" w:rsidRDefault="002767A5" w:rsidP="009875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</w:p>
    <w:p w14:paraId="0DAEFC85" w14:textId="32B695D4" w:rsidR="009875FB" w:rsidRPr="009875FB" w:rsidRDefault="009875FB" w:rsidP="009875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 w:rsidRPr="009875FB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lastRenderedPageBreak/>
        <w:t>CZĘŚĆ I</w:t>
      </w:r>
      <w:r w:rsidR="009549A6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I</w:t>
      </w:r>
    </w:p>
    <w:p w14:paraId="10E44044" w14:textId="77777777" w:rsidR="00D678B8" w:rsidRDefault="00D678B8" w:rsidP="00D6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Hamamatsu S14160-6050HS – 53000szt.</w:t>
      </w:r>
    </w:p>
    <w:p w14:paraId="1F82278E" w14:textId="77777777" w:rsidR="00D678B8" w:rsidRDefault="00D678B8" w:rsidP="00D678B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F342490" w14:textId="77777777" w:rsidR="00D678B8" w:rsidRPr="00EE1248" w:rsidRDefault="00D678B8" w:rsidP="00D678B8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EE1248">
        <w:rPr>
          <w:rFonts w:ascii="Times New Roman" w:eastAsia="Times New Roman" w:hAnsi="Times New Roman" w:cs="Times New Roman"/>
          <w:b/>
          <w:bCs/>
          <w:lang w:eastAsia="pl-PL"/>
        </w:rPr>
        <w:t>Styl mocowania: SMD</w:t>
      </w:r>
    </w:p>
    <w:p w14:paraId="6E6B8811" w14:textId="77777777" w:rsidR="00D678B8" w:rsidRPr="00EE1248" w:rsidRDefault="00D678B8" w:rsidP="00D678B8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EE1248">
        <w:rPr>
          <w:rFonts w:ascii="Times New Roman" w:eastAsia="Times New Roman" w:hAnsi="Times New Roman" w:cs="Times New Roman"/>
          <w:b/>
          <w:bCs/>
          <w:lang w:eastAsia="pl-PL"/>
        </w:rPr>
        <w:t>Wymiary części aktywnej: 6 x 6 mm</w:t>
      </w:r>
    </w:p>
    <w:p w14:paraId="2E4FF9A0" w14:textId="7C08BFE0" w:rsidR="00D678B8" w:rsidRPr="00EE1248" w:rsidRDefault="00D678B8" w:rsidP="00D678B8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EE1248">
        <w:rPr>
          <w:rFonts w:ascii="Times New Roman" w:eastAsia="Times New Roman" w:hAnsi="Times New Roman" w:cs="Times New Roman"/>
          <w:b/>
          <w:bCs/>
          <w:lang w:eastAsia="pl-PL"/>
        </w:rPr>
        <w:t>Wymiary całkowite: nie większe niż 6.5 x 6.5 mm</w:t>
      </w:r>
    </w:p>
    <w:p w14:paraId="4D2835EF" w14:textId="0A61203D" w:rsidR="00D678B8" w:rsidRPr="00EE1248" w:rsidRDefault="00D678B8" w:rsidP="00D678B8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EE1248">
        <w:rPr>
          <w:rFonts w:ascii="Times New Roman" w:eastAsia="Times New Roman" w:hAnsi="Times New Roman" w:cs="Times New Roman"/>
          <w:lang w:eastAsia="pl-PL"/>
        </w:rPr>
        <w:t xml:space="preserve">Długość fali szczytowej: 450 </w:t>
      </w:r>
      <w:proofErr w:type="spellStart"/>
      <w:r w:rsidRPr="00EE1248">
        <w:rPr>
          <w:rFonts w:ascii="Times New Roman" w:eastAsia="Times New Roman" w:hAnsi="Times New Roman" w:cs="Times New Roman"/>
          <w:lang w:eastAsia="pl-PL"/>
        </w:rPr>
        <w:t>nm</w:t>
      </w:r>
      <w:proofErr w:type="spellEnd"/>
      <w:r w:rsidRPr="00EE1248">
        <w:rPr>
          <w:rFonts w:ascii="Times New Roman" w:eastAsia="Times New Roman" w:hAnsi="Times New Roman" w:cs="Times New Roman"/>
          <w:lang w:eastAsia="pl-PL"/>
        </w:rPr>
        <w:br/>
        <w:t xml:space="preserve">Prąd ciemny: 7.5 </w:t>
      </w:r>
      <w:proofErr w:type="spellStart"/>
      <w:r w:rsidRPr="00EE1248">
        <w:rPr>
          <w:rFonts w:ascii="Times New Roman" w:eastAsia="Times New Roman" w:hAnsi="Times New Roman" w:cs="Times New Roman"/>
          <w:lang w:eastAsia="pl-PL"/>
        </w:rPr>
        <w:t>uA</w:t>
      </w:r>
      <w:proofErr w:type="spellEnd"/>
      <w:r w:rsidRPr="00EE1248">
        <w:rPr>
          <w:rFonts w:ascii="Times New Roman" w:eastAsia="Times New Roman" w:hAnsi="Times New Roman" w:cs="Times New Roman"/>
          <w:lang w:eastAsia="pl-PL"/>
        </w:rPr>
        <w:br/>
        <w:t xml:space="preserve">Czas narastania: </w:t>
      </w:r>
      <w:r w:rsidR="00676808" w:rsidRPr="00676808">
        <w:rPr>
          <w:rFonts w:ascii="Times New Roman" w:hAnsi="Times New Roman" w:cs="Times New Roman"/>
          <w:b/>
          <w:bCs/>
          <w:color w:val="000000"/>
        </w:rPr>
        <w:t>mniejszy niż 10ns</w:t>
      </w:r>
    </w:p>
    <w:p w14:paraId="1AA9DE41" w14:textId="1BFA25B7" w:rsidR="00D678B8" w:rsidRPr="00EE1248" w:rsidRDefault="00D678B8" w:rsidP="00D678B8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EE1248">
        <w:rPr>
          <w:rFonts w:ascii="Times New Roman" w:eastAsia="Times New Roman" w:hAnsi="Times New Roman" w:cs="Times New Roman"/>
          <w:b/>
          <w:bCs/>
          <w:lang w:eastAsia="pl-PL"/>
        </w:rPr>
        <w:t>Napięcie pracy: 3</w:t>
      </w:r>
      <w:r w:rsidR="00676808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EE1248">
        <w:rPr>
          <w:rFonts w:ascii="Times New Roman" w:eastAsia="Times New Roman" w:hAnsi="Times New Roman" w:cs="Times New Roman"/>
          <w:b/>
          <w:bCs/>
          <w:lang w:eastAsia="pl-PL"/>
        </w:rPr>
        <w:t xml:space="preserve"> - 4</w:t>
      </w:r>
      <w:r w:rsidR="00676808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EE1248">
        <w:rPr>
          <w:rFonts w:ascii="Times New Roman" w:eastAsia="Times New Roman" w:hAnsi="Times New Roman" w:cs="Times New Roman"/>
          <w:b/>
          <w:bCs/>
          <w:lang w:eastAsia="pl-PL"/>
        </w:rPr>
        <w:t xml:space="preserve"> V</w:t>
      </w:r>
    </w:p>
    <w:p w14:paraId="01C02195" w14:textId="77777777" w:rsidR="00D678B8" w:rsidRDefault="00D678B8" w:rsidP="00D678B8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EE1248">
        <w:rPr>
          <w:rFonts w:ascii="Times New Roman" w:eastAsia="Times New Roman" w:hAnsi="Times New Roman" w:cs="Times New Roman"/>
          <w:lang w:eastAsia="pl-PL"/>
        </w:rPr>
        <w:t>PDE: 50%</w:t>
      </w:r>
    </w:p>
    <w:p w14:paraId="42D50CEC" w14:textId="77777777" w:rsidR="00D678B8" w:rsidRDefault="00D678B8" w:rsidP="00D678B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5D91A2" w14:textId="77777777" w:rsidR="00D678B8" w:rsidRDefault="00D678B8" w:rsidP="00D678B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Wymagane wymiary i układ wyprowadzeń:</w:t>
      </w:r>
    </w:p>
    <w:p w14:paraId="5AA89A70" w14:textId="77777777" w:rsidR="00D678B8" w:rsidRDefault="00D678B8" w:rsidP="00D678B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39A970" w14:textId="77777777" w:rsidR="00D678B8" w:rsidRPr="00EE1248" w:rsidRDefault="00D678B8" w:rsidP="00D678B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w:drawing>
          <wp:inline distT="0" distB="0" distL="0" distR="0" wp14:anchorId="6C25E3A2" wp14:editId="049AB5AA">
            <wp:extent cx="5760720" cy="4735195"/>
            <wp:effectExtent l="0" t="0" r="0" b="8255"/>
            <wp:docPr id="1991561791" name="Obraz 1" descr="Obraz zawierający tekst, diagram, Rysunek techniczny, Pla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61791" name="Obraz 1" descr="Obraz zawierający tekst, diagram, Rysunek techniczny, Plan&#10;&#10;Opis wygenerowany automatycznie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F4AF4" w14:textId="77777777" w:rsidR="00D678B8" w:rsidRDefault="00D678B8" w:rsidP="005A433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</w:p>
    <w:p w14:paraId="00B3B5A1" w14:textId="252C462B" w:rsidR="001D367E" w:rsidRPr="001D367E" w:rsidRDefault="001D367E" w:rsidP="001D367E">
      <w:pPr>
        <w:rPr>
          <w:rFonts w:ascii="Times New Roman" w:hAnsi="Times New Roman" w:cs="Times New Roman"/>
          <w:b/>
          <w:bCs/>
          <w:u w:val="single"/>
        </w:rPr>
      </w:pPr>
      <w:r w:rsidRPr="001D367E">
        <w:rPr>
          <w:rFonts w:ascii="Times New Roman" w:hAnsi="Times New Roman" w:cs="Times New Roman"/>
          <w:b/>
          <w:bCs/>
          <w:u w:val="single"/>
        </w:rPr>
        <w:t>DOTYCZY CZĘŚCI I –II:</w:t>
      </w:r>
    </w:p>
    <w:p w14:paraId="14B0E0B8" w14:textId="515B7A6B" w:rsidR="00E65F41" w:rsidRPr="00FF631D" w:rsidRDefault="001D367E" w:rsidP="00CC3A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D367E">
        <w:rPr>
          <w:rFonts w:ascii="Times New Roman" w:hAnsi="Times New Roman" w:cs="Times New Roman"/>
          <w:b/>
          <w:bCs/>
          <w:u w:val="single"/>
        </w:rPr>
        <w:t>W związku z</w:t>
      </w:r>
      <w:r w:rsidR="0078601B">
        <w:rPr>
          <w:rFonts w:ascii="Times New Roman" w:hAnsi="Times New Roman" w:cs="Times New Roman"/>
          <w:b/>
          <w:bCs/>
          <w:u w:val="single"/>
        </w:rPr>
        <w:t>e</w:t>
      </w:r>
      <w:r w:rsidRPr="001D367E">
        <w:rPr>
          <w:rFonts w:ascii="Times New Roman" w:hAnsi="Times New Roman" w:cs="Times New Roman"/>
          <w:b/>
          <w:bCs/>
          <w:u w:val="single"/>
        </w:rPr>
        <w:t xml:space="preserve"> specyfiką przedmiotu zamówienia i koniecznością zapewnienia poprawności badań prowadzonych w ramach projektu, Zamawiający wymaga zaoferowania sprzętu dokładnie </w:t>
      </w:r>
      <w:r w:rsidRPr="001D367E">
        <w:rPr>
          <w:rFonts w:ascii="Times New Roman" w:hAnsi="Times New Roman" w:cs="Times New Roman"/>
          <w:b/>
          <w:bCs/>
          <w:u w:val="single"/>
        </w:rPr>
        <w:br/>
        <w:t>o wskazanych w Załączniku</w:t>
      </w:r>
      <w:r w:rsidR="0078601B">
        <w:rPr>
          <w:rFonts w:ascii="Times New Roman" w:hAnsi="Times New Roman" w:cs="Times New Roman"/>
          <w:b/>
          <w:bCs/>
          <w:u w:val="single"/>
        </w:rPr>
        <w:t xml:space="preserve"> A do</w:t>
      </w:r>
      <w:r w:rsidRPr="001D367E">
        <w:rPr>
          <w:rFonts w:ascii="Times New Roman" w:hAnsi="Times New Roman" w:cs="Times New Roman"/>
          <w:b/>
          <w:bCs/>
          <w:u w:val="single"/>
        </w:rPr>
        <w:t xml:space="preserve"> SWZ parametrach. Zamawiający nie może określić przedziału parametrów mieszczących się w wymaganiach, z uwagi na niebezpieczeństwo braku kompatybilności z budowaną aparaturą przez Zamawiającego.</w:t>
      </w:r>
    </w:p>
    <w:sectPr w:rsidR="00E65F41" w:rsidRPr="00FF631D" w:rsidSect="00E4590D">
      <w:pgSz w:w="11906" w:h="16838"/>
      <w:pgMar w:top="1417" w:right="1417" w:bottom="1417" w:left="1417" w:header="0" w:footer="71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89BB94D" w16cex:dateUtc="2024-08-12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3EBEB1" w16cid:durableId="6F032EEA"/>
  <w16cid:commentId w16cid:paraId="243F386D" w16cid:durableId="089BB9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B223C" w14:textId="77777777" w:rsidR="009906CD" w:rsidRDefault="009906CD" w:rsidP="00AD6206">
      <w:pPr>
        <w:spacing w:after="0" w:line="240" w:lineRule="auto"/>
      </w:pPr>
      <w:r>
        <w:separator/>
      </w:r>
    </w:p>
  </w:endnote>
  <w:endnote w:type="continuationSeparator" w:id="0">
    <w:p w14:paraId="51AFCFC4" w14:textId="77777777" w:rsidR="009906CD" w:rsidRDefault="009906CD" w:rsidP="00AD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3088A" w14:textId="77777777" w:rsidR="006A45CA" w:rsidRPr="00D40C01" w:rsidRDefault="006A45CA">
    <w:pPr>
      <w:pStyle w:val="Stopka"/>
      <w:rPr>
        <w:sz w:val="20"/>
        <w:szCs w:val="20"/>
      </w:rPr>
    </w:pPr>
    <w:r w:rsidRPr="00D40C01">
      <w:rPr>
        <w:sz w:val="20"/>
        <w:szCs w:val="20"/>
      </w:rPr>
      <w:fldChar w:fldCharType="begin"/>
    </w:r>
    <w:r w:rsidRPr="00D40C01">
      <w:rPr>
        <w:sz w:val="20"/>
        <w:szCs w:val="20"/>
      </w:rPr>
      <w:instrText>PAGE   \* MERGEFORMAT</w:instrText>
    </w:r>
    <w:r w:rsidRPr="00D40C01">
      <w:rPr>
        <w:sz w:val="20"/>
        <w:szCs w:val="20"/>
      </w:rPr>
      <w:fldChar w:fldCharType="separate"/>
    </w:r>
    <w:r w:rsidR="00020637" w:rsidRPr="00020637">
      <w:rPr>
        <w:b/>
        <w:bCs/>
        <w:noProof/>
        <w:sz w:val="20"/>
        <w:szCs w:val="20"/>
      </w:rPr>
      <w:t>21</w:t>
    </w:r>
    <w:r w:rsidRPr="00D40C01">
      <w:rPr>
        <w:b/>
        <w:bCs/>
        <w:sz w:val="20"/>
        <w:szCs w:val="20"/>
      </w:rPr>
      <w:fldChar w:fldCharType="end"/>
    </w:r>
    <w:r w:rsidRPr="00D40C01">
      <w:rPr>
        <w:b/>
        <w:bCs/>
        <w:sz w:val="20"/>
        <w:szCs w:val="20"/>
      </w:rPr>
      <w:t xml:space="preserve"> </w:t>
    </w:r>
    <w:r w:rsidRPr="00D40C01">
      <w:rPr>
        <w:sz w:val="20"/>
        <w:szCs w:val="20"/>
      </w:rPr>
      <w:t>|</w:t>
    </w:r>
    <w:r w:rsidRPr="00D40C01">
      <w:rPr>
        <w:b/>
        <w:bCs/>
        <w:sz w:val="20"/>
        <w:szCs w:val="20"/>
      </w:rPr>
      <w:t xml:space="preserve"> </w:t>
    </w:r>
    <w:r w:rsidRPr="002C45B5">
      <w:rPr>
        <w:color w:val="7F7F7F"/>
        <w:spacing w:val="60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6574E" w14:textId="77777777" w:rsidR="009906CD" w:rsidRDefault="009906CD" w:rsidP="00AD6206">
      <w:pPr>
        <w:spacing w:after="0" w:line="240" w:lineRule="auto"/>
      </w:pPr>
      <w:r>
        <w:separator/>
      </w:r>
    </w:p>
  </w:footnote>
  <w:footnote w:type="continuationSeparator" w:id="0">
    <w:p w14:paraId="29A17B38" w14:textId="77777777" w:rsidR="009906CD" w:rsidRDefault="009906CD" w:rsidP="00AD6206">
      <w:pPr>
        <w:spacing w:after="0" w:line="240" w:lineRule="auto"/>
      </w:pPr>
      <w:r>
        <w:continuationSeparator/>
      </w:r>
    </w:p>
  </w:footnote>
  <w:footnote w:id="1">
    <w:p w14:paraId="1EC9026A" w14:textId="77777777" w:rsidR="006A45CA" w:rsidRDefault="006A45CA" w:rsidP="006D08C5">
      <w:pPr>
        <w:pStyle w:val="Tekstprzypisudolnego"/>
        <w:jc w:val="left"/>
      </w:pPr>
      <w:r>
        <w:rPr>
          <w:rStyle w:val="Znakiprzypiswdolnych"/>
        </w:rPr>
        <w:footnoteRef/>
      </w:r>
      <w:r>
        <w:rPr>
          <w:i/>
        </w:rPr>
        <w:t xml:space="preserve"> Jeżeli dotyczy. </w:t>
      </w:r>
    </w:p>
  </w:footnote>
  <w:footnote w:id="2">
    <w:p w14:paraId="1CEC8219" w14:textId="77777777" w:rsidR="006A45CA" w:rsidRPr="00B34E0B" w:rsidRDefault="006A45CA" w:rsidP="005F42F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705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34E0B">
        <w:rPr>
          <w:rFonts w:ascii="Arial" w:hAnsi="Arial" w:cs="Arial"/>
          <w:sz w:val="18"/>
          <w:szCs w:val="18"/>
        </w:rPr>
        <w:t xml:space="preserve"> </w:t>
      </w:r>
      <w:r w:rsidRPr="00B34E0B">
        <w:rPr>
          <w:rFonts w:ascii="Arial" w:hAnsi="Arial" w:cs="Arial"/>
          <w:i/>
          <w:sz w:val="18"/>
          <w:szCs w:val="18"/>
        </w:rPr>
        <w:t>Ogłaszany na podstawie art. 20 ust. 3 ustawy z dnia 12 stycznia 1991 r. o podatkach i opłatach lokalnych (t. j. Dz. U. 202</w:t>
      </w:r>
      <w:r>
        <w:rPr>
          <w:rFonts w:ascii="Arial" w:hAnsi="Arial" w:cs="Arial"/>
          <w:i/>
          <w:sz w:val="18"/>
          <w:szCs w:val="18"/>
        </w:rPr>
        <w:t>3</w:t>
      </w:r>
      <w:r w:rsidRPr="00B34E0B">
        <w:rPr>
          <w:rFonts w:ascii="Arial" w:hAnsi="Arial" w:cs="Arial"/>
          <w:i/>
          <w:sz w:val="18"/>
          <w:szCs w:val="18"/>
        </w:rPr>
        <w:t xml:space="preserve"> poz. </w:t>
      </w:r>
      <w:r>
        <w:rPr>
          <w:rFonts w:ascii="Arial" w:hAnsi="Arial" w:cs="Arial"/>
          <w:i/>
          <w:sz w:val="18"/>
          <w:szCs w:val="18"/>
        </w:rPr>
        <w:t>70</w:t>
      </w:r>
      <w:r w:rsidRPr="00B34E0B">
        <w:rPr>
          <w:rFonts w:ascii="Arial" w:hAnsi="Arial" w:cs="Arial"/>
          <w:i/>
          <w:sz w:val="18"/>
          <w:szCs w:val="18"/>
        </w:rPr>
        <w:t xml:space="preserve"> ze zm.).</w:t>
      </w:r>
    </w:p>
  </w:footnote>
  <w:footnote w:id="3">
    <w:p w14:paraId="3847AD15" w14:textId="77777777" w:rsidR="006A45CA" w:rsidRPr="007039DE" w:rsidRDefault="006A45CA" w:rsidP="005F42F5">
      <w:pPr>
        <w:pStyle w:val="Tekstprzypisudolnego"/>
        <w:jc w:val="left"/>
        <w:rPr>
          <w:rFonts w:asciiTheme="minorHAnsi" w:hAnsiTheme="minorHAnsi" w:cstheme="minorHAnsi"/>
          <w:sz w:val="18"/>
          <w:szCs w:val="18"/>
        </w:rPr>
      </w:pPr>
      <w:r w:rsidRPr="007039DE">
        <w:rPr>
          <w:rStyle w:val="Odwoanieprzypisudolnego"/>
          <w:rFonts w:asciiTheme="minorHAnsi" w:hAnsiTheme="minorHAnsi" w:cstheme="minorHAnsi"/>
        </w:rPr>
        <w:footnoteRef/>
      </w:r>
      <w:r w:rsidRPr="007039DE">
        <w:rPr>
          <w:rFonts w:asciiTheme="minorHAnsi" w:hAnsiTheme="minorHAnsi" w:cstheme="minorHAnsi"/>
        </w:rPr>
        <w:t xml:space="preserve"> </w:t>
      </w:r>
      <w:r w:rsidRPr="00032BBD">
        <w:rPr>
          <w:i/>
          <w:iCs/>
          <w:sz w:val="18"/>
          <w:szCs w:val="18"/>
        </w:rPr>
        <w:t xml:space="preserve">Polubowny przy Prokuratorii Generalnej RP – adres strony www </w:t>
      </w:r>
      <w:hyperlink r:id="rId1" w:history="1">
        <w:r w:rsidRPr="00A16388">
          <w:rPr>
            <w:rStyle w:val="Hipercze"/>
            <w:i/>
            <w:iCs/>
            <w:sz w:val="18"/>
            <w:szCs w:val="18"/>
          </w:rPr>
          <w:t>https://sp.prokuratoria.gov.pl/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7FD9" w14:textId="2DFDC00D" w:rsidR="006A45CA" w:rsidRDefault="006A45CA" w:rsidP="00E133D9">
    <w:pPr>
      <w:pStyle w:val="Nagwek"/>
      <w:rPr>
        <w:rFonts w:ascii="Times New Roman" w:hAnsi="Times New Roman"/>
        <w:i/>
      </w:rPr>
    </w:pPr>
  </w:p>
  <w:p w14:paraId="008668CD" w14:textId="77777777" w:rsidR="006A45CA" w:rsidRPr="009C4A42" w:rsidRDefault="006A45CA" w:rsidP="00FE0F7D">
    <w:pPr>
      <w:pStyle w:val="Nagwek"/>
      <w:rPr>
        <w:rFonts w:ascii="Times New Roman" w:hAnsi="Times New Roman"/>
        <w:i/>
        <w:sz w:val="16"/>
        <w:szCs w:val="16"/>
      </w:rPr>
    </w:pPr>
  </w:p>
  <w:p w14:paraId="73BA3D19" w14:textId="35E00103" w:rsidR="006A45CA" w:rsidRPr="003577DA" w:rsidRDefault="006A45CA" w:rsidP="00845358">
    <w:pPr>
      <w:pStyle w:val="Nagwek"/>
      <w:rPr>
        <w:rFonts w:ascii="Times New Roman" w:hAnsi="Times New Roman"/>
        <w:i/>
        <w:sz w:val="20"/>
        <w:szCs w:val="20"/>
      </w:rPr>
    </w:pPr>
    <w:r w:rsidRPr="003577DA">
      <w:rPr>
        <w:rFonts w:ascii="Times New Roman" w:hAnsi="Times New Roman"/>
        <w:i/>
        <w:sz w:val="20"/>
        <w:szCs w:val="20"/>
      </w:rPr>
      <w:t xml:space="preserve">SWZ – </w:t>
    </w:r>
    <w:r>
      <w:rPr>
        <w:rFonts w:ascii="Times New Roman" w:hAnsi="Times New Roman"/>
        <w:i/>
        <w:sz w:val="20"/>
        <w:szCs w:val="20"/>
      </w:rPr>
      <w:t>Wyłonienie wykonawcy w zakresie dostawy fotopowielaczy półprzewodnikowych na potrzeby Instytutu Fizyki UJ – postępowanie w podziale na części.</w:t>
    </w:r>
  </w:p>
  <w:p w14:paraId="7DB29EB9" w14:textId="38F29874" w:rsidR="006A45CA" w:rsidRPr="00FE0F7D" w:rsidRDefault="006A45CA" w:rsidP="00AD6206">
    <w:pPr>
      <w:pStyle w:val="Nagwek"/>
      <w:jc w:val="right"/>
      <w:rPr>
        <w:rFonts w:ascii="Times New Roman" w:hAnsi="Times New Roman"/>
        <w:i/>
        <w:sz w:val="20"/>
        <w:szCs w:val="20"/>
      </w:rPr>
    </w:pPr>
    <w:r w:rsidRPr="00160EC5">
      <w:rPr>
        <w:rFonts w:ascii="Times New Roman" w:hAnsi="Times New Roman"/>
        <w:i/>
        <w:sz w:val="20"/>
        <w:szCs w:val="20"/>
      </w:rPr>
      <w:t>Znak sprawy 80.272</w:t>
    </w:r>
    <w:r>
      <w:rPr>
        <w:rFonts w:ascii="Times New Roman" w:hAnsi="Times New Roman"/>
        <w:i/>
        <w:sz w:val="20"/>
        <w:szCs w:val="20"/>
      </w:rPr>
      <w:t>.274.2024</w:t>
    </w:r>
  </w:p>
  <w:p w14:paraId="48802973" w14:textId="77777777" w:rsidR="006A45CA" w:rsidRPr="009C4A42" w:rsidRDefault="006A45CA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C624526"/>
    <w:name w:val="WW8Num2"/>
    <w:lvl w:ilvl="0">
      <w:start w:val="1"/>
      <w:numFmt w:val="decimal"/>
      <w:lvlText w:val="%1."/>
      <w:lvlJc w:val="left"/>
      <w:pPr>
        <w:tabs>
          <w:tab w:val="num" w:pos="3627"/>
        </w:tabs>
        <w:ind w:left="3627" w:hanging="360"/>
      </w:pPr>
      <w:rPr>
        <w:rFonts w:ascii="Times New Roman" w:hAnsi="Times New Roman" w:cs="Times New Roman"/>
        <w:iCs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8F8C8F74"/>
    <w:name w:val="WW8Num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z w:val="22"/>
        <w:szCs w:val="24"/>
      </w:rPr>
    </w:lvl>
  </w:abstractNum>
  <w:abstractNum w:abstractNumId="3" w15:restartNumberingAfterBreak="0">
    <w:nsid w:val="00000008"/>
    <w:multiLevelType w:val="singleLevel"/>
    <w:tmpl w:val="FDA2FCB4"/>
    <w:name w:val="WW8Num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  <w:szCs w:val="22"/>
        <w:lang w:val="x-none"/>
      </w:rPr>
    </w:lvl>
  </w:abstractNum>
  <w:abstractNum w:abstractNumId="4" w15:restartNumberingAfterBreak="0">
    <w:nsid w:val="00000009"/>
    <w:multiLevelType w:val="multilevel"/>
    <w:tmpl w:val="7B840B44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B"/>
    <w:multiLevelType w:val="singleLevel"/>
    <w:tmpl w:val="29A02270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6" w15:restartNumberingAfterBreak="0">
    <w:nsid w:val="0000000D"/>
    <w:multiLevelType w:val="multilevel"/>
    <w:tmpl w:val="60C2669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0"/>
    <w:multiLevelType w:val="multilevel"/>
    <w:tmpl w:val="959E3A4C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b w:val="0"/>
        <w:sz w:val="24"/>
        <w:szCs w:val="24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00000011"/>
    <w:multiLevelType w:val="singleLevel"/>
    <w:tmpl w:val="AEE865E2"/>
    <w:name w:val="WW8Num1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3"/>
        <w:lang w:val="x-none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1" w15:restartNumberingAfterBreak="0">
    <w:nsid w:val="00000014"/>
    <w:multiLevelType w:val="singleLevel"/>
    <w:tmpl w:val="B6CC23D0"/>
    <w:lvl w:ilvl="0">
      <w:start w:val="1"/>
      <w:numFmt w:val="decimal"/>
      <w:lvlText w:val="2.%1."/>
      <w:lvlJc w:val="left"/>
      <w:pPr>
        <w:ind w:left="1080" w:hanging="360"/>
      </w:pPr>
      <w:rPr>
        <w:rFonts w:cs="Times New Roman" w:hint="default"/>
        <w:sz w:val="22"/>
        <w:szCs w:val="24"/>
        <w:lang w:val="x-none"/>
      </w:rPr>
    </w:lvl>
  </w:abstractNum>
  <w:abstractNum w:abstractNumId="12" w15:restartNumberingAfterBreak="0">
    <w:nsid w:val="00000015"/>
    <w:multiLevelType w:val="multilevel"/>
    <w:tmpl w:val="9702BD9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ascii="Times New Roman" w:eastAsia="Times New Roman" w:hAnsi="Times New Roman" w:cs="Times New Roman"/>
        <w:color w:val="auto"/>
        <w:sz w:val="22"/>
        <w:szCs w:val="24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6"/>
    <w:multiLevelType w:val="multilevel"/>
    <w:tmpl w:val="E6DE986A"/>
    <w:name w:val="WW8Num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3A"/>
    <w:multiLevelType w:val="multilevel"/>
    <w:tmpl w:val="4C1893AC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00000427"/>
    <w:multiLevelType w:val="multilevel"/>
    <w:tmpl w:val="03262B30"/>
    <w:styleLink w:val="Styl11"/>
    <w:lvl w:ilvl="0">
      <w:start w:val="1"/>
      <w:numFmt w:val="decimal"/>
      <w:lvlText w:val="%1."/>
      <w:lvlJc w:val="left"/>
      <w:pPr>
        <w:ind w:left="563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numFmt w:val="bullet"/>
      <w:lvlText w:val="•"/>
      <w:lvlJc w:val="left"/>
      <w:pPr>
        <w:ind w:left="1200" w:hanging="360"/>
      </w:pPr>
    </w:lvl>
    <w:lvl w:ilvl="2">
      <w:numFmt w:val="bullet"/>
      <w:lvlText w:val="•"/>
      <w:lvlJc w:val="left"/>
      <w:pPr>
        <w:ind w:left="1838" w:hanging="360"/>
      </w:pPr>
    </w:lvl>
    <w:lvl w:ilvl="3">
      <w:numFmt w:val="bullet"/>
      <w:lvlText w:val="•"/>
      <w:lvlJc w:val="left"/>
      <w:pPr>
        <w:ind w:left="2476" w:hanging="360"/>
      </w:pPr>
    </w:lvl>
    <w:lvl w:ilvl="4">
      <w:numFmt w:val="bullet"/>
      <w:lvlText w:val="•"/>
      <w:lvlJc w:val="left"/>
      <w:pPr>
        <w:ind w:left="3113" w:hanging="360"/>
      </w:pPr>
    </w:lvl>
    <w:lvl w:ilvl="5">
      <w:numFmt w:val="bullet"/>
      <w:lvlText w:val="•"/>
      <w:lvlJc w:val="left"/>
      <w:pPr>
        <w:ind w:left="3751" w:hanging="360"/>
      </w:pPr>
    </w:lvl>
    <w:lvl w:ilvl="6">
      <w:numFmt w:val="bullet"/>
      <w:lvlText w:val="•"/>
      <w:lvlJc w:val="left"/>
      <w:pPr>
        <w:ind w:left="4389" w:hanging="360"/>
      </w:pPr>
    </w:lvl>
    <w:lvl w:ilvl="7">
      <w:numFmt w:val="bullet"/>
      <w:lvlText w:val="•"/>
      <w:lvlJc w:val="left"/>
      <w:pPr>
        <w:ind w:left="5026" w:hanging="360"/>
      </w:pPr>
    </w:lvl>
    <w:lvl w:ilvl="8">
      <w:numFmt w:val="bullet"/>
      <w:lvlText w:val="•"/>
      <w:lvlJc w:val="left"/>
      <w:pPr>
        <w:ind w:left="5664" w:hanging="360"/>
      </w:pPr>
    </w:lvl>
  </w:abstractNum>
  <w:abstractNum w:abstractNumId="16" w15:restartNumberingAfterBreak="0">
    <w:nsid w:val="013215C4"/>
    <w:multiLevelType w:val="hybridMultilevel"/>
    <w:tmpl w:val="38FCAC9A"/>
    <w:lvl w:ilvl="0" w:tplc="45FC6680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021C2DAC"/>
    <w:multiLevelType w:val="singleLevel"/>
    <w:tmpl w:val="C99A9A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  <w:lang w:val="x-none"/>
      </w:rPr>
    </w:lvl>
  </w:abstractNum>
  <w:abstractNum w:abstractNumId="18" w15:restartNumberingAfterBreak="0">
    <w:nsid w:val="0454320C"/>
    <w:multiLevelType w:val="hybridMultilevel"/>
    <w:tmpl w:val="8682CDD0"/>
    <w:name w:val="WW8Num192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19" w15:restartNumberingAfterBreak="0">
    <w:nsid w:val="04683230"/>
    <w:multiLevelType w:val="hybridMultilevel"/>
    <w:tmpl w:val="A99C5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4B96CB8"/>
    <w:multiLevelType w:val="multilevel"/>
    <w:tmpl w:val="28387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06801EA9"/>
    <w:multiLevelType w:val="multilevel"/>
    <w:tmpl w:val="F2B46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070D2561"/>
    <w:multiLevelType w:val="multilevel"/>
    <w:tmpl w:val="44A60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297369"/>
    <w:multiLevelType w:val="hybridMultilevel"/>
    <w:tmpl w:val="C3A42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2865DB"/>
    <w:multiLevelType w:val="multilevel"/>
    <w:tmpl w:val="98486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6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28206C"/>
    <w:multiLevelType w:val="multilevel"/>
    <w:tmpl w:val="5E74E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13317E67"/>
    <w:multiLevelType w:val="hybridMultilevel"/>
    <w:tmpl w:val="4B927358"/>
    <w:lvl w:ilvl="0" w:tplc="D3448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3362223"/>
    <w:multiLevelType w:val="hybridMultilevel"/>
    <w:tmpl w:val="A38815E0"/>
    <w:name w:val="WW8Num1922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30" w15:restartNumberingAfterBreak="0">
    <w:nsid w:val="14A41964"/>
    <w:multiLevelType w:val="multilevel"/>
    <w:tmpl w:val="CBBE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14C21103"/>
    <w:multiLevelType w:val="hybridMultilevel"/>
    <w:tmpl w:val="7EC841C0"/>
    <w:lvl w:ilvl="0" w:tplc="CC5CA35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17BE1510"/>
    <w:multiLevelType w:val="multilevel"/>
    <w:tmpl w:val="9F4835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1B944229"/>
    <w:multiLevelType w:val="hybridMultilevel"/>
    <w:tmpl w:val="7AD00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10154B"/>
    <w:multiLevelType w:val="hybridMultilevel"/>
    <w:tmpl w:val="4B38F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1FC632BD"/>
    <w:multiLevelType w:val="multilevel"/>
    <w:tmpl w:val="798A1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220964F7"/>
    <w:multiLevelType w:val="multilevel"/>
    <w:tmpl w:val="15D60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8" w15:restartNumberingAfterBreak="0">
    <w:nsid w:val="2226520F"/>
    <w:multiLevelType w:val="multilevel"/>
    <w:tmpl w:val="C0B6BBD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9" w15:restartNumberingAfterBreak="0">
    <w:nsid w:val="2415051D"/>
    <w:multiLevelType w:val="hybridMultilevel"/>
    <w:tmpl w:val="95C8B66A"/>
    <w:name w:val="WW8Num19222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40" w15:restartNumberingAfterBreak="0">
    <w:nsid w:val="249B1A64"/>
    <w:multiLevelType w:val="hybridMultilevel"/>
    <w:tmpl w:val="6BAE8B9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28A801D3"/>
    <w:multiLevelType w:val="multilevel"/>
    <w:tmpl w:val="82E8A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3" w15:restartNumberingAfterBreak="0">
    <w:nsid w:val="2B504AEE"/>
    <w:multiLevelType w:val="hybridMultilevel"/>
    <w:tmpl w:val="E90614DA"/>
    <w:lvl w:ilvl="0" w:tplc="2F2AE47C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w w:val="103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2C0913"/>
    <w:multiLevelType w:val="hybridMultilevel"/>
    <w:tmpl w:val="9D24FC86"/>
    <w:lvl w:ilvl="0" w:tplc="0415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5" w15:restartNumberingAfterBreak="0">
    <w:nsid w:val="2F8668B5"/>
    <w:multiLevelType w:val="hybridMultilevel"/>
    <w:tmpl w:val="81901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0E5299"/>
    <w:multiLevelType w:val="hybridMultilevel"/>
    <w:tmpl w:val="7486AAF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31D97E54"/>
    <w:multiLevelType w:val="hybridMultilevel"/>
    <w:tmpl w:val="7EDC50D0"/>
    <w:lvl w:ilvl="0" w:tplc="00F07436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036B50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556A24C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A8E7802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CB4EC7A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33032F8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7EC3200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7BB42BBC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F80EB26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 w15:restartNumberingAfterBreak="0">
    <w:nsid w:val="37B25724"/>
    <w:multiLevelType w:val="hybridMultilevel"/>
    <w:tmpl w:val="13364F4A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3F6A4E24">
      <w:start w:val="1"/>
      <w:numFmt w:val="lowerLetter"/>
      <w:lvlText w:val="%2."/>
      <w:lvlJc w:val="left"/>
      <w:pPr>
        <w:ind w:left="2490" w:hanging="360"/>
      </w:pPr>
      <w:rPr>
        <w:i w:val="0"/>
        <w:iCs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9" w15:restartNumberingAfterBreak="0">
    <w:nsid w:val="388E70B4"/>
    <w:multiLevelType w:val="hybridMultilevel"/>
    <w:tmpl w:val="2670FB6C"/>
    <w:lvl w:ilvl="0" w:tplc="D15AE258">
      <w:start w:val="1"/>
      <w:numFmt w:val="decimal"/>
      <w:lvlText w:val="1.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BA02401"/>
    <w:multiLevelType w:val="multilevel"/>
    <w:tmpl w:val="F8B6F5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51" w15:restartNumberingAfterBreak="0">
    <w:nsid w:val="3BF72F97"/>
    <w:multiLevelType w:val="hybridMultilevel"/>
    <w:tmpl w:val="05143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902B53"/>
    <w:multiLevelType w:val="hybridMultilevel"/>
    <w:tmpl w:val="3EB6537E"/>
    <w:lvl w:ilvl="0" w:tplc="1108AE22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4" w15:restartNumberingAfterBreak="0">
    <w:nsid w:val="48215B21"/>
    <w:multiLevelType w:val="multilevel"/>
    <w:tmpl w:val="642097E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cs="Times New Roman" w:hint="default"/>
      </w:rPr>
    </w:lvl>
  </w:abstractNum>
  <w:abstractNum w:abstractNumId="55" w15:restartNumberingAfterBreak="0">
    <w:nsid w:val="49B26BDC"/>
    <w:multiLevelType w:val="hybridMultilevel"/>
    <w:tmpl w:val="C89A3456"/>
    <w:lvl w:ilvl="0" w:tplc="1108AE22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BB438D"/>
    <w:multiLevelType w:val="multilevel"/>
    <w:tmpl w:val="2C4479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6.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4AA312CF"/>
    <w:multiLevelType w:val="hybridMultilevel"/>
    <w:tmpl w:val="EBBC1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17075E"/>
    <w:multiLevelType w:val="hybridMultilevel"/>
    <w:tmpl w:val="B2808F6E"/>
    <w:lvl w:ilvl="0" w:tplc="501A8D36">
      <w:start w:val="1"/>
      <w:numFmt w:val="decimal"/>
      <w:lvlText w:val="3.%1"/>
      <w:lvlJc w:val="left"/>
      <w:pPr>
        <w:ind w:left="786" w:hanging="360"/>
      </w:pPr>
      <w:rPr>
        <w:rFonts w:hint="default"/>
        <w:b w:val="0"/>
        <w:bCs/>
        <w:color w:val="auto"/>
        <w:w w:val="10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ind w:left="5106" w:hanging="180"/>
      </w:pPr>
    </w:lvl>
  </w:abstractNum>
  <w:abstractNum w:abstractNumId="59" w15:restartNumberingAfterBreak="0">
    <w:nsid w:val="4B5079D9"/>
    <w:multiLevelType w:val="hybridMultilevel"/>
    <w:tmpl w:val="7AC4500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4B6B13F6"/>
    <w:multiLevelType w:val="hybridMultilevel"/>
    <w:tmpl w:val="13448C9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C9D6C33"/>
    <w:multiLevelType w:val="multilevel"/>
    <w:tmpl w:val="555E8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2" w15:restartNumberingAfterBreak="0">
    <w:nsid w:val="4E4E4CD2"/>
    <w:multiLevelType w:val="hybridMultilevel"/>
    <w:tmpl w:val="2124A7F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12E251A"/>
    <w:multiLevelType w:val="multilevel"/>
    <w:tmpl w:val="06B23C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1352" w:hanging="360"/>
      </w:pPr>
      <w:rPr>
        <w:rFonts w:hint="default"/>
        <w:w w:val="103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4" w15:restartNumberingAfterBreak="0">
    <w:nsid w:val="51991541"/>
    <w:multiLevelType w:val="hybridMultilevel"/>
    <w:tmpl w:val="C3AACDAA"/>
    <w:lvl w:ilvl="0" w:tplc="9134F67C">
      <w:start w:val="1"/>
      <w:numFmt w:val="decimal"/>
      <w:lvlText w:val="2.5.%1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28A37DC"/>
    <w:multiLevelType w:val="hybridMultilevel"/>
    <w:tmpl w:val="7B90A6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1945F9"/>
    <w:multiLevelType w:val="hybridMultilevel"/>
    <w:tmpl w:val="3D7C47FA"/>
    <w:lvl w:ilvl="0" w:tplc="E478616E">
      <w:start w:val="1"/>
      <w:numFmt w:val="decimal"/>
      <w:lvlText w:val="1.3.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9" w15:restartNumberingAfterBreak="0">
    <w:nsid w:val="57A6386E"/>
    <w:multiLevelType w:val="multilevel"/>
    <w:tmpl w:val="1012F2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70" w15:restartNumberingAfterBreak="0">
    <w:nsid w:val="59DD40BD"/>
    <w:multiLevelType w:val="hybridMultilevel"/>
    <w:tmpl w:val="AD74E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196FAC"/>
    <w:multiLevelType w:val="multilevel"/>
    <w:tmpl w:val="7BBC52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72" w15:restartNumberingAfterBreak="0">
    <w:nsid w:val="5D997F3F"/>
    <w:multiLevelType w:val="hybridMultilevel"/>
    <w:tmpl w:val="C3787292"/>
    <w:lvl w:ilvl="0" w:tplc="A88A3BDE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14AC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8EBC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246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015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10A9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80D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A18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821E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DA72677"/>
    <w:multiLevelType w:val="multilevel"/>
    <w:tmpl w:val="C84E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4" w15:restartNumberingAfterBreak="0">
    <w:nsid w:val="64167490"/>
    <w:multiLevelType w:val="hybridMultilevel"/>
    <w:tmpl w:val="F98C29D0"/>
    <w:name w:val="WW8Num1922"/>
    <w:lvl w:ilvl="0" w:tplc="5D3A0E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873"/>
        </w:tabs>
        <w:ind w:left="-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3"/>
        </w:tabs>
        <w:ind w:left="-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180"/>
      </w:pPr>
      <w:rPr>
        <w:rFonts w:cs="Times New Roman"/>
      </w:rPr>
    </w:lvl>
  </w:abstractNum>
  <w:abstractNum w:abstractNumId="75" w15:restartNumberingAfterBreak="0">
    <w:nsid w:val="650129BB"/>
    <w:multiLevelType w:val="multilevel"/>
    <w:tmpl w:val="2BCA4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5E01493"/>
    <w:multiLevelType w:val="hybridMultilevel"/>
    <w:tmpl w:val="E90614DA"/>
    <w:lvl w:ilvl="0" w:tplc="FFFFFFFF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w w:val="103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EF4F53"/>
    <w:multiLevelType w:val="hybridMultilevel"/>
    <w:tmpl w:val="AE3C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4833A1"/>
    <w:multiLevelType w:val="multilevel"/>
    <w:tmpl w:val="3AAE9E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79" w15:restartNumberingAfterBreak="0">
    <w:nsid w:val="66797DBC"/>
    <w:multiLevelType w:val="hybridMultilevel"/>
    <w:tmpl w:val="051435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223506"/>
    <w:multiLevelType w:val="hybridMultilevel"/>
    <w:tmpl w:val="C6647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C219C6"/>
    <w:multiLevelType w:val="multilevel"/>
    <w:tmpl w:val="3224E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2" w15:restartNumberingAfterBreak="0">
    <w:nsid w:val="698C7079"/>
    <w:multiLevelType w:val="multilevel"/>
    <w:tmpl w:val="173CD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3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4" w15:restartNumberingAfterBreak="0">
    <w:nsid w:val="6A7D0D1E"/>
    <w:multiLevelType w:val="hybridMultilevel"/>
    <w:tmpl w:val="B6B6E2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6B7F34AD"/>
    <w:multiLevelType w:val="hybridMultilevel"/>
    <w:tmpl w:val="2FF084A2"/>
    <w:lvl w:ilvl="0" w:tplc="D91CACE0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563107"/>
    <w:multiLevelType w:val="hybridMultilevel"/>
    <w:tmpl w:val="BF1AE5DC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4DC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5D0B8B"/>
    <w:multiLevelType w:val="multilevel"/>
    <w:tmpl w:val="EA10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1440"/>
      </w:pPr>
      <w:rPr>
        <w:rFonts w:hint="default"/>
      </w:rPr>
    </w:lvl>
  </w:abstractNum>
  <w:abstractNum w:abstractNumId="8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D47191"/>
    <w:multiLevelType w:val="hybridMultilevel"/>
    <w:tmpl w:val="EFB0E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1332FA"/>
    <w:multiLevelType w:val="hybridMultilevel"/>
    <w:tmpl w:val="6222253E"/>
    <w:lvl w:ilvl="0" w:tplc="D6B0B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827CD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0E7FF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2C4A5838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9EE7589"/>
    <w:multiLevelType w:val="multilevel"/>
    <w:tmpl w:val="95927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/>
        <w:iCs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2" w15:restartNumberingAfterBreak="0">
    <w:nsid w:val="7E3B74FD"/>
    <w:multiLevelType w:val="multilevel"/>
    <w:tmpl w:val="10E20096"/>
    <w:lvl w:ilvl="0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ED46AD1"/>
    <w:multiLevelType w:val="hybridMultilevel"/>
    <w:tmpl w:val="EC8C53FE"/>
    <w:lvl w:ilvl="0" w:tplc="9042BE7A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94" w15:restartNumberingAfterBreak="0">
    <w:nsid w:val="7FDF61AB"/>
    <w:multiLevelType w:val="multilevel"/>
    <w:tmpl w:val="C08C36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42"/>
  </w:num>
  <w:num w:numId="2">
    <w:abstractNumId w:val="38"/>
  </w:num>
  <w:num w:numId="3">
    <w:abstractNumId w:val="73"/>
  </w:num>
  <w:num w:numId="4">
    <w:abstractNumId w:val="26"/>
  </w:num>
  <w:num w:numId="5">
    <w:abstractNumId w:val="21"/>
  </w:num>
  <w:num w:numId="6">
    <w:abstractNumId w:val="53"/>
  </w:num>
  <w:num w:numId="7">
    <w:abstractNumId w:val="27"/>
  </w:num>
  <w:num w:numId="8">
    <w:abstractNumId w:val="82"/>
  </w:num>
  <w:num w:numId="9">
    <w:abstractNumId w:val="81"/>
  </w:num>
  <w:num w:numId="10">
    <w:abstractNumId w:val="33"/>
  </w:num>
  <w:num w:numId="11">
    <w:abstractNumId w:val="22"/>
  </w:num>
  <w:num w:numId="12">
    <w:abstractNumId w:val="30"/>
  </w:num>
  <w:num w:numId="13">
    <w:abstractNumId w:val="34"/>
  </w:num>
  <w:num w:numId="14">
    <w:abstractNumId w:val="89"/>
  </w:num>
  <w:num w:numId="15">
    <w:abstractNumId w:val="37"/>
  </w:num>
  <w:num w:numId="16">
    <w:abstractNumId w:val="24"/>
  </w:num>
  <w:num w:numId="17">
    <w:abstractNumId w:val="77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6"/>
  </w:num>
  <w:num w:numId="21">
    <w:abstractNumId w:val="70"/>
  </w:num>
  <w:num w:numId="22">
    <w:abstractNumId w:val="90"/>
  </w:num>
  <w:num w:numId="23">
    <w:abstractNumId w:val="84"/>
  </w:num>
  <w:num w:numId="24">
    <w:abstractNumId w:val="57"/>
  </w:num>
  <w:num w:numId="25">
    <w:abstractNumId w:val="83"/>
  </w:num>
  <w:num w:numId="26">
    <w:abstractNumId w:val="41"/>
  </w:num>
  <w:num w:numId="27">
    <w:abstractNumId w:val="67"/>
  </w:num>
  <w:num w:numId="28">
    <w:abstractNumId w:val="59"/>
  </w:num>
  <w:num w:numId="29">
    <w:abstractNumId w:val="86"/>
  </w:num>
  <w:num w:numId="30">
    <w:abstractNumId w:val="44"/>
  </w:num>
  <w:num w:numId="31">
    <w:abstractNumId w:val="91"/>
  </w:num>
  <w:num w:numId="32">
    <w:abstractNumId w:val="15"/>
  </w:num>
  <w:num w:numId="33">
    <w:abstractNumId w:val="40"/>
  </w:num>
  <w:num w:numId="34">
    <w:abstractNumId w:val="69"/>
  </w:num>
  <w:num w:numId="35">
    <w:abstractNumId w:val="35"/>
  </w:num>
  <w:num w:numId="36">
    <w:abstractNumId w:val="48"/>
  </w:num>
  <w:num w:numId="37">
    <w:abstractNumId w:val="36"/>
  </w:num>
  <w:num w:numId="38">
    <w:abstractNumId w:val="32"/>
  </w:num>
  <w:num w:numId="39">
    <w:abstractNumId w:val="61"/>
  </w:num>
  <w:num w:numId="40">
    <w:abstractNumId w:val="62"/>
  </w:num>
  <w:num w:numId="41">
    <w:abstractNumId w:val="78"/>
  </w:num>
  <w:num w:numId="42">
    <w:abstractNumId w:val="87"/>
  </w:num>
  <w:num w:numId="43">
    <w:abstractNumId w:val="75"/>
  </w:num>
  <w:num w:numId="4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1"/>
    </w:lvlOverride>
  </w:num>
  <w:num w:numId="50">
    <w:abstractNumId w:val="17"/>
    <w:lvlOverride w:ilvl="0">
      <w:startOverride w:val="1"/>
    </w:lvlOverride>
  </w:num>
  <w:num w:numId="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</w:num>
  <w:num w:numId="55">
    <w:abstractNumId w:val="3"/>
    <w:lvlOverride w:ilvl="0">
      <w:startOverride w:val="3"/>
    </w:lvlOverride>
  </w:num>
  <w:num w:numId="56">
    <w:abstractNumId w:val="2"/>
    <w:lvlOverride w:ilvl="0">
      <w:startOverride w:val="1"/>
    </w:lvlOverride>
  </w:num>
  <w:num w:numId="57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5"/>
  </w:num>
  <w:num w:numId="60">
    <w:abstractNumId w:val="94"/>
  </w:num>
  <w:num w:numId="61">
    <w:abstractNumId w:val="71"/>
  </w:num>
  <w:num w:numId="62">
    <w:abstractNumId w:val="85"/>
  </w:num>
  <w:num w:numId="63">
    <w:abstractNumId w:val="51"/>
  </w:num>
  <w:num w:numId="64">
    <w:abstractNumId w:val="79"/>
  </w:num>
  <w:num w:numId="65">
    <w:abstractNumId w:val="43"/>
  </w:num>
  <w:num w:numId="66">
    <w:abstractNumId w:val="54"/>
  </w:num>
  <w:num w:numId="67">
    <w:abstractNumId w:val="56"/>
  </w:num>
  <w:num w:numId="68">
    <w:abstractNumId w:val="76"/>
  </w:num>
  <w:num w:numId="69">
    <w:abstractNumId w:val="58"/>
  </w:num>
  <w:num w:numId="70">
    <w:abstractNumId w:val="92"/>
  </w:num>
  <w:num w:numId="71">
    <w:abstractNumId w:val="46"/>
  </w:num>
  <w:num w:numId="72">
    <w:abstractNumId w:val="47"/>
  </w:num>
  <w:num w:numId="73">
    <w:abstractNumId w:val="72"/>
  </w:num>
  <w:num w:numId="74">
    <w:abstractNumId w:val="63"/>
  </w:num>
  <w:num w:numId="75">
    <w:abstractNumId w:val="64"/>
  </w:num>
  <w:num w:numId="76">
    <w:abstractNumId w:val="60"/>
  </w:num>
  <w:num w:numId="77">
    <w:abstractNumId w:val="50"/>
  </w:num>
  <w:num w:numId="78">
    <w:abstractNumId w:val="80"/>
  </w:num>
  <w:num w:numId="79">
    <w:abstractNumId w:val="55"/>
  </w:num>
  <w:num w:numId="80">
    <w:abstractNumId w:val="52"/>
  </w:num>
  <w:num w:numId="81">
    <w:abstractNumId w:val="1"/>
  </w:num>
  <w:num w:numId="82">
    <w:abstractNumId w:val="49"/>
  </w:num>
  <w:num w:numId="83">
    <w:abstractNumId w:val="68"/>
  </w:num>
  <w:num w:numId="84">
    <w:abstractNumId w:val="19"/>
  </w:num>
  <w:num w:numId="85">
    <w:abstractNumId w:val="0"/>
    <w:lvlOverride w:ilvl="0">
      <w:startOverride w:val="1"/>
    </w:lvlOverride>
  </w:num>
  <w:num w:numId="86">
    <w:abstractNumId w:val="2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DU2NjYxMAViEyUdpeDU4uLM/DyQAsNaACGfQHssAAAA"/>
  </w:docVars>
  <w:rsids>
    <w:rsidRoot w:val="003930C4"/>
    <w:rsid w:val="000004B7"/>
    <w:rsid w:val="000025F0"/>
    <w:rsid w:val="00003C55"/>
    <w:rsid w:val="00003D83"/>
    <w:rsid w:val="0000428D"/>
    <w:rsid w:val="00005368"/>
    <w:rsid w:val="00007CBE"/>
    <w:rsid w:val="00007DB1"/>
    <w:rsid w:val="00007E5D"/>
    <w:rsid w:val="000103CD"/>
    <w:rsid w:val="0001118D"/>
    <w:rsid w:val="000146F2"/>
    <w:rsid w:val="000147E2"/>
    <w:rsid w:val="0001682F"/>
    <w:rsid w:val="00020637"/>
    <w:rsid w:val="000207F3"/>
    <w:rsid w:val="00020D1A"/>
    <w:rsid w:val="00021C7E"/>
    <w:rsid w:val="00021CEE"/>
    <w:rsid w:val="000225DA"/>
    <w:rsid w:val="0002375C"/>
    <w:rsid w:val="00024210"/>
    <w:rsid w:val="00025052"/>
    <w:rsid w:val="0002699A"/>
    <w:rsid w:val="000270E4"/>
    <w:rsid w:val="00030188"/>
    <w:rsid w:val="000301E8"/>
    <w:rsid w:val="00030AA0"/>
    <w:rsid w:val="00030EBA"/>
    <w:rsid w:val="000326B1"/>
    <w:rsid w:val="00033977"/>
    <w:rsid w:val="000340AE"/>
    <w:rsid w:val="00034ED7"/>
    <w:rsid w:val="00036489"/>
    <w:rsid w:val="00036FF9"/>
    <w:rsid w:val="0003708A"/>
    <w:rsid w:val="000374FF"/>
    <w:rsid w:val="00037C62"/>
    <w:rsid w:val="00037F07"/>
    <w:rsid w:val="00041478"/>
    <w:rsid w:val="00041814"/>
    <w:rsid w:val="00041D56"/>
    <w:rsid w:val="000425E5"/>
    <w:rsid w:val="0004514D"/>
    <w:rsid w:val="00045ADA"/>
    <w:rsid w:val="00045CEE"/>
    <w:rsid w:val="000464EF"/>
    <w:rsid w:val="00046D9F"/>
    <w:rsid w:val="00046E85"/>
    <w:rsid w:val="0005027D"/>
    <w:rsid w:val="00050D9D"/>
    <w:rsid w:val="00052E9C"/>
    <w:rsid w:val="0005363B"/>
    <w:rsid w:val="00053AF9"/>
    <w:rsid w:val="000577A1"/>
    <w:rsid w:val="000608B7"/>
    <w:rsid w:val="00061036"/>
    <w:rsid w:val="0006103C"/>
    <w:rsid w:val="000618DE"/>
    <w:rsid w:val="000619F7"/>
    <w:rsid w:val="00062F9B"/>
    <w:rsid w:val="00063564"/>
    <w:rsid w:val="000638EF"/>
    <w:rsid w:val="00064658"/>
    <w:rsid w:val="000650D7"/>
    <w:rsid w:val="00065A7B"/>
    <w:rsid w:val="00066BF1"/>
    <w:rsid w:val="00066CEC"/>
    <w:rsid w:val="00066E36"/>
    <w:rsid w:val="000672E8"/>
    <w:rsid w:val="00067BB4"/>
    <w:rsid w:val="00071892"/>
    <w:rsid w:val="0007189B"/>
    <w:rsid w:val="00071B1F"/>
    <w:rsid w:val="00072451"/>
    <w:rsid w:val="000744E5"/>
    <w:rsid w:val="0007476F"/>
    <w:rsid w:val="00075815"/>
    <w:rsid w:val="00075907"/>
    <w:rsid w:val="00076C48"/>
    <w:rsid w:val="00076EE9"/>
    <w:rsid w:val="000808A6"/>
    <w:rsid w:val="00081B9F"/>
    <w:rsid w:val="00081CDB"/>
    <w:rsid w:val="00084770"/>
    <w:rsid w:val="0008488B"/>
    <w:rsid w:val="000869E5"/>
    <w:rsid w:val="00086A5C"/>
    <w:rsid w:val="00086BB0"/>
    <w:rsid w:val="00087144"/>
    <w:rsid w:val="0009027F"/>
    <w:rsid w:val="000908FF"/>
    <w:rsid w:val="00091C68"/>
    <w:rsid w:val="00092AA4"/>
    <w:rsid w:val="000965F0"/>
    <w:rsid w:val="00096B05"/>
    <w:rsid w:val="00097FC7"/>
    <w:rsid w:val="000A1FF1"/>
    <w:rsid w:val="000A24BE"/>
    <w:rsid w:val="000A3C5D"/>
    <w:rsid w:val="000A48C2"/>
    <w:rsid w:val="000A4FC2"/>
    <w:rsid w:val="000A5027"/>
    <w:rsid w:val="000A51D9"/>
    <w:rsid w:val="000A6609"/>
    <w:rsid w:val="000B1BB2"/>
    <w:rsid w:val="000B3096"/>
    <w:rsid w:val="000B3593"/>
    <w:rsid w:val="000B372B"/>
    <w:rsid w:val="000B459C"/>
    <w:rsid w:val="000B5320"/>
    <w:rsid w:val="000B55F6"/>
    <w:rsid w:val="000B5914"/>
    <w:rsid w:val="000B5AD1"/>
    <w:rsid w:val="000B60E8"/>
    <w:rsid w:val="000B642F"/>
    <w:rsid w:val="000B67F5"/>
    <w:rsid w:val="000C067E"/>
    <w:rsid w:val="000C092F"/>
    <w:rsid w:val="000C0A95"/>
    <w:rsid w:val="000C1471"/>
    <w:rsid w:val="000C1760"/>
    <w:rsid w:val="000C344A"/>
    <w:rsid w:val="000C3CC7"/>
    <w:rsid w:val="000C4E2E"/>
    <w:rsid w:val="000C5871"/>
    <w:rsid w:val="000C7905"/>
    <w:rsid w:val="000C7C18"/>
    <w:rsid w:val="000C7D30"/>
    <w:rsid w:val="000D0010"/>
    <w:rsid w:val="000D003D"/>
    <w:rsid w:val="000D0097"/>
    <w:rsid w:val="000D0B12"/>
    <w:rsid w:val="000D2873"/>
    <w:rsid w:val="000D3A1B"/>
    <w:rsid w:val="000D3B7E"/>
    <w:rsid w:val="000D4138"/>
    <w:rsid w:val="000D4772"/>
    <w:rsid w:val="000D73CF"/>
    <w:rsid w:val="000E0594"/>
    <w:rsid w:val="000E05F0"/>
    <w:rsid w:val="000E1806"/>
    <w:rsid w:val="000E1E2A"/>
    <w:rsid w:val="000E1F72"/>
    <w:rsid w:val="000E333E"/>
    <w:rsid w:val="000E4AED"/>
    <w:rsid w:val="000E5470"/>
    <w:rsid w:val="000E5B52"/>
    <w:rsid w:val="000E5B71"/>
    <w:rsid w:val="000E5FD6"/>
    <w:rsid w:val="000E71B0"/>
    <w:rsid w:val="000E7918"/>
    <w:rsid w:val="000F0661"/>
    <w:rsid w:val="000F21E4"/>
    <w:rsid w:val="000F2815"/>
    <w:rsid w:val="000F2863"/>
    <w:rsid w:val="000F2881"/>
    <w:rsid w:val="000F3963"/>
    <w:rsid w:val="000F44D2"/>
    <w:rsid w:val="000F5946"/>
    <w:rsid w:val="000F5ABB"/>
    <w:rsid w:val="000F6361"/>
    <w:rsid w:val="000F6961"/>
    <w:rsid w:val="000F7516"/>
    <w:rsid w:val="001019A1"/>
    <w:rsid w:val="00103185"/>
    <w:rsid w:val="00103700"/>
    <w:rsid w:val="001039C5"/>
    <w:rsid w:val="0010427E"/>
    <w:rsid w:val="0010486C"/>
    <w:rsid w:val="001072FD"/>
    <w:rsid w:val="001075CD"/>
    <w:rsid w:val="001100C3"/>
    <w:rsid w:val="00111330"/>
    <w:rsid w:val="00111F19"/>
    <w:rsid w:val="00112248"/>
    <w:rsid w:val="001125AD"/>
    <w:rsid w:val="00112FAC"/>
    <w:rsid w:val="001137A7"/>
    <w:rsid w:val="0011394C"/>
    <w:rsid w:val="00114F50"/>
    <w:rsid w:val="001158BD"/>
    <w:rsid w:val="001172D3"/>
    <w:rsid w:val="001178AA"/>
    <w:rsid w:val="00120B5C"/>
    <w:rsid w:val="0012126E"/>
    <w:rsid w:val="00121C86"/>
    <w:rsid w:val="00122123"/>
    <w:rsid w:val="00122C14"/>
    <w:rsid w:val="0012371F"/>
    <w:rsid w:val="00123D73"/>
    <w:rsid w:val="0012552A"/>
    <w:rsid w:val="00125AE9"/>
    <w:rsid w:val="00125B6E"/>
    <w:rsid w:val="00126527"/>
    <w:rsid w:val="00127F13"/>
    <w:rsid w:val="0013017C"/>
    <w:rsid w:val="00130231"/>
    <w:rsid w:val="00130A0F"/>
    <w:rsid w:val="001315E1"/>
    <w:rsid w:val="00131BA9"/>
    <w:rsid w:val="00132A6A"/>
    <w:rsid w:val="00133F64"/>
    <w:rsid w:val="00133F83"/>
    <w:rsid w:val="001350A7"/>
    <w:rsid w:val="0013688D"/>
    <w:rsid w:val="00137F2B"/>
    <w:rsid w:val="001404BF"/>
    <w:rsid w:val="0014239C"/>
    <w:rsid w:val="001430CA"/>
    <w:rsid w:val="001432FA"/>
    <w:rsid w:val="001434F8"/>
    <w:rsid w:val="001441AB"/>
    <w:rsid w:val="001447CC"/>
    <w:rsid w:val="00147533"/>
    <w:rsid w:val="00147F1B"/>
    <w:rsid w:val="001503F4"/>
    <w:rsid w:val="001508D7"/>
    <w:rsid w:val="00150986"/>
    <w:rsid w:val="001509C0"/>
    <w:rsid w:val="00150A30"/>
    <w:rsid w:val="00150E79"/>
    <w:rsid w:val="00151C90"/>
    <w:rsid w:val="00151FB4"/>
    <w:rsid w:val="00152531"/>
    <w:rsid w:val="00152E90"/>
    <w:rsid w:val="0015331E"/>
    <w:rsid w:val="00153A74"/>
    <w:rsid w:val="00154213"/>
    <w:rsid w:val="00155126"/>
    <w:rsid w:val="001553C8"/>
    <w:rsid w:val="00155A7B"/>
    <w:rsid w:val="00156516"/>
    <w:rsid w:val="00156CEA"/>
    <w:rsid w:val="00157058"/>
    <w:rsid w:val="001572C5"/>
    <w:rsid w:val="00157316"/>
    <w:rsid w:val="00157365"/>
    <w:rsid w:val="00157697"/>
    <w:rsid w:val="0015792B"/>
    <w:rsid w:val="00157CC5"/>
    <w:rsid w:val="00160619"/>
    <w:rsid w:val="00160EC5"/>
    <w:rsid w:val="00161538"/>
    <w:rsid w:val="00161A13"/>
    <w:rsid w:val="00161BB9"/>
    <w:rsid w:val="00162F05"/>
    <w:rsid w:val="00163E43"/>
    <w:rsid w:val="0016477A"/>
    <w:rsid w:val="0016543C"/>
    <w:rsid w:val="00170A46"/>
    <w:rsid w:val="00170C6C"/>
    <w:rsid w:val="00172547"/>
    <w:rsid w:val="00172E0C"/>
    <w:rsid w:val="00174C7C"/>
    <w:rsid w:val="00174FC9"/>
    <w:rsid w:val="00175208"/>
    <w:rsid w:val="00175A18"/>
    <w:rsid w:val="00176F67"/>
    <w:rsid w:val="00177C39"/>
    <w:rsid w:val="00181134"/>
    <w:rsid w:val="00181495"/>
    <w:rsid w:val="001822DA"/>
    <w:rsid w:val="00182962"/>
    <w:rsid w:val="001833EC"/>
    <w:rsid w:val="001835E8"/>
    <w:rsid w:val="00184364"/>
    <w:rsid w:val="0018446D"/>
    <w:rsid w:val="00185400"/>
    <w:rsid w:val="00185644"/>
    <w:rsid w:val="00185CCC"/>
    <w:rsid w:val="00186D8B"/>
    <w:rsid w:val="00186DC5"/>
    <w:rsid w:val="00187D8B"/>
    <w:rsid w:val="0019070C"/>
    <w:rsid w:val="00191463"/>
    <w:rsid w:val="00191584"/>
    <w:rsid w:val="00191DF6"/>
    <w:rsid w:val="00192321"/>
    <w:rsid w:val="00192762"/>
    <w:rsid w:val="00192CCA"/>
    <w:rsid w:val="001938D9"/>
    <w:rsid w:val="00193D25"/>
    <w:rsid w:val="00194522"/>
    <w:rsid w:val="001945E2"/>
    <w:rsid w:val="00194A0F"/>
    <w:rsid w:val="00195289"/>
    <w:rsid w:val="001953D0"/>
    <w:rsid w:val="001956ED"/>
    <w:rsid w:val="00197788"/>
    <w:rsid w:val="001A0A5C"/>
    <w:rsid w:val="001A1079"/>
    <w:rsid w:val="001A11F3"/>
    <w:rsid w:val="001A1A4E"/>
    <w:rsid w:val="001A1BF8"/>
    <w:rsid w:val="001A31C0"/>
    <w:rsid w:val="001A36B4"/>
    <w:rsid w:val="001A3A55"/>
    <w:rsid w:val="001A48D6"/>
    <w:rsid w:val="001A5771"/>
    <w:rsid w:val="001A616A"/>
    <w:rsid w:val="001A6C96"/>
    <w:rsid w:val="001A7A36"/>
    <w:rsid w:val="001A7CBD"/>
    <w:rsid w:val="001B1528"/>
    <w:rsid w:val="001B18BB"/>
    <w:rsid w:val="001B2703"/>
    <w:rsid w:val="001B3589"/>
    <w:rsid w:val="001B38F4"/>
    <w:rsid w:val="001B3B5A"/>
    <w:rsid w:val="001B4799"/>
    <w:rsid w:val="001B4F8C"/>
    <w:rsid w:val="001B50EC"/>
    <w:rsid w:val="001B6878"/>
    <w:rsid w:val="001B744C"/>
    <w:rsid w:val="001C15A6"/>
    <w:rsid w:val="001C2726"/>
    <w:rsid w:val="001C28C2"/>
    <w:rsid w:val="001C2C1F"/>
    <w:rsid w:val="001C3078"/>
    <w:rsid w:val="001C31F1"/>
    <w:rsid w:val="001C45FE"/>
    <w:rsid w:val="001C4F6D"/>
    <w:rsid w:val="001C5802"/>
    <w:rsid w:val="001C68A0"/>
    <w:rsid w:val="001D01B7"/>
    <w:rsid w:val="001D0B58"/>
    <w:rsid w:val="001D0D33"/>
    <w:rsid w:val="001D16ED"/>
    <w:rsid w:val="001D22AA"/>
    <w:rsid w:val="001D28B7"/>
    <w:rsid w:val="001D367E"/>
    <w:rsid w:val="001D4380"/>
    <w:rsid w:val="001D52D2"/>
    <w:rsid w:val="001D56C3"/>
    <w:rsid w:val="001D60F6"/>
    <w:rsid w:val="001D65D5"/>
    <w:rsid w:val="001D6B04"/>
    <w:rsid w:val="001D704F"/>
    <w:rsid w:val="001E064E"/>
    <w:rsid w:val="001E0AB5"/>
    <w:rsid w:val="001E0E02"/>
    <w:rsid w:val="001E2188"/>
    <w:rsid w:val="001E25E6"/>
    <w:rsid w:val="001E3049"/>
    <w:rsid w:val="001E3DD7"/>
    <w:rsid w:val="001E5160"/>
    <w:rsid w:val="001E53A9"/>
    <w:rsid w:val="001E72D8"/>
    <w:rsid w:val="001E74A5"/>
    <w:rsid w:val="001E7E70"/>
    <w:rsid w:val="001F002A"/>
    <w:rsid w:val="001F036F"/>
    <w:rsid w:val="001F06CA"/>
    <w:rsid w:val="001F0AFA"/>
    <w:rsid w:val="001F0DEB"/>
    <w:rsid w:val="001F0F0E"/>
    <w:rsid w:val="001F13E4"/>
    <w:rsid w:val="001F1DD5"/>
    <w:rsid w:val="001F2828"/>
    <w:rsid w:val="001F37D7"/>
    <w:rsid w:val="001F3B7A"/>
    <w:rsid w:val="001F508E"/>
    <w:rsid w:val="001F5096"/>
    <w:rsid w:val="001F54DE"/>
    <w:rsid w:val="001F558D"/>
    <w:rsid w:val="001F6850"/>
    <w:rsid w:val="002001F9"/>
    <w:rsid w:val="002007A7"/>
    <w:rsid w:val="00200CB9"/>
    <w:rsid w:val="0020287C"/>
    <w:rsid w:val="002030C8"/>
    <w:rsid w:val="0020321F"/>
    <w:rsid w:val="00204091"/>
    <w:rsid w:val="002050DE"/>
    <w:rsid w:val="002056CF"/>
    <w:rsid w:val="00205EA8"/>
    <w:rsid w:val="002062F7"/>
    <w:rsid w:val="0020665B"/>
    <w:rsid w:val="00206998"/>
    <w:rsid w:val="00206CCB"/>
    <w:rsid w:val="00207127"/>
    <w:rsid w:val="00210A69"/>
    <w:rsid w:val="00210B80"/>
    <w:rsid w:val="00211163"/>
    <w:rsid w:val="00212064"/>
    <w:rsid w:val="00212485"/>
    <w:rsid w:val="00212739"/>
    <w:rsid w:val="0021330E"/>
    <w:rsid w:val="002134DE"/>
    <w:rsid w:val="00213802"/>
    <w:rsid w:val="00213F4B"/>
    <w:rsid w:val="00214D00"/>
    <w:rsid w:val="00214E68"/>
    <w:rsid w:val="00215602"/>
    <w:rsid w:val="00215B3A"/>
    <w:rsid w:val="002174C9"/>
    <w:rsid w:val="002174D4"/>
    <w:rsid w:val="00221835"/>
    <w:rsid w:val="00222B19"/>
    <w:rsid w:val="00223B3F"/>
    <w:rsid w:val="002247CE"/>
    <w:rsid w:val="00224D13"/>
    <w:rsid w:val="00225418"/>
    <w:rsid w:val="002256F5"/>
    <w:rsid w:val="002259F3"/>
    <w:rsid w:val="0022648E"/>
    <w:rsid w:val="00226A58"/>
    <w:rsid w:val="00226E46"/>
    <w:rsid w:val="002271B5"/>
    <w:rsid w:val="002271ED"/>
    <w:rsid w:val="00227B6B"/>
    <w:rsid w:val="00231C0B"/>
    <w:rsid w:val="00231D9F"/>
    <w:rsid w:val="0023298E"/>
    <w:rsid w:val="00232F0A"/>
    <w:rsid w:val="0023335D"/>
    <w:rsid w:val="002348CA"/>
    <w:rsid w:val="00234C35"/>
    <w:rsid w:val="00234F04"/>
    <w:rsid w:val="0023654A"/>
    <w:rsid w:val="00236A1A"/>
    <w:rsid w:val="00236BCE"/>
    <w:rsid w:val="00240331"/>
    <w:rsid w:val="0024168B"/>
    <w:rsid w:val="002419A3"/>
    <w:rsid w:val="00242175"/>
    <w:rsid w:val="0024375C"/>
    <w:rsid w:val="00243968"/>
    <w:rsid w:val="002445C7"/>
    <w:rsid w:val="002458B9"/>
    <w:rsid w:val="0024676F"/>
    <w:rsid w:val="00246F82"/>
    <w:rsid w:val="0025177A"/>
    <w:rsid w:val="00251E3D"/>
    <w:rsid w:val="00252DEF"/>
    <w:rsid w:val="0025307C"/>
    <w:rsid w:val="00253254"/>
    <w:rsid w:val="00255923"/>
    <w:rsid w:val="00256714"/>
    <w:rsid w:val="00256845"/>
    <w:rsid w:val="0026071B"/>
    <w:rsid w:val="00260888"/>
    <w:rsid w:val="00260FC6"/>
    <w:rsid w:val="00261256"/>
    <w:rsid w:val="002612E3"/>
    <w:rsid w:val="00261D16"/>
    <w:rsid w:val="00262BE9"/>
    <w:rsid w:val="002644BC"/>
    <w:rsid w:val="00264977"/>
    <w:rsid w:val="00265AB9"/>
    <w:rsid w:val="0026756E"/>
    <w:rsid w:val="0026765A"/>
    <w:rsid w:val="00270ACA"/>
    <w:rsid w:val="002716CB"/>
    <w:rsid w:val="0027215F"/>
    <w:rsid w:val="00272CB3"/>
    <w:rsid w:val="00273438"/>
    <w:rsid w:val="0027635D"/>
    <w:rsid w:val="002767A5"/>
    <w:rsid w:val="00276F29"/>
    <w:rsid w:val="00277BC9"/>
    <w:rsid w:val="00280243"/>
    <w:rsid w:val="002807BB"/>
    <w:rsid w:val="00282412"/>
    <w:rsid w:val="00282C8E"/>
    <w:rsid w:val="00283A2A"/>
    <w:rsid w:val="00284315"/>
    <w:rsid w:val="0028486C"/>
    <w:rsid w:val="00286988"/>
    <w:rsid w:val="0028702C"/>
    <w:rsid w:val="00287097"/>
    <w:rsid w:val="002870A1"/>
    <w:rsid w:val="0028792B"/>
    <w:rsid w:val="00290B23"/>
    <w:rsid w:val="002929F2"/>
    <w:rsid w:val="00292E5B"/>
    <w:rsid w:val="00293BCC"/>
    <w:rsid w:val="00293E12"/>
    <w:rsid w:val="00295E6A"/>
    <w:rsid w:val="00295E92"/>
    <w:rsid w:val="00296119"/>
    <w:rsid w:val="002961A8"/>
    <w:rsid w:val="00296725"/>
    <w:rsid w:val="002974C7"/>
    <w:rsid w:val="002976CB"/>
    <w:rsid w:val="002A04F8"/>
    <w:rsid w:val="002A089E"/>
    <w:rsid w:val="002A0962"/>
    <w:rsid w:val="002A1C12"/>
    <w:rsid w:val="002A4D5F"/>
    <w:rsid w:val="002A508F"/>
    <w:rsid w:val="002A76CE"/>
    <w:rsid w:val="002B0962"/>
    <w:rsid w:val="002B0AAF"/>
    <w:rsid w:val="002B0EFC"/>
    <w:rsid w:val="002B2ADB"/>
    <w:rsid w:val="002B403B"/>
    <w:rsid w:val="002B40E8"/>
    <w:rsid w:val="002B46AF"/>
    <w:rsid w:val="002B60BD"/>
    <w:rsid w:val="002B6CF6"/>
    <w:rsid w:val="002B6E49"/>
    <w:rsid w:val="002B72D8"/>
    <w:rsid w:val="002C1529"/>
    <w:rsid w:val="002C26EC"/>
    <w:rsid w:val="002C2741"/>
    <w:rsid w:val="002C27EC"/>
    <w:rsid w:val="002C3193"/>
    <w:rsid w:val="002C45B5"/>
    <w:rsid w:val="002C4D79"/>
    <w:rsid w:val="002C50E1"/>
    <w:rsid w:val="002C50F6"/>
    <w:rsid w:val="002C54E9"/>
    <w:rsid w:val="002D0B5F"/>
    <w:rsid w:val="002D16BF"/>
    <w:rsid w:val="002D3160"/>
    <w:rsid w:val="002D3E08"/>
    <w:rsid w:val="002D453C"/>
    <w:rsid w:val="002D4ED9"/>
    <w:rsid w:val="002D6509"/>
    <w:rsid w:val="002D6D9D"/>
    <w:rsid w:val="002D7012"/>
    <w:rsid w:val="002E0336"/>
    <w:rsid w:val="002E09FF"/>
    <w:rsid w:val="002E0E57"/>
    <w:rsid w:val="002E17D2"/>
    <w:rsid w:val="002E56F7"/>
    <w:rsid w:val="002E5A50"/>
    <w:rsid w:val="002E7688"/>
    <w:rsid w:val="002E7D41"/>
    <w:rsid w:val="002E7EB2"/>
    <w:rsid w:val="002F015E"/>
    <w:rsid w:val="002F0315"/>
    <w:rsid w:val="002F0D01"/>
    <w:rsid w:val="002F11CE"/>
    <w:rsid w:val="002F1C82"/>
    <w:rsid w:val="002F4D63"/>
    <w:rsid w:val="002F5A09"/>
    <w:rsid w:val="002F5C0E"/>
    <w:rsid w:val="002F687A"/>
    <w:rsid w:val="002F6DFE"/>
    <w:rsid w:val="00300CE4"/>
    <w:rsid w:val="00301A5B"/>
    <w:rsid w:val="00302858"/>
    <w:rsid w:val="00302B25"/>
    <w:rsid w:val="0030357C"/>
    <w:rsid w:val="003047DD"/>
    <w:rsid w:val="003061EE"/>
    <w:rsid w:val="00306F30"/>
    <w:rsid w:val="0031029D"/>
    <w:rsid w:val="00310BE8"/>
    <w:rsid w:val="00311813"/>
    <w:rsid w:val="0031198C"/>
    <w:rsid w:val="00311B2B"/>
    <w:rsid w:val="00312084"/>
    <w:rsid w:val="003123FB"/>
    <w:rsid w:val="00312776"/>
    <w:rsid w:val="003140F9"/>
    <w:rsid w:val="00315A4D"/>
    <w:rsid w:val="00315F9E"/>
    <w:rsid w:val="003166D1"/>
    <w:rsid w:val="00316C74"/>
    <w:rsid w:val="00316C9D"/>
    <w:rsid w:val="003210F8"/>
    <w:rsid w:val="0032153E"/>
    <w:rsid w:val="003223DD"/>
    <w:rsid w:val="00323270"/>
    <w:rsid w:val="003234F3"/>
    <w:rsid w:val="00325579"/>
    <w:rsid w:val="003258C3"/>
    <w:rsid w:val="00325E52"/>
    <w:rsid w:val="00326E65"/>
    <w:rsid w:val="00327138"/>
    <w:rsid w:val="003275B8"/>
    <w:rsid w:val="003308FF"/>
    <w:rsid w:val="0033123E"/>
    <w:rsid w:val="003317BE"/>
    <w:rsid w:val="00331ACF"/>
    <w:rsid w:val="00331B5F"/>
    <w:rsid w:val="00331F31"/>
    <w:rsid w:val="00332C9C"/>
    <w:rsid w:val="00332E2F"/>
    <w:rsid w:val="00333A38"/>
    <w:rsid w:val="00334EE6"/>
    <w:rsid w:val="003359A7"/>
    <w:rsid w:val="003408F4"/>
    <w:rsid w:val="00340EC2"/>
    <w:rsid w:val="00340ED6"/>
    <w:rsid w:val="003412C4"/>
    <w:rsid w:val="003417CC"/>
    <w:rsid w:val="003432F7"/>
    <w:rsid w:val="00343457"/>
    <w:rsid w:val="00343BA8"/>
    <w:rsid w:val="00343FA5"/>
    <w:rsid w:val="003454D3"/>
    <w:rsid w:val="003459C2"/>
    <w:rsid w:val="003464F5"/>
    <w:rsid w:val="00347157"/>
    <w:rsid w:val="00350DEF"/>
    <w:rsid w:val="00350E46"/>
    <w:rsid w:val="00351555"/>
    <w:rsid w:val="003545E5"/>
    <w:rsid w:val="00355EE7"/>
    <w:rsid w:val="003577DA"/>
    <w:rsid w:val="0035792D"/>
    <w:rsid w:val="003579F6"/>
    <w:rsid w:val="00360EA6"/>
    <w:rsid w:val="00360FAC"/>
    <w:rsid w:val="0036112D"/>
    <w:rsid w:val="00361DA7"/>
    <w:rsid w:val="00361F6D"/>
    <w:rsid w:val="0036383B"/>
    <w:rsid w:val="00365451"/>
    <w:rsid w:val="003658CA"/>
    <w:rsid w:val="00366954"/>
    <w:rsid w:val="0036714C"/>
    <w:rsid w:val="00367172"/>
    <w:rsid w:val="003679C6"/>
    <w:rsid w:val="003712FE"/>
    <w:rsid w:val="003716F1"/>
    <w:rsid w:val="00371968"/>
    <w:rsid w:val="003723C4"/>
    <w:rsid w:val="00372A81"/>
    <w:rsid w:val="00373142"/>
    <w:rsid w:val="0037413C"/>
    <w:rsid w:val="003745D7"/>
    <w:rsid w:val="00374A9C"/>
    <w:rsid w:val="0038081A"/>
    <w:rsid w:val="00381F54"/>
    <w:rsid w:val="003826EF"/>
    <w:rsid w:val="00382812"/>
    <w:rsid w:val="00383604"/>
    <w:rsid w:val="00383E8C"/>
    <w:rsid w:val="003857A3"/>
    <w:rsid w:val="00385B23"/>
    <w:rsid w:val="00385E24"/>
    <w:rsid w:val="00386207"/>
    <w:rsid w:val="00386330"/>
    <w:rsid w:val="00386A3D"/>
    <w:rsid w:val="003874E2"/>
    <w:rsid w:val="00390460"/>
    <w:rsid w:val="003917C5"/>
    <w:rsid w:val="00392000"/>
    <w:rsid w:val="00392D94"/>
    <w:rsid w:val="003930C4"/>
    <w:rsid w:val="0039323A"/>
    <w:rsid w:val="00394702"/>
    <w:rsid w:val="00395545"/>
    <w:rsid w:val="0039633F"/>
    <w:rsid w:val="00396B2C"/>
    <w:rsid w:val="00397798"/>
    <w:rsid w:val="00397B88"/>
    <w:rsid w:val="003A02B5"/>
    <w:rsid w:val="003A03E2"/>
    <w:rsid w:val="003A2353"/>
    <w:rsid w:val="003A2579"/>
    <w:rsid w:val="003A25E9"/>
    <w:rsid w:val="003A2FA0"/>
    <w:rsid w:val="003A4CBD"/>
    <w:rsid w:val="003A515B"/>
    <w:rsid w:val="003A600B"/>
    <w:rsid w:val="003A647F"/>
    <w:rsid w:val="003A66EE"/>
    <w:rsid w:val="003B0709"/>
    <w:rsid w:val="003B19DB"/>
    <w:rsid w:val="003B1D82"/>
    <w:rsid w:val="003B20A5"/>
    <w:rsid w:val="003B3034"/>
    <w:rsid w:val="003B3160"/>
    <w:rsid w:val="003B5EF5"/>
    <w:rsid w:val="003B6ADE"/>
    <w:rsid w:val="003B74FB"/>
    <w:rsid w:val="003B7CFF"/>
    <w:rsid w:val="003C027E"/>
    <w:rsid w:val="003C1342"/>
    <w:rsid w:val="003C2AF9"/>
    <w:rsid w:val="003C2D39"/>
    <w:rsid w:val="003C2E45"/>
    <w:rsid w:val="003C343D"/>
    <w:rsid w:val="003C42AA"/>
    <w:rsid w:val="003C4B81"/>
    <w:rsid w:val="003C5C6D"/>
    <w:rsid w:val="003C61F0"/>
    <w:rsid w:val="003C76A2"/>
    <w:rsid w:val="003D3135"/>
    <w:rsid w:val="003D33F4"/>
    <w:rsid w:val="003D3921"/>
    <w:rsid w:val="003D46E3"/>
    <w:rsid w:val="003D4AC5"/>
    <w:rsid w:val="003D6B99"/>
    <w:rsid w:val="003D7064"/>
    <w:rsid w:val="003D7A41"/>
    <w:rsid w:val="003E019D"/>
    <w:rsid w:val="003E0A2A"/>
    <w:rsid w:val="003E0AC5"/>
    <w:rsid w:val="003E0C24"/>
    <w:rsid w:val="003E0E75"/>
    <w:rsid w:val="003E1B72"/>
    <w:rsid w:val="003E1E1A"/>
    <w:rsid w:val="003E1F12"/>
    <w:rsid w:val="003E2211"/>
    <w:rsid w:val="003E24B6"/>
    <w:rsid w:val="003E356D"/>
    <w:rsid w:val="003E37C4"/>
    <w:rsid w:val="003E3BFB"/>
    <w:rsid w:val="003E436A"/>
    <w:rsid w:val="003E517F"/>
    <w:rsid w:val="003E6281"/>
    <w:rsid w:val="003E670B"/>
    <w:rsid w:val="003E6E4B"/>
    <w:rsid w:val="003E7102"/>
    <w:rsid w:val="003E74E6"/>
    <w:rsid w:val="003E7BBA"/>
    <w:rsid w:val="003E7D41"/>
    <w:rsid w:val="003F01D9"/>
    <w:rsid w:val="003F18ED"/>
    <w:rsid w:val="003F2875"/>
    <w:rsid w:val="003F4305"/>
    <w:rsid w:val="003F439F"/>
    <w:rsid w:val="003F5384"/>
    <w:rsid w:val="003F6942"/>
    <w:rsid w:val="003F6FD6"/>
    <w:rsid w:val="003F7767"/>
    <w:rsid w:val="003F7EDE"/>
    <w:rsid w:val="00400C6B"/>
    <w:rsid w:val="00401AFB"/>
    <w:rsid w:val="00401B8E"/>
    <w:rsid w:val="004032F6"/>
    <w:rsid w:val="00403B49"/>
    <w:rsid w:val="00405D80"/>
    <w:rsid w:val="00405F89"/>
    <w:rsid w:val="004105E2"/>
    <w:rsid w:val="00411F03"/>
    <w:rsid w:val="0041252B"/>
    <w:rsid w:val="00412870"/>
    <w:rsid w:val="00413439"/>
    <w:rsid w:val="00414374"/>
    <w:rsid w:val="00414C53"/>
    <w:rsid w:val="0041520F"/>
    <w:rsid w:val="00415B37"/>
    <w:rsid w:val="00416246"/>
    <w:rsid w:val="00416B86"/>
    <w:rsid w:val="00417218"/>
    <w:rsid w:val="004177CD"/>
    <w:rsid w:val="00417FF5"/>
    <w:rsid w:val="0042002B"/>
    <w:rsid w:val="004205A8"/>
    <w:rsid w:val="0042135B"/>
    <w:rsid w:val="00421B1C"/>
    <w:rsid w:val="00422BB5"/>
    <w:rsid w:val="0042357E"/>
    <w:rsid w:val="00423B8D"/>
    <w:rsid w:val="00424415"/>
    <w:rsid w:val="00424A52"/>
    <w:rsid w:val="00424C68"/>
    <w:rsid w:val="00424C6F"/>
    <w:rsid w:val="00424FE7"/>
    <w:rsid w:val="00425BCB"/>
    <w:rsid w:val="00425E0D"/>
    <w:rsid w:val="00426150"/>
    <w:rsid w:val="00426F35"/>
    <w:rsid w:val="00430388"/>
    <w:rsid w:val="0043090C"/>
    <w:rsid w:val="004313CF"/>
    <w:rsid w:val="00431B37"/>
    <w:rsid w:val="004336F6"/>
    <w:rsid w:val="00433D57"/>
    <w:rsid w:val="0043542D"/>
    <w:rsid w:val="00435894"/>
    <w:rsid w:val="00435AE9"/>
    <w:rsid w:val="00436116"/>
    <w:rsid w:val="00436AD0"/>
    <w:rsid w:val="00436EDD"/>
    <w:rsid w:val="00440853"/>
    <w:rsid w:val="00440B87"/>
    <w:rsid w:val="00440C62"/>
    <w:rsid w:val="00441A35"/>
    <w:rsid w:val="00443E71"/>
    <w:rsid w:val="00444C3A"/>
    <w:rsid w:val="004457DB"/>
    <w:rsid w:val="004457FF"/>
    <w:rsid w:val="00446709"/>
    <w:rsid w:val="00446A5E"/>
    <w:rsid w:val="004474DA"/>
    <w:rsid w:val="00447A6B"/>
    <w:rsid w:val="00447E02"/>
    <w:rsid w:val="004516D8"/>
    <w:rsid w:val="00453222"/>
    <w:rsid w:val="004546C8"/>
    <w:rsid w:val="00454879"/>
    <w:rsid w:val="00455CAD"/>
    <w:rsid w:val="00456867"/>
    <w:rsid w:val="00457A0D"/>
    <w:rsid w:val="00461342"/>
    <w:rsid w:val="0046140A"/>
    <w:rsid w:val="00464005"/>
    <w:rsid w:val="00464808"/>
    <w:rsid w:val="0046575B"/>
    <w:rsid w:val="00465E0D"/>
    <w:rsid w:val="004660CC"/>
    <w:rsid w:val="004667D9"/>
    <w:rsid w:val="00467D48"/>
    <w:rsid w:val="00471FE0"/>
    <w:rsid w:val="00472738"/>
    <w:rsid w:val="00473B96"/>
    <w:rsid w:val="00473CB3"/>
    <w:rsid w:val="00473CEC"/>
    <w:rsid w:val="004745A9"/>
    <w:rsid w:val="00475183"/>
    <w:rsid w:val="0047599F"/>
    <w:rsid w:val="00475E9D"/>
    <w:rsid w:val="00475F05"/>
    <w:rsid w:val="0047623D"/>
    <w:rsid w:val="00476EB0"/>
    <w:rsid w:val="004777B8"/>
    <w:rsid w:val="00477820"/>
    <w:rsid w:val="0048038A"/>
    <w:rsid w:val="004807DB"/>
    <w:rsid w:val="00480911"/>
    <w:rsid w:val="00480A06"/>
    <w:rsid w:val="004813EA"/>
    <w:rsid w:val="00481624"/>
    <w:rsid w:val="0048282C"/>
    <w:rsid w:val="00482872"/>
    <w:rsid w:val="00482CE8"/>
    <w:rsid w:val="004834A5"/>
    <w:rsid w:val="00483789"/>
    <w:rsid w:val="00484526"/>
    <w:rsid w:val="00484EB3"/>
    <w:rsid w:val="00485195"/>
    <w:rsid w:val="004865D4"/>
    <w:rsid w:val="00486AF4"/>
    <w:rsid w:val="00487529"/>
    <w:rsid w:val="00487882"/>
    <w:rsid w:val="004903AD"/>
    <w:rsid w:val="004905D3"/>
    <w:rsid w:val="004906FA"/>
    <w:rsid w:val="00490E61"/>
    <w:rsid w:val="00491CE2"/>
    <w:rsid w:val="00491FF8"/>
    <w:rsid w:val="004930A9"/>
    <w:rsid w:val="004934AF"/>
    <w:rsid w:val="00493975"/>
    <w:rsid w:val="00494059"/>
    <w:rsid w:val="00494204"/>
    <w:rsid w:val="00495B7C"/>
    <w:rsid w:val="0049626F"/>
    <w:rsid w:val="00496750"/>
    <w:rsid w:val="004976F1"/>
    <w:rsid w:val="00497AC3"/>
    <w:rsid w:val="00497BE4"/>
    <w:rsid w:val="004A0D42"/>
    <w:rsid w:val="004A11AA"/>
    <w:rsid w:val="004A1B08"/>
    <w:rsid w:val="004A291E"/>
    <w:rsid w:val="004A3D92"/>
    <w:rsid w:val="004A46B6"/>
    <w:rsid w:val="004A5357"/>
    <w:rsid w:val="004A56B3"/>
    <w:rsid w:val="004A66BE"/>
    <w:rsid w:val="004A7025"/>
    <w:rsid w:val="004A7A7E"/>
    <w:rsid w:val="004B02FD"/>
    <w:rsid w:val="004B068F"/>
    <w:rsid w:val="004B0AA1"/>
    <w:rsid w:val="004B0E33"/>
    <w:rsid w:val="004B196E"/>
    <w:rsid w:val="004B2BA6"/>
    <w:rsid w:val="004B4BA7"/>
    <w:rsid w:val="004B4C43"/>
    <w:rsid w:val="004B5AFA"/>
    <w:rsid w:val="004B62FB"/>
    <w:rsid w:val="004C093B"/>
    <w:rsid w:val="004C0EA3"/>
    <w:rsid w:val="004C3502"/>
    <w:rsid w:val="004C3C9A"/>
    <w:rsid w:val="004C3CFD"/>
    <w:rsid w:val="004C4053"/>
    <w:rsid w:val="004C4871"/>
    <w:rsid w:val="004C519D"/>
    <w:rsid w:val="004C6D52"/>
    <w:rsid w:val="004D1EBE"/>
    <w:rsid w:val="004D2812"/>
    <w:rsid w:val="004D2958"/>
    <w:rsid w:val="004D3308"/>
    <w:rsid w:val="004D3F4C"/>
    <w:rsid w:val="004D5985"/>
    <w:rsid w:val="004D5C1F"/>
    <w:rsid w:val="004D5F2C"/>
    <w:rsid w:val="004D6A07"/>
    <w:rsid w:val="004D7853"/>
    <w:rsid w:val="004E01E8"/>
    <w:rsid w:val="004E0411"/>
    <w:rsid w:val="004E04AE"/>
    <w:rsid w:val="004E0935"/>
    <w:rsid w:val="004E134B"/>
    <w:rsid w:val="004E1724"/>
    <w:rsid w:val="004E179F"/>
    <w:rsid w:val="004E1F9D"/>
    <w:rsid w:val="004E2FBA"/>
    <w:rsid w:val="004E4076"/>
    <w:rsid w:val="004E40B7"/>
    <w:rsid w:val="004E4C56"/>
    <w:rsid w:val="004E51EC"/>
    <w:rsid w:val="004E5491"/>
    <w:rsid w:val="004E55CB"/>
    <w:rsid w:val="004E5E62"/>
    <w:rsid w:val="004E7391"/>
    <w:rsid w:val="004F022C"/>
    <w:rsid w:val="004F03DE"/>
    <w:rsid w:val="004F0943"/>
    <w:rsid w:val="004F10D0"/>
    <w:rsid w:val="004F1F34"/>
    <w:rsid w:val="004F2321"/>
    <w:rsid w:val="004F2949"/>
    <w:rsid w:val="004F306A"/>
    <w:rsid w:val="004F3A3E"/>
    <w:rsid w:val="004F3EB9"/>
    <w:rsid w:val="004F4621"/>
    <w:rsid w:val="004F4DF1"/>
    <w:rsid w:val="004F5087"/>
    <w:rsid w:val="004F69DF"/>
    <w:rsid w:val="004F7A64"/>
    <w:rsid w:val="00500BEE"/>
    <w:rsid w:val="00501008"/>
    <w:rsid w:val="0050209B"/>
    <w:rsid w:val="00502221"/>
    <w:rsid w:val="00502DEC"/>
    <w:rsid w:val="00504D20"/>
    <w:rsid w:val="00504D9C"/>
    <w:rsid w:val="005054B7"/>
    <w:rsid w:val="00505CBF"/>
    <w:rsid w:val="00505E1D"/>
    <w:rsid w:val="00506081"/>
    <w:rsid w:val="005066ED"/>
    <w:rsid w:val="005076AD"/>
    <w:rsid w:val="00507988"/>
    <w:rsid w:val="00507FB8"/>
    <w:rsid w:val="00511600"/>
    <w:rsid w:val="005116A4"/>
    <w:rsid w:val="00511FAD"/>
    <w:rsid w:val="00512602"/>
    <w:rsid w:val="00512B30"/>
    <w:rsid w:val="00512BF3"/>
    <w:rsid w:val="00512F91"/>
    <w:rsid w:val="0051371A"/>
    <w:rsid w:val="00515F33"/>
    <w:rsid w:val="00517E98"/>
    <w:rsid w:val="005212A5"/>
    <w:rsid w:val="00521B95"/>
    <w:rsid w:val="00522006"/>
    <w:rsid w:val="005225AC"/>
    <w:rsid w:val="00522D45"/>
    <w:rsid w:val="00523142"/>
    <w:rsid w:val="00523252"/>
    <w:rsid w:val="0052331D"/>
    <w:rsid w:val="00524DB1"/>
    <w:rsid w:val="00525A0F"/>
    <w:rsid w:val="00525C2D"/>
    <w:rsid w:val="00526560"/>
    <w:rsid w:val="0052769E"/>
    <w:rsid w:val="00527D57"/>
    <w:rsid w:val="00527E43"/>
    <w:rsid w:val="00527EDC"/>
    <w:rsid w:val="00530DA0"/>
    <w:rsid w:val="005312F3"/>
    <w:rsid w:val="005313F3"/>
    <w:rsid w:val="00532C48"/>
    <w:rsid w:val="00532CB9"/>
    <w:rsid w:val="00533182"/>
    <w:rsid w:val="00533E2B"/>
    <w:rsid w:val="00535E1B"/>
    <w:rsid w:val="0053658F"/>
    <w:rsid w:val="0054153F"/>
    <w:rsid w:val="00541FAD"/>
    <w:rsid w:val="0054427A"/>
    <w:rsid w:val="00546DE7"/>
    <w:rsid w:val="0054750B"/>
    <w:rsid w:val="00547665"/>
    <w:rsid w:val="00547721"/>
    <w:rsid w:val="00551595"/>
    <w:rsid w:val="00554241"/>
    <w:rsid w:val="00554B3D"/>
    <w:rsid w:val="00554C60"/>
    <w:rsid w:val="0055578F"/>
    <w:rsid w:val="005560E4"/>
    <w:rsid w:val="005573E7"/>
    <w:rsid w:val="00560FCF"/>
    <w:rsid w:val="005623C9"/>
    <w:rsid w:val="0056253F"/>
    <w:rsid w:val="00562EEF"/>
    <w:rsid w:val="0056620C"/>
    <w:rsid w:val="005668B5"/>
    <w:rsid w:val="00567DA1"/>
    <w:rsid w:val="00570222"/>
    <w:rsid w:val="0057043E"/>
    <w:rsid w:val="00570C68"/>
    <w:rsid w:val="00572E56"/>
    <w:rsid w:val="00573004"/>
    <w:rsid w:val="0057422F"/>
    <w:rsid w:val="005746E3"/>
    <w:rsid w:val="00574E64"/>
    <w:rsid w:val="005753AE"/>
    <w:rsid w:val="00575E0B"/>
    <w:rsid w:val="005767BE"/>
    <w:rsid w:val="005775C4"/>
    <w:rsid w:val="005810DF"/>
    <w:rsid w:val="00581539"/>
    <w:rsid w:val="00581BFC"/>
    <w:rsid w:val="005823A8"/>
    <w:rsid w:val="005823B3"/>
    <w:rsid w:val="0058279F"/>
    <w:rsid w:val="0058332C"/>
    <w:rsid w:val="005848E1"/>
    <w:rsid w:val="005862D0"/>
    <w:rsid w:val="00586837"/>
    <w:rsid w:val="00587393"/>
    <w:rsid w:val="00590A86"/>
    <w:rsid w:val="0059112D"/>
    <w:rsid w:val="00591ECA"/>
    <w:rsid w:val="00591EFE"/>
    <w:rsid w:val="0059276D"/>
    <w:rsid w:val="0059449D"/>
    <w:rsid w:val="005944A2"/>
    <w:rsid w:val="00594EA6"/>
    <w:rsid w:val="00595032"/>
    <w:rsid w:val="00595B29"/>
    <w:rsid w:val="00595D40"/>
    <w:rsid w:val="00596E91"/>
    <w:rsid w:val="00597150"/>
    <w:rsid w:val="0059726B"/>
    <w:rsid w:val="005A0287"/>
    <w:rsid w:val="005A085D"/>
    <w:rsid w:val="005A0965"/>
    <w:rsid w:val="005A0E9A"/>
    <w:rsid w:val="005A147E"/>
    <w:rsid w:val="005A3A2C"/>
    <w:rsid w:val="005A433F"/>
    <w:rsid w:val="005A4487"/>
    <w:rsid w:val="005A4C0E"/>
    <w:rsid w:val="005A6618"/>
    <w:rsid w:val="005A7142"/>
    <w:rsid w:val="005A7A9B"/>
    <w:rsid w:val="005B09DC"/>
    <w:rsid w:val="005B0F1C"/>
    <w:rsid w:val="005B107F"/>
    <w:rsid w:val="005B1123"/>
    <w:rsid w:val="005B1689"/>
    <w:rsid w:val="005B2B8E"/>
    <w:rsid w:val="005B3267"/>
    <w:rsid w:val="005B3362"/>
    <w:rsid w:val="005B387E"/>
    <w:rsid w:val="005B4B79"/>
    <w:rsid w:val="005B510C"/>
    <w:rsid w:val="005B5BD6"/>
    <w:rsid w:val="005B5C64"/>
    <w:rsid w:val="005C1C09"/>
    <w:rsid w:val="005C1CC7"/>
    <w:rsid w:val="005C2C6C"/>
    <w:rsid w:val="005C37E9"/>
    <w:rsid w:val="005C3F20"/>
    <w:rsid w:val="005D0175"/>
    <w:rsid w:val="005D0378"/>
    <w:rsid w:val="005D142D"/>
    <w:rsid w:val="005D222F"/>
    <w:rsid w:val="005D3663"/>
    <w:rsid w:val="005D6899"/>
    <w:rsid w:val="005E0134"/>
    <w:rsid w:val="005E0D72"/>
    <w:rsid w:val="005E2150"/>
    <w:rsid w:val="005E2501"/>
    <w:rsid w:val="005E4080"/>
    <w:rsid w:val="005E67E9"/>
    <w:rsid w:val="005E6EDD"/>
    <w:rsid w:val="005E745C"/>
    <w:rsid w:val="005E757F"/>
    <w:rsid w:val="005F1683"/>
    <w:rsid w:val="005F2858"/>
    <w:rsid w:val="005F42F5"/>
    <w:rsid w:val="005F4BED"/>
    <w:rsid w:val="005F53D3"/>
    <w:rsid w:val="005F542C"/>
    <w:rsid w:val="005F5E26"/>
    <w:rsid w:val="005F7A55"/>
    <w:rsid w:val="006009BE"/>
    <w:rsid w:val="00600D67"/>
    <w:rsid w:val="00600DA6"/>
    <w:rsid w:val="006018BD"/>
    <w:rsid w:val="00602348"/>
    <w:rsid w:val="00602677"/>
    <w:rsid w:val="006026FE"/>
    <w:rsid w:val="006031FB"/>
    <w:rsid w:val="00604A7F"/>
    <w:rsid w:val="00604B37"/>
    <w:rsid w:val="006056A9"/>
    <w:rsid w:val="006064F2"/>
    <w:rsid w:val="00607417"/>
    <w:rsid w:val="00607A3C"/>
    <w:rsid w:val="0061244D"/>
    <w:rsid w:val="00612C28"/>
    <w:rsid w:val="00612CAB"/>
    <w:rsid w:val="00612FA3"/>
    <w:rsid w:val="0061380C"/>
    <w:rsid w:val="0061404E"/>
    <w:rsid w:val="00614DA1"/>
    <w:rsid w:val="00615AFB"/>
    <w:rsid w:val="00615B8D"/>
    <w:rsid w:val="006161E2"/>
    <w:rsid w:val="006168EB"/>
    <w:rsid w:val="00617971"/>
    <w:rsid w:val="00617FC0"/>
    <w:rsid w:val="00620000"/>
    <w:rsid w:val="00620798"/>
    <w:rsid w:val="0062103E"/>
    <w:rsid w:val="00621ED6"/>
    <w:rsid w:val="00622BC7"/>
    <w:rsid w:val="00622CEE"/>
    <w:rsid w:val="00623B7D"/>
    <w:rsid w:val="00623E8A"/>
    <w:rsid w:val="00625CD8"/>
    <w:rsid w:val="006260F1"/>
    <w:rsid w:val="006274DD"/>
    <w:rsid w:val="00630109"/>
    <w:rsid w:val="00630D30"/>
    <w:rsid w:val="00631394"/>
    <w:rsid w:val="0063181A"/>
    <w:rsid w:val="00631CAC"/>
    <w:rsid w:val="0063273E"/>
    <w:rsid w:val="00632865"/>
    <w:rsid w:val="006356CB"/>
    <w:rsid w:val="00635A7C"/>
    <w:rsid w:val="00635CFB"/>
    <w:rsid w:val="00636060"/>
    <w:rsid w:val="00636D39"/>
    <w:rsid w:val="00637415"/>
    <w:rsid w:val="00637E0E"/>
    <w:rsid w:val="006403B5"/>
    <w:rsid w:val="00640CC7"/>
    <w:rsid w:val="006415A1"/>
    <w:rsid w:val="006417EB"/>
    <w:rsid w:val="006420EC"/>
    <w:rsid w:val="006424B7"/>
    <w:rsid w:val="00642552"/>
    <w:rsid w:val="00643099"/>
    <w:rsid w:val="00643725"/>
    <w:rsid w:val="006441CD"/>
    <w:rsid w:val="006442CF"/>
    <w:rsid w:val="006460C2"/>
    <w:rsid w:val="00646A0D"/>
    <w:rsid w:val="00647A51"/>
    <w:rsid w:val="006508EE"/>
    <w:rsid w:val="0065216B"/>
    <w:rsid w:val="0065308E"/>
    <w:rsid w:val="00653CE8"/>
    <w:rsid w:val="00654A98"/>
    <w:rsid w:val="00654B4B"/>
    <w:rsid w:val="00654C8C"/>
    <w:rsid w:val="0065591D"/>
    <w:rsid w:val="006561CC"/>
    <w:rsid w:val="006573B2"/>
    <w:rsid w:val="006605AB"/>
    <w:rsid w:val="006609F6"/>
    <w:rsid w:val="00660EA5"/>
    <w:rsid w:val="00660F5B"/>
    <w:rsid w:val="0066265C"/>
    <w:rsid w:val="006626BC"/>
    <w:rsid w:val="00662D56"/>
    <w:rsid w:val="00664968"/>
    <w:rsid w:val="00665132"/>
    <w:rsid w:val="00665B1B"/>
    <w:rsid w:val="00665F12"/>
    <w:rsid w:val="006664AF"/>
    <w:rsid w:val="0066662D"/>
    <w:rsid w:val="00666B7E"/>
    <w:rsid w:val="006715F6"/>
    <w:rsid w:val="00672837"/>
    <w:rsid w:val="006736A8"/>
    <w:rsid w:val="00676808"/>
    <w:rsid w:val="00681EB9"/>
    <w:rsid w:val="00681EC0"/>
    <w:rsid w:val="006833BE"/>
    <w:rsid w:val="0068386F"/>
    <w:rsid w:val="00684724"/>
    <w:rsid w:val="006848C7"/>
    <w:rsid w:val="006848D4"/>
    <w:rsid w:val="00684B0B"/>
    <w:rsid w:val="00684F1C"/>
    <w:rsid w:val="00685496"/>
    <w:rsid w:val="00685B68"/>
    <w:rsid w:val="00685E24"/>
    <w:rsid w:val="00686458"/>
    <w:rsid w:val="006906C9"/>
    <w:rsid w:val="0069128A"/>
    <w:rsid w:val="00691F2E"/>
    <w:rsid w:val="00693B74"/>
    <w:rsid w:val="00693BC3"/>
    <w:rsid w:val="00693FCD"/>
    <w:rsid w:val="00694B7E"/>
    <w:rsid w:val="006962CC"/>
    <w:rsid w:val="006968BF"/>
    <w:rsid w:val="00696F3D"/>
    <w:rsid w:val="00697031"/>
    <w:rsid w:val="00697711"/>
    <w:rsid w:val="006977C4"/>
    <w:rsid w:val="00697CA2"/>
    <w:rsid w:val="00697D25"/>
    <w:rsid w:val="006A19DC"/>
    <w:rsid w:val="006A3146"/>
    <w:rsid w:val="006A4425"/>
    <w:rsid w:val="006A45CA"/>
    <w:rsid w:val="006A4E6B"/>
    <w:rsid w:val="006A5B51"/>
    <w:rsid w:val="006A7003"/>
    <w:rsid w:val="006A74FB"/>
    <w:rsid w:val="006A7653"/>
    <w:rsid w:val="006B19F0"/>
    <w:rsid w:val="006B2508"/>
    <w:rsid w:val="006B2C08"/>
    <w:rsid w:val="006B35F1"/>
    <w:rsid w:val="006B559E"/>
    <w:rsid w:val="006B5951"/>
    <w:rsid w:val="006B7BA5"/>
    <w:rsid w:val="006C0466"/>
    <w:rsid w:val="006C0CA0"/>
    <w:rsid w:val="006C1A8E"/>
    <w:rsid w:val="006C1E95"/>
    <w:rsid w:val="006C2D8E"/>
    <w:rsid w:val="006C54BE"/>
    <w:rsid w:val="006C5A04"/>
    <w:rsid w:val="006C5B00"/>
    <w:rsid w:val="006C66A9"/>
    <w:rsid w:val="006C68F7"/>
    <w:rsid w:val="006C6CE8"/>
    <w:rsid w:val="006C75AC"/>
    <w:rsid w:val="006C7D86"/>
    <w:rsid w:val="006D0300"/>
    <w:rsid w:val="006D062F"/>
    <w:rsid w:val="006D08C5"/>
    <w:rsid w:val="006D203D"/>
    <w:rsid w:val="006D2352"/>
    <w:rsid w:val="006D23B0"/>
    <w:rsid w:val="006D4C17"/>
    <w:rsid w:val="006D4F16"/>
    <w:rsid w:val="006D4FF0"/>
    <w:rsid w:val="006D57C8"/>
    <w:rsid w:val="006D6189"/>
    <w:rsid w:val="006D6498"/>
    <w:rsid w:val="006D6B0D"/>
    <w:rsid w:val="006D6FB1"/>
    <w:rsid w:val="006E093A"/>
    <w:rsid w:val="006E0B68"/>
    <w:rsid w:val="006E0DC0"/>
    <w:rsid w:val="006E1380"/>
    <w:rsid w:val="006E14B8"/>
    <w:rsid w:val="006E1D64"/>
    <w:rsid w:val="006E2268"/>
    <w:rsid w:val="006E3EEA"/>
    <w:rsid w:val="006E50C8"/>
    <w:rsid w:val="006E6E40"/>
    <w:rsid w:val="006E7A8C"/>
    <w:rsid w:val="006F055A"/>
    <w:rsid w:val="006F264A"/>
    <w:rsid w:val="006F36BD"/>
    <w:rsid w:val="006F3E48"/>
    <w:rsid w:val="006F45DE"/>
    <w:rsid w:val="006F540D"/>
    <w:rsid w:val="006F5B2C"/>
    <w:rsid w:val="006F5EA6"/>
    <w:rsid w:val="006F6162"/>
    <w:rsid w:val="006F6A0F"/>
    <w:rsid w:val="006F6CED"/>
    <w:rsid w:val="006F7721"/>
    <w:rsid w:val="007008E8"/>
    <w:rsid w:val="00702A23"/>
    <w:rsid w:val="0070376F"/>
    <w:rsid w:val="00703A09"/>
    <w:rsid w:val="00704008"/>
    <w:rsid w:val="007041C5"/>
    <w:rsid w:val="007044DA"/>
    <w:rsid w:val="00705B08"/>
    <w:rsid w:val="007078A5"/>
    <w:rsid w:val="0071264D"/>
    <w:rsid w:val="00712EF4"/>
    <w:rsid w:val="007131AF"/>
    <w:rsid w:val="007138A7"/>
    <w:rsid w:val="007138E4"/>
    <w:rsid w:val="00713E3D"/>
    <w:rsid w:val="007141F9"/>
    <w:rsid w:val="007149A2"/>
    <w:rsid w:val="00714FA4"/>
    <w:rsid w:val="007152BF"/>
    <w:rsid w:val="00715D37"/>
    <w:rsid w:val="00716387"/>
    <w:rsid w:val="00716845"/>
    <w:rsid w:val="00716C81"/>
    <w:rsid w:val="0071735C"/>
    <w:rsid w:val="00720724"/>
    <w:rsid w:val="00722568"/>
    <w:rsid w:val="00722D4D"/>
    <w:rsid w:val="00723667"/>
    <w:rsid w:val="00723943"/>
    <w:rsid w:val="007241C9"/>
    <w:rsid w:val="00726ED2"/>
    <w:rsid w:val="00727B44"/>
    <w:rsid w:val="00727F97"/>
    <w:rsid w:val="00730FDB"/>
    <w:rsid w:val="00731881"/>
    <w:rsid w:val="0073279D"/>
    <w:rsid w:val="007338B8"/>
    <w:rsid w:val="00734862"/>
    <w:rsid w:val="00734C4D"/>
    <w:rsid w:val="00735190"/>
    <w:rsid w:val="007355CE"/>
    <w:rsid w:val="007357C1"/>
    <w:rsid w:val="00735A17"/>
    <w:rsid w:val="007361A5"/>
    <w:rsid w:val="00736F4D"/>
    <w:rsid w:val="00737C48"/>
    <w:rsid w:val="0074084F"/>
    <w:rsid w:val="007408D2"/>
    <w:rsid w:val="0074553C"/>
    <w:rsid w:val="00745D24"/>
    <w:rsid w:val="00746208"/>
    <w:rsid w:val="00747362"/>
    <w:rsid w:val="00747479"/>
    <w:rsid w:val="00747CD8"/>
    <w:rsid w:val="00751305"/>
    <w:rsid w:val="007518F9"/>
    <w:rsid w:val="00752E07"/>
    <w:rsid w:val="00757274"/>
    <w:rsid w:val="007574BD"/>
    <w:rsid w:val="007608E2"/>
    <w:rsid w:val="007611AA"/>
    <w:rsid w:val="00761B55"/>
    <w:rsid w:val="00763145"/>
    <w:rsid w:val="00763D57"/>
    <w:rsid w:val="00765204"/>
    <w:rsid w:val="0076598E"/>
    <w:rsid w:val="00766555"/>
    <w:rsid w:val="0076656D"/>
    <w:rsid w:val="007665B3"/>
    <w:rsid w:val="00766F2E"/>
    <w:rsid w:val="00767502"/>
    <w:rsid w:val="00770D90"/>
    <w:rsid w:val="00771F16"/>
    <w:rsid w:val="0077208C"/>
    <w:rsid w:val="007729C2"/>
    <w:rsid w:val="007757EB"/>
    <w:rsid w:val="00776C66"/>
    <w:rsid w:val="00776E3B"/>
    <w:rsid w:val="00780352"/>
    <w:rsid w:val="007809F0"/>
    <w:rsid w:val="007815E5"/>
    <w:rsid w:val="007842D8"/>
    <w:rsid w:val="00784442"/>
    <w:rsid w:val="007858B7"/>
    <w:rsid w:val="00785F3A"/>
    <w:rsid w:val="0078601B"/>
    <w:rsid w:val="00786601"/>
    <w:rsid w:val="0078675A"/>
    <w:rsid w:val="00787364"/>
    <w:rsid w:val="007875BC"/>
    <w:rsid w:val="007923E2"/>
    <w:rsid w:val="0079258D"/>
    <w:rsid w:val="00793915"/>
    <w:rsid w:val="00795C7F"/>
    <w:rsid w:val="00796E32"/>
    <w:rsid w:val="00796F61"/>
    <w:rsid w:val="007977D6"/>
    <w:rsid w:val="00797812"/>
    <w:rsid w:val="00797AB6"/>
    <w:rsid w:val="007A111C"/>
    <w:rsid w:val="007A134E"/>
    <w:rsid w:val="007A24EA"/>
    <w:rsid w:val="007A2A6A"/>
    <w:rsid w:val="007A3FE3"/>
    <w:rsid w:val="007A4D60"/>
    <w:rsid w:val="007A5ED7"/>
    <w:rsid w:val="007A63AA"/>
    <w:rsid w:val="007A7418"/>
    <w:rsid w:val="007A7FD8"/>
    <w:rsid w:val="007B04A8"/>
    <w:rsid w:val="007B5129"/>
    <w:rsid w:val="007B540D"/>
    <w:rsid w:val="007B75AF"/>
    <w:rsid w:val="007B7A97"/>
    <w:rsid w:val="007B7F14"/>
    <w:rsid w:val="007C0375"/>
    <w:rsid w:val="007C141D"/>
    <w:rsid w:val="007C1DB5"/>
    <w:rsid w:val="007C2382"/>
    <w:rsid w:val="007C2CB1"/>
    <w:rsid w:val="007C3B4E"/>
    <w:rsid w:val="007C3BDB"/>
    <w:rsid w:val="007C40E6"/>
    <w:rsid w:val="007C4569"/>
    <w:rsid w:val="007C4EE2"/>
    <w:rsid w:val="007C500D"/>
    <w:rsid w:val="007C5C45"/>
    <w:rsid w:val="007C5C9F"/>
    <w:rsid w:val="007C6A25"/>
    <w:rsid w:val="007C7A54"/>
    <w:rsid w:val="007D07C3"/>
    <w:rsid w:val="007D1A31"/>
    <w:rsid w:val="007D1FE5"/>
    <w:rsid w:val="007D3CBB"/>
    <w:rsid w:val="007D44E2"/>
    <w:rsid w:val="007D45BE"/>
    <w:rsid w:val="007D5653"/>
    <w:rsid w:val="007D5E6C"/>
    <w:rsid w:val="007D622B"/>
    <w:rsid w:val="007D6F15"/>
    <w:rsid w:val="007E037B"/>
    <w:rsid w:val="007E03EB"/>
    <w:rsid w:val="007E0C7A"/>
    <w:rsid w:val="007E2397"/>
    <w:rsid w:val="007E2E97"/>
    <w:rsid w:val="007E40D3"/>
    <w:rsid w:val="007E4115"/>
    <w:rsid w:val="007E5810"/>
    <w:rsid w:val="007E58AF"/>
    <w:rsid w:val="007E5C96"/>
    <w:rsid w:val="007E6243"/>
    <w:rsid w:val="007E6EAB"/>
    <w:rsid w:val="007E75A2"/>
    <w:rsid w:val="007F0D88"/>
    <w:rsid w:val="007F3CA5"/>
    <w:rsid w:val="007F487D"/>
    <w:rsid w:val="007F5052"/>
    <w:rsid w:val="007F575B"/>
    <w:rsid w:val="007F5CCF"/>
    <w:rsid w:val="007F604F"/>
    <w:rsid w:val="007F64BB"/>
    <w:rsid w:val="007F729D"/>
    <w:rsid w:val="007F72B2"/>
    <w:rsid w:val="007F75CF"/>
    <w:rsid w:val="007F7EA9"/>
    <w:rsid w:val="00800473"/>
    <w:rsid w:val="00804029"/>
    <w:rsid w:val="00804464"/>
    <w:rsid w:val="008049A8"/>
    <w:rsid w:val="00804AFE"/>
    <w:rsid w:val="00804C70"/>
    <w:rsid w:val="0080545E"/>
    <w:rsid w:val="00805833"/>
    <w:rsid w:val="00806626"/>
    <w:rsid w:val="008069DB"/>
    <w:rsid w:val="0081046A"/>
    <w:rsid w:val="00811D31"/>
    <w:rsid w:val="00812271"/>
    <w:rsid w:val="00813229"/>
    <w:rsid w:val="00813AB4"/>
    <w:rsid w:val="008143F3"/>
    <w:rsid w:val="00816561"/>
    <w:rsid w:val="00816A5C"/>
    <w:rsid w:val="00817101"/>
    <w:rsid w:val="00817445"/>
    <w:rsid w:val="0081750A"/>
    <w:rsid w:val="00817583"/>
    <w:rsid w:val="00817ADF"/>
    <w:rsid w:val="00820524"/>
    <w:rsid w:val="008216B7"/>
    <w:rsid w:val="00821AD0"/>
    <w:rsid w:val="00821B80"/>
    <w:rsid w:val="00821DC6"/>
    <w:rsid w:val="00821E96"/>
    <w:rsid w:val="0082382A"/>
    <w:rsid w:val="008243C1"/>
    <w:rsid w:val="00825D77"/>
    <w:rsid w:val="00827B4D"/>
    <w:rsid w:val="0083005D"/>
    <w:rsid w:val="00831481"/>
    <w:rsid w:val="008319C1"/>
    <w:rsid w:val="00831E82"/>
    <w:rsid w:val="00832144"/>
    <w:rsid w:val="00832B32"/>
    <w:rsid w:val="008355BD"/>
    <w:rsid w:val="0084079B"/>
    <w:rsid w:val="008448B1"/>
    <w:rsid w:val="00845358"/>
    <w:rsid w:val="00845997"/>
    <w:rsid w:val="008474CD"/>
    <w:rsid w:val="008479F2"/>
    <w:rsid w:val="00850FCF"/>
    <w:rsid w:val="00851BD8"/>
    <w:rsid w:val="00852F63"/>
    <w:rsid w:val="008530CB"/>
    <w:rsid w:val="00853581"/>
    <w:rsid w:val="0085524D"/>
    <w:rsid w:val="00855A54"/>
    <w:rsid w:val="008569ED"/>
    <w:rsid w:val="00857EE8"/>
    <w:rsid w:val="00860995"/>
    <w:rsid w:val="00861A72"/>
    <w:rsid w:val="00861F8A"/>
    <w:rsid w:val="0086272B"/>
    <w:rsid w:val="00862FD7"/>
    <w:rsid w:val="0086321C"/>
    <w:rsid w:val="00865581"/>
    <w:rsid w:val="00865B66"/>
    <w:rsid w:val="00866F1E"/>
    <w:rsid w:val="0087019C"/>
    <w:rsid w:val="008707ED"/>
    <w:rsid w:val="0087280B"/>
    <w:rsid w:val="0087297E"/>
    <w:rsid w:val="008729FB"/>
    <w:rsid w:val="008745B4"/>
    <w:rsid w:val="0087485F"/>
    <w:rsid w:val="00874943"/>
    <w:rsid w:val="008756BC"/>
    <w:rsid w:val="00876015"/>
    <w:rsid w:val="008763D4"/>
    <w:rsid w:val="008776A5"/>
    <w:rsid w:val="00880E61"/>
    <w:rsid w:val="0088181F"/>
    <w:rsid w:val="00882315"/>
    <w:rsid w:val="0088235C"/>
    <w:rsid w:val="00882FB1"/>
    <w:rsid w:val="00883AF7"/>
    <w:rsid w:val="00883C6F"/>
    <w:rsid w:val="008853C9"/>
    <w:rsid w:val="00886B99"/>
    <w:rsid w:val="00886F64"/>
    <w:rsid w:val="00887DD6"/>
    <w:rsid w:val="0089021C"/>
    <w:rsid w:val="008903B2"/>
    <w:rsid w:val="00890AF8"/>
    <w:rsid w:val="008920ED"/>
    <w:rsid w:val="008925DF"/>
    <w:rsid w:val="008943B9"/>
    <w:rsid w:val="00894E6D"/>
    <w:rsid w:val="00895059"/>
    <w:rsid w:val="0089629F"/>
    <w:rsid w:val="00896739"/>
    <w:rsid w:val="00897086"/>
    <w:rsid w:val="008970F1"/>
    <w:rsid w:val="00897F30"/>
    <w:rsid w:val="008A01F1"/>
    <w:rsid w:val="008A2E9C"/>
    <w:rsid w:val="008A2F1C"/>
    <w:rsid w:val="008A3189"/>
    <w:rsid w:val="008A3B6B"/>
    <w:rsid w:val="008A5000"/>
    <w:rsid w:val="008A5A12"/>
    <w:rsid w:val="008A6EEB"/>
    <w:rsid w:val="008B012C"/>
    <w:rsid w:val="008B0136"/>
    <w:rsid w:val="008B09FA"/>
    <w:rsid w:val="008B11D2"/>
    <w:rsid w:val="008B11F0"/>
    <w:rsid w:val="008B1D48"/>
    <w:rsid w:val="008B1E4C"/>
    <w:rsid w:val="008B1EEF"/>
    <w:rsid w:val="008B57E6"/>
    <w:rsid w:val="008C077B"/>
    <w:rsid w:val="008C0D34"/>
    <w:rsid w:val="008C0E73"/>
    <w:rsid w:val="008C2723"/>
    <w:rsid w:val="008C45A1"/>
    <w:rsid w:val="008C6008"/>
    <w:rsid w:val="008C649F"/>
    <w:rsid w:val="008C659F"/>
    <w:rsid w:val="008C6D4D"/>
    <w:rsid w:val="008C7E3F"/>
    <w:rsid w:val="008D0042"/>
    <w:rsid w:val="008D122D"/>
    <w:rsid w:val="008D24DA"/>
    <w:rsid w:val="008D2B71"/>
    <w:rsid w:val="008D2FDB"/>
    <w:rsid w:val="008D425D"/>
    <w:rsid w:val="008D42D6"/>
    <w:rsid w:val="008D493F"/>
    <w:rsid w:val="008D685C"/>
    <w:rsid w:val="008D7011"/>
    <w:rsid w:val="008D72D7"/>
    <w:rsid w:val="008E0B00"/>
    <w:rsid w:val="008E0B42"/>
    <w:rsid w:val="008E1391"/>
    <w:rsid w:val="008E2690"/>
    <w:rsid w:val="008E2F22"/>
    <w:rsid w:val="008E35F4"/>
    <w:rsid w:val="008E36D1"/>
    <w:rsid w:val="008E36DA"/>
    <w:rsid w:val="008E3EF8"/>
    <w:rsid w:val="008E4017"/>
    <w:rsid w:val="008E52AC"/>
    <w:rsid w:val="008F0615"/>
    <w:rsid w:val="008F1447"/>
    <w:rsid w:val="008F1EB6"/>
    <w:rsid w:val="008F3F12"/>
    <w:rsid w:val="008F40E3"/>
    <w:rsid w:val="008F4571"/>
    <w:rsid w:val="008F5B47"/>
    <w:rsid w:val="008F73D0"/>
    <w:rsid w:val="00900796"/>
    <w:rsid w:val="00902255"/>
    <w:rsid w:val="00902403"/>
    <w:rsid w:val="009025B3"/>
    <w:rsid w:val="00903105"/>
    <w:rsid w:val="00903635"/>
    <w:rsid w:val="00903EF1"/>
    <w:rsid w:val="00904FCD"/>
    <w:rsid w:val="00905003"/>
    <w:rsid w:val="009067DC"/>
    <w:rsid w:val="0090691E"/>
    <w:rsid w:val="00907ADD"/>
    <w:rsid w:val="00907D8F"/>
    <w:rsid w:val="00907FBF"/>
    <w:rsid w:val="00910E34"/>
    <w:rsid w:val="00911074"/>
    <w:rsid w:val="00911389"/>
    <w:rsid w:val="009117C9"/>
    <w:rsid w:val="00911A7D"/>
    <w:rsid w:val="00911AF6"/>
    <w:rsid w:val="00912311"/>
    <w:rsid w:val="00912CA6"/>
    <w:rsid w:val="009132F6"/>
    <w:rsid w:val="00913D83"/>
    <w:rsid w:val="009147E4"/>
    <w:rsid w:val="009151CD"/>
    <w:rsid w:val="00915C4D"/>
    <w:rsid w:val="00916A7B"/>
    <w:rsid w:val="00916AFA"/>
    <w:rsid w:val="009179A0"/>
    <w:rsid w:val="0092091D"/>
    <w:rsid w:val="009210CC"/>
    <w:rsid w:val="0092165E"/>
    <w:rsid w:val="00921DA5"/>
    <w:rsid w:val="00921FA0"/>
    <w:rsid w:val="00923124"/>
    <w:rsid w:val="00923C53"/>
    <w:rsid w:val="0092477D"/>
    <w:rsid w:val="00925E55"/>
    <w:rsid w:val="00925EEA"/>
    <w:rsid w:val="00927733"/>
    <w:rsid w:val="00927995"/>
    <w:rsid w:val="00927AF8"/>
    <w:rsid w:val="009309D1"/>
    <w:rsid w:val="0093112A"/>
    <w:rsid w:val="00932917"/>
    <w:rsid w:val="00932F06"/>
    <w:rsid w:val="009335CB"/>
    <w:rsid w:val="009338B6"/>
    <w:rsid w:val="0093512A"/>
    <w:rsid w:val="00936340"/>
    <w:rsid w:val="00936728"/>
    <w:rsid w:val="00940689"/>
    <w:rsid w:val="00940795"/>
    <w:rsid w:val="00940E1B"/>
    <w:rsid w:val="009416CE"/>
    <w:rsid w:val="009422FD"/>
    <w:rsid w:val="00944975"/>
    <w:rsid w:val="00945112"/>
    <w:rsid w:val="00946F4D"/>
    <w:rsid w:val="009476D0"/>
    <w:rsid w:val="00950E13"/>
    <w:rsid w:val="00953DDD"/>
    <w:rsid w:val="0095435F"/>
    <w:rsid w:val="009549A6"/>
    <w:rsid w:val="00955961"/>
    <w:rsid w:val="00955CA3"/>
    <w:rsid w:val="00957C86"/>
    <w:rsid w:val="00957DB3"/>
    <w:rsid w:val="009601AB"/>
    <w:rsid w:val="009604A3"/>
    <w:rsid w:val="00960815"/>
    <w:rsid w:val="00961F2B"/>
    <w:rsid w:val="0096276F"/>
    <w:rsid w:val="00962ABF"/>
    <w:rsid w:val="00962BB5"/>
    <w:rsid w:val="00963004"/>
    <w:rsid w:val="0096455D"/>
    <w:rsid w:val="00965DAC"/>
    <w:rsid w:val="00965F22"/>
    <w:rsid w:val="009668B9"/>
    <w:rsid w:val="0096729F"/>
    <w:rsid w:val="00967CE9"/>
    <w:rsid w:val="009700E4"/>
    <w:rsid w:val="00973C3D"/>
    <w:rsid w:val="009741B2"/>
    <w:rsid w:val="00974297"/>
    <w:rsid w:val="0097486D"/>
    <w:rsid w:val="00975263"/>
    <w:rsid w:val="00977F55"/>
    <w:rsid w:val="0098044F"/>
    <w:rsid w:val="00980C85"/>
    <w:rsid w:val="00981938"/>
    <w:rsid w:val="00982AB4"/>
    <w:rsid w:val="00983888"/>
    <w:rsid w:val="00983DF4"/>
    <w:rsid w:val="00984A28"/>
    <w:rsid w:val="00984FEF"/>
    <w:rsid w:val="009852AE"/>
    <w:rsid w:val="009875FB"/>
    <w:rsid w:val="00987D9A"/>
    <w:rsid w:val="00990402"/>
    <w:rsid w:val="009906CD"/>
    <w:rsid w:val="0099277B"/>
    <w:rsid w:val="00992E78"/>
    <w:rsid w:val="009936CF"/>
    <w:rsid w:val="00994527"/>
    <w:rsid w:val="009948E8"/>
    <w:rsid w:val="00995140"/>
    <w:rsid w:val="009979EA"/>
    <w:rsid w:val="009A1E06"/>
    <w:rsid w:val="009A22A8"/>
    <w:rsid w:val="009A317E"/>
    <w:rsid w:val="009A330A"/>
    <w:rsid w:val="009A3EB3"/>
    <w:rsid w:val="009A3ED4"/>
    <w:rsid w:val="009A5268"/>
    <w:rsid w:val="009A6EDC"/>
    <w:rsid w:val="009A76AB"/>
    <w:rsid w:val="009A7C90"/>
    <w:rsid w:val="009B017D"/>
    <w:rsid w:val="009B0A3E"/>
    <w:rsid w:val="009B144A"/>
    <w:rsid w:val="009B28BA"/>
    <w:rsid w:val="009B2B3D"/>
    <w:rsid w:val="009B324D"/>
    <w:rsid w:val="009B4194"/>
    <w:rsid w:val="009B55E8"/>
    <w:rsid w:val="009B60FD"/>
    <w:rsid w:val="009B667E"/>
    <w:rsid w:val="009C03B4"/>
    <w:rsid w:val="009C0B42"/>
    <w:rsid w:val="009C1177"/>
    <w:rsid w:val="009C154C"/>
    <w:rsid w:val="009C2943"/>
    <w:rsid w:val="009C2F23"/>
    <w:rsid w:val="009C300D"/>
    <w:rsid w:val="009C3085"/>
    <w:rsid w:val="009C3D09"/>
    <w:rsid w:val="009C4A42"/>
    <w:rsid w:val="009C515E"/>
    <w:rsid w:val="009C6A89"/>
    <w:rsid w:val="009C7B62"/>
    <w:rsid w:val="009D31C2"/>
    <w:rsid w:val="009D398A"/>
    <w:rsid w:val="009D563B"/>
    <w:rsid w:val="009D5849"/>
    <w:rsid w:val="009D5910"/>
    <w:rsid w:val="009D5E14"/>
    <w:rsid w:val="009D5EE3"/>
    <w:rsid w:val="009D6097"/>
    <w:rsid w:val="009D64AF"/>
    <w:rsid w:val="009D7F70"/>
    <w:rsid w:val="009E0283"/>
    <w:rsid w:val="009E06DB"/>
    <w:rsid w:val="009E1006"/>
    <w:rsid w:val="009E1498"/>
    <w:rsid w:val="009E1E83"/>
    <w:rsid w:val="009E22CE"/>
    <w:rsid w:val="009E3349"/>
    <w:rsid w:val="009E3736"/>
    <w:rsid w:val="009E3BAC"/>
    <w:rsid w:val="009E40EE"/>
    <w:rsid w:val="009E44D9"/>
    <w:rsid w:val="009E5102"/>
    <w:rsid w:val="009E7DAB"/>
    <w:rsid w:val="009F09C2"/>
    <w:rsid w:val="009F0AA7"/>
    <w:rsid w:val="009F1022"/>
    <w:rsid w:val="009F2069"/>
    <w:rsid w:val="009F300C"/>
    <w:rsid w:val="009F3593"/>
    <w:rsid w:val="009F4061"/>
    <w:rsid w:val="009F4B2A"/>
    <w:rsid w:val="009F6995"/>
    <w:rsid w:val="009F6C73"/>
    <w:rsid w:val="00A0073E"/>
    <w:rsid w:val="00A00B69"/>
    <w:rsid w:val="00A01FE2"/>
    <w:rsid w:val="00A0274D"/>
    <w:rsid w:val="00A02AE6"/>
    <w:rsid w:val="00A02CFA"/>
    <w:rsid w:val="00A03D20"/>
    <w:rsid w:val="00A04F67"/>
    <w:rsid w:val="00A0618D"/>
    <w:rsid w:val="00A06316"/>
    <w:rsid w:val="00A065F4"/>
    <w:rsid w:val="00A06A56"/>
    <w:rsid w:val="00A077B5"/>
    <w:rsid w:val="00A07D1E"/>
    <w:rsid w:val="00A1078C"/>
    <w:rsid w:val="00A10F0C"/>
    <w:rsid w:val="00A11124"/>
    <w:rsid w:val="00A11309"/>
    <w:rsid w:val="00A118DB"/>
    <w:rsid w:val="00A1298F"/>
    <w:rsid w:val="00A12C37"/>
    <w:rsid w:val="00A13224"/>
    <w:rsid w:val="00A13787"/>
    <w:rsid w:val="00A13A6C"/>
    <w:rsid w:val="00A13DBD"/>
    <w:rsid w:val="00A14652"/>
    <w:rsid w:val="00A16A6C"/>
    <w:rsid w:val="00A16FB1"/>
    <w:rsid w:val="00A1798C"/>
    <w:rsid w:val="00A21565"/>
    <w:rsid w:val="00A21716"/>
    <w:rsid w:val="00A23E87"/>
    <w:rsid w:val="00A24D20"/>
    <w:rsid w:val="00A25153"/>
    <w:rsid w:val="00A26292"/>
    <w:rsid w:val="00A2646A"/>
    <w:rsid w:val="00A264E0"/>
    <w:rsid w:val="00A27194"/>
    <w:rsid w:val="00A27552"/>
    <w:rsid w:val="00A27924"/>
    <w:rsid w:val="00A27DBF"/>
    <w:rsid w:val="00A30A0E"/>
    <w:rsid w:val="00A32FCA"/>
    <w:rsid w:val="00A33A3E"/>
    <w:rsid w:val="00A33A5B"/>
    <w:rsid w:val="00A33C0F"/>
    <w:rsid w:val="00A34E6A"/>
    <w:rsid w:val="00A34E85"/>
    <w:rsid w:val="00A35844"/>
    <w:rsid w:val="00A3603A"/>
    <w:rsid w:val="00A36692"/>
    <w:rsid w:val="00A36F86"/>
    <w:rsid w:val="00A37350"/>
    <w:rsid w:val="00A37671"/>
    <w:rsid w:val="00A37703"/>
    <w:rsid w:val="00A37FC8"/>
    <w:rsid w:val="00A41EA9"/>
    <w:rsid w:val="00A42049"/>
    <w:rsid w:val="00A432C4"/>
    <w:rsid w:val="00A4342D"/>
    <w:rsid w:val="00A438A6"/>
    <w:rsid w:val="00A44FE2"/>
    <w:rsid w:val="00A4528E"/>
    <w:rsid w:val="00A4598F"/>
    <w:rsid w:val="00A45C26"/>
    <w:rsid w:val="00A45FEE"/>
    <w:rsid w:val="00A469A3"/>
    <w:rsid w:val="00A46D8C"/>
    <w:rsid w:val="00A47E32"/>
    <w:rsid w:val="00A50D6D"/>
    <w:rsid w:val="00A51671"/>
    <w:rsid w:val="00A51823"/>
    <w:rsid w:val="00A52D33"/>
    <w:rsid w:val="00A549B8"/>
    <w:rsid w:val="00A5559D"/>
    <w:rsid w:val="00A559F9"/>
    <w:rsid w:val="00A55C92"/>
    <w:rsid w:val="00A61096"/>
    <w:rsid w:val="00A61D74"/>
    <w:rsid w:val="00A61E48"/>
    <w:rsid w:val="00A62194"/>
    <w:rsid w:val="00A6337C"/>
    <w:rsid w:val="00A63675"/>
    <w:rsid w:val="00A636EA"/>
    <w:rsid w:val="00A63DE4"/>
    <w:rsid w:val="00A646EB"/>
    <w:rsid w:val="00A64FB2"/>
    <w:rsid w:val="00A665C8"/>
    <w:rsid w:val="00A6670D"/>
    <w:rsid w:val="00A67610"/>
    <w:rsid w:val="00A708B7"/>
    <w:rsid w:val="00A714EE"/>
    <w:rsid w:val="00A723F1"/>
    <w:rsid w:val="00A72E56"/>
    <w:rsid w:val="00A73494"/>
    <w:rsid w:val="00A73C67"/>
    <w:rsid w:val="00A7464D"/>
    <w:rsid w:val="00A753CE"/>
    <w:rsid w:val="00A7575F"/>
    <w:rsid w:val="00A77A74"/>
    <w:rsid w:val="00A81EBA"/>
    <w:rsid w:val="00A821D8"/>
    <w:rsid w:val="00A822E4"/>
    <w:rsid w:val="00A83185"/>
    <w:rsid w:val="00A83D32"/>
    <w:rsid w:val="00A8411E"/>
    <w:rsid w:val="00A85295"/>
    <w:rsid w:val="00A85F61"/>
    <w:rsid w:val="00A8764D"/>
    <w:rsid w:val="00A878E0"/>
    <w:rsid w:val="00A87E03"/>
    <w:rsid w:val="00A87E5A"/>
    <w:rsid w:val="00A9033F"/>
    <w:rsid w:val="00A90842"/>
    <w:rsid w:val="00A90AC6"/>
    <w:rsid w:val="00A91177"/>
    <w:rsid w:val="00A91AC0"/>
    <w:rsid w:val="00A91F8F"/>
    <w:rsid w:val="00A921DF"/>
    <w:rsid w:val="00A92588"/>
    <w:rsid w:val="00A938D1"/>
    <w:rsid w:val="00A94667"/>
    <w:rsid w:val="00A94AD5"/>
    <w:rsid w:val="00A9521A"/>
    <w:rsid w:val="00A9711B"/>
    <w:rsid w:val="00AA0C17"/>
    <w:rsid w:val="00AA1891"/>
    <w:rsid w:val="00AA2BCB"/>
    <w:rsid w:val="00AA2C21"/>
    <w:rsid w:val="00AA2DA7"/>
    <w:rsid w:val="00AA35B8"/>
    <w:rsid w:val="00AA3845"/>
    <w:rsid w:val="00AA3978"/>
    <w:rsid w:val="00AA4248"/>
    <w:rsid w:val="00AA43A7"/>
    <w:rsid w:val="00AA5461"/>
    <w:rsid w:val="00AA5C92"/>
    <w:rsid w:val="00AA7050"/>
    <w:rsid w:val="00AB059F"/>
    <w:rsid w:val="00AB1534"/>
    <w:rsid w:val="00AB2E99"/>
    <w:rsid w:val="00AB356F"/>
    <w:rsid w:val="00AB5F88"/>
    <w:rsid w:val="00AB76A6"/>
    <w:rsid w:val="00AC03D4"/>
    <w:rsid w:val="00AC03F9"/>
    <w:rsid w:val="00AC0720"/>
    <w:rsid w:val="00AC0F8A"/>
    <w:rsid w:val="00AC1A30"/>
    <w:rsid w:val="00AC29DF"/>
    <w:rsid w:val="00AC373C"/>
    <w:rsid w:val="00AC42DC"/>
    <w:rsid w:val="00AC4A19"/>
    <w:rsid w:val="00AC599B"/>
    <w:rsid w:val="00AC5B01"/>
    <w:rsid w:val="00AC6986"/>
    <w:rsid w:val="00AC6C15"/>
    <w:rsid w:val="00AD0470"/>
    <w:rsid w:val="00AD1E18"/>
    <w:rsid w:val="00AD1E7C"/>
    <w:rsid w:val="00AD330E"/>
    <w:rsid w:val="00AD3653"/>
    <w:rsid w:val="00AD3CD8"/>
    <w:rsid w:val="00AD3DD6"/>
    <w:rsid w:val="00AD461C"/>
    <w:rsid w:val="00AD6206"/>
    <w:rsid w:val="00AD76E5"/>
    <w:rsid w:val="00AD7DF9"/>
    <w:rsid w:val="00AE3180"/>
    <w:rsid w:val="00AE332E"/>
    <w:rsid w:val="00AE3CCC"/>
    <w:rsid w:val="00AE4A9A"/>
    <w:rsid w:val="00AE5170"/>
    <w:rsid w:val="00AE575B"/>
    <w:rsid w:val="00AE5A31"/>
    <w:rsid w:val="00AE68B4"/>
    <w:rsid w:val="00AE6F4D"/>
    <w:rsid w:val="00AE7331"/>
    <w:rsid w:val="00AE7D18"/>
    <w:rsid w:val="00AE7EA6"/>
    <w:rsid w:val="00AF0390"/>
    <w:rsid w:val="00AF1435"/>
    <w:rsid w:val="00AF150B"/>
    <w:rsid w:val="00AF2A73"/>
    <w:rsid w:val="00AF5063"/>
    <w:rsid w:val="00AF5DF6"/>
    <w:rsid w:val="00AF6027"/>
    <w:rsid w:val="00AF60D0"/>
    <w:rsid w:val="00AF7893"/>
    <w:rsid w:val="00AF78B2"/>
    <w:rsid w:val="00AF7C03"/>
    <w:rsid w:val="00AF7D02"/>
    <w:rsid w:val="00B0056C"/>
    <w:rsid w:val="00B00D87"/>
    <w:rsid w:val="00B01B4F"/>
    <w:rsid w:val="00B01C6F"/>
    <w:rsid w:val="00B02597"/>
    <w:rsid w:val="00B02BB2"/>
    <w:rsid w:val="00B03C50"/>
    <w:rsid w:val="00B04480"/>
    <w:rsid w:val="00B04D1A"/>
    <w:rsid w:val="00B04E28"/>
    <w:rsid w:val="00B0505B"/>
    <w:rsid w:val="00B0522E"/>
    <w:rsid w:val="00B0601A"/>
    <w:rsid w:val="00B061C3"/>
    <w:rsid w:val="00B061C8"/>
    <w:rsid w:val="00B069EF"/>
    <w:rsid w:val="00B06B62"/>
    <w:rsid w:val="00B07D87"/>
    <w:rsid w:val="00B10A2C"/>
    <w:rsid w:val="00B10EF5"/>
    <w:rsid w:val="00B1107D"/>
    <w:rsid w:val="00B1160F"/>
    <w:rsid w:val="00B118DD"/>
    <w:rsid w:val="00B13526"/>
    <w:rsid w:val="00B20D0A"/>
    <w:rsid w:val="00B219F3"/>
    <w:rsid w:val="00B21AE5"/>
    <w:rsid w:val="00B21B45"/>
    <w:rsid w:val="00B22569"/>
    <w:rsid w:val="00B24B4D"/>
    <w:rsid w:val="00B25301"/>
    <w:rsid w:val="00B256D7"/>
    <w:rsid w:val="00B26962"/>
    <w:rsid w:val="00B26DE2"/>
    <w:rsid w:val="00B27D52"/>
    <w:rsid w:val="00B30188"/>
    <w:rsid w:val="00B30DA0"/>
    <w:rsid w:val="00B315AF"/>
    <w:rsid w:val="00B317FC"/>
    <w:rsid w:val="00B338FD"/>
    <w:rsid w:val="00B33DED"/>
    <w:rsid w:val="00B33F7A"/>
    <w:rsid w:val="00B35DC1"/>
    <w:rsid w:val="00B36307"/>
    <w:rsid w:val="00B37266"/>
    <w:rsid w:val="00B37E0F"/>
    <w:rsid w:val="00B401AC"/>
    <w:rsid w:val="00B40410"/>
    <w:rsid w:val="00B40A78"/>
    <w:rsid w:val="00B40AB0"/>
    <w:rsid w:val="00B40C88"/>
    <w:rsid w:val="00B418A6"/>
    <w:rsid w:val="00B41B28"/>
    <w:rsid w:val="00B445CC"/>
    <w:rsid w:val="00B45303"/>
    <w:rsid w:val="00B457F9"/>
    <w:rsid w:val="00B46352"/>
    <w:rsid w:val="00B468B3"/>
    <w:rsid w:val="00B46A79"/>
    <w:rsid w:val="00B47C32"/>
    <w:rsid w:val="00B503E6"/>
    <w:rsid w:val="00B50715"/>
    <w:rsid w:val="00B50C1C"/>
    <w:rsid w:val="00B51700"/>
    <w:rsid w:val="00B51BAD"/>
    <w:rsid w:val="00B52BA0"/>
    <w:rsid w:val="00B53864"/>
    <w:rsid w:val="00B54FBA"/>
    <w:rsid w:val="00B5526C"/>
    <w:rsid w:val="00B55283"/>
    <w:rsid w:val="00B557FE"/>
    <w:rsid w:val="00B56A11"/>
    <w:rsid w:val="00B5709C"/>
    <w:rsid w:val="00B57868"/>
    <w:rsid w:val="00B605C6"/>
    <w:rsid w:val="00B6103B"/>
    <w:rsid w:val="00B637F1"/>
    <w:rsid w:val="00B640CA"/>
    <w:rsid w:val="00B66530"/>
    <w:rsid w:val="00B66AC1"/>
    <w:rsid w:val="00B6708C"/>
    <w:rsid w:val="00B67A43"/>
    <w:rsid w:val="00B712E5"/>
    <w:rsid w:val="00B72A0B"/>
    <w:rsid w:val="00B74ABD"/>
    <w:rsid w:val="00B75BC4"/>
    <w:rsid w:val="00B75C97"/>
    <w:rsid w:val="00B75D63"/>
    <w:rsid w:val="00B76587"/>
    <w:rsid w:val="00B76790"/>
    <w:rsid w:val="00B76ADD"/>
    <w:rsid w:val="00B80121"/>
    <w:rsid w:val="00B806B5"/>
    <w:rsid w:val="00B81D94"/>
    <w:rsid w:val="00B81FE5"/>
    <w:rsid w:val="00B8275E"/>
    <w:rsid w:val="00B8401E"/>
    <w:rsid w:val="00B850FD"/>
    <w:rsid w:val="00B85516"/>
    <w:rsid w:val="00B85CF8"/>
    <w:rsid w:val="00B8796C"/>
    <w:rsid w:val="00B9009D"/>
    <w:rsid w:val="00B90A90"/>
    <w:rsid w:val="00B90B2C"/>
    <w:rsid w:val="00B91ABE"/>
    <w:rsid w:val="00B924AF"/>
    <w:rsid w:val="00B92A71"/>
    <w:rsid w:val="00B9301B"/>
    <w:rsid w:val="00B93E16"/>
    <w:rsid w:val="00B94024"/>
    <w:rsid w:val="00B944C8"/>
    <w:rsid w:val="00B9568D"/>
    <w:rsid w:val="00B95EC0"/>
    <w:rsid w:val="00B9767A"/>
    <w:rsid w:val="00BA04A6"/>
    <w:rsid w:val="00BA0EE6"/>
    <w:rsid w:val="00BA106D"/>
    <w:rsid w:val="00BA2398"/>
    <w:rsid w:val="00BA29AD"/>
    <w:rsid w:val="00BA4385"/>
    <w:rsid w:val="00BA4F73"/>
    <w:rsid w:val="00BA551E"/>
    <w:rsid w:val="00BA5AC6"/>
    <w:rsid w:val="00BA6121"/>
    <w:rsid w:val="00BA71E6"/>
    <w:rsid w:val="00BB09C2"/>
    <w:rsid w:val="00BB17B3"/>
    <w:rsid w:val="00BB1D8C"/>
    <w:rsid w:val="00BB1FF6"/>
    <w:rsid w:val="00BB27E5"/>
    <w:rsid w:val="00BB3F4D"/>
    <w:rsid w:val="00BB3FBF"/>
    <w:rsid w:val="00BB41F5"/>
    <w:rsid w:val="00BB47D3"/>
    <w:rsid w:val="00BB4845"/>
    <w:rsid w:val="00BB5144"/>
    <w:rsid w:val="00BB7E9F"/>
    <w:rsid w:val="00BC04AE"/>
    <w:rsid w:val="00BC12FC"/>
    <w:rsid w:val="00BC1C08"/>
    <w:rsid w:val="00BC2BB4"/>
    <w:rsid w:val="00BC2F2B"/>
    <w:rsid w:val="00BC3418"/>
    <w:rsid w:val="00BC3E27"/>
    <w:rsid w:val="00BC419A"/>
    <w:rsid w:val="00BC4412"/>
    <w:rsid w:val="00BC497D"/>
    <w:rsid w:val="00BC4F0B"/>
    <w:rsid w:val="00BC52F6"/>
    <w:rsid w:val="00BC6BD0"/>
    <w:rsid w:val="00BC6CD4"/>
    <w:rsid w:val="00BC6D99"/>
    <w:rsid w:val="00BC6F7E"/>
    <w:rsid w:val="00BD02B1"/>
    <w:rsid w:val="00BD09BC"/>
    <w:rsid w:val="00BD1272"/>
    <w:rsid w:val="00BD1542"/>
    <w:rsid w:val="00BD1F62"/>
    <w:rsid w:val="00BD1F94"/>
    <w:rsid w:val="00BD2BEB"/>
    <w:rsid w:val="00BD51F6"/>
    <w:rsid w:val="00BD65D1"/>
    <w:rsid w:val="00BE0150"/>
    <w:rsid w:val="00BE04C1"/>
    <w:rsid w:val="00BE0517"/>
    <w:rsid w:val="00BE0603"/>
    <w:rsid w:val="00BE0B3B"/>
    <w:rsid w:val="00BE1417"/>
    <w:rsid w:val="00BE1ABC"/>
    <w:rsid w:val="00BE1B66"/>
    <w:rsid w:val="00BE1D75"/>
    <w:rsid w:val="00BE27D6"/>
    <w:rsid w:val="00BE2978"/>
    <w:rsid w:val="00BE3917"/>
    <w:rsid w:val="00BE3A03"/>
    <w:rsid w:val="00BE3FC2"/>
    <w:rsid w:val="00BE499B"/>
    <w:rsid w:val="00BE5089"/>
    <w:rsid w:val="00BE5EEE"/>
    <w:rsid w:val="00BE6740"/>
    <w:rsid w:val="00BE6882"/>
    <w:rsid w:val="00BE6E08"/>
    <w:rsid w:val="00BE6F5F"/>
    <w:rsid w:val="00BE7253"/>
    <w:rsid w:val="00BE7509"/>
    <w:rsid w:val="00BE7665"/>
    <w:rsid w:val="00BE7A3C"/>
    <w:rsid w:val="00BE7C7A"/>
    <w:rsid w:val="00BF0C76"/>
    <w:rsid w:val="00BF1059"/>
    <w:rsid w:val="00BF10A5"/>
    <w:rsid w:val="00BF189D"/>
    <w:rsid w:val="00BF19E5"/>
    <w:rsid w:val="00BF2366"/>
    <w:rsid w:val="00BF2D4E"/>
    <w:rsid w:val="00BF3283"/>
    <w:rsid w:val="00BF3BEE"/>
    <w:rsid w:val="00BF40B4"/>
    <w:rsid w:val="00BF4E1C"/>
    <w:rsid w:val="00C00EA7"/>
    <w:rsid w:val="00C022B7"/>
    <w:rsid w:val="00C02B51"/>
    <w:rsid w:val="00C052F3"/>
    <w:rsid w:val="00C05FCD"/>
    <w:rsid w:val="00C06938"/>
    <w:rsid w:val="00C10339"/>
    <w:rsid w:val="00C11A0F"/>
    <w:rsid w:val="00C12191"/>
    <w:rsid w:val="00C12473"/>
    <w:rsid w:val="00C13F01"/>
    <w:rsid w:val="00C14A57"/>
    <w:rsid w:val="00C14F77"/>
    <w:rsid w:val="00C15301"/>
    <w:rsid w:val="00C164CF"/>
    <w:rsid w:val="00C1665E"/>
    <w:rsid w:val="00C16AFE"/>
    <w:rsid w:val="00C16DFD"/>
    <w:rsid w:val="00C174E0"/>
    <w:rsid w:val="00C179BD"/>
    <w:rsid w:val="00C21D51"/>
    <w:rsid w:val="00C2341E"/>
    <w:rsid w:val="00C23A75"/>
    <w:rsid w:val="00C23EB5"/>
    <w:rsid w:val="00C248EE"/>
    <w:rsid w:val="00C2590A"/>
    <w:rsid w:val="00C268D0"/>
    <w:rsid w:val="00C2775E"/>
    <w:rsid w:val="00C30C8B"/>
    <w:rsid w:val="00C324A1"/>
    <w:rsid w:val="00C32A30"/>
    <w:rsid w:val="00C332E9"/>
    <w:rsid w:val="00C33487"/>
    <w:rsid w:val="00C3359C"/>
    <w:rsid w:val="00C348CC"/>
    <w:rsid w:val="00C35196"/>
    <w:rsid w:val="00C357EA"/>
    <w:rsid w:val="00C35E4E"/>
    <w:rsid w:val="00C35F64"/>
    <w:rsid w:val="00C36FB8"/>
    <w:rsid w:val="00C374FB"/>
    <w:rsid w:val="00C40BB8"/>
    <w:rsid w:val="00C40D53"/>
    <w:rsid w:val="00C41C6F"/>
    <w:rsid w:val="00C4219E"/>
    <w:rsid w:val="00C4291F"/>
    <w:rsid w:val="00C43E58"/>
    <w:rsid w:val="00C44657"/>
    <w:rsid w:val="00C45128"/>
    <w:rsid w:val="00C45473"/>
    <w:rsid w:val="00C45B28"/>
    <w:rsid w:val="00C45BB3"/>
    <w:rsid w:val="00C47918"/>
    <w:rsid w:val="00C47970"/>
    <w:rsid w:val="00C47BBD"/>
    <w:rsid w:val="00C51994"/>
    <w:rsid w:val="00C52060"/>
    <w:rsid w:val="00C522AB"/>
    <w:rsid w:val="00C533B3"/>
    <w:rsid w:val="00C53414"/>
    <w:rsid w:val="00C534FA"/>
    <w:rsid w:val="00C546CC"/>
    <w:rsid w:val="00C55FAF"/>
    <w:rsid w:val="00C56F46"/>
    <w:rsid w:val="00C60DAB"/>
    <w:rsid w:val="00C613A5"/>
    <w:rsid w:val="00C621F1"/>
    <w:rsid w:val="00C62763"/>
    <w:rsid w:val="00C62A53"/>
    <w:rsid w:val="00C62F82"/>
    <w:rsid w:val="00C63CFD"/>
    <w:rsid w:val="00C63EDA"/>
    <w:rsid w:val="00C64E60"/>
    <w:rsid w:val="00C64F05"/>
    <w:rsid w:val="00C656D2"/>
    <w:rsid w:val="00C65754"/>
    <w:rsid w:val="00C65D63"/>
    <w:rsid w:val="00C66191"/>
    <w:rsid w:val="00C66785"/>
    <w:rsid w:val="00C66EED"/>
    <w:rsid w:val="00C66F86"/>
    <w:rsid w:val="00C67D32"/>
    <w:rsid w:val="00C7097E"/>
    <w:rsid w:val="00C71218"/>
    <w:rsid w:val="00C724D8"/>
    <w:rsid w:val="00C72C1A"/>
    <w:rsid w:val="00C72DA2"/>
    <w:rsid w:val="00C73879"/>
    <w:rsid w:val="00C758B4"/>
    <w:rsid w:val="00C75CEE"/>
    <w:rsid w:val="00C76E39"/>
    <w:rsid w:val="00C77456"/>
    <w:rsid w:val="00C77C5F"/>
    <w:rsid w:val="00C77F64"/>
    <w:rsid w:val="00C80CE8"/>
    <w:rsid w:val="00C81B15"/>
    <w:rsid w:val="00C84CA8"/>
    <w:rsid w:val="00C8503F"/>
    <w:rsid w:val="00C85725"/>
    <w:rsid w:val="00C864EA"/>
    <w:rsid w:val="00C86F10"/>
    <w:rsid w:val="00C8734D"/>
    <w:rsid w:val="00C90C26"/>
    <w:rsid w:val="00C90E2C"/>
    <w:rsid w:val="00C917E5"/>
    <w:rsid w:val="00C94687"/>
    <w:rsid w:val="00C94837"/>
    <w:rsid w:val="00C94896"/>
    <w:rsid w:val="00C94AD1"/>
    <w:rsid w:val="00C95C33"/>
    <w:rsid w:val="00C968B3"/>
    <w:rsid w:val="00C969FC"/>
    <w:rsid w:val="00CA021F"/>
    <w:rsid w:val="00CA0236"/>
    <w:rsid w:val="00CA1424"/>
    <w:rsid w:val="00CA174A"/>
    <w:rsid w:val="00CA1FE4"/>
    <w:rsid w:val="00CA3035"/>
    <w:rsid w:val="00CA31B4"/>
    <w:rsid w:val="00CA362B"/>
    <w:rsid w:val="00CA41C4"/>
    <w:rsid w:val="00CA5A25"/>
    <w:rsid w:val="00CA5CAE"/>
    <w:rsid w:val="00CA7746"/>
    <w:rsid w:val="00CB03F4"/>
    <w:rsid w:val="00CB0578"/>
    <w:rsid w:val="00CB06FC"/>
    <w:rsid w:val="00CB14F7"/>
    <w:rsid w:val="00CB1841"/>
    <w:rsid w:val="00CB311B"/>
    <w:rsid w:val="00CB381C"/>
    <w:rsid w:val="00CB47EA"/>
    <w:rsid w:val="00CB4DF7"/>
    <w:rsid w:val="00CB555A"/>
    <w:rsid w:val="00CB62C9"/>
    <w:rsid w:val="00CB6894"/>
    <w:rsid w:val="00CB7335"/>
    <w:rsid w:val="00CB7D06"/>
    <w:rsid w:val="00CB7E92"/>
    <w:rsid w:val="00CC01DC"/>
    <w:rsid w:val="00CC020D"/>
    <w:rsid w:val="00CC0291"/>
    <w:rsid w:val="00CC0D0F"/>
    <w:rsid w:val="00CC0FA2"/>
    <w:rsid w:val="00CC1BEA"/>
    <w:rsid w:val="00CC1BFD"/>
    <w:rsid w:val="00CC1CE9"/>
    <w:rsid w:val="00CC2A1C"/>
    <w:rsid w:val="00CC2E98"/>
    <w:rsid w:val="00CC362F"/>
    <w:rsid w:val="00CC3AAF"/>
    <w:rsid w:val="00CC4F20"/>
    <w:rsid w:val="00CC5CD6"/>
    <w:rsid w:val="00CC6303"/>
    <w:rsid w:val="00CC72E9"/>
    <w:rsid w:val="00CC78F5"/>
    <w:rsid w:val="00CD01E8"/>
    <w:rsid w:val="00CD1170"/>
    <w:rsid w:val="00CD1EC7"/>
    <w:rsid w:val="00CD323A"/>
    <w:rsid w:val="00CD3252"/>
    <w:rsid w:val="00CD3404"/>
    <w:rsid w:val="00CD393B"/>
    <w:rsid w:val="00CD5972"/>
    <w:rsid w:val="00CD5F9B"/>
    <w:rsid w:val="00CD686D"/>
    <w:rsid w:val="00CD7E6A"/>
    <w:rsid w:val="00CE0314"/>
    <w:rsid w:val="00CE1415"/>
    <w:rsid w:val="00CE1A3B"/>
    <w:rsid w:val="00CE21B0"/>
    <w:rsid w:val="00CE3C66"/>
    <w:rsid w:val="00CE407C"/>
    <w:rsid w:val="00CE4A4D"/>
    <w:rsid w:val="00CE58E9"/>
    <w:rsid w:val="00CE605D"/>
    <w:rsid w:val="00CE6AE3"/>
    <w:rsid w:val="00CE7130"/>
    <w:rsid w:val="00CE7EEF"/>
    <w:rsid w:val="00CF09F5"/>
    <w:rsid w:val="00CF0A1D"/>
    <w:rsid w:val="00CF17C3"/>
    <w:rsid w:val="00CF3FEE"/>
    <w:rsid w:val="00CF6218"/>
    <w:rsid w:val="00CF7E88"/>
    <w:rsid w:val="00D00AB7"/>
    <w:rsid w:val="00D00C83"/>
    <w:rsid w:val="00D01651"/>
    <w:rsid w:val="00D040E7"/>
    <w:rsid w:val="00D041E8"/>
    <w:rsid w:val="00D0434C"/>
    <w:rsid w:val="00D04C73"/>
    <w:rsid w:val="00D04EF9"/>
    <w:rsid w:val="00D055F8"/>
    <w:rsid w:val="00D05E3B"/>
    <w:rsid w:val="00D06210"/>
    <w:rsid w:val="00D10766"/>
    <w:rsid w:val="00D118C7"/>
    <w:rsid w:val="00D12D18"/>
    <w:rsid w:val="00D12FDC"/>
    <w:rsid w:val="00D13904"/>
    <w:rsid w:val="00D14237"/>
    <w:rsid w:val="00D14AC8"/>
    <w:rsid w:val="00D155CC"/>
    <w:rsid w:val="00D1656E"/>
    <w:rsid w:val="00D1693A"/>
    <w:rsid w:val="00D16AB8"/>
    <w:rsid w:val="00D174EE"/>
    <w:rsid w:val="00D17DEC"/>
    <w:rsid w:val="00D20307"/>
    <w:rsid w:val="00D20542"/>
    <w:rsid w:val="00D207B6"/>
    <w:rsid w:val="00D2097D"/>
    <w:rsid w:val="00D20EB3"/>
    <w:rsid w:val="00D20EBF"/>
    <w:rsid w:val="00D210AB"/>
    <w:rsid w:val="00D2115D"/>
    <w:rsid w:val="00D214AA"/>
    <w:rsid w:val="00D220B5"/>
    <w:rsid w:val="00D234A4"/>
    <w:rsid w:val="00D235BD"/>
    <w:rsid w:val="00D23725"/>
    <w:rsid w:val="00D23DAF"/>
    <w:rsid w:val="00D2426B"/>
    <w:rsid w:val="00D2475F"/>
    <w:rsid w:val="00D24D15"/>
    <w:rsid w:val="00D24E76"/>
    <w:rsid w:val="00D25F0C"/>
    <w:rsid w:val="00D26D2A"/>
    <w:rsid w:val="00D275D2"/>
    <w:rsid w:val="00D30D62"/>
    <w:rsid w:val="00D3137E"/>
    <w:rsid w:val="00D329CA"/>
    <w:rsid w:val="00D3491E"/>
    <w:rsid w:val="00D3560B"/>
    <w:rsid w:val="00D35E38"/>
    <w:rsid w:val="00D3698A"/>
    <w:rsid w:val="00D36CC5"/>
    <w:rsid w:val="00D371A5"/>
    <w:rsid w:val="00D374F4"/>
    <w:rsid w:val="00D37F5D"/>
    <w:rsid w:val="00D401C6"/>
    <w:rsid w:val="00D403E7"/>
    <w:rsid w:val="00D405C9"/>
    <w:rsid w:val="00D40C01"/>
    <w:rsid w:val="00D41715"/>
    <w:rsid w:val="00D41FB7"/>
    <w:rsid w:val="00D431A0"/>
    <w:rsid w:val="00D45CA3"/>
    <w:rsid w:val="00D46333"/>
    <w:rsid w:val="00D47AB2"/>
    <w:rsid w:val="00D50A84"/>
    <w:rsid w:val="00D50AC4"/>
    <w:rsid w:val="00D50FA8"/>
    <w:rsid w:val="00D51693"/>
    <w:rsid w:val="00D524F6"/>
    <w:rsid w:val="00D53B44"/>
    <w:rsid w:val="00D53CAB"/>
    <w:rsid w:val="00D543FF"/>
    <w:rsid w:val="00D54F2C"/>
    <w:rsid w:val="00D555A5"/>
    <w:rsid w:val="00D5685E"/>
    <w:rsid w:val="00D56921"/>
    <w:rsid w:val="00D56FA5"/>
    <w:rsid w:val="00D572E1"/>
    <w:rsid w:val="00D57CA9"/>
    <w:rsid w:val="00D608D3"/>
    <w:rsid w:val="00D6127F"/>
    <w:rsid w:val="00D65D32"/>
    <w:rsid w:val="00D678B8"/>
    <w:rsid w:val="00D67A0B"/>
    <w:rsid w:val="00D67BCE"/>
    <w:rsid w:val="00D70D36"/>
    <w:rsid w:val="00D71083"/>
    <w:rsid w:val="00D712F0"/>
    <w:rsid w:val="00D71433"/>
    <w:rsid w:val="00D72365"/>
    <w:rsid w:val="00D72744"/>
    <w:rsid w:val="00D728BD"/>
    <w:rsid w:val="00D72CF2"/>
    <w:rsid w:val="00D73A4F"/>
    <w:rsid w:val="00D7488E"/>
    <w:rsid w:val="00D74AF5"/>
    <w:rsid w:val="00D75F7B"/>
    <w:rsid w:val="00D7628E"/>
    <w:rsid w:val="00D771A2"/>
    <w:rsid w:val="00D77C70"/>
    <w:rsid w:val="00D8100E"/>
    <w:rsid w:val="00D814A5"/>
    <w:rsid w:val="00D82264"/>
    <w:rsid w:val="00D828A6"/>
    <w:rsid w:val="00D829EF"/>
    <w:rsid w:val="00D82FC6"/>
    <w:rsid w:val="00D8392C"/>
    <w:rsid w:val="00D84D41"/>
    <w:rsid w:val="00D851BF"/>
    <w:rsid w:val="00D87D3F"/>
    <w:rsid w:val="00D90884"/>
    <w:rsid w:val="00D909B8"/>
    <w:rsid w:val="00D90A13"/>
    <w:rsid w:val="00D92053"/>
    <w:rsid w:val="00D9210B"/>
    <w:rsid w:val="00D9367A"/>
    <w:rsid w:val="00D9391D"/>
    <w:rsid w:val="00D95ECC"/>
    <w:rsid w:val="00DA05E2"/>
    <w:rsid w:val="00DA07CE"/>
    <w:rsid w:val="00DA09C5"/>
    <w:rsid w:val="00DA0B3A"/>
    <w:rsid w:val="00DA1281"/>
    <w:rsid w:val="00DA15B1"/>
    <w:rsid w:val="00DA2714"/>
    <w:rsid w:val="00DA30A7"/>
    <w:rsid w:val="00DA3357"/>
    <w:rsid w:val="00DA559F"/>
    <w:rsid w:val="00DA58D0"/>
    <w:rsid w:val="00DA65F7"/>
    <w:rsid w:val="00DA6DD9"/>
    <w:rsid w:val="00DB1518"/>
    <w:rsid w:val="00DB1BD3"/>
    <w:rsid w:val="00DB2398"/>
    <w:rsid w:val="00DB23FC"/>
    <w:rsid w:val="00DB3ADA"/>
    <w:rsid w:val="00DB6C94"/>
    <w:rsid w:val="00DB6E51"/>
    <w:rsid w:val="00DB7F54"/>
    <w:rsid w:val="00DC0451"/>
    <w:rsid w:val="00DC20EF"/>
    <w:rsid w:val="00DC3098"/>
    <w:rsid w:val="00DC635B"/>
    <w:rsid w:val="00DD005F"/>
    <w:rsid w:val="00DD0E92"/>
    <w:rsid w:val="00DD123C"/>
    <w:rsid w:val="00DD15F6"/>
    <w:rsid w:val="00DD2FF0"/>
    <w:rsid w:val="00DD386C"/>
    <w:rsid w:val="00DD39BE"/>
    <w:rsid w:val="00DD5EDD"/>
    <w:rsid w:val="00DD723E"/>
    <w:rsid w:val="00DD7A6B"/>
    <w:rsid w:val="00DE0074"/>
    <w:rsid w:val="00DE246D"/>
    <w:rsid w:val="00DE294B"/>
    <w:rsid w:val="00DE3113"/>
    <w:rsid w:val="00DE6153"/>
    <w:rsid w:val="00DE69D5"/>
    <w:rsid w:val="00DE7A29"/>
    <w:rsid w:val="00DF0199"/>
    <w:rsid w:val="00DF02F6"/>
    <w:rsid w:val="00DF0CCA"/>
    <w:rsid w:val="00DF1199"/>
    <w:rsid w:val="00DF23EB"/>
    <w:rsid w:val="00DF3219"/>
    <w:rsid w:val="00DF37CC"/>
    <w:rsid w:val="00DF4DC9"/>
    <w:rsid w:val="00DF4E13"/>
    <w:rsid w:val="00DF684C"/>
    <w:rsid w:val="00DF6AA9"/>
    <w:rsid w:val="00DF6CC5"/>
    <w:rsid w:val="00DF6F30"/>
    <w:rsid w:val="00DF7190"/>
    <w:rsid w:val="00E015D4"/>
    <w:rsid w:val="00E017A9"/>
    <w:rsid w:val="00E024BA"/>
    <w:rsid w:val="00E027CC"/>
    <w:rsid w:val="00E032E8"/>
    <w:rsid w:val="00E03690"/>
    <w:rsid w:val="00E03715"/>
    <w:rsid w:val="00E04441"/>
    <w:rsid w:val="00E0483A"/>
    <w:rsid w:val="00E04E36"/>
    <w:rsid w:val="00E05E3A"/>
    <w:rsid w:val="00E0621E"/>
    <w:rsid w:val="00E06E06"/>
    <w:rsid w:val="00E07831"/>
    <w:rsid w:val="00E11EF8"/>
    <w:rsid w:val="00E133D9"/>
    <w:rsid w:val="00E1496A"/>
    <w:rsid w:val="00E17563"/>
    <w:rsid w:val="00E202C5"/>
    <w:rsid w:val="00E202C8"/>
    <w:rsid w:val="00E21019"/>
    <w:rsid w:val="00E213C5"/>
    <w:rsid w:val="00E231B1"/>
    <w:rsid w:val="00E23CF5"/>
    <w:rsid w:val="00E24212"/>
    <w:rsid w:val="00E2441B"/>
    <w:rsid w:val="00E248A8"/>
    <w:rsid w:val="00E2568E"/>
    <w:rsid w:val="00E256B8"/>
    <w:rsid w:val="00E25DA4"/>
    <w:rsid w:val="00E25E9B"/>
    <w:rsid w:val="00E25EFD"/>
    <w:rsid w:val="00E26387"/>
    <w:rsid w:val="00E27227"/>
    <w:rsid w:val="00E27328"/>
    <w:rsid w:val="00E27CBB"/>
    <w:rsid w:val="00E27EAA"/>
    <w:rsid w:val="00E30094"/>
    <w:rsid w:val="00E30FEE"/>
    <w:rsid w:val="00E311DF"/>
    <w:rsid w:val="00E31303"/>
    <w:rsid w:val="00E317C4"/>
    <w:rsid w:val="00E31AEC"/>
    <w:rsid w:val="00E31E8B"/>
    <w:rsid w:val="00E3403A"/>
    <w:rsid w:val="00E3405E"/>
    <w:rsid w:val="00E34EA8"/>
    <w:rsid w:val="00E35844"/>
    <w:rsid w:val="00E366EA"/>
    <w:rsid w:val="00E370E1"/>
    <w:rsid w:val="00E377CD"/>
    <w:rsid w:val="00E4045B"/>
    <w:rsid w:val="00E404FA"/>
    <w:rsid w:val="00E405F0"/>
    <w:rsid w:val="00E412AE"/>
    <w:rsid w:val="00E42693"/>
    <w:rsid w:val="00E42DAE"/>
    <w:rsid w:val="00E435D5"/>
    <w:rsid w:val="00E43B85"/>
    <w:rsid w:val="00E44A17"/>
    <w:rsid w:val="00E4590D"/>
    <w:rsid w:val="00E4625F"/>
    <w:rsid w:val="00E46ADE"/>
    <w:rsid w:val="00E50241"/>
    <w:rsid w:val="00E50AE6"/>
    <w:rsid w:val="00E53A2A"/>
    <w:rsid w:val="00E53E26"/>
    <w:rsid w:val="00E54018"/>
    <w:rsid w:val="00E5402F"/>
    <w:rsid w:val="00E54583"/>
    <w:rsid w:val="00E54705"/>
    <w:rsid w:val="00E55B28"/>
    <w:rsid w:val="00E56AF3"/>
    <w:rsid w:val="00E60997"/>
    <w:rsid w:val="00E60E00"/>
    <w:rsid w:val="00E62012"/>
    <w:rsid w:val="00E6274B"/>
    <w:rsid w:val="00E64010"/>
    <w:rsid w:val="00E64032"/>
    <w:rsid w:val="00E64221"/>
    <w:rsid w:val="00E645B7"/>
    <w:rsid w:val="00E64A41"/>
    <w:rsid w:val="00E65B3E"/>
    <w:rsid w:val="00E65C83"/>
    <w:rsid w:val="00E65F41"/>
    <w:rsid w:val="00E66D97"/>
    <w:rsid w:val="00E67B68"/>
    <w:rsid w:val="00E71087"/>
    <w:rsid w:val="00E724EE"/>
    <w:rsid w:val="00E7260B"/>
    <w:rsid w:val="00E72D13"/>
    <w:rsid w:val="00E73399"/>
    <w:rsid w:val="00E73996"/>
    <w:rsid w:val="00E740FD"/>
    <w:rsid w:val="00E7452B"/>
    <w:rsid w:val="00E7645F"/>
    <w:rsid w:val="00E77511"/>
    <w:rsid w:val="00E775A3"/>
    <w:rsid w:val="00E801E5"/>
    <w:rsid w:val="00E82212"/>
    <w:rsid w:val="00E824C9"/>
    <w:rsid w:val="00E82826"/>
    <w:rsid w:val="00E82D05"/>
    <w:rsid w:val="00E83E68"/>
    <w:rsid w:val="00E8704C"/>
    <w:rsid w:val="00E87734"/>
    <w:rsid w:val="00E8793F"/>
    <w:rsid w:val="00E87A48"/>
    <w:rsid w:val="00E932A1"/>
    <w:rsid w:val="00E932C6"/>
    <w:rsid w:val="00E93E64"/>
    <w:rsid w:val="00E94AB7"/>
    <w:rsid w:val="00E9558C"/>
    <w:rsid w:val="00E96604"/>
    <w:rsid w:val="00E96D5D"/>
    <w:rsid w:val="00EA00A0"/>
    <w:rsid w:val="00EA04DD"/>
    <w:rsid w:val="00EA2013"/>
    <w:rsid w:val="00EA2ED4"/>
    <w:rsid w:val="00EA3346"/>
    <w:rsid w:val="00EA441F"/>
    <w:rsid w:val="00EA53C9"/>
    <w:rsid w:val="00EA5F83"/>
    <w:rsid w:val="00EA619D"/>
    <w:rsid w:val="00EA6725"/>
    <w:rsid w:val="00EB0906"/>
    <w:rsid w:val="00EB181D"/>
    <w:rsid w:val="00EB1C88"/>
    <w:rsid w:val="00EB270B"/>
    <w:rsid w:val="00EB38F4"/>
    <w:rsid w:val="00EB5163"/>
    <w:rsid w:val="00EB596E"/>
    <w:rsid w:val="00EB66B6"/>
    <w:rsid w:val="00EB67B9"/>
    <w:rsid w:val="00EB746C"/>
    <w:rsid w:val="00EB754B"/>
    <w:rsid w:val="00EB773B"/>
    <w:rsid w:val="00EB7EEC"/>
    <w:rsid w:val="00EC1071"/>
    <w:rsid w:val="00EC1275"/>
    <w:rsid w:val="00EC1D4B"/>
    <w:rsid w:val="00EC200F"/>
    <w:rsid w:val="00EC3109"/>
    <w:rsid w:val="00EC34EC"/>
    <w:rsid w:val="00EC35F8"/>
    <w:rsid w:val="00EC411D"/>
    <w:rsid w:val="00EC4970"/>
    <w:rsid w:val="00EC6284"/>
    <w:rsid w:val="00ED016C"/>
    <w:rsid w:val="00ED0D04"/>
    <w:rsid w:val="00ED11DA"/>
    <w:rsid w:val="00ED2CE8"/>
    <w:rsid w:val="00ED33A6"/>
    <w:rsid w:val="00ED3ABA"/>
    <w:rsid w:val="00ED6183"/>
    <w:rsid w:val="00ED64E3"/>
    <w:rsid w:val="00ED789F"/>
    <w:rsid w:val="00EE0309"/>
    <w:rsid w:val="00EE1253"/>
    <w:rsid w:val="00EE17F8"/>
    <w:rsid w:val="00EE1B5A"/>
    <w:rsid w:val="00EE1BB5"/>
    <w:rsid w:val="00EE2A96"/>
    <w:rsid w:val="00EE2ED1"/>
    <w:rsid w:val="00EE33AF"/>
    <w:rsid w:val="00EE4B33"/>
    <w:rsid w:val="00EE5422"/>
    <w:rsid w:val="00EE678F"/>
    <w:rsid w:val="00EE6B0F"/>
    <w:rsid w:val="00EE74E2"/>
    <w:rsid w:val="00EE7A3A"/>
    <w:rsid w:val="00EF03D5"/>
    <w:rsid w:val="00EF13E8"/>
    <w:rsid w:val="00EF13F6"/>
    <w:rsid w:val="00EF1E7B"/>
    <w:rsid w:val="00EF24C6"/>
    <w:rsid w:val="00EF2639"/>
    <w:rsid w:val="00EF2B36"/>
    <w:rsid w:val="00EF3157"/>
    <w:rsid w:val="00EF44F5"/>
    <w:rsid w:val="00EF4EC6"/>
    <w:rsid w:val="00EF5158"/>
    <w:rsid w:val="00EF64E6"/>
    <w:rsid w:val="00EF6D1F"/>
    <w:rsid w:val="00EF6D85"/>
    <w:rsid w:val="00EF7647"/>
    <w:rsid w:val="00EF7DC7"/>
    <w:rsid w:val="00F009A9"/>
    <w:rsid w:val="00F00AA5"/>
    <w:rsid w:val="00F00DCA"/>
    <w:rsid w:val="00F00EDC"/>
    <w:rsid w:val="00F01359"/>
    <w:rsid w:val="00F017CC"/>
    <w:rsid w:val="00F02380"/>
    <w:rsid w:val="00F03A56"/>
    <w:rsid w:val="00F03A82"/>
    <w:rsid w:val="00F03D0A"/>
    <w:rsid w:val="00F041AC"/>
    <w:rsid w:val="00F04AF8"/>
    <w:rsid w:val="00F053A0"/>
    <w:rsid w:val="00F059F2"/>
    <w:rsid w:val="00F07666"/>
    <w:rsid w:val="00F10585"/>
    <w:rsid w:val="00F110D8"/>
    <w:rsid w:val="00F12267"/>
    <w:rsid w:val="00F124F2"/>
    <w:rsid w:val="00F12CBC"/>
    <w:rsid w:val="00F13084"/>
    <w:rsid w:val="00F13E5D"/>
    <w:rsid w:val="00F1462D"/>
    <w:rsid w:val="00F15E32"/>
    <w:rsid w:val="00F16C72"/>
    <w:rsid w:val="00F170F8"/>
    <w:rsid w:val="00F17426"/>
    <w:rsid w:val="00F200D9"/>
    <w:rsid w:val="00F20167"/>
    <w:rsid w:val="00F20F91"/>
    <w:rsid w:val="00F22229"/>
    <w:rsid w:val="00F222E7"/>
    <w:rsid w:val="00F227F8"/>
    <w:rsid w:val="00F22ECE"/>
    <w:rsid w:val="00F234C0"/>
    <w:rsid w:val="00F23D61"/>
    <w:rsid w:val="00F24AE9"/>
    <w:rsid w:val="00F24D17"/>
    <w:rsid w:val="00F24ED3"/>
    <w:rsid w:val="00F25371"/>
    <w:rsid w:val="00F256B6"/>
    <w:rsid w:val="00F27271"/>
    <w:rsid w:val="00F27DC2"/>
    <w:rsid w:val="00F3086D"/>
    <w:rsid w:val="00F30B02"/>
    <w:rsid w:val="00F33204"/>
    <w:rsid w:val="00F337E5"/>
    <w:rsid w:val="00F3456A"/>
    <w:rsid w:val="00F3548D"/>
    <w:rsid w:val="00F36861"/>
    <w:rsid w:val="00F36FFA"/>
    <w:rsid w:val="00F37213"/>
    <w:rsid w:val="00F37E43"/>
    <w:rsid w:val="00F42152"/>
    <w:rsid w:val="00F438C6"/>
    <w:rsid w:val="00F438E5"/>
    <w:rsid w:val="00F43C3D"/>
    <w:rsid w:val="00F440E0"/>
    <w:rsid w:val="00F4416C"/>
    <w:rsid w:val="00F45408"/>
    <w:rsid w:val="00F4545A"/>
    <w:rsid w:val="00F456E1"/>
    <w:rsid w:val="00F475B2"/>
    <w:rsid w:val="00F5071D"/>
    <w:rsid w:val="00F50AB4"/>
    <w:rsid w:val="00F52757"/>
    <w:rsid w:val="00F53E37"/>
    <w:rsid w:val="00F57AB3"/>
    <w:rsid w:val="00F6007F"/>
    <w:rsid w:val="00F601B9"/>
    <w:rsid w:val="00F609F5"/>
    <w:rsid w:val="00F62D39"/>
    <w:rsid w:val="00F63791"/>
    <w:rsid w:val="00F641CC"/>
    <w:rsid w:val="00F64B08"/>
    <w:rsid w:val="00F64CE1"/>
    <w:rsid w:val="00F65361"/>
    <w:rsid w:val="00F6594F"/>
    <w:rsid w:val="00F66A20"/>
    <w:rsid w:val="00F671B3"/>
    <w:rsid w:val="00F675C1"/>
    <w:rsid w:val="00F70E49"/>
    <w:rsid w:val="00F71844"/>
    <w:rsid w:val="00F71AE9"/>
    <w:rsid w:val="00F721A6"/>
    <w:rsid w:val="00F72383"/>
    <w:rsid w:val="00F73144"/>
    <w:rsid w:val="00F73182"/>
    <w:rsid w:val="00F74D98"/>
    <w:rsid w:val="00F76272"/>
    <w:rsid w:val="00F7627B"/>
    <w:rsid w:val="00F77883"/>
    <w:rsid w:val="00F77D0F"/>
    <w:rsid w:val="00F77EF4"/>
    <w:rsid w:val="00F80E25"/>
    <w:rsid w:val="00F816F5"/>
    <w:rsid w:val="00F817FC"/>
    <w:rsid w:val="00F81842"/>
    <w:rsid w:val="00F818A5"/>
    <w:rsid w:val="00F81A48"/>
    <w:rsid w:val="00F831F2"/>
    <w:rsid w:val="00F83412"/>
    <w:rsid w:val="00F835EE"/>
    <w:rsid w:val="00F8573C"/>
    <w:rsid w:val="00F8602E"/>
    <w:rsid w:val="00F862D0"/>
    <w:rsid w:val="00F8791C"/>
    <w:rsid w:val="00F9050F"/>
    <w:rsid w:val="00F90D27"/>
    <w:rsid w:val="00F928D0"/>
    <w:rsid w:val="00F93F1C"/>
    <w:rsid w:val="00F94223"/>
    <w:rsid w:val="00F947C3"/>
    <w:rsid w:val="00F94996"/>
    <w:rsid w:val="00F95B94"/>
    <w:rsid w:val="00FA0A5E"/>
    <w:rsid w:val="00FA0ECB"/>
    <w:rsid w:val="00FA1AF3"/>
    <w:rsid w:val="00FA2A6C"/>
    <w:rsid w:val="00FA361C"/>
    <w:rsid w:val="00FA49F7"/>
    <w:rsid w:val="00FA7BBD"/>
    <w:rsid w:val="00FA7BF6"/>
    <w:rsid w:val="00FB0433"/>
    <w:rsid w:val="00FB084C"/>
    <w:rsid w:val="00FB1FA0"/>
    <w:rsid w:val="00FB21FE"/>
    <w:rsid w:val="00FB2290"/>
    <w:rsid w:val="00FB24A4"/>
    <w:rsid w:val="00FB2912"/>
    <w:rsid w:val="00FB2D91"/>
    <w:rsid w:val="00FB35CC"/>
    <w:rsid w:val="00FB48CD"/>
    <w:rsid w:val="00FB4D3A"/>
    <w:rsid w:val="00FB55C3"/>
    <w:rsid w:val="00FB7305"/>
    <w:rsid w:val="00FB77DA"/>
    <w:rsid w:val="00FB7DE7"/>
    <w:rsid w:val="00FB7EF7"/>
    <w:rsid w:val="00FC065B"/>
    <w:rsid w:val="00FC23D1"/>
    <w:rsid w:val="00FC2659"/>
    <w:rsid w:val="00FC32C3"/>
    <w:rsid w:val="00FC4053"/>
    <w:rsid w:val="00FC41D7"/>
    <w:rsid w:val="00FC448C"/>
    <w:rsid w:val="00FC4C01"/>
    <w:rsid w:val="00FC5D14"/>
    <w:rsid w:val="00FC7DFA"/>
    <w:rsid w:val="00FD1101"/>
    <w:rsid w:val="00FD2C8E"/>
    <w:rsid w:val="00FD2DC2"/>
    <w:rsid w:val="00FD2E64"/>
    <w:rsid w:val="00FD3584"/>
    <w:rsid w:val="00FD3765"/>
    <w:rsid w:val="00FD461C"/>
    <w:rsid w:val="00FD46BC"/>
    <w:rsid w:val="00FD4B42"/>
    <w:rsid w:val="00FD544E"/>
    <w:rsid w:val="00FD5D09"/>
    <w:rsid w:val="00FD692B"/>
    <w:rsid w:val="00FD6A7A"/>
    <w:rsid w:val="00FD6EB8"/>
    <w:rsid w:val="00FD702E"/>
    <w:rsid w:val="00FD70A7"/>
    <w:rsid w:val="00FE0E2B"/>
    <w:rsid w:val="00FE0F7D"/>
    <w:rsid w:val="00FE201D"/>
    <w:rsid w:val="00FE3194"/>
    <w:rsid w:val="00FE4476"/>
    <w:rsid w:val="00FE5506"/>
    <w:rsid w:val="00FE5B23"/>
    <w:rsid w:val="00FE67E4"/>
    <w:rsid w:val="00FE6F57"/>
    <w:rsid w:val="00FE7743"/>
    <w:rsid w:val="00FE7A77"/>
    <w:rsid w:val="00FE7B0E"/>
    <w:rsid w:val="00FE7F44"/>
    <w:rsid w:val="00FF0E6E"/>
    <w:rsid w:val="00FF1E70"/>
    <w:rsid w:val="00FF1F32"/>
    <w:rsid w:val="00FF2CFE"/>
    <w:rsid w:val="00FF2DF8"/>
    <w:rsid w:val="00FF3022"/>
    <w:rsid w:val="00FF3401"/>
    <w:rsid w:val="00FF3635"/>
    <w:rsid w:val="00FF40A6"/>
    <w:rsid w:val="00FF4166"/>
    <w:rsid w:val="00FF43A3"/>
    <w:rsid w:val="00FF4DAF"/>
    <w:rsid w:val="00FF5632"/>
    <w:rsid w:val="00FF57A1"/>
    <w:rsid w:val="00FF62F3"/>
    <w:rsid w:val="00FF631D"/>
    <w:rsid w:val="00FF670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38539"/>
  <w15:chartTrackingRefBased/>
  <w15:docId w15:val="{D2D06122-AF60-4C7C-9B45-1F034ED9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17D"/>
  </w:style>
  <w:style w:type="paragraph" w:styleId="Nagwek1">
    <w:name w:val="heading 1"/>
    <w:basedOn w:val="Normalny"/>
    <w:next w:val="Normalny"/>
    <w:link w:val="Nagwek1Znak"/>
    <w:uiPriority w:val="9"/>
    <w:qFormat/>
    <w:rsid w:val="009B017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017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nhideWhenUsed/>
    <w:qFormat/>
    <w:rsid w:val="009B017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17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017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017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017D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017D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017D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D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qFormat/>
    <w:rsid w:val="00AD6206"/>
  </w:style>
  <w:style w:type="paragraph" w:styleId="Stopka">
    <w:name w:val="footer"/>
    <w:basedOn w:val="Normalny"/>
    <w:link w:val="StopkaZnak"/>
    <w:unhideWhenUsed/>
    <w:rsid w:val="00AD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D6206"/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rsid w:val="009B017D"/>
    <w:rPr>
      <w:rFonts w:asciiTheme="majorHAnsi" w:eastAsiaTheme="majorEastAsia" w:hAnsiTheme="majorHAnsi" w:cstheme="majorBidi"/>
      <w:spacing w:val="4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AD6206"/>
  </w:style>
  <w:style w:type="character" w:customStyle="1" w:styleId="StopkaZnak1">
    <w:name w:val="Stopka Znak1"/>
    <w:locked/>
    <w:rsid w:val="00AD6206"/>
    <w:rPr>
      <w:rFonts w:ascii="Arial" w:hAnsi="Arial" w:cs="Arial"/>
      <w:sz w:val="24"/>
      <w:szCs w:val="24"/>
      <w:lang w:val="pl-PL" w:eastAsia="pl-PL" w:bidi="ar-SA"/>
    </w:rPr>
  </w:style>
  <w:style w:type="character" w:styleId="Hipercze">
    <w:name w:val="Hyperlink"/>
    <w:rsid w:val="00AD6206"/>
    <w:rPr>
      <w:color w:val="0000FF"/>
      <w:u w:val="single"/>
    </w:rPr>
  </w:style>
  <w:style w:type="character" w:customStyle="1" w:styleId="NagwekZnak1">
    <w:name w:val="Nagłówek Znak1"/>
    <w:rsid w:val="00AD6206"/>
    <w:rPr>
      <w:rFonts w:ascii="Arial" w:hAnsi="Arial" w:cs="Arial"/>
      <w:sz w:val="24"/>
      <w:szCs w:val="24"/>
      <w:lang w:val="pl-PL"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AD6206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locked/>
    <w:rsid w:val="00AD6206"/>
  </w:style>
  <w:style w:type="numbering" w:customStyle="1" w:styleId="1111111">
    <w:name w:val="1 / 1.1 / 1.1.11"/>
    <w:basedOn w:val="Bezlisty"/>
    <w:next w:val="111111"/>
    <w:rsid w:val="00AD6206"/>
  </w:style>
  <w:style w:type="numbering" w:styleId="111111">
    <w:name w:val="Outline List 2"/>
    <w:basedOn w:val="Bezlisty"/>
    <w:unhideWhenUsed/>
    <w:rsid w:val="00AD6206"/>
    <w:pPr>
      <w:numPr>
        <w:numId w:val="29"/>
      </w:numPr>
    </w:pPr>
  </w:style>
  <w:style w:type="paragraph" w:styleId="Tekstpodstawowy">
    <w:name w:val="Body Text"/>
    <w:basedOn w:val="Normalny"/>
    <w:link w:val="TekstpodstawowyZnak1"/>
    <w:qFormat/>
    <w:rsid w:val="00AD6206"/>
    <w:pPr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AD6206"/>
  </w:style>
  <w:style w:type="character" w:customStyle="1" w:styleId="TekstpodstawowyZnak1">
    <w:name w:val="Tekst podstawowy Znak1"/>
    <w:link w:val="Tekstpodstawowy"/>
    <w:uiPriority w:val="99"/>
    <w:locked/>
    <w:rsid w:val="00AD6206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D6206"/>
    <w:pPr>
      <w:spacing w:after="12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D620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grame">
    <w:name w:val="grame"/>
    <w:basedOn w:val="Domylnaczcionkaakapitu"/>
    <w:uiPriority w:val="99"/>
    <w:rsid w:val="00AD6206"/>
  </w:style>
  <w:style w:type="paragraph" w:styleId="Tekstprzypisudolnego">
    <w:name w:val="footnote text"/>
    <w:aliases w:val="Znak10,Podrozdział,Footnote,Podrozdzia3, Znak10"/>
    <w:basedOn w:val="Normalny"/>
    <w:link w:val="TekstprzypisudolnegoZnak"/>
    <w:uiPriority w:val="99"/>
    <w:unhideWhenUsed/>
    <w:rsid w:val="00AD620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0 Znak,Podrozdział Znak,Footnote Znak,Podrozdzia3 Znak, Znak10 Znak"/>
    <w:basedOn w:val="Domylnaczcionkaakapitu"/>
    <w:link w:val="Tekstprzypisudolnego"/>
    <w:uiPriority w:val="99"/>
    <w:qFormat/>
    <w:rsid w:val="00AD6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D6206"/>
    <w:rPr>
      <w:vertAlign w:val="superscript"/>
    </w:rPr>
  </w:style>
  <w:style w:type="paragraph" w:customStyle="1" w:styleId="ZnakZnak9ZnakZnakZnakZnakZnakZnak1">
    <w:name w:val="Znak Znak9 Znak Znak Znak Znak Znak Znak1"/>
    <w:basedOn w:val="Normalny"/>
    <w:rsid w:val="00AD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206"/>
    <w:pPr>
      <w:widowControl w:val="0"/>
      <w:suppressAutoHyphens/>
      <w:spacing w:after="0" w:line="240" w:lineRule="auto"/>
      <w:jc w:val="center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20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B017D"/>
    <w:pPr>
      <w:spacing w:after="0" w:line="240" w:lineRule="auto"/>
    </w:pPr>
  </w:style>
  <w:style w:type="paragraph" w:customStyle="1" w:styleId="Akapitzlist1">
    <w:name w:val="Akapit z listą1"/>
    <w:basedOn w:val="Normalny"/>
    <w:qFormat/>
    <w:rsid w:val="00AD6206"/>
    <w:pPr>
      <w:numPr>
        <w:numId w:val="27"/>
      </w:numPr>
      <w:spacing w:after="0" w:line="240" w:lineRule="auto"/>
      <w:contextualSpacing/>
    </w:pPr>
    <w:rPr>
      <w:rFonts w:ascii="Times New Roman" w:eastAsia="Times New Roman" w:hAnsi="Times New Roman" w:cs="Calibri"/>
      <w:sz w:val="24"/>
      <w:szCs w:val="24"/>
    </w:rPr>
  </w:style>
  <w:style w:type="table" w:styleId="Tabela-Siatka">
    <w:name w:val="Table Grid"/>
    <w:basedOn w:val="Standardowy"/>
    <w:uiPriority w:val="39"/>
    <w:rsid w:val="00AD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0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06"/>
    <w:rPr>
      <w:vertAlign w:val="superscript"/>
    </w:rPr>
  </w:style>
  <w:style w:type="character" w:styleId="Odwoaniedokomentarza">
    <w:name w:val="annotation reference"/>
    <w:uiPriority w:val="99"/>
    <w:qFormat/>
    <w:rsid w:val="00AD6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AD620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D620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qFormat/>
    <w:rsid w:val="00A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"/>
    <w:uiPriority w:val="99"/>
    <w:locked/>
    <w:rsid w:val="00EE5422"/>
    <w:rPr>
      <w:sz w:val="24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F5B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F5B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styleId="Pogrubienie">
    <w:name w:val="Strong"/>
    <w:basedOn w:val="Domylnaczcionkaakapitu"/>
    <w:uiPriority w:val="22"/>
    <w:qFormat/>
    <w:rsid w:val="009B017D"/>
    <w:rPr>
      <w:b/>
      <w:bCs/>
      <w:color w:val="auto"/>
    </w:rPr>
  </w:style>
  <w:style w:type="table" w:customStyle="1" w:styleId="Zwykatabela11">
    <w:name w:val="Zwykła tabela 11"/>
    <w:basedOn w:val="Standardowy"/>
    <w:uiPriority w:val="41"/>
    <w:rsid w:val="005C3F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B017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01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17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017D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01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017D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017D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017D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B017D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B017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9B017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17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17D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B017D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9B017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B017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017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017D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9B017D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9B017D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B017D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B017D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9B017D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B017D"/>
    <w:pPr>
      <w:outlineLvl w:val="9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5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534"/>
  </w:style>
  <w:style w:type="character" w:customStyle="1" w:styleId="FontStyle44">
    <w:name w:val="Font Style44"/>
    <w:rsid w:val="00AB1534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rzypisudolnegoZnak1">
    <w:name w:val="Tekst przypisu dolnego Znak1"/>
    <w:uiPriority w:val="99"/>
    <w:rsid w:val="00AB1534"/>
    <w:rPr>
      <w:sz w:val="22"/>
      <w:szCs w:val="22"/>
      <w:lang w:val="en-US" w:eastAsia="en-US"/>
    </w:rPr>
  </w:style>
  <w:style w:type="numbering" w:customStyle="1" w:styleId="Styl11">
    <w:name w:val="Styl11"/>
    <w:qFormat/>
    <w:rsid w:val="00AB1534"/>
    <w:pPr>
      <w:numPr>
        <w:numId w:val="3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380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3857A3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paragraph" w:customStyle="1" w:styleId="BodyText22">
    <w:name w:val="Body Text 22"/>
    <w:basedOn w:val="Normalny"/>
    <w:uiPriority w:val="99"/>
    <w:rsid w:val="003308FF"/>
    <w:pPr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HTML-wstpniesformatowany">
    <w:name w:val="HTML Preformatted"/>
    <w:basedOn w:val="Normalny"/>
    <w:link w:val="HTML-wstpniesformatowanyZnak"/>
    <w:rsid w:val="00330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308F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E53E26"/>
    <w:pPr>
      <w:autoSpaceDE w:val="0"/>
      <w:autoSpaceDN w:val="0"/>
      <w:adjustRightInd w:val="0"/>
      <w:spacing w:after="0" w:line="240" w:lineRule="auto"/>
      <w:jc w:val="left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Akapitzlist3">
    <w:name w:val="Akapit z listą3"/>
    <w:basedOn w:val="Normalny"/>
    <w:rsid w:val="00F234C0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F234C0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34C0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Bezodstpw1">
    <w:name w:val="Bez odstępów1"/>
    <w:rsid w:val="00F234C0"/>
    <w:pPr>
      <w:suppressAutoHyphens/>
      <w:spacing w:after="0" w:line="240" w:lineRule="auto"/>
      <w:jc w:val="left"/>
    </w:pPr>
    <w:rPr>
      <w:rFonts w:ascii="Calibri" w:eastAsia="Calibri" w:hAnsi="Calibri" w:cs="Times New Roman"/>
      <w:lang w:eastAsia="ar-SA"/>
    </w:rPr>
  </w:style>
  <w:style w:type="character" w:customStyle="1" w:styleId="facultygray-text">
    <w:name w:val="faculty__gray-text"/>
    <w:basedOn w:val="Domylnaczcionkaakapitu"/>
    <w:rsid w:val="006C7D86"/>
  </w:style>
  <w:style w:type="table" w:customStyle="1" w:styleId="Tabela-Siatka1">
    <w:name w:val="Tabela - Siatka1"/>
    <w:basedOn w:val="Standardowy"/>
    <w:next w:val="Tabela-Siatka"/>
    <w:uiPriority w:val="39"/>
    <w:rsid w:val="004E0935"/>
    <w:pPr>
      <w:spacing w:after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007CBE"/>
    <w:pPr>
      <w:spacing w:after="0" w:line="240" w:lineRule="auto"/>
      <w:jc w:val="left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Text21">
    <w:name w:val="Body Text 21"/>
    <w:basedOn w:val="Normalny"/>
    <w:rsid w:val="00D1656E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D1656E"/>
    <w:pPr>
      <w:suppressAutoHyphens/>
      <w:spacing w:after="120" w:line="360" w:lineRule="auto"/>
      <w:jc w:val="left"/>
    </w:pPr>
    <w:rPr>
      <w:rFonts w:ascii="Arial" w:eastAsia="Times New Roman" w:hAnsi="Arial" w:cs="Times New Roman"/>
      <w:sz w:val="16"/>
      <w:szCs w:val="16"/>
      <w:lang w:eastAsia="ar-SA"/>
    </w:rPr>
  </w:style>
  <w:style w:type="table" w:customStyle="1" w:styleId="Zwykatabela16">
    <w:name w:val="Zwykła tabela 16"/>
    <w:basedOn w:val="Standardowy"/>
    <w:next w:val="Zwykatabela1"/>
    <w:uiPriority w:val="41"/>
    <w:rsid w:val="00D25F0C"/>
    <w:pPr>
      <w:spacing w:after="0" w:line="240" w:lineRule="auto"/>
      <w:jc w:val="left"/>
    </w:pPr>
    <w:rPr>
      <w:rFonts w:eastAsiaTheme="minorHAns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141">
    <w:name w:val="Zwykła tabela 141"/>
    <w:basedOn w:val="Standardowy"/>
    <w:next w:val="Zwykatabela1"/>
    <w:uiPriority w:val="41"/>
    <w:rsid w:val="00E7452B"/>
    <w:pPr>
      <w:spacing w:after="0" w:line="240" w:lineRule="auto"/>
      <w:jc w:val="left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1411">
    <w:name w:val="Zwykła tabela 1411"/>
    <w:basedOn w:val="Standardowy"/>
    <w:next w:val="Zwykatabela1"/>
    <w:uiPriority w:val="41"/>
    <w:rsid w:val="00C05FCD"/>
    <w:pPr>
      <w:spacing w:after="0" w:line="240" w:lineRule="auto"/>
      <w:jc w:val="left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142">
    <w:name w:val="Zwykła tabela 142"/>
    <w:basedOn w:val="Standardowy"/>
    <w:next w:val="Zwykatabela1"/>
    <w:uiPriority w:val="41"/>
    <w:rsid w:val="00C05FCD"/>
    <w:pPr>
      <w:spacing w:after="0" w:line="240" w:lineRule="auto"/>
      <w:jc w:val="left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14">
    <w:name w:val="Zwykła tabela 14"/>
    <w:basedOn w:val="Standardowy"/>
    <w:next w:val="Zwykatabela1"/>
    <w:uiPriority w:val="41"/>
    <w:rsid w:val="00D23DAF"/>
    <w:pPr>
      <w:spacing w:after="0" w:line="240" w:lineRule="auto"/>
      <w:jc w:val="left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21330E"/>
    <w:pPr>
      <w:spacing w:after="0" w:line="240" w:lineRule="auto"/>
      <w:jc w:val="left"/>
    </w:pPr>
  </w:style>
  <w:style w:type="character" w:customStyle="1" w:styleId="Znakiprzypiswdolnych">
    <w:name w:val="Znaki przypisów dolnych"/>
    <w:rsid w:val="00DA65F7"/>
    <w:rPr>
      <w:vertAlign w:val="superscript"/>
    </w:rPr>
  </w:style>
  <w:style w:type="paragraph" w:styleId="Lista">
    <w:name w:val="List"/>
    <w:basedOn w:val="Normalny"/>
    <w:uiPriority w:val="99"/>
    <w:unhideWhenUsed/>
    <w:rsid w:val="00DA65F7"/>
    <w:pPr>
      <w:widowControl w:val="0"/>
      <w:suppressAutoHyphens/>
      <w:spacing w:after="0" w:line="240" w:lineRule="auto"/>
      <w:ind w:left="283" w:hanging="283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7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ortalzp.pl/kody-cpv/szczegoly/artykuly-elektroniczne-2373" TargetMode="External"/><Relationship Id="rId18" Type="http://schemas.openxmlformats.org/officeDocument/2006/relationships/hyperlink" Target="https://platformazakupowa.pl/pn/uj_edu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/pn/uj_edu" TargetMode="External"/><Relationship Id="rId47" Type="http://schemas.openxmlformats.org/officeDocument/2006/relationships/hyperlink" Target="https://aplikacja.ceidg.gov.pl/ceidg/ceidg.public.ui/search.aspx" TargetMode="External"/><Relationship Id="rId50" Type="http://schemas.openxmlformats.org/officeDocument/2006/relationships/hyperlink" Target="https://efaktura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67774" TargetMode="External"/><Relationship Id="rId17" Type="http://schemas.openxmlformats.org/officeDocument/2006/relationships/hyperlink" Target="https://platformazakupowa.pl" TargetMode="External"/><Relationship Id="rId25" Type="http://schemas.openxmlformats.org/officeDocument/2006/relationships/hyperlink" Target="https://platformazakupowa.pl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" TargetMode="External"/><Relationship Id="rId46" Type="http://schemas.openxmlformats.org/officeDocument/2006/relationships/hyperlink" Target="https://ekrs.ms.gov.pl/web/wyszukiwarka-krs/strona-glowna/" TargetMode="External"/><Relationship Id="rId59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uzp/jednolity-europejski-dokument-zamowienia" TargetMode="External"/><Relationship Id="rId20" Type="http://schemas.openxmlformats.org/officeDocument/2006/relationships/hyperlink" Target="https://platformazakupowa.pl" TargetMode="External"/><Relationship Id="rId29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j.edu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yperlink" Target="mailto:iod@uj.edu.pl" TargetMode="External"/><Relationship Id="rId53" Type="http://schemas.openxmlformats.org/officeDocument/2006/relationships/fontTable" Target="fontTable.xml"/><Relationship Id="rId58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uj_edu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/pn/uj_edu" TargetMode="External"/><Relationship Id="rId49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https://platformazakupowa.pl/pn/uj_edu" TargetMode="External"/><Relationship Id="rId52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przetargi.uj.edu.pl" TargetMode="External"/><Relationship Id="rId14" Type="http://schemas.openxmlformats.org/officeDocument/2006/relationships/hyperlink" Target="https://www.portalzp.pl/kody-cpv/szczegoly/elektroniczne-elementy-skladowe-2374" TargetMode="External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https://platformazakupowa.pl/pn/uj_edu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https://platformazakupowa.pl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uj.edu.pl" TargetMode="External"/><Relationship Id="rId51" Type="http://schemas.openxmlformats.org/officeDocument/2006/relationships/image" Target="media/image2.png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p.prokurator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BCA0-CC99-4726-BAAC-F1BFF4FB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17109</Words>
  <Characters>102658</Characters>
  <Application>Microsoft Office Word</Application>
  <DocSecurity>0</DocSecurity>
  <Lines>855</Lines>
  <Paragraphs>239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Karolina</cp:lastModifiedBy>
  <cp:revision>8</cp:revision>
  <cp:lastPrinted>2024-08-16T07:16:00Z</cp:lastPrinted>
  <dcterms:created xsi:type="dcterms:W3CDTF">2024-08-12T13:23:00Z</dcterms:created>
  <dcterms:modified xsi:type="dcterms:W3CDTF">2024-08-16T07:18:00Z</dcterms:modified>
</cp:coreProperties>
</file>