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FACB" w14:textId="77777777" w:rsidR="00E60C16" w:rsidRDefault="00E60C16" w:rsidP="007B19FE">
      <w:pPr>
        <w:jc w:val="center"/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62F2AF9C" w14:textId="4A631E50" w:rsidR="00E13888" w:rsidRPr="00E13888" w:rsidRDefault="00E13888" w:rsidP="00E13888">
      <w:pPr>
        <w:spacing w:before="240" w:after="160" w:line="271" w:lineRule="auto"/>
        <w:outlineLvl w:val="1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Załącznik nr 2</w:t>
      </w:r>
      <w:r w:rsidR="00391522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a</w:t>
      </w: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 xml:space="preserve"> do SWZ</w:t>
      </w:r>
    </w:p>
    <w:p w14:paraId="1347D023" w14:textId="28830B49" w:rsidR="00E13888" w:rsidRDefault="00E13888" w:rsidP="00E13888">
      <w:pPr>
        <w:spacing w:after="160" w:line="271" w:lineRule="auto"/>
        <w:ind w:left="567" w:hanging="567"/>
        <w:rPr>
          <w:rFonts w:ascii="Calibri" w:eastAsia="Calibri" w:hAnsi="Calibri"/>
          <w:b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sz w:val="22"/>
          <w:szCs w:val="22"/>
          <w:lang w:eastAsia="en-US"/>
        </w:rPr>
        <w:t>Nr postępowania: ZP/</w:t>
      </w:r>
      <w:r w:rsidR="00972A18">
        <w:rPr>
          <w:rFonts w:ascii="Calibri" w:eastAsia="Calibri" w:hAnsi="Calibri"/>
          <w:b/>
          <w:sz w:val="22"/>
          <w:szCs w:val="22"/>
          <w:lang w:eastAsia="en-US"/>
        </w:rPr>
        <w:t>129</w:t>
      </w:r>
      <w:r w:rsidRPr="00E13888">
        <w:rPr>
          <w:rFonts w:ascii="Calibri" w:eastAsia="Calibri" w:hAnsi="Calibri"/>
          <w:b/>
          <w:sz w:val="22"/>
          <w:szCs w:val="22"/>
          <w:lang w:eastAsia="en-US"/>
        </w:rPr>
        <w:t>/2024</w:t>
      </w:r>
    </w:p>
    <w:p w14:paraId="75B4D0D0" w14:textId="05FE49B6" w:rsidR="00E13888" w:rsidRPr="00E13888" w:rsidRDefault="00E13888" w:rsidP="00E13888">
      <w:pPr>
        <w:spacing w:after="160" w:line="271" w:lineRule="auto"/>
        <w:ind w:left="567" w:hanging="567"/>
        <w:jc w:val="center"/>
        <w:rPr>
          <w:rFonts w:ascii="Calibri" w:eastAsia="Calibri" w:hAnsi="Calibri"/>
          <w:b/>
          <w:lang w:eastAsia="en-US"/>
        </w:rPr>
      </w:pPr>
      <w:r w:rsidRPr="00E13888">
        <w:rPr>
          <w:rFonts w:ascii="Calibri" w:eastAsia="Calibri" w:hAnsi="Calibri"/>
          <w:b/>
          <w:lang w:eastAsia="en-US"/>
        </w:rPr>
        <w:t>Pakiet I</w:t>
      </w:r>
    </w:p>
    <w:p w14:paraId="450887BC" w14:textId="77777777" w:rsidR="00E13888" w:rsidRDefault="00E13888" w:rsidP="00E13888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13888">
        <w:rPr>
          <w:rFonts w:ascii="Calibri" w:eastAsia="Calibri" w:hAnsi="Calibri"/>
          <w:b/>
          <w:color w:val="0000FF"/>
          <w:sz w:val="22"/>
          <w:szCs w:val="22"/>
          <w:lang w:eastAsia="en-US"/>
        </w:rPr>
        <w:t xml:space="preserve">Opis przedmiotu </w:t>
      </w:r>
      <w:r w:rsidRPr="00E13888">
        <w:rPr>
          <w:rFonts w:ascii="Calibri" w:eastAsia="Calibri" w:hAnsi="Calibri"/>
          <w:b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4EB97936" w14:textId="44AF421B" w:rsidR="0031264D" w:rsidRPr="0031264D" w:rsidRDefault="0031264D" w:rsidP="00E13888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  <w:r w:rsidRPr="0031264D"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Po modyfikacji </w:t>
      </w:r>
      <w:r w:rsidR="00923A94">
        <w:rPr>
          <w:rFonts w:ascii="Calibri" w:eastAsia="Calibri" w:hAnsi="Calibri"/>
          <w:b/>
          <w:color w:val="FF0000"/>
          <w:sz w:val="22"/>
          <w:szCs w:val="22"/>
          <w:lang w:eastAsia="en-US"/>
        </w:rPr>
        <w:t>w dniu 13.11.2024</w:t>
      </w:r>
    </w:p>
    <w:p w14:paraId="373CDAD7" w14:textId="77777777" w:rsidR="00E60C16" w:rsidRDefault="00E60C16" w:rsidP="007B19FE">
      <w:pPr>
        <w:jc w:val="center"/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52C97ECE" w14:textId="77777777" w:rsidR="007B19FE" w:rsidRPr="00FD32F9" w:rsidRDefault="007B19FE" w:rsidP="007B19FE">
      <w:pPr>
        <w:rPr>
          <w:rFonts w:ascii="Calibri" w:eastAsiaTheme="minorHAnsi" w:hAnsi="Calibri" w:cs="Calibri"/>
          <w:b/>
          <w:bCs/>
        </w:rPr>
      </w:pPr>
      <w:r>
        <w:rPr>
          <w:rFonts w:ascii="Calibri" w:eastAsiaTheme="minorHAnsi" w:hAnsi="Calibri" w:cs="Calibri"/>
          <w:b/>
          <w:bCs/>
          <w:sz w:val="20"/>
          <w:szCs w:val="20"/>
        </w:rPr>
        <w:br/>
      </w:r>
      <w:r w:rsidRPr="00FD32F9">
        <w:rPr>
          <w:rFonts w:ascii="Calibri" w:eastAsiaTheme="minorHAnsi" w:hAnsi="Calibri" w:cs="Calibri"/>
          <w:b/>
          <w:bCs/>
        </w:rPr>
        <w:t xml:space="preserve">pozycja 1. Lodówka na leki 8 sztuk </w:t>
      </w:r>
    </w:p>
    <w:p w14:paraId="17128499" w14:textId="77777777" w:rsidR="007B19FE" w:rsidRPr="00FD32F9" w:rsidRDefault="007B19FE" w:rsidP="007B19FE">
      <w:pPr>
        <w:rPr>
          <w:rFonts w:ascii="Century Gothic" w:eastAsiaTheme="minorHAnsi" w:hAnsi="Century Gothic"/>
          <w:b/>
          <w:bCs/>
          <w:lang w:eastAsia="en-US"/>
        </w:rPr>
      </w:pP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2CA6ECC6" w14:textId="77777777" w:rsidTr="0028261A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9A4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691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9CF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CB1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5C07EE4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435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518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514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0B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75082FD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016B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47B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8CF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331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F6312A8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90C4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8FA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314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ABE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442E8AD4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A626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E80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47C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AB6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FF1390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C81F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36A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7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7BB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4C69822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8175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3D05" w14:textId="1FFC79A4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CD5312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 xml:space="preserve"> 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C8A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6E5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B2D8CD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18D9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091A" w14:textId="77777777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 </w:t>
            </w:r>
          </w:p>
          <w:p w14:paraId="4629F328" w14:textId="35FB1AB3" w:rsidR="00923A94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E91CF7">
              <w:rPr>
                <w:rFonts w:asciiTheme="minorHAnsi" w:eastAsiaTheme="minorHAnsi" w:hAnsiTheme="minorHAnsi" w:cstheme="minorHAnsi"/>
                <w:color w:val="FF0000"/>
              </w:rPr>
              <w:t>D</w:t>
            </w:r>
            <w:r w:rsidR="00923A94" w:rsidRPr="00E91CF7">
              <w:rPr>
                <w:rFonts w:asciiTheme="minorHAnsi" w:eastAsiaTheme="minorHAnsi" w:hAnsiTheme="minorHAnsi" w:cstheme="minorHAnsi"/>
                <w:color w:val="FF0000"/>
              </w:rPr>
              <w:t>opuszczamy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lodówkę nie będąc</w:t>
            </w:r>
            <w:r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1375" w14:textId="77777777" w:rsidR="007B19FE" w:rsidRPr="00CD5312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D5312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45C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B6EAA6D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4037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609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35D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CEFF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79EED15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64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C4F1" w14:textId="163A844B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bookmarkStart w:id="0" w:name="_Hlk181004634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Pojemność brutto/netto 420/297 l min</w:t>
            </w:r>
            <w:r w:rsidR="00A81B19"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imum</w:t>
            </w:r>
            <w:bookmarkEnd w:id="0"/>
          </w:p>
          <w:p w14:paraId="6C7BEE57" w14:textId="4FC561A5" w:rsidR="0028261A" w:rsidRPr="00BA5DF7" w:rsidRDefault="0028261A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77B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487E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3D256D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6A3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640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188 / 59 / 65 cm ±15%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E91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2E5B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D936E1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85E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473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400kWh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738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3C40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5197FD4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C98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AB2F" w14:textId="21F1139F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600a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0D5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D296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17CD1FC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98B9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A73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50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5AD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A1D8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78666EB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A4FC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3BE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E28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534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4E40761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3D2E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F88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Metoda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odszraniania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: automatyczne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608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58C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B022035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0C93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324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Temperatura ustalona +5°C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981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48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0CB89E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6C71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071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Gradient max 4°C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CCB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6B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19CFFB1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6E8B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805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Max. Fluktuacja 3°C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86F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870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CAB9865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1592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6DF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593E" w14:textId="79CC63C3" w:rsidR="00CD7855" w:rsidRPr="00BA5DF7" w:rsidRDefault="00CD7855" w:rsidP="00CD7855">
            <w:pPr>
              <w:ind w:left="17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  <w:p w14:paraId="75D47D2E" w14:textId="4E52C15A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4FD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C78628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1CB4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003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Drzwi ze szkła izolacyjnego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AA6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E1C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097E21E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1A67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CC5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072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9CC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A61331E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8DB7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5FD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F4C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542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CD246C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C78A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B11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Oświetlenie LED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269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10C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B19FE" w:rsidRPr="00BA5DF7" w14:paraId="476BDE5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7833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FFE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8C9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6BA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501CBCC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D487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EA8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E600" w14:textId="37D95183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5A8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7C14F9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2F25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76B4" w14:textId="2718DB05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Złącze bez napięciowe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75C6" w14:textId="2125BA9C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09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C50F1FD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7B46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17A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Regulowane półki co najmniej 5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38B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60A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F4F148E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5DA4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112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półek: ruszty powlekane tworzywem sztucznym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B24E" w14:textId="263B65F4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EC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C5A23A5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55C3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134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Maksymalne obciążenie półek co najmniej 42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354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E45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FB65056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2756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097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45B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A17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8F27862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C19E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A41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CA1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5F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CE60CA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40C3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47A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1F91" w14:textId="690E6C2D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C99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457B768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47DA" w14:textId="77777777" w:rsidR="007B19FE" w:rsidRPr="00BA5DF7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4B7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maksymalna 90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E2D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CD9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054B858B" w14:textId="77777777" w:rsidR="0028261A" w:rsidRPr="00BA5DF7" w:rsidRDefault="0028261A" w:rsidP="007B19FE">
      <w:pPr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1279B611" w14:textId="77777777" w:rsidR="0028261A" w:rsidRPr="00BA5DF7" w:rsidRDefault="0028261A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242B80C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2. lodówka na materiał biologiczny 1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07D74BAD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5FC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30B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5A4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584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10A0786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E1F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E04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A6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675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68571F5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CEB7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4C8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947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0AB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E03B7B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FE4F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207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957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83D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440A5CB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8A33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BDB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D51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01F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53A938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89BD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F1A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4CE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7E2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7297516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A6F0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0E51" w14:textId="33D35DEC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bookmarkStart w:id="1" w:name="_Hlk182387483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</w:t>
            </w:r>
            <w:bookmarkEnd w:id="1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1E0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D6D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1B6134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4305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4314" w14:textId="77777777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 </w:t>
            </w:r>
          </w:p>
          <w:p w14:paraId="3489DAA1" w14:textId="728FE26F" w:rsidR="00E91CF7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E91CF7">
              <w:rPr>
                <w:rFonts w:asciiTheme="minorHAnsi" w:eastAsiaTheme="minorHAnsi" w:hAnsiTheme="minorHAnsi" w:cstheme="minorHAnsi"/>
                <w:color w:val="FF0000"/>
              </w:rPr>
              <w:t>Dopuszczamy lodówkę nie będąc</w:t>
            </w:r>
            <w:r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14B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ECE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390F5A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095F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4A0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5B3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42BC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165528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82AD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13B8" w14:textId="5DF1E864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Pojemność brutto/netto 394/298 l </w:t>
            </w:r>
            <w:r w:rsidR="0028261A"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50C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7174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8D6B3C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5E1D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3A2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188 / 59 / 65 cm ±15%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C0A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B1E4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0C96FC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B70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D27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180kWh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954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B257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0A45C0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9A9B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20AC" w14:textId="56E5C525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600a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43C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0BBE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9BC23A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BE8C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EA7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50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A7B8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2477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026D8B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8B53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C31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742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734F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C4F81D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E1A7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BE5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Metoda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odszraniania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: automatyczne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5D5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3DE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450C57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FFA7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8EC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Regulowany zakres temperatury od +3 °C do +16 °C ±5%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109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B36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48CC58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7B61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37B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Gradient max 3°C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5A1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07A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6CB0E9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2A5C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BC2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Max. Fluktuacja 3°C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F40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EF8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22A3A3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91E5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CC4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2265" w14:textId="26F4D8A6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63C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890D37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1C4E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A02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Drzwi pełne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AB0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ABA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1F2726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BBF2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FA9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791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F3D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9F6A9A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A7D7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AA3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C1E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28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668AF5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9C06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428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Oświetlenie LED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552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E65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B19FE" w:rsidRPr="00BA5DF7" w14:paraId="26D29F9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6F5B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D77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CF2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5D6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FA2643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8BBD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BA7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4E61" w14:textId="131B66FD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A78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A534F6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D72A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299F" w14:textId="66CBBE16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Złącze bez napięciowe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3E4E" w14:textId="53EE6E86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074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824DA5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4038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6C5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Regulowane półki co najmniej 5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818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E0C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FBE032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E21F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80D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półek: ruszty powlekane tworzywem sztucznym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EFDE" w14:textId="3C21D562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C72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02A162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BCCB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987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Maksymalne obciążenie półek co najmniej 42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6D4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A79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1AD891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EA1C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05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0DF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F7A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BF4239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A1F5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030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FBC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533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5062A0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5EE9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C38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1D18" w14:textId="25852B64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69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47D85E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3273" w14:textId="77777777" w:rsidR="007B19FE" w:rsidRPr="00BA5DF7" w:rsidRDefault="007B19FE" w:rsidP="000F302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5E0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maksymalne 75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6DA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F56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E86B0B4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035D5AA" w14:textId="77777777" w:rsidR="004025DE" w:rsidRPr="00BA5DF7" w:rsidRDefault="004025D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C52A04A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3. Zamrażarka Laboratoryjna 1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374AAF01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264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35A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63A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519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46795FE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915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26C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2D7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E68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521CFD0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E37C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E47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699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C74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191C06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FE8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EC2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F82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7FD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9EC498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22B0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94E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290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B37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AA7138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A3B3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D3D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68F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D79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F904A4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9FFA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038D" w14:textId="4EC6FC4D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 w:rsidRPr="00255530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07D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D31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2C0BB2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A56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B817" w14:textId="77777777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 </w:t>
            </w:r>
          </w:p>
          <w:p w14:paraId="5E851393" w14:textId="5E8DD54E" w:rsidR="00E91CF7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Dopuszczamy </w:t>
            </w:r>
            <w:r w:rsidR="00CD5312">
              <w:rPr>
                <w:rFonts w:asciiTheme="minorHAnsi" w:eastAsiaTheme="minorHAnsi" w:hAnsiTheme="minorHAnsi" w:cstheme="minorHAnsi"/>
                <w:color w:val="FF0000"/>
              </w:rPr>
              <w:t>zamrażark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>ę nie będąc</w:t>
            </w:r>
            <w:r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E28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B6C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385D48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8BFB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05D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9A9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E6C8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89CF58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1674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45D2" w14:textId="246D388B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brutto/netto 316/242 l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min</w:t>
            </w:r>
            <w:r w:rsidR="00FD32F9"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imum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4F6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2BCA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DFD861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8E11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015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Wnętrze wolnym od źródeł zapłonu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0DF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6BE4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CFE5E9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6529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C31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188 / 59 / 65 cm ±15%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2F9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50B4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380CCB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83E3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601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400kWh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879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12E1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2D3BBB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5FF3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DFB2" w14:textId="0BDFC3F6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290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713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A956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56399D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F13C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981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50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5A3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CD27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89F471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A3AE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1AD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B83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DC86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694C98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B4BC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94C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Regulowany zakres temperatury od -9 °C do -30 °C ±5%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28C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15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E958F8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2520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F16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Gradient max 6°C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C4E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4B6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B7CF75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1733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C67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Max. Fluktuacja 3°C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5D6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613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BCBFFC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9574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5C9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CB7E" w14:textId="6C95FA17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937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4B9C50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0ED8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4BF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Drzwi pełne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E26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894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CF85E3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B17F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31D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399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B90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FDEDE7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36F8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B8A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187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392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28E30C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4C08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BB0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D98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FB2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8264FB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31AB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36F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C762" w14:textId="607DD4B4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F32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CAC6C2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5DC5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1CF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Złącze bez napięciowe tak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C543" w14:textId="5CB6D311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569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3A89AB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C099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A2C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Regulowane półki co najmniej 5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3CB4" w14:textId="6EAE3AFF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96C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EFB643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638F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1FD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półek: szkło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26A2" w14:textId="636C3D3B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E1C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AA9CBA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7DCE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09F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Maksymalne obciążenie półek co najmniej 38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646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016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4B3C26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631D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382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601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65B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34F9FF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71C5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3F7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F10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442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15CC63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E236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E16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E013" w14:textId="67A85D73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1B2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12C4E1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DDCF" w14:textId="77777777" w:rsidR="007B19FE" w:rsidRPr="00BA5DF7" w:rsidRDefault="007B19FE" w:rsidP="000F30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200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maksymalne 90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472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1C6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2BBD0062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7728CE8" w14:textId="77777777" w:rsidR="004025DE" w:rsidRPr="00BA5DF7" w:rsidRDefault="004025D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0948EBA" w14:textId="77777777" w:rsidR="004025DE" w:rsidRPr="00BA5DF7" w:rsidRDefault="004025D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E34455E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4. chłodziarko zamrażarka 3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5"/>
        <w:gridCol w:w="1985"/>
      </w:tblGrid>
      <w:tr w:rsidR="007B19FE" w:rsidRPr="00BA5DF7" w14:paraId="6AF74F7D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122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FDF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D57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A72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4165C19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589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34C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932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5AF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24AB7A0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A93A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08B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04A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995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0F55FD2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977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D4C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BB5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06A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B04DA8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3AAD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F9C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308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529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0B4CB1E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2FC3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0BD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A28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E44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66056C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3F58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C493" w14:textId="42CA0072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F85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2F1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7B5B512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278C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E893" w14:textId="77777777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 </w:t>
            </w:r>
          </w:p>
          <w:p w14:paraId="5D12DBE2" w14:textId="7849A8A8" w:rsidR="00E91CF7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Dopuszczamy </w:t>
            </w:r>
            <w:r w:rsidR="00CD5312">
              <w:rPr>
                <w:rFonts w:asciiTheme="minorHAnsi" w:eastAsiaTheme="minorHAnsi" w:hAnsiTheme="minorHAnsi" w:cstheme="minorHAnsi"/>
                <w:color w:val="FF0000"/>
              </w:rPr>
              <w:t>chłodziar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>kę nie będąc</w:t>
            </w:r>
            <w:r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458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BFA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051542B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F274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348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86D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BCC9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43A40F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D368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FD97" w14:textId="0D1EFBC6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chłodziarki brutto/netto 284/206 l min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8EA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08B3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956561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C242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5F74" w14:textId="78AD9525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zamrażarki brutto/netto 112/58 l min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BA2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D7D2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E6A97B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C145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32C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204 / 59 / 65 cm ±15%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FDC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C439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C12908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B587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D8A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460 kWh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6BF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6A34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587057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FAEF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7AA5" w14:textId="6E48A4F4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600a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BAE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DC54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805A51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DB87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A03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50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0D1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0CEA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8DECFE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620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4F1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DE2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671F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7D000C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62C0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426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Regulowany zakres temperatury </w:t>
            </w:r>
          </w:p>
          <w:p w14:paraId="3200584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Chłodziarka - od +3 °C do +16 °C ±5%</w:t>
            </w:r>
          </w:p>
          <w:p w14:paraId="52470E8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Zamrażarka - od -9 °C do -30 °C ±5%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4B7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598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32C508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EA38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34B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5B94" w14:textId="01D30500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255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391EEF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3808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7C9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Chłodziarka – przeszklone</w:t>
            </w:r>
          </w:p>
          <w:p w14:paraId="18C2DBF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Zamrażarka – pełne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331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0BC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988ED1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9A13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C00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2FA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4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3CBBE8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7A22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22E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96E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9CE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B1E80F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29DE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07F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1C5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649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C571A6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C0AB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4A9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Niezależny system zapisu i monitoringu temperatury, alarmy o przekroczeniu temperatur wskazanych jako krytyczne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875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0C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1490F4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5E73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4AF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Alarm informujący o zbyt długim otwarciu drzwi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338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CD8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5D1944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0355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C21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25F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D8A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B87786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F79A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B54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Złącze bez napięciowe tak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8B6E" w14:textId="47ADB6F9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E16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90A604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7876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2DA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Co najmniej 4 półki regulowane w chłodziarce</w:t>
            </w:r>
          </w:p>
          <w:p w14:paraId="21D1DB0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Co najmniej 3 szuflady w zamrażarce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6B1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7A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5B6F34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5F62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24A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Maksymalne obciążenie półek/szuflad co najmniej 38 kg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92F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594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77426A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C123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58B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D9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6E1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195C7B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796D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385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4BF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DFB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45215D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E64A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75C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6824" w14:textId="28C2F98A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F51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907006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0868" w14:textId="77777777" w:rsidR="007B19FE" w:rsidRPr="00BA5DF7" w:rsidRDefault="007B19FE" w:rsidP="000F302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65E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maksymalne 105 kg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47B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BCD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CA87FFC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742C255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5. Lodówka laboratoryjna 2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0C234FF8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244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72C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7AC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144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14CD96C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99B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B2E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502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574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3E18CE1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50A6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A98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575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A67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623A3A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4464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94F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52A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57E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08B082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8DF0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155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8CD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CC9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01D28C3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F88A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871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901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B43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B0AE5E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7CA4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64D0" w14:textId="5A7FF386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6A1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3D6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589B05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31E1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A1EF" w14:textId="77777777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 </w:t>
            </w:r>
          </w:p>
          <w:p w14:paraId="5D3D3F7B" w14:textId="5CD9F487" w:rsidR="00E91CF7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E91CF7">
              <w:rPr>
                <w:rFonts w:asciiTheme="minorHAnsi" w:eastAsiaTheme="minorHAnsi" w:hAnsiTheme="minorHAnsi" w:cstheme="minorHAnsi"/>
                <w:color w:val="FF0000"/>
              </w:rPr>
              <w:t>Dopuszczamy lodówkę nie będąc</w:t>
            </w:r>
            <w:r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3B1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6A7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84B996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EF65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BDD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049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F487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98B047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E9A5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47FE" w14:textId="363FB1D1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brutto/netto 420/297 l min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83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8817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1A0CD1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8A4B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22E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188 / 59 / 65 cm ±15%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F8F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A2D8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416D84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9E4F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03F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431kWh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A96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0C87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58BDCBB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7A07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5501" w14:textId="74E40A6F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600a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E7F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E0DF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1503DE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DDC1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1D9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50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FF1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C172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434167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BCDC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F3A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1C3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66B6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F0869A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4286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D51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Metoda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odszraniania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: automatyczne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897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2CB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822BD7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B78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ED7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Regulowany zakres temperatury od +3 °C do +16 °C ±5%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8CC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728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801D6B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6390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6E8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Gradient max 6°C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AAA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77D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0283E7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BDAA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E96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Max. Fluktuacja 4°C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6C5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F22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E6D23A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6BCD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4CE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8DD3" w14:textId="283B2651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F9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C6CF9A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978A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4DF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Drzwi ze szkła izolacyjnego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E05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45F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35B7DE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BBA9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43C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B74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4A2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7544E3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C274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D24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BEF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189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D25A02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BEF8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F6E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Oświetlenie LED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C85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BC4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B19FE" w:rsidRPr="00BA5DF7" w14:paraId="1D8C295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CB44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BB41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902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1D4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1EEF28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2AA6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DF7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system zapisu i monitoringu temperatury, alarmy o przekroczeniu temperatur wskazanych jako krytyczne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FAA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6AE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480834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3F78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C64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Alarm informujący o zbyt długim otwarciu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141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D4C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BB37AD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2D95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8452" w14:textId="77777777" w:rsidR="007B19FE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  <w:p w14:paraId="19969176" w14:textId="11995616" w:rsidR="004E648D" w:rsidRPr="00BA5DF7" w:rsidRDefault="004E648D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Dopuszczamy zamiast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17A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864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79D4E5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0ED3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9F8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Złącze bez napięciowe tak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58FC" w14:textId="3EE81E8C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921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B5C081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B6B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B59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Regulowane półki co najmniej 5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154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75C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51E444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42E9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C09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półek: ruszty powlekane tworzywem sztucznym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3D2B" w14:textId="534F2267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99B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26A549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AF2F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66A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Maksymalne obciążenie półek co najmniej 42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FB6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52B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B336BF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BBD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1E0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8AC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B4A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F01950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DCBE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4D5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3CFF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E64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233665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A57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E48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E6B2" w14:textId="311B92C0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046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BBB77A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F4AB" w14:textId="77777777" w:rsidR="007B19FE" w:rsidRPr="00BA5DF7" w:rsidRDefault="007B19FE" w:rsidP="000F302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0E8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maksymalne 90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12AE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7B8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61E970AB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CCECD4B" w14:textId="77777777" w:rsidR="00FD32F9" w:rsidRPr="00BA5DF7" w:rsidRDefault="00FD32F9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39442D6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Pozycja 6.</w:t>
      </w:r>
      <w:r w:rsidRPr="00BA5DF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Zamrażarka do materiału tkankowego 1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5A738472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E91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70B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40C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B8F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2908DDD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EEA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F2A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D74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12B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4D844BA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CDF5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1211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8D0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F99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4C067A9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0C6E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B6F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2E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0A4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54F7E6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FE86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245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BFE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A1E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6DD1FB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FA94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CC5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17E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9FE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745EE9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6AED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FB10" w14:textId="79AE3AE9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 w:rsidRPr="00255530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5D1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2C9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5BAE662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8D6B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5864" w14:textId="77777777" w:rsidR="00E91CF7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>Aktualne dokumenty potwierdzające, że zaoferowany przez wykonawcę sprzęt jest dopuszczony do użytku na terenie Rzeczypospolitej Polskiej i Unii Europejskiej zgodnie z obowiązującymi przepisami  prawa (deklaracja zgodności i oznakowanie znakiem CE), tzn. ,że oferowany sprzęt posiada wymogi określone w Ustawie z dnia 07.04.2022 r. o wyrobach medycznych (DZ.U 2022 poz. 974) oraz dyrektywami Unii Europejskiej </w:t>
            </w:r>
          </w:p>
          <w:p w14:paraId="3E0D49A4" w14:textId="5FA022B5" w:rsidR="007B19FE" w:rsidRDefault="007B19FE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  <w:r w:rsidRPr="00BA5DF7">
              <w:rPr>
                <w:rFonts w:asciiTheme="minorHAnsi" w:eastAsiaTheme="minorHAnsi" w:hAnsiTheme="minorHAnsi" w:cstheme="minorHAnsi"/>
              </w:rPr>
              <w:t xml:space="preserve"> </w:t>
            </w:r>
            <w:r w:rsidR="00E91CF7" w:rsidRPr="00E91CF7">
              <w:rPr>
                <w:rFonts w:asciiTheme="minorHAnsi" w:eastAsiaTheme="minorHAnsi" w:hAnsiTheme="minorHAnsi" w:cstheme="minorHAnsi"/>
                <w:color w:val="FF0000"/>
              </w:rPr>
              <w:t>Dopuszczamy lodówkę nie będąc</w:t>
            </w:r>
            <w:r w:rsidR="00E91CF7">
              <w:rPr>
                <w:rFonts w:asciiTheme="minorHAnsi" w:eastAsiaTheme="minorHAnsi" w:hAnsiTheme="minorHAnsi" w:cstheme="minorHAnsi"/>
                <w:color w:val="FF0000"/>
              </w:rPr>
              <w:t>ą</w:t>
            </w:r>
            <w:r w:rsidR="00E91CF7" w:rsidRPr="00E91CF7">
              <w:rPr>
                <w:rFonts w:asciiTheme="minorHAnsi" w:eastAsiaTheme="minorHAnsi" w:hAnsiTheme="minorHAnsi" w:cstheme="minorHAnsi"/>
                <w:color w:val="FF0000"/>
              </w:rPr>
              <w:t xml:space="preserve"> wyrobem medycznym</w:t>
            </w:r>
          </w:p>
          <w:p w14:paraId="74E3F9B1" w14:textId="77777777" w:rsidR="00E91CF7" w:rsidRPr="00BA5DF7" w:rsidRDefault="00E91CF7" w:rsidP="000F3021">
            <w:pPr>
              <w:pStyle w:val="Nagwek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E18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F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AE3D17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E9EC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4DC3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65B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B31D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338A84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52DD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CEB7" w14:textId="44955EB1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brutto/netto 139/129 l min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019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15A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B985C3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00D0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14E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Wnętrze wolne od źródeł zapłonu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177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134EE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F12FC5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5876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B1E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82 / 60 / 61 cm ±15%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FC7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0FE2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481570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EEFA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9E0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294kWh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192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D1BD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D2C167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83AD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543F" w14:textId="0A20FF2E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Czynnik chłodniczy R 600a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CAE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7EDD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C38159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9AE5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02B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Poziom głośności w maksymalnie 48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9AF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5108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EBBFD4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EFB5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F93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E7E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2CF0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8ED5F8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80AD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536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Regulowany zakres temperatury od -9 °C do -26 °C ±5%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49A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4E7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EE7329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D91D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140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Gradient max 7°C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89B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ED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DC98A8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8B79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840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Max. Fluktuacja 4°C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45E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739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E84EBA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1DB5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793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obudowy / kolor: stal /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99E3" w14:textId="79C28BC6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5F3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0D3303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D092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358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Drzwi pełne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304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91B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3E528D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333A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06F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Materiał wnętrza tworzywo sztuczne biały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47A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09F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237124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C825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14C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C7E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7F7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4F6825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3F61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434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Awaria: alarm optyczny i akustyczny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E3B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08B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5CAEBE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DA43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8F71" w14:textId="77777777" w:rsidR="007B19FE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Interfejs WLAN/LAN</w:t>
            </w:r>
          </w:p>
          <w:p w14:paraId="49092A2F" w14:textId="35B53BA3" w:rsidR="00CD5312" w:rsidRPr="00BA5DF7" w:rsidRDefault="00CD5312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D5312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</w:rPr>
              <w:t>Dopuszczamy zamiast interfejsu WLAN/LAN interfejs w postaci portu RS485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1D8A" w14:textId="3AF1F1B5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149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F1FD524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9021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2232" w14:textId="4996DADD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Złącze bez napięciowe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1308" w14:textId="1CEFAD7D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07F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E47AF9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9F51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CD1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Uchwyt antybakteryjny z mechanizmem otwierającym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4C4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719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71A8E9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7E50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94F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Samodomykanie</w:t>
            </w:r>
            <w:proofErr w:type="spellEnd"/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694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70D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274DB85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2B2E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26C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Kierunek otwierania drzwi: zamiennie po prawej,</w:t>
            </w: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br/>
              <w:t>Zmiana kierunku otwierania drzwi: możliwa samodzielnie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C6F8" w14:textId="39399067" w:rsidR="007B19FE" w:rsidRPr="00BA5DF7" w:rsidRDefault="00CD785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FF5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AA99E2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FEF4" w14:textId="77777777" w:rsidR="007B19FE" w:rsidRPr="00BA5DF7" w:rsidRDefault="007B19FE" w:rsidP="000F302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C19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Waga maksymalne 45 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92F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1B6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68240073" w14:textId="77777777" w:rsidR="004025DE" w:rsidRPr="00BA5DF7" w:rsidRDefault="004025D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D116C67" w14:textId="77777777" w:rsidR="00FD32F9" w:rsidRPr="00BA5DF7" w:rsidRDefault="00FD32F9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83218EA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7. Lodówko - zamrażarka z przeznaczeniem do aneksu kuchennego 1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3C918029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9A6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5F1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E09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8AE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08566F1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8B7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6DFC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2BE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D7B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4BEE8EFF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86E2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96A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0C3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40E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F784D8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A581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152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C04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029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2592032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FDA0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A4D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8B0C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150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7EFFF90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1088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21C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7AA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656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ECF566A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CFF1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2119" w14:textId="2C16F7AE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0A00A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5EF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2A47E6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D496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3B3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58D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EC126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F7FDA87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5C8D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7D1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chłodziarki 150 l min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BC7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1E44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0618FE0D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393F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F55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zamrażarki 60 l min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C639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F291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1BFCC295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FB43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F83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180 / 55 / 55 cm ±20%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CBF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BA95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35BE7FC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7C49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D22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Zużycie energii w ciągu 365 dni max 300kWh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605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C9D6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60AE4FC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0AEC" w14:textId="77777777" w:rsidR="007B19FE" w:rsidRPr="00BA5DF7" w:rsidRDefault="007B19FE" w:rsidP="000F302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F5D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5D5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3D925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A37A8B7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7F6A52B" w14:textId="77777777" w:rsidR="00FD32F9" w:rsidRPr="00BA5DF7" w:rsidRDefault="00FD32F9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4502E06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Pozycja 8. Lodówka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podblatowa</w:t>
      </w:r>
      <w:proofErr w:type="spellEnd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4 </w:t>
      </w:r>
      <w:proofErr w:type="spellStart"/>
      <w:r w:rsidRPr="00BA5DF7">
        <w:rPr>
          <w:rFonts w:asciiTheme="minorHAnsi" w:eastAsiaTheme="minorHAnsi" w:hAnsiTheme="minorHAnsi" w:cstheme="minorHAnsi"/>
          <w:b/>
          <w:bCs/>
          <w:sz w:val="22"/>
          <w:szCs w:val="22"/>
        </w:rPr>
        <w:t>szt</w:t>
      </w:r>
      <w:proofErr w:type="spellEnd"/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BA5DF7" w14:paraId="3B56DE06" w14:textId="77777777" w:rsidTr="00FD32F9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8933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4E6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CBF5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655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BA5DF7" w14:paraId="7147C0BE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6C1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750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D8F1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21F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BA5DF7" w14:paraId="2B1C1289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1EEC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4523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1DC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B29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60342EE8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CB89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48B1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AD4D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5E9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0EF63576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68F3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16F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79D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30A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3CAB9C22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AB97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6A6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44F0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A2A0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41DD32F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8D2F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0CD4" w14:textId="08288B95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255530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="0025553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092B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7C87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BA5DF7" w14:paraId="1F1A5AB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109B" w14:textId="77777777" w:rsidR="007B19FE" w:rsidRPr="00BA5DF7" w:rsidRDefault="007B19FE" w:rsidP="000F3021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E7F9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F0E2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1D52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42131803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C38A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686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Pojemność chłodziarki 80 l min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77D6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F119A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78DB18C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0779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1DA4" w14:textId="77777777" w:rsidR="007B19FE" w:rsidRDefault="007B19FE" w:rsidP="000F302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Wymiary zewnętrzne: wysokość / szerokość / głębokość: 84 / 48 / 50 cm ±20%</w:t>
            </w:r>
          </w:p>
          <w:p w14:paraId="4A64ABBC" w14:textId="3D55B5B3" w:rsidR="00CD5312" w:rsidRPr="00CD5312" w:rsidRDefault="00CD5312" w:rsidP="00CD5312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D5312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</w:rPr>
              <w:t xml:space="preserve">Dopuszczamy wymiary: </w:t>
            </w:r>
            <w:r w:rsidRPr="00CD5312">
              <w:rPr>
                <w:rFonts w:asciiTheme="minorHAnsi" w:eastAsiaTheme="minorHAnsi" w:hAnsiTheme="minorHAnsi" w:cstheme="minorHAnsi"/>
                <w:iCs/>
                <w:color w:val="FF0000"/>
                <w:sz w:val="22"/>
                <w:szCs w:val="22"/>
              </w:rPr>
              <w:t xml:space="preserve">wysokość / szerokość / głębokość: 85 / 50 / 60,7 cm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3207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4EB24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73189EF0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3028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68BD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Zużycie energii w ciągu 365 dni max 200kWh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FE64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B131B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BA5DF7" w14:paraId="5CC3E5C1" w14:textId="77777777" w:rsidTr="00FD32F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5CDE" w14:textId="77777777" w:rsidR="007B19FE" w:rsidRPr="00BA5DF7" w:rsidRDefault="007B19FE" w:rsidP="000F302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77E8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Napięcie 220-240 V~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CF28" w14:textId="77777777" w:rsidR="007B19FE" w:rsidRPr="00BA5DF7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A5DF7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8FD22" w14:textId="77777777" w:rsidR="007B19FE" w:rsidRPr="00BA5DF7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6252063C" w14:textId="77777777" w:rsidR="007B19FE" w:rsidRPr="00BA5DF7" w:rsidRDefault="007B19FE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D52FC5E" w14:textId="77777777" w:rsidR="00FD32F9" w:rsidRDefault="00FD32F9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C81B114" w14:textId="77777777" w:rsidR="00BA5DF7" w:rsidRDefault="00BA5DF7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82846E5" w14:textId="77777777" w:rsidR="00BA5DF7" w:rsidRDefault="00BA5DF7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D40A737" w14:textId="77777777" w:rsidR="00BA5DF7" w:rsidRDefault="00BA5DF7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0E311BB" w14:textId="77777777" w:rsidR="00BA5DF7" w:rsidRPr="00BA5DF7" w:rsidRDefault="00BA5DF7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FC625ED" w14:textId="33AF761D" w:rsidR="007B19FE" w:rsidRPr="0031264D" w:rsidRDefault="007B19FE" w:rsidP="007B19FE">
      <w:pPr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</w:pPr>
      <w:r w:rsidRPr="0031264D"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  <w:t xml:space="preserve">Pozycja 9. Sejf-lodówka </w:t>
      </w:r>
      <w:r w:rsidR="004025DE" w:rsidRPr="0031264D"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  <w:t>1</w:t>
      </w:r>
      <w:r w:rsidRPr="0031264D"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proofErr w:type="spellStart"/>
      <w:r w:rsidRPr="0031264D"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  <w:t>szt</w:t>
      </w:r>
      <w:proofErr w:type="spellEnd"/>
      <w:r w:rsidRPr="0031264D">
        <w:rPr>
          <w:rFonts w:asciiTheme="minorHAnsi" w:eastAsia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5"/>
        <w:gridCol w:w="1985"/>
      </w:tblGrid>
      <w:tr w:rsidR="0031264D" w:rsidRPr="0031264D" w14:paraId="2B6E3CFA" w14:textId="77777777" w:rsidTr="00BA5DF7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CAD4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16BD" w14:textId="77777777" w:rsidR="00BA5DF7" w:rsidRPr="0031264D" w:rsidRDefault="00BA5DF7" w:rsidP="0006253F">
            <w:pPr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Parametry i warunki techniczne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FD8C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Parametr wymagany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8FC4" w14:textId="77777777" w:rsidR="00BA5DF7" w:rsidRPr="0031264D" w:rsidRDefault="00BA5DF7" w:rsidP="0006253F">
            <w:pPr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Parametry oferowane</w:t>
            </w:r>
          </w:p>
        </w:tc>
      </w:tr>
      <w:tr w:rsidR="0031264D" w:rsidRPr="0031264D" w14:paraId="1F73E01F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1671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BBCD" w14:textId="77777777" w:rsidR="00BA5DF7" w:rsidRPr="0031264D" w:rsidRDefault="00BA5DF7" w:rsidP="0006253F">
            <w:pPr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I. Wymagania Ogólne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7DA3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D212" w14:textId="77777777" w:rsidR="00BA5DF7" w:rsidRPr="0031264D" w:rsidRDefault="00BA5DF7" w:rsidP="0006253F">
            <w:pPr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27E4A2A5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C819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41D1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Nazwa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EDDA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B8DB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404F7E6C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5BCD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825F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Typ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2126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6FD8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6B4AFD3B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BD9D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1BB4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Producent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C945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1FBA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1B33EE63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B865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CD31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Kraj pochodzenia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83C1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4A5F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40E635C5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1792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FA14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 xml:space="preserve">Rok produkcji 2023/2024, urządzenie fabrycznie nowe, nie </w:t>
            </w:r>
            <w:proofErr w:type="spellStart"/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BA64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6218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 </w:t>
            </w:r>
          </w:p>
        </w:tc>
      </w:tr>
      <w:tr w:rsidR="0031264D" w:rsidRPr="0031264D" w14:paraId="4E152F4D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9491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5BE3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spełnia standard przechowywania leków wymagających zabezpieczenia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EBCE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1D99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62FF3457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8A12" w14:textId="77777777" w:rsidR="00BA5DF7" w:rsidRPr="0031264D" w:rsidRDefault="00BA5DF7" w:rsidP="0006253F">
            <w:pPr>
              <w:jc w:val="right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9A00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II. Parametry techniczne urządzenia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B417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291C6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40BCF25A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DE85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8A41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Regulowany zakres temperatury od +5 °C do +15 °C ±5%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B5DA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6F05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0A9A496E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30E0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D479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Wskaźnik temperatury na zewnątrz cyfrowy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EA4B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0BE6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7DC52014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B064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C557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możliwość zapisu i monitoringu temperatury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92B7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56EA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5FEFDE0C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8DA3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26F1E" w14:textId="74C60EDA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Klasa odporności na włamanie wg EN 1143-1 lub równoważnej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C7FD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F293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26043EEC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5ABD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3B91D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Ustawienie wysokości temperatury z dokładnością do 0,1°C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46B5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57EF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4211C5CF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A813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28730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Możliwość zakotwienia do podłoża (kotwy w komplecie)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35AC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DD48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1D69D0E2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67F2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68F45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Możliwość rejestracji raportu o temperaturze przechowywania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3A89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65F9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3C164A27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3641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158BE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Komora chłodząca wyposażona w drzwi i zamek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580D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B32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3E956700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7D9B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6912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Możliwość Interfejsu WLAN/LAN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8F24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0303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7530F780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4DD6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FAE43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Rozbudowany system ryglowy: rygle poziome, pionowe oraz rygiel stały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F790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2422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092C7D01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F0D1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A83ED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Wielowarstwowa konstrukcja korpusu i drzwi wzmocniona specjalnym wypełnieniem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FAA1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E308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2330AB40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53B4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BC6AE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Certyfikowany zamek kluczowy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D415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F6B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5B4E569F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8800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C21FE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Mechanizm ochrony przed atakiem na rygle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FDBE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2E26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16A3EBEF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47A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E99AF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System blokujący, chroniący zamek przed próba przewiercenia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8E7D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28ED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0908FCB6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EF84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75D90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Podłączenie oświetlenia komory chłodzącej oraz awaryjnej sygnalizacji dźwiękowej w razie niepożądanego otwarcia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4983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E527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31264D" w:rsidRPr="0031264D" w14:paraId="0FAB3AC5" w14:textId="77777777" w:rsidTr="00BA5DF7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890A" w14:textId="77777777" w:rsidR="00BA5DF7" w:rsidRPr="0031264D" w:rsidRDefault="00BA5DF7" w:rsidP="00BA5DF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D23F2" w14:textId="77777777" w:rsidR="00BA5DF7" w:rsidRPr="0031264D" w:rsidRDefault="00BA5DF7" w:rsidP="0006253F">
            <w:pPr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Uruchomienie awaryjnej sygnalizacji dźwiękowej przy braku zasilania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B031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31264D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 /Podać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00E6" w14:textId="77777777" w:rsidR="00BA5DF7" w:rsidRPr="0031264D" w:rsidRDefault="00BA5DF7" w:rsidP="0006253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</w:tbl>
    <w:p w14:paraId="36FA486C" w14:textId="77777777" w:rsidR="00BA5DF7" w:rsidRPr="00BA5DF7" w:rsidRDefault="00BA5DF7" w:rsidP="00BA5DF7">
      <w:pPr>
        <w:rPr>
          <w:rFonts w:asciiTheme="minorHAnsi" w:hAnsiTheme="minorHAnsi" w:cstheme="minorHAnsi"/>
          <w:sz w:val="22"/>
          <w:szCs w:val="22"/>
        </w:rPr>
      </w:pPr>
    </w:p>
    <w:p w14:paraId="450BF0EE" w14:textId="77777777" w:rsidR="00BA5DF7" w:rsidRPr="00FD32F9" w:rsidRDefault="00BA5DF7" w:rsidP="007B19FE">
      <w:pPr>
        <w:rPr>
          <w:rFonts w:ascii="Calibri" w:eastAsiaTheme="minorHAnsi" w:hAnsi="Calibri" w:cs="Calibri"/>
          <w:b/>
          <w:bCs/>
          <w:color w:val="FF0000"/>
        </w:rPr>
      </w:pPr>
    </w:p>
    <w:p w14:paraId="74A2111B" w14:textId="722BE056" w:rsidR="00FD32F9" w:rsidRPr="00FD32F9" w:rsidRDefault="00FD32F9" w:rsidP="00FD32F9">
      <w:pPr>
        <w:tabs>
          <w:tab w:val="left" w:pos="5400"/>
        </w:tabs>
        <w:spacing w:before="600" w:after="160" w:line="271" w:lineRule="auto"/>
        <w:rPr>
          <w:rFonts w:asciiTheme="minorHAnsi" w:hAnsiTheme="minorHAnsi" w:cstheme="minorHAnsi"/>
          <w:b/>
          <w:color w:val="A50021"/>
        </w:rPr>
      </w:pPr>
      <w:r w:rsidRPr="00FD32F9">
        <w:rPr>
          <w:rFonts w:asciiTheme="minorHAnsi" w:hAnsiTheme="minorHAnsi" w:cstheme="minorHAnsi"/>
          <w:b/>
          <w:color w:val="A50021"/>
        </w:rPr>
        <w:lastRenderedPageBreak/>
        <w:t>Opis przedmiotu zamówienia – Załącznik nr 2</w:t>
      </w:r>
      <w:r w:rsidR="00BA5DF7">
        <w:rPr>
          <w:rFonts w:asciiTheme="minorHAnsi" w:hAnsiTheme="minorHAnsi" w:cstheme="minorHAnsi"/>
          <w:b/>
          <w:color w:val="A50021"/>
        </w:rPr>
        <w:t>a</w:t>
      </w:r>
      <w:r w:rsidRPr="00FD32F9">
        <w:rPr>
          <w:rFonts w:asciiTheme="minorHAnsi" w:hAnsiTheme="minorHAnsi" w:cstheme="minorHAnsi"/>
          <w:b/>
          <w:color w:val="A50021"/>
        </w:rPr>
        <w:t xml:space="preserve"> do SWZ musi być podpisany kwalifikowanym podpisem elektronicznym lub podpisem zaufanym lub podpisem osobistym.</w:t>
      </w:r>
    </w:p>
    <w:p w14:paraId="24B5EC19" w14:textId="77777777" w:rsidR="007B19FE" w:rsidRPr="00FD32F9" w:rsidRDefault="007B19FE" w:rsidP="007B19F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</w:p>
    <w:sectPr w:rsidR="007B19FE" w:rsidRPr="00FD32F9" w:rsidSect="00E13888">
      <w:headerReference w:type="first" r:id="rId11"/>
      <w:pgSz w:w="11906" w:h="16838"/>
      <w:pgMar w:top="1417" w:right="1417" w:bottom="1417" w:left="141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4ACE" w14:textId="77777777" w:rsidR="00AD0CB5" w:rsidRDefault="00AD0CB5" w:rsidP="00E13888">
      <w:r>
        <w:separator/>
      </w:r>
    </w:p>
  </w:endnote>
  <w:endnote w:type="continuationSeparator" w:id="0">
    <w:p w14:paraId="4D2ACF80" w14:textId="77777777" w:rsidR="00AD0CB5" w:rsidRDefault="00AD0CB5" w:rsidP="00E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 Frutiger World"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D747" w14:textId="77777777" w:rsidR="00AD0CB5" w:rsidRDefault="00AD0CB5" w:rsidP="00E13888">
      <w:r>
        <w:separator/>
      </w:r>
    </w:p>
  </w:footnote>
  <w:footnote w:type="continuationSeparator" w:id="0">
    <w:p w14:paraId="5DE2B827" w14:textId="77777777" w:rsidR="00AD0CB5" w:rsidRDefault="00AD0CB5" w:rsidP="00E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68D4" w14:textId="2C3AB8D9" w:rsidR="00E13888" w:rsidRDefault="00E13888" w:rsidP="00E13888">
    <w:pPr>
      <w:pStyle w:val="Nagwek"/>
      <w:tabs>
        <w:tab w:val="left" w:pos="826"/>
      </w:tabs>
      <w:ind w:right="-993"/>
    </w:pPr>
    <w:r>
      <w:rPr>
        <w:noProof/>
      </w:rPr>
      <w:drawing>
        <wp:inline distT="0" distB="0" distL="0" distR="0" wp14:anchorId="4B876EE5" wp14:editId="46AEEDDF">
          <wp:extent cx="1981200" cy="676910"/>
          <wp:effectExtent l="0" t="0" r="0" b="8890"/>
          <wp:docPr id="291356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BD063A8" wp14:editId="4967BFED">
          <wp:extent cx="1377950" cy="511810"/>
          <wp:effectExtent l="0" t="0" r="0" b="2540"/>
          <wp:docPr id="1492149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34A9B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4E39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684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50AD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54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8163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647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B3ADC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613F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2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736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556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989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752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986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090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079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23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12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E"/>
    <w:rsid w:val="0000611F"/>
    <w:rsid w:val="00011CA5"/>
    <w:rsid w:val="00085F6E"/>
    <w:rsid w:val="000C5E21"/>
    <w:rsid w:val="001363B3"/>
    <w:rsid w:val="0016380F"/>
    <w:rsid w:val="0018499D"/>
    <w:rsid w:val="00255530"/>
    <w:rsid w:val="0028261A"/>
    <w:rsid w:val="00294BB1"/>
    <w:rsid w:val="002A03E2"/>
    <w:rsid w:val="002A528B"/>
    <w:rsid w:val="002B1ADC"/>
    <w:rsid w:val="002C3C78"/>
    <w:rsid w:val="0031264D"/>
    <w:rsid w:val="003764ED"/>
    <w:rsid w:val="00391522"/>
    <w:rsid w:val="004025DE"/>
    <w:rsid w:val="00406D9F"/>
    <w:rsid w:val="00492FA0"/>
    <w:rsid w:val="004A6129"/>
    <w:rsid w:val="004C1462"/>
    <w:rsid w:val="004E648D"/>
    <w:rsid w:val="00543537"/>
    <w:rsid w:val="005E77A4"/>
    <w:rsid w:val="00691955"/>
    <w:rsid w:val="006B3FE0"/>
    <w:rsid w:val="006B63F9"/>
    <w:rsid w:val="006E6CE0"/>
    <w:rsid w:val="00735D3D"/>
    <w:rsid w:val="007B19FE"/>
    <w:rsid w:val="008869F1"/>
    <w:rsid w:val="008B7916"/>
    <w:rsid w:val="00923A94"/>
    <w:rsid w:val="0095427A"/>
    <w:rsid w:val="00972A18"/>
    <w:rsid w:val="00A428A8"/>
    <w:rsid w:val="00A744FF"/>
    <w:rsid w:val="00A81B19"/>
    <w:rsid w:val="00AD0CB5"/>
    <w:rsid w:val="00BA5DF7"/>
    <w:rsid w:val="00BB4EF2"/>
    <w:rsid w:val="00BB6DB0"/>
    <w:rsid w:val="00BC30AB"/>
    <w:rsid w:val="00C3138E"/>
    <w:rsid w:val="00CD5312"/>
    <w:rsid w:val="00CD5642"/>
    <w:rsid w:val="00CD7855"/>
    <w:rsid w:val="00D11E0C"/>
    <w:rsid w:val="00E059F8"/>
    <w:rsid w:val="00E13888"/>
    <w:rsid w:val="00E60C16"/>
    <w:rsid w:val="00E91CF7"/>
    <w:rsid w:val="00ED66C9"/>
    <w:rsid w:val="00EE41FD"/>
    <w:rsid w:val="00FA65E3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E240"/>
  <w15:chartTrackingRefBased/>
  <w15:docId w15:val="{7D77F0BA-C13A-4546-BC64-3FA71ED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1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B19FE"/>
    <w:pPr>
      <w:keepNext/>
      <w:spacing w:before="40" w:line="276" w:lineRule="auto"/>
      <w:outlineLvl w:val="1"/>
    </w:pPr>
    <w:rPr>
      <w:rFonts w:ascii="Calibri Light" w:hAnsi="Calibri Light" w:cs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B19FE"/>
    <w:pPr>
      <w:keepNext/>
      <w:spacing w:before="40" w:line="276" w:lineRule="auto"/>
      <w:outlineLvl w:val="2"/>
    </w:pPr>
    <w:rPr>
      <w:rFonts w:ascii="Calibri Light" w:hAnsi="Calibri Light" w:cs="Calibri Light"/>
      <w:color w:val="1F3763"/>
      <w:lang w:eastAsia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7B19FE"/>
    <w:pPr>
      <w:keepNext/>
      <w:spacing w:before="40" w:line="276" w:lineRule="auto"/>
      <w:outlineLvl w:val="3"/>
    </w:pPr>
    <w:rPr>
      <w:rFonts w:ascii="Calibri Light" w:hAnsi="Calibri Light" w:cs="Calibri Light"/>
      <w:i/>
      <w:iCs/>
      <w:color w:val="2F5496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9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9FE"/>
    <w:rPr>
      <w:rFonts w:ascii="Calibri Light" w:eastAsia="Times New Roman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9FE"/>
    <w:rPr>
      <w:rFonts w:ascii="Calibri Light" w:eastAsia="Times New Roman" w:hAnsi="Calibri Light" w:cs="Calibri Light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9FE"/>
    <w:rPr>
      <w:rFonts w:ascii="Calibri Light" w:eastAsia="Times New Roman" w:hAnsi="Calibri Light" w:cs="Calibri Light"/>
      <w:i/>
      <w:iCs/>
      <w:color w:val="2F5496"/>
    </w:rPr>
  </w:style>
  <w:style w:type="character" w:styleId="Hipercze">
    <w:name w:val="Hyperlink"/>
    <w:basedOn w:val="Domylnaczcionkaakapitu"/>
    <w:uiPriority w:val="99"/>
    <w:semiHidden/>
    <w:unhideWhenUsed/>
    <w:rsid w:val="007B19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9FE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1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19F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7B19FE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B19FE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9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19F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B19FE"/>
    <w:rPr>
      <w:rFonts w:ascii="Calibri" w:eastAsia="Times New Roman" w:hAnsi="Calibri" w:cs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B19F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B19F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FE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F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basedOn w:val="Normalny"/>
    <w:uiPriority w:val="99"/>
    <w:qFormat/>
    <w:rsid w:val="007B19FE"/>
    <w:rPr>
      <w:lang w:eastAsia="ar-SA"/>
    </w:rPr>
  </w:style>
  <w:style w:type="paragraph" w:styleId="Akapitzlist">
    <w:name w:val="List Paragraph"/>
    <w:basedOn w:val="Normalny"/>
    <w:uiPriority w:val="99"/>
    <w:qFormat/>
    <w:rsid w:val="007B19FE"/>
    <w:pPr>
      <w:ind w:left="720"/>
      <w:contextualSpacing/>
    </w:pPr>
    <w:rPr>
      <w:lang w:eastAsia="ar-SA"/>
    </w:rPr>
  </w:style>
  <w:style w:type="paragraph" w:customStyle="1" w:styleId="Default">
    <w:name w:val="Default"/>
    <w:basedOn w:val="Normalny"/>
    <w:uiPriority w:val="99"/>
    <w:rsid w:val="007B19FE"/>
    <w:pPr>
      <w:autoSpaceDE w:val="0"/>
      <w:autoSpaceDN w:val="0"/>
    </w:pPr>
    <w:rPr>
      <w:color w:val="000000"/>
      <w:lang w:eastAsia="en-US"/>
    </w:rPr>
  </w:style>
  <w:style w:type="paragraph" w:customStyle="1" w:styleId="Styl">
    <w:name w:val="Styl"/>
    <w:basedOn w:val="Normalny"/>
    <w:uiPriority w:val="99"/>
    <w:rsid w:val="007B19FE"/>
    <w:pPr>
      <w:autoSpaceDE w:val="0"/>
      <w:autoSpaceDN w:val="0"/>
    </w:pPr>
    <w:rPr>
      <w:rFonts w:ascii="Arial" w:hAnsi="Arial" w:cs="Arial"/>
    </w:rPr>
  </w:style>
  <w:style w:type="paragraph" w:customStyle="1" w:styleId="tbpoz">
    <w:name w:val="tbpoz"/>
    <w:basedOn w:val="Normalny"/>
    <w:uiPriority w:val="99"/>
    <w:rsid w:val="007B19FE"/>
    <w:pPr>
      <w:spacing w:before="100" w:beforeAutospacing="1" w:after="100" w:afterAutospacing="1"/>
    </w:pPr>
  </w:style>
  <w:style w:type="paragraph" w:customStyle="1" w:styleId="Pa1">
    <w:name w:val="Pa1"/>
    <w:basedOn w:val="Normalny"/>
    <w:uiPriority w:val="99"/>
    <w:rsid w:val="007B19FE"/>
    <w:pPr>
      <w:autoSpaceDE w:val="0"/>
      <w:autoSpaceDN w:val="0"/>
      <w:spacing w:line="241" w:lineRule="atLeast"/>
    </w:pPr>
    <w:rPr>
      <w:rFonts w:ascii="HelveticaNeueLT Std" w:hAnsi="HelveticaNeueLT Std" w:cs="Calibri"/>
    </w:rPr>
  </w:style>
  <w:style w:type="paragraph" w:customStyle="1" w:styleId="Standard">
    <w:name w:val="Standard"/>
    <w:basedOn w:val="Normalny"/>
    <w:uiPriority w:val="99"/>
    <w:rsid w:val="007B19FE"/>
    <w:pPr>
      <w:autoSpaceDN w:val="0"/>
    </w:pPr>
    <w:rPr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7B19FE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7B19FE"/>
    <w:pPr>
      <w:spacing w:line="100" w:lineRule="atLeast"/>
    </w:pPr>
    <w:rPr>
      <w:b/>
      <w:bCs/>
      <w:color w:val="FF0000"/>
      <w:lang w:eastAsia="ar-SA"/>
    </w:rPr>
  </w:style>
  <w:style w:type="paragraph" w:customStyle="1" w:styleId="NormalnyWeb1">
    <w:name w:val="Normalny (Web)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Web11">
    <w:name w:val="Normalny (Web)1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1">
    <w:name w:val="Normalny1"/>
    <w:basedOn w:val="Normalny"/>
    <w:uiPriority w:val="99"/>
    <w:rsid w:val="007B19F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Pa3">
    <w:name w:val="Pa3"/>
    <w:basedOn w:val="Normalny"/>
    <w:uiPriority w:val="99"/>
    <w:rsid w:val="007B19FE"/>
    <w:pPr>
      <w:autoSpaceDE w:val="0"/>
      <w:autoSpaceDN w:val="0"/>
      <w:spacing w:line="161" w:lineRule="atLeast"/>
    </w:pPr>
    <w:rPr>
      <w:rFonts w:ascii="Neue Frutiger World" w:hAnsi="Neue Frutiger World" w:cs="Calibri"/>
    </w:rPr>
  </w:style>
  <w:style w:type="character" w:customStyle="1" w:styleId="stylwiadomocie-mail49">
    <w:name w:val="stylwiadomocie-mail49"/>
    <w:basedOn w:val="Domylnaczcionkaakapitu"/>
    <w:semiHidden/>
    <w:rsid w:val="007B19FE"/>
    <w:rPr>
      <w:rFonts w:ascii="Calibri" w:hAnsi="Calibri" w:cs="Calibri" w:hint="default"/>
      <w:color w:val="1F497D"/>
    </w:rPr>
  </w:style>
  <w:style w:type="character" w:customStyle="1" w:styleId="stylwiadomocie-mail50">
    <w:name w:val="stylwiadomocie-mail50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1">
    <w:name w:val="stylwiadomocie-mail51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2">
    <w:name w:val="stylwiadomocie-mail52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A4">
    <w:name w:val="A4"/>
    <w:basedOn w:val="Domylnaczcionkaakapitu"/>
    <w:uiPriority w:val="99"/>
    <w:rsid w:val="007B19FE"/>
    <w:rPr>
      <w:rFonts w:ascii="HelveticaNeueLT Std" w:hAnsi="HelveticaNeueLT Std" w:hint="default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B19F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90">
    <w:name w:val="Font Style90"/>
    <w:basedOn w:val="Domylnaczcionkaakapitu"/>
    <w:uiPriority w:val="99"/>
    <w:rsid w:val="007B19FE"/>
    <w:rPr>
      <w:rFonts w:ascii="Arial" w:hAnsi="Arial" w:cs="Arial" w:hint="default"/>
      <w:color w:val="000000"/>
    </w:rPr>
  </w:style>
  <w:style w:type="numbering" w:customStyle="1" w:styleId="WWNum4">
    <w:name w:val="WWNum4"/>
    <w:rsid w:val="007B19FE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B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B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PFAX22JPUVXR-1-22077</_dlc_DocId>
    <_dlc_DocIdUrl xmlns="618bfc8a-bf33-4875-b0fc-ab121a7aaba7">
      <Url>https://intranet.local.umed.pl/bpm/app05_medicalapparatus/_layouts/15/DocIdRedir.aspx?ID=PFAX22JPUVXR-1-22077</Url>
      <Description>PFAX22JPUVXR-1-22077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2024-10-02T12:57:45+00:00</dateOfGenerated>
    <Autor xmlns="618bfc8a-bf33-4875-b0fc-ab121a7aaba7">"mgr inż. Przemysław Zuchmański"</Autor>
    <idProcessBPM xmlns="618bfc8a-bf33-4875-b0fc-ab121a7aaba7">"1635734"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";70164;16899;"</permissionUser>
    <applicant xmlns="618bfc8a-bf33-4875-b0fc-ab121a7aaba7">"mgr inż. Przemysław Zuchmański"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";5223182940;"</contractorNipPesel>
    <purchaseRequestNumber xmlns="618bfc8a-bf33-4875-b0fc-ab121a7aaba7">";AP/2024/07/00026;"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";LABID SPÓŁKA CYWILNA MARTYNA BIDAS, BARTOSZ BIDAS;"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2337D-B899-4AFB-A4A7-7560349A5C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3A5782-7974-419D-B30C-904BF447E693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3.xml><?xml version="1.0" encoding="utf-8"?>
<ds:datastoreItem xmlns:ds="http://schemas.openxmlformats.org/officeDocument/2006/customXml" ds:itemID="{9C3A9A86-3951-4569-9F06-98A4189FD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BC756-B98B-4B15-8DFC-8CF29DD2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Dominczyk</dc:creator>
  <cp:keywords/>
  <dc:description/>
  <cp:lastModifiedBy>Barbara Łabudzka</cp:lastModifiedBy>
  <cp:revision>2</cp:revision>
  <dcterms:created xsi:type="dcterms:W3CDTF">2024-11-13T10:00:00Z</dcterms:created>
  <dcterms:modified xsi:type="dcterms:W3CDTF">2024-11-13T10:00:00Z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0x010100E2FA2A3B09DA084690E019E1EF1A5A4A006DED2E5F37B1BD41B54ADEC8A50F110F</vt:lpwstr>
  </property>
  <property fmtid="{D5CDD505-2E9C-101B-9397-08002B2CF9AE}" pid="3" name="_dlc_DocIdItemGuid">
    <vt:lpwstr>5363a0e8-ff83-4c38-a7d4-d8bcd9893f1f</vt:lpwstr>
  </property>
</Properties>
</file>