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90" w:rsidRDefault="00B42A90" w:rsidP="00B42A9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i/>
          <w:lang w:eastAsia="pl-PL"/>
        </w:rPr>
        <w:t>ZAPYTANIE OFERTOWE</w:t>
      </w:r>
    </w:p>
    <w:p w:rsidR="00B42A90" w:rsidRDefault="00B42A90" w:rsidP="00B42A9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42A90" w:rsidRDefault="00B42A90" w:rsidP="00B42A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2A90" w:rsidRDefault="00B42A90" w:rsidP="00B42A9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vertAlign w:val="superscript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Opis przedmiotu zamówienia</w:t>
      </w:r>
      <w:r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Helvetica" w:hAnsi="Helvetica" w:cs="Helvetica"/>
          <w:b/>
          <w:color w:val="666666"/>
          <w:sz w:val="21"/>
          <w:szCs w:val="21"/>
          <w:shd w:val="clear" w:color="auto" w:fill="F5F5F5"/>
        </w:rPr>
        <w:t xml:space="preserve">Jednorazowy zakup </w:t>
      </w:r>
      <w:r>
        <w:rPr>
          <w:rFonts w:ascii="Helvetica" w:hAnsi="Helvetica" w:cs="Helvetica"/>
          <w:b/>
          <w:color w:val="666666"/>
          <w:sz w:val="21"/>
          <w:szCs w:val="21"/>
          <w:shd w:val="clear" w:color="auto" w:fill="F5F5F5"/>
        </w:rPr>
        <w:t>krzeseł obrotowych do SP.2 Kórnik</w:t>
      </w:r>
    </w:p>
    <w:p w:rsidR="00B42A90" w:rsidRPr="00B42A90" w:rsidRDefault="00B42A90" w:rsidP="00B42A90">
      <w:pPr>
        <w:pStyle w:val="Akapitzlist"/>
        <w:shd w:val="clear" w:color="auto" w:fill="FFFFFF"/>
        <w:spacing w:before="240" w:after="24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B42A90">
        <w:rPr>
          <w:rFonts w:ascii="Arial" w:eastAsia="Times New Roman" w:hAnsi="Arial" w:cs="Arial"/>
          <w:color w:val="000000"/>
          <w:lang w:eastAsia="pl-PL"/>
        </w:rPr>
        <w:t xml:space="preserve">Fotel biurowy BRAVO profil </w:t>
      </w:r>
      <w:proofErr w:type="spellStart"/>
      <w:r w:rsidRPr="00B42A90">
        <w:rPr>
          <w:rFonts w:ascii="Arial" w:eastAsia="Times New Roman" w:hAnsi="Arial" w:cs="Arial"/>
          <w:color w:val="000000"/>
          <w:lang w:eastAsia="pl-PL"/>
        </w:rPr>
        <w:t>Gtp</w:t>
      </w:r>
      <w:proofErr w:type="spellEnd"/>
      <w:r w:rsidRPr="00B42A90">
        <w:rPr>
          <w:rFonts w:ascii="Arial" w:eastAsia="Times New Roman" w:hAnsi="Arial" w:cs="Arial"/>
          <w:color w:val="000000"/>
          <w:lang w:eastAsia="pl-PL"/>
        </w:rPr>
        <w:t>  KOLOR TAPICERKI CZARNY</w:t>
      </w:r>
    </w:p>
    <w:p w:rsidR="00B42A90" w:rsidRPr="00B42A90" w:rsidRDefault="00B42A90" w:rsidP="00B42A90">
      <w:pPr>
        <w:pStyle w:val="Akapitzlist"/>
        <w:shd w:val="clear" w:color="auto" w:fill="FFFFFF"/>
        <w:spacing w:before="240" w:after="24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B42A90">
        <w:rPr>
          <w:rFonts w:ascii="Arial" w:eastAsia="Times New Roman" w:hAnsi="Arial" w:cs="Arial"/>
          <w:color w:val="000000"/>
          <w:lang w:eastAsia="pl-PL"/>
        </w:rPr>
        <w:t>Wymiary :</w:t>
      </w:r>
    </w:p>
    <w:p w:rsidR="00B42A90" w:rsidRPr="00B42A90" w:rsidRDefault="00B42A90" w:rsidP="00B42A90">
      <w:pPr>
        <w:pStyle w:val="Akapitzlist"/>
        <w:shd w:val="clear" w:color="auto" w:fill="FFFFFF"/>
        <w:spacing w:before="240" w:after="24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B42A90">
        <w:rPr>
          <w:rFonts w:ascii="Arial" w:eastAsia="Times New Roman" w:hAnsi="Arial" w:cs="Arial"/>
          <w:color w:val="000000"/>
          <w:lang w:eastAsia="pl-PL"/>
        </w:rPr>
        <w:t>szerokość : 63cm</w:t>
      </w:r>
    </w:p>
    <w:p w:rsidR="00B42A90" w:rsidRPr="00B42A90" w:rsidRDefault="00B42A90" w:rsidP="00B42A90">
      <w:pPr>
        <w:pStyle w:val="Akapitzlist"/>
        <w:shd w:val="clear" w:color="auto" w:fill="FFFFFF"/>
        <w:spacing w:before="240" w:after="24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B42A90">
        <w:rPr>
          <w:rFonts w:ascii="Arial" w:eastAsia="Times New Roman" w:hAnsi="Arial" w:cs="Arial"/>
          <w:color w:val="000000"/>
          <w:lang w:eastAsia="pl-PL"/>
        </w:rPr>
        <w:t>wysokość podłokietników : 22cm</w:t>
      </w:r>
    </w:p>
    <w:p w:rsidR="00B42A90" w:rsidRPr="00B42A90" w:rsidRDefault="00B42A90" w:rsidP="00B42A90">
      <w:pPr>
        <w:pStyle w:val="Akapitzlist"/>
        <w:shd w:val="clear" w:color="auto" w:fill="FFFFFF"/>
        <w:spacing w:before="240" w:after="24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B42A90">
        <w:rPr>
          <w:rFonts w:ascii="Arial" w:eastAsia="Times New Roman" w:hAnsi="Arial" w:cs="Arial"/>
          <w:color w:val="000000"/>
          <w:lang w:eastAsia="pl-PL"/>
        </w:rPr>
        <w:t>wysokość siedziska regulowana : 42,5cm - 55,5cm</w:t>
      </w:r>
    </w:p>
    <w:p w:rsidR="00B42A90" w:rsidRPr="00B42A90" w:rsidRDefault="00B42A90" w:rsidP="00B42A90">
      <w:pPr>
        <w:pStyle w:val="Akapitzlist"/>
        <w:shd w:val="clear" w:color="auto" w:fill="FFFFFF"/>
        <w:spacing w:before="240" w:after="24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B42A90">
        <w:rPr>
          <w:rFonts w:ascii="Arial" w:eastAsia="Times New Roman" w:hAnsi="Arial" w:cs="Arial"/>
          <w:color w:val="000000"/>
          <w:lang w:eastAsia="pl-PL"/>
        </w:rPr>
        <w:t>wysokość oparcia regulowana : 52,5-59cm</w:t>
      </w:r>
      <w:bookmarkStart w:id="0" w:name="_GoBack"/>
      <w:bookmarkEnd w:id="0"/>
    </w:p>
    <w:p w:rsidR="00B42A90" w:rsidRPr="00B42A90" w:rsidRDefault="00B42A90" w:rsidP="00B42A90">
      <w:pPr>
        <w:pStyle w:val="Akapitzlist"/>
        <w:shd w:val="clear" w:color="auto" w:fill="FFFFFF"/>
        <w:spacing w:before="240" w:after="24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B42A90">
        <w:rPr>
          <w:rFonts w:ascii="Arial" w:eastAsia="Times New Roman" w:hAnsi="Arial" w:cs="Arial"/>
          <w:color w:val="000000"/>
          <w:lang w:eastAsia="pl-PL"/>
        </w:rPr>
        <w:t>wysokość całego krzesła : 95cm - 114,5 cm</w:t>
      </w:r>
    </w:p>
    <w:p w:rsidR="00B42A90" w:rsidRDefault="00B42A90" w:rsidP="00B42A90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vertAlign w:val="superscript"/>
          <w:lang w:eastAsia="pl-PL"/>
        </w:rPr>
      </w:pPr>
    </w:p>
    <w:p w:rsidR="00B42A90" w:rsidRDefault="00B42A90" w:rsidP="00B42A90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Wymagany termin wykonania zamówienia</w:t>
      </w:r>
      <w:r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Arial" w:eastAsia="Times New Roman" w:hAnsi="Arial" w:cs="Arial"/>
          <w:lang w:eastAsia="pl-PL"/>
        </w:rPr>
        <w:t>ok 60</w:t>
      </w:r>
      <w:r>
        <w:rPr>
          <w:rFonts w:ascii="Arial" w:eastAsia="Times New Roman" w:hAnsi="Arial" w:cs="Arial"/>
          <w:lang w:eastAsia="pl-PL"/>
        </w:rPr>
        <w:t xml:space="preserve"> dni od otrzymania zamówienia</w:t>
      </w:r>
    </w:p>
    <w:p w:rsidR="00B42A90" w:rsidRDefault="00B42A90" w:rsidP="00B42A90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Warunki udziału w postępowaniu</w:t>
      </w:r>
      <w:r>
        <w:rPr>
          <w:rFonts w:ascii="Arial" w:eastAsia="Times New Roman" w:hAnsi="Arial" w:cs="Arial"/>
          <w:b/>
          <w:lang w:eastAsia="pl-PL"/>
        </w:rPr>
        <w:t xml:space="preserve"> :</w:t>
      </w:r>
      <w:r>
        <w:rPr>
          <w:rFonts w:ascii="Arial" w:eastAsia="Times New Roman" w:hAnsi="Arial" w:cs="Arial"/>
          <w:lang w:eastAsia="pl-PL"/>
        </w:rPr>
        <w:t xml:space="preserve">    </w:t>
      </w:r>
      <w:r>
        <w:rPr>
          <w:rFonts w:ascii="Arial" w:eastAsia="Times New Roman" w:hAnsi="Arial" w:cs="Arial"/>
          <w:i/>
          <w:lang w:eastAsia="pl-PL"/>
        </w:rPr>
        <w:t xml:space="preserve">ofertę należy złożyć  wraz z wypełnionym </w:t>
      </w:r>
    </w:p>
    <w:p w:rsidR="00B42A90" w:rsidRDefault="00B42A90" w:rsidP="00B42A90">
      <w:pPr>
        <w:spacing w:after="0" w:line="312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kosztorysem  ofertowym </w:t>
      </w:r>
    </w:p>
    <w:p w:rsidR="00B42A90" w:rsidRDefault="00B42A90" w:rsidP="00B42A90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B42A90" w:rsidRDefault="00B42A90" w:rsidP="00B42A90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Opis kryteriów wyboru oferty najkorzystniejszej</w:t>
      </w:r>
      <w:r>
        <w:rPr>
          <w:rFonts w:ascii="Arial" w:eastAsia="Times New Roman" w:hAnsi="Arial" w:cs="Arial"/>
          <w:b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>najniższa cena  100 %</w:t>
      </w:r>
    </w:p>
    <w:p w:rsidR="00B42A90" w:rsidRDefault="00B42A90" w:rsidP="00B42A90">
      <w:pPr>
        <w:spacing w:after="0" w:line="312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B42A90" w:rsidRDefault="00B42A90" w:rsidP="00B42A90">
      <w:pPr>
        <w:numPr>
          <w:ilvl w:val="0"/>
          <w:numId w:val="1"/>
        </w:numPr>
        <w:spacing w:after="0" w:line="312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Opis sposobu przygotowania oferty cenowej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B42A90" w:rsidRDefault="00B42A90" w:rsidP="00B42A90">
      <w:pPr>
        <w:spacing w:after="0" w:line="312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B42A90" w:rsidRDefault="00B42A90" w:rsidP="00B42A90">
      <w:pPr>
        <w:spacing w:after="0" w:line="312" w:lineRule="auto"/>
        <w:ind w:left="357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ofertę należy złożyć wraz z kosztorysem ofertowym . W ofercie należy podać wartość robót netto, podatek VAT oraz wartość robót brutto</w:t>
      </w:r>
    </w:p>
    <w:p w:rsidR="00B42A90" w:rsidRDefault="00B42A90" w:rsidP="00B42A90">
      <w:pPr>
        <w:spacing w:after="120" w:line="240" w:lineRule="auto"/>
        <w:ind w:left="283"/>
        <w:rPr>
          <w:rFonts w:ascii="Arial" w:eastAsia="Times New Roman" w:hAnsi="Arial" w:cs="Arial"/>
          <w:lang w:eastAsia="pl-PL"/>
        </w:rPr>
      </w:pPr>
    </w:p>
    <w:p w:rsidR="00B42A90" w:rsidRDefault="00B42A90" w:rsidP="00B42A9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Miejsce i termin składania oferty cenowej</w:t>
      </w:r>
      <w:r>
        <w:rPr>
          <w:rFonts w:ascii="Arial" w:eastAsia="Times New Roman" w:hAnsi="Arial" w:cs="Arial"/>
          <w:b/>
          <w:lang w:eastAsia="pl-PL"/>
        </w:rPr>
        <w:t xml:space="preserve">: </w:t>
      </w:r>
    </w:p>
    <w:p w:rsidR="00B42A90" w:rsidRDefault="00B42A90" w:rsidP="00B42A90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B42A90" w:rsidRDefault="00B42A90" w:rsidP="00B42A90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Ofertę należy złożyć za pośrednictwem platformy zakupowej.</w:t>
      </w:r>
    </w:p>
    <w:p w:rsidR="00B42A90" w:rsidRDefault="00B42A90" w:rsidP="00B42A90">
      <w:pPr>
        <w:spacing w:after="120" w:line="240" w:lineRule="auto"/>
        <w:ind w:left="283"/>
        <w:rPr>
          <w:rFonts w:ascii="Arial" w:eastAsia="Times New Roman" w:hAnsi="Arial" w:cs="Arial"/>
          <w:lang w:eastAsia="pl-PL"/>
        </w:rPr>
      </w:pPr>
    </w:p>
    <w:p w:rsidR="00B42A90" w:rsidRDefault="00B42A90" w:rsidP="00B42A90">
      <w:pPr>
        <w:numPr>
          <w:ilvl w:val="0"/>
          <w:numId w:val="1"/>
        </w:numPr>
        <w:spacing w:after="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Wskazanie osób upoważnionych przez zamawiającego do kontaktu z wykonawcami:  </w:t>
      </w:r>
    </w:p>
    <w:p w:rsidR="00B42A90" w:rsidRDefault="00B42A90" w:rsidP="00B42A90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Agnieszka Osuch</w:t>
      </w:r>
    </w:p>
    <w:p w:rsidR="00B42A90" w:rsidRDefault="00B42A90" w:rsidP="00B42A90">
      <w:pPr>
        <w:spacing w:after="120" w:line="312" w:lineRule="auto"/>
        <w:rPr>
          <w:rFonts w:ascii="Arial" w:eastAsia="Times New Roman" w:hAnsi="Arial" w:cs="Arial"/>
          <w:b/>
          <w:lang w:eastAsia="pl-PL"/>
        </w:rPr>
      </w:pPr>
    </w:p>
    <w:p w:rsidR="00B42A90" w:rsidRDefault="00B42A90" w:rsidP="00B42A90">
      <w:pPr>
        <w:spacing w:after="120" w:line="312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informuje, iż do wyboru oferty najkorzystniejszej nie mają zastosowania przepisy ustawy Prawo zamówień publicznych.</w:t>
      </w:r>
    </w:p>
    <w:p w:rsidR="00B42A90" w:rsidRDefault="00B42A90" w:rsidP="00B42A90">
      <w:pPr>
        <w:spacing w:after="0" w:line="240" w:lineRule="auto"/>
        <w:ind w:left="4536" w:firstLine="708"/>
        <w:rPr>
          <w:rFonts w:ascii="Arial" w:eastAsia="Times New Roman" w:hAnsi="Arial" w:cs="Arial"/>
          <w:lang w:eastAsia="pl-PL"/>
        </w:rPr>
      </w:pPr>
    </w:p>
    <w:p w:rsidR="00B42A90" w:rsidRDefault="00B42A90" w:rsidP="00B42A90">
      <w:pPr>
        <w:spacing w:after="120" w:line="312" w:lineRule="auto"/>
        <w:ind w:left="283"/>
        <w:rPr>
          <w:rFonts w:ascii="Arial" w:eastAsia="Times New Roman" w:hAnsi="Arial" w:cs="Arial"/>
          <w:lang w:eastAsia="pl-PL"/>
        </w:rPr>
      </w:pPr>
    </w:p>
    <w:p w:rsidR="00B42A90" w:rsidRDefault="00B42A90" w:rsidP="00B42A90">
      <w:pPr>
        <w:spacing w:after="0" w:line="240" w:lineRule="auto"/>
        <w:ind w:left="4536" w:firstLine="708"/>
        <w:rPr>
          <w:rFonts w:ascii="Arial" w:eastAsia="Times New Roman" w:hAnsi="Arial" w:cs="Arial"/>
          <w:lang w:eastAsia="pl-PL"/>
        </w:rPr>
      </w:pPr>
    </w:p>
    <w:p w:rsidR="00B42A90" w:rsidRDefault="00B42A90" w:rsidP="00B42A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2A90" w:rsidRDefault="00B42A90" w:rsidP="00B42A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2A90" w:rsidRDefault="00B42A90" w:rsidP="00B42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2A90" w:rsidRDefault="00B42A90" w:rsidP="00B42A90"/>
    <w:p w:rsidR="00133C0D" w:rsidRDefault="00133C0D"/>
    <w:sectPr w:rsidR="0013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66A40"/>
    <w:multiLevelType w:val="hybridMultilevel"/>
    <w:tmpl w:val="2D70907A"/>
    <w:lvl w:ilvl="0" w:tplc="4362827E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90"/>
    <w:rsid w:val="00133C0D"/>
    <w:rsid w:val="00B4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450EF-2B27-45BB-8F98-DCE6E6F7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A9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2A90"/>
    <w:rPr>
      <w:b/>
      <w:bCs/>
    </w:rPr>
  </w:style>
  <w:style w:type="paragraph" w:styleId="Akapitzlist">
    <w:name w:val="List Paragraph"/>
    <w:basedOn w:val="Normalny"/>
    <w:uiPriority w:val="34"/>
    <w:qFormat/>
    <w:rsid w:val="00B4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2023-07-31T09:26:00Z</dcterms:created>
  <dcterms:modified xsi:type="dcterms:W3CDTF">2023-07-31T09:34:00Z</dcterms:modified>
</cp:coreProperties>
</file>