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color w:val="000000"/>
          <w:sz w:val="27"/>
          <w:szCs w:val="27"/>
          <w:lang w:eastAsia="pl-PL"/>
        </w:rPr>
        <w:t>Ogłoszenie nr 535856-N-2020 z dnia 2020-04-30 r.</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jc w:val="center"/>
        <w:rPr>
          <w:rFonts w:ascii="Times New Roman" w:eastAsia="Times New Roman" w:hAnsi="Times New Roman" w:cs="Times New Roman"/>
          <w:b/>
          <w:bCs/>
          <w:color w:val="000000"/>
          <w:sz w:val="27"/>
          <w:szCs w:val="27"/>
          <w:lang w:eastAsia="pl-PL"/>
        </w:rPr>
      </w:pPr>
      <w:r w:rsidRPr="00A50722">
        <w:rPr>
          <w:rFonts w:ascii="Times New Roman" w:eastAsia="Times New Roman" w:hAnsi="Times New Roman" w:cs="Times New Roman"/>
          <w:b/>
          <w:bCs/>
          <w:color w:val="000000"/>
          <w:sz w:val="27"/>
          <w:szCs w:val="27"/>
          <w:lang w:eastAsia="pl-PL"/>
        </w:rPr>
        <w:t>11 Wojskowy Oddział Gospodarczy: OKRESOWE USŁUGI PRZEGLĄDU STANU TECHNICZNEGO, KONSERWACJI I NAPRAWY INSTALACJI ORAZ URZĄDZEŃ WENTYLACJI I KLIMATYZACJI</w:t>
      </w:r>
      <w:r w:rsidRPr="00A50722">
        <w:rPr>
          <w:rFonts w:ascii="Times New Roman" w:eastAsia="Times New Roman" w:hAnsi="Times New Roman" w:cs="Times New Roman"/>
          <w:b/>
          <w:bCs/>
          <w:color w:val="000000"/>
          <w:sz w:val="27"/>
          <w:szCs w:val="27"/>
          <w:lang w:eastAsia="pl-PL"/>
        </w:rPr>
        <w:br/>
        <w:t>OGŁOSZENIE O ZAMÓWIENIU - Usługi</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Zamieszczanie ogłoszenia:</w:t>
      </w:r>
      <w:r w:rsidRPr="00A50722">
        <w:rPr>
          <w:rFonts w:ascii="Times New Roman" w:eastAsia="Times New Roman" w:hAnsi="Times New Roman" w:cs="Times New Roman"/>
          <w:color w:val="000000"/>
          <w:sz w:val="27"/>
          <w:szCs w:val="27"/>
          <w:lang w:eastAsia="pl-PL"/>
        </w:rPr>
        <w:t> Zamieszczanie obowiązkowe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Ogłoszenie dotyczy:</w:t>
      </w:r>
      <w:r w:rsidRPr="00A50722">
        <w:rPr>
          <w:rFonts w:ascii="Times New Roman" w:eastAsia="Times New Roman" w:hAnsi="Times New Roman" w:cs="Times New Roman"/>
          <w:color w:val="000000"/>
          <w:sz w:val="27"/>
          <w:szCs w:val="27"/>
          <w:lang w:eastAsia="pl-PL"/>
        </w:rPr>
        <w:t> Zamówienia publicznego</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Nazwa projektu lub programu</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b/>
          <w:bCs/>
          <w:color w:val="000000"/>
          <w:sz w:val="36"/>
          <w:szCs w:val="36"/>
          <w:lang w:eastAsia="pl-PL"/>
        </w:rPr>
      </w:pPr>
      <w:r w:rsidRPr="00A50722">
        <w:rPr>
          <w:rFonts w:ascii="Times New Roman" w:eastAsia="Times New Roman" w:hAnsi="Times New Roman" w:cs="Times New Roman"/>
          <w:b/>
          <w:bCs/>
          <w:color w:val="000000"/>
          <w:sz w:val="36"/>
          <w:szCs w:val="36"/>
          <w:u w:val="single"/>
          <w:lang w:eastAsia="pl-PL"/>
        </w:rPr>
        <w:t>SEKCJA I: ZAMAWIAJĄCY</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Postępowanie przeprowadza centralny zamawiający</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Postępowanie jest przeprowadzane wspólnie przez zamawiających</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Jeżeli tak, należy wymienić zamawiających, którzy wspólnie przeprowadzają postępowanie oraz podać adresy ich siedzib, krajowe numery identyfikacyjne oraz osoby do kontaktów wraz z danymi do kontaktów:</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Informacje dodatkowe: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 1) NAZWA I ADRES: </w:t>
      </w:r>
      <w:r w:rsidRPr="00A50722">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A50722">
        <w:rPr>
          <w:rFonts w:ascii="Times New Roman" w:eastAsia="Times New Roman" w:hAnsi="Times New Roman" w:cs="Times New Roman"/>
          <w:color w:val="000000"/>
          <w:sz w:val="27"/>
          <w:szCs w:val="27"/>
          <w:lang w:eastAsia="pl-PL"/>
        </w:rPr>
        <w:br/>
        <w:t>Adres strony internetowej (URL): www.11wog.wp.mil.pl</w:t>
      </w:r>
      <w:r w:rsidRPr="00A50722">
        <w:rPr>
          <w:rFonts w:ascii="Times New Roman" w:eastAsia="Times New Roman" w:hAnsi="Times New Roman" w:cs="Times New Roman"/>
          <w:color w:val="000000"/>
          <w:sz w:val="27"/>
          <w:szCs w:val="27"/>
          <w:lang w:eastAsia="pl-PL"/>
        </w:rPr>
        <w:br/>
        <w:t>Adres profilu nabywcy:</w:t>
      </w:r>
      <w:r w:rsidRPr="00A5072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 2) RODZAJ ZAMAWIAJĄCEGO: </w:t>
      </w:r>
      <w:r w:rsidRPr="00A50722">
        <w:rPr>
          <w:rFonts w:ascii="Times New Roman" w:eastAsia="Times New Roman" w:hAnsi="Times New Roman" w:cs="Times New Roman"/>
          <w:color w:val="000000"/>
          <w:sz w:val="27"/>
          <w:szCs w:val="27"/>
          <w:lang w:eastAsia="pl-PL"/>
        </w:rPr>
        <w:t>Inny (proszę określić):</w:t>
      </w:r>
      <w:r w:rsidRPr="00A50722">
        <w:rPr>
          <w:rFonts w:ascii="Times New Roman" w:eastAsia="Times New Roman" w:hAnsi="Times New Roman" w:cs="Times New Roman"/>
          <w:color w:val="000000"/>
          <w:sz w:val="27"/>
          <w:szCs w:val="27"/>
          <w:lang w:eastAsia="pl-PL"/>
        </w:rPr>
        <w:br/>
        <w:t>Wojskowa Jednostka Budżetowa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I.3) WSPÓLNE UDZIELANIE ZAMÓWIENIA </w:t>
      </w:r>
      <w:r w:rsidRPr="00A50722">
        <w:rPr>
          <w:rFonts w:ascii="Times New Roman" w:eastAsia="Times New Roman" w:hAnsi="Times New Roman" w:cs="Times New Roman"/>
          <w:b/>
          <w:bCs/>
          <w:i/>
          <w:iCs/>
          <w:color w:val="000000"/>
          <w:sz w:val="27"/>
          <w:szCs w:val="27"/>
          <w:lang w:eastAsia="pl-PL"/>
        </w:rPr>
        <w:t>(jeżeli dotyczy)</w:t>
      </w:r>
      <w:r w:rsidRPr="00A50722">
        <w:rPr>
          <w:rFonts w:ascii="Times New Roman" w:eastAsia="Times New Roman" w:hAnsi="Times New Roman" w:cs="Times New Roman"/>
          <w:b/>
          <w:bCs/>
          <w:color w:val="000000"/>
          <w:sz w:val="27"/>
          <w:szCs w:val="27"/>
          <w:lang w:eastAsia="pl-PL"/>
        </w:rPr>
        <w:t>:</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A50722">
        <w:rPr>
          <w:rFonts w:ascii="Times New Roman" w:eastAsia="Times New Roman" w:hAnsi="Times New Roman" w:cs="Times New Roman"/>
          <w:color w:val="000000"/>
          <w:sz w:val="27"/>
          <w:szCs w:val="27"/>
          <w:lang w:eastAsia="pl-PL"/>
        </w:rPr>
        <w:lastRenderedPageBreak/>
        <w:t>indywidualnie, czy zamówienie zostanie udzielone w imieniu i na rzecz pozostałych zamawiających):</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I.4) KOMUNIKACJA:</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Tak</w:t>
      </w:r>
      <w:r w:rsidRPr="00A50722">
        <w:rPr>
          <w:rFonts w:ascii="Times New Roman" w:eastAsia="Times New Roman" w:hAnsi="Times New Roman" w:cs="Times New Roman"/>
          <w:color w:val="000000"/>
          <w:sz w:val="27"/>
          <w:szCs w:val="27"/>
          <w:lang w:eastAsia="pl-PL"/>
        </w:rPr>
        <w:br/>
        <w:t>www.11wog.wp.mil.pl</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Elektronicznie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adres</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50722">
        <w:rPr>
          <w:rFonts w:ascii="Times New Roman" w:eastAsia="Times New Roman" w:hAnsi="Times New Roman" w:cs="Times New Roman"/>
          <w:color w:val="000000"/>
          <w:sz w:val="27"/>
          <w:szCs w:val="27"/>
          <w:lang w:eastAsia="pl-PL"/>
        </w:rPr>
        <w:br/>
        <w:t>Nie</w:t>
      </w:r>
      <w:r w:rsidRPr="00A50722">
        <w:rPr>
          <w:rFonts w:ascii="Times New Roman" w:eastAsia="Times New Roman" w:hAnsi="Times New Roman" w:cs="Times New Roman"/>
          <w:color w:val="000000"/>
          <w:sz w:val="27"/>
          <w:szCs w:val="27"/>
          <w:lang w:eastAsia="pl-PL"/>
        </w:rPr>
        <w:br/>
        <w:t>Inny sposób:</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50722">
        <w:rPr>
          <w:rFonts w:ascii="Times New Roman" w:eastAsia="Times New Roman" w:hAnsi="Times New Roman" w:cs="Times New Roman"/>
          <w:color w:val="000000"/>
          <w:sz w:val="27"/>
          <w:szCs w:val="27"/>
          <w:lang w:eastAsia="pl-PL"/>
        </w:rPr>
        <w:br/>
        <w:t>Tak</w:t>
      </w:r>
      <w:r w:rsidRPr="00A50722">
        <w:rPr>
          <w:rFonts w:ascii="Times New Roman" w:eastAsia="Times New Roman" w:hAnsi="Times New Roman" w:cs="Times New Roman"/>
          <w:color w:val="000000"/>
          <w:sz w:val="27"/>
          <w:szCs w:val="27"/>
          <w:lang w:eastAsia="pl-PL"/>
        </w:rPr>
        <w:br/>
        <w:t>Inny sposób:</w:t>
      </w:r>
      <w:r w:rsidRPr="00A50722">
        <w:rPr>
          <w:rFonts w:ascii="Times New Roman" w:eastAsia="Times New Roman" w:hAnsi="Times New Roman" w:cs="Times New Roman"/>
          <w:color w:val="000000"/>
          <w:sz w:val="27"/>
          <w:szCs w:val="27"/>
          <w:lang w:eastAsia="pl-PL"/>
        </w:rPr>
        <w:br/>
        <w:t xml:space="preserve">Ofertę wraz ze wszystkimi wymaganymi załącznikami: oświadczeniami i dokumentami wskazanymi w SIWZ, należy przesłać pocztą lub złożyć osobiście w siedzibie Zamawiającego – 11 Wojskowy Oddział Gospodarczy ul. Gdańska 147, 85-915 Bydgoszcz – kancelaria jawna. Godz. pracy kancelarii 07.30 – 09.00 i 12.30 </w:t>
      </w:r>
      <w:r w:rsidRPr="00A50722">
        <w:rPr>
          <w:rFonts w:ascii="Times New Roman" w:eastAsia="Times New Roman" w:hAnsi="Times New Roman" w:cs="Times New Roman"/>
          <w:color w:val="000000"/>
          <w:sz w:val="27"/>
          <w:szCs w:val="27"/>
          <w:lang w:eastAsia="pl-PL"/>
        </w:rPr>
        <w:lastRenderedPageBreak/>
        <w:t>– 15.15 w dni robocze od poniedziałku do piątku.</w:t>
      </w:r>
      <w:r w:rsidRPr="00A50722">
        <w:rPr>
          <w:rFonts w:ascii="Times New Roman" w:eastAsia="Times New Roman" w:hAnsi="Times New Roman" w:cs="Times New Roman"/>
          <w:color w:val="000000"/>
          <w:sz w:val="27"/>
          <w:szCs w:val="27"/>
          <w:lang w:eastAsia="pl-PL"/>
        </w:rPr>
        <w:br/>
        <w:t>Adres:</w:t>
      </w:r>
      <w:r w:rsidRPr="00A50722">
        <w:rPr>
          <w:rFonts w:ascii="Times New Roman" w:eastAsia="Times New Roman" w:hAnsi="Times New Roman" w:cs="Times New Roman"/>
          <w:color w:val="000000"/>
          <w:sz w:val="27"/>
          <w:szCs w:val="27"/>
          <w:lang w:eastAsia="pl-PL"/>
        </w:rPr>
        <w:br/>
        <w:t>11 Wojskowy Oddział Gospodarczy ul. Gdańska 147, 85-915 Bydgoszcz – kancelaria jawna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b/>
          <w:bCs/>
          <w:color w:val="000000"/>
          <w:sz w:val="36"/>
          <w:szCs w:val="36"/>
          <w:lang w:eastAsia="pl-PL"/>
        </w:rPr>
      </w:pPr>
      <w:r w:rsidRPr="00A50722">
        <w:rPr>
          <w:rFonts w:ascii="Times New Roman" w:eastAsia="Times New Roman" w:hAnsi="Times New Roman" w:cs="Times New Roman"/>
          <w:b/>
          <w:bCs/>
          <w:color w:val="000000"/>
          <w:sz w:val="36"/>
          <w:szCs w:val="36"/>
          <w:u w:val="single"/>
          <w:lang w:eastAsia="pl-PL"/>
        </w:rPr>
        <w:t>SEKCJA II: PRZEDMIOT ZAMÓWIENIA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II.1) Nazwa nadana zamówieniu przez zamawiającego: </w:t>
      </w:r>
      <w:r w:rsidRPr="00A50722">
        <w:rPr>
          <w:rFonts w:ascii="Times New Roman" w:eastAsia="Times New Roman" w:hAnsi="Times New Roman" w:cs="Times New Roman"/>
          <w:color w:val="000000"/>
          <w:sz w:val="27"/>
          <w:szCs w:val="27"/>
          <w:lang w:eastAsia="pl-PL"/>
        </w:rPr>
        <w:t>OKRESOWE USŁUGI PRZEGLĄDU STANU TECHNICZNEGO, KONSERWACJI I NAPRAWY INSTALACJI ORAZ URZĄDZEŃ WENTYLACJI I KLIMATYZACJI</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Numer referencyjny: </w:t>
      </w:r>
      <w:r w:rsidRPr="00A50722">
        <w:rPr>
          <w:rFonts w:ascii="Times New Roman" w:eastAsia="Times New Roman" w:hAnsi="Times New Roman" w:cs="Times New Roman"/>
          <w:color w:val="000000"/>
          <w:sz w:val="27"/>
          <w:szCs w:val="27"/>
          <w:lang w:eastAsia="pl-PL"/>
        </w:rPr>
        <w:t>13/ZP/U/INFR/2020</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A50722" w:rsidRPr="00A50722" w:rsidRDefault="00A50722" w:rsidP="00A50722">
      <w:pPr>
        <w:spacing w:after="0" w:line="450" w:lineRule="atLeast"/>
        <w:jc w:val="both"/>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II.2) Rodzaj zamówienia: </w:t>
      </w:r>
      <w:r w:rsidRPr="00A50722">
        <w:rPr>
          <w:rFonts w:ascii="Times New Roman" w:eastAsia="Times New Roman" w:hAnsi="Times New Roman" w:cs="Times New Roman"/>
          <w:color w:val="000000"/>
          <w:sz w:val="27"/>
          <w:szCs w:val="27"/>
          <w:lang w:eastAsia="pl-PL"/>
        </w:rPr>
        <w:t>Usługi</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II.3) Informacja o możliwości składania ofert częściowych</w:t>
      </w:r>
      <w:r w:rsidRPr="00A50722">
        <w:rPr>
          <w:rFonts w:ascii="Times New Roman" w:eastAsia="Times New Roman" w:hAnsi="Times New Roman" w:cs="Times New Roman"/>
          <w:color w:val="000000"/>
          <w:sz w:val="27"/>
          <w:szCs w:val="27"/>
          <w:lang w:eastAsia="pl-PL"/>
        </w:rPr>
        <w:br/>
        <w:t>Zamówienie podzielone jest na części:</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Tak</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50722">
        <w:rPr>
          <w:rFonts w:ascii="Times New Roman" w:eastAsia="Times New Roman" w:hAnsi="Times New Roman" w:cs="Times New Roman"/>
          <w:color w:val="000000"/>
          <w:sz w:val="27"/>
          <w:szCs w:val="27"/>
          <w:lang w:eastAsia="pl-PL"/>
        </w:rPr>
        <w:br/>
        <w:t>wszystkich części</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lastRenderedPageBreak/>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II.4) Krótki opis przedmiotu zamówienia </w:t>
      </w:r>
      <w:r w:rsidRPr="00A507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5072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50722">
        <w:rPr>
          <w:rFonts w:ascii="Times New Roman" w:eastAsia="Times New Roman" w:hAnsi="Times New Roman" w:cs="Times New Roman"/>
          <w:color w:val="000000"/>
          <w:sz w:val="27"/>
          <w:szCs w:val="27"/>
          <w:lang w:eastAsia="pl-PL"/>
        </w:rPr>
        <w:t>Przedmiotem zamówienia są: OKRESOWE USŁUGI PRZEGLĄDU STANU TECHNICZNEGO, KONSERWACJI I NAPRAWY INSTALACJI ORAZ URZĄDZEŃ WENTYLACJI I KLIMATYZACJI. CPV: 50730000-1 (usługi w zakresie napraw i konserwacji układów chłodzących) 1. Zamawiający dokonał podziału przedmiotu zamówienia na 3 części, opisane w części XIX SIWZ. 2. Szczegółowy opis przedmiotu zamówienia dla części I-III zawiera załącznik nr 1 do SIWZ. 3. Czynności konserwacyjne urządzeń i instalacji muszą być wykonywane zgodnie z wymogami określonymi w dokumentacji powykonawczej i instrukcjach producentów, z uwzględnieniem czynności określonych w załączniku nr 1 do SIWZ. 4. Zakresem usług konserwacyjnych objęte są wszystkie zespoły i podzespoły wchodzące w skład urządzeń i instalacji stanowiących przedmiot zamówienia, zamontowanych w obiektach administrowanych przez Zamawiającego określone w załącznikach nr 1 oraz 2 do SIWZ.</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II.5) Główny kod CPV: </w:t>
      </w:r>
      <w:r w:rsidRPr="00A50722">
        <w:rPr>
          <w:rFonts w:ascii="Times New Roman" w:eastAsia="Times New Roman" w:hAnsi="Times New Roman" w:cs="Times New Roman"/>
          <w:color w:val="000000"/>
          <w:sz w:val="27"/>
          <w:szCs w:val="27"/>
          <w:lang w:eastAsia="pl-PL"/>
        </w:rPr>
        <w:t>50730000-1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Dodatkowe kody CPV:</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II.6) Całkowita wartość zamówienia </w:t>
      </w:r>
      <w:r w:rsidRPr="00A50722">
        <w:rPr>
          <w:rFonts w:ascii="Times New Roman" w:eastAsia="Times New Roman" w:hAnsi="Times New Roman" w:cs="Times New Roman"/>
          <w:i/>
          <w:iCs/>
          <w:color w:val="000000"/>
          <w:sz w:val="27"/>
          <w:szCs w:val="27"/>
          <w:lang w:eastAsia="pl-PL"/>
        </w:rPr>
        <w:t>(jeżeli zamawiający podaje informacje o wartości zamówienia)</w:t>
      </w:r>
      <w:r w:rsidRPr="00A50722">
        <w:rPr>
          <w:rFonts w:ascii="Times New Roman" w:eastAsia="Times New Roman" w:hAnsi="Times New Roman" w:cs="Times New Roman"/>
          <w:color w:val="000000"/>
          <w:sz w:val="27"/>
          <w:szCs w:val="27"/>
          <w:lang w:eastAsia="pl-PL"/>
        </w:rPr>
        <w:t>:</w:t>
      </w:r>
      <w:r w:rsidRPr="00A50722">
        <w:rPr>
          <w:rFonts w:ascii="Times New Roman" w:eastAsia="Times New Roman" w:hAnsi="Times New Roman" w:cs="Times New Roman"/>
          <w:color w:val="000000"/>
          <w:sz w:val="27"/>
          <w:szCs w:val="27"/>
          <w:lang w:eastAsia="pl-PL"/>
        </w:rPr>
        <w:br/>
        <w:t>Wartość bez VAT:</w:t>
      </w:r>
      <w:r w:rsidRPr="00A50722">
        <w:rPr>
          <w:rFonts w:ascii="Times New Roman" w:eastAsia="Times New Roman" w:hAnsi="Times New Roman" w:cs="Times New Roman"/>
          <w:color w:val="000000"/>
          <w:sz w:val="27"/>
          <w:szCs w:val="27"/>
          <w:lang w:eastAsia="pl-PL"/>
        </w:rPr>
        <w:br/>
        <w:t>Waluta: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PL</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lastRenderedPageBreak/>
        <w:br/>
      </w:r>
      <w:r w:rsidRPr="00A5072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50722">
        <w:rPr>
          <w:rFonts w:ascii="Times New Roman" w:eastAsia="Times New Roman" w:hAnsi="Times New Roman" w:cs="Times New Roman"/>
          <w:b/>
          <w:bCs/>
          <w:color w:val="000000"/>
          <w:sz w:val="27"/>
          <w:szCs w:val="27"/>
          <w:lang w:eastAsia="pl-PL"/>
        </w:rPr>
        <w:t>Pzp</w:t>
      </w:r>
      <w:proofErr w:type="spellEnd"/>
      <w:r w:rsidRPr="00A50722">
        <w:rPr>
          <w:rFonts w:ascii="Times New Roman" w:eastAsia="Times New Roman" w:hAnsi="Times New Roman" w:cs="Times New Roman"/>
          <w:b/>
          <w:bCs/>
          <w:color w:val="000000"/>
          <w:sz w:val="27"/>
          <w:szCs w:val="27"/>
          <w:lang w:eastAsia="pl-PL"/>
        </w:rPr>
        <w:t>: </w:t>
      </w: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50722">
        <w:rPr>
          <w:rFonts w:ascii="Times New Roman" w:eastAsia="Times New Roman" w:hAnsi="Times New Roman" w:cs="Times New Roman"/>
          <w:color w:val="000000"/>
          <w:sz w:val="27"/>
          <w:szCs w:val="27"/>
          <w:lang w:eastAsia="pl-PL"/>
        </w:rPr>
        <w:br/>
        <w:t>miesiącach:   </w:t>
      </w:r>
      <w:r w:rsidRPr="00A50722">
        <w:rPr>
          <w:rFonts w:ascii="Times New Roman" w:eastAsia="Times New Roman" w:hAnsi="Times New Roman" w:cs="Times New Roman"/>
          <w:i/>
          <w:iCs/>
          <w:color w:val="000000"/>
          <w:sz w:val="27"/>
          <w:szCs w:val="27"/>
          <w:lang w:eastAsia="pl-PL"/>
        </w:rPr>
        <w:t> lub </w:t>
      </w:r>
      <w:r w:rsidRPr="00A50722">
        <w:rPr>
          <w:rFonts w:ascii="Times New Roman" w:eastAsia="Times New Roman" w:hAnsi="Times New Roman" w:cs="Times New Roman"/>
          <w:b/>
          <w:bCs/>
          <w:color w:val="000000"/>
          <w:sz w:val="27"/>
          <w:szCs w:val="27"/>
          <w:lang w:eastAsia="pl-PL"/>
        </w:rPr>
        <w:t>dniach:</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i/>
          <w:iCs/>
          <w:color w:val="000000"/>
          <w:sz w:val="27"/>
          <w:szCs w:val="27"/>
          <w:lang w:eastAsia="pl-PL"/>
        </w:rPr>
        <w:t>lub</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data rozpoczęcia: </w:t>
      </w:r>
      <w:r w:rsidRPr="00A50722">
        <w:rPr>
          <w:rFonts w:ascii="Times New Roman" w:eastAsia="Times New Roman" w:hAnsi="Times New Roman" w:cs="Times New Roman"/>
          <w:color w:val="000000"/>
          <w:sz w:val="27"/>
          <w:szCs w:val="27"/>
          <w:lang w:eastAsia="pl-PL"/>
        </w:rPr>
        <w:t> </w:t>
      </w:r>
      <w:r w:rsidRPr="00A50722">
        <w:rPr>
          <w:rFonts w:ascii="Times New Roman" w:eastAsia="Times New Roman" w:hAnsi="Times New Roman" w:cs="Times New Roman"/>
          <w:i/>
          <w:iCs/>
          <w:color w:val="000000"/>
          <w:sz w:val="27"/>
          <w:szCs w:val="27"/>
          <w:lang w:eastAsia="pl-PL"/>
        </w:rPr>
        <w:t> lub </w:t>
      </w:r>
      <w:r w:rsidRPr="00A50722">
        <w:rPr>
          <w:rFonts w:ascii="Times New Roman" w:eastAsia="Times New Roman" w:hAnsi="Times New Roman" w:cs="Times New Roman"/>
          <w:b/>
          <w:bCs/>
          <w:color w:val="000000"/>
          <w:sz w:val="27"/>
          <w:szCs w:val="27"/>
          <w:lang w:eastAsia="pl-PL"/>
        </w:rPr>
        <w:t>zakończenia: </w:t>
      </w:r>
      <w:r w:rsidRPr="00A50722">
        <w:rPr>
          <w:rFonts w:ascii="Times New Roman" w:eastAsia="Times New Roman" w:hAnsi="Times New Roman" w:cs="Times New Roman"/>
          <w:color w:val="000000"/>
          <w:sz w:val="27"/>
          <w:szCs w:val="27"/>
          <w:lang w:eastAsia="pl-PL"/>
        </w:rPr>
        <w:t>2020-12-31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Data zakończenia</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2020-12-31</w:t>
            </w:r>
          </w:p>
        </w:tc>
      </w:tr>
    </w:tbl>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II.9) Informacje dodatkowe:</w:t>
      </w:r>
    </w:p>
    <w:p w:rsidR="00A50722" w:rsidRPr="00A50722" w:rsidRDefault="00A50722" w:rsidP="00A50722">
      <w:pPr>
        <w:spacing w:after="0" w:line="450" w:lineRule="atLeast"/>
        <w:rPr>
          <w:rFonts w:ascii="Times New Roman" w:eastAsia="Times New Roman" w:hAnsi="Times New Roman" w:cs="Times New Roman"/>
          <w:b/>
          <w:bCs/>
          <w:color w:val="000000"/>
          <w:sz w:val="36"/>
          <w:szCs w:val="36"/>
          <w:lang w:eastAsia="pl-PL"/>
        </w:rPr>
      </w:pPr>
      <w:r w:rsidRPr="00A5072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III.1) WARUNKI UDZIAŁU W POSTĘPOWANIU</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50722">
        <w:rPr>
          <w:rFonts w:ascii="Times New Roman" w:eastAsia="Times New Roman" w:hAnsi="Times New Roman" w:cs="Times New Roman"/>
          <w:color w:val="000000"/>
          <w:sz w:val="27"/>
          <w:szCs w:val="27"/>
          <w:lang w:eastAsia="pl-PL"/>
        </w:rPr>
        <w:br/>
        <w:t xml:space="preserve">Określenie warunków: a) kompetencji lub uprawnień do prowadzenia określonej działalności zawodowej, o ile wynika to z odrębnych przepisów – warunek ten zostanie uznany za spełniony, gdy Wykonawca: posiada Certyfikat dla Przedsiębiorców – o którym mowa w art. 29 Ustawy o substancjach zubażających warstwę ozonową oraz niektórych fluorowanych gazach cieplarnianych (Dz.U.2019r. poz. 2158, z 2020r poz. 284) - dotyczy części I – III. W przypadku gdy Wykonawcy wspólnie ubiegają się o udzielenie zamówienia, Zamawiający uzna warunek za spełniony, gdy Certyfikat, o którym mowa w pkt. 1 </w:t>
      </w:r>
      <w:proofErr w:type="spellStart"/>
      <w:r w:rsidRPr="00A50722">
        <w:rPr>
          <w:rFonts w:ascii="Times New Roman" w:eastAsia="Times New Roman" w:hAnsi="Times New Roman" w:cs="Times New Roman"/>
          <w:color w:val="000000"/>
          <w:sz w:val="27"/>
          <w:szCs w:val="27"/>
          <w:lang w:eastAsia="pl-PL"/>
        </w:rPr>
        <w:t>ppkt</w:t>
      </w:r>
      <w:proofErr w:type="spellEnd"/>
      <w:r w:rsidRPr="00A50722">
        <w:rPr>
          <w:rFonts w:ascii="Times New Roman" w:eastAsia="Times New Roman" w:hAnsi="Times New Roman" w:cs="Times New Roman"/>
          <w:color w:val="000000"/>
          <w:sz w:val="27"/>
          <w:szCs w:val="27"/>
          <w:lang w:eastAsia="pl-PL"/>
        </w:rPr>
        <w:t xml:space="preserve"> 2) lit a) będzie posiadał każdy z Wykonawców.</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lastRenderedPageBreak/>
        <w:t>Informacje dodatkowe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III.1.2) Sytuacja finansowa lub ekonomiczna</w:t>
      </w:r>
      <w:r w:rsidRPr="00A50722">
        <w:rPr>
          <w:rFonts w:ascii="Times New Roman" w:eastAsia="Times New Roman" w:hAnsi="Times New Roman" w:cs="Times New Roman"/>
          <w:color w:val="000000"/>
          <w:sz w:val="27"/>
          <w:szCs w:val="27"/>
          <w:lang w:eastAsia="pl-PL"/>
        </w:rPr>
        <w:br/>
        <w:t>Określenie warunków: b) sytuacji ekonomicznej lub finansowej – warunek ten zostanie uznany za spełniony, gdy Wykonawca złoży oświadczenie o spełnianiu warunku;</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III.1.3) Zdolność techniczna lub zawodowa</w:t>
      </w:r>
      <w:r w:rsidRPr="00A50722">
        <w:rPr>
          <w:rFonts w:ascii="Times New Roman" w:eastAsia="Times New Roman" w:hAnsi="Times New Roman" w:cs="Times New Roman"/>
          <w:color w:val="000000"/>
          <w:sz w:val="27"/>
          <w:szCs w:val="27"/>
          <w:lang w:eastAsia="pl-PL"/>
        </w:rPr>
        <w:br/>
        <w:t>Określenie warunków: c) zdolności technicznej lub zawodowej - warunek ten zostanie uznany za spełniony, gdy Wykonawca wykaże osoby skierowane przez Wykonawcę do realizacji zamówienia publicznego, w szczególności odpowiedzialnych za świadczenie usług, posiadające: w zakresie części I - III: - aktualne świadectwa kwalifikacyjne: D grupa 1 pkt 2 i 10, E grupa 1 pkt 2 i 10, D grupa 2 pkt 5 i 10, E grupa 2 pkt 5 i 10 - certyfikat dla personelu zgodnie z art. 20 ust 4 i 5 Ustawy o substancjach zubażających warstwę ozonową oraz niektórych fluorowanych gazach cieplarnianych (Dz.U.2019r. poz. 2158, z 2020r poz. 284) ; - poświadczenia bezpieczeństwa o klauzuli ZASTRZEŻONE ważne w okresie obowiązywania umowy oraz zaświadczenia stwierdzające odbycie przeszkolenia w zakresie ochrony informacji niejawnych, ważne w okresie obowiązywania umowy.</w:t>
      </w:r>
      <w:r w:rsidRPr="00A5072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A50722">
        <w:rPr>
          <w:rFonts w:ascii="Times New Roman" w:eastAsia="Times New Roman" w:hAnsi="Times New Roman" w:cs="Times New Roman"/>
          <w:color w:val="000000"/>
          <w:sz w:val="27"/>
          <w:szCs w:val="27"/>
          <w:lang w:eastAsia="pl-PL"/>
        </w:rPr>
        <w:br/>
        <w:t>Informacje dodatkowe: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III.2) PODSTAWY WYKLUCZENIA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50722">
        <w:rPr>
          <w:rFonts w:ascii="Times New Roman" w:eastAsia="Times New Roman" w:hAnsi="Times New Roman" w:cs="Times New Roman"/>
          <w:b/>
          <w:bCs/>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50722">
        <w:rPr>
          <w:rFonts w:ascii="Times New Roman" w:eastAsia="Times New Roman" w:hAnsi="Times New Roman" w:cs="Times New Roman"/>
          <w:b/>
          <w:bCs/>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 xml:space="preserve">III.3) WYKAZ OŚWIADCZEŃ SKŁADANYCH PRZEZ WYKONAWCĘ W </w:t>
      </w:r>
      <w:r w:rsidRPr="00A50722">
        <w:rPr>
          <w:rFonts w:ascii="Times New Roman" w:eastAsia="Times New Roman" w:hAnsi="Times New Roman" w:cs="Times New Roman"/>
          <w:b/>
          <w:bCs/>
          <w:color w:val="000000"/>
          <w:sz w:val="27"/>
          <w:szCs w:val="27"/>
          <w:lang w:eastAsia="pl-PL"/>
        </w:rPr>
        <w:lastRenderedPageBreak/>
        <w:t>CELU WSTĘPNEGO POTWIERDZENIA, ŻE NIE PODLEGA ON WYKLUCZENIU ORAZ SPEŁNIA WARUNKI UDZIAŁU W POSTĘPOWANIU ORAZ SPEŁNIA KRYTERIA SELEKCJI</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A50722">
        <w:rPr>
          <w:rFonts w:ascii="Times New Roman" w:eastAsia="Times New Roman" w:hAnsi="Times New Roman" w:cs="Times New Roman"/>
          <w:color w:val="000000"/>
          <w:sz w:val="27"/>
          <w:szCs w:val="27"/>
          <w:lang w:eastAsia="pl-PL"/>
        </w:rPr>
        <w:br/>
        <w:t>Tak</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Oświadczenie o spełnianiu kryteriów selekcji</w:t>
      </w:r>
      <w:r w:rsidRPr="00A50722">
        <w:rPr>
          <w:rFonts w:ascii="Times New Roman" w:eastAsia="Times New Roman" w:hAnsi="Times New Roman" w:cs="Times New Roman"/>
          <w:color w:val="000000"/>
          <w:sz w:val="27"/>
          <w:szCs w:val="27"/>
          <w:lang w:eastAsia="pl-PL"/>
        </w:rPr>
        <w:b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III.5.1) W ZAKRESIE SPEŁNIANIA WARUNKÓW UDZIAŁU W POSTĘPOWANIU:</w:t>
      </w:r>
      <w:r w:rsidRPr="00A50722">
        <w:rPr>
          <w:rFonts w:ascii="Times New Roman" w:eastAsia="Times New Roman" w:hAnsi="Times New Roman" w:cs="Times New Roman"/>
          <w:color w:val="000000"/>
          <w:sz w:val="27"/>
          <w:szCs w:val="27"/>
          <w:lang w:eastAsia="pl-PL"/>
        </w:rPr>
        <w:br/>
        <w:t xml:space="preserve">Zgodnie z art. 25a ust. 1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 SIWZ oraz czy Wykonawca nie podlega wykluczeniu z postępowania w zakresie podstaw, o których mowa w art. 24 ust. 1 i ust. 5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5 do SIWZ. Informacje zawarte w oświadczeniu 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Wraz z oświadczeniem Wykonawca składa: 1) wypełniony i podpisany formularz ofertowy sporządzony z wykorzystaniem wzoru stanowiącego załącznik nr 3 do SIWZ, w </w:t>
      </w:r>
      <w:r w:rsidRPr="00A50722">
        <w:rPr>
          <w:rFonts w:ascii="Times New Roman" w:eastAsia="Times New Roman" w:hAnsi="Times New Roman" w:cs="Times New Roman"/>
          <w:color w:val="000000"/>
          <w:sz w:val="27"/>
          <w:szCs w:val="27"/>
          <w:lang w:eastAsia="pl-PL"/>
        </w:rPr>
        <w:lastRenderedPageBreak/>
        <w:t xml:space="preserve">szczególności: wskazanie oferowanego przedmiotu zamówienia, łączną cenę ofertową brutto oraz netto za konserwację, cenę 1 roboczogodziny naprawy, okresy gwarancji na przeprowadzone konserwacje, naprawy i zamontowane urządzenia, zobowiązanie dotyczące terminu realizacji zamówienia i warunków płatności, oświadczenie o okresie związania ofertą oraz o akceptacji wszystkich postanowień SIWZ i wzoru umowy bez zastrzeżeń, a także informację którą część zamówienia Wykonawca zamierza powierzyć Podwykonawcy – DOTYCZY WSZYSTKICH CZĘŚCI; 2) zestawienie cenowe usług stanowiących przedmiot zamówienia – sporządzone z wykorzystaniem wzoru stanowiącego załącznik nr 2 do SIWZ – DOTYCZY WSZYSTKICH CZĘŚCI; 2. Zgodnie z art. 24 ust. 11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Wraz ze złożeniem oświadczenia, Wykonawca może przedstawić dowody, że powiązania z innym Wykonawcą nie prowadzą do zakłócenia konkurencji w postępowaniu o udzielenie zamówienia. Oświadczenie, o którym mowa stanowi złącznik nr 7 do SIWZ. 3. Zgodnie z art. 25a ust. 3 pkt 2)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w pkt 1 SIWZ dotyczące tych podmiotów. 4. Zgodnie z art. 25a ust. 5 pkt. 2)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VII pkt 1 SIWZ dotyczące Podwykonawców. 5. Zgodnie z art. 25a ust. 6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 przypadku wspólnego ubiegania się o zamówienie przez Wykonawców oświadczenie, o </w:t>
      </w:r>
      <w:r w:rsidRPr="00A50722">
        <w:rPr>
          <w:rFonts w:ascii="Times New Roman" w:eastAsia="Times New Roman" w:hAnsi="Times New Roman" w:cs="Times New Roman"/>
          <w:color w:val="000000"/>
          <w:sz w:val="27"/>
          <w:szCs w:val="27"/>
          <w:lang w:eastAsia="pl-PL"/>
        </w:rPr>
        <w:lastRenderedPageBreak/>
        <w:t xml:space="preserve">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usługi, wymagań określonych przez Zamawiającego oraz brak podstaw do wykluczenia: 7.1 . W CELU POTWIERDZENIA BRAKU PODSTAW WYKLUCZENIA WYKONAWCY Z UDZIAŁU W POSTĘPOWANIU, ZAMAWIAJĄCY ŻĄDA NASTĘPUJĄCYCH DOKUMENTÓW: 7.1.1. oświadczenie dotyczące braku podstaw do wykluczenia z postępowania o udzielenie zamówienia w okolicznościach, o których mowa w art. 24 ust. 1 i ust. 5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 wg załącznika nr 5 do SIWZ – DOTYCZY WSZYSTKICH CZĘŚCI; 7.1.2.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 DOTYCZY WSZYSTKICH CZĘŚCI; Zamawiający zastrzega sobie możliwość niezłożenia przez Wykonawcę dokumentu, o którym mowa w pkt 7.1.2. w sytuacji, kiedy samodzielnie może pobrać powyższy dokument z wskazanego przez Wykonawcę adresu www (adres www, Wykonawca wpisuje w pkt 22. formularza oferty – załącznik nr 3 do SIWZ). 7.2. W CELU POTWIERDZENIA SPEŁNIENIA WARUNKÓW DOTYCZĄCYCH KOMPETENCJI LUB UPRAWNIEŃ DO PROWADZENIA OKREŚLONEJ DZIAŁALNOŚCI ZAWODOWEJ, O ILE WYNIKA TO Z </w:t>
      </w:r>
      <w:r w:rsidRPr="00A50722">
        <w:rPr>
          <w:rFonts w:ascii="Times New Roman" w:eastAsia="Times New Roman" w:hAnsi="Times New Roman" w:cs="Times New Roman"/>
          <w:color w:val="000000"/>
          <w:sz w:val="27"/>
          <w:szCs w:val="27"/>
          <w:lang w:eastAsia="pl-PL"/>
        </w:rPr>
        <w:lastRenderedPageBreak/>
        <w:t xml:space="preserve">ODRĘBNYCH PRZEPISÓW, O KTÓRYCH MOWA W ROZDZIALE VI SIWZ ZAMAWIAJĄCY ŻĄDA NASTĘPUJĄCYCH DOKUMENTÓW: 7.2.1. oświadczenie o spełnieniu warunków udziału w postępowaniu – wg załącznika nr 5 do SIWZ – DOTYCZY WSZYSTKICH CZĘŚCI; 7.2.2. Certyfikat dla Przedsiębiorców – o którym mowa w art. 29 Ustawy o substancjach zubażających warstwę ozonową oraz niektórych fluorowanych gazach cieplarnianych (Dz.U.2019r. poz. 2158, z 2020r poz. 284) - dotyczy części I – III. W przypadku gdy Wykonawcy wspólnie ubiegający się o udzielenie zamówienia, Zamawiający uzna warunek za spełniony, gdy Certyfikat, o którym mowa w pkt. 7.2.2 będzie posiadał każdy z Wykonawców. 7.3. W CELU POTWIERDZENIA SPEŁNIENIA WARUNKÓW UDZIAŁU W POSTĘPOWANIU DOTYCZĄCYCH SYTUACJI EKONOMICZNEJ LUB FINANSOWEJ, O KTÓRYCH MOWA W CZĘŚCI V SIWZ ZAMAWIAJĄCY ŻĄDA NASTĘPUJĄCYCH DOKUMENTÓW: 7.3.1. oświadczenie o spełnieniu warunków udziału w postępowaniu – wg załącznika nr 5 do SIWZ– DOTYCZY WSZYSTKICH CZĘŚCI; 7.4. W CELU POTWIERDZENIA SPEŁNIENIA WARUNKÓW DOTYCZĄCYCH ZDOLNOŚCI TECHNICZNEJ LUB ZAWODOWEJ, O KTÓRYCH MOWA W CZĘŚCI V SIWZ ZAMAWIAJĄCY ŻĄDA NASTĘPUJĄCYCH DOKUMENTÓW: 7.4.1. oświadczenie o spełnieniu warunków udziału w postępowaniu – wg załącznika nr 5 do SIWZ – DOTYCZY WSZYSTKICH CZĘŚCI; 7.4.2. 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 z wykorzystaniem wzoru stanowiącego załącznik nr 8 do SIWZ w zakresie spełnienia warunku, o którym mowa w cz. V pkt 1 </w:t>
      </w:r>
      <w:proofErr w:type="spellStart"/>
      <w:r w:rsidRPr="00A50722">
        <w:rPr>
          <w:rFonts w:ascii="Times New Roman" w:eastAsia="Times New Roman" w:hAnsi="Times New Roman" w:cs="Times New Roman"/>
          <w:color w:val="000000"/>
          <w:sz w:val="27"/>
          <w:szCs w:val="27"/>
          <w:lang w:eastAsia="pl-PL"/>
        </w:rPr>
        <w:t>ppkt</w:t>
      </w:r>
      <w:proofErr w:type="spellEnd"/>
      <w:r w:rsidRPr="00A50722">
        <w:rPr>
          <w:rFonts w:ascii="Times New Roman" w:eastAsia="Times New Roman" w:hAnsi="Times New Roman" w:cs="Times New Roman"/>
          <w:color w:val="000000"/>
          <w:sz w:val="27"/>
          <w:szCs w:val="27"/>
          <w:lang w:eastAsia="pl-PL"/>
        </w:rPr>
        <w:t xml:space="preserve">. 2 c) SIWZ – DOTYCZY WSZYSTKICH CZĘŚCI; w zakresie części I - III: - aktualne świadectwa kwalifikacyjne: D grupa 1 pkt 2 i 10, E grupa 1 pkt 2 i 10, D grupa 2 pkt 5 i 10, E grupa 2 pkt 5 i 10 - certyfikat dla personelu zgodnie z art. 20 ust 4 i 5 Ustawy o substancjach zubażających warstwę ozonową oraz niektórych fluorowanych gazach </w:t>
      </w:r>
      <w:r w:rsidRPr="00A50722">
        <w:rPr>
          <w:rFonts w:ascii="Times New Roman" w:eastAsia="Times New Roman" w:hAnsi="Times New Roman" w:cs="Times New Roman"/>
          <w:color w:val="000000"/>
          <w:sz w:val="27"/>
          <w:szCs w:val="27"/>
          <w:lang w:eastAsia="pl-PL"/>
        </w:rPr>
        <w:lastRenderedPageBreak/>
        <w:t xml:space="preserve">cieplarnianych (Dz.U.2019r. poz. 2158, z 2020r poz. 284) – DOTYCZY WSZYSTKICH CZĘŚCI; - poświadczenia bezpieczeństwa o klauzuli ZASTRZEŻONE ważne w okresie obowiązywania umowy oraz zaświadczenia stwierdzające odbycie przeszkolenia w zakresie ochrony informacji niejawnych, ważne w okresie obowiązywania umowy – DOTYCZY WSZYSTKICH CZĘŚCI; Wykonawca wraz z przedmiotowym wykazem składa dokumenty potwierdzające spełnienie powyższego warunku. Dokumentami tymi są w szczególności: aktualne świadectwa kwalifikacyjne: D grupa 1 pkt 2 i 10, E grupa 1 pkt 2 i 10, D grupa 2 pkt 5 i 10, E grupa 2 pkt 5 i 10, certyfikat dla personelu zgodnie z art. 20 ust 4 i 5 Ustawy o substancjach zubażających warstwę ozonową oraz niektórych fluorowanych gazach cieplarnianych (Dz.U.2019r. poz. 2158, z 2020r poz. 284), poświadczenia bezpieczeństwa o klauzuli ZASTRZEŻONE ważne w okresie obowiązywania umowy oraz zaświadczenia stwierdzające odbycie przeszkolenia w zakresie ochrony informacji niejawnych, ważne w okresie obowiązywania umowy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w:t>
      </w:r>
      <w:r w:rsidRPr="00A50722">
        <w:rPr>
          <w:rFonts w:ascii="Times New Roman" w:eastAsia="Times New Roman" w:hAnsi="Times New Roman" w:cs="Times New Roman"/>
          <w:color w:val="000000"/>
          <w:sz w:val="27"/>
          <w:szCs w:val="27"/>
          <w:lang w:eastAsia="pl-PL"/>
        </w:rPr>
        <w:lastRenderedPageBreak/>
        <w:t xml:space="preserve">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jeżeli Wykonawca nie złożył </w:t>
      </w:r>
      <w:r w:rsidRPr="00A50722">
        <w:rPr>
          <w:rFonts w:ascii="Times New Roman" w:eastAsia="Times New Roman" w:hAnsi="Times New Roman" w:cs="Times New Roman"/>
          <w:color w:val="000000"/>
          <w:sz w:val="27"/>
          <w:szCs w:val="27"/>
          <w:lang w:eastAsia="pl-PL"/>
        </w:rPr>
        <w:lastRenderedPageBreak/>
        <w:t xml:space="preserve">oświadczenia, o którym mowa w art. 25a ust. 1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III.5.2) W ZAKRESIE KRYTERIÓW SELEKCJI:</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III.7) INNE DOKUMENTY NIE WYMIENIONE W pkt III.3) - III.6)</w:t>
      </w:r>
    </w:p>
    <w:p w:rsidR="00A50722" w:rsidRPr="00A50722" w:rsidRDefault="00A50722" w:rsidP="00A50722">
      <w:pPr>
        <w:spacing w:after="0" w:line="450" w:lineRule="atLeast"/>
        <w:rPr>
          <w:rFonts w:ascii="Times New Roman" w:eastAsia="Times New Roman" w:hAnsi="Times New Roman" w:cs="Times New Roman"/>
          <w:b/>
          <w:bCs/>
          <w:color w:val="000000"/>
          <w:sz w:val="36"/>
          <w:szCs w:val="36"/>
          <w:lang w:eastAsia="pl-PL"/>
        </w:rPr>
      </w:pPr>
      <w:r w:rsidRPr="00A50722">
        <w:rPr>
          <w:rFonts w:ascii="Times New Roman" w:eastAsia="Times New Roman" w:hAnsi="Times New Roman" w:cs="Times New Roman"/>
          <w:b/>
          <w:bCs/>
          <w:color w:val="000000"/>
          <w:sz w:val="36"/>
          <w:szCs w:val="36"/>
          <w:u w:val="single"/>
          <w:lang w:eastAsia="pl-PL"/>
        </w:rPr>
        <w:t>SEKCJA IV: PROCEDURA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IV.1) OPIS</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IV.1.1) Tryb udzielenia zamówienia: </w:t>
      </w:r>
      <w:r w:rsidRPr="00A50722">
        <w:rPr>
          <w:rFonts w:ascii="Times New Roman" w:eastAsia="Times New Roman" w:hAnsi="Times New Roman" w:cs="Times New Roman"/>
          <w:color w:val="000000"/>
          <w:sz w:val="27"/>
          <w:szCs w:val="27"/>
          <w:lang w:eastAsia="pl-PL"/>
        </w:rPr>
        <w:t>Przetarg nieograniczony</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IV.1.2) Zamawiający żąda wniesienia wadium:</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lastRenderedPageBreak/>
        <w:t>Tak</w:t>
      </w:r>
      <w:r w:rsidRPr="00A50722">
        <w:rPr>
          <w:rFonts w:ascii="Times New Roman" w:eastAsia="Times New Roman" w:hAnsi="Times New Roman" w:cs="Times New Roman"/>
          <w:color w:val="000000"/>
          <w:sz w:val="27"/>
          <w:szCs w:val="27"/>
          <w:lang w:eastAsia="pl-PL"/>
        </w:rPr>
        <w:br/>
        <w:t>Informacja na temat wadium</w:t>
      </w:r>
      <w:r w:rsidRPr="00A50722">
        <w:rPr>
          <w:rFonts w:ascii="Times New Roman" w:eastAsia="Times New Roman" w:hAnsi="Times New Roman" w:cs="Times New Roman"/>
          <w:color w:val="000000"/>
          <w:sz w:val="27"/>
          <w:szCs w:val="27"/>
          <w:lang w:eastAsia="pl-PL"/>
        </w:rPr>
        <w:br/>
        <w:t xml:space="preserve">1. Przystępując do postępowania, Wykonawca ma obowiązek wnieść wadium w wysokości: CZĘŚĆ 1 – 4.000,00 zł (słownie: cztery tysiące złotych 00/100). CZĘŚĆ 2 – Zamawiający nie wymaga wniesienia wadium. CZĘŚĆ 3 – Zamawiający nie wymaga wniesienia wadium. 2. Wykonawca może wnieść wadium w jednej lub kilku następujących formach: 1) w pieniądzu, 2) w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2016 r., poz. 359 i 2260 oraz 2017 poz. 1089). 3. Wadium musi być złożone lub wpłynąć na rachunek Zamawiającego przed upływem terminu składania ofert. 4. W przypadku, gdy wadium zostało wpłacone w formie pieniężnej zostanie ono zwrócone Wykonawcy na rachunek bankowy, z którego dokonano wpłaty. 5. Wykonawca zobowiązany jest wnieść wadium co najmniej na okres związania ofertą. 6. Wadium wnoszone w formie pieniężnej należy wpłacać na rachunek Zamawiającego 11 Wojskowy Oddział Gospodarczy w Bydgoszczy - NBP O/O BYDGOSZCZ 90 1010 1078 0106 2113 9120 2000 z dopiskiem wadium sprawa nr 13/ZP/U/INFR/2020 Przy czym za termin wniesienia wadium w formie pieniężnej przyjmuje się termin uznania rachunku Zamawiającego. Zamawiający zaleca, aby w przypadku wniesienia wadium w formie: 1) pieniężnej – dokument potwierdzający dokonanie przelewu wadium został załączony do oferty; 2) innej niż pieniądz zgodnie z art. 45 ust.6 pkt. 2-5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 oryginał dokumentu został złożony do głównego księgowego Zamawiającego 11 Wojskowy Oddział Gospodarczy Główny Księgowy – Szef Finansów, ul. Gdańska 147, 85-915 Bydgoszcz – kancelaria jawna. Godz. pracy kancelarii 07.30 – 09.00 i 12.30 – 15.15 w dni robocze od poniedziałku do piątku z dopiskiem Główny Księgowy, a do oferty dołączyć kopię dokumentu potwierdzoną za zgodność z oryginałem. 7. Wadium wnoszone w formach innych niż w pieniądzu, winno gwarantować </w:t>
      </w:r>
      <w:r w:rsidRPr="00A50722">
        <w:rPr>
          <w:rFonts w:ascii="Times New Roman" w:eastAsia="Times New Roman" w:hAnsi="Times New Roman" w:cs="Times New Roman"/>
          <w:color w:val="000000"/>
          <w:sz w:val="27"/>
          <w:szCs w:val="27"/>
          <w:lang w:eastAsia="pl-PL"/>
        </w:rPr>
        <w:lastRenderedPageBreak/>
        <w:t xml:space="preserve">Zamawiającemu wypłatę pełnej kwoty wadium, w przypadku zaistnienia okoliczności wskazanych w art. 46 ust. 4a i 5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na każde pisemne żądanie zgłoszone przez Zamawiającego w terminie związania ofertą. 8. Niedopuszczalne jest wprowadzanie jakichkolwiek warunków ograniczających Zamawiającemu wypłacenie wadium. 9. Wykonawca, którego oferta przed upływem terminu składania ofert nie będzie zabezpieczona dopuszczalną formą wadium zostanie przez Zamawiającego odrzucona zgodnie z art. 89 ust. 1 pkt 7b. 10. Zwrotu wadium Zamawiający dokona zgodnie z art. 46 ustawy: a) wszystkim Wykonawcom niezwłocznie po wyborze oferty najkorzystniejszej lub unieważnieniu postępowania, z wyjątkiem Wykonawcy, którego oferta została wybrana jako najkorzystniejsza, b) Wykonawcy, którego oferta została wybrana jako najkorzystniejsza Zmawiający zwraca wadium niezwłocznie po zawarciu umowy w sprawie zamówienia publicznego oraz wniesienia zabezpieczenia należytego wykonania umowy, c) na wniosek Wykonawcy, który wycofał ofertę przed upływem terminu składania ofert. 11. Zamawiający żąda ponownego wniesienia wadium przez Wykonawcę, któremu zwrócono wadium, w okolicznościach o których mowa w pkt. 10 lit. a, jeżeli w wyniku rozstrzygnięcia odwołania jego oferta została wybrana jako najkorzystniejsza. Wykonawca wnosi wadium w terminie określonym przez Zamawiającego. 12. 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żądane inne ograniczenia. 13.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14. Zamawiający zatrzymuje wadium wraz z odsetkami, jeżeli: 1) Wykonawca w odpowiedzi na wezwanie, o którym mowa w art. 26 ust. 3 i 3a </w:t>
      </w:r>
      <w:proofErr w:type="spellStart"/>
      <w:r w:rsidRPr="00A50722">
        <w:rPr>
          <w:rFonts w:ascii="Times New Roman" w:eastAsia="Times New Roman" w:hAnsi="Times New Roman" w:cs="Times New Roman"/>
          <w:color w:val="000000"/>
          <w:sz w:val="27"/>
          <w:szCs w:val="27"/>
          <w:lang w:eastAsia="pl-PL"/>
        </w:rPr>
        <w:t>Pzp</w:t>
      </w:r>
      <w:proofErr w:type="spellEnd"/>
      <w:r w:rsidRPr="00A50722">
        <w:rPr>
          <w:rFonts w:ascii="Times New Roman" w:eastAsia="Times New Roman" w:hAnsi="Times New Roman" w:cs="Times New Roman"/>
          <w:color w:val="000000"/>
          <w:sz w:val="27"/>
          <w:szCs w:val="27"/>
          <w:lang w:eastAsia="pl-PL"/>
        </w:rPr>
        <w:t xml:space="preserve">, </w:t>
      </w:r>
      <w:r w:rsidRPr="00A50722">
        <w:rPr>
          <w:rFonts w:ascii="Times New Roman" w:eastAsia="Times New Roman" w:hAnsi="Times New Roman" w:cs="Times New Roman"/>
          <w:color w:val="000000"/>
          <w:sz w:val="27"/>
          <w:szCs w:val="27"/>
          <w:lang w:eastAsia="pl-PL"/>
        </w:rPr>
        <w:lastRenderedPageBreak/>
        <w:t>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 2) Wykonawca, którego oferta została wybrana odmówił podpisania umowy w sprawie zamówienia publicznego na warunkach określonych w ofercie, 3) Zawarcie umowy w sprawie zamówienia publicznego stało się niemożliwe z przyczyn leżących po stronie Wykonawcy.</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IV.1.3) Przewiduje się udzielenie zaliczek na poczet wykonania zamówienia: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Należy podać informacje na temat udzielania zaliczek:</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A50722">
        <w:rPr>
          <w:rFonts w:ascii="Times New Roman" w:eastAsia="Times New Roman" w:hAnsi="Times New Roman" w:cs="Times New Roman"/>
          <w:color w:val="000000"/>
          <w:sz w:val="27"/>
          <w:szCs w:val="27"/>
          <w:lang w:eastAsia="pl-PL"/>
        </w:rPr>
        <w:br/>
        <w:t>Nie</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IV.1.5.) Wymaga się złożenia oferty wariantowej:</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Dopuszcza się złożenie oferty wariantowej</w:t>
      </w:r>
      <w:r w:rsidRPr="00A50722">
        <w:rPr>
          <w:rFonts w:ascii="Times New Roman" w:eastAsia="Times New Roman" w:hAnsi="Times New Roman" w:cs="Times New Roman"/>
          <w:color w:val="000000"/>
          <w:sz w:val="27"/>
          <w:szCs w:val="27"/>
          <w:lang w:eastAsia="pl-PL"/>
        </w:rPr>
        <w:br/>
        <w:t>Nie</w:t>
      </w:r>
      <w:r w:rsidRPr="00A50722">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A50722">
        <w:rPr>
          <w:rFonts w:ascii="Times New Roman" w:eastAsia="Times New Roman" w:hAnsi="Times New Roman" w:cs="Times New Roman"/>
          <w:color w:val="000000"/>
          <w:sz w:val="27"/>
          <w:szCs w:val="27"/>
          <w:lang w:eastAsia="pl-PL"/>
        </w:rPr>
        <w:br/>
        <w:t>Nie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 xml:space="preserve">IV.1.6) Przewidywana liczba wykonawców, którzy zostaną zaproszeni do </w:t>
      </w:r>
      <w:r w:rsidRPr="00A50722">
        <w:rPr>
          <w:rFonts w:ascii="Times New Roman" w:eastAsia="Times New Roman" w:hAnsi="Times New Roman" w:cs="Times New Roman"/>
          <w:b/>
          <w:bCs/>
          <w:color w:val="000000"/>
          <w:sz w:val="27"/>
          <w:szCs w:val="27"/>
          <w:lang w:eastAsia="pl-PL"/>
        </w:rPr>
        <w:lastRenderedPageBreak/>
        <w:t>udziału w postępowaniu</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Liczba wykonawców  </w:t>
      </w:r>
      <w:r w:rsidRPr="00A50722">
        <w:rPr>
          <w:rFonts w:ascii="Times New Roman" w:eastAsia="Times New Roman" w:hAnsi="Times New Roman" w:cs="Times New Roman"/>
          <w:color w:val="000000"/>
          <w:sz w:val="27"/>
          <w:szCs w:val="27"/>
          <w:lang w:eastAsia="pl-PL"/>
        </w:rPr>
        <w:br/>
        <w:t>Przewidywana minimalna liczba wykonawców</w:t>
      </w:r>
      <w:r w:rsidRPr="00A50722">
        <w:rPr>
          <w:rFonts w:ascii="Times New Roman" w:eastAsia="Times New Roman" w:hAnsi="Times New Roman" w:cs="Times New Roman"/>
          <w:color w:val="000000"/>
          <w:sz w:val="27"/>
          <w:szCs w:val="27"/>
          <w:lang w:eastAsia="pl-PL"/>
        </w:rPr>
        <w:br/>
        <w:t>Maksymalna liczba wykonawców  </w:t>
      </w:r>
      <w:r w:rsidRPr="00A50722">
        <w:rPr>
          <w:rFonts w:ascii="Times New Roman" w:eastAsia="Times New Roman" w:hAnsi="Times New Roman" w:cs="Times New Roman"/>
          <w:color w:val="000000"/>
          <w:sz w:val="27"/>
          <w:szCs w:val="27"/>
          <w:lang w:eastAsia="pl-PL"/>
        </w:rPr>
        <w:br/>
        <w:t>Kryteria selekcji wykonawców:</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IV.1.7) Informacje na temat umowy ramowej lub dynamicznego systemu zakupów:</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Umowa ramowa będzie zawarta:</w:t>
      </w:r>
      <w:r w:rsidRPr="00A50722">
        <w:rPr>
          <w:rFonts w:ascii="Times New Roman" w:eastAsia="Times New Roman" w:hAnsi="Times New Roman" w:cs="Times New Roman"/>
          <w:color w:val="000000"/>
          <w:sz w:val="27"/>
          <w:szCs w:val="27"/>
          <w:lang w:eastAsia="pl-PL"/>
        </w:rPr>
        <w:br/>
        <w:t>Czy przewiduje się ograniczenie liczby uczestników umowy ramowej:</w:t>
      </w:r>
      <w:r w:rsidRPr="00A50722">
        <w:rPr>
          <w:rFonts w:ascii="Times New Roman" w:eastAsia="Times New Roman" w:hAnsi="Times New Roman" w:cs="Times New Roman"/>
          <w:color w:val="000000"/>
          <w:sz w:val="27"/>
          <w:szCs w:val="27"/>
          <w:lang w:eastAsia="pl-PL"/>
        </w:rPr>
        <w:br/>
        <w:t>Przewidziana maksymalna liczba uczestników umowy ramowej:</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t>Zamówienie obejmuje ustanowienie dynamicznego systemu zakupów:</w:t>
      </w:r>
      <w:r w:rsidRPr="00A5072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A5072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IV.1.8) Aukcja elektroniczna</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Przewidziane jest przeprowadzenie aukcji elektronicznej </w:t>
      </w:r>
      <w:r w:rsidRPr="00A50722">
        <w:rPr>
          <w:rFonts w:ascii="Times New Roman" w:eastAsia="Times New Roman" w:hAnsi="Times New Roman" w:cs="Times New Roman"/>
          <w:i/>
          <w:iCs/>
          <w:color w:val="000000"/>
          <w:sz w:val="27"/>
          <w:szCs w:val="27"/>
          <w:lang w:eastAsia="pl-PL"/>
        </w:rPr>
        <w:t>(przetarg nieograniczony, przetarg ograniczony, negocjacje z ogłoszeniem) </w:t>
      </w:r>
      <w:r w:rsidRPr="00A50722">
        <w:rPr>
          <w:rFonts w:ascii="Times New Roman" w:eastAsia="Times New Roman" w:hAnsi="Times New Roman" w:cs="Times New Roman"/>
          <w:color w:val="000000"/>
          <w:sz w:val="27"/>
          <w:szCs w:val="27"/>
          <w:lang w:eastAsia="pl-PL"/>
        </w:rPr>
        <w:t>Nie</w:t>
      </w:r>
      <w:r w:rsidRPr="00A50722">
        <w:rPr>
          <w:rFonts w:ascii="Times New Roman" w:eastAsia="Times New Roman" w:hAnsi="Times New Roman" w:cs="Times New Roman"/>
          <w:color w:val="000000"/>
          <w:sz w:val="27"/>
          <w:szCs w:val="27"/>
          <w:lang w:eastAsia="pl-PL"/>
        </w:rPr>
        <w:br/>
        <w:t>Należy podać adres strony internetowej, na której aukcja będzie prowadzona:</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A50722">
        <w:rPr>
          <w:rFonts w:ascii="Times New Roman" w:eastAsia="Times New Roman" w:hAnsi="Times New Roman" w:cs="Times New Roman"/>
          <w:b/>
          <w:bCs/>
          <w:color w:val="000000"/>
          <w:sz w:val="27"/>
          <w:szCs w:val="27"/>
          <w:lang w:eastAsia="pl-PL"/>
        </w:rPr>
        <w:lastRenderedPageBreak/>
        <w:t>opisu przedmiotu zamówienia:</w:t>
      </w:r>
      <w:r w:rsidRPr="00A5072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A50722">
        <w:rPr>
          <w:rFonts w:ascii="Times New Roman" w:eastAsia="Times New Roman" w:hAnsi="Times New Roman" w:cs="Times New Roman"/>
          <w:color w:val="000000"/>
          <w:sz w:val="27"/>
          <w:szCs w:val="27"/>
          <w:lang w:eastAsia="pl-PL"/>
        </w:rPr>
        <w:br/>
        <w:t>Informacje dotyczące przebiegu aukcji elektronicznej:</w:t>
      </w:r>
      <w:r w:rsidRPr="00A5072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A5072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A50722">
        <w:rPr>
          <w:rFonts w:ascii="Times New Roman" w:eastAsia="Times New Roman" w:hAnsi="Times New Roman" w:cs="Times New Roman"/>
          <w:color w:val="000000"/>
          <w:sz w:val="27"/>
          <w:szCs w:val="27"/>
          <w:lang w:eastAsia="pl-PL"/>
        </w:rPr>
        <w:br/>
        <w:t>Wymagania dotyczące rejestracji i identyfikacji wykonawców w aukcji elektronicznej:</w:t>
      </w:r>
      <w:r w:rsidRPr="00A50722">
        <w:rPr>
          <w:rFonts w:ascii="Times New Roman" w:eastAsia="Times New Roman" w:hAnsi="Times New Roman" w:cs="Times New Roman"/>
          <w:color w:val="000000"/>
          <w:sz w:val="27"/>
          <w:szCs w:val="27"/>
          <w:lang w:eastAsia="pl-PL"/>
        </w:rPr>
        <w:br/>
        <w:t>Informacje o liczbie etapów aukcji elektronicznej i czasie ich trwania:</w:t>
      </w:r>
    </w:p>
    <w:p w:rsidR="00A50722" w:rsidRDefault="00A50722" w:rsidP="00A50722">
      <w:pPr>
        <w:spacing w:after="0" w:line="450" w:lineRule="atLeast"/>
        <w:rPr>
          <w:rFonts w:ascii="Times New Roman" w:eastAsia="Times New Roman" w:hAnsi="Times New Roman" w:cs="Times New Roman"/>
          <w:b/>
          <w:bCs/>
          <w:color w:val="000000"/>
          <w:sz w:val="27"/>
          <w:szCs w:val="27"/>
          <w:lang w:eastAsia="pl-PL"/>
        </w:rPr>
      </w:pPr>
      <w:r w:rsidRPr="00A50722">
        <w:rPr>
          <w:rFonts w:ascii="Times New Roman" w:eastAsia="Times New Roman" w:hAnsi="Times New Roman" w:cs="Times New Roman"/>
          <w:color w:val="000000"/>
          <w:sz w:val="27"/>
          <w:szCs w:val="27"/>
          <w:lang w:eastAsia="pl-PL"/>
        </w:rPr>
        <w:t>Czas trwania:</w:t>
      </w:r>
      <w:r w:rsidRPr="00A50722">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A50722">
        <w:rPr>
          <w:rFonts w:ascii="Times New Roman" w:eastAsia="Times New Roman" w:hAnsi="Times New Roman" w:cs="Times New Roman"/>
          <w:color w:val="000000"/>
          <w:sz w:val="27"/>
          <w:szCs w:val="27"/>
          <w:lang w:eastAsia="pl-PL"/>
        </w:rPr>
        <w:br/>
        <w:t>Warunki zamknięcia aukcji elektronicznej:</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IV.2) KRYTERIA OCENY OFERT</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IV.2.1) Kryteria oceny ofert:</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84"/>
        <w:gridCol w:w="1016"/>
      </w:tblGrid>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Znaczenie</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Cena konserwacji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50,00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 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10,00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PRZEPROWADZONE NAPRAWY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ZAMONTOWANE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bl>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50722">
        <w:rPr>
          <w:rFonts w:ascii="Times New Roman" w:eastAsia="Times New Roman" w:hAnsi="Times New Roman" w:cs="Times New Roman"/>
          <w:b/>
          <w:bCs/>
          <w:color w:val="000000"/>
          <w:sz w:val="27"/>
          <w:szCs w:val="27"/>
          <w:lang w:eastAsia="pl-PL"/>
        </w:rPr>
        <w:t>Pzp</w:t>
      </w:r>
      <w:proofErr w:type="spellEnd"/>
      <w:r w:rsidRPr="00A50722">
        <w:rPr>
          <w:rFonts w:ascii="Times New Roman" w:eastAsia="Times New Roman" w:hAnsi="Times New Roman" w:cs="Times New Roman"/>
          <w:b/>
          <w:bCs/>
          <w:color w:val="000000"/>
          <w:sz w:val="27"/>
          <w:szCs w:val="27"/>
          <w:lang w:eastAsia="pl-PL"/>
        </w:rPr>
        <w:t> </w:t>
      </w:r>
      <w:r w:rsidRPr="00A50722">
        <w:rPr>
          <w:rFonts w:ascii="Times New Roman" w:eastAsia="Times New Roman" w:hAnsi="Times New Roman" w:cs="Times New Roman"/>
          <w:color w:val="000000"/>
          <w:sz w:val="27"/>
          <w:szCs w:val="27"/>
          <w:lang w:eastAsia="pl-PL"/>
        </w:rPr>
        <w:t>(przetarg nieograniczony)</w:t>
      </w:r>
      <w:r w:rsidRPr="00A50722">
        <w:rPr>
          <w:rFonts w:ascii="Times New Roman" w:eastAsia="Times New Roman" w:hAnsi="Times New Roman" w:cs="Times New Roman"/>
          <w:color w:val="000000"/>
          <w:sz w:val="27"/>
          <w:szCs w:val="27"/>
          <w:lang w:eastAsia="pl-PL"/>
        </w:rPr>
        <w:br/>
        <w:t>Tak</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IV.3) Negocjacje z ogłoszeniem, dialog konkurencyjny, partnerstwo innowacyjne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IV.3.1) Informacje na temat negocjacji z ogłoszeniem</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lastRenderedPageBreak/>
        <w:t>Minimalne wymagania, które muszą spełniać wszystkie oferty:</w:t>
      </w:r>
      <w:r w:rsidRPr="00A5072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A50722">
        <w:rPr>
          <w:rFonts w:ascii="Times New Roman" w:eastAsia="Times New Roman" w:hAnsi="Times New Roman" w:cs="Times New Roman"/>
          <w:color w:val="000000"/>
          <w:sz w:val="27"/>
          <w:szCs w:val="27"/>
          <w:lang w:eastAsia="pl-PL"/>
        </w:rPr>
        <w:br/>
        <w:t>Przewidziany jest podział negocjacji na etapy w celu ograniczenia liczby ofert:</w:t>
      </w:r>
      <w:r w:rsidRPr="00A50722">
        <w:rPr>
          <w:rFonts w:ascii="Times New Roman" w:eastAsia="Times New Roman" w:hAnsi="Times New Roman" w:cs="Times New Roman"/>
          <w:color w:val="000000"/>
          <w:sz w:val="27"/>
          <w:szCs w:val="27"/>
          <w:lang w:eastAsia="pl-PL"/>
        </w:rPr>
        <w:br/>
        <w:t>Należy podać informacje na temat etapów negocjacji (w tym liczbę etapów):</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IV.3.2) Informacje na temat dialogu konkurencyjnego</w:t>
      </w:r>
      <w:r w:rsidRPr="00A5072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A5072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A50722">
        <w:rPr>
          <w:rFonts w:ascii="Times New Roman" w:eastAsia="Times New Roman" w:hAnsi="Times New Roman" w:cs="Times New Roman"/>
          <w:color w:val="000000"/>
          <w:sz w:val="27"/>
          <w:szCs w:val="27"/>
          <w:lang w:eastAsia="pl-PL"/>
        </w:rPr>
        <w:br/>
        <w:t>Ws</w:t>
      </w:r>
      <w:r>
        <w:rPr>
          <w:rFonts w:ascii="Times New Roman" w:eastAsia="Times New Roman" w:hAnsi="Times New Roman" w:cs="Times New Roman"/>
          <w:color w:val="000000"/>
          <w:sz w:val="27"/>
          <w:szCs w:val="27"/>
          <w:lang w:eastAsia="pl-PL"/>
        </w:rPr>
        <w:t>t</w:t>
      </w:r>
      <w:r w:rsidRPr="00A50722">
        <w:rPr>
          <w:rFonts w:ascii="Times New Roman" w:eastAsia="Times New Roman" w:hAnsi="Times New Roman" w:cs="Times New Roman"/>
          <w:color w:val="000000"/>
          <w:sz w:val="27"/>
          <w:szCs w:val="27"/>
          <w:lang w:eastAsia="pl-PL"/>
        </w:rPr>
        <w:t>ępny harmonogram postępowania:</w:t>
      </w:r>
      <w:r w:rsidRPr="00A50722">
        <w:rPr>
          <w:rFonts w:ascii="Times New Roman" w:eastAsia="Times New Roman" w:hAnsi="Times New Roman" w:cs="Times New Roman"/>
          <w:color w:val="000000"/>
          <w:sz w:val="27"/>
          <w:szCs w:val="27"/>
          <w:lang w:eastAsia="pl-PL"/>
        </w:rPr>
        <w:br/>
        <w:t>Podział dialogu na etapy w celu ograniczenia liczby rozwiązań:</w:t>
      </w:r>
      <w:r w:rsidRPr="00A50722">
        <w:rPr>
          <w:rFonts w:ascii="Times New Roman" w:eastAsia="Times New Roman" w:hAnsi="Times New Roman" w:cs="Times New Roman"/>
          <w:color w:val="000000"/>
          <w:sz w:val="27"/>
          <w:szCs w:val="27"/>
          <w:lang w:eastAsia="pl-PL"/>
        </w:rPr>
        <w:br/>
        <w:t>Należy podać informacje na temat etapów dialogu:</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IV.3.3) Informacje na temat partnerstwa innowacyjnego</w:t>
      </w:r>
      <w:r w:rsidRPr="00A5072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A5072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A50722">
        <w:rPr>
          <w:rFonts w:ascii="Times New Roman" w:eastAsia="Times New Roman" w:hAnsi="Times New Roman" w:cs="Times New Roman"/>
          <w:color w:val="000000"/>
          <w:sz w:val="27"/>
          <w:szCs w:val="27"/>
          <w:lang w:eastAsia="pl-PL"/>
        </w:rPr>
        <w:br/>
        <w:t>Informacje dodatkowe: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IV.4) Licytacja elektroniczna</w:t>
      </w:r>
      <w:r w:rsidRPr="00A50722">
        <w:rPr>
          <w:rFonts w:ascii="Times New Roman" w:eastAsia="Times New Roman" w:hAnsi="Times New Roman" w:cs="Times New Roman"/>
          <w:color w:val="000000"/>
          <w:sz w:val="27"/>
          <w:szCs w:val="27"/>
          <w:lang w:eastAsia="pl-PL"/>
        </w:rPr>
        <w:br/>
        <w:t>Adres strony internetowej, na której będzie prowadzona licytacja elektroniczna: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Informacje o liczbie etapów licytacji elektronicznej i czasie ich trwania:</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Czas trwania:</w:t>
      </w:r>
      <w:r w:rsidRPr="00A5072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Termin składania wniosków o dopuszczenie do udziału w licytacji elektronicznej:</w:t>
      </w:r>
      <w:r w:rsidRPr="00A50722">
        <w:rPr>
          <w:rFonts w:ascii="Times New Roman" w:eastAsia="Times New Roman" w:hAnsi="Times New Roman" w:cs="Times New Roman"/>
          <w:color w:val="000000"/>
          <w:sz w:val="27"/>
          <w:szCs w:val="27"/>
          <w:lang w:eastAsia="pl-PL"/>
        </w:rPr>
        <w:br/>
        <w:t>Data: godzina:</w:t>
      </w:r>
      <w:r w:rsidRPr="00A50722">
        <w:rPr>
          <w:rFonts w:ascii="Times New Roman" w:eastAsia="Times New Roman" w:hAnsi="Times New Roman" w:cs="Times New Roman"/>
          <w:color w:val="000000"/>
          <w:sz w:val="27"/>
          <w:szCs w:val="27"/>
          <w:lang w:eastAsia="pl-PL"/>
        </w:rPr>
        <w:br/>
        <w:t>Termin otwarcia licytacji elektronicznej:</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Termin i warunki zamknięcia licytacji elektronicznej:</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Istotne dla stron postanowienia, które zostaną wprowadzone do treści zawieranej umowy w sprawie zamówienia publicznego, albo ogólne warunki umowy, albo wzór umowy:</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Wymagania dotyczące zabezpieczenia należytego wykonania umowy:</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t>Informacje dodatkowe:</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IV.5) ZMIANA UMOWY</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50722">
        <w:rPr>
          <w:rFonts w:ascii="Times New Roman" w:eastAsia="Times New Roman" w:hAnsi="Times New Roman" w:cs="Times New Roman"/>
          <w:color w:val="000000"/>
          <w:sz w:val="27"/>
          <w:szCs w:val="27"/>
          <w:lang w:eastAsia="pl-PL"/>
        </w:rPr>
        <w:t> Tak</w:t>
      </w:r>
      <w:r w:rsidRPr="00A50722">
        <w:rPr>
          <w:rFonts w:ascii="Times New Roman" w:eastAsia="Times New Roman" w:hAnsi="Times New Roman" w:cs="Times New Roman"/>
          <w:color w:val="000000"/>
          <w:sz w:val="27"/>
          <w:szCs w:val="27"/>
          <w:lang w:eastAsia="pl-PL"/>
        </w:rPr>
        <w:br/>
        <w:t>Należy wskazać zakres, charakter zmian oraz warunki wprowadzenia zmian:</w:t>
      </w:r>
      <w:r w:rsidRPr="00A50722">
        <w:rPr>
          <w:rFonts w:ascii="Times New Roman" w:eastAsia="Times New Roman" w:hAnsi="Times New Roman" w:cs="Times New Roman"/>
          <w:color w:val="000000"/>
          <w:sz w:val="27"/>
          <w:szCs w:val="27"/>
          <w:lang w:eastAsia="pl-PL"/>
        </w:rPr>
        <w:br/>
        <w:t xml:space="preserve">1. Wszelkie zmiany umowy pod rygorem nieważności wymagają formy pisemnej, z zastrzeżeniem ust. 6 i § 8 ust. 9 umowy. 2. Z zastrzeżeniem przepisów Kodeksu Cywilnego, Strony dopuszczają możliwość dokonania zmian postanowień umowy w stosunku do treści oferty, na podstawie której dokonano wyboru Wykonawcy: 1) odnośnie zmiany terminu wykonania przedmiotu umowy z przyczyn niewynikających z opóźnienia Wykonawcy, w szczególności: a) jeżeli przyczyny, z powodu których będzie zagrożone dotrzymanie terminu realizacji przedmiotu umowy będą następstwem okoliczności, za które odpowiedzialność ponosi Zamawiający, b) gdy wystąpią niekorzystne warunki atmosferyczne uniemożliwiające prawidłowe wykonanie prac; c) gdy wystąpi konieczność </w:t>
      </w:r>
      <w:r w:rsidRPr="00A50722">
        <w:rPr>
          <w:rFonts w:ascii="Times New Roman" w:eastAsia="Times New Roman" w:hAnsi="Times New Roman" w:cs="Times New Roman"/>
          <w:color w:val="000000"/>
          <w:sz w:val="27"/>
          <w:szCs w:val="27"/>
          <w:lang w:eastAsia="pl-PL"/>
        </w:rPr>
        <w:lastRenderedPageBreak/>
        <w:t xml:space="preserve">wykonania prac zamiennych lub innych prac niezbędnych do wykonania przedmiotu umowy ze względu na zasady wiedzy technicznej; d) jeżeli wystąpi brak możliwości wykonywania konserwacji z powodu niedopuszczania do ich wykonywania przez uprawniony organ lub nakazania ich wstrzymania przez uprawniony organ, z przyczyn niezależnych od Wykonawcy; e) wystąpienia siły wyższej uniemożliwiającej wykonanie przedmiotu umowy zgodnie z jej postanowieniami; f) w przypadku, o którym mowa w § 2 ust. 4 umowy; 2) odnośnie zmniejszenia zakresu konserwacji i obniżenia wynagrodzenia umownego o wartość prac zaniechanych w przypadku: a) decyzji o wyłączeniu całości albo części budynku z użytkowania; b) ograniczenia środków budżetowych przeznaczonych na wykonanie przedmiotu umowy; 3) odnośnie zmiany wynagrodzenia umownego w przypadku: a) o którym mowa w § 8 ust. 9 umowy; b) ustawowej zmiany podatku VAT. 3. Ponadto, przewiduje się możliwość dokonania istotnych zmian postanowień umowy w stosunku do treści oferty, na podstawie której dokonano wyboru Wykonawcy, w zakresie materiałów, parametrów technicznych, technologii wykonania prac, sposobu i zakresu wykonania przedmiotu umowy, terminu ich wykonania, należnego wynagrodzenia umownego, sposobu wykonywania i odbioru prac, gdy są one następstwem: 1) konieczności zrealizowania przedmiotu umowy przy zastosowaniu innych rozwiązań technicznych lub materiałowych ze względu na zmiany obowiązującego prawa; 2) konieczności zmiany materiałów, urządzeń, instalacji wskazanych w dokumentacji technicznej, w sytuacji ich niedostępności na rynku spowodowanej zaprzestaniem produkcji lub wycofaniem ich z rynku; 3) wystąpienia siły wyższej uniemożliwiającej wykonanie przedmiotu umowy zgodnie z jej postanowieniami; 4) wystąpienia uzasadnionej konieczności zwiększenia bezpieczeństwa realizacji prac; 5) gdy zmiany będą korzystne dla Zamawiającego, pod warunkiem, że nie wpłyną one na zwiększenie wartości wynagrodzenia umownego i nie spowodują obniżenia parametrów technicznych i eksploatacyjnych. 4. Zamawiający nie będzie ponosił ujemnych skutków finansowych spowodowanych zmianami, o których mowa w ust. 2 pkt 2. 5. Warunkiem dokonania zmian, o których mowa powyżej, jest złożenie wniosku przez stronę inicjującą zmianę zawierającego: 1) opis </w:t>
      </w:r>
      <w:r w:rsidRPr="00A50722">
        <w:rPr>
          <w:rFonts w:ascii="Times New Roman" w:eastAsia="Times New Roman" w:hAnsi="Times New Roman" w:cs="Times New Roman"/>
          <w:color w:val="000000"/>
          <w:sz w:val="27"/>
          <w:szCs w:val="27"/>
          <w:lang w:eastAsia="pl-PL"/>
        </w:rPr>
        <w:lastRenderedPageBreak/>
        <w:t>propozycji zmiany; 2) uzasadnienie zmiany; 3) obliczenie kosztów zmiany zgodnie z zasadami określonymi w umowie, jeżeli zmiana będzie miała wpływ na wynagrodzenie Wykonawcy; 4) opis wpływu zmiany na termin wykonywania umowy; 6. O wszelkich zmianach nazwy, adresu i danych identyfikacyjnych firmy oraz numeru rachunku bankowego Wykonawca powiadomi niezwłocznie Zamawiającego pod rygorem poniesienia kosztów związanych z brakiem właściwych danych u Zamawiającego oraz rygorem uznania za doręczoną korespondencji kierowanej na ostatnio wskazany przez Wykonawcę adres. Zmiany te nie wymagają sporządzenia aneksu do umowy. 7. Wykonawca nie może domagać się zmiany postanowień zawartej umowy w związku z niewykonaniem lub nienależytym wykonaniem przez niego zobowiązań wynikających z umowy.</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IV.6) INFORMACJE ADMINISTRACYJNE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IV.6.1) Sposób udostępniania informacji o charakterze poufnym </w:t>
      </w:r>
      <w:r w:rsidRPr="00A50722">
        <w:rPr>
          <w:rFonts w:ascii="Times New Roman" w:eastAsia="Times New Roman" w:hAnsi="Times New Roman" w:cs="Times New Roman"/>
          <w:i/>
          <w:iCs/>
          <w:color w:val="000000"/>
          <w:sz w:val="27"/>
          <w:szCs w:val="27"/>
          <w:lang w:eastAsia="pl-PL"/>
        </w:rPr>
        <w:t>(jeżeli dotyczy):</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Środki służące ochronie informacji o charakterze poufnym</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A50722">
        <w:rPr>
          <w:rFonts w:ascii="Times New Roman" w:eastAsia="Times New Roman" w:hAnsi="Times New Roman" w:cs="Times New Roman"/>
          <w:color w:val="000000"/>
          <w:sz w:val="27"/>
          <w:szCs w:val="27"/>
          <w:lang w:eastAsia="pl-PL"/>
        </w:rPr>
        <w:br/>
        <w:t>Data: 2020-05-13, godzina: 09:00,</w:t>
      </w:r>
      <w:r w:rsidRPr="00A5072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A50722">
        <w:rPr>
          <w:rFonts w:ascii="Times New Roman" w:eastAsia="Times New Roman" w:hAnsi="Times New Roman" w:cs="Times New Roman"/>
          <w:color w:val="000000"/>
          <w:sz w:val="27"/>
          <w:szCs w:val="27"/>
          <w:lang w:eastAsia="pl-PL"/>
        </w:rPr>
        <w:br/>
        <w:t>Nie</w:t>
      </w:r>
      <w:r w:rsidRPr="00A50722">
        <w:rPr>
          <w:rFonts w:ascii="Times New Roman" w:eastAsia="Times New Roman" w:hAnsi="Times New Roman" w:cs="Times New Roman"/>
          <w:color w:val="000000"/>
          <w:sz w:val="27"/>
          <w:szCs w:val="27"/>
          <w:lang w:eastAsia="pl-PL"/>
        </w:rPr>
        <w:br/>
        <w:t>Wskazać powody:</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A50722">
        <w:rPr>
          <w:rFonts w:ascii="Times New Roman" w:eastAsia="Times New Roman" w:hAnsi="Times New Roman" w:cs="Times New Roman"/>
          <w:color w:val="000000"/>
          <w:sz w:val="27"/>
          <w:szCs w:val="27"/>
          <w:lang w:eastAsia="pl-PL"/>
        </w:rPr>
        <w:br/>
        <w:t>&gt; POLSKI</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IV.6.3) Termin związania ofertą: </w:t>
      </w:r>
      <w:r w:rsidRPr="00A50722">
        <w:rPr>
          <w:rFonts w:ascii="Times New Roman" w:eastAsia="Times New Roman" w:hAnsi="Times New Roman" w:cs="Times New Roman"/>
          <w:color w:val="000000"/>
          <w:sz w:val="27"/>
          <w:szCs w:val="27"/>
          <w:lang w:eastAsia="pl-PL"/>
        </w:rPr>
        <w:t xml:space="preserve">do: okres w dniach: 30 (od ostatecznego </w:t>
      </w:r>
      <w:r w:rsidRPr="00A50722">
        <w:rPr>
          <w:rFonts w:ascii="Times New Roman" w:eastAsia="Times New Roman" w:hAnsi="Times New Roman" w:cs="Times New Roman"/>
          <w:color w:val="000000"/>
          <w:sz w:val="27"/>
          <w:szCs w:val="27"/>
          <w:lang w:eastAsia="pl-PL"/>
        </w:rPr>
        <w:lastRenderedPageBreak/>
        <w:t>terminu składania ofert)</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A50722">
        <w:rPr>
          <w:rFonts w:ascii="Times New Roman" w:eastAsia="Times New Roman" w:hAnsi="Times New Roman" w:cs="Times New Roman"/>
          <w:color w:val="000000"/>
          <w:sz w:val="27"/>
          <w:szCs w:val="27"/>
          <w:lang w:eastAsia="pl-PL"/>
        </w:rPr>
        <w:t> Nie</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IV.6.5) Informacje dodatkowe:</w:t>
      </w:r>
      <w:r w:rsidRPr="00A50722">
        <w:rPr>
          <w:rFonts w:ascii="Times New Roman" w:eastAsia="Times New Roman" w:hAnsi="Times New Roman" w:cs="Times New Roman"/>
          <w:color w:val="000000"/>
          <w:sz w:val="27"/>
          <w:szCs w:val="27"/>
          <w:lang w:eastAsia="pl-PL"/>
        </w:rPr>
        <w:br/>
      </w:r>
    </w:p>
    <w:p w:rsidR="00A50722" w:rsidRPr="00A50722" w:rsidRDefault="00A50722" w:rsidP="00A50722">
      <w:pPr>
        <w:spacing w:after="0" w:line="450" w:lineRule="atLeast"/>
        <w:jc w:val="center"/>
        <w:rPr>
          <w:rFonts w:ascii="Times New Roman" w:eastAsia="Times New Roman" w:hAnsi="Times New Roman" w:cs="Times New Roman"/>
          <w:b/>
          <w:bCs/>
          <w:color w:val="000000"/>
          <w:sz w:val="36"/>
          <w:szCs w:val="36"/>
          <w:lang w:eastAsia="pl-PL"/>
        </w:rPr>
      </w:pPr>
      <w:r w:rsidRPr="00A50722">
        <w:rPr>
          <w:rFonts w:ascii="Times New Roman" w:eastAsia="Times New Roman" w:hAnsi="Times New Roman" w:cs="Times New Roman"/>
          <w:b/>
          <w:bCs/>
          <w:color w:val="000000"/>
          <w:sz w:val="36"/>
          <w:szCs w:val="36"/>
          <w:u w:val="single"/>
          <w:lang w:eastAsia="pl-PL"/>
        </w:rPr>
        <w:t>ZAŁĄCZNIK I - INFORMACJE DOTYCZĄCE OFERT CZĘŚCIOWYCH</w:t>
      </w: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p>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180"/>
        <w:gridCol w:w="834"/>
        <w:gridCol w:w="7279"/>
      </w:tblGrid>
      <w:tr w:rsidR="00A50722" w:rsidRPr="00A50722" w:rsidTr="00A50722">
        <w:trPr>
          <w:tblCellSpacing w:w="15" w:type="dxa"/>
        </w:trPr>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b/>
                <w:bCs/>
                <w:szCs w:val="24"/>
                <w:lang w:eastAsia="pl-PL"/>
              </w:rPr>
              <w:t>Część nr:</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1</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b/>
                <w:bCs/>
                <w:szCs w:val="24"/>
                <w:lang w:eastAsia="pl-PL"/>
              </w:rPr>
              <w:t>Nazwa:</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Okresowe usługi przeglądu stanu technicznego, konserwacji i naprawy instalacji oraz urządzeń wentylacji i klimatyzacji przy ulicy Dwernickiego 1 bud. NR 2, RCI Bydgoszcz - System klimatyzacji precyzyjnej.</w:t>
            </w:r>
          </w:p>
        </w:tc>
      </w:tr>
    </w:tbl>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1) Krótki opis przedmiotu zamówienia </w:t>
      </w:r>
      <w:r w:rsidRPr="00A507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5072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50722">
        <w:rPr>
          <w:rFonts w:ascii="Times New Roman" w:eastAsia="Times New Roman" w:hAnsi="Times New Roman" w:cs="Times New Roman"/>
          <w:color w:val="000000"/>
          <w:sz w:val="27"/>
          <w:szCs w:val="27"/>
          <w:lang w:eastAsia="pl-PL"/>
        </w:rPr>
        <w:t>1. Zamawiający dokonał podziału przedmiotu zamówienia na 3 części, opisane w części XIX SIWZ. 2. Szczegółowy opis przedmiotu zamówienia dla części I-III zawiera załącznik nr 1 do SIWZ. 3. Czynności konserwacyjne urządzeń i instalacji muszą być wykonywane zgodnie z wymogami określonymi w dokumentacji powykonawczej i instrukcjach producentów, z uwzględnieniem czynności określonych w załączniku nr 1 do SIWZ. 4. Zakresem usług konserwacyjnych objęte są wszystkie zespoły i podzespoły wchodzące w skład urządzeń i instalacji stanowiących przedmiot zamówienia, zamontowanych w obiektach administrowanych przez Zamawiającego określone w załącznikach nr 1 oraz 2 do SIWZ. 5. W ramach czynności konserwacyjnych, stanowiących przedmiot umowy, Wykonawca zobowiązany jest do dokonywania napraw wynikających z sytuacji awaryjnych, które będą wykonywane wyłącznie na zlecenie Zamawiającego. 6. Zakresem napraw awaryjnych objęte są wszystkie urządzenia i armatura wchodząca w skład instalacji zainstalowanej w obiektach administrowanych przez Zamawiającego, wymienione w załącznikach nr 1 oraz 2 do SIWZ.</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lastRenderedPageBreak/>
        <w:t>2) Wspólny Słownik Zamówień(CPV): </w:t>
      </w:r>
      <w:r w:rsidRPr="00A50722">
        <w:rPr>
          <w:rFonts w:ascii="Times New Roman" w:eastAsia="Times New Roman" w:hAnsi="Times New Roman" w:cs="Times New Roman"/>
          <w:color w:val="000000"/>
          <w:sz w:val="27"/>
          <w:szCs w:val="27"/>
          <w:lang w:eastAsia="pl-PL"/>
        </w:rPr>
        <w:t>50730000-1,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3) Wartość części zamówienia(jeżeli zamawiający podaje in</w:t>
      </w:r>
      <w:bookmarkStart w:id="0" w:name="_GoBack"/>
      <w:bookmarkEnd w:id="0"/>
      <w:r w:rsidRPr="00A50722">
        <w:rPr>
          <w:rFonts w:ascii="Times New Roman" w:eastAsia="Times New Roman" w:hAnsi="Times New Roman" w:cs="Times New Roman"/>
          <w:b/>
          <w:bCs/>
          <w:color w:val="000000"/>
          <w:sz w:val="27"/>
          <w:szCs w:val="27"/>
          <w:lang w:eastAsia="pl-PL"/>
        </w:rPr>
        <w:t>formacje o wartości zamówienia):</w:t>
      </w:r>
      <w:r w:rsidRPr="00A50722">
        <w:rPr>
          <w:rFonts w:ascii="Times New Roman" w:eastAsia="Times New Roman" w:hAnsi="Times New Roman" w:cs="Times New Roman"/>
          <w:color w:val="000000"/>
          <w:sz w:val="27"/>
          <w:szCs w:val="27"/>
          <w:lang w:eastAsia="pl-PL"/>
        </w:rPr>
        <w:br/>
        <w:t>Wartość bez VAT:</w:t>
      </w:r>
      <w:r w:rsidRPr="00A50722">
        <w:rPr>
          <w:rFonts w:ascii="Times New Roman" w:eastAsia="Times New Roman" w:hAnsi="Times New Roman" w:cs="Times New Roman"/>
          <w:color w:val="000000"/>
          <w:sz w:val="27"/>
          <w:szCs w:val="27"/>
          <w:lang w:eastAsia="pl-PL"/>
        </w:rPr>
        <w:br/>
        <w:t>Waluta:</w:t>
      </w:r>
      <w:r w:rsidRPr="00A50722">
        <w:rPr>
          <w:rFonts w:ascii="Times New Roman" w:eastAsia="Times New Roman" w:hAnsi="Times New Roman" w:cs="Times New Roman"/>
          <w:color w:val="000000"/>
          <w:sz w:val="27"/>
          <w:szCs w:val="27"/>
          <w:lang w:eastAsia="pl-PL"/>
        </w:rPr>
        <w:br/>
        <w:t>PL</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4) Czas trwania lub termin wykonania:</w:t>
      </w:r>
      <w:r w:rsidRPr="00A50722">
        <w:rPr>
          <w:rFonts w:ascii="Times New Roman" w:eastAsia="Times New Roman" w:hAnsi="Times New Roman" w:cs="Times New Roman"/>
          <w:color w:val="000000"/>
          <w:sz w:val="27"/>
          <w:szCs w:val="27"/>
          <w:lang w:eastAsia="pl-PL"/>
        </w:rPr>
        <w:br/>
        <w:t>okres w miesiącach:</w:t>
      </w:r>
      <w:r w:rsidRPr="00A50722">
        <w:rPr>
          <w:rFonts w:ascii="Times New Roman" w:eastAsia="Times New Roman" w:hAnsi="Times New Roman" w:cs="Times New Roman"/>
          <w:color w:val="000000"/>
          <w:sz w:val="27"/>
          <w:szCs w:val="27"/>
          <w:lang w:eastAsia="pl-PL"/>
        </w:rPr>
        <w:br/>
        <w:t>okres w dniach:</w:t>
      </w:r>
      <w:r w:rsidRPr="00A50722">
        <w:rPr>
          <w:rFonts w:ascii="Times New Roman" w:eastAsia="Times New Roman" w:hAnsi="Times New Roman" w:cs="Times New Roman"/>
          <w:color w:val="000000"/>
          <w:sz w:val="27"/>
          <w:szCs w:val="27"/>
          <w:lang w:eastAsia="pl-PL"/>
        </w:rPr>
        <w:br/>
        <w:t>data rozpoczęcia:</w:t>
      </w:r>
      <w:r w:rsidRPr="00A50722">
        <w:rPr>
          <w:rFonts w:ascii="Times New Roman" w:eastAsia="Times New Roman" w:hAnsi="Times New Roman" w:cs="Times New Roman"/>
          <w:color w:val="000000"/>
          <w:sz w:val="27"/>
          <w:szCs w:val="27"/>
          <w:lang w:eastAsia="pl-PL"/>
        </w:rPr>
        <w:br/>
        <w:t>data zakończenia: 2020-12-31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84"/>
        <w:gridCol w:w="1016"/>
      </w:tblGrid>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Znaczenie</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CENA KONSERWACJI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50,00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 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10,00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PRZEPROWADZONE NAPRAWY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ZAMONTOWANE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bl>
    <w:p w:rsidR="00A50722" w:rsidRPr="00A50722" w:rsidRDefault="00A50722" w:rsidP="00A50722">
      <w:pPr>
        <w:spacing w:after="27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6) INFORMACJE DODATKOWE:</w:t>
      </w:r>
      <w:r w:rsidRPr="00A507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180"/>
        <w:gridCol w:w="834"/>
        <w:gridCol w:w="7270"/>
      </w:tblGrid>
      <w:tr w:rsidR="00A50722" w:rsidRPr="00A50722" w:rsidTr="00A50722">
        <w:trPr>
          <w:tblCellSpacing w:w="15" w:type="dxa"/>
        </w:trPr>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b/>
                <w:bCs/>
                <w:szCs w:val="24"/>
                <w:lang w:eastAsia="pl-PL"/>
              </w:rPr>
              <w:t>Część nr:</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b/>
                <w:bCs/>
                <w:szCs w:val="24"/>
                <w:lang w:eastAsia="pl-PL"/>
              </w:rPr>
              <w:t>Nazwa:</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Okresowe usługi przeglądu stanu technicznego, konserwacji i naprawy instalacji oraz urządzeń wentylacji i klimatyzacji przy ulicy Dwernickiego 1 bud. NR 2, RCI Bydgoszcz – System zasysający</w:t>
            </w:r>
          </w:p>
        </w:tc>
      </w:tr>
    </w:tbl>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1) Krótki opis przedmiotu zamówienia </w:t>
      </w:r>
      <w:r w:rsidRPr="00A507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507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A50722">
        <w:rPr>
          <w:rFonts w:ascii="Times New Roman" w:eastAsia="Times New Roman" w:hAnsi="Times New Roman" w:cs="Times New Roman"/>
          <w:b/>
          <w:bCs/>
          <w:color w:val="000000"/>
          <w:sz w:val="27"/>
          <w:szCs w:val="27"/>
          <w:lang w:eastAsia="pl-PL"/>
        </w:rPr>
        <w:t>budowlane:</w:t>
      </w:r>
      <w:r w:rsidRPr="00A50722">
        <w:rPr>
          <w:rFonts w:ascii="Times New Roman" w:eastAsia="Times New Roman" w:hAnsi="Times New Roman" w:cs="Times New Roman"/>
          <w:color w:val="000000"/>
          <w:sz w:val="27"/>
          <w:szCs w:val="27"/>
          <w:lang w:eastAsia="pl-PL"/>
        </w:rPr>
        <w:t>Zamawiający</w:t>
      </w:r>
      <w:proofErr w:type="spellEnd"/>
      <w:r w:rsidRPr="00A50722">
        <w:rPr>
          <w:rFonts w:ascii="Times New Roman" w:eastAsia="Times New Roman" w:hAnsi="Times New Roman" w:cs="Times New Roman"/>
          <w:color w:val="000000"/>
          <w:sz w:val="27"/>
          <w:szCs w:val="27"/>
          <w:lang w:eastAsia="pl-PL"/>
        </w:rPr>
        <w:t xml:space="preserve"> dokonał podziału przedmiotu zamówienia na 3 części, opisane w części XIX SIWZ. 2. Szczegółowy opis przedmiotu zamówienia dla części I-III zawiera załącznik nr 1 do SIWZ. 3. Czynności konserwacyjne urządzeń i instalacji muszą być wykonywane zgodnie z wymogami określonymi w dokumentacji powykonawczej i </w:t>
      </w:r>
      <w:r w:rsidRPr="00A50722">
        <w:rPr>
          <w:rFonts w:ascii="Times New Roman" w:eastAsia="Times New Roman" w:hAnsi="Times New Roman" w:cs="Times New Roman"/>
          <w:color w:val="000000"/>
          <w:sz w:val="27"/>
          <w:szCs w:val="27"/>
          <w:lang w:eastAsia="pl-PL"/>
        </w:rPr>
        <w:lastRenderedPageBreak/>
        <w:t>instrukcjach producentów, z uwzględnieniem czynności określonych w załączniku nr 1 do SIWZ. 4. Zakresem usług konserwacyjnych objęte są wszystkie zespoły i podzespoły wchodzące w skład urządzeń i instalacji stanowiących przedmiot zamówienia, zamontowanych w obiektach administrowanych przez Zamawiającego określone w załącznikach nr 1 oraz 2 do SIWZ. 5. W ramach czynności konserwacyjnych, stanowiących przedmiot umowy, Wykonawca zobowiązany jest do dokonywania napraw wynikających z sytuacji awaryjnych, które będą wykonywane wyłącznie na zlecenie Zamawiającego. 6. Zakresem napraw awaryjnych objęte są wszystkie urządzenia i armatura wchodząca w skład instalacji zainstalowanej w obiektach administrowanych przez Zamawiającego, wymienione w załącznikach nr 1 oraz 2 do SIWZ.</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2) Wspólny Słownik Zamówień(CPV): </w:t>
      </w:r>
      <w:r w:rsidRPr="00A50722">
        <w:rPr>
          <w:rFonts w:ascii="Times New Roman" w:eastAsia="Times New Roman" w:hAnsi="Times New Roman" w:cs="Times New Roman"/>
          <w:color w:val="000000"/>
          <w:sz w:val="27"/>
          <w:szCs w:val="27"/>
          <w:lang w:eastAsia="pl-PL"/>
        </w:rPr>
        <w:t>50730000-1,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50722">
        <w:rPr>
          <w:rFonts w:ascii="Times New Roman" w:eastAsia="Times New Roman" w:hAnsi="Times New Roman" w:cs="Times New Roman"/>
          <w:color w:val="000000"/>
          <w:sz w:val="27"/>
          <w:szCs w:val="27"/>
          <w:lang w:eastAsia="pl-PL"/>
        </w:rPr>
        <w:br/>
        <w:t>Wartość bez VAT:</w:t>
      </w:r>
      <w:r w:rsidRPr="00A50722">
        <w:rPr>
          <w:rFonts w:ascii="Times New Roman" w:eastAsia="Times New Roman" w:hAnsi="Times New Roman" w:cs="Times New Roman"/>
          <w:color w:val="000000"/>
          <w:sz w:val="27"/>
          <w:szCs w:val="27"/>
          <w:lang w:eastAsia="pl-PL"/>
        </w:rPr>
        <w:br/>
        <w:t>Waluta:</w:t>
      </w:r>
      <w:r w:rsidRPr="00A50722">
        <w:rPr>
          <w:rFonts w:ascii="Times New Roman" w:eastAsia="Times New Roman" w:hAnsi="Times New Roman" w:cs="Times New Roman"/>
          <w:color w:val="000000"/>
          <w:sz w:val="27"/>
          <w:szCs w:val="27"/>
          <w:lang w:eastAsia="pl-PL"/>
        </w:rPr>
        <w:br/>
        <w:t>PL</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4) Czas trwania lub termin wykonania:</w:t>
      </w:r>
      <w:r w:rsidRPr="00A50722">
        <w:rPr>
          <w:rFonts w:ascii="Times New Roman" w:eastAsia="Times New Roman" w:hAnsi="Times New Roman" w:cs="Times New Roman"/>
          <w:color w:val="000000"/>
          <w:sz w:val="27"/>
          <w:szCs w:val="27"/>
          <w:lang w:eastAsia="pl-PL"/>
        </w:rPr>
        <w:br/>
        <w:t>okres w miesiącach:</w:t>
      </w:r>
      <w:r w:rsidRPr="00A50722">
        <w:rPr>
          <w:rFonts w:ascii="Times New Roman" w:eastAsia="Times New Roman" w:hAnsi="Times New Roman" w:cs="Times New Roman"/>
          <w:color w:val="000000"/>
          <w:sz w:val="27"/>
          <w:szCs w:val="27"/>
          <w:lang w:eastAsia="pl-PL"/>
        </w:rPr>
        <w:br/>
        <w:t>okres w dniach:</w:t>
      </w:r>
      <w:r w:rsidRPr="00A50722">
        <w:rPr>
          <w:rFonts w:ascii="Times New Roman" w:eastAsia="Times New Roman" w:hAnsi="Times New Roman" w:cs="Times New Roman"/>
          <w:color w:val="000000"/>
          <w:sz w:val="27"/>
          <w:szCs w:val="27"/>
          <w:lang w:eastAsia="pl-PL"/>
        </w:rPr>
        <w:br/>
        <w:t>data rozpoczęcia:</w:t>
      </w:r>
      <w:r w:rsidRPr="00A50722">
        <w:rPr>
          <w:rFonts w:ascii="Times New Roman" w:eastAsia="Times New Roman" w:hAnsi="Times New Roman" w:cs="Times New Roman"/>
          <w:color w:val="000000"/>
          <w:sz w:val="27"/>
          <w:szCs w:val="27"/>
          <w:lang w:eastAsia="pl-PL"/>
        </w:rPr>
        <w:br/>
        <w:t>data zakończenia: 2020-12-31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84"/>
        <w:gridCol w:w="1016"/>
      </w:tblGrid>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Znaczenie</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CENA KONSERWACJI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50,00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 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10,00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PRZEPROWADZONE NAPRAWY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ZAMONTOWANE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bl>
    <w:p w:rsidR="00A50722" w:rsidRPr="00A50722" w:rsidRDefault="00A50722" w:rsidP="00A50722">
      <w:pPr>
        <w:spacing w:after="27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6) INFORMACJE DODATKOWE:</w:t>
      </w:r>
      <w:r w:rsidRPr="00A507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180"/>
        <w:gridCol w:w="834"/>
        <w:gridCol w:w="7289"/>
      </w:tblGrid>
      <w:tr w:rsidR="00A50722" w:rsidRPr="00A50722" w:rsidTr="00A50722">
        <w:trPr>
          <w:tblCellSpacing w:w="15" w:type="dxa"/>
        </w:trPr>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b/>
                <w:bCs/>
                <w:szCs w:val="24"/>
                <w:lang w:eastAsia="pl-PL"/>
              </w:rPr>
              <w:lastRenderedPageBreak/>
              <w:t>Część nr:</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3</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b/>
                <w:bCs/>
                <w:szCs w:val="24"/>
                <w:lang w:eastAsia="pl-PL"/>
              </w:rPr>
              <w:t>Nazwa:</w:t>
            </w:r>
          </w:p>
        </w:tc>
        <w:tc>
          <w:tcPr>
            <w:tcW w:w="0" w:type="auto"/>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Okresowe usługi przeglądu stanu technicznego, konserwacji i naprawy instalacji oraz urządzeń wentylacji i klimatyzacji przy ulicy Dwernickiego 1 bud. NR 2, RCI Bydgoszcz – System wentylacji, klimatyzacji oraz wycieku wody</w:t>
            </w:r>
          </w:p>
        </w:tc>
      </w:tr>
    </w:tbl>
    <w:p w:rsidR="00A50722" w:rsidRPr="00A50722" w:rsidRDefault="00A50722" w:rsidP="00A50722">
      <w:pPr>
        <w:spacing w:after="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b/>
          <w:bCs/>
          <w:color w:val="000000"/>
          <w:sz w:val="27"/>
          <w:szCs w:val="27"/>
          <w:lang w:eastAsia="pl-PL"/>
        </w:rPr>
        <w:t>1) Krótki opis przedmiotu zamówienia </w:t>
      </w:r>
      <w:r w:rsidRPr="00A507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A5072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A50722">
        <w:rPr>
          <w:rFonts w:ascii="Times New Roman" w:eastAsia="Times New Roman" w:hAnsi="Times New Roman" w:cs="Times New Roman"/>
          <w:color w:val="000000"/>
          <w:sz w:val="27"/>
          <w:szCs w:val="27"/>
          <w:lang w:eastAsia="pl-PL"/>
        </w:rPr>
        <w:t>1. Zamawiający dokonał podziału przedmiotu zamówienia na 3 części, opisane w części XIX SIWZ. 2. Szczegółowy opis przedmiotu zamówienia dla części I-III zawiera załącznik nr 1 do SIWZ. 3. Czynności konserwacyjne urządzeń i instalacji muszą być wykonywane zgodnie z wymogami określonymi w dokumentacji powykonawczej i instrukcjach producentów, z uwzględnieniem czynności określonych w załączniku nr 1 do SIWZ. 4. Zakresem usług konserwacyjnych objęte są wszystkie zespoły i podzespoły wchodzące w skład urządzeń i instalacji stanowiących przedmiot zamówienia, zamontowanych w obiektach administrowanych przez Zamawiającego określone w załącznikach nr 1 oraz 2 do SIWZ. 5. W ramach czynności konserwacyjnych, stanowiących przedmiot umowy, Wykonawca zobowiązany jest do dokonywania napraw wynikających z sytuacji awaryjnych, które będą wykonywane wyłącznie na zlecenie Zamawiającego. 6. Zakresem napraw awaryjnych objęte są wszystkie urządzenia i armatura wchodząca w skład instalacji zainstalowanej w obiektach administrowanych przez Zamawiającego, wymienione w załącznikach nr 1 oraz 2 do SIWZ.</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2) Wspólny Słownik Zamówień(CPV): </w:t>
      </w:r>
      <w:r w:rsidRPr="00A50722">
        <w:rPr>
          <w:rFonts w:ascii="Times New Roman" w:eastAsia="Times New Roman" w:hAnsi="Times New Roman" w:cs="Times New Roman"/>
          <w:color w:val="000000"/>
          <w:sz w:val="27"/>
          <w:szCs w:val="27"/>
          <w:lang w:eastAsia="pl-PL"/>
        </w:rPr>
        <w:t>50730000-1,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A50722">
        <w:rPr>
          <w:rFonts w:ascii="Times New Roman" w:eastAsia="Times New Roman" w:hAnsi="Times New Roman" w:cs="Times New Roman"/>
          <w:color w:val="000000"/>
          <w:sz w:val="27"/>
          <w:szCs w:val="27"/>
          <w:lang w:eastAsia="pl-PL"/>
        </w:rPr>
        <w:br/>
        <w:t>Wartość bez VAT:</w:t>
      </w:r>
      <w:r w:rsidRPr="00A50722">
        <w:rPr>
          <w:rFonts w:ascii="Times New Roman" w:eastAsia="Times New Roman" w:hAnsi="Times New Roman" w:cs="Times New Roman"/>
          <w:color w:val="000000"/>
          <w:sz w:val="27"/>
          <w:szCs w:val="27"/>
          <w:lang w:eastAsia="pl-PL"/>
        </w:rPr>
        <w:br/>
        <w:t>Waluta:</w:t>
      </w:r>
      <w:r w:rsidRPr="00A50722">
        <w:rPr>
          <w:rFonts w:ascii="Times New Roman" w:eastAsia="Times New Roman" w:hAnsi="Times New Roman" w:cs="Times New Roman"/>
          <w:color w:val="000000"/>
          <w:sz w:val="27"/>
          <w:szCs w:val="27"/>
          <w:lang w:eastAsia="pl-PL"/>
        </w:rPr>
        <w:br/>
        <w:t>PL</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4) Czas trwania lub termin wykonania:</w:t>
      </w:r>
      <w:r w:rsidRPr="00A50722">
        <w:rPr>
          <w:rFonts w:ascii="Times New Roman" w:eastAsia="Times New Roman" w:hAnsi="Times New Roman" w:cs="Times New Roman"/>
          <w:color w:val="000000"/>
          <w:sz w:val="27"/>
          <w:szCs w:val="27"/>
          <w:lang w:eastAsia="pl-PL"/>
        </w:rPr>
        <w:br/>
        <w:t>okres w miesiącach:</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color w:val="000000"/>
          <w:sz w:val="27"/>
          <w:szCs w:val="27"/>
          <w:lang w:eastAsia="pl-PL"/>
        </w:rPr>
        <w:lastRenderedPageBreak/>
        <w:t>okres w dniach:</w:t>
      </w:r>
      <w:r w:rsidRPr="00A50722">
        <w:rPr>
          <w:rFonts w:ascii="Times New Roman" w:eastAsia="Times New Roman" w:hAnsi="Times New Roman" w:cs="Times New Roman"/>
          <w:color w:val="000000"/>
          <w:sz w:val="27"/>
          <w:szCs w:val="27"/>
          <w:lang w:eastAsia="pl-PL"/>
        </w:rPr>
        <w:br/>
        <w:t>data rozpoczęcia:</w:t>
      </w:r>
      <w:r w:rsidRPr="00A50722">
        <w:rPr>
          <w:rFonts w:ascii="Times New Roman" w:eastAsia="Times New Roman" w:hAnsi="Times New Roman" w:cs="Times New Roman"/>
          <w:color w:val="000000"/>
          <w:sz w:val="27"/>
          <w:szCs w:val="27"/>
          <w:lang w:eastAsia="pl-PL"/>
        </w:rPr>
        <w:br/>
        <w:t>data zakończenia: 2020-12-31</w:t>
      </w: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84"/>
        <w:gridCol w:w="1016"/>
      </w:tblGrid>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Znaczenie</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CENA KONSERWACJI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50,00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CEN CENA 1 ROBOCZOGODZINY PRZY PRACACH NAPRAWCZYCH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10,00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PRZEPROWADZONE NAPRAWY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r w:rsidR="00A50722" w:rsidRPr="00A50722" w:rsidTr="00A50722">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GWARANCJA NA ZAMONTOWANE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0722" w:rsidRPr="00A50722" w:rsidRDefault="00A50722" w:rsidP="00A50722">
            <w:pPr>
              <w:spacing w:after="0" w:line="240" w:lineRule="auto"/>
              <w:rPr>
                <w:rFonts w:ascii="Times New Roman" w:eastAsia="Times New Roman" w:hAnsi="Times New Roman" w:cs="Times New Roman"/>
                <w:szCs w:val="24"/>
                <w:lang w:eastAsia="pl-PL"/>
              </w:rPr>
            </w:pPr>
            <w:r w:rsidRPr="00A50722">
              <w:rPr>
                <w:rFonts w:ascii="Times New Roman" w:eastAsia="Times New Roman" w:hAnsi="Times New Roman" w:cs="Times New Roman"/>
                <w:szCs w:val="24"/>
                <w:lang w:eastAsia="pl-PL"/>
              </w:rPr>
              <w:t>20,00</w:t>
            </w:r>
          </w:p>
        </w:tc>
      </w:tr>
    </w:tbl>
    <w:p w:rsidR="002F78C7" w:rsidRPr="00A50722" w:rsidRDefault="00A50722" w:rsidP="00A50722">
      <w:pPr>
        <w:spacing w:after="270" w:line="450" w:lineRule="atLeast"/>
        <w:rPr>
          <w:rFonts w:ascii="Times New Roman" w:eastAsia="Times New Roman" w:hAnsi="Times New Roman" w:cs="Times New Roman"/>
          <w:color w:val="000000"/>
          <w:sz w:val="27"/>
          <w:szCs w:val="27"/>
          <w:lang w:eastAsia="pl-PL"/>
        </w:rPr>
      </w:pPr>
      <w:r w:rsidRPr="00A50722">
        <w:rPr>
          <w:rFonts w:ascii="Times New Roman" w:eastAsia="Times New Roman" w:hAnsi="Times New Roman" w:cs="Times New Roman"/>
          <w:color w:val="000000"/>
          <w:sz w:val="27"/>
          <w:szCs w:val="27"/>
          <w:lang w:eastAsia="pl-PL"/>
        </w:rPr>
        <w:br/>
      </w:r>
      <w:r w:rsidRPr="00A50722">
        <w:rPr>
          <w:rFonts w:ascii="Times New Roman" w:eastAsia="Times New Roman" w:hAnsi="Times New Roman" w:cs="Times New Roman"/>
          <w:b/>
          <w:bCs/>
          <w:color w:val="000000"/>
          <w:sz w:val="27"/>
          <w:szCs w:val="27"/>
          <w:lang w:eastAsia="pl-PL"/>
        </w:rPr>
        <w:t>6) INFORMACJE DODATKOWE:</w:t>
      </w:r>
      <w:r w:rsidRPr="00A50722">
        <w:rPr>
          <w:rFonts w:ascii="Times New Roman" w:eastAsia="Times New Roman" w:hAnsi="Times New Roman" w:cs="Times New Roman"/>
          <w:color w:val="000000"/>
          <w:sz w:val="27"/>
          <w:szCs w:val="27"/>
          <w:lang w:eastAsia="pl-PL"/>
        </w:rPr>
        <w:br/>
      </w:r>
    </w:p>
    <w:sectPr w:rsidR="002F78C7" w:rsidRPr="00A50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E0"/>
    <w:rsid w:val="002F78C7"/>
    <w:rsid w:val="003435E0"/>
    <w:rsid w:val="00A50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FB32"/>
  <w15:chartTrackingRefBased/>
  <w15:docId w15:val="{C785989D-3DE5-4DCE-89C7-FA82A941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1033">
      <w:bodyDiv w:val="1"/>
      <w:marLeft w:val="0"/>
      <w:marRight w:val="0"/>
      <w:marTop w:val="0"/>
      <w:marBottom w:val="0"/>
      <w:divBdr>
        <w:top w:val="none" w:sz="0" w:space="0" w:color="auto"/>
        <w:left w:val="none" w:sz="0" w:space="0" w:color="auto"/>
        <w:bottom w:val="none" w:sz="0" w:space="0" w:color="auto"/>
        <w:right w:val="none" w:sz="0" w:space="0" w:color="auto"/>
      </w:divBdr>
      <w:divsChild>
        <w:div w:id="1827741948">
          <w:marLeft w:val="0"/>
          <w:marRight w:val="0"/>
          <w:marTop w:val="0"/>
          <w:marBottom w:val="0"/>
          <w:divBdr>
            <w:top w:val="none" w:sz="0" w:space="0" w:color="auto"/>
            <w:left w:val="none" w:sz="0" w:space="0" w:color="auto"/>
            <w:bottom w:val="none" w:sz="0" w:space="0" w:color="auto"/>
            <w:right w:val="none" w:sz="0" w:space="0" w:color="auto"/>
          </w:divBdr>
          <w:divsChild>
            <w:div w:id="199781954">
              <w:marLeft w:val="0"/>
              <w:marRight w:val="0"/>
              <w:marTop w:val="0"/>
              <w:marBottom w:val="0"/>
              <w:divBdr>
                <w:top w:val="none" w:sz="0" w:space="0" w:color="auto"/>
                <w:left w:val="none" w:sz="0" w:space="0" w:color="auto"/>
                <w:bottom w:val="none" w:sz="0" w:space="0" w:color="auto"/>
                <w:right w:val="none" w:sz="0" w:space="0" w:color="auto"/>
              </w:divBdr>
            </w:div>
            <w:div w:id="102039662">
              <w:marLeft w:val="0"/>
              <w:marRight w:val="0"/>
              <w:marTop w:val="0"/>
              <w:marBottom w:val="0"/>
              <w:divBdr>
                <w:top w:val="none" w:sz="0" w:space="0" w:color="auto"/>
                <w:left w:val="none" w:sz="0" w:space="0" w:color="auto"/>
                <w:bottom w:val="none" w:sz="0" w:space="0" w:color="auto"/>
                <w:right w:val="none" w:sz="0" w:space="0" w:color="auto"/>
              </w:divBdr>
            </w:div>
            <w:div w:id="1370111402">
              <w:marLeft w:val="0"/>
              <w:marRight w:val="0"/>
              <w:marTop w:val="0"/>
              <w:marBottom w:val="0"/>
              <w:divBdr>
                <w:top w:val="none" w:sz="0" w:space="0" w:color="auto"/>
                <w:left w:val="none" w:sz="0" w:space="0" w:color="auto"/>
                <w:bottom w:val="none" w:sz="0" w:space="0" w:color="auto"/>
                <w:right w:val="none" w:sz="0" w:space="0" w:color="auto"/>
              </w:divBdr>
              <w:divsChild>
                <w:div w:id="2047244639">
                  <w:marLeft w:val="0"/>
                  <w:marRight w:val="0"/>
                  <w:marTop w:val="0"/>
                  <w:marBottom w:val="0"/>
                  <w:divBdr>
                    <w:top w:val="none" w:sz="0" w:space="0" w:color="auto"/>
                    <w:left w:val="none" w:sz="0" w:space="0" w:color="auto"/>
                    <w:bottom w:val="none" w:sz="0" w:space="0" w:color="auto"/>
                    <w:right w:val="none" w:sz="0" w:space="0" w:color="auto"/>
                  </w:divBdr>
                </w:div>
              </w:divsChild>
            </w:div>
            <w:div w:id="283196543">
              <w:marLeft w:val="0"/>
              <w:marRight w:val="0"/>
              <w:marTop w:val="0"/>
              <w:marBottom w:val="0"/>
              <w:divBdr>
                <w:top w:val="none" w:sz="0" w:space="0" w:color="auto"/>
                <w:left w:val="none" w:sz="0" w:space="0" w:color="auto"/>
                <w:bottom w:val="none" w:sz="0" w:space="0" w:color="auto"/>
                <w:right w:val="none" w:sz="0" w:space="0" w:color="auto"/>
              </w:divBdr>
              <w:divsChild>
                <w:div w:id="889151291">
                  <w:marLeft w:val="0"/>
                  <w:marRight w:val="0"/>
                  <w:marTop w:val="0"/>
                  <w:marBottom w:val="0"/>
                  <w:divBdr>
                    <w:top w:val="none" w:sz="0" w:space="0" w:color="auto"/>
                    <w:left w:val="none" w:sz="0" w:space="0" w:color="auto"/>
                    <w:bottom w:val="none" w:sz="0" w:space="0" w:color="auto"/>
                    <w:right w:val="none" w:sz="0" w:space="0" w:color="auto"/>
                  </w:divBdr>
                </w:div>
              </w:divsChild>
            </w:div>
            <w:div w:id="581640654">
              <w:marLeft w:val="0"/>
              <w:marRight w:val="0"/>
              <w:marTop w:val="0"/>
              <w:marBottom w:val="0"/>
              <w:divBdr>
                <w:top w:val="none" w:sz="0" w:space="0" w:color="auto"/>
                <w:left w:val="none" w:sz="0" w:space="0" w:color="auto"/>
                <w:bottom w:val="none" w:sz="0" w:space="0" w:color="auto"/>
                <w:right w:val="none" w:sz="0" w:space="0" w:color="auto"/>
              </w:divBdr>
              <w:divsChild>
                <w:div w:id="1817868485">
                  <w:marLeft w:val="0"/>
                  <w:marRight w:val="0"/>
                  <w:marTop w:val="0"/>
                  <w:marBottom w:val="0"/>
                  <w:divBdr>
                    <w:top w:val="none" w:sz="0" w:space="0" w:color="auto"/>
                    <w:left w:val="none" w:sz="0" w:space="0" w:color="auto"/>
                    <w:bottom w:val="none" w:sz="0" w:space="0" w:color="auto"/>
                    <w:right w:val="none" w:sz="0" w:space="0" w:color="auto"/>
                  </w:divBdr>
                </w:div>
                <w:div w:id="1364748447">
                  <w:marLeft w:val="0"/>
                  <w:marRight w:val="0"/>
                  <w:marTop w:val="0"/>
                  <w:marBottom w:val="0"/>
                  <w:divBdr>
                    <w:top w:val="none" w:sz="0" w:space="0" w:color="auto"/>
                    <w:left w:val="none" w:sz="0" w:space="0" w:color="auto"/>
                    <w:bottom w:val="none" w:sz="0" w:space="0" w:color="auto"/>
                    <w:right w:val="none" w:sz="0" w:space="0" w:color="auto"/>
                  </w:divBdr>
                </w:div>
                <w:div w:id="1000742058">
                  <w:marLeft w:val="0"/>
                  <w:marRight w:val="0"/>
                  <w:marTop w:val="0"/>
                  <w:marBottom w:val="0"/>
                  <w:divBdr>
                    <w:top w:val="none" w:sz="0" w:space="0" w:color="auto"/>
                    <w:left w:val="none" w:sz="0" w:space="0" w:color="auto"/>
                    <w:bottom w:val="none" w:sz="0" w:space="0" w:color="auto"/>
                    <w:right w:val="none" w:sz="0" w:space="0" w:color="auto"/>
                  </w:divBdr>
                </w:div>
                <w:div w:id="1050111188">
                  <w:marLeft w:val="0"/>
                  <w:marRight w:val="0"/>
                  <w:marTop w:val="0"/>
                  <w:marBottom w:val="0"/>
                  <w:divBdr>
                    <w:top w:val="none" w:sz="0" w:space="0" w:color="auto"/>
                    <w:left w:val="none" w:sz="0" w:space="0" w:color="auto"/>
                    <w:bottom w:val="none" w:sz="0" w:space="0" w:color="auto"/>
                    <w:right w:val="none" w:sz="0" w:space="0" w:color="auto"/>
                  </w:divBdr>
                </w:div>
              </w:divsChild>
            </w:div>
            <w:div w:id="793409609">
              <w:marLeft w:val="0"/>
              <w:marRight w:val="0"/>
              <w:marTop w:val="0"/>
              <w:marBottom w:val="0"/>
              <w:divBdr>
                <w:top w:val="none" w:sz="0" w:space="0" w:color="auto"/>
                <w:left w:val="none" w:sz="0" w:space="0" w:color="auto"/>
                <w:bottom w:val="none" w:sz="0" w:space="0" w:color="auto"/>
                <w:right w:val="none" w:sz="0" w:space="0" w:color="auto"/>
              </w:divBdr>
              <w:divsChild>
                <w:div w:id="1986397656">
                  <w:marLeft w:val="0"/>
                  <w:marRight w:val="0"/>
                  <w:marTop w:val="0"/>
                  <w:marBottom w:val="0"/>
                  <w:divBdr>
                    <w:top w:val="none" w:sz="0" w:space="0" w:color="auto"/>
                    <w:left w:val="none" w:sz="0" w:space="0" w:color="auto"/>
                    <w:bottom w:val="none" w:sz="0" w:space="0" w:color="auto"/>
                    <w:right w:val="none" w:sz="0" w:space="0" w:color="auto"/>
                  </w:divBdr>
                </w:div>
                <w:div w:id="1211380642">
                  <w:marLeft w:val="0"/>
                  <w:marRight w:val="0"/>
                  <w:marTop w:val="0"/>
                  <w:marBottom w:val="0"/>
                  <w:divBdr>
                    <w:top w:val="none" w:sz="0" w:space="0" w:color="auto"/>
                    <w:left w:val="none" w:sz="0" w:space="0" w:color="auto"/>
                    <w:bottom w:val="none" w:sz="0" w:space="0" w:color="auto"/>
                    <w:right w:val="none" w:sz="0" w:space="0" w:color="auto"/>
                  </w:divBdr>
                </w:div>
                <w:div w:id="1555502678">
                  <w:marLeft w:val="0"/>
                  <w:marRight w:val="0"/>
                  <w:marTop w:val="0"/>
                  <w:marBottom w:val="0"/>
                  <w:divBdr>
                    <w:top w:val="none" w:sz="0" w:space="0" w:color="auto"/>
                    <w:left w:val="none" w:sz="0" w:space="0" w:color="auto"/>
                    <w:bottom w:val="none" w:sz="0" w:space="0" w:color="auto"/>
                    <w:right w:val="none" w:sz="0" w:space="0" w:color="auto"/>
                  </w:divBdr>
                </w:div>
                <w:div w:id="35856755">
                  <w:marLeft w:val="0"/>
                  <w:marRight w:val="0"/>
                  <w:marTop w:val="0"/>
                  <w:marBottom w:val="0"/>
                  <w:divBdr>
                    <w:top w:val="none" w:sz="0" w:space="0" w:color="auto"/>
                    <w:left w:val="none" w:sz="0" w:space="0" w:color="auto"/>
                    <w:bottom w:val="none" w:sz="0" w:space="0" w:color="auto"/>
                    <w:right w:val="none" w:sz="0" w:space="0" w:color="auto"/>
                  </w:divBdr>
                </w:div>
                <w:div w:id="1186409435">
                  <w:marLeft w:val="0"/>
                  <w:marRight w:val="0"/>
                  <w:marTop w:val="0"/>
                  <w:marBottom w:val="0"/>
                  <w:divBdr>
                    <w:top w:val="none" w:sz="0" w:space="0" w:color="auto"/>
                    <w:left w:val="none" w:sz="0" w:space="0" w:color="auto"/>
                    <w:bottom w:val="none" w:sz="0" w:space="0" w:color="auto"/>
                    <w:right w:val="none" w:sz="0" w:space="0" w:color="auto"/>
                  </w:divBdr>
                </w:div>
                <w:div w:id="146476002">
                  <w:marLeft w:val="0"/>
                  <w:marRight w:val="0"/>
                  <w:marTop w:val="0"/>
                  <w:marBottom w:val="0"/>
                  <w:divBdr>
                    <w:top w:val="none" w:sz="0" w:space="0" w:color="auto"/>
                    <w:left w:val="none" w:sz="0" w:space="0" w:color="auto"/>
                    <w:bottom w:val="none" w:sz="0" w:space="0" w:color="auto"/>
                    <w:right w:val="none" w:sz="0" w:space="0" w:color="auto"/>
                  </w:divBdr>
                </w:div>
                <w:div w:id="1961721689">
                  <w:marLeft w:val="0"/>
                  <w:marRight w:val="0"/>
                  <w:marTop w:val="0"/>
                  <w:marBottom w:val="0"/>
                  <w:divBdr>
                    <w:top w:val="none" w:sz="0" w:space="0" w:color="auto"/>
                    <w:left w:val="none" w:sz="0" w:space="0" w:color="auto"/>
                    <w:bottom w:val="none" w:sz="0" w:space="0" w:color="auto"/>
                    <w:right w:val="none" w:sz="0" w:space="0" w:color="auto"/>
                  </w:divBdr>
                </w:div>
              </w:divsChild>
            </w:div>
            <w:div w:id="832259757">
              <w:marLeft w:val="0"/>
              <w:marRight w:val="0"/>
              <w:marTop w:val="0"/>
              <w:marBottom w:val="0"/>
              <w:divBdr>
                <w:top w:val="none" w:sz="0" w:space="0" w:color="auto"/>
                <w:left w:val="none" w:sz="0" w:space="0" w:color="auto"/>
                <w:bottom w:val="none" w:sz="0" w:space="0" w:color="auto"/>
                <w:right w:val="none" w:sz="0" w:space="0" w:color="auto"/>
              </w:divBdr>
              <w:divsChild>
                <w:div w:id="852231899">
                  <w:marLeft w:val="0"/>
                  <w:marRight w:val="0"/>
                  <w:marTop w:val="0"/>
                  <w:marBottom w:val="0"/>
                  <w:divBdr>
                    <w:top w:val="none" w:sz="0" w:space="0" w:color="auto"/>
                    <w:left w:val="none" w:sz="0" w:space="0" w:color="auto"/>
                    <w:bottom w:val="none" w:sz="0" w:space="0" w:color="auto"/>
                    <w:right w:val="none" w:sz="0" w:space="0" w:color="auto"/>
                  </w:divBdr>
                </w:div>
                <w:div w:id="68232149">
                  <w:marLeft w:val="0"/>
                  <w:marRight w:val="0"/>
                  <w:marTop w:val="0"/>
                  <w:marBottom w:val="0"/>
                  <w:divBdr>
                    <w:top w:val="none" w:sz="0" w:space="0" w:color="auto"/>
                    <w:left w:val="none" w:sz="0" w:space="0" w:color="auto"/>
                    <w:bottom w:val="none" w:sz="0" w:space="0" w:color="auto"/>
                    <w:right w:val="none" w:sz="0" w:space="0" w:color="auto"/>
                  </w:divBdr>
                </w:div>
              </w:divsChild>
            </w:div>
            <w:div w:id="938568195">
              <w:marLeft w:val="0"/>
              <w:marRight w:val="0"/>
              <w:marTop w:val="0"/>
              <w:marBottom w:val="0"/>
              <w:divBdr>
                <w:top w:val="none" w:sz="0" w:space="0" w:color="auto"/>
                <w:left w:val="none" w:sz="0" w:space="0" w:color="auto"/>
                <w:bottom w:val="none" w:sz="0" w:space="0" w:color="auto"/>
                <w:right w:val="none" w:sz="0" w:space="0" w:color="auto"/>
              </w:divBdr>
              <w:divsChild>
                <w:div w:id="1830830101">
                  <w:marLeft w:val="0"/>
                  <w:marRight w:val="0"/>
                  <w:marTop w:val="0"/>
                  <w:marBottom w:val="0"/>
                  <w:divBdr>
                    <w:top w:val="none" w:sz="0" w:space="0" w:color="auto"/>
                    <w:left w:val="none" w:sz="0" w:space="0" w:color="auto"/>
                    <w:bottom w:val="none" w:sz="0" w:space="0" w:color="auto"/>
                    <w:right w:val="none" w:sz="0" w:space="0" w:color="auto"/>
                  </w:divBdr>
                </w:div>
                <w:div w:id="124465851">
                  <w:marLeft w:val="0"/>
                  <w:marRight w:val="0"/>
                  <w:marTop w:val="0"/>
                  <w:marBottom w:val="0"/>
                  <w:divBdr>
                    <w:top w:val="none" w:sz="0" w:space="0" w:color="auto"/>
                    <w:left w:val="none" w:sz="0" w:space="0" w:color="auto"/>
                    <w:bottom w:val="none" w:sz="0" w:space="0" w:color="auto"/>
                    <w:right w:val="none" w:sz="0" w:space="0" w:color="auto"/>
                  </w:divBdr>
                </w:div>
                <w:div w:id="1000348303">
                  <w:marLeft w:val="0"/>
                  <w:marRight w:val="0"/>
                  <w:marTop w:val="0"/>
                  <w:marBottom w:val="0"/>
                  <w:divBdr>
                    <w:top w:val="none" w:sz="0" w:space="0" w:color="auto"/>
                    <w:left w:val="none" w:sz="0" w:space="0" w:color="auto"/>
                    <w:bottom w:val="none" w:sz="0" w:space="0" w:color="auto"/>
                    <w:right w:val="none" w:sz="0" w:space="0" w:color="auto"/>
                  </w:divBdr>
                </w:div>
                <w:div w:id="1722096290">
                  <w:marLeft w:val="0"/>
                  <w:marRight w:val="0"/>
                  <w:marTop w:val="0"/>
                  <w:marBottom w:val="0"/>
                  <w:divBdr>
                    <w:top w:val="none" w:sz="0" w:space="0" w:color="auto"/>
                    <w:left w:val="none" w:sz="0" w:space="0" w:color="auto"/>
                    <w:bottom w:val="none" w:sz="0" w:space="0" w:color="auto"/>
                    <w:right w:val="none" w:sz="0" w:space="0" w:color="auto"/>
                  </w:divBdr>
                </w:div>
              </w:divsChild>
            </w:div>
            <w:div w:id="895747131">
              <w:marLeft w:val="0"/>
              <w:marRight w:val="0"/>
              <w:marTop w:val="0"/>
              <w:marBottom w:val="0"/>
              <w:divBdr>
                <w:top w:val="none" w:sz="0" w:space="0" w:color="auto"/>
                <w:left w:val="none" w:sz="0" w:space="0" w:color="auto"/>
                <w:bottom w:val="none" w:sz="0" w:space="0" w:color="auto"/>
                <w:right w:val="none" w:sz="0" w:space="0" w:color="auto"/>
              </w:divBdr>
              <w:divsChild>
                <w:div w:id="650059460">
                  <w:marLeft w:val="0"/>
                  <w:marRight w:val="0"/>
                  <w:marTop w:val="0"/>
                  <w:marBottom w:val="0"/>
                  <w:divBdr>
                    <w:top w:val="none" w:sz="0" w:space="0" w:color="auto"/>
                    <w:left w:val="none" w:sz="0" w:space="0" w:color="auto"/>
                    <w:bottom w:val="none" w:sz="0" w:space="0" w:color="auto"/>
                    <w:right w:val="none" w:sz="0" w:space="0" w:color="auto"/>
                  </w:divBdr>
                </w:div>
                <w:div w:id="1469011812">
                  <w:marLeft w:val="0"/>
                  <w:marRight w:val="0"/>
                  <w:marTop w:val="0"/>
                  <w:marBottom w:val="0"/>
                  <w:divBdr>
                    <w:top w:val="none" w:sz="0" w:space="0" w:color="auto"/>
                    <w:left w:val="none" w:sz="0" w:space="0" w:color="auto"/>
                    <w:bottom w:val="none" w:sz="0" w:space="0" w:color="auto"/>
                    <w:right w:val="none" w:sz="0" w:space="0" w:color="auto"/>
                  </w:divBdr>
                </w:div>
                <w:div w:id="1241793967">
                  <w:marLeft w:val="0"/>
                  <w:marRight w:val="0"/>
                  <w:marTop w:val="0"/>
                  <w:marBottom w:val="0"/>
                  <w:divBdr>
                    <w:top w:val="none" w:sz="0" w:space="0" w:color="auto"/>
                    <w:left w:val="none" w:sz="0" w:space="0" w:color="auto"/>
                    <w:bottom w:val="none" w:sz="0" w:space="0" w:color="auto"/>
                    <w:right w:val="none" w:sz="0" w:space="0" w:color="auto"/>
                  </w:divBdr>
                </w:div>
                <w:div w:id="2021857875">
                  <w:marLeft w:val="0"/>
                  <w:marRight w:val="0"/>
                  <w:marTop w:val="0"/>
                  <w:marBottom w:val="0"/>
                  <w:divBdr>
                    <w:top w:val="none" w:sz="0" w:space="0" w:color="auto"/>
                    <w:left w:val="none" w:sz="0" w:space="0" w:color="auto"/>
                    <w:bottom w:val="none" w:sz="0" w:space="0" w:color="auto"/>
                    <w:right w:val="none" w:sz="0" w:space="0" w:color="auto"/>
                  </w:divBdr>
                </w:div>
                <w:div w:id="2126465243">
                  <w:marLeft w:val="0"/>
                  <w:marRight w:val="0"/>
                  <w:marTop w:val="0"/>
                  <w:marBottom w:val="0"/>
                  <w:divBdr>
                    <w:top w:val="none" w:sz="0" w:space="0" w:color="auto"/>
                    <w:left w:val="none" w:sz="0" w:space="0" w:color="auto"/>
                    <w:bottom w:val="none" w:sz="0" w:space="0" w:color="auto"/>
                    <w:right w:val="none" w:sz="0" w:space="0" w:color="auto"/>
                  </w:divBdr>
                </w:div>
                <w:div w:id="401485413">
                  <w:marLeft w:val="0"/>
                  <w:marRight w:val="0"/>
                  <w:marTop w:val="0"/>
                  <w:marBottom w:val="0"/>
                  <w:divBdr>
                    <w:top w:val="none" w:sz="0" w:space="0" w:color="auto"/>
                    <w:left w:val="none" w:sz="0" w:space="0" w:color="auto"/>
                    <w:bottom w:val="none" w:sz="0" w:space="0" w:color="auto"/>
                    <w:right w:val="none" w:sz="0" w:space="0" w:color="auto"/>
                  </w:divBdr>
                </w:div>
                <w:div w:id="1872451531">
                  <w:marLeft w:val="0"/>
                  <w:marRight w:val="0"/>
                  <w:marTop w:val="0"/>
                  <w:marBottom w:val="0"/>
                  <w:divBdr>
                    <w:top w:val="none" w:sz="0" w:space="0" w:color="auto"/>
                    <w:left w:val="none" w:sz="0" w:space="0" w:color="auto"/>
                    <w:bottom w:val="none" w:sz="0" w:space="0" w:color="auto"/>
                    <w:right w:val="none" w:sz="0" w:space="0" w:color="auto"/>
                  </w:divBdr>
                </w:div>
                <w:div w:id="997460100">
                  <w:marLeft w:val="0"/>
                  <w:marRight w:val="0"/>
                  <w:marTop w:val="0"/>
                  <w:marBottom w:val="0"/>
                  <w:divBdr>
                    <w:top w:val="none" w:sz="0" w:space="0" w:color="auto"/>
                    <w:left w:val="none" w:sz="0" w:space="0" w:color="auto"/>
                    <w:bottom w:val="none" w:sz="0" w:space="0" w:color="auto"/>
                    <w:right w:val="none" w:sz="0" w:space="0" w:color="auto"/>
                  </w:divBdr>
                </w:div>
              </w:divsChild>
            </w:div>
            <w:div w:id="21251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6661</Words>
  <Characters>39971</Characters>
  <Application>Microsoft Office Word</Application>
  <DocSecurity>0</DocSecurity>
  <Lines>333</Lines>
  <Paragraphs>93</Paragraphs>
  <ScaleCrop>false</ScaleCrop>
  <Company>Resort Obrony Narodowej</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Gaca Adrianna</dc:creator>
  <cp:keywords/>
  <dc:description/>
  <cp:lastModifiedBy>Gaca Adrianna</cp:lastModifiedBy>
  <cp:revision>2</cp:revision>
  <dcterms:created xsi:type="dcterms:W3CDTF">2020-04-30T09:50:00Z</dcterms:created>
  <dcterms:modified xsi:type="dcterms:W3CDTF">2020-04-30T09:56:00Z</dcterms:modified>
</cp:coreProperties>
</file>