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FF14D5" w:rsidRDefault="00630D06" w:rsidP="00C60D1F">
      <w:pPr>
        <w:pStyle w:val="Akapitzlist"/>
        <w:spacing w:after="150" w:line="360" w:lineRule="auto"/>
        <w:ind w:left="709"/>
        <w:jc w:val="center"/>
        <w:rPr>
          <w:rFonts w:ascii="Verdana" w:hAnsi="Verdana" w:cs="Arial"/>
          <w:color w:val="FF0000"/>
        </w:rPr>
      </w:pPr>
    </w:p>
    <w:p w:rsidR="00E30002" w:rsidRDefault="00E30002" w:rsidP="00FF14D5">
      <w:pPr>
        <w:pStyle w:val="Akapitzlist"/>
        <w:spacing w:after="150" w:line="360" w:lineRule="auto"/>
        <w:ind w:left="0"/>
        <w:jc w:val="center"/>
        <w:rPr>
          <w:rFonts w:ascii="Verdana" w:eastAsia="Times New Roman" w:hAnsi="Verdana" w:cs="Times New Roman"/>
          <w:b/>
          <w:bCs/>
          <w:i/>
          <w:lang w:eastAsia="pl-PL"/>
        </w:rPr>
      </w:pPr>
      <w:r w:rsidRPr="00E30002">
        <w:rPr>
          <w:rFonts w:ascii="Verdana" w:hAnsi="Verdana"/>
          <w:i/>
        </w:rPr>
        <w:t>Okresowy przegląd podręcznego sprzętu pożarniczego, sieci hydrantowej, zaworów hydrantowych, węży hydrantowych w siedzibie Biura Urzędu Dozoru Technicznego w Płocku przy ul. Kilińskiego 10 c</w:t>
      </w:r>
      <w:r w:rsidR="004A7580" w:rsidRPr="00424BC9">
        <w:rPr>
          <w:rFonts w:ascii="Verdana" w:eastAsia="Times New Roman" w:hAnsi="Verdana" w:cs="Times New Roman"/>
          <w:b/>
          <w:bCs/>
          <w:i/>
          <w:lang w:eastAsia="pl-PL"/>
        </w:rPr>
        <w:t xml:space="preserve"> </w:t>
      </w:r>
    </w:p>
    <w:p w:rsidR="000B3D61" w:rsidRPr="00424BC9" w:rsidRDefault="000B3D61" w:rsidP="00FF14D5">
      <w:pPr>
        <w:pStyle w:val="Akapitzlist"/>
        <w:spacing w:after="150" w:line="360" w:lineRule="auto"/>
        <w:ind w:left="0"/>
        <w:jc w:val="center"/>
        <w:rPr>
          <w:rFonts w:ascii="Verdana" w:hAnsi="Verdana" w:cs="Arial"/>
          <w:i/>
        </w:rPr>
      </w:pPr>
      <w:bookmarkStart w:id="0" w:name="_GoBack"/>
      <w:bookmarkEnd w:id="0"/>
      <w:r w:rsidRPr="00424BC9">
        <w:rPr>
          <w:rFonts w:ascii="Verdana" w:eastAsia="Times New Roman" w:hAnsi="Verdana" w:cs="Times New Roman"/>
          <w:bCs/>
          <w:i/>
          <w:lang w:eastAsia="pl-PL"/>
        </w:rPr>
        <w:t>(postępowanie ID</w:t>
      </w:r>
      <w:r w:rsidR="00424BC9" w:rsidRPr="00424BC9">
        <w:rPr>
          <w:rFonts w:ascii="Verdana" w:eastAsia="Times New Roman" w:hAnsi="Verdana" w:cs="Times New Roman"/>
          <w:bCs/>
          <w:i/>
          <w:lang w:eastAsia="pl-PL"/>
        </w:rPr>
        <w:t xml:space="preserve"> </w:t>
      </w:r>
      <w:r w:rsidR="00E30002">
        <w:rPr>
          <w:rFonts w:ascii="Verdana" w:eastAsia="Times New Roman" w:hAnsi="Verdana" w:cs="Times New Roman"/>
          <w:bCs/>
          <w:i/>
          <w:lang w:eastAsia="pl-PL"/>
        </w:rPr>
        <w:t>217528</w:t>
      </w:r>
      <w:r w:rsidRPr="00424BC9">
        <w:rPr>
          <w:rFonts w:ascii="Verdana" w:eastAsia="Times New Roman" w:hAnsi="Verdana" w:cs="Times New Roman"/>
          <w:bCs/>
          <w:i/>
          <w:lang w:eastAsia="pl-PL"/>
        </w:rPr>
        <w:t>)</w:t>
      </w:r>
    </w:p>
    <w:p w:rsidR="007D382D" w:rsidRPr="00FF14D5" w:rsidRDefault="007D382D" w:rsidP="00FF14D5">
      <w:pPr>
        <w:pStyle w:val="Akapitzlist"/>
        <w:spacing w:after="150" w:line="360" w:lineRule="auto"/>
        <w:ind w:left="0"/>
        <w:jc w:val="center"/>
        <w:rPr>
          <w:rFonts w:ascii="Verdana" w:hAnsi="Verdana" w:cs="Arial"/>
          <w:b/>
        </w:rPr>
      </w:pPr>
    </w:p>
    <w:p w:rsidR="007D382D" w:rsidRPr="00FF14D5" w:rsidRDefault="007D382D" w:rsidP="00FF14D5">
      <w:pPr>
        <w:pStyle w:val="Akapitzlist"/>
        <w:spacing w:after="150" w:line="360" w:lineRule="auto"/>
        <w:ind w:left="0"/>
        <w:jc w:val="center"/>
        <w:rPr>
          <w:rFonts w:ascii="Verdana" w:hAnsi="Verdana" w:cs="Arial"/>
          <w:b/>
        </w:rPr>
      </w:pPr>
    </w:p>
    <w:p w:rsidR="00414CB8" w:rsidRPr="00FF14D5" w:rsidRDefault="007D382D" w:rsidP="00FF14D5">
      <w:pPr>
        <w:pStyle w:val="Akapitzlist"/>
        <w:spacing w:after="150" w:line="360" w:lineRule="auto"/>
        <w:ind w:left="0"/>
        <w:jc w:val="center"/>
        <w:rPr>
          <w:rFonts w:ascii="Verdana" w:eastAsia="Times New Roman" w:hAnsi="Verdana" w:cs="Arial"/>
          <w:b/>
          <w:lang w:eastAsia="pl-PL"/>
        </w:rPr>
      </w:pPr>
      <w:r w:rsidRPr="00FF14D5">
        <w:rPr>
          <w:rFonts w:ascii="Verdana" w:hAnsi="Verdana" w:cs="Arial"/>
          <w:b/>
        </w:rPr>
        <w:t>O</w:t>
      </w:r>
      <w:r w:rsidR="00414CB8" w:rsidRPr="00FF14D5">
        <w:rPr>
          <w:rFonts w:ascii="Verdana" w:hAnsi="Verdana" w:cs="Arial"/>
          <w:b/>
        </w:rPr>
        <w:t>świadczenie wykonawcy w zakresie wypełnienia obowiązków informacyjnych przewidzianych w art. 13 lub art. 14 RODO</w:t>
      </w:r>
    </w:p>
    <w:p w:rsidR="00414CB8" w:rsidRPr="00FF14D5" w:rsidRDefault="00414CB8" w:rsidP="00FF14D5">
      <w:pPr>
        <w:pStyle w:val="Tekstprzypisudolnego"/>
        <w:rPr>
          <w:rFonts w:ascii="Verdana" w:hAnsi="Verdana" w:cs="Arial"/>
          <w:i/>
          <w:sz w:val="22"/>
          <w:szCs w:val="22"/>
          <w:u w:val="single"/>
        </w:rPr>
      </w:pPr>
    </w:p>
    <w:p w:rsidR="00414CB8" w:rsidRPr="00FF14D5" w:rsidRDefault="00414CB8" w:rsidP="00FF14D5">
      <w:pPr>
        <w:pStyle w:val="Tekstprzypisudolnego"/>
        <w:rPr>
          <w:rFonts w:ascii="Verdana" w:hAnsi="Verdana" w:cs="Arial"/>
          <w:i/>
          <w:sz w:val="22"/>
          <w:szCs w:val="22"/>
          <w:u w:val="single"/>
        </w:rPr>
      </w:pPr>
    </w:p>
    <w:p w:rsidR="00414CB8" w:rsidRPr="00FF14D5" w:rsidRDefault="00414CB8" w:rsidP="00FF14D5">
      <w:pPr>
        <w:pStyle w:val="Tekstprzypisudolnego"/>
        <w:rPr>
          <w:rFonts w:ascii="Verdana" w:hAnsi="Verdana" w:cs="Arial"/>
          <w:color w:val="000000"/>
          <w:sz w:val="22"/>
          <w:szCs w:val="22"/>
        </w:rPr>
      </w:pPr>
    </w:p>
    <w:p w:rsidR="00414CB8" w:rsidRPr="00FE06B1" w:rsidRDefault="00414CB8" w:rsidP="00FF14D5">
      <w:pPr>
        <w:pStyle w:val="Normalny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E06B1">
        <w:rPr>
          <w:rFonts w:ascii="Verdana" w:hAnsi="Verdan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E06B1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Pr="00FE06B1">
        <w:rPr>
          <w:rFonts w:ascii="Verdana" w:hAnsi="Verdana" w:cs="Arial"/>
          <w:color w:val="000000"/>
          <w:sz w:val="20"/>
          <w:szCs w:val="20"/>
        </w:rPr>
        <w:t xml:space="preserve"> wobec osób fizycznych, </w:t>
      </w:r>
      <w:r w:rsidRPr="00FE06B1">
        <w:rPr>
          <w:rFonts w:ascii="Verdana" w:hAnsi="Verdana" w:cs="Arial"/>
          <w:sz w:val="20"/>
          <w:szCs w:val="20"/>
        </w:rPr>
        <w:t>od których dane osobowe bezpośrednio lub pośrednio pozyskałem</w:t>
      </w:r>
      <w:r w:rsidRPr="00FE06B1">
        <w:rPr>
          <w:rFonts w:ascii="Verdana" w:hAnsi="Verdana" w:cs="Arial"/>
          <w:color w:val="000000"/>
          <w:sz w:val="20"/>
          <w:szCs w:val="20"/>
        </w:rPr>
        <w:t xml:space="preserve"> w celu ubiegania się o udzielenie zamówienia publicznego w </w:t>
      </w:r>
      <w:r w:rsidR="00630D06" w:rsidRPr="00FE06B1">
        <w:rPr>
          <w:rFonts w:ascii="Verdana" w:hAnsi="Verdana" w:cs="Arial"/>
          <w:color w:val="000000"/>
          <w:sz w:val="20"/>
          <w:szCs w:val="20"/>
        </w:rPr>
        <w:t>przedmiotowym</w:t>
      </w:r>
      <w:r w:rsidRPr="00FE06B1">
        <w:rPr>
          <w:rFonts w:ascii="Verdana" w:hAnsi="Verdana" w:cs="Arial"/>
          <w:color w:val="000000"/>
          <w:sz w:val="20"/>
          <w:szCs w:val="20"/>
        </w:rPr>
        <w:t xml:space="preserve"> postępowaniu</w:t>
      </w:r>
      <w:r w:rsidRPr="00FE06B1">
        <w:rPr>
          <w:rFonts w:ascii="Verdana" w:hAnsi="Verdana" w:cs="Arial"/>
          <w:sz w:val="20"/>
          <w:szCs w:val="20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FF14D5" w:rsidRDefault="007D382D" w:rsidP="007D382D">
      <w:pPr>
        <w:pStyle w:val="NormalnyWeb"/>
        <w:spacing w:line="360" w:lineRule="auto"/>
        <w:ind w:left="5175" w:firstLine="489"/>
        <w:jc w:val="center"/>
        <w:rPr>
          <w:rFonts w:ascii="Verdana" w:hAnsi="Verdana" w:cs="Arial"/>
          <w:b/>
          <w:sz w:val="22"/>
          <w:szCs w:val="22"/>
        </w:rPr>
      </w:pPr>
      <w:r w:rsidRPr="00FF14D5">
        <w:rPr>
          <w:rFonts w:ascii="Verdana" w:hAnsi="Verdana" w:cs="Arial"/>
          <w:b/>
          <w:sz w:val="22"/>
          <w:szCs w:val="22"/>
        </w:rPr>
        <w:t>……….…………………………….</w:t>
      </w:r>
    </w:p>
    <w:p w:rsidR="007D382D" w:rsidRPr="00FF14D5" w:rsidRDefault="007D382D" w:rsidP="007D382D">
      <w:pPr>
        <w:pStyle w:val="NormalnyWeb"/>
        <w:spacing w:line="360" w:lineRule="auto"/>
        <w:ind w:left="6372"/>
        <w:rPr>
          <w:rFonts w:ascii="Verdana" w:hAnsi="Verdana" w:cs="Arial"/>
          <w:sz w:val="22"/>
          <w:szCs w:val="22"/>
        </w:rPr>
      </w:pPr>
      <w:r w:rsidRPr="00FF14D5">
        <w:rPr>
          <w:rFonts w:ascii="Verdana" w:hAnsi="Verdana" w:cs="Arial"/>
          <w:sz w:val="22"/>
          <w:szCs w:val="22"/>
        </w:rPr>
        <w:t xml:space="preserve">   </w:t>
      </w:r>
      <w:r w:rsidR="00FF14D5">
        <w:rPr>
          <w:rFonts w:ascii="Verdana" w:hAnsi="Verdana" w:cs="Arial"/>
          <w:sz w:val="22"/>
          <w:szCs w:val="22"/>
        </w:rPr>
        <w:t>(</w:t>
      </w:r>
      <w:r w:rsidRPr="00FF14D5">
        <w:rPr>
          <w:rFonts w:ascii="Verdana" w:hAnsi="Verdana" w:cs="Arial"/>
          <w:sz w:val="22"/>
          <w:szCs w:val="22"/>
        </w:rPr>
        <w:t>data i podpis)</w:t>
      </w:r>
    </w:p>
    <w:p w:rsidR="00414CB8" w:rsidRDefault="00414CB8" w:rsidP="00414CB8">
      <w:pPr>
        <w:pStyle w:val="Akapitzlist"/>
        <w:ind w:left="927"/>
        <w:rPr>
          <w:rFonts w:ascii="Verdana" w:hAnsi="Verdana" w:cs="Times New Roman"/>
          <w:sz w:val="24"/>
          <w:szCs w:val="24"/>
          <w:lang w:eastAsia="pl-PL"/>
        </w:rPr>
      </w:pPr>
    </w:p>
    <w:p w:rsidR="00FF14D5" w:rsidRDefault="00FF14D5" w:rsidP="00414CB8">
      <w:pPr>
        <w:pStyle w:val="Akapitzlist"/>
        <w:ind w:left="927"/>
        <w:rPr>
          <w:rFonts w:ascii="Verdana" w:hAnsi="Verdana" w:cs="Times New Roman"/>
          <w:sz w:val="24"/>
          <w:szCs w:val="24"/>
          <w:lang w:eastAsia="pl-PL"/>
        </w:rPr>
      </w:pPr>
    </w:p>
    <w:p w:rsidR="00FF14D5" w:rsidRDefault="00FF14D5" w:rsidP="00414CB8">
      <w:pPr>
        <w:pStyle w:val="Akapitzlist"/>
        <w:ind w:left="927"/>
        <w:rPr>
          <w:rFonts w:ascii="Verdana" w:hAnsi="Verdana" w:cs="Times New Roman"/>
          <w:sz w:val="24"/>
          <w:szCs w:val="24"/>
          <w:lang w:eastAsia="pl-PL"/>
        </w:rPr>
      </w:pPr>
    </w:p>
    <w:p w:rsidR="00FF14D5" w:rsidRDefault="00FF14D5" w:rsidP="00414CB8">
      <w:pPr>
        <w:pStyle w:val="Akapitzlist"/>
        <w:ind w:left="927"/>
        <w:rPr>
          <w:rFonts w:ascii="Verdana" w:hAnsi="Verdana" w:cs="Times New Roman"/>
          <w:sz w:val="24"/>
          <w:szCs w:val="24"/>
          <w:lang w:eastAsia="pl-PL"/>
        </w:rPr>
      </w:pPr>
    </w:p>
    <w:p w:rsidR="00FF14D5" w:rsidRDefault="00FF14D5" w:rsidP="00414CB8">
      <w:pPr>
        <w:pStyle w:val="Akapitzlist"/>
        <w:ind w:left="927"/>
        <w:rPr>
          <w:rFonts w:ascii="Verdana" w:hAnsi="Verdana" w:cs="Times New Roman"/>
          <w:sz w:val="24"/>
          <w:szCs w:val="24"/>
          <w:lang w:eastAsia="pl-PL"/>
        </w:rPr>
      </w:pPr>
    </w:p>
    <w:p w:rsidR="00FF14D5" w:rsidRPr="00FF14D5" w:rsidRDefault="00FF14D5" w:rsidP="00414CB8">
      <w:pPr>
        <w:pStyle w:val="Akapitzlist"/>
        <w:ind w:left="927"/>
        <w:rPr>
          <w:rFonts w:ascii="Verdana" w:hAnsi="Verdana" w:cs="Times New Roman"/>
          <w:sz w:val="24"/>
          <w:szCs w:val="24"/>
          <w:lang w:eastAsia="pl-PL"/>
        </w:rPr>
      </w:pPr>
    </w:p>
    <w:p w:rsidR="00414CB8" w:rsidRPr="00FF14D5" w:rsidRDefault="00414CB8" w:rsidP="00414CB8">
      <w:pPr>
        <w:pStyle w:val="NormalnyWeb"/>
        <w:spacing w:line="360" w:lineRule="auto"/>
        <w:ind w:left="927"/>
        <w:jc w:val="both"/>
        <w:rPr>
          <w:rFonts w:ascii="Verdana" w:hAnsi="Verdana" w:cs="Arial"/>
          <w:color w:val="000000"/>
          <w:sz w:val="22"/>
          <w:szCs w:val="22"/>
        </w:rPr>
      </w:pPr>
      <w:r w:rsidRPr="00FF14D5">
        <w:rPr>
          <w:rFonts w:ascii="Verdana" w:hAnsi="Verdana" w:cs="Arial"/>
          <w:color w:val="000000"/>
          <w:sz w:val="22"/>
          <w:szCs w:val="22"/>
        </w:rPr>
        <w:t>______________________________</w:t>
      </w:r>
    </w:p>
    <w:p w:rsidR="00414CB8" w:rsidRPr="00FF14D5" w:rsidRDefault="00414CB8" w:rsidP="00C60D1F">
      <w:pPr>
        <w:pStyle w:val="Tekstprzypisudolnego"/>
        <w:ind w:left="927"/>
        <w:jc w:val="both"/>
        <w:rPr>
          <w:rFonts w:ascii="Verdana" w:hAnsi="Verdana" w:cs="Arial"/>
          <w:sz w:val="16"/>
          <w:szCs w:val="16"/>
        </w:rPr>
      </w:pPr>
      <w:r w:rsidRPr="00FF14D5">
        <w:rPr>
          <w:rFonts w:ascii="Verdana" w:hAnsi="Verdana" w:cs="Arial"/>
          <w:color w:val="000000"/>
          <w:sz w:val="22"/>
          <w:szCs w:val="22"/>
          <w:vertAlign w:val="superscript"/>
        </w:rPr>
        <w:t xml:space="preserve">1) </w:t>
      </w:r>
      <w:r w:rsidRPr="00FF14D5">
        <w:rPr>
          <w:rFonts w:ascii="Verdana" w:hAnsi="Verdan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CB8" w:rsidRPr="00FF14D5" w:rsidRDefault="00414CB8" w:rsidP="00C60D1F">
      <w:pPr>
        <w:pStyle w:val="Tekstprzypisudolnego"/>
        <w:ind w:left="927"/>
        <w:jc w:val="both"/>
        <w:rPr>
          <w:rFonts w:ascii="Verdana" w:hAnsi="Verdana"/>
          <w:sz w:val="16"/>
          <w:szCs w:val="16"/>
        </w:rPr>
      </w:pPr>
    </w:p>
    <w:p w:rsidR="00414CB8" w:rsidRPr="00FF14D5" w:rsidRDefault="00414CB8" w:rsidP="00C60D1F">
      <w:pPr>
        <w:pStyle w:val="NormalnyWeb"/>
        <w:spacing w:line="276" w:lineRule="auto"/>
        <w:ind w:left="927"/>
        <w:jc w:val="both"/>
        <w:rPr>
          <w:rFonts w:ascii="Verdana" w:hAnsi="Verdana" w:cs="Arial"/>
          <w:sz w:val="16"/>
          <w:szCs w:val="16"/>
        </w:rPr>
      </w:pPr>
      <w:r w:rsidRPr="00FF14D5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FF14D5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6E1F" w:rsidRDefault="008A6E1F"/>
    <w:sectPr w:rsidR="008A6E1F" w:rsidSect="00FF14D5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287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7C00" w:rsidRDefault="009A7C00">
            <w:pPr>
              <w:pStyle w:val="Stopka"/>
              <w:jc w:val="right"/>
            </w:pPr>
            <w:r w:rsidRPr="002C4EEF">
              <w:rPr>
                <w:sz w:val="20"/>
                <w:szCs w:val="20"/>
              </w:rPr>
              <w:t xml:space="preserve">Strona </w:t>
            </w:r>
            <w:r w:rsidRPr="002C4EEF">
              <w:rPr>
                <w:bCs/>
                <w:sz w:val="20"/>
                <w:szCs w:val="20"/>
              </w:rPr>
              <w:fldChar w:fldCharType="begin"/>
            </w:r>
            <w:r w:rsidRPr="002C4EEF">
              <w:rPr>
                <w:bCs/>
                <w:sz w:val="20"/>
                <w:szCs w:val="20"/>
              </w:rPr>
              <w:instrText>PAGE</w:instrText>
            </w:r>
            <w:r w:rsidRPr="002C4EEF">
              <w:rPr>
                <w:bCs/>
                <w:sz w:val="20"/>
                <w:szCs w:val="20"/>
              </w:rPr>
              <w:fldChar w:fldCharType="separate"/>
            </w:r>
            <w:r w:rsidR="00E30002">
              <w:rPr>
                <w:bCs/>
                <w:noProof/>
                <w:sz w:val="20"/>
                <w:szCs w:val="20"/>
              </w:rPr>
              <w:t>1</w:t>
            </w:r>
            <w:r w:rsidRPr="002C4EEF">
              <w:rPr>
                <w:bCs/>
                <w:sz w:val="20"/>
                <w:szCs w:val="20"/>
              </w:rPr>
              <w:fldChar w:fldCharType="end"/>
            </w:r>
            <w:r w:rsidRPr="002C4EEF">
              <w:rPr>
                <w:sz w:val="20"/>
                <w:szCs w:val="20"/>
              </w:rPr>
              <w:t xml:space="preserve"> z </w:t>
            </w:r>
            <w:r w:rsidRPr="002C4EEF">
              <w:rPr>
                <w:bCs/>
                <w:sz w:val="20"/>
                <w:szCs w:val="20"/>
              </w:rPr>
              <w:fldChar w:fldCharType="begin"/>
            </w:r>
            <w:r w:rsidRPr="002C4EEF">
              <w:rPr>
                <w:bCs/>
                <w:sz w:val="20"/>
                <w:szCs w:val="20"/>
              </w:rPr>
              <w:instrText>NUMPAGES</w:instrText>
            </w:r>
            <w:r w:rsidRPr="002C4EEF">
              <w:rPr>
                <w:bCs/>
                <w:sz w:val="20"/>
                <w:szCs w:val="20"/>
              </w:rPr>
              <w:fldChar w:fldCharType="separate"/>
            </w:r>
            <w:r w:rsidR="00E30002">
              <w:rPr>
                <w:bCs/>
                <w:noProof/>
                <w:sz w:val="20"/>
                <w:szCs w:val="20"/>
              </w:rPr>
              <w:t>1</w:t>
            </w:r>
            <w:r w:rsidRPr="002C4EE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A7C00" w:rsidRDefault="009A7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Pr="00FF14D5" w:rsidRDefault="00C75CEF">
    <w:pPr>
      <w:pStyle w:val="Nagwek"/>
      <w:rPr>
        <w:rFonts w:ascii="Verdana" w:hAnsi="Verdana"/>
        <w:sz w:val="16"/>
        <w:szCs w:val="16"/>
      </w:rPr>
    </w:pPr>
    <w:r w:rsidRPr="00FF14D5">
      <w:rPr>
        <w:rFonts w:ascii="Verdana" w:hAnsi="Verdana"/>
        <w:sz w:val="16"/>
        <w:szCs w:val="16"/>
      </w:rP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A716F"/>
    <w:rsid w:val="000B3D61"/>
    <w:rsid w:val="000F7DC8"/>
    <w:rsid w:val="00103A62"/>
    <w:rsid w:val="00195C84"/>
    <w:rsid w:val="001A50A8"/>
    <w:rsid w:val="001F2B15"/>
    <w:rsid w:val="002A594D"/>
    <w:rsid w:val="002C4EEF"/>
    <w:rsid w:val="002F07A5"/>
    <w:rsid w:val="00414CB8"/>
    <w:rsid w:val="00424BC9"/>
    <w:rsid w:val="004A7580"/>
    <w:rsid w:val="00586332"/>
    <w:rsid w:val="005D7807"/>
    <w:rsid w:val="00630D06"/>
    <w:rsid w:val="00714A15"/>
    <w:rsid w:val="00734F1A"/>
    <w:rsid w:val="00781539"/>
    <w:rsid w:val="007D382D"/>
    <w:rsid w:val="00812727"/>
    <w:rsid w:val="008A6E1F"/>
    <w:rsid w:val="00901B1E"/>
    <w:rsid w:val="0096122B"/>
    <w:rsid w:val="009A7C00"/>
    <w:rsid w:val="00AD1462"/>
    <w:rsid w:val="00AD33E4"/>
    <w:rsid w:val="00AE4A4E"/>
    <w:rsid w:val="00AF3F25"/>
    <w:rsid w:val="00B545AC"/>
    <w:rsid w:val="00C27FF0"/>
    <w:rsid w:val="00C40E48"/>
    <w:rsid w:val="00C60D1F"/>
    <w:rsid w:val="00C75CEF"/>
    <w:rsid w:val="00CB54A5"/>
    <w:rsid w:val="00D15885"/>
    <w:rsid w:val="00D5140A"/>
    <w:rsid w:val="00DB0D8D"/>
    <w:rsid w:val="00E30002"/>
    <w:rsid w:val="00E512B2"/>
    <w:rsid w:val="00E6259A"/>
    <w:rsid w:val="00E724B4"/>
    <w:rsid w:val="00E97FEB"/>
    <w:rsid w:val="00EF21BD"/>
    <w:rsid w:val="00F12207"/>
    <w:rsid w:val="00FA0D75"/>
    <w:rsid w:val="00FE06B1"/>
    <w:rsid w:val="00FF14D5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  <w:style w:type="table" w:styleId="Tabela-Siatka">
    <w:name w:val="Table Grid"/>
    <w:basedOn w:val="Standardowy"/>
    <w:uiPriority w:val="39"/>
    <w:rsid w:val="004A758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2A47AC0A.dotm</Template>
  <TotalTime>76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Małgorzata Herbuś</cp:lastModifiedBy>
  <cp:revision>11</cp:revision>
  <cp:lastPrinted>2018-12-28T01:19:00Z</cp:lastPrinted>
  <dcterms:created xsi:type="dcterms:W3CDTF">2018-12-14T08:58:00Z</dcterms:created>
  <dcterms:modified xsi:type="dcterms:W3CDTF">2019-04-17T07:07:00Z</dcterms:modified>
</cp:coreProperties>
</file>