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97C" w14:textId="77777777" w:rsidR="00490794" w:rsidRPr="00F843F2" w:rsidRDefault="00490794" w:rsidP="00490794">
      <w:pPr>
        <w:pStyle w:val="Nagwek"/>
        <w:jc w:val="center"/>
        <w:rPr>
          <w:rFonts w:ascii="Times New Roman" w:hAnsi="Times New Roman"/>
          <w:smallCaps/>
          <w:spacing w:val="30"/>
        </w:rPr>
      </w:pPr>
      <w:r w:rsidRPr="00F843F2">
        <w:rPr>
          <w:rFonts w:ascii="Times New Roman" w:hAnsi="Times New Roman"/>
          <w:smallCaps/>
          <w:noProof/>
          <w:spacing w:val="30"/>
          <w:lang w:eastAsia="pl-PL"/>
        </w:rPr>
        <mc:AlternateContent>
          <mc:Choice Requires="wpg">
            <w:drawing>
              <wp:anchor distT="0" distB="0" distL="114300" distR="114300" simplePos="0" relativeHeight="251659264" behindDoc="0" locked="0" layoutInCell="1" allowOverlap="1" wp14:anchorId="3E55CEF7" wp14:editId="7CF1A8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C1B18" id="Grupa 2" o:spid="_x0000_s1026" style="position:absolute;margin-left:-34.8pt;margin-top:-21pt;width:89.55pt;height:86.4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9"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0"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F843F2">
        <w:rPr>
          <w:rFonts w:ascii="Times New Roman" w:hAnsi="Times New Roman"/>
          <w:smallCaps/>
          <w:spacing w:val="30"/>
        </w:rPr>
        <w:t>Samodzielny Publiczny Zakład Opieki Zdrowotnej</w:t>
      </w:r>
    </w:p>
    <w:p w14:paraId="3D49A86E" w14:textId="77777777" w:rsidR="00490794" w:rsidRPr="00F843F2" w:rsidRDefault="00490794" w:rsidP="00490794">
      <w:pPr>
        <w:pStyle w:val="Nagwek"/>
        <w:jc w:val="center"/>
        <w:rPr>
          <w:rFonts w:ascii="Times New Roman" w:hAnsi="Times New Roman"/>
          <w:b/>
          <w:spacing w:val="10"/>
        </w:rPr>
      </w:pPr>
      <w:r w:rsidRPr="00F843F2">
        <w:rPr>
          <w:rFonts w:ascii="Times New Roman" w:hAnsi="Times New Roman"/>
          <w:b/>
          <w:smallCaps/>
          <w:spacing w:val="10"/>
        </w:rPr>
        <w:t>UNIWERSYTECKIE CENTRUM STOMATOLOGII</w:t>
      </w:r>
      <w:r w:rsidRPr="00F843F2">
        <w:rPr>
          <w:rFonts w:ascii="Times New Roman" w:hAnsi="Times New Roman"/>
          <w:b/>
          <w:spacing w:val="10"/>
        </w:rPr>
        <w:t xml:space="preserve"> </w:t>
      </w:r>
      <w:r w:rsidRPr="00F843F2">
        <w:rPr>
          <w:rFonts w:ascii="Times New Roman" w:hAnsi="Times New Roman"/>
          <w:b/>
          <w:smallCaps/>
        </w:rPr>
        <w:t>w Lublinie</w:t>
      </w:r>
    </w:p>
    <w:p w14:paraId="4DCF4825"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 xml:space="preserve">20-093 Lublin, </w:t>
      </w:r>
      <w:proofErr w:type="spellStart"/>
      <w:r w:rsidRPr="00F843F2">
        <w:rPr>
          <w:rFonts w:ascii="Times New Roman" w:hAnsi="Times New Roman"/>
          <w:spacing w:val="12"/>
          <w:lang w:val="de-DE"/>
        </w:rPr>
        <w:t>ul</w:t>
      </w:r>
      <w:proofErr w:type="spellEnd"/>
      <w:r w:rsidRPr="00F843F2">
        <w:rPr>
          <w:rFonts w:ascii="Times New Roman" w:hAnsi="Times New Roman"/>
          <w:spacing w:val="12"/>
          <w:lang w:val="de-DE"/>
        </w:rPr>
        <w:t xml:space="preserve">. Dra </w:t>
      </w:r>
      <w:proofErr w:type="spellStart"/>
      <w:r w:rsidRPr="00F843F2">
        <w:rPr>
          <w:rFonts w:ascii="Times New Roman" w:hAnsi="Times New Roman"/>
          <w:spacing w:val="12"/>
          <w:lang w:val="de-DE"/>
        </w:rPr>
        <w:t>Witolda</w:t>
      </w:r>
      <w:proofErr w:type="spellEnd"/>
      <w:r w:rsidRPr="00F843F2">
        <w:rPr>
          <w:rFonts w:ascii="Times New Roman" w:hAnsi="Times New Roman"/>
          <w:spacing w:val="12"/>
          <w:lang w:val="de-DE"/>
        </w:rPr>
        <w:t xml:space="preserve"> </w:t>
      </w:r>
      <w:proofErr w:type="spellStart"/>
      <w:r w:rsidRPr="00F843F2">
        <w:rPr>
          <w:rFonts w:ascii="Times New Roman" w:hAnsi="Times New Roman"/>
          <w:spacing w:val="12"/>
          <w:lang w:val="de-DE"/>
        </w:rPr>
        <w:t>Chodźki</w:t>
      </w:r>
      <w:proofErr w:type="spellEnd"/>
      <w:r w:rsidRPr="00F843F2">
        <w:rPr>
          <w:rFonts w:ascii="Times New Roman" w:hAnsi="Times New Roman"/>
          <w:spacing w:val="12"/>
          <w:lang w:val="de-DE"/>
        </w:rPr>
        <w:t xml:space="preserve"> 6, </w:t>
      </w:r>
      <w:proofErr w:type="spellStart"/>
      <w:r w:rsidRPr="00F843F2">
        <w:rPr>
          <w:rFonts w:ascii="Times New Roman" w:hAnsi="Times New Roman"/>
          <w:spacing w:val="12"/>
          <w:lang w:val="de-DE"/>
        </w:rPr>
        <w:t>tel</w:t>
      </w:r>
      <w:proofErr w:type="spellEnd"/>
      <w:r w:rsidRPr="00F843F2">
        <w:rPr>
          <w:rFonts w:ascii="Times New Roman" w:hAnsi="Times New Roman"/>
          <w:spacing w:val="12"/>
          <w:lang w:val="de-DE"/>
        </w:rPr>
        <w:t>:+48 (81) 502-17-00</w:t>
      </w:r>
    </w:p>
    <w:p w14:paraId="240F9886"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www.sck.lublin.pl                        e-mail:sekretariat@sck.lublin.pl</w:t>
      </w:r>
    </w:p>
    <w:p w14:paraId="055B016F" w14:textId="77777777" w:rsidR="00490794" w:rsidRPr="00F843F2" w:rsidRDefault="00490794" w:rsidP="00490794">
      <w:pPr>
        <w:tabs>
          <w:tab w:val="left" w:pos="4257"/>
        </w:tabs>
        <w:rPr>
          <w:rFonts w:ascii="Times New Roman" w:hAnsi="Times New Roman"/>
          <w:spacing w:val="20"/>
          <w:sz w:val="24"/>
          <w:szCs w:val="24"/>
        </w:rPr>
      </w:pPr>
      <w:r w:rsidRPr="00F843F2">
        <w:rPr>
          <w:rFonts w:ascii="Times New Roman" w:hAnsi="Times New Roman"/>
          <w:b/>
          <w:spacing w:val="20"/>
          <w:lang w:val="de-DE"/>
        </w:rPr>
        <w:t xml:space="preserve">                    </w:t>
      </w:r>
      <w:r w:rsidRPr="00F843F2">
        <w:rPr>
          <w:rFonts w:ascii="Times New Roman" w:hAnsi="Times New Roman"/>
          <w:b/>
          <w:spacing w:val="20"/>
        </w:rPr>
        <w:t xml:space="preserve">NIP: </w:t>
      </w:r>
      <w:r w:rsidRPr="00F843F2">
        <w:rPr>
          <w:rFonts w:ascii="Times New Roman" w:hAnsi="Times New Roman"/>
          <w:spacing w:val="20"/>
        </w:rPr>
        <w:t>712-308-47-59</w:t>
      </w:r>
      <w:r w:rsidRPr="00F843F2">
        <w:rPr>
          <w:rFonts w:ascii="Times New Roman" w:hAnsi="Times New Roman"/>
          <w:b/>
          <w:spacing w:val="20"/>
        </w:rPr>
        <w:t xml:space="preserve">  </w:t>
      </w:r>
      <w:r w:rsidRPr="00F843F2">
        <w:rPr>
          <w:rFonts w:ascii="Times New Roman" w:hAnsi="Times New Roman"/>
          <w:b/>
          <w:spacing w:val="20"/>
        </w:rPr>
        <w:tab/>
        <w:t xml:space="preserve">                        Regon: </w:t>
      </w:r>
      <w:r w:rsidRPr="00F843F2">
        <w:rPr>
          <w:rFonts w:ascii="Times New Roman" w:hAnsi="Times New Roman"/>
          <w:spacing w:val="20"/>
        </w:rPr>
        <w:t>060281989</w:t>
      </w:r>
    </w:p>
    <w:p w14:paraId="0F52AE02" w14:textId="77777777"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011CD97D" w:rsidR="00490794" w:rsidRPr="00F843F2" w:rsidRDefault="00490794" w:rsidP="00490794">
      <w:pPr>
        <w:ind w:left="5664"/>
        <w:jc w:val="center"/>
        <w:rPr>
          <w:rFonts w:cs="Arial"/>
          <w:b/>
          <w:bCs/>
          <w:i/>
          <w:iCs/>
        </w:rPr>
      </w:pPr>
      <w:r w:rsidRPr="00F843F2">
        <w:rPr>
          <w:rFonts w:cs="Arial"/>
          <w:b/>
          <w:bCs/>
          <w:i/>
          <w:iCs/>
        </w:rPr>
        <w:t>Numer sprawy: UCS/ZP/</w:t>
      </w:r>
      <w:r w:rsidR="00D7411F">
        <w:rPr>
          <w:rFonts w:cs="Arial"/>
          <w:b/>
          <w:bCs/>
          <w:i/>
          <w:iCs/>
        </w:rPr>
        <w:t>09</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D7411F" w:rsidRDefault="00490794" w:rsidP="00490794">
      <w:pPr>
        <w:jc w:val="center"/>
        <w:rPr>
          <w:rFonts w:cs="Arial"/>
          <w:b/>
          <w:bCs/>
        </w:rPr>
      </w:pPr>
      <w:r w:rsidRPr="00D7411F">
        <w:rPr>
          <w:rFonts w:cs="Arial"/>
          <w:b/>
          <w:bCs/>
        </w:rPr>
        <w:t>w postępowaniu o udzielenie zamówienia publicznego na:</w:t>
      </w:r>
    </w:p>
    <w:p w14:paraId="5838A473" w14:textId="5FF96707" w:rsidR="00490794" w:rsidRPr="00D7411F" w:rsidRDefault="00D7411F" w:rsidP="00490794">
      <w:pPr>
        <w:jc w:val="center"/>
        <w:rPr>
          <w:rFonts w:cs="Arial"/>
          <w:b/>
          <w:bCs/>
        </w:rPr>
      </w:pPr>
      <w:bookmarkStart w:id="0" w:name="_Hlk101855437"/>
      <w:r w:rsidRPr="00D7411F">
        <w:rPr>
          <w:rFonts w:cstheme="minorHAnsi"/>
          <w:b/>
          <w:bCs/>
        </w:rPr>
        <w:t>Dostawę  materiałów i preparatów protetycznych i ortodontycznych dla Pracowni Nowoczesnych Technologii Dentystycznych</w:t>
      </w:r>
      <w:bookmarkEnd w:id="0"/>
      <w:r>
        <w:rPr>
          <w:rFonts w:cstheme="minorHAnsi"/>
          <w:b/>
          <w:bCs/>
        </w:rPr>
        <w:t xml:space="preserve"> -2</w:t>
      </w:r>
      <w:r w:rsidRPr="00D7411F">
        <w:rPr>
          <w:rFonts w:cstheme="minorHAnsi"/>
        </w:rPr>
        <w:t xml:space="preserve"> </w:t>
      </w:r>
      <w:r w:rsidR="00A01DBB" w:rsidRPr="00D7411F">
        <w:rPr>
          <w:rFonts w:cs="Arial"/>
          <w:b/>
          <w:bCs/>
        </w:rPr>
        <w:t>zada</w:t>
      </w:r>
      <w:r>
        <w:rPr>
          <w:rFonts w:cs="Arial"/>
          <w:b/>
          <w:bCs/>
        </w:rPr>
        <w:t>nia</w:t>
      </w:r>
    </w:p>
    <w:p w14:paraId="1009A37A" w14:textId="77777777" w:rsidR="00490794" w:rsidRPr="00D7411F" w:rsidRDefault="00490794" w:rsidP="00490794">
      <w:pPr>
        <w:jc w:val="both"/>
        <w:rPr>
          <w:rFonts w:cs="Arial"/>
        </w:rPr>
      </w:pPr>
    </w:p>
    <w:p w14:paraId="5CD12EAC" w14:textId="77777777" w:rsidR="00490794" w:rsidRPr="00F843F2" w:rsidRDefault="00490794" w:rsidP="00490794">
      <w:pPr>
        <w:jc w:val="both"/>
        <w:rPr>
          <w:rFonts w:cs="Arial"/>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2908F242"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574296BB" w14:textId="309D6C16" w:rsidR="00F1097F" w:rsidRDefault="00F1097F" w:rsidP="00BD7D3E">
      <w:pPr>
        <w:ind w:left="2835"/>
        <w:jc w:val="both"/>
        <w:rPr>
          <w:rFonts w:ascii="Arial" w:hAnsi="Arial" w:cs="Arial"/>
        </w:rPr>
      </w:pPr>
    </w:p>
    <w:p w14:paraId="4AE15C73" w14:textId="77777777" w:rsidR="00F1097F" w:rsidRPr="00F1097F" w:rsidRDefault="00F1097F" w:rsidP="00F1097F">
      <w:pPr>
        <w:pStyle w:val="Default"/>
        <w:ind w:left="4111"/>
        <w:jc w:val="center"/>
        <w:rPr>
          <w:rFonts w:ascii="Calibri Light" w:hAnsi="Calibri Light"/>
          <w:b/>
          <w:bCs/>
          <w:sz w:val="22"/>
          <w:szCs w:val="22"/>
        </w:rPr>
      </w:pPr>
      <w:r w:rsidRPr="00F1097F">
        <w:rPr>
          <w:rFonts w:ascii="Calibri Light" w:hAnsi="Calibri Light" w:cs="Arial"/>
          <w:b/>
          <w:bCs/>
          <w:i/>
          <w:sz w:val="22"/>
          <w:szCs w:val="22"/>
        </w:rPr>
        <w:t>Dyrektor</w:t>
      </w:r>
    </w:p>
    <w:p w14:paraId="42A49732" w14:textId="77777777" w:rsidR="00F1097F" w:rsidRPr="00F1097F" w:rsidRDefault="00F1097F" w:rsidP="00F1097F">
      <w:pPr>
        <w:spacing w:after="0"/>
        <w:ind w:left="4111"/>
        <w:jc w:val="center"/>
        <w:rPr>
          <w:rFonts w:ascii="Calibri Light" w:hAnsi="Calibri Light"/>
          <w:b/>
          <w:bCs/>
        </w:rPr>
      </w:pPr>
      <w:r w:rsidRPr="00F1097F">
        <w:rPr>
          <w:rFonts w:ascii="Calibri Light" w:hAnsi="Calibri Light" w:cs="Arial"/>
          <w:b/>
          <w:bCs/>
        </w:rPr>
        <w:t>Uniwersyteckiego Centrum Stomatologii</w:t>
      </w:r>
    </w:p>
    <w:p w14:paraId="3F4936D3" w14:textId="77777777" w:rsidR="00F1097F" w:rsidRPr="00F1097F" w:rsidRDefault="00F1097F" w:rsidP="00F1097F">
      <w:pPr>
        <w:spacing w:after="0"/>
        <w:ind w:left="4111"/>
        <w:jc w:val="center"/>
        <w:rPr>
          <w:rFonts w:ascii="Calibri Light" w:hAnsi="Calibri Light"/>
          <w:b/>
          <w:bCs/>
        </w:rPr>
      </w:pPr>
      <w:r w:rsidRPr="00F1097F">
        <w:rPr>
          <w:rFonts w:ascii="Calibri Light" w:hAnsi="Calibri Light" w:cs="Arial"/>
          <w:b/>
          <w:bCs/>
        </w:rPr>
        <w:t>w Lublinie</w:t>
      </w:r>
    </w:p>
    <w:p w14:paraId="76C91870" w14:textId="77777777" w:rsidR="00F1097F" w:rsidRPr="00F1097F" w:rsidRDefault="00F1097F" w:rsidP="00F1097F">
      <w:pPr>
        <w:spacing w:after="0"/>
        <w:ind w:left="4111"/>
        <w:jc w:val="center"/>
        <w:rPr>
          <w:rFonts w:ascii="Calibri Light" w:hAnsi="Calibri Light" w:cs="Arial"/>
          <w:b/>
          <w:bCs/>
        </w:rPr>
      </w:pPr>
    </w:p>
    <w:p w14:paraId="1BBB6E16" w14:textId="77777777" w:rsidR="00F1097F" w:rsidRPr="00F1097F" w:rsidRDefault="00F1097F" w:rsidP="00F1097F">
      <w:pPr>
        <w:spacing w:line="252" w:lineRule="auto"/>
        <w:ind w:left="4111"/>
        <w:jc w:val="center"/>
        <w:rPr>
          <w:rFonts w:ascii="Calibri Light" w:hAnsi="Calibri Light"/>
          <w:b/>
          <w:bCs/>
        </w:rPr>
      </w:pPr>
      <w:r w:rsidRPr="00F1097F">
        <w:rPr>
          <w:rFonts w:ascii="Calibri Light" w:hAnsi="Calibri Light" w:cs="Arial"/>
          <w:b/>
          <w:bCs/>
        </w:rPr>
        <w:t xml:space="preserve">dr hab. n. med. Elżbieta </w:t>
      </w:r>
      <w:proofErr w:type="spellStart"/>
      <w:r w:rsidRPr="00F1097F">
        <w:rPr>
          <w:rFonts w:ascii="Calibri Light" w:hAnsi="Calibri Light" w:cs="Arial"/>
          <w:b/>
          <w:bCs/>
        </w:rPr>
        <w:t>Pels</w:t>
      </w:r>
      <w:proofErr w:type="spellEnd"/>
      <w:r w:rsidRPr="00F1097F">
        <w:rPr>
          <w:rFonts w:ascii="Calibri Light" w:hAnsi="Calibri Light" w:cs="Arial"/>
          <w:b/>
          <w:bCs/>
        </w:rPr>
        <w:t xml:space="preserve"> </w:t>
      </w:r>
    </w:p>
    <w:p w14:paraId="22484DE7" w14:textId="77777777" w:rsidR="00F1097F" w:rsidRDefault="00F1097F" w:rsidP="00BD7D3E">
      <w:pPr>
        <w:ind w:left="2835"/>
        <w:jc w:val="both"/>
        <w:rPr>
          <w:rFonts w:ascii="Arial" w:hAnsi="Arial" w:cs="Arial"/>
        </w:rPr>
      </w:pPr>
    </w:p>
    <w:p w14:paraId="15FD6D12" w14:textId="77777777" w:rsidR="00490794" w:rsidRDefault="00490794" w:rsidP="00490794">
      <w:pPr>
        <w:tabs>
          <w:tab w:val="left" w:pos="5923"/>
        </w:tabs>
        <w:jc w:val="both"/>
        <w:rPr>
          <w:rFonts w:cs="Arial"/>
        </w:rPr>
      </w:pPr>
    </w:p>
    <w:p w14:paraId="2CCA0736" w14:textId="77777777" w:rsidR="00D87FD7" w:rsidRDefault="00D87FD7" w:rsidP="00490794">
      <w:pPr>
        <w:tabs>
          <w:tab w:val="left" w:pos="5923"/>
        </w:tabs>
        <w:jc w:val="both"/>
        <w:rPr>
          <w:rFonts w:cs="Arial"/>
        </w:rPr>
      </w:pPr>
    </w:p>
    <w:p w14:paraId="4EB15E6F" w14:textId="3CAF512D" w:rsidR="00D87FD7" w:rsidRPr="00F843F2" w:rsidRDefault="00D87FD7" w:rsidP="00490794">
      <w:pPr>
        <w:tabs>
          <w:tab w:val="left" w:pos="5923"/>
        </w:tabs>
        <w:jc w:val="both"/>
        <w:rPr>
          <w:rFonts w:cs="Arial"/>
        </w:rPr>
        <w:sectPr w:rsidR="00D87FD7" w:rsidRPr="00F843F2" w:rsidSect="00390A5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058095F4" w14:textId="77777777" w:rsidR="00490794" w:rsidRPr="00F843F2" w:rsidRDefault="00490794" w:rsidP="00490794">
      <w:pPr>
        <w:jc w:val="both"/>
        <w:rPr>
          <w:rFonts w:cs="Arial"/>
        </w:rPr>
      </w:pPr>
      <w:r w:rsidRPr="00F843F2">
        <w:rPr>
          <w:rFonts w:cstheme="minorHAnsi"/>
          <w:b/>
        </w:rPr>
        <w:lastRenderedPageBreak/>
        <w:t xml:space="preserve">Do czynności podejmowanych w trakcie niniejszego postępowania o udzielenie zamówienia publicznego stosuje się przepisy ustawy z dnia 11 września  2019 r. – Prawo zamówień publicznych (j.t. Dz. U. z 2021 r. poz. 1129 ze zm.) zwanej dalej „ustawą </w:t>
      </w:r>
      <w:proofErr w:type="spellStart"/>
      <w:r w:rsidRPr="00F843F2">
        <w:rPr>
          <w:rFonts w:cstheme="minorHAnsi"/>
          <w:b/>
        </w:rPr>
        <w:t>Pzp</w:t>
      </w:r>
      <w:proofErr w:type="spellEnd"/>
      <w:r w:rsidRPr="00F843F2">
        <w:rPr>
          <w:rFonts w:cstheme="minorHAnsi"/>
          <w:b/>
        </w:rPr>
        <w:t>” lub „</w:t>
      </w:r>
      <w:proofErr w:type="spellStart"/>
      <w:r w:rsidRPr="00F843F2">
        <w:rPr>
          <w:rFonts w:cstheme="minorHAnsi"/>
          <w:b/>
        </w:rPr>
        <w:t>Pzp</w:t>
      </w:r>
      <w:proofErr w:type="spellEnd"/>
      <w:r w:rsidRPr="00F843F2">
        <w:rPr>
          <w:rFonts w:cstheme="minorHAnsi"/>
          <w:b/>
        </w:rPr>
        <w:t xml:space="preserve">” oraz w sprawach nieuregulowanych ustawą </w:t>
      </w:r>
      <w:proofErr w:type="spellStart"/>
      <w:r w:rsidRPr="00F843F2">
        <w:rPr>
          <w:rFonts w:cstheme="minorHAnsi"/>
          <w:b/>
        </w:rPr>
        <w:t>Pzp</w:t>
      </w:r>
      <w:proofErr w:type="spellEnd"/>
      <w:r w:rsidRPr="00F843F2">
        <w:rPr>
          <w:rFonts w:cstheme="minorHAnsi"/>
          <w:b/>
        </w:rPr>
        <w:t>, przepisy ustawy – Kodeks cywilny.</w:t>
      </w:r>
    </w:p>
    <w:p w14:paraId="42F1E1B5" w14:textId="77777777" w:rsidR="00376794" w:rsidRPr="00F843F2" w:rsidRDefault="00376794" w:rsidP="00490794">
      <w:pPr>
        <w:jc w:val="both"/>
        <w:rPr>
          <w:rFonts w:cs="Arial"/>
          <w:b/>
        </w:rPr>
      </w:pPr>
    </w:p>
    <w:p w14:paraId="380D75AC" w14:textId="4CB7D1A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77777777" w:rsidR="00490794" w:rsidRPr="00F843F2" w:rsidRDefault="00490794" w:rsidP="00376794">
      <w:pPr>
        <w:spacing w:after="0" w:line="276" w:lineRule="auto"/>
        <w:ind w:left="709"/>
        <w:rPr>
          <w:rFonts w:cs="Arial"/>
          <w:lang w:val="en-US"/>
        </w:rPr>
      </w:pPr>
      <w:r w:rsidRPr="00F843F2">
        <w:rPr>
          <w:rFonts w:cs="Arial"/>
          <w:lang w:val="en-US"/>
        </w:rPr>
        <w:t xml:space="preserve">Tel.: 081/ 502-17-00;  www.sck.lublin.pl; </w:t>
      </w:r>
    </w:p>
    <w:p w14:paraId="5DDD91E5" w14:textId="40583F84"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Pr="00F843F2">
          <w:rPr>
            <w:rStyle w:val="Hipercze"/>
            <w:rFonts w:cs="Arial"/>
            <w:lang w:val="en-US"/>
          </w:rPr>
          <w:t>sekretariat@sck.lublin.pl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77777777"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Pr="00F843F2">
          <w:rPr>
            <w:rStyle w:val="Hipercze"/>
            <w:rFonts w:cs="Arial"/>
            <w:u w:val="none"/>
          </w:rPr>
          <w:t>www.sck.lublin.pl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proofErr w:type="spellStart"/>
      <w:r w:rsidRPr="00F843F2">
        <w:rPr>
          <w:rFonts w:cs="Arial"/>
          <w:lang w:val="en-US"/>
        </w:rPr>
        <w:t>adres</w:t>
      </w:r>
      <w:proofErr w:type="spellEnd"/>
      <w:r w:rsidRPr="00F843F2">
        <w:rPr>
          <w:rFonts w:cs="Arial"/>
          <w:lang w:val="en-US"/>
        </w:rPr>
        <w:t xml:space="preserve">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stały dostęp do sieci Internet o gwarantowanej przepustowości nie mniejszej niż 512 </w:t>
      </w:r>
      <w:proofErr w:type="spellStart"/>
      <w:r w:rsidRPr="00F843F2">
        <w:rPr>
          <w:rFonts w:cs="Arial"/>
        </w:rPr>
        <w:t>kb</w:t>
      </w:r>
      <w:proofErr w:type="spellEnd"/>
      <w:r w:rsidRPr="00F843F2">
        <w:rPr>
          <w:rFonts w:cs="Arial"/>
        </w:rPr>
        <w:t>/s,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zainstalowany program Adobe </w:t>
      </w:r>
      <w:proofErr w:type="spellStart"/>
      <w:r w:rsidRPr="00F843F2">
        <w:rPr>
          <w:rFonts w:cs="Arial"/>
        </w:rPr>
        <w:t>Acrobat</w:t>
      </w:r>
      <w:proofErr w:type="spellEnd"/>
      <w:r w:rsidRPr="00F843F2">
        <w:rPr>
          <w:rFonts w:cs="Arial"/>
        </w:rPr>
        <w:t xml:space="preserve">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w:t>
      </w:r>
      <w:proofErr w:type="spellStart"/>
      <w:r w:rsidRPr="00F843F2">
        <w:rPr>
          <w:rFonts w:cs="Arial"/>
        </w:rPr>
        <w:t>hh:mm:ss</w:t>
      </w:r>
      <w:proofErr w:type="spellEnd"/>
      <w:r w:rsidRPr="00F843F2">
        <w:rPr>
          <w:rFonts w:cs="Arial"/>
        </w:rPr>
        <w:t>)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F843F2">
        <w:rPr>
          <w:rFonts w:cstheme="minorHAnsi"/>
        </w:rPr>
        <w:t xml:space="preserve">Niniejsze postępowanie prowadzone jest w trybie podstawowym, o którym mowa w art. 275 pkt 1 ustawy </w:t>
      </w:r>
      <w:proofErr w:type="spellStart"/>
      <w:r w:rsidRPr="00F843F2">
        <w:rPr>
          <w:rFonts w:cstheme="minorHAnsi"/>
        </w:rPr>
        <w:t>Pzp</w:t>
      </w:r>
      <w:proofErr w:type="spellEnd"/>
      <w:r w:rsidRPr="00F843F2">
        <w:rPr>
          <w:rFonts w:cstheme="minorHAnsi"/>
        </w:rPr>
        <w:t xml:space="preserve">,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proofErr w:type="spellStart"/>
      <w:r w:rsidRPr="00F843F2">
        <w:rPr>
          <w:rStyle w:val="Wyrnienie"/>
          <w:rFonts w:cstheme="minorHAnsi"/>
        </w:rPr>
        <w:t>Pzp</w:t>
      </w:r>
      <w:bookmarkEnd w:id="1"/>
      <w:proofErr w:type="spellEnd"/>
      <w:r w:rsidRPr="00F843F2">
        <w:rPr>
          <w:rStyle w:val="Wyrnienie"/>
          <w:rFonts w:cstheme="minorHAnsi"/>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xml:space="preserve">, zastosowanie mają przepisy ustawy </w:t>
      </w:r>
      <w:proofErr w:type="spellStart"/>
      <w:r w:rsidRPr="00F843F2">
        <w:rPr>
          <w:rFonts w:cstheme="minorHAnsi"/>
        </w:rPr>
        <w:t>Pzp</w:t>
      </w:r>
      <w:proofErr w:type="spellEnd"/>
      <w:r w:rsidRPr="00F843F2">
        <w:rPr>
          <w:rFonts w:cstheme="minorHAnsi"/>
        </w:rPr>
        <w:t>.</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lastRenderedPageBreak/>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34226FF4" w14:textId="4A9B9502" w:rsidR="00675DEB" w:rsidRDefault="00490794" w:rsidP="002D0A85">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p>
    <w:p w14:paraId="00B8E034" w14:textId="1885A345" w:rsidR="00E45E17" w:rsidRPr="00E45E17" w:rsidRDefault="008157FC" w:rsidP="00E45E17">
      <w:pPr>
        <w:ind w:left="15"/>
        <w:rPr>
          <w:rFonts w:cs="Arial"/>
        </w:rPr>
      </w:pPr>
      <w:r>
        <w:rPr>
          <w:rFonts w:cstheme="minorHAnsi"/>
        </w:rPr>
        <w:t>Do</w:t>
      </w:r>
      <w:r w:rsidR="00E45E17" w:rsidRPr="00E45E17">
        <w:rPr>
          <w:rFonts w:cstheme="minorHAnsi"/>
        </w:rPr>
        <w:t xml:space="preserve">stawa  materiałów i preparatów protetycznych i ortodontycznych dla Pracowni Nowoczesnych Technologii Dentystycznych -2 </w:t>
      </w:r>
      <w:r w:rsidR="00E45E17" w:rsidRPr="00E45E17">
        <w:rPr>
          <w:rFonts w:cs="Arial"/>
        </w:rPr>
        <w:t>zadania</w:t>
      </w:r>
      <w:r w:rsidR="00E45E17">
        <w:rPr>
          <w:rFonts w:cs="Arial"/>
        </w:rPr>
        <w:t>:</w:t>
      </w:r>
    </w:p>
    <w:p w14:paraId="14455518" w14:textId="77777777" w:rsidR="00E45E17" w:rsidRDefault="00E45E17" w:rsidP="00E45E17">
      <w:pPr>
        <w:jc w:val="both"/>
        <w:rPr>
          <w:rFonts w:cstheme="minorHAnsi"/>
        </w:rPr>
      </w:pPr>
      <w:r w:rsidRPr="00BF577B">
        <w:rPr>
          <w:rFonts w:cstheme="minorHAnsi"/>
        </w:rPr>
        <w:t>Zadanie nr 1 - Materiały i preparaty protetyczne</w:t>
      </w:r>
    </w:p>
    <w:p w14:paraId="42DE3C68" w14:textId="77777777" w:rsidR="00E45E17" w:rsidRDefault="00E45E17" w:rsidP="00E45E17">
      <w:pPr>
        <w:jc w:val="both"/>
        <w:rPr>
          <w:rFonts w:cstheme="minorHAnsi"/>
        </w:rPr>
      </w:pPr>
      <w:r>
        <w:rPr>
          <w:rFonts w:cstheme="minorHAnsi"/>
        </w:rPr>
        <w:t xml:space="preserve">Zadanie nr 2 - </w:t>
      </w:r>
      <w:r w:rsidRPr="00BF577B">
        <w:rPr>
          <w:rFonts w:cstheme="minorHAnsi"/>
        </w:rPr>
        <w:t>Zadanie nr 2 - Materiały i preparaty ortodontyczne</w:t>
      </w:r>
    </w:p>
    <w:p w14:paraId="644957A6" w14:textId="4ACE0B51" w:rsidR="0077667F" w:rsidRPr="005A48E0" w:rsidRDefault="0077667F" w:rsidP="005A48E0">
      <w:pPr>
        <w:pStyle w:val="Akapitzlist1"/>
        <w:spacing w:after="0" w:line="240" w:lineRule="auto"/>
        <w:ind w:left="0"/>
        <w:jc w:val="both"/>
        <w:rPr>
          <w:rFonts w:asciiTheme="minorHAnsi" w:eastAsia="Cambria" w:hAnsiTheme="minorHAnsi" w:cstheme="minorHAnsi"/>
          <w:iCs/>
          <w:color w:val="auto"/>
        </w:rPr>
      </w:pPr>
    </w:p>
    <w:p w14:paraId="769DBD2D" w14:textId="6675B492" w:rsidR="005A48E0" w:rsidRDefault="0077667F" w:rsidP="005A48E0">
      <w:pPr>
        <w:pStyle w:val="Akapitzlist"/>
        <w:numPr>
          <w:ilvl w:val="3"/>
          <w:numId w:val="4"/>
        </w:numPr>
        <w:rPr>
          <w:rFonts w:cstheme="minorHAnsi"/>
        </w:rPr>
      </w:pPr>
      <w:r w:rsidRPr="005A48E0">
        <w:rPr>
          <w:rFonts w:cstheme="minorHAnsi"/>
        </w:rPr>
        <w:t>Wspólny Słownik Zamówień:</w:t>
      </w:r>
    </w:p>
    <w:p w14:paraId="744CAD62" w14:textId="77777777" w:rsidR="00B013B9" w:rsidRDefault="00B013B9" w:rsidP="00B013B9">
      <w:pPr>
        <w:pStyle w:val="Akapitzlist"/>
        <w:ind w:left="705"/>
        <w:rPr>
          <w:rFonts w:cstheme="minorHAnsi"/>
        </w:rPr>
      </w:pPr>
      <w:r w:rsidRPr="00B013B9">
        <w:rPr>
          <w:rFonts w:cstheme="minorHAnsi"/>
        </w:rPr>
        <w:t xml:space="preserve">CPV: </w:t>
      </w:r>
    </w:p>
    <w:p w14:paraId="3BA3E667" w14:textId="3153BB7E" w:rsidR="00B013B9" w:rsidRDefault="00B013B9" w:rsidP="00B013B9">
      <w:pPr>
        <w:pStyle w:val="Akapitzlist"/>
        <w:ind w:left="705"/>
        <w:rPr>
          <w:rFonts w:cstheme="minorHAnsi"/>
        </w:rPr>
      </w:pPr>
      <w:r w:rsidRPr="00B013B9">
        <w:rPr>
          <w:rFonts w:cstheme="minorHAnsi"/>
        </w:rPr>
        <w:t xml:space="preserve">33141800-8 - wyroby stomatologiczne; </w:t>
      </w:r>
    </w:p>
    <w:p w14:paraId="4C9D386E" w14:textId="19CAD0E4" w:rsidR="00B013B9" w:rsidRDefault="00B013B9" w:rsidP="00B013B9">
      <w:pPr>
        <w:pStyle w:val="Akapitzlist"/>
        <w:ind w:left="705"/>
        <w:rPr>
          <w:rFonts w:cstheme="minorHAnsi"/>
        </w:rPr>
      </w:pPr>
      <w:r w:rsidRPr="00B013B9">
        <w:rPr>
          <w:rFonts w:cstheme="minorHAnsi"/>
        </w:rPr>
        <w:t>33141830-7 - podkłady cementowe.</w:t>
      </w:r>
    </w:p>
    <w:p w14:paraId="78C4BF50" w14:textId="77777777" w:rsidR="005A48E0" w:rsidRDefault="005A48E0" w:rsidP="005A48E0">
      <w:pPr>
        <w:pStyle w:val="Akapitzlist"/>
        <w:ind w:left="705"/>
        <w:rPr>
          <w:rFonts w:cstheme="minorHAnsi"/>
        </w:rPr>
      </w:pPr>
    </w:p>
    <w:p w14:paraId="0E7EE059" w14:textId="3070E8BF" w:rsidR="0077667F" w:rsidRPr="005A48E0" w:rsidRDefault="0077667F" w:rsidP="005A48E0">
      <w:pPr>
        <w:pStyle w:val="Akapitzlist"/>
        <w:numPr>
          <w:ilvl w:val="3"/>
          <w:numId w:val="4"/>
        </w:numPr>
        <w:rPr>
          <w:rFonts w:cstheme="minorHAnsi"/>
        </w:rPr>
      </w:pPr>
      <w:r w:rsidRPr="005A48E0">
        <w:rPr>
          <w:rFonts w:cstheme="minorHAnsi"/>
        </w:rPr>
        <w:t>Szczegółowy opis przedmiotu zamówienia, opis wymagań zamawiającego w zakresie realizacji i odbioru określają:</w:t>
      </w:r>
    </w:p>
    <w:p w14:paraId="3471823C" w14:textId="77777777" w:rsidR="0077667F" w:rsidRPr="005A48E0" w:rsidRDefault="0077667F" w:rsidP="00833F3D">
      <w:pPr>
        <w:spacing w:after="0"/>
        <w:ind w:left="426"/>
        <w:jc w:val="both"/>
        <w:rPr>
          <w:rFonts w:cstheme="minorHAnsi"/>
        </w:rPr>
      </w:pPr>
      <w:r w:rsidRPr="005A48E0">
        <w:rPr>
          <w:rFonts w:cstheme="minorHAnsi"/>
        </w:rPr>
        <w:t>1)</w:t>
      </w:r>
      <w:r w:rsidRPr="005A48E0">
        <w:rPr>
          <w:rFonts w:cstheme="minorHAnsi"/>
        </w:rPr>
        <w:tab/>
        <w:t xml:space="preserve">kosztorys ofertowy zamówienia - załącznik nr 5 do SWZ, </w:t>
      </w:r>
    </w:p>
    <w:p w14:paraId="019E11B7" w14:textId="77777777" w:rsidR="0077667F" w:rsidRPr="005A48E0" w:rsidRDefault="0077667F" w:rsidP="00833F3D">
      <w:pPr>
        <w:spacing w:after="0"/>
        <w:ind w:left="426"/>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Default="005A48E0" w:rsidP="00490794">
      <w:pPr>
        <w:spacing w:after="0" w:line="240" w:lineRule="auto"/>
        <w:jc w:val="both"/>
        <w:rPr>
          <w:rFonts w:cstheme="minorHAnsi"/>
          <w:b/>
        </w:rPr>
      </w:pPr>
    </w:p>
    <w:p w14:paraId="510BC2F9" w14:textId="3E2FF746" w:rsidR="00490794" w:rsidRPr="002D0A85" w:rsidRDefault="00490794" w:rsidP="00490794">
      <w:pPr>
        <w:spacing w:after="0" w:line="240" w:lineRule="auto"/>
        <w:jc w:val="both"/>
        <w:rPr>
          <w:rFonts w:cstheme="minorHAnsi"/>
          <w:b/>
        </w:rPr>
      </w:pPr>
      <w:r w:rsidRPr="002D0A85">
        <w:rPr>
          <w:rFonts w:cstheme="minorHAnsi"/>
          <w:b/>
        </w:rPr>
        <w:t>VI. INFORMACJE DODATKOWE</w:t>
      </w:r>
    </w:p>
    <w:p w14:paraId="74EAAFB0"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aukcji elektronicznej.</w:t>
      </w:r>
    </w:p>
    <w:p w14:paraId="6A62F4A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złożenia oferty w postaci katalogów elektronicznych.</w:t>
      </w:r>
    </w:p>
    <w:p w14:paraId="714FFB3C"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prowadzi</w:t>
      </w:r>
      <w:r w:rsidRPr="002D0A85">
        <w:rPr>
          <w:rFonts w:cstheme="minorHAnsi"/>
        </w:rPr>
        <w:t xml:space="preserve"> postępowania w celu zawarcia umowy ramowej.</w:t>
      </w:r>
    </w:p>
    <w:p w14:paraId="24662DD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rozliczenia w walutach obcych.</w:t>
      </w:r>
    </w:p>
    <w:p w14:paraId="7EF8C96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zastrzega</w:t>
      </w:r>
      <w:r w:rsidRPr="002D0A85">
        <w:rPr>
          <w:rFonts w:cstheme="minorHAnsi"/>
        </w:rPr>
        <w:t xml:space="preserve"> możliwości ubiegania się o udzielenie zamówienia wyłącznie przez Wykonawców, o których mowa w art. 94 PZP .</w:t>
      </w:r>
    </w:p>
    <w:p w14:paraId="29532E6A"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dopuszcza</w:t>
      </w:r>
      <w:r w:rsidRPr="002D0A85">
        <w:rPr>
          <w:rFonts w:cstheme="minorHAnsi"/>
        </w:rPr>
        <w:t xml:space="preserve"> składanie ofert częściowych. Wykonawca może złożyć ofertę/oferty w odniesieniu do wszystkich części lub na dowolnie wybraną cześć/części.</w:t>
      </w:r>
    </w:p>
    <w:p w14:paraId="772862C2" w14:textId="25A4E920"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dokonuje</w:t>
      </w:r>
      <w:r w:rsidRPr="002D0A85">
        <w:rPr>
          <w:rFonts w:cstheme="minorHAnsi"/>
        </w:rPr>
        <w:t xml:space="preserve"> podziału zamówienia na części</w:t>
      </w:r>
      <w:r w:rsidR="00060F07">
        <w:rPr>
          <w:rFonts w:cstheme="minorHAnsi"/>
        </w:rPr>
        <w:t>.</w:t>
      </w:r>
    </w:p>
    <w:p w14:paraId="6361ACE7"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zastrzega</w:t>
      </w:r>
      <w:r w:rsidRPr="002D0A85">
        <w:rPr>
          <w:rFonts w:cstheme="minorHAnsi"/>
        </w:rPr>
        <w:t xml:space="preserve"> obowiązku osobistego wykonania przez Wykonawcę kluczowych części zamówienia.</w:t>
      </w:r>
    </w:p>
    <w:p w14:paraId="353300A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wymaga</w:t>
      </w:r>
      <w:r w:rsidRPr="002D0A85">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nie dopuszcza możliwości, złożenia oferty wariantowej, o której mowa w art. 92 ustawy </w:t>
      </w:r>
      <w:proofErr w:type="spellStart"/>
      <w:r w:rsidRPr="002D0A85">
        <w:rPr>
          <w:rFonts w:cstheme="minorHAnsi"/>
        </w:rPr>
        <w:t>Pzp</w:t>
      </w:r>
      <w:proofErr w:type="spellEnd"/>
      <w:r w:rsidRPr="002D0A85">
        <w:rPr>
          <w:rFonts w:cstheme="minorHAnsi"/>
        </w:rPr>
        <w:t xml:space="preserve"> tzn. oferty przewidującej odmienny sposób wykonania zamówienia niż określony w niniejszej SWZ.</w:t>
      </w:r>
    </w:p>
    <w:p w14:paraId="77D94F6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udzielania zamówień, o których mowa w art. 214 ust. 1 pkt 8.</w:t>
      </w:r>
    </w:p>
    <w:p w14:paraId="66C77144" w14:textId="77777777"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t xml:space="preserve">Zamawiający </w:t>
      </w:r>
      <w:r w:rsidRPr="00695C0E">
        <w:rPr>
          <w:rFonts w:cstheme="minorHAnsi"/>
          <w:b/>
          <w:bCs/>
        </w:rPr>
        <w:t>dopuszcza składanie ofert równoważnych</w:t>
      </w:r>
      <w:r w:rsidRPr="00695C0E">
        <w:rPr>
          <w:rFonts w:cstheme="minorHAnsi"/>
        </w:rPr>
        <w:t xml:space="preserve"> na podstawie art. 99 ust. 5 </w:t>
      </w:r>
      <w:proofErr w:type="spellStart"/>
      <w:r w:rsidRPr="00695C0E">
        <w:rPr>
          <w:rFonts w:cstheme="minorHAnsi"/>
        </w:rPr>
        <w:t>Pzp</w:t>
      </w:r>
      <w:proofErr w:type="spellEnd"/>
      <w:r w:rsidRPr="00695C0E">
        <w:rPr>
          <w:rFonts w:cstheme="minorHAnsi"/>
        </w:rPr>
        <w:t>, traktując postawione wymagania  oraz parametry techniczne określające przedmiot zamówienia jako warunki minimalne.</w:t>
      </w:r>
    </w:p>
    <w:p w14:paraId="0C511D17" w14:textId="77777777"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t>Zamawiający, poprzez użycie nazw własnych poszczególnych producentów, określa jakość, standard, właściwości fizykochemiczne, właściwości eksploatacyjne i użytkowe, parametry techniczne jakie powinien spełniać zaoferowany produkt równoważny, przy czym kryterium stosowanym w celu oceny równoważności jest spełnienie co najmniej tych samych cech, parametrów technicznych, funkcjonalnych i innych na poziomie, co najmniej takim, jak opisane w SWZ.</w:t>
      </w:r>
    </w:p>
    <w:p w14:paraId="23CE568A" w14:textId="563F719C"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lastRenderedPageBreak/>
        <w:t>Pod użytym pojęciem </w:t>
      </w:r>
      <w:r w:rsidRPr="0000617E">
        <w:rPr>
          <w:rFonts w:cstheme="minorHAnsi"/>
          <w:b/>
          <w:bCs/>
        </w:rPr>
        <w:t>„równoważne”</w:t>
      </w:r>
      <w:r w:rsidRPr="00695C0E">
        <w:rPr>
          <w:rFonts w:cstheme="minorHAnsi"/>
        </w:rPr>
        <w:t> rozumie się:</w:t>
      </w:r>
      <w:r w:rsidRPr="00695C0E">
        <w:rPr>
          <w:rFonts w:cstheme="minorHAnsi"/>
        </w:rPr>
        <w:br/>
        <w:t>a) produkty o składzie chemicznym i cechach użytkowych oraz jakościowych identycznych lub nie gorszych jak te wskazane w Załączniku nr 5 do SWZ.</w:t>
      </w:r>
      <w:r w:rsidRPr="00695C0E">
        <w:rPr>
          <w:rFonts w:cstheme="minorHAnsi"/>
        </w:rPr>
        <w:br/>
        <w:t>b) w przypadku sprzętu: produkty o parametrach technicznych (np.: skalowanie, pojemności, wymiary i zakresy itp.) użytkowych, jakościowych wykonane z materiałów identycznych lub nie gorszych jak wskazane w Załączniku nr 5 do SWZ.</w:t>
      </w:r>
    </w:p>
    <w:p w14:paraId="471C5E72" w14:textId="299DBFA8" w:rsidR="00490794" w:rsidRPr="002D0A85" w:rsidRDefault="00490794" w:rsidP="008D427E">
      <w:pPr>
        <w:pStyle w:val="Akapitzlist"/>
        <w:numPr>
          <w:ilvl w:val="1"/>
          <w:numId w:val="2"/>
        </w:numPr>
        <w:spacing w:after="62" w:line="276" w:lineRule="auto"/>
        <w:jc w:val="both"/>
        <w:rPr>
          <w:rFonts w:cstheme="minorHAnsi"/>
          <w:bCs/>
        </w:rPr>
      </w:pPr>
      <w:r w:rsidRPr="002D0A85">
        <w:rPr>
          <w:rFonts w:cstheme="minorHAnsi"/>
          <w:b/>
          <w:bCs/>
        </w:rPr>
        <w:t xml:space="preserve">Wykonawca może zwrócić się do Zamawiającego z wnioskiem o wyjaśnienie treści SWZ. </w:t>
      </w:r>
    </w:p>
    <w:p w14:paraId="26600645"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wniosek o wyjaśnienie treści SWZ wpłynie do Zamawiającego nie później na </w:t>
      </w:r>
      <w:r w:rsidRPr="002D0A85">
        <w:rPr>
          <w:rFonts w:cstheme="minorHAnsi"/>
          <w:b/>
          <w:color w:val="000000" w:themeColor="text1"/>
        </w:rPr>
        <w:t>4 dni</w:t>
      </w:r>
      <w:r w:rsidRPr="002D0A85">
        <w:rPr>
          <w:rFonts w:cstheme="minorHAnsi"/>
          <w:color w:val="000000" w:themeColor="text1"/>
        </w:rPr>
        <w:t xml:space="preserve"> przed upływem terminu składania ofert, Zamawiający udzieli wyjaśnień niezwłocznie, jednak nie później niż </w:t>
      </w:r>
      <w:r w:rsidRPr="002D0A85">
        <w:rPr>
          <w:rFonts w:cstheme="minorHAnsi"/>
          <w:b/>
          <w:bCs/>
          <w:color w:val="000000" w:themeColor="text1"/>
        </w:rPr>
        <w:t>na 2 dni</w:t>
      </w:r>
      <w:r w:rsidRPr="002D0A85">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D0A85">
        <w:rPr>
          <w:rFonts w:cstheme="minorHAnsi"/>
          <w:color w:val="000000" w:themeColor="text1"/>
        </w:rPr>
        <w:br/>
        <w:t xml:space="preserve">z wyjaśnieniami niezbędnymi do należytego przygotowania i złożenia ofert. </w:t>
      </w:r>
    </w:p>
    <w:p w14:paraId="60727FC6"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rPr>
        <w:t xml:space="preserve">Przedłużenie terminu składania ofert nie wpływa na bieg terminu składania wniosku </w:t>
      </w:r>
      <w:r w:rsidRPr="002D0A85">
        <w:rPr>
          <w:rFonts w:cstheme="minorHAnsi"/>
        </w:rPr>
        <w:br/>
        <w:t>o wyjaśnienie treści SWZ.</w:t>
      </w:r>
    </w:p>
    <w:p w14:paraId="239CC552"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Wykonawca może powierzyć wykonanie części zamówienia podwykonawcy lub podwykonawcom na zasadach i w granicach określonych w ustawie </w:t>
      </w:r>
      <w:proofErr w:type="spellStart"/>
      <w:r w:rsidRPr="00F843F2">
        <w:rPr>
          <w:rFonts w:cstheme="minorHAnsi"/>
        </w:rPr>
        <w:t>Pzp</w:t>
      </w:r>
      <w:proofErr w:type="spellEnd"/>
      <w:r w:rsidRPr="00F843F2">
        <w:rPr>
          <w:rFonts w:cstheme="minorHAnsi"/>
        </w:rPr>
        <w:t>.</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w:t>
      </w:r>
      <w:proofErr w:type="spellStart"/>
      <w:r w:rsidRPr="00F843F2">
        <w:rPr>
          <w:rFonts w:cstheme="minorHAnsi"/>
        </w:rPr>
        <w:t>Pzp</w:t>
      </w:r>
      <w:proofErr w:type="spellEnd"/>
      <w:r w:rsidRPr="00F843F2">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61332304" w:rsidR="00CA2DAB" w:rsidRPr="00F843F2" w:rsidRDefault="00CA2DAB" w:rsidP="00837F5D">
      <w:pPr>
        <w:pStyle w:val="Akapitzlist"/>
        <w:numPr>
          <w:ilvl w:val="1"/>
          <w:numId w:val="43"/>
        </w:numPr>
        <w:spacing w:line="276" w:lineRule="auto"/>
        <w:ind w:left="426"/>
        <w:jc w:val="both"/>
        <w:rPr>
          <w:rFonts w:cstheme="minorHAnsi"/>
        </w:rPr>
      </w:pPr>
      <w:r w:rsidRPr="00F843F2">
        <w:rPr>
          <w:rFonts w:cstheme="minorHAnsi"/>
        </w:rPr>
        <w:t xml:space="preserve">Realizacja przedmiotu zamówienia w ciągu </w:t>
      </w:r>
      <w:r w:rsidRPr="00B3249A">
        <w:rPr>
          <w:rFonts w:cstheme="minorHAnsi"/>
          <w:b/>
          <w:bCs/>
        </w:rPr>
        <w:t>12 miesięcy od dnia zawarcia umowy</w:t>
      </w:r>
      <w:r w:rsidRPr="00F843F2">
        <w:rPr>
          <w:rFonts w:cstheme="minorHAnsi"/>
        </w:rPr>
        <w:t>,</w:t>
      </w:r>
    </w:p>
    <w:p w14:paraId="04E02863" w14:textId="77777777" w:rsidR="00FF6F32" w:rsidRPr="00FF6F32" w:rsidRDefault="00FF6F32" w:rsidP="00FF6F32">
      <w:pPr>
        <w:pStyle w:val="Akapitzlist"/>
        <w:numPr>
          <w:ilvl w:val="1"/>
          <w:numId w:val="43"/>
        </w:numPr>
        <w:spacing w:line="276" w:lineRule="auto"/>
        <w:ind w:left="426"/>
        <w:jc w:val="both"/>
        <w:rPr>
          <w:rFonts w:cstheme="minorHAnsi"/>
        </w:rPr>
      </w:pPr>
      <w:r w:rsidRPr="00FF6F32">
        <w:rPr>
          <w:rFonts w:cstheme="minorHAnsi"/>
        </w:rPr>
        <w:t xml:space="preserve">Realizacja zamówień cząstkowych </w:t>
      </w:r>
      <w:r w:rsidRPr="00B3249A">
        <w:rPr>
          <w:rFonts w:cstheme="minorHAnsi"/>
          <w:b/>
          <w:bCs/>
        </w:rPr>
        <w:t>nie później niż 10 dni</w:t>
      </w:r>
      <w:r w:rsidRPr="00FF6F32">
        <w:rPr>
          <w:rFonts w:cstheme="minorHAnsi"/>
        </w:rPr>
        <w:t xml:space="preserve"> roboczych od otrzymania pisemnego zamówienia.</w:t>
      </w:r>
    </w:p>
    <w:p w14:paraId="267A0AD9" w14:textId="77777777" w:rsidR="00FF6F32" w:rsidRPr="00FF6F32" w:rsidRDefault="00FF6F32" w:rsidP="00FF6F32">
      <w:pPr>
        <w:pStyle w:val="Akapitzlist"/>
        <w:numPr>
          <w:ilvl w:val="1"/>
          <w:numId w:val="43"/>
        </w:numPr>
        <w:spacing w:line="276" w:lineRule="auto"/>
        <w:ind w:left="426"/>
        <w:jc w:val="both"/>
        <w:rPr>
          <w:rFonts w:cstheme="minorHAnsi"/>
        </w:rPr>
      </w:pPr>
      <w:r w:rsidRPr="00FF6F32">
        <w:rPr>
          <w:rFonts w:cstheme="minorHAnsi"/>
        </w:rPr>
        <w:t xml:space="preserve">Za dni robocze uznaje się dni </w:t>
      </w:r>
      <w:r w:rsidRPr="00B3249A">
        <w:rPr>
          <w:rFonts w:cstheme="minorHAnsi"/>
          <w:b/>
          <w:bCs/>
        </w:rPr>
        <w:t>od poniedziałku do piątku</w:t>
      </w:r>
      <w:r w:rsidRPr="00FF6F32">
        <w:rPr>
          <w:rFonts w:cstheme="minorHAnsi"/>
        </w:rPr>
        <w:t xml:space="preserve">, z wyłączeniem dni ustawowo wolnych od pracy, a dostawy są przyjmowane </w:t>
      </w:r>
      <w:r w:rsidRPr="00B3249A">
        <w:rPr>
          <w:rFonts w:cstheme="minorHAnsi"/>
          <w:b/>
          <w:bCs/>
        </w:rPr>
        <w:t>w godz. 8:00 – 14:00</w:t>
      </w:r>
      <w:r w:rsidRPr="00FF6F32">
        <w:rPr>
          <w:rFonts w:cstheme="minorHAnsi"/>
        </w:rPr>
        <w:t xml:space="preserve">. </w:t>
      </w:r>
    </w:p>
    <w:p w14:paraId="441192F6" w14:textId="77777777" w:rsidR="00490794" w:rsidRPr="00F843F2" w:rsidRDefault="00490794" w:rsidP="00490794">
      <w:pPr>
        <w:jc w:val="both"/>
        <w:rPr>
          <w:rFonts w:cs="Arial"/>
          <w:b/>
        </w:rPr>
      </w:pPr>
      <w:r w:rsidRPr="00F843F2">
        <w:rPr>
          <w:rFonts w:cs="Arial"/>
          <w:b/>
        </w:rPr>
        <w:t>IX. INFORMACJA O WARUNKACH UDZIAŁU W POSTĘPOWANIU</w:t>
      </w:r>
    </w:p>
    <w:p w14:paraId="713FC15A" w14:textId="0B07FFE9" w:rsidR="00490794" w:rsidRPr="00F843F2" w:rsidRDefault="00490794" w:rsidP="00490794">
      <w:pPr>
        <w:pStyle w:val="Akapitzlist"/>
        <w:numPr>
          <w:ilvl w:val="0"/>
          <w:numId w:val="3"/>
        </w:numPr>
        <w:jc w:val="both"/>
        <w:rPr>
          <w:rFonts w:cs="Arial"/>
        </w:rPr>
      </w:pPr>
      <w:r w:rsidRPr="00F843F2">
        <w:rPr>
          <w:rFonts w:cs="Arial"/>
        </w:rPr>
        <w:lastRenderedPageBreak/>
        <w:t xml:space="preserve">O udzielenie zamówienia mogą ubiegać się Wykonawcy, którzy spełniają warunki udziału </w:t>
      </w:r>
      <w:r w:rsidR="008E1FE3" w:rsidRPr="00F843F2">
        <w:rPr>
          <w:rFonts w:cs="Arial"/>
        </w:rPr>
        <w:br/>
      </w:r>
      <w:r w:rsidRPr="00F843F2">
        <w:rPr>
          <w:rFonts w:cs="Arial"/>
        </w:rPr>
        <w:t>w post</w:t>
      </w:r>
      <w:r w:rsidR="006F279E">
        <w:rPr>
          <w:rFonts w:cs="Arial"/>
        </w:rPr>
        <w:t>ę</w:t>
      </w:r>
      <w:r w:rsidRPr="00F843F2">
        <w:rPr>
          <w:rFonts w:cs="Arial"/>
        </w:rPr>
        <w:t>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169AAA17" w14:textId="6B30BCEE" w:rsidR="00975492" w:rsidRPr="00FF6F32" w:rsidRDefault="00490794" w:rsidP="00FF6F32">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r w:rsidR="00FF6F32" w:rsidRPr="00F843F2">
        <w:rPr>
          <w:rFonts w:cs="Arial"/>
        </w:rPr>
        <w:t>Zamawiający nie stawia warunku w powyższym zakresie.</w:t>
      </w:r>
    </w:p>
    <w:p w14:paraId="15696D10" w14:textId="496B39FB" w:rsidR="00D07615" w:rsidRPr="00F843F2" w:rsidRDefault="00490794" w:rsidP="00D07615">
      <w:pPr>
        <w:pStyle w:val="Akapitzlist"/>
        <w:numPr>
          <w:ilvl w:val="0"/>
          <w:numId w:val="20"/>
        </w:numPr>
        <w:ind w:left="1276"/>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2724A010" w14:textId="5327DBFE" w:rsidR="00D07615" w:rsidRPr="00F843F2" w:rsidRDefault="00490794" w:rsidP="009C2EEB">
      <w:pPr>
        <w:pStyle w:val="Akapitzlist"/>
        <w:numPr>
          <w:ilvl w:val="0"/>
          <w:numId w:val="20"/>
        </w:numPr>
        <w:ind w:left="1276"/>
        <w:jc w:val="both"/>
        <w:rPr>
          <w:rFonts w:cs="Arial"/>
        </w:rPr>
      </w:pPr>
      <w:r w:rsidRPr="00F843F2">
        <w:rPr>
          <w:rFonts w:cs="Arial"/>
          <w:b/>
          <w:bCs/>
        </w:rPr>
        <w:t>zdolności technicznej lub zawodowej</w:t>
      </w:r>
      <w:r w:rsidRPr="00F843F2">
        <w:rPr>
          <w:rFonts w:cs="Arial"/>
        </w:rPr>
        <w:t xml:space="preserve">: </w:t>
      </w:r>
      <w:r w:rsidR="009C2EEB" w:rsidRPr="00F843F2">
        <w:rPr>
          <w:rFonts w:cs="Arial"/>
        </w:rPr>
        <w:t>Zamawiający nie stawia warunku w powyższym zakresie.</w:t>
      </w:r>
    </w:p>
    <w:p w14:paraId="5F1744E2" w14:textId="57EE6C2C" w:rsidR="00490794" w:rsidRPr="00F843F2" w:rsidRDefault="00490794" w:rsidP="00490794">
      <w:pPr>
        <w:pStyle w:val="Akapitzlist"/>
        <w:numPr>
          <w:ilvl w:val="0"/>
          <w:numId w:val="3"/>
        </w:numPr>
        <w:spacing w:after="0" w:line="240" w:lineRule="auto"/>
        <w:jc w:val="both"/>
        <w:rPr>
          <w:rFonts w:cstheme="minorHAnsi"/>
        </w:rPr>
      </w:pPr>
      <w:r w:rsidRPr="00F843F2">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E69D299" w14:textId="349BA22C" w:rsidR="00490794" w:rsidRDefault="00490794" w:rsidP="00FC3B93">
      <w:pPr>
        <w:pStyle w:val="Akapitzlist"/>
        <w:numPr>
          <w:ilvl w:val="0"/>
          <w:numId w:val="3"/>
        </w:numPr>
        <w:suppressAutoHyphens/>
        <w:spacing w:after="0" w:line="240" w:lineRule="auto"/>
        <w:jc w:val="both"/>
        <w:rPr>
          <w:rFonts w:cstheme="minorHAnsi"/>
        </w:rPr>
      </w:pPr>
      <w:r w:rsidRPr="00F843F2">
        <w:rPr>
          <w:rFonts w:cstheme="minorHAnsi"/>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F843F2">
        <w:rPr>
          <w:rFonts w:cstheme="minorHAnsi"/>
        </w:rPr>
        <w:t>Pzp</w:t>
      </w:r>
      <w:proofErr w:type="spellEnd"/>
      <w:r w:rsidRPr="00F843F2">
        <w:rPr>
          <w:rFonts w:cstheme="minorHAnsi"/>
        </w:rPr>
        <w:t>).</w:t>
      </w:r>
    </w:p>
    <w:p w14:paraId="65D1BAB4" w14:textId="77777777" w:rsidR="00FC3B93" w:rsidRPr="002D7262" w:rsidRDefault="00FC3B93" w:rsidP="00FC3B93">
      <w:pPr>
        <w:pStyle w:val="Akapitzlist"/>
        <w:numPr>
          <w:ilvl w:val="0"/>
          <w:numId w:val="3"/>
        </w:numPr>
        <w:autoSpaceDE w:val="0"/>
        <w:autoSpaceDN w:val="0"/>
        <w:adjustRightInd w:val="0"/>
        <w:spacing w:after="0"/>
        <w:jc w:val="both"/>
        <w:rPr>
          <w:rFonts w:cs="Arial"/>
          <w:b/>
          <w:bCs/>
          <w:iCs/>
        </w:rPr>
      </w:pPr>
      <w:r w:rsidRPr="002D7262">
        <w:rPr>
          <w:rFonts w:cs="Arial"/>
          <w:b/>
          <w:bCs/>
          <w:iCs/>
        </w:rPr>
        <w:t>Warunki przedmiotowe:</w:t>
      </w:r>
    </w:p>
    <w:p w14:paraId="51A9453B" w14:textId="27F50E78" w:rsidR="00FC3B93" w:rsidRPr="00FC3B93" w:rsidRDefault="00FC3B93" w:rsidP="00FC3B93">
      <w:pPr>
        <w:pStyle w:val="Akapitzlist"/>
        <w:numPr>
          <w:ilvl w:val="0"/>
          <w:numId w:val="53"/>
        </w:numPr>
        <w:autoSpaceDE w:val="0"/>
        <w:autoSpaceDN w:val="0"/>
        <w:adjustRightInd w:val="0"/>
        <w:spacing w:after="0"/>
        <w:jc w:val="both"/>
        <w:rPr>
          <w:rFonts w:cs="Arial"/>
          <w:iCs/>
        </w:rPr>
      </w:pPr>
      <w:r w:rsidRPr="002D7262">
        <w:rPr>
          <w:rFonts w:eastAsia="CIDFont+F3" w:cs="Arial"/>
        </w:rPr>
        <w:t xml:space="preserve">przedmiot zamówienia </w:t>
      </w:r>
      <w:r w:rsidRPr="00A30623">
        <w:rPr>
          <w:rFonts w:eastAsia="CIDFont+F3" w:cs="Arial"/>
        </w:rPr>
        <w:t>posiada</w:t>
      </w:r>
      <w:r w:rsidRPr="002D7262">
        <w:rPr>
          <w:rFonts w:eastAsia="CIDFont+F3" w:cs="Arial"/>
        </w:rPr>
        <w:t xml:space="preserve"> aktualne dokumenty dopuszczające do obrotu oraz </w:t>
      </w:r>
      <w:r w:rsidRPr="002D7262">
        <w:rPr>
          <w:rFonts w:eastAsia="CIDFont+F3" w:cs="Arial"/>
        </w:rPr>
        <w:br/>
      </w:r>
      <w:r w:rsidRPr="00A30623">
        <w:rPr>
          <w:rFonts w:eastAsia="CIDFont+F3" w:cs="Arial"/>
        </w:rPr>
        <w:t>posiada</w:t>
      </w:r>
      <w:r w:rsidRPr="002D7262">
        <w:rPr>
          <w:rFonts w:eastAsia="CIDFont+F3" w:cs="Arial"/>
        </w:rPr>
        <w:t xml:space="preserve"> oznakowanie CE </w:t>
      </w:r>
      <w:r w:rsidRPr="002D7262">
        <w:rPr>
          <w:rFonts w:cs="Arial"/>
        </w:rPr>
        <w:t xml:space="preserve">i dokumenty </w:t>
      </w:r>
      <w:r w:rsidRPr="00C34259">
        <w:rPr>
          <w:rFonts w:cs="Arial"/>
          <w:bCs/>
        </w:rPr>
        <w:t xml:space="preserve">potwierdzające ich zgodność z odpowiednią dyrektywą </w:t>
      </w:r>
      <w:r w:rsidRPr="00C34259">
        <w:rPr>
          <w:rFonts w:cs="Arial"/>
        </w:rPr>
        <w:t>dla tych produktów.</w:t>
      </w:r>
    </w:p>
    <w:p w14:paraId="6E3EB54C" w14:textId="77777777" w:rsidR="00490794" w:rsidRPr="00F843F2" w:rsidRDefault="00490794" w:rsidP="00490794">
      <w:pPr>
        <w:pStyle w:val="Akapitzlist"/>
        <w:widowControl w:val="0"/>
        <w:numPr>
          <w:ilvl w:val="0"/>
          <w:numId w:val="3"/>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rsidP="00837F5D">
      <w:pPr>
        <w:pStyle w:val="Akapitzlist"/>
        <w:widowControl w:val="0"/>
        <w:numPr>
          <w:ilvl w:val="3"/>
          <w:numId w:val="40"/>
        </w:numPr>
        <w:spacing w:before="120" w:after="60" w:line="247" w:lineRule="auto"/>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632A158"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F843F2">
        <w:rPr>
          <w:rFonts w:cstheme="minorHAnsi"/>
        </w:rPr>
        <w:t>Pzp</w:t>
      </w:r>
      <w:proofErr w:type="spellEnd"/>
      <w:r w:rsidRPr="00F843F2">
        <w:rPr>
          <w:rFonts w:cstheme="minorHAnsi"/>
        </w:rPr>
        <w:t>.</w:t>
      </w:r>
    </w:p>
    <w:p w14:paraId="0F6499B1"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500D54B8"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2A77F2A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843F2">
        <w:rPr>
          <w:rFonts w:cstheme="minorHAnsi"/>
          <w:u w:val="single"/>
        </w:rPr>
        <w:t xml:space="preserve"> bada, czy nie zachodzą wobec tego podmiotu podstawy wykluczenia,</w:t>
      </w:r>
      <w:r w:rsidRPr="00F843F2">
        <w:rPr>
          <w:rFonts w:cstheme="minorHAnsi"/>
        </w:rPr>
        <w:t xml:space="preserve"> które zostały przewidziane względem Wykonawcy.</w:t>
      </w:r>
    </w:p>
    <w:p w14:paraId="56A3F7E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Jeżeli zdolności techniczne lub zawodowe, sytuacja ekonomiczna lub finansowa podmiotu udostępniającego zasoby nie potwierdzają spełniania przez Wykonawcę warunków udziału </w:t>
      </w:r>
      <w:r w:rsidRPr="00F843F2">
        <w:rPr>
          <w:rFonts w:cstheme="minorHAnsi"/>
        </w:rPr>
        <w:br/>
        <w:t xml:space="preserve">w postępowaniu lub zachodzą wobec tego podmiotu podstawy wykluczenia, Zamawiający żąda, </w:t>
      </w:r>
      <w:r w:rsidRPr="00F843F2">
        <w:rPr>
          <w:rFonts w:cstheme="minorHAnsi"/>
        </w:rPr>
        <w:lastRenderedPageBreak/>
        <w:t>aby Wykonawca w terminie określonym przez zamawiającego zastąpił ten podmiot innym podmiotem lub podmiotami albo wykazał, że samodzielnie spełnia warunki udziału w postępowaniu.</w:t>
      </w:r>
    </w:p>
    <w:p w14:paraId="6B697A6E"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2380D654" w14:textId="77777777" w:rsidR="00490794" w:rsidRPr="00F843F2" w:rsidRDefault="00490794" w:rsidP="00490794">
      <w:pPr>
        <w:pStyle w:val="Akapitzlist"/>
        <w:numPr>
          <w:ilvl w:val="0"/>
          <w:numId w:val="3"/>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AE1B991" w14:textId="77777777" w:rsidR="003128D8" w:rsidRDefault="003128D8" w:rsidP="00490794">
      <w:pPr>
        <w:jc w:val="both"/>
        <w:rPr>
          <w:rFonts w:cs="Arial"/>
          <w:b/>
        </w:rPr>
      </w:pPr>
    </w:p>
    <w:p w14:paraId="1AA816C5" w14:textId="0D7F09FE" w:rsidR="00490794" w:rsidRPr="0058480E" w:rsidRDefault="00490794" w:rsidP="0058480E">
      <w:pPr>
        <w:pStyle w:val="Akapitzlist"/>
        <w:numPr>
          <w:ilvl w:val="2"/>
          <w:numId w:val="22"/>
        </w:numPr>
        <w:ind w:left="284" w:hanging="284"/>
        <w:jc w:val="both"/>
        <w:rPr>
          <w:rFonts w:cs="Arial"/>
          <w:b/>
        </w:rPr>
      </w:pPr>
      <w:r w:rsidRPr="0058480E">
        <w:rPr>
          <w:rFonts w:cs="Arial"/>
          <w:b/>
        </w:rPr>
        <w:t>PODSTAWY WYKLUCZENIA Z POSTĘPOWANIA</w:t>
      </w:r>
    </w:p>
    <w:p w14:paraId="761339E6" w14:textId="77777777" w:rsidR="0058480E" w:rsidRPr="00015D71" w:rsidRDefault="0058480E" w:rsidP="0058480E">
      <w:pPr>
        <w:numPr>
          <w:ilvl w:val="0"/>
          <w:numId w:val="54"/>
        </w:numPr>
        <w:spacing w:before="120" w:after="60" w:line="247" w:lineRule="auto"/>
        <w:jc w:val="both"/>
        <w:rPr>
          <w:rFonts w:cstheme="minorHAnsi"/>
        </w:rPr>
      </w:pPr>
      <w:r w:rsidRPr="00015D71">
        <w:rPr>
          <w:rFonts w:cstheme="minorHAnsi"/>
        </w:rPr>
        <w:lastRenderedPageBreak/>
        <w:t>Z postępowania o udzielenie zamówienia wyklucza się Wykonawców, w stosunku do których zachodzi którakolwiek z okoliczności wskazanych:</w:t>
      </w:r>
    </w:p>
    <w:p w14:paraId="5AA11A2C" w14:textId="77777777" w:rsidR="0058480E" w:rsidRPr="00015D71" w:rsidRDefault="0058480E" w:rsidP="0058480E">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 xml:space="preserve">w art. 108 ust. 1 ustawy </w:t>
      </w:r>
      <w:proofErr w:type="spellStart"/>
      <w:r w:rsidRPr="00015D71">
        <w:rPr>
          <w:rFonts w:cstheme="minorHAnsi"/>
        </w:rPr>
        <w:t>Pzp</w:t>
      </w:r>
      <w:proofErr w:type="spellEnd"/>
      <w:r w:rsidRPr="00015D71">
        <w:rPr>
          <w:rFonts w:cstheme="minorHAnsi"/>
        </w:rPr>
        <w:t>;</w:t>
      </w:r>
    </w:p>
    <w:p w14:paraId="7176004B" w14:textId="77777777" w:rsidR="0058480E" w:rsidRPr="00015D71" w:rsidRDefault="0058480E" w:rsidP="0058480E">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 xml:space="preserve">w art. 109 ust. 1  pkt. 4 ustawy </w:t>
      </w:r>
      <w:proofErr w:type="spellStart"/>
      <w:r w:rsidRPr="00015D71">
        <w:rPr>
          <w:rFonts w:cstheme="minorHAnsi"/>
        </w:rPr>
        <w:t>Pzp</w:t>
      </w:r>
      <w:proofErr w:type="spellEnd"/>
      <w:r w:rsidRPr="00015D71">
        <w:rPr>
          <w:rFonts w:cstheme="minorHAnsi"/>
        </w:rPr>
        <w:t xml:space="preserve"> tj.:</w:t>
      </w:r>
    </w:p>
    <w:p w14:paraId="56F6362E" w14:textId="77777777" w:rsidR="0058480E" w:rsidRPr="00015D71" w:rsidRDefault="0058480E" w:rsidP="0058480E">
      <w:pPr>
        <w:pStyle w:val="Akapitzlist"/>
        <w:numPr>
          <w:ilvl w:val="0"/>
          <w:numId w:val="56"/>
        </w:numPr>
        <w:spacing w:before="120" w:after="60" w:line="247" w:lineRule="auto"/>
        <w:ind w:left="1418" w:hanging="284"/>
        <w:contextualSpacing w:val="0"/>
        <w:jc w:val="both"/>
        <w:rPr>
          <w:rFonts w:cstheme="minorHAnsi"/>
        </w:rPr>
      </w:pPr>
      <w:r w:rsidRPr="00015D7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015D71" w:rsidRDefault="0058480E" w:rsidP="0058480E">
      <w:pPr>
        <w:pStyle w:val="Akapitzlist"/>
        <w:autoSpaceDE w:val="0"/>
        <w:autoSpaceDN w:val="0"/>
        <w:adjustRightInd w:val="0"/>
        <w:spacing w:after="0" w:line="240" w:lineRule="auto"/>
        <w:ind w:left="1080"/>
        <w:jc w:val="both"/>
        <w:rPr>
          <w:lang w:eastAsia="pl-PL"/>
        </w:rPr>
      </w:pPr>
    </w:p>
    <w:p w14:paraId="37AD5384" w14:textId="77777777" w:rsidR="0058480E" w:rsidRPr="00015D71" w:rsidRDefault="0058480E" w:rsidP="0058480E">
      <w:pPr>
        <w:pStyle w:val="Akapitzlist"/>
        <w:autoSpaceDE w:val="0"/>
        <w:autoSpaceDN w:val="0"/>
        <w:adjustRightInd w:val="0"/>
        <w:spacing w:after="143" w:line="240" w:lineRule="auto"/>
        <w:ind w:left="709" w:hanging="283"/>
        <w:jc w:val="both"/>
        <w:rPr>
          <w:lang w:eastAsia="pl-PL"/>
        </w:rPr>
      </w:pPr>
      <w:r w:rsidRPr="00015D71">
        <w:rPr>
          <w:lang w:eastAsia="pl-PL"/>
        </w:rPr>
        <w:t xml:space="preserve">2.  Na podstawie art. 7 </w:t>
      </w:r>
      <w:r>
        <w:rPr>
          <w:lang w:eastAsia="pl-PL"/>
        </w:rPr>
        <w:t xml:space="preserve">ust. 1 </w:t>
      </w:r>
      <w:r w:rsidRPr="00015D71">
        <w:rPr>
          <w:lang w:eastAsia="pl-PL"/>
        </w:rPr>
        <w:t xml:space="preserve">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1) wykonawcę wymienionego w wykazach określonych w rozporządzeniu 765/2006 </w:t>
      </w:r>
      <w:r>
        <w:rPr>
          <w:lang w:eastAsia="pl-PL"/>
        </w:rPr>
        <w:br/>
      </w:r>
      <w:r w:rsidRPr="00015D71">
        <w:rPr>
          <w:lang w:eastAsia="pl-PL"/>
        </w:rPr>
        <w:t xml:space="preserve">i rozporządzeniu 269/2014 albo wpisanego na listę na podstawie decyzji w sprawie wpisu na listę rozstrzygającej o zastosowaniu środka, o którym mowa w art. 1 pkt 3 ustawy; </w:t>
      </w:r>
    </w:p>
    <w:p w14:paraId="659CC432"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2) wykonawcę, którego beneficjentem rzeczywistym w rozumieniu ustawy z dnia 1 marca 2018 r. o przeciwdziałaniu praniu pieniędzy oraz finansowaniu terroryzmu (Dz. U. z 2022 r. poz. 593</w:t>
      </w:r>
      <w:r>
        <w:rPr>
          <w:lang w:eastAsia="pl-PL"/>
        </w:rPr>
        <w:br/>
      </w:r>
      <w:r w:rsidRPr="00015D71">
        <w:rPr>
          <w:lang w:eastAsia="pl-PL"/>
        </w:rPr>
        <w:t xml:space="preserve"> i 655) jest osoba wymieniona w wykazach określonych w rozporządzeniu 765/2006</w:t>
      </w:r>
      <w:r>
        <w:rPr>
          <w:lang w:eastAsia="pl-PL"/>
        </w:rPr>
        <w:br/>
      </w:r>
      <w:r w:rsidRPr="00015D71">
        <w:rPr>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Default="0058480E" w:rsidP="0058480E">
      <w:pPr>
        <w:pStyle w:val="Akapitzlist"/>
        <w:autoSpaceDE w:val="0"/>
        <w:autoSpaceDN w:val="0"/>
        <w:adjustRightInd w:val="0"/>
        <w:spacing w:after="0" w:line="240" w:lineRule="auto"/>
        <w:ind w:left="709" w:hanging="283"/>
        <w:jc w:val="both"/>
        <w:rPr>
          <w:rFonts w:cstheme="minorHAnsi"/>
        </w:rPr>
      </w:pPr>
      <w:r w:rsidRPr="00015D71">
        <w:rPr>
          <w:lang w:eastAsia="pl-PL"/>
        </w:rPr>
        <w:t xml:space="preserve">3. </w:t>
      </w:r>
      <w:r w:rsidRPr="00257C44">
        <w:rPr>
          <w:rFonts w:cstheme="minorHAnsi"/>
        </w:rPr>
        <w:t xml:space="preserve">Wykonawca może zostać wykluczony przez Zamawiającego na każdym etapie postępowania </w:t>
      </w:r>
      <w:r>
        <w:rPr>
          <w:rFonts w:cstheme="minorHAnsi"/>
        </w:rPr>
        <w:br/>
      </w:r>
      <w:r w:rsidRPr="00257C44">
        <w:rPr>
          <w:rFonts w:cstheme="minorHAnsi"/>
        </w:rPr>
        <w:t>o udzielenie zamówienia.</w:t>
      </w:r>
    </w:p>
    <w:p w14:paraId="38C44E3E" w14:textId="281D61AE" w:rsidR="0058480E" w:rsidRPr="00154364" w:rsidRDefault="0058480E" w:rsidP="00154364">
      <w:pPr>
        <w:pStyle w:val="Akapitzlist"/>
        <w:autoSpaceDE w:val="0"/>
        <w:autoSpaceDN w:val="0"/>
        <w:adjustRightInd w:val="0"/>
        <w:spacing w:after="0" w:line="240" w:lineRule="auto"/>
        <w:ind w:left="709" w:hanging="283"/>
        <w:jc w:val="both"/>
        <w:rPr>
          <w:lang w:eastAsia="pl-PL"/>
        </w:rPr>
      </w:pPr>
      <w:r>
        <w:rPr>
          <w:rFonts w:cstheme="minorHAnsi"/>
        </w:rPr>
        <w:t xml:space="preserve">4. </w:t>
      </w:r>
      <w:r w:rsidRPr="00257C44">
        <w:rPr>
          <w:rFonts w:cstheme="minorHAnsi"/>
        </w:rPr>
        <w:t xml:space="preserve">Wykluczenie Wykonawcy następuje w przypadkach, określonych w  art. 111 ustawy </w:t>
      </w:r>
      <w:proofErr w:type="spellStart"/>
      <w:r w:rsidRPr="00257C44">
        <w:rPr>
          <w:rFonts w:cstheme="minorHAnsi"/>
        </w:rPr>
        <w:t>Pzp</w:t>
      </w:r>
      <w:proofErr w:type="spellEnd"/>
      <w:r w:rsidRPr="00257C44">
        <w:rPr>
          <w:rFonts w:cstheme="minorHAnsi"/>
        </w:rPr>
        <w:t xml:space="preserve">. </w:t>
      </w: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rsidP="00A20079">
      <w:pPr>
        <w:pStyle w:val="Akapitzlist"/>
        <w:widowControl w:val="0"/>
        <w:numPr>
          <w:ilvl w:val="3"/>
          <w:numId w:val="27"/>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490794">
      <w:pPr>
        <w:pStyle w:val="Akapitzlist"/>
        <w:numPr>
          <w:ilvl w:val="1"/>
          <w:numId w:val="3"/>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37D26B5B"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 postępowaniu </w:t>
      </w:r>
      <w:r w:rsidRPr="00F843F2">
        <w:rPr>
          <w:rFonts w:cs="Arial"/>
        </w:rPr>
        <w:t>określonych dla niniejszego postępowania (</w:t>
      </w:r>
      <w:r w:rsidRPr="00F843F2">
        <w:rPr>
          <w:rFonts w:cs="Arial"/>
          <w:b/>
          <w:bCs/>
        </w:rPr>
        <w:t>załącznik nr 2 do SWZ</w:t>
      </w:r>
      <w:r w:rsidRPr="00F843F2">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lastRenderedPageBreak/>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F843F2" w:rsidRDefault="00490794" w:rsidP="00490794">
      <w:pPr>
        <w:spacing w:after="0" w:line="276" w:lineRule="auto"/>
        <w:ind w:left="1560" w:hanging="425"/>
        <w:jc w:val="both"/>
        <w:rPr>
          <w:rFonts w:eastAsia="Times New Roman" w:cs="Arial"/>
        </w:rPr>
      </w:pPr>
      <w:r w:rsidRPr="00F843F2">
        <w:rPr>
          <w:rFonts w:eastAsia="Times New Roman" w:cs="Arial"/>
          <w:b/>
          <w:bCs/>
        </w:rPr>
        <w:t>UWAGA:</w:t>
      </w:r>
      <w:r w:rsidRPr="00F843F2">
        <w:rPr>
          <w:rFonts w:eastAsia="Times New Roman" w:cs="Arial"/>
        </w:rPr>
        <w:t xml:space="preserve"> Zamawiający w postępowaniu </w:t>
      </w:r>
      <w:r w:rsidRPr="00F843F2">
        <w:rPr>
          <w:rFonts w:eastAsia="Times New Roman" w:cs="Arial"/>
          <w:bCs/>
        </w:rPr>
        <w:t>nie będzie</w:t>
      </w:r>
      <w:r w:rsidRPr="00F843F2">
        <w:rPr>
          <w:rFonts w:eastAsia="Times New Roman" w:cs="Arial"/>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72BE2F9C"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E068E5">
        <w:rPr>
          <w:rFonts w:eastAsia="Times New Roman" w:cs="Arial"/>
          <w:bCs/>
        </w:rPr>
        <w:t>5</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5F2BD0F6" w:rsidR="00490794" w:rsidRPr="00F843F2" w:rsidRDefault="00773AEA"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rPr>
        <w:t xml:space="preserve">wypełniony i podpisany </w:t>
      </w:r>
      <w:r w:rsidR="00490794" w:rsidRPr="00F843F2">
        <w:rPr>
          <w:rFonts w:eastAsia="Times New Roman" w:cs="Arial"/>
          <w:b/>
        </w:rPr>
        <w:t xml:space="preserve">kosztorys ofertowy </w:t>
      </w:r>
      <w:r w:rsidR="00490794" w:rsidRPr="00F843F2">
        <w:rPr>
          <w:rFonts w:eastAsia="Times New Roman" w:cs="Arial"/>
        </w:rPr>
        <w:t>(</w:t>
      </w:r>
      <w:r w:rsidR="00490794" w:rsidRPr="00F843F2">
        <w:rPr>
          <w:rFonts w:eastAsia="Times New Roman" w:cs="Arial"/>
          <w:b/>
          <w:bCs/>
        </w:rPr>
        <w:t>załącznik nr 5</w:t>
      </w:r>
      <w:r w:rsidR="00490794" w:rsidRPr="00F843F2">
        <w:rPr>
          <w:rFonts w:eastAsia="Times New Roman" w:cs="Arial"/>
        </w:rPr>
        <w:t>);</w:t>
      </w:r>
    </w:p>
    <w:p w14:paraId="03BE81DB" w14:textId="6F911FC6" w:rsidR="00490794" w:rsidRPr="005E0C45" w:rsidRDefault="00490794" w:rsidP="00490794">
      <w:pPr>
        <w:numPr>
          <w:ilvl w:val="0"/>
          <w:numId w:val="17"/>
        </w:numPr>
        <w:tabs>
          <w:tab w:val="left" w:pos="1276"/>
        </w:tabs>
        <w:spacing w:after="0" w:line="276" w:lineRule="auto"/>
        <w:ind w:left="709" w:hanging="348"/>
        <w:jc w:val="both"/>
        <w:rPr>
          <w:rFonts w:eastAsia="Times New Roman" w:cs="Arial"/>
          <w:b/>
          <w:i/>
          <w:iCs/>
        </w:rPr>
      </w:pPr>
      <w:r w:rsidRPr="00F843F2">
        <w:rPr>
          <w:rFonts w:eastAsia="Times New Roman" w:cs="Arial"/>
          <w:b/>
        </w:rPr>
        <w:t>pełnomocnictwo</w:t>
      </w:r>
      <w:r w:rsidRPr="00F843F2">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F843F2">
        <w:rPr>
          <w:rFonts w:eastAsia="Times New Roman" w:cs="Arial"/>
          <w:b/>
        </w:rPr>
        <w:t xml:space="preserve">a w przypadku  podmiotów wspólnie ubiegających się o udzielenie zamówienia – pełnomocnictwo, o którym mowa w Rozdz. IX pkt. </w:t>
      </w:r>
      <w:r w:rsidR="00E068E5">
        <w:rPr>
          <w:rFonts w:eastAsia="Times New Roman" w:cs="Arial"/>
          <w:b/>
        </w:rPr>
        <w:t>6</w:t>
      </w:r>
      <w:r w:rsidRPr="00F843F2">
        <w:rPr>
          <w:rFonts w:eastAsia="Times New Roman" w:cs="Arial"/>
          <w:b/>
        </w:rPr>
        <w:t>.</w:t>
      </w:r>
    </w:p>
    <w:p w14:paraId="1CA04BDA" w14:textId="77777777" w:rsidR="005E0C45" w:rsidRPr="00C34259" w:rsidRDefault="005E0C45" w:rsidP="005E0C45">
      <w:pPr>
        <w:numPr>
          <w:ilvl w:val="0"/>
          <w:numId w:val="17"/>
        </w:numPr>
        <w:tabs>
          <w:tab w:val="left" w:pos="1276"/>
        </w:tabs>
        <w:spacing w:after="0" w:line="276" w:lineRule="auto"/>
        <w:ind w:left="709" w:hanging="348"/>
        <w:jc w:val="both"/>
        <w:rPr>
          <w:rFonts w:cs="Arial"/>
        </w:rPr>
      </w:pPr>
      <w:r w:rsidRPr="00C34259">
        <w:rPr>
          <w:rFonts w:eastAsia="Times New Roman" w:cs="Arial"/>
          <w:b/>
        </w:rPr>
        <w:t xml:space="preserve">Przedmiotowe środki dowodowe </w:t>
      </w:r>
      <w:r w:rsidRPr="00C34259">
        <w:rPr>
          <w:rFonts w:eastAsia="Times New Roman" w:cs="Arial"/>
          <w:b/>
          <w:vertAlign w:val="superscript"/>
        </w:rPr>
        <w:t>*)</w:t>
      </w:r>
    </w:p>
    <w:p w14:paraId="6D2EA578" w14:textId="7F548423" w:rsidR="00FC3B93" w:rsidRPr="00FC3B93" w:rsidRDefault="00FC3B93" w:rsidP="00FC3B93">
      <w:pPr>
        <w:tabs>
          <w:tab w:val="left" w:pos="1276"/>
        </w:tabs>
        <w:spacing w:after="200" w:line="276" w:lineRule="auto"/>
        <w:ind w:left="709"/>
        <w:jc w:val="both"/>
        <w:rPr>
          <w:rFonts w:cstheme="minorHAnsi"/>
        </w:rPr>
      </w:pPr>
      <w:r w:rsidRPr="00FC3B93">
        <w:rPr>
          <w:rFonts w:cstheme="minorHAnsi"/>
        </w:rPr>
        <w:t xml:space="preserve">W celu potwierdzenia zgodności oferowanych dostaw z wymaganymi cechami opisanymi w SWZ  </w:t>
      </w:r>
      <w:r>
        <w:rPr>
          <w:rFonts w:cstheme="minorHAnsi"/>
        </w:rPr>
        <w:br/>
      </w:r>
      <w:r w:rsidRPr="00FC3B93">
        <w:rPr>
          <w:rFonts w:cstheme="minorHAnsi"/>
        </w:rPr>
        <w:t xml:space="preserve"> i załącznikach do SWZ Zamawiający wymaga złożenia wraz z ofertą, dokumentów:</w:t>
      </w:r>
    </w:p>
    <w:p w14:paraId="318ED725" w14:textId="77777777" w:rsidR="00FC3B93" w:rsidRPr="00FC3B93" w:rsidRDefault="00FC3B93" w:rsidP="00FC3B93">
      <w:pPr>
        <w:suppressAutoHyphens/>
        <w:spacing w:line="240" w:lineRule="auto"/>
        <w:ind w:left="709"/>
        <w:contextualSpacing/>
        <w:jc w:val="both"/>
        <w:rPr>
          <w:rFonts w:cstheme="minorHAnsi"/>
        </w:rPr>
      </w:pPr>
      <w:r w:rsidRPr="00FC3B93">
        <w:rPr>
          <w:rFonts w:cstheme="minorHAnsi"/>
        </w:rPr>
        <w:t xml:space="preserve">a) Oświadczenie, że przedmiot zamówienia jest dopuszczony do obrotu, a produkty kwalifikowane jako wyrób medyczny posiadają oznakowanie znakiem CE, zgodnie z wzorem, który stanowi </w:t>
      </w:r>
      <w:r w:rsidRPr="00FC3B93">
        <w:rPr>
          <w:rFonts w:cstheme="minorHAnsi"/>
          <w:b/>
        </w:rPr>
        <w:t>załącznik nr 6 do SWZ</w:t>
      </w:r>
      <w:r w:rsidRPr="00FC3B93">
        <w:rPr>
          <w:rFonts w:cstheme="minorHAnsi"/>
        </w:rPr>
        <w:t>.</w:t>
      </w:r>
    </w:p>
    <w:p w14:paraId="11992F8B" w14:textId="77777777" w:rsidR="00D5457D" w:rsidRDefault="00D5457D" w:rsidP="00FC3B93">
      <w:pPr>
        <w:tabs>
          <w:tab w:val="left" w:pos="993"/>
          <w:tab w:val="left" w:pos="1276"/>
        </w:tabs>
        <w:spacing w:after="0" w:line="240" w:lineRule="auto"/>
        <w:ind w:left="709" w:hanging="348"/>
        <w:jc w:val="both"/>
        <w:rPr>
          <w:rFonts w:eastAsia="Times New Roman" w:cstheme="minorHAnsi"/>
        </w:rPr>
      </w:pPr>
    </w:p>
    <w:p w14:paraId="6E9B4A62" w14:textId="14581137" w:rsidR="00FC3B93" w:rsidRPr="00FC3B93" w:rsidRDefault="00FC3B93" w:rsidP="00FC3B93">
      <w:pPr>
        <w:tabs>
          <w:tab w:val="left" w:pos="993"/>
          <w:tab w:val="left" w:pos="1276"/>
        </w:tabs>
        <w:spacing w:after="0" w:line="240" w:lineRule="auto"/>
        <w:ind w:left="709" w:hanging="348"/>
        <w:jc w:val="both"/>
        <w:rPr>
          <w:rFonts w:cstheme="minorHAnsi"/>
        </w:rPr>
      </w:pPr>
      <w:r w:rsidRPr="00FC3B93">
        <w:rPr>
          <w:rFonts w:eastAsia="Times New Roman" w:cstheme="minorHAnsi"/>
        </w:rPr>
        <w:t xml:space="preserve">       </w:t>
      </w:r>
      <w:r w:rsidRPr="00FC3B93">
        <w:rPr>
          <w:rFonts w:cstheme="minorHAnsi"/>
        </w:rPr>
        <w:t>*</w:t>
      </w:r>
      <w:r w:rsidRPr="00FC3B93">
        <w:rPr>
          <w:rFonts w:cstheme="minorHAnsi"/>
          <w:vertAlign w:val="superscript"/>
        </w:rPr>
        <w:t>)</w:t>
      </w:r>
      <w:r w:rsidRPr="00FC3B93">
        <w:rPr>
          <w:rFonts w:cstheme="minorHAnsi"/>
          <w:b/>
          <w:vertAlign w:val="superscript"/>
        </w:rPr>
        <w:t xml:space="preserve"> </w:t>
      </w:r>
      <w:r w:rsidRPr="00FC3B93">
        <w:rPr>
          <w:rFonts w:cstheme="minorHAnsi"/>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69332F36" w14:textId="77777777" w:rsidR="00490794" w:rsidRPr="00F843F2"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4727A885" w14:textId="65463446" w:rsidR="005A6FD7" w:rsidRPr="00F843F2" w:rsidRDefault="00490794" w:rsidP="007F7DED">
      <w:pPr>
        <w:tabs>
          <w:tab w:val="left" w:pos="284"/>
        </w:tabs>
        <w:spacing w:after="200" w:line="276" w:lineRule="auto"/>
        <w:jc w:val="both"/>
        <w:rPr>
          <w:rFonts w:cstheme="minorHAnsi"/>
          <w:b/>
          <w:bCs/>
          <w:sz w:val="16"/>
          <w:szCs w:val="16"/>
        </w:rPr>
      </w:pPr>
      <w:r w:rsidRPr="00F843F2">
        <w:rPr>
          <w:rFonts w:cs="Arial"/>
        </w:rPr>
        <w:t xml:space="preserve">1. Zamawiający przed udzieleniem zamówienia wezwie Wykonawcę, którego oferta została najwyżej oceniona do złożenia w wyznaczonym terminie, nie krótszym niż 5 dni od dnia wezwania, podmiotowych </w:t>
      </w:r>
      <w:r w:rsidR="003B26EC">
        <w:rPr>
          <w:rFonts w:cs="Arial"/>
        </w:rPr>
        <w:t>środków dowodowych:</w:t>
      </w:r>
    </w:p>
    <w:p w14:paraId="1AAC184F" w14:textId="239481B7" w:rsidR="00490794" w:rsidRPr="00F843F2" w:rsidRDefault="00490794" w:rsidP="00490794">
      <w:pPr>
        <w:spacing w:after="0" w:line="240" w:lineRule="auto"/>
        <w:ind w:left="360"/>
        <w:jc w:val="both"/>
        <w:rPr>
          <w:rFonts w:cs="Arial"/>
        </w:rPr>
      </w:pPr>
      <w:r w:rsidRPr="00F843F2">
        <w:rPr>
          <w:rFonts w:cstheme="minorHAnsi"/>
        </w:rPr>
        <w:t>1.</w:t>
      </w:r>
      <w:r w:rsidR="007F7DED">
        <w:rPr>
          <w:rFonts w:cstheme="minorHAnsi"/>
        </w:rPr>
        <w:t>1</w:t>
      </w:r>
      <w:r w:rsidRPr="00F843F2">
        <w:rPr>
          <w:rFonts w:cstheme="minorHAnsi"/>
        </w:rPr>
        <w:t xml:space="preserve">  W celu potwierdzenia braku podstaw do wykluczenia z udziału w postępowaniu Wykonawca zobowiązany jest złożyć:</w:t>
      </w:r>
    </w:p>
    <w:p w14:paraId="572D4FD0"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p>
    <w:p w14:paraId="005BB27D"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F843F2">
        <w:rPr>
          <w:rFonts w:cs="Arial"/>
        </w:rPr>
        <w:t xml:space="preserve">a) Odpisu lub informacji z Krajowego Rejestru Sądowego lub z Centralnej Ewidencji </w:t>
      </w:r>
      <w:r w:rsidRPr="00F843F2">
        <w:rPr>
          <w:rFonts w:cs="Arial"/>
        </w:rPr>
        <w:br/>
        <w:t xml:space="preserve">i Informacji o Działalności Gospodarczej, w zakresie art. 109 ust. 1 pkt. 4 </w:t>
      </w:r>
      <w:proofErr w:type="spellStart"/>
      <w:r w:rsidRPr="00F843F2">
        <w:rPr>
          <w:rFonts w:cs="Arial"/>
        </w:rPr>
        <w:t>Pzp</w:t>
      </w:r>
      <w:proofErr w:type="spellEnd"/>
      <w:r w:rsidRPr="00F843F2">
        <w:rPr>
          <w:rFonts w:cs="Arial"/>
        </w:rPr>
        <w:t xml:space="preserve">, sporządzonych nie </w:t>
      </w:r>
      <w:r w:rsidRPr="00F843F2">
        <w:rPr>
          <w:rFonts w:cs="Arial"/>
        </w:rPr>
        <w:lastRenderedPageBreak/>
        <w:t xml:space="preserve">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7296D4AC"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Zamawiający nie będzie żądał dokumentu wskazanego w ust. 1 pkt. 1.</w:t>
      </w:r>
      <w:r w:rsidR="00E84891">
        <w:rPr>
          <w:rFonts w:cs="Arial"/>
        </w:rPr>
        <w:t>1</w:t>
      </w:r>
      <w:r w:rsidRPr="00F843F2">
        <w:rPr>
          <w:rFonts w:cs="Arial"/>
        </w:rPr>
        <w:t xml:space="preserve"> lit. a) jeżeli </w:t>
      </w:r>
      <w:r w:rsidRPr="00F843F2">
        <w:rPr>
          <w:rFonts w:cs="Arial"/>
        </w:rPr>
        <w:br/>
      </w:r>
      <w:r w:rsidRPr="00F843F2">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843F2">
        <w:rPr>
          <w:rFonts w:cstheme="minorHAnsi"/>
        </w:rPr>
        <w:t>Pzp</w:t>
      </w:r>
      <w:proofErr w:type="spellEnd"/>
      <w:r w:rsidRPr="00F843F2">
        <w:rPr>
          <w:rFonts w:cstheme="minorHAnsi"/>
        </w:rPr>
        <w:t>,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rsidP="00A20079">
      <w:pPr>
        <w:pStyle w:val="Akapitzlist"/>
        <w:numPr>
          <w:ilvl w:val="0"/>
          <w:numId w:val="28"/>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rsidP="00A20079">
      <w:pPr>
        <w:pStyle w:val="Akapitzlist"/>
        <w:numPr>
          <w:ilvl w:val="0"/>
          <w:numId w:val="28"/>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F843F2">
        <w:rPr>
          <w:b/>
        </w:rPr>
        <w:t>niż 3 miesiące przed jego złożeniem.</w:t>
      </w:r>
    </w:p>
    <w:p w14:paraId="6826E935" w14:textId="77777777" w:rsidR="00490794" w:rsidRPr="00F843F2" w:rsidRDefault="00490794" w:rsidP="00A20079">
      <w:pPr>
        <w:pStyle w:val="Akapitzlist"/>
        <w:numPr>
          <w:ilvl w:val="0"/>
          <w:numId w:val="28"/>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rsidP="00A20079">
      <w:pPr>
        <w:pStyle w:val="Akapitzlist"/>
        <w:numPr>
          <w:ilvl w:val="0"/>
          <w:numId w:val="28"/>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rsidP="00A20079">
      <w:pPr>
        <w:pStyle w:val="Akapitzlist"/>
        <w:numPr>
          <w:ilvl w:val="0"/>
          <w:numId w:val="28"/>
        </w:numPr>
        <w:spacing w:after="0" w:line="276" w:lineRule="auto"/>
        <w:jc w:val="both"/>
      </w:pPr>
      <w:r w:rsidRPr="00F843F2">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843F2">
        <w:t>Pzp</w:t>
      </w:r>
      <w:proofErr w:type="spellEnd"/>
      <w:r w:rsidRPr="00F843F2">
        <w:t xml:space="preserve"> lub podwykonawcy niebędącego </w:t>
      </w:r>
      <w:r w:rsidRPr="00F843F2">
        <w:lastRenderedPageBreak/>
        <w:t>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rsidP="00A20079">
      <w:pPr>
        <w:pStyle w:val="Akapitzlist"/>
        <w:numPr>
          <w:ilvl w:val="0"/>
          <w:numId w:val="28"/>
        </w:numPr>
        <w:spacing w:after="0" w:line="276" w:lineRule="auto"/>
        <w:jc w:val="both"/>
      </w:pPr>
      <w:r w:rsidRPr="00F843F2">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może dokonać również notariusz.</w:t>
      </w:r>
    </w:p>
    <w:p w14:paraId="16969FBA"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rsidP="00A20079">
      <w:pPr>
        <w:pStyle w:val="Akapitzlist"/>
        <w:numPr>
          <w:ilvl w:val="0"/>
          <w:numId w:val="28"/>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rsidP="00A20079">
      <w:pPr>
        <w:numPr>
          <w:ilvl w:val="0"/>
          <w:numId w:val="28"/>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54598112" w:rsidR="00490794" w:rsidRPr="00F843F2" w:rsidRDefault="00490794" w:rsidP="00490794">
      <w:pPr>
        <w:jc w:val="both"/>
        <w:rPr>
          <w:rFonts w:cs="Arial"/>
        </w:rPr>
      </w:pPr>
      <w:r w:rsidRPr="00F843F2">
        <w:rPr>
          <w:rFonts w:cs="Arial"/>
        </w:rPr>
        <w:t xml:space="preserve">Zamawiający </w:t>
      </w:r>
      <w:r w:rsidRPr="00F843F2">
        <w:rPr>
          <w:rFonts w:cs="Arial"/>
          <w:b/>
        </w:rPr>
        <w:t xml:space="preserve">nie </w:t>
      </w:r>
      <w:r w:rsidR="00E84891">
        <w:rPr>
          <w:rFonts w:cs="Arial"/>
          <w:b/>
        </w:rPr>
        <w:t>żąda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316D767C"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00C10AC8">
        <w:rPr>
          <w:rFonts w:cs="Arial"/>
          <w:b/>
          <w:bCs/>
          <w:color w:val="2F5496" w:themeColor="accent1" w:themeShade="BF"/>
        </w:rPr>
        <w:t xml:space="preserve"> 19</w:t>
      </w:r>
      <w:r w:rsidR="001E23C5">
        <w:rPr>
          <w:rFonts w:cs="Arial"/>
          <w:b/>
          <w:bCs/>
          <w:color w:val="2F5496" w:themeColor="accent1" w:themeShade="BF"/>
        </w:rPr>
        <w:t>.0</w:t>
      </w:r>
      <w:r w:rsidR="00D5457D">
        <w:rPr>
          <w:rFonts w:cs="Arial"/>
          <w:b/>
          <w:bCs/>
          <w:color w:val="2F5496" w:themeColor="accent1" w:themeShade="BF"/>
        </w:rPr>
        <w:t>8</w:t>
      </w:r>
      <w:r w:rsidR="001E23C5">
        <w:rPr>
          <w:rFonts w:cs="Arial"/>
          <w:b/>
          <w:bCs/>
          <w:color w:val="2F5496" w:themeColor="accent1" w:themeShade="BF"/>
        </w:rPr>
        <w:t>.</w:t>
      </w:r>
      <w:r w:rsidRPr="00F843F2">
        <w:rPr>
          <w:rFonts w:cs="Arial"/>
          <w:b/>
          <w:bCs/>
          <w:color w:val="2F5496" w:themeColor="accent1" w:themeShade="BF"/>
        </w:rPr>
        <w:t>2022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572BFD82"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rsidP="00A20079">
      <w:pPr>
        <w:pStyle w:val="Akapitzlist"/>
        <w:numPr>
          <w:ilvl w:val="0"/>
          <w:numId w:val="29"/>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rsidP="00A20079">
      <w:pPr>
        <w:pStyle w:val="Akapitzlist"/>
        <w:numPr>
          <w:ilvl w:val="0"/>
          <w:numId w:val="29"/>
        </w:numPr>
        <w:spacing w:after="0"/>
        <w:jc w:val="both"/>
        <w:rPr>
          <w:rFonts w:cs="Arial"/>
        </w:rPr>
      </w:pPr>
      <w:r w:rsidRPr="00F843F2">
        <w:rPr>
          <w:rFonts w:cs="Arial"/>
        </w:rPr>
        <w:t>Oferta powinna być:</w:t>
      </w:r>
    </w:p>
    <w:p w14:paraId="5D8E30A0" w14:textId="77777777" w:rsidR="00490794" w:rsidRPr="00F843F2" w:rsidRDefault="00490794" w:rsidP="00A20079">
      <w:pPr>
        <w:pStyle w:val="Akapitzlist"/>
        <w:numPr>
          <w:ilvl w:val="0"/>
          <w:numId w:val="30"/>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rsidP="00A20079">
      <w:pPr>
        <w:pStyle w:val="Akapitzlist"/>
        <w:numPr>
          <w:ilvl w:val="0"/>
          <w:numId w:val="30"/>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rsidP="00A20079">
      <w:pPr>
        <w:pStyle w:val="Akapitzlist"/>
        <w:numPr>
          <w:ilvl w:val="0"/>
          <w:numId w:val="30"/>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rsidP="00A20079">
      <w:pPr>
        <w:pStyle w:val="Akapitzlist"/>
        <w:numPr>
          <w:ilvl w:val="0"/>
          <w:numId w:val="29"/>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43F2">
        <w:rPr>
          <w:rFonts w:cs="Arial"/>
        </w:rPr>
        <w:t>eIDAS</w:t>
      </w:r>
      <w:proofErr w:type="spellEnd"/>
      <w:r w:rsidRPr="00F843F2">
        <w:rPr>
          <w:rFonts w:cs="Arial"/>
        </w:rPr>
        <w:t>) (UE) nr 910/2014”.</w:t>
      </w:r>
    </w:p>
    <w:p w14:paraId="50D49BB8"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 przypadku wykorzystania formatu podpisu </w:t>
      </w:r>
      <w:proofErr w:type="spellStart"/>
      <w:r w:rsidRPr="00F843F2">
        <w:rPr>
          <w:rFonts w:cs="Arial"/>
        </w:rPr>
        <w:t>XAdES</w:t>
      </w:r>
      <w:proofErr w:type="spellEnd"/>
      <w:r w:rsidRPr="00F843F2">
        <w:rPr>
          <w:rFonts w:cs="Arial"/>
        </w:rPr>
        <w:t xml:space="preserve"> zewnętrzny. Zamawiający wymaga dołączenia odpowiedniej ilości plików tj. podpisywanych plików z danymi oraz plików </w:t>
      </w:r>
      <w:proofErr w:type="spellStart"/>
      <w:r w:rsidRPr="00F843F2">
        <w:rPr>
          <w:rFonts w:cs="Arial"/>
        </w:rPr>
        <w:t>XAdES</w:t>
      </w:r>
      <w:proofErr w:type="spellEnd"/>
      <w:r w:rsidRPr="00F843F2">
        <w:rPr>
          <w:rFonts w:cs="Arial"/>
        </w:rPr>
        <w:t>.</w:t>
      </w:r>
    </w:p>
    <w:p w14:paraId="0766C367"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Zgodnie z art. 18 ust. 3 ustawy </w:t>
      </w:r>
      <w:proofErr w:type="spellStart"/>
      <w:r w:rsidRPr="00F843F2">
        <w:rPr>
          <w:rFonts w:cs="Arial"/>
        </w:rPr>
        <w:t>Pzp</w:t>
      </w:r>
      <w:proofErr w:type="spellEnd"/>
      <w:r w:rsidRPr="00F843F2">
        <w:rPr>
          <w:rFonts w:cs="Arial"/>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rsidP="00A20079">
      <w:pPr>
        <w:pStyle w:val="Akapitzlist"/>
        <w:numPr>
          <w:ilvl w:val="0"/>
          <w:numId w:val="29"/>
        </w:numPr>
        <w:spacing w:after="0"/>
        <w:jc w:val="both"/>
        <w:rPr>
          <w:rFonts w:cs="Arial"/>
        </w:rPr>
      </w:pPr>
      <w:r w:rsidRPr="00F843F2">
        <w:rPr>
          <w:rFonts w:cs="Arial"/>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rsidP="00A20079">
      <w:pPr>
        <w:pStyle w:val="Akapitzlist"/>
        <w:numPr>
          <w:ilvl w:val="0"/>
          <w:numId w:val="29"/>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rsidP="00A20079">
      <w:pPr>
        <w:pStyle w:val="Akapitzlist"/>
        <w:numPr>
          <w:ilvl w:val="0"/>
          <w:numId w:val="29"/>
        </w:numPr>
        <w:spacing w:after="0"/>
        <w:jc w:val="both"/>
        <w:rPr>
          <w:rFonts w:cs="Arial"/>
        </w:rPr>
      </w:pPr>
      <w:r w:rsidRPr="00F843F2">
        <w:rPr>
          <w:rFonts w:cs="Arial"/>
        </w:rPr>
        <w:t>Ceny oferty muszą zawierać wszystkie koszty, jakie musi ponieść Wykonawca, aby zrealizować zamówienie z najwyższą starannością oraz ewentualne rabaty.</w:t>
      </w:r>
    </w:p>
    <w:p w14:paraId="60CD9893" w14:textId="77777777" w:rsidR="00490794" w:rsidRPr="00F843F2" w:rsidRDefault="00490794" w:rsidP="00A20079">
      <w:pPr>
        <w:pStyle w:val="Akapitzlist"/>
        <w:numPr>
          <w:ilvl w:val="0"/>
          <w:numId w:val="29"/>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rsidP="00A20079">
      <w:pPr>
        <w:pStyle w:val="Akapitzlist"/>
        <w:numPr>
          <w:ilvl w:val="0"/>
          <w:numId w:val="29"/>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rsidP="00A20079">
      <w:pPr>
        <w:pStyle w:val="Akapitzlist"/>
        <w:numPr>
          <w:ilvl w:val="0"/>
          <w:numId w:val="29"/>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rsidP="00A20079">
      <w:pPr>
        <w:pStyle w:val="Akapitzlist"/>
        <w:numPr>
          <w:ilvl w:val="0"/>
          <w:numId w:val="29"/>
        </w:numPr>
        <w:spacing w:after="0"/>
        <w:jc w:val="both"/>
        <w:rPr>
          <w:rFonts w:cs="Arial"/>
        </w:rPr>
      </w:pPr>
      <w:r w:rsidRPr="00F843F2">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F843F2">
        <w:rPr>
          <w:rFonts w:cs="Arial"/>
        </w:rPr>
        <w:t>doc</w:t>
      </w:r>
      <w:proofErr w:type="spellEnd"/>
      <w:r w:rsidRPr="00F843F2">
        <w:rPr>
          <w:rFonts w:cs="Arial"/>
        </w:rPr>
        <w:t xml:space="preserve"> .</w:t>
      </w:r>
      <w:proofErr w:type="spellStart"/>
      <w:r w:rsidRPr="00F843F2">
        <w:rPr>
          <w:rFonts w:cs="Arial"/>
        </w:rPr>
        <w:t>docx</w:t>
      </w:r>
      <w:proofErr w:type="spellEnd"/>
      <w:r w:rsidRPr="00F843F2">
        <w:rPr>
          <w:rFonts w:cs="Arial"/>
        </w:rPr>
        <w:t xml:space="preserve"> .xls .</w:t>
      </w:r>
      <w:proofErr w:type="spellStart"/>
      <w:r w:rsidRPr="00F843F2">
        <w:rPr>
          <w:rFonts w:cs="Arial"/>
        </w:rPr>
        <w:t>xlsx</w:t>
      </w:r>
      <w:proofErr w:type="spellEnd"/>
      <w:r w:rsidRPr="00F843F2">
        <w:rPr>
          <w:rFonts w:cs="Arial"/>
        </w:rPr>
        <w:t xml:space="preserve"> .jpg (.</w:t>
      </w:r>
      <w:proofErr w:type="spellStart"/>
      <w:r w:rsidRPr="00F843F2">
        <w:rPr>
          <w:rFonts w:cs="Arial"/>
        </w:rPr>
        <w:t>jpeg</w:t>
      </w:r>
      <w:proofErr w:type="spellEnd"/>
      <w:r w:rsidRPr="00F843F2">
        <w:rPr>
          <w:rFonts w:cs="Arial"/>
        </w:rPr>
        <w:t>) ze szczególnym wskazaniem na .pdf. W celu ewentualnej kompresji danych Zamawiający rekomenduje wykorzystanie jednego z rozszerzeń:</w:t>
      </w:r>
    </w:p>
    <w:p w14:paraId="08D28B12"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 xml:space="preserve">.zip </w:t>
      </w:r>
    </w:p>
    <w:p w14:paraId="102DD4D5"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.7Z</w:t>
      </w:r>
    </w:p>
    <w:p w14:paraId="494AB80F"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Zamawiający zwraca uwagę na ograniczenia wielkości plików podpisywanych profilem zaufanym, który wynosi maksymalnie 10MB, oraz na ograniczenie wielkości plików podpisywanych w aplikacji </w:t>
      </w:r>
      <w:proofErr w:type="spellStart"/>
      <w:r w:rsidRPr="00F843F2">
        <w:rPr>
          <w:rFonts w:cs="Arial"/>
        </w:rPr>
        <w:t>eDoApp</w:t>
      </w:r>
      <w:proofErr w:type="spellEnd"/>
      <w:r w:rsidRPr="00F843F2">
        <w:rPr>
          <w:rFonts w:cs="Arial"/>
        </w:rPr>
        <w:t xml:space="preserve"> służącej do składania podpisu osobistego, który wynosi maksymalnie 5MB.</w:t>
      </w:r>
    </w:p>
    <w:p w14:paraId="5283F8A1"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F843F2">
        <w:rPr>
          <w:rFonts w:cs="Arial"/>
        </w:rPr>
        <w:t>PAdES</w:t>
      </w:r>
      <w:proofErr w:type="spellEnd"/>
      <w:r w:rsidRPr="00F843F2">
        <w:rPr>
          <w:rFonts w:cs="Arial"/>
        </w:rPr>
        <w:t>.</w:t>
      </w:r>
    </w:p>
    <w:p w14:paraId="2BE628E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Pliki w innych formatach niż PDF zaleca się opatrzyć podpisem w formacie </w:t>
      </w:r>
      <w:proofErr w:type="spellStart"/>
      <w:r w:rsidRPr="00F843F2">
        <w:rPr>
          <w:rFonts w:cs="Arial"/>
        </w:rPr>
        <w:t>XAdES</w:t>
      </w:r>
      <w:proofErr w:type="spellEnd"/>
      <w:r w:rsidRPr="00F843F2">
        <w:rPr>
          <w:rFonts w:cs="Arial"/>
        </w:rPr>
        <w:t xml:space="preserve"> o typie zewnętrznym. Wykonawca powinien pamiętać, aby plik z podpisem przekazywać łącznie z dokumentem podpisywanym.</w:t>
      </w:r>
    </w:p>
    <w:p w14:paraId="37BB2B43"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Default="00490794" w:rsidP="00A20079">
      <w:pPr>
        <w:pStyle w:val="Akapitzlist"/>
        <w:numPr>
          <w:ilvl w:val="0"/>
          <w:numId w:val="29"/>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D3581F7" w14:textId="7C933118" w:rsidR="002D50E0" w:rsidRDefault="002D50E0" w:rsidP="002D50E0">
      <w:pPr>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A640CB" w:rsidRDefault="00490794" w:rsidP="00490794">
      <w:pPr>
        <w:pStyle w:val="Akapitzlist"/>
        <w:numPr>
          <w:ilvl w:val="3"/>
          <w:numId w:val="7"/>
        </w:numPr>
        <w:ind w:left="567"/>
        <w:jc w:val="both"/>
        <w:rPr>
          <w:rFonts w:cs="Arial"/>
          <w:b/>
          <w:bCs/>
          <w:color w:val="4472C4" w:themeColor="accent1"/>
        </w:rPr>
      </w:pPr>
      <w:r w:rsidRPr="00F843F2">
        <w:rPr>
          <w:rFonts w:cs="Arial"/>
        </w:rPr>
        <w:lastRenderedPageBreak/>
        <w:t xml:space="preserve">Ofertę wraz z wymaganymi dokumentami i oświadczeniami należy złożyć za pośrednictwem Platformy pod adresem: </w:t>
      </w:r>
      <w:hyperlink r:id="rId19" w:history="1">
        <w:r w:rsidRPr="00A640CB">
          <w:rPr>
            <w:rStyle w:val="Hipercze"/>
            <w:color w:val="4472C4" w:themeColor="accent1"/>
          </w:rPr>
          <w:t>https://platformazakupowa.pl/pn/sck_lublin</w:t>
        </w:r>
      </w:hyperlink>
      <w:r w:rsidRPr="00A640CB">
        <w:rPr>
          <w:color w:val="4472C4" w:themeColor="accent1"/>
        </w:rPr>
        <w:t xml:space="preserve"> </w:t>
      </w:r>
    </w:p>
    <w:p w14:paraId="59A15C66" w14:textId="7640E585" w:rsidR="00490794" w:rsidRPr="00A640CB" w:rsidRDefault="00490794" w:rsidP="00490794">
      <w:pPr>
        <w:pStyle w:val="Akapitzlist"/>
        <w:ind w:left="567"/>
        <w:jc w:val="center"/>
        <w:rPr>
          <w:rFonts w:cs="Arial"/>
          <w:b/>
          <w:bCs/>
          <w:color w:val="4472C4" w:themeColor="accent1"/>
        </w:rPr>
      </w:pPr>
      <w:r w:rsidRPr="00A640CB">
        <w:rPr>
          <w:rFonts w:cs="Arial"/>
          <w:b/>
          <w:bCs/>
          <w:color w:val="4472C4" w:themeColor="accent1"/>
        </w:rPr>
        <w:t xml:space="preserve">do dnia </w:t>
      </w:r>
      <w:r w:rsidR="00C10AC8">
        <w:rPr>
          <w:rFonts w:cs="Arial"/>
          <w:b/>
          <w:bCs/>
          <w:color w:val="4472C4" w:themeColor="accent1"/>
        </w:rPr>
        <w:t>21.</w:t>
      </w:r>
      <w:r w:rsidR="00D5457D" w:rsidRPr="00A640CB">
        <w:rPr>
          <w:rFonts w:cs="Arial"/>
          <w:b/>
          <w:bCs/>
          <w:color w:val="4472C4" w:themeColor="accent1"/>
        </w:rPr>
        <w:t>07</w:t>
      </w:r>
      <w:r w:rsidR="005E7C80" w:rsidRPr="00A640CB">
        <w:rPr>
          <w:rFonts w:cs="Arial"/>
          <w:b/>
          <w:bCs/>
          <w:color w:val="4472C4" w:themeColor="accent1"/>
        </w:rPr>
        <w:t>.</w:t>
      </w:r>
      <w:r w:rsidRPr="00A640CB">
        <w:rPr>
          <w:rFonts w:cs="Arial"/>
          <w:b/>
          <w:bCs/>
          <w:color w:val="4472C4" w:themeColor="accent1"/>
        </w:rPr>
        <w:t xml:space="preserve">2022 r. do godziny </w:t>
      </w:r>
      <w:r w:rsidR="00E84891" w:rsidRPr="00A640CB">
        <w:rPr>
          <w:rFonts w:cs="Arial"/>
          <w:b/>
          <w:bCs/>
          <w:color w:val="4472C4" w:themeColor="accent1"/>
        </w:rPr>
        <w:t>9</w:t>
      </w:r>
      <w:r w:rsidR="001F1484" w:rsidRPr="00A640CB">
        <w:rPr>
          <w:rFonts w:cs="Arial"/>
          <w:b/>
          <w:bCs/>
          <w:color w:val="4472C4" w:themeColor="accent1"/>
        </w:rPr>
        <w:t>:</w:t>
      </w:r>
      <w:r w:rsidRPr="00A640CB">
        <w:rPr>
          <w:rFonts w:cs="Arial"/>
          <w:b/>
          <w:bCs/>
          <w:color w:val="4472C4" w:themeColor="accent1"/>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63443863"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C10AC8" w:rsidRPr="00C10AC8">
        <w:rPr>
          <w:rFonts w:cs="Arial"/>
          <w:b/>
          <w:bCs/>
          <w:color w:val="4472C4" w:themeColor="accent1"/>
        </w:rPr>
        <w:t>21</w:t>
      </w:r>
      <w:r w:rsidR="00D5457D" w:rsidRPr="00C10AC8">
        <w:rPr>
          <w:rFonts w:cs="Arial"/>
          <w:b/>
          <w:bCs/>
          <w:color w:val="4472C4" w:themeColor="accent1"/>
        </w:rPr>
        <w:t>.07</w:t>
      </w:r>
      <w:r w:rsidR="00F14BEC" w:rsidRPr="00C10AC8">
        <w:rPr>
          <w:rFonts w:cs="Arial"/>
          <w:b/>
          <w:bCs/>
          <w:color w:val="4472C4" w:themeColor="accent1"/>
        </w:rPr>
        <w:t>.</w:t>
      </w:r>
      <w:r w:rsidRPr="00C10AC8">
        <w:rPr>
          <w:rFonts w:cs="Arial"/>
          <w:b/>
          <w:bCs/>
          <w:color w:val="4472C4" w:themeColor="accent1"/>
        </w:rPr>
        <w:t xml:space="preserve">2022 roku o godz. </w:t>
      </w:r>
      <w:r w:rsidR="00E84891" w:rsidRPr="00C10AC8">
        <w:rPr>
          <w:rFonts w:cs="Arial"/>
          <w:b/>
          <w:bCs/>
          <w:color w:val="4472C4" w:themeColor="accent1"/>
        </w:rPr>
        <w:t>9</w:t>
      </w:r>
      <w:r w:rsidR="005E7C80" w:rsidRPr="00C10AC8">
        <w:rPr>
          <w:rFonts w:cs="Arial"/>
          <w:b/>
          <w:bCs/>
          <w:color w:val="4472C4" w:themeColor="accent1"/>
        </w:rPr>
        <w:t>:3</w:t>
      </w:r>
      <w:r w:rsidR="005E7C80" w:rsidRPr="00B3249A">
        <w:rPr>
          <w:rFonts w:cs="Arial"/>
          <w:b/>
          <w:bCs/>
          <w:color w:val="4472C4" w:themeColor="accent1"/>
        </w:rPr>
        <w:t>0</w:t>
      </w:r>
      <w:r w:rsidRPr="00B3249A">
        <w:rPr>
          <w:rFonts w:cs="Arial"/>
          <w:color w:val="4472C4" w:themeColor="accent1"/>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F843F2" w:rsidRDefault="00490794" w:rsidP="00490794">
      <w:pPr>
        <w:jc w:val="both"/>
        <w:rPr>
          <w:rFonts w:cs="Arial"/>
          <w:b/>
        </w:rPr>
      </w:pPr>
      <w:r w:rsidRPr="00F843F2">
        <w:rPr>
          <w:rFonts w:cs="Arial"/>
          <w:b/>
        </w:rPr>
        <w:t>XVI. OPIS SPOSOBU OBLICZANIA CENY OFERTY</w:t>
      </w:r>
    </w:p>
    <w:p w14:paraId="0CC0F60C" w14:textId="25C48E50"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sidR="001A5731">
        <w:rPr>
          <w:rFonts w:cstheme="minorHAnsi"/>
        </w:rPr>
        <w:t>1</w:t>
      </w:r>
      <w:r w:rsidRPr="00AC384C">
        <w:rPr>
          <w:rFonts w:cstheme="minorHAnsi"/>
        </w:rPr>
        <w:t xml:space="preserve"> do SWZ. </w:t>
      </w:r>
    </w:p>
    <w:p w14:paraId="61ABDCB6" w14:textId="784A8DB5"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 niniejszej SWZ. </w:t>
      </w:r>
    </w:p>
    <w:p w14:paraId="193F0E5B" w14:textId="343486AD" w:rsidR="00AC384C" w:rsidRPr="00AC384C" w:rsidRDefault="00AC384C" w:rsidP="00AC384C">
      <w:pPr>
        <w:pStyle w:val="Akapitzlist"/>
        <w:numPr>
          <w:ilvl w:val="0"/>
          <w:numId w:val="21"/>
        </w:numPr>
        <w:ind w:left="426"/>
        <w:jc w:val="both"/>
        <w:rPr>
          <w:rFonts w:cstheme="minorHAnsi"/>
        </w:rPr>
      </w:pPr>
      <w:r w:rsidRPr="00AC384C">
        <w:rPr>
          <w:rFonts w:cstheme="minorHAnsi"/>
        </w:rPr>
        <w:t>Cena podana na Formularzu Ofertowym jest ceną ostateczną, niepodlegającą negocjacji i wyczerpującą wszelkie należności Wykonawcy wobec Zamawiającego związane z realizacją przedmiotu zamówienia.</w:t>
      </w:r>
    </w:p>
    <w:p w14:paraId="2316838A" w14:textId="15CBDDF5" w:rsidR="00AC384C" w:rsidRPr="00AC384C" w:rsidRDefault="00AC384C" w:rsidP="00AC384C">
      <w:pPr>
        <w:pStyle w:val="Akapitzlist"/>
        <w:numPr>
          <w:ilvl w:val="0"/>
          <w:numId w:val="21"/>
        </w:numPr>
        <w:ind w:left="426"/>
        <w:jc w:val="both"/>
        <w:rPr>
          <w:rFonts w:cstheme="minorHAnsi"/>
        </w:rPr>
      </w:pPr>
      <w:r w:rsidRPr="00AC384C">
        <w:rPr>
          <w:rFonts w:cstheme="minorHAnsi"/>
        </w:rPr>
        <w:t>Cena oferty powinna być wyrażona w złotych polskich (PLN) z dokładnością do dwóch miejsc po przecinku.</w:t>
      </w:r>
    </w:p>
    <w:p w14:paraId="31C10DBD" w14:textId="55336241" w:rsidR="00AC384C" w:rsidRPr="00AC384C" w:rsidRDefault="00AC384C" w:rsidP="00AC384C">
      <w:pPr>
        <w:pStyle w:val="Akapitzlist"/>
        <w:numPr>
          <w:ilvl w:val="0"/>
          <w:numId w:val="21"/>
        </w:numPr>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dla pozycji zapotrzebowania należy określić najpierw cenę jednostkową netto za opakowanie, a następnie wartość netto pozycji – jako iloczyn ceny jednostkowej netto opakowania oraz ilości pełnych opakowań. </w:t>
      </w:r>
      <w:r w:rsidRPr="00AC384C">
        <w:rPr>
          <w:rFonts w:cstheme="minorHAnsi"/>
          <w:b/>
          <w:bCs/>
        </w:rPr>
        <w:t>Zamawiający dopuszcza inne ilości sztuk</w:t>
      </w:r>
      <w:r w:rsidRPr="00AC384C">
        <w:rPr>
          <w:rFonts w:cstheme="minorHAnsi"/>
        </w:rPr>
        <w:t xml:space="preserve"> w opakowaniu przedmiotu zamówienia, </w:t>
      </w:r>
      <w:r w:rsidRPr="00AC384C">
        <w:rPr>
          <w:rFonts w:cstheme="minorHAnsi"/>
          <w:b/>
          <w:bCs/>
        </w:rPr>
        <w:t>niż wskazane w załączniku nr 5 do SWZ</w:t>
      </w:r>
      <w:r w:rsidRPr="00AC384C">
        <w:rPr>
          <w:rFonts w:cstheme="minorHAnsi"/>
        </w:rPr>
        <w:t xml:space="preserve">, ale tylko </w:t>
      </w:r>
      <w:r w:rsidRPr="00AC384C">
        <w:rPr>
          <w:rFonts w:cstheme="minorHAnsi"/>
          <w:b/>
          <w:bCs/>
        </w:rPr>
        <w:t xml:space="preserve">po ich odpowiednim przeliczeniu </w:t>
      </w:r>
      <w:r w:rsidRPr="0032669E">
        <w:rPr>
          <w:rFonts w:cstheme="minorHAnsi"/>
          <w:b/>
          <w:bCs/>
        </w:rPr>
        <w:t>w stosunku do zapotrzebowania Zamawiającego</w:t>
      </w:r>
      <w:r w:rsidRPr="00AC384C">
        <w:rPr>
          <w:rFonts w:cstheme="minorHAnsi"/>
        </w:rPr>
        <w:t xml:space="preserve">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5638E5DF" w14:textId="5C6337BF" w:rsidR="00AC384C" w:rsidRPr="00AC384C" w:rsidRDefault="00AC384C" w:rsidP="00AC384C">
      <w:pPr>
        <w:pStyle w:val="Akapitzlist"/>
        <w:numPr>
          <w:ilvl w:val="0"/>
          <w:numId w:val="21"/>
        </w:numPr>
        <w:ind w:left="426"/>
        <w:jc w:val="both"/>
        <w:rPr>
          <w:rFonts w:cstheme="minorHAnsi"/>
        </w:rPr>
      </w:pPr>
      <w:r w:rsidRPr="00AC384C">
        <w:rPr>
          <w:rFonts w:cstheme="minorHAnsi"/>
        </w:rPr>
        <w:lastRenderedPageBreak/>
        <w:t>Nieuwzględnienie wszystkich pozycji asortymentowych ujętych w ramach zadania nie stanowi oczywistej omyłki i nie podlega korekcie, ale skutkuje odrzuceniem oferty.</w:t>
      </w:r>
    </w:p>
    <w:p w14:paraId="5CD25984" w14:textId="2B3A78D3" w:rsidR="00AC384C" w:rsidRPr="00AC384C" w:rsidRDefault="00AC384C" w:rsidP="00AC384C">
      <w:pPr>
        <w:pStyle w:val="Akapitzlist"/>
        <w:numPr>
          <w:ilvl w:val="0"/>
          <w:numId w:val="21"/>
        </w:numPr>
        <w:ind w:left="426"/>
        <w:jc w:val="both"/>
        <w:rPr>
          <w:rFonts w:cstheme="minorHAnsi"/>
        </w:rPr>
      </w:pPr>
      <w:r w:rsidRPr="00AC384C">
        <w:rPr>
          <w:rFonts w:cstheme="minorHAnsi"/>
        </w:rPr>
        <w:t>Wyliczona cena oferty brutto będzie służyć do porównania złożonych ofert i do rozliczenia w trakcie realizacji zamówienia.</w:t>
      </w:r>
    </w:p>
    <w:p w14:paraId="008AB0EE" w14:textId="5880B5F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843F2">
        <w:rPr>
          <w:rFonts w:cs="Arial"/>
        </w:rPr>
        <w:t>późn</w:t>
      </w:r>
      <w:proofErr w:type="spellEnd"/>
      <w:r w:rsidRPr="00F843F2">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rsidP="00837F5D">
      <w:pPr>
        <w:pStyle w:val="Akapitzlist"/>
        <w:numPr>
          <w:ilvl w:val="0"/>
          <w:numId w:val="38"/>
        </w:numPr>
        <w:jc w:val="both"/>
        <w:rPr>
          <w:rFonts w:cs="Arial"/>
        </w:rPr>
      </w:pPr>
      <w:r w:rsidRPr="00F843F2">
        <w:rPr>
          <w:rFonts w:cs="Arial"/>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7737DF">
        <w:tc>
          <w:tcPr>
            <w:tcW w:w="1129" w:type="dxa"/>
          </w:tcPr>
          <w:p w14:paraId="405A8B0E" w14:textId="77777777" w:rsidR="00490794" w:rsidRPr="00F843F2" w:rsidRDefault="00490794" w:rsidP="0057596D">
            <w:pPr>
              <w:jc w:val="center"/>
              <w:rPr>
                <w:rFonts w:cs="Arial"/>
                <w:b/>
                <w:bCs/>
                <w:i/>
                <w:iCs/>
              </w:rPr>
            </w:pPr>
            <w:bookmarkStart w:id="2" w:name="_Hlk97709028"/>
            <w:r w:rsidRPr="00F843F2">
              <w:rPr>
                <w:rFonts w:cs="Arial"/>
                <w:b/>
                <w:bCs/>
                <w:i/>
                <w:iCs/>
              </w:rPr>
              <w:t>Nr</w:t>
            </w:r>
          </w:p>
        </w:tc>
        <w:tc>
          <w:tcPr>
            <w:tcW w:w="5289" w:type="dxa"/>
          </w:tcPr>
          <w:p w14:paraId="6C957824" w14:textId="77777777" w:rsidR="00490794" w:rsidRPr="00F843F2" w:rsidRDefault="00490794" w:rsidP="007737DF">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7737DF">
            <w:pPr>
              <w:jc w:val="both"/>
              <w:rPr>
                <w:rFonts w:cs="Arial"/>
                <w:b/>
                <w:bCs/>
                <w:i/>
                <w:iCs/>
              </w:rPr>
            </w:pPr>
            <w:r w:rsidRPr="00F843F2">
              <w:rPr>
                <w:rFonts w:cs="Arial"/>
                <w:b/>
                <w:bCs/>
                <w:i/>
                <w:iCs/>
              </w:rPr>
              <w:t>Znaczenie procentowe kryterium</w:t>
            </w:r>
          </w:p>
        </w:tc>
      </w:tr>
      <w:tr w:rsidR="00490794" w:rsidRPr="00F843F2" w14:paraId="2D77DC95" w14:textId="77777777" w:rsidTr="007737DF">
        <w:tc>
          <w:tcPr>
            <w:tcW w:w="1129" w:type="dxa"/>
          </w:tcPr>
          <w:p w14:paraId="4A317DEE" w14:textId="77777777" w:rsidR="00490794" w:rsidRPr="00F843F2" w:rsidRDefault="00490794" w:rsidP="007737DF">
            <w:pPr>
              <w:jc w:val="center"/>
              <w:rPr>
                <w:rFonts w:cs="Arial"/>
                <w:b/>
                <w:bCs/>
                <w:i/>
                <w:iCs/>
              </w:rPr>
            </w:pPr>
            <w:bookmarkStart w:id="3" w:name="_Hlk96592244"/>
            <w:r w:rsidRPr="00F843F2">
              <w:rPr>
                <w:rFonts w:cs="Arial"/>
                <w:b/>
                <w:bCs/>
                <w:i/>
                <w:iCs/>
              </w:rPr>
              <w:t>1</w:t>
            </w:r>
          </w:p>
        </w:tc>
        <w:tc>
          <w:tcPr>
            <w:tcW w:w="5289" w:type="dxa"/>
          </w:tcPr>
          <w:p w14:paraId="67B8E9B4" w14:textId="77777777" w:rsidR="00490794" w:rsidRPr="00F843F2" w:rsidRDefault="00490794" w:rsidP="007737DF">
            <w:pPr>
              <w:jc w:val="both"/>
              <w:rPr>
                <w:rFonts w:cs="Arial"/>
                <w:b/>
                <w:bCs/>
                <w:i/>
                <w:iCs/>
              </w:rPr>
            </w:pPr>
            <w:r w:rsidRPr="00F843F2">
              <w:rPr>
                <w:rFonts w:cs="Arial"/>
                <w:b/>
                <w:bCs/>
                <w:i/>
                <w:iCs/>
              </w:rPr>
              <w:t>Cena (C)</w:t>
            </w:r>
          </w:p>
        </w:tc>
        <w:tc>
          <w:tcPr>
            <w:tcW w:w="3210" w:type="dxa"/>
          </w:tcPr>
          <w:p w14:paraId="3BEA7ADA" w14:textId="77777777" w:rsidR="00490794" w:rsidRPr="00F843F2" w:rsidRDefault="00490794" w:rsidP="007737DF">
            <w:pPr>
              <w:jc w:val="both"/>
              <w:rPr>
                <w:rFonts w:cs="Arial"/>
                <w:b/>
                <w:bCs/>
                <w:i/>
                <w:iCs/>
              </w:rPr>
            </w:pPr>
            <w:r w:rsidRPr="00F843F2">
              <w:rPr>
                <w:rFonts w:cs="Arial"/>
                <w:b/>
                <w:bCs/>
                <w:i/>
                <w:iCs/>
              </w:rPr>
              <w:t>60%</w:t>
            </w:r>
          </w:p>
        </w:tc>
      </w:tr>
      <w:tr w:rsidR="00490794" w:rsidRPr="00F843F2" w14:paraId="1ECDBD81" w14:textId="77777777" w:rsidTr="007737DF">
        <w:tc>
          <w:tcPr>
            <w:tcW w:w="1129" w:type="dxa"/>
          </w:tcPr>
          <w:p w14:paraId="6A55FC5E" w14:textId="77777777" w:rsidR="00490794" w:rsidRPr="00F843F2" w:rsidRDefault="00490794" w:rsidP="007737DF">
            <w:pPr>
              <w:jc w:val="center"/>
              <w:rPr>
                <w:rFonts w:cs="Arial"/>
                <w:b/>
                <w:bCs/>
                <w:i/>
                <w:iCs/>
              </w:rPr>
            </w:pPr>
            <w:r w:rsidRPr="00F843F2">
              <w:rPr>
                <w:rFonts w:cs="Arial"/>
                <w:b/>
                <w:bCs/>
                <w:i/>
                <w:iCs/>
              </w:rPr>
              <w:t>2</w:t>
            </w:r>
          </w:p>
        </w:tc>
        <w:tc>
          <w:tcPr>
            <w:tcW w:w="5289" w:type="dxa"/>
          </w:tcPr>
          <w:p w14:paraId="7FBFA3D9" w14:textId="547CC08F" w:rsidR="00490794" w:rsidRPr="00F843F2" w:rsidRDefault="006217C7" w:rsidP="007737DF">
            <w:pPr>
              <w:jc w:val="both"/>
              <w:rPr>
                <w:rFonts w:cs="Arial"/>
                <w:b/>
                <w:bCs/>
                <w:i/>
                <w:iCs/>
              </w:rPr>
            </w:pPr>
            <w:r>
              <w:rPr>
                <w:b/>
                <w:bCs/>
                <w:i/>
                <w:iCs/>
              </w:rPr>
              <w:t>Czas</w:t>
            </w:r>
            <w:r w:rsidR="00962EF8" w:rsidRPr="00F843F2">
              <w:rPr>
                <w:b/>
                <w:bCs/>
                <w:i/>
                <w:iCs/>
              </w:rPr>
              <w:t xml:space="preserve"> realizacji </w:t>
            </w:r>
            <w:r w:rsidR="00AC384C">
              <w:rPr>
                <w:b/>
                <w:bCs/>
                <w:i/>
                <w:iCs/>
              </w:rPr>
              <w:t>dostaw cząstkowych</w:t>
            </w:r>
            <w:r w:rsidR="00962EF8" w:rsidRPr="00F843F2">
              <w:rPr>
                <w:b/>
                <w:bCs/>
                <w:i/>
                <w:iCs/>
              </w:rPr>
              <w:t xml:space="preserve"> (</w:t>
            </w:r>
            <w:r w:rsidR="00693B1D">
              <w:rPr>
                <w:b/>
                <w:bCs/>
                <w:i/>
                <w:iCs/>
              </w:rPr>
              <w:t>R</w:t>
            </w:r>
            <w:r w:rsidR="00962EF8" w:rsidRPr="00F843F2">
              <w:rPr>
                <w:b/>
                <w:bCs/>
                <w:i/>
                <w:iCs/>
              </w:rPr>
              <w:t>)</w:t>
            </w:r>
          </w:p>
        </w:tc>
        <w:tc>
          <w:tcPr>
            <w:tcW w:w="3210" w:type="dxa"/>
          </w:tcPr>
          <w:p w14:paraId="75FDA5C7" w14:textId="45BFC954" w:rsidR="00490794" w:rsidRPr="00F843F2" w:rsidRDefault="00AC384C" w:rsidP="007737DF">
            <w:pPr>
              <w:jc w:val="both"/>
              <w:rPr>
                <w:rFonts w:cs="Arial"/>
                <w:b/>
                <w:bCs/>
                <w:i/>
                <w:iCs/>
              </w:rPr>
            </w:pPr>
            <w:r>
              <w:rPr>
                <w:rFonts w:cs="Arial"/>
                <w:b/>
                <w:bCs/>
                <w:i/>
                <w:iCs/>
              </w:rPr>
              <w:t>4</w:t>
            </w:r>
            <w:r w:rsidR="00490794" w:rsidRPr="00F843F2">
              <w:rPr>
                <w:rFonts w:cs="Arial"/>
                <w:b/>
                <w:bCs/>
                <w:i/>
                <w:iCs/>
              </w:rPr>
              <w:t>0%</w:t>
            </w:r>
          </w:p>
        </w:tc>
      </w:tr>
      <w:bookmarkEnd w:id="2"/>
      <w:bookmarkEnd w:id="3"/>
    </w:tbl>
    <w:p w14:paraId="03692470" w14:textId="77777777" w:rsidR="00490794" w:rsidRPr="00F843F2" w:rsidRDefault="00490794" w:rsidP="00490794">
      <w:pPr>
        <w:spacing w:after="0"/>
        <w:jc w:val="both"/>
        <w:rPr>
          <w:rFonts w:cs="Arial"/>
          <w:b/>
          <w:bCs/>
          <w:i/>
          <w:iCs/>
        </w:rPr>
      </w:pPr>
    </w:p>
    <w:p w14:paraId="4439DEF4" w14:textId="77777777" w:rsidR="006217C7" w:rsidRPr="006217C7" w:rsidRDefault="006217C7" w:rsidP="006217C7">
      <w:pPr>
        <w:pStyle w:val="Akapitzlist"/>
        <w:widowControl w:val="0"/>
        <w:numPr>
          <w:ilvl w:val="0"/>
          <w:numId w:val="38"/>
        </w:numPr>
        <w:autoSpaceDE w:val="0"/>
        <w:autoSpaceDN w:val="0"/>
        <w:adjustRightInd w:val="0"/>
        <w:spacing w:after="0" w:line="240" w:lineRule="auto"/>
        <w:jc w:val="both"/>
        <w:rPr>
          <w:rFonts w:cstheme="minorHAnsi"/>
        </w:rPr>
      </w:pPr>
      <w:r w:rsidRPr="006217C7">
        <w:rPr>
          <w:rFonts w:cstheme="minorHAnsi"/>
          <w:b/>
          <w:u w:val="single"/>
        </w:rPr>
        <w:t>Punkty za cenę</w:t>
      </w:r>
      <w:r w:rsidRPr="006217C7">
        <w:rPr>
          <w:rFonts w:cstheme="minorHAnsi"/>
          <w:u w:val="single"/>
        </w:rPr>
        <w:t xml:space="preserve"> </w:t>
      </w:r>
      <w:r w:rsidRPr="006217C7">
        <w:rPr>
          <w:rFonts w:cstheme="minorHAnsi"/>
          <w:b/>
          <w:bCs/>
          <w:u w:val="single"/>
        </w:rPr>
        <w:t>(C)</w:t>
      </w:r>
      <w:r w:rsidRPr="006217C7">
        <w:rPr>
          <w:rFonts w:cstheme="minorHAnsi"/>
          <w:u w:val="single"/>
        </w:rPr>
        <w:t xml:space="preserve"> </w:t>
      </w:r>
      <w:r w:rsidRPr="006217C7">
        <w:rPr>
          <w:rFonts w:cstheme="minorHAnsi"/>
        </w:rPr>
        <w:t>– wartość kontraktu OGÓŁEM, wynikającą z zakresu zamówienia zostaną wyliczone zgodnie z następującymi zasadami:</w:t>
      </w:r>
    </w:p>
    <w:p w14:paraId="7B2B0B4E" w14:textId="77777777" w:rsidR="006217C7" w:rsidRPr="006217C7" w:rsidRDefault="006217C7" w:rsidP="006217C7">
      <w:pPr>
        <w:spacing w:after="0" w:line="240" w:lineRule="auto"/>
        <w:ind w:left="567"/>
        <w:contextualSpacing/>
        <w:jc w:val="center"/>
        <w:rPr>
          <w:rFonts w:cstheme="minorHAnsi"/>
          <w:b/>
        </w:rPr>
      </w:pPr>
      <w:proofErr w:type="spellStart"/>
      <w:r w:rsidRPr="006217C7">
        <w:rPr>
          <w:rFonts w:cstheme="minorHAnsi"/>
          <w:b/>
        </w:rPr>
        <w:t>C</w:t>
      </w:r>
      <w:r w:rsidRPr="006217C7">
        <w:rPr>
          <w:rFonts w:cstheme="minorHAnsi"/>
          <w:b/>
          <w:vertAlign w:val="subscript"/>
        </w:rPr>
        <w:t>n</w:t>
      </w:r>
      <w:proofErr w:type="spellEnd"/>
      <w:r w:rsidRPr="006217C7">
        <w:rPr>
          <w:rFonts w:cstheme="minorHAnsi"/>
          <w:b/>
        </w:rPr>
        <w:t>/C</w:t>
      </w:r>
      <w:r w:rsidRPr="006217C7">
        <w:rPr>
          <w:rFonts w:cstheme="minorHAnsi"/>
          <w:b/>
          <w:vertAlign w:val="subscript"/>
        </w:rPr>
        <w:t xml:space="preserve">d </w:t>
      </w:r>
      <w:r w:rsidRPr="006217C7">
        <w:rPr>
          <w:rFonts w:cstheme="minorHAnsi"/>
          <w:b/>
        </w:rPr>
        <w:t>x 10 = C</w:t>
      </w:r>
    </w:p>
    <w:p w14:paraId="3D5DB948" w14:textId="77777777" w:rsidR="006217C7" w:rsidRPr="006217C7" w:rsidRDefault="006217C7" w:rsidP="006217C7">
      <w:pPr>
        <w:spacing w:after="0" w:line="240" w:lineRule="auto"/>
        <w:ind w:left="567"/>
        <w:contextualSpacing/>
        <w:rPr>
          <w:rFonts w:cstheme="minorHAnsi"/>
        </w:rPr>
      </w:pPr>
      <w:r w:rsidRPr="006217C7">
        <w:rPr>
          <w:rFonts w:cstheme="minorHAnsi"/>
        </w:rPr>
        <w:lastRenderedPageBreak/>
        <w:t xml:space="preserve">gdzie  </w:t>
      </w:r>
      <w:proofErr w:type="spellStart"/>
      <w:r w:rsidRPr="006217C7">
        <w:rPr>
          <w:rFonts w:cstheme="minorHAnsi"/>
        </w:rPr>
        <w:t>C</w:t>
      </w:r>
      <w:r w:rsidRPr="006217C7">
        <w:rPr>
          <w:rFonts w:cstheme="minorHAnsi"/>
          <w:vertAlign w:val="subscript"/>
        </w:rPr>
        <w:t>n</w:t>
      </w:r>
      <w:proofErr w:type="spellEnd"/>
      <w:r w:rsidRPr="006217C7">
        <w:rPr>
          <w:rFonts w:cstheme="minorHAnsi"/>
          <w:vertAlign w:val="subscript"/>
        </w:rPr>
        <w:t xml:space="preserve">  </w:t>
      </w:r>
      <w:r w:rsidRPr="006217C7">
        <w:rPr>
          <w:rFonts w:cstheme="minorHAnsi"/>
        </w:rPr>
        <w:t>- cena brutto najniższa</w:t>
      </w:r>
    </w:p>
    <w:p w14:paraId="4F99C211" w14:textId="77777777" w:rsidR="006217C7" w:rsidRPr="006217C7" w:rsidRDefault="006217C7" w:rsidP="006217C7">
      <w:pPr>
        <w:spacing w:after="0" w:line="240" w:lineRule="auto"/>
        <w:ind w:left="567"/>
        <w:contextualSpacing/>
        <w:rPr>
          <w:rFonts w:cstheme="minorHAnsi"/>
        </w:rPr>
      </w:pPr>
      <w:r w:rsidRPr="006217C7">
        <w:rPr>
          <w:rFonts w:cstheme="minorHAnsi"/>
          <w:vertAlign w:val="subscript"/>
        </w:rPr>
        <w:t xml:space="preserve">                 </w:t>
      </w:r>
      <w:r w:rsidRPr="006217C7">
        <w:rPr>
          <w:rFonts w:cstheme="minorHAnsi"/>
        </w:rPr>
        <w:t>C</w:t>
      </w:r>
      <w:r w:rsidRPr="006217C7">
        <w:rPr>
          <w:rFonts w:cstheme="minorHAnsi"/>
          <w:vertAlign w:val="subscript"/>
        </w:rPr>
        <w:t xml:space="preserve">d </w:t>
      </w:r>
      <w:r w:rsidRPr="006217C7">
        <w:rPr>
          <w:rFonts w:cstheme="minorHAnsi"/>
        </w:rPr>
        <w:t>– cena brutto danej oferty</w:t>
      </w:r>
    </w:p>
    <w:p w14:paraId="58B6E7E2"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           C – punkty przyznane za cenę</w:t>
      </w:r>
    </w:p>
    <w:p w14:paraId="542BA44D" w14:textId="77777777" w:rsidR="006217C7" w:rsidRPr="006217C7" w:rsidRDefault="006217C7" w:rsidP="006217C7">
      <w:pPr>
        <w:pStyle w:val="Akapitzlist"/>
        <w:ind w:left="360"/>
        <w:jc w:val="both"/>
        <w:rPr>
          <w:rFonts w:cstheme="minorHAnsi"/>
        </w:rPr>
      </w:pPr>
    </w:p>
    <w:p w14:paraId="294AEDC6" w14:textId="51A36528" w:rsidR="006217C7" w:rsidRPr="006217C7" w:rsidRDefault="006217C7" w:rsidP="006217C7">
      <w:pPr>
        <w:pStyle w:val="Akapitzlist"/>
        <w:numPr>
          <w:ilvl w:val="0"/>
          <w:numId w:val="38"/>
        </w:numPr>
        <w:jc w:val="both"/>
        <w:rPr>
          <w:rFonts w:cstheme="minorHAnsi"/>
        </w:rPr>
      </w:pPr>
      <w:r w:rsidRPr="006217C7">
        <w:rPr>
          <w:rFonts w:cstheme="minorHAnsi"/>
          <w:b/>
          <w:bCs/>
          <w:u w:val="single"/>
        </w:rPr>
        <w:t>Punkty za czas realizacji dostaw cząstkowych (</w:t>
      </w:r>
      <w:r w:rsidR="00693B1D">
        <w:rPr>
          <w:rFonts w:cstheme="minorHAnsi"/>
          <w:b/>
          <w:bCs/>
          <w:u w:val="single"/>
        </w:rPr>
        <w:t>R</w:t>
      </w:r>
      <w:r w:rsidRPr="006217C7">
        <w:rPr>
          <w:rFonts w:cstheme="minorHAnsi"/>
          <w:b/>
          <w:bCs/>
        </w:rPr>
        <w:t>)</w:t>
      </w:r>
      <w:r w:rsidRPr="006217C7">
        <w:rPr>
          <w:rFonts w:cstheme="minorHAnsi"/>
        </w:rPr>
        <w:t xml:space="preserve">  - zostaną wyliczone zgodnie z następującymi zasadami: </w:t>
      </w:r>
    </w:p>
    <w:p w14:paraId="3A908991" w14:textId="3DFEF54A" w:rsidR="006217C7" w:rsidRPr="006217C7" w:rsidRDefault="006217C7" w:rsidP="006217C7">
      <w:pPr>
        <w:pStyle w:val="Akapitzlist"/>
        <w:ind w:left="360"/>
        <w:jc w:val="both"/>
        <w:rPr>
          <w:rFonts w:cstheme="minorHAnsi"/>
        </w:rPr>
      </w:pPr>
      <w:r w:rsidRPr="006217C7">
        <w:rPr>
          <w:rFonts w:cstheme="minorHAnsi"/>
        </w:rPr>
        <w:t xml:space="preserve">1) </w:t>
      </w:r>
      <w:bookmarkStart w:id="4" w:name="_Hlk97618287"/>
      <w:r w:rsidR="00787B70" w:rsidRPr="00787B70">
        <w:rPr>
          <w:rFonts w:cstheme="minorHAnsi"/>
        </w:rPr>
        <w:t>Czas realizacji dostaw cząstkowych</w:t>
      </w:r>
      <w:r w:rsidR="00787B70" w:rsidRPr="00787B70">
        <w:rPr>
          <w:rFonts w:cstheme="minorHAnsi"/>
          <w:b/>
          <w:bCs/>
        </w:rPr>
        <w:t xml:space="preserve"> </w:t>
      </w:r>
      <w:r w:rsidRPr="00787B70">
        <w:rPr>
          <w:rFonts w:cstheme="minorHAnsi"/>
        </w:rPr>
        <w:t>10</w:t>
      </w:r>
      <w:r w:rsidRPr="006217C7">
        <w:rPr>
          <w:rFonts w:cstheme="minorHAnsi"/>
        </w:rPr>
        <w:t xml:space="preserve"> dni roboczych - 0 pkt. </w:t>
      </w:r>
    </w:p>
    <w:p w14:paraId="55FA41D6" w14:textId="5811C121" w:rsidR="006217C7" w:rsidRPr="006217C7" w:rsidRDefault="006217C7" w:rsidP="006217C7">
      <w:pPr>
        <w:pStyle w:val="Akapitzlist"/>
        <w:ind w:left="360"/>
        <w:jc w:val="both"/>
        <w:rPr>
          <w:rFonts w:cstheme="minorHAnsi"/>
        </w:rPr>
      </w:pPr>
      <w:r w:rsidRPr="006217C7">
        <w:rPr>
          <w:rFonts w:cstheme="minorHAnsi"/>
        </w:rPr>
        <w:t xml:space="preserve">2) </w:t>
      </w:r>
      <w:r w:rsidR="00787B70" w:rsidRPr="00787B70">
        <w:rPr>
          <w:rFonts w:cstheme="minorHAnsi"/>
        </w:rPr>
        <w:t>Czas realizacji dostaw cząstkowych</w:t>
      </w:r>
      <w:r w:rsidRPr="006217C7">
        <w:rPr>
          <w:rFonts w:cstheme="minorHAnsi"/>
        </w:rPr>
        <w:t xml:space="preserve"> 7 dni robocze - 5 pkt. </w:t>
      </w:r>
    </w:p>
    <w:p w14:paraId="7CBC977D" w14:textId="56D3ABEF" w:rsidR="006217C7" w:rsidRPr="006217C7" w:rsidRDefault="006217C7" w:rsidP="006217C7">
      <w:pPr>
        <w:pStyle w:val="Akapitzlist"/>
        <w:ind w:left="360"/>
        <w:jc w:val="both"/>
        <w:rPr>
          <w:rFonts w:cstheme="minorHAnsi"/>
        </w:rPr>
      </w:pPr>
      <w:r w:rsidRPr="006217C7">
        <w:rPr>
          <w:rFonts w:cstheme="minorHAnsi"/>
        </w:rPr>
        <w:t xml:space="preserve">3) </w:t>
      </w:r>
      <w:r w:rsidR="00787B70" w:rsidRPr="00787B70">
        <w:rPr>
          <w:rFonts w:cstheme="minorHAnsi"/>
        </w:rPr>
        <w:t>Czas realizacji dostaw cząstkowych</w:t>
      </w:r>
      <w:r w:rsidR="00787B70" w:rsidRPr="00787B70">
        <w:rPr>
          <w:rFonts w:cstheme="minorHAnsi"/>
          <w:b/>
          <w:bCs/>
        </w:rPr>
        <w:t xml:space="preserve"> </w:t>
      </w:r>
      <w:r w:rsidR="00A9305B">
        <w:rPr>
          <w:rFonts w:cstheme="minorHAnsi"/>
        </w:rPr>
        <w:t>4</w:t>
      </w:r>
      <w:r w:rsidRPr="006217C7">
        <w:rPr>
          <w:rFonts w:cstheme="minorHAnsi"/>
        </w:rPr>
        <w:t xml:space="preserve"> dni robocze - 10 pkt. </w:t>
      </w:r>
    </w:p>
    <w:bookmarkEnd w:id="4"/>
    <w:p w14:paraId="785C1B4B" w14:textId="503C82D9" w:rsidR="00490794" w:rsidRPr="00F843F2" w:rsidRDefault="00490794" w:rsidP="006217C7">
      <w:pPr>
        <w:pStyle w:val="Akapitzlist"/>
        <w:ind w:left="360"/>
        <w:jc w:val="both"/>
        <w:rPr>
          <w:rFonts w:cs="Arial"/>
        </w:rPr>
      </w:pPr>
    </w:p>
    <w:p w14:paraId="430D47EF" w14:textId="1C50D853" w:rsidR="00490794" w:rsidRPr="00F843F2" w:rsidRDefault="00490794" w:rsidP="00837F5D">
      <w:pPr>
        <w:pStyle w:val="Akapitzlist"/>
        <w:numPr>
          <w:ilvl w:val="0"/>
          <w:numId w:val="38"/>
        </w:numPr>
        <w:spacing w:after="0" w:line="240" w:lineRule="auto"/>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F8D7F7A" w14:textId="77777777" w:rsidR="00490794" w:rsidRPr="00F843F2" w:rsidRDefault="00490794" w:rsidP="00490794">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22605B7D" w14:textId="1FBCD321" w:rsidR="00490794" w:rsidRPr="00F843F2" w:rsidRDefault="00490794" w:rsidP="00490794">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60% + </w:t>
      </w:r>
      <w:r w:rsidR="00693B1D">
        <w:rPr>
          <w:rFonts w:cs="Arial"/>
          <w:b/>
          <w:bCs/>
        </w:rPr>
        <w:t>R</w:t>
      </w:r>
      <w:r w:rsidRPr="00F843F2">
        <w:rPr>
          <w:rFonts w:cs="Arial"/>
          <w:b/>
          <w:bCs/>
        </w:rPr>
        <w:t xml:space="preserve"> x </w:t>
      </w:r>
      <w:r w:rsidR="006217C7">
        <w:rPr>
          <w:rFonts w:cs="Arial"/>
          <w:b/>
          <w:bCs/>
        </w:rPr>
        <w:t>40</w:t>
      </w:r>
      <w:r w:rsidRPr="00F843F2">
        <w:rPr>
          <w:rFonts w:cs="Arial"/>
          <w:b/>
          <w:bCs/>
        </w:rPr>
        <w:t xml:space="preserve">% </w:t>
      </w:r>
    </w:p>
    <w:p w14:paraId="65A2A11A" w14:textId="77777777" w:rsidR="00490794" w:rsidRPr="00F843F2" w:rsidRDefault="00490794" w:rsidP="00490794">
      <w:pPr>
        <w:spacing w:after="0" w:line="240" w:lineRule="auto"/>
        <w:ind w:left="567"/>
        <w:rPr>
          <w:rFonts w:cs="Arial"/>
        </w:rPr>
      </w:pPr>
      <w:r w:rsidRPr="00F843F2">
        <w:rPr>
          <w:rFonts w:cs="Arial"/>
        </w:rPr>
        <w:t>gdzie we wzorach:</w:t>
      </w:r>
    </w:p>
    <w:p w14:paraId="2B0B425B" w14:textId="77777777" w:rsidR="00490794" w:rsidRPr="00F843F2" w:rsidRDefault="00490794" w:rsidP="00490794">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38E74856" w14:textId="4AA807DF" w:rsidR="00490794" w:rsidRPr="00F843F2" w:rsidRDefault="00490794" w:rsidP="00F84165">
      <w:pPr>
        <w:spacing w:after="0" w:line="240" w:lineRule="auto"/>
        <w:ind w:left="567"/>
        <w:contextualSpacing/>
        <w:rPr>
          <w:rFonts w:cs="Arial"/>
        </w:rPr>
      </w:pPr>
      <w:r w:rsidRPr="00F843F2">
        <w:rPr>
          <w:rFonts w:cs="Arial"/>
        </w:rPr>
        <w:t xml:space="preserve">       C - punkty za cenę</w:t>
      </w:r>
    </w:p>
    <w:p w14:paraId="51A7D619" w14:textId="1FC3F311" w:rsidR="006645C5" w:rsidRPr="00F843F2" w:rsidRDefault="00490794" w:rsidP="006217C7">
      <w:pPr>
        <w:spacing w:after="0" w:line="240" w:lineRule="auto"/>
        <w:ind w:left="567"/>
        <w:contextualSpacing/>
      </w:pPr>
      <w:r w:rsidRPr="00F843F2">
        <w:rPr>
          <w:rFonts w:cs="Arial"/>
        </w:rPr>
        <w:t xml:space="preserve">       </w:t>
      </w:r>
      <w:r w:rsidR="00693B1D">
        <w:rPr>
          <w:rFonts w:cs="Arial"/>
        </w:rPr>
        <w:t>R</w:t>
      </w:r>
      <w:r w:rsidRPr="00F843F2">
        <w:rPr>
          <w:rFonts w:cs="Arial"/>
        </w:rPr>
        <w:t xml:space="preserve"> – punkty za </w:t>
      </w:r>
      <w:r w:rsidR="00F84165" w:rsidRPr="00F843F2">
        <w:t>czas realizacji odbioru odpadów</w:t>
      </w:r>
    </w:p>
    <w:p w14:paraId="524FA3E9" w14:textId="77777777" w:rsidR="00F84165" w:rsidRPr="00F843F2" w:rsidRDefault="00F84165" w:rsidP="00F84165">
      <w:pPr>
        <w:spacing w:after="0" w:line="240" w:lineRule="auto"/>
        <w:ind w:left="567"/>
        <w:contextualSpacing/>
        <w:rPr>
          <w:rFonts w:cs="Arial"/>
          <w:b/>
          <w:bCs/>
          <w:i/>
          <w:iCs/>
        </w:rPr>
      </w:pPr>
    </w:p>
    <w:p w14:paraId="62018C02" w14:textId="77777777" w:rsidR="00490794" w:rsidRPr="00F843F2" w:rsidRDefault="00490794" w:rsidP="00837F5D">
      <w:pPr>
        <w:pStyle w:val="Akapitzlist"/>
        <w:numPr>
          <w:ilvl w:val="0"/>
          <w:numId w:val="38"/>
        </w:numPr>
        <w:jc w:val="both"/>
        <w:rPr>
          <w:rFonts w:cs="Arial"/>
        </w:rPr>
      </w:pPr>
      <w:r w:rsidRPr="00F843F2">
        <w:rPr>
          <w:rFonts w:cs="Arial"/>
        </w:rPr>
        <w:t>Przez najkorzystniejszą ofertę należy rozumieć ofertę, która przedstawia najkorzystniejszy bilans punktów w kryterium ceny oraz pozostałych kryteriach.</w:t>
      </w:r>
    </w:p>
    <w:p w14:paraId="706507E2" w14:textId="77777777" w:rsidR="00490794" w:rsidRPr="00F843F2" w:rsidRDefault="00490794" w:rsidP="00837F5D">
      <w:pPr>
        <w:pStyle w:val="Akapitzlist"/>
        <w:numPr>
          <w:ilvl w:val="0"/>
          <w:numId w:val="38"/>
        </w:numPr>
        <w:jc w:val="both"/>
        <w:rPr>
          <w:rFonts w:cs="Arial"/>
        </w:rPr>
      </w:pPr>
      <w:r w:rsidRPr="00F843F2">
        <w:rPr>
          <w:rFonts w:cs="Arial"/>
        </w:rPr>
        <w:t>Punktacja przyznawana ofertom w poszczególnych kryteriach oceny ofert będzie liczona z dokładnością do dwóch miejsc po przecinku, zgodnie z zasadami arytmetyki.</w:t>
      </w:r>
    </w:p>
    <w:p w14:paraId="6EEC5D2A" w14:textId="77777777" w:rsidR="00490794" w:rsidRPr="00F843F2" w:rsidRDefault="00490794" w:rsidP="00837F5D">
      <w:pPr>
        <w:pStyle w:val="Akapitzlist"/>
        <w:numPr>
          <w:ilvl w:val="0"/>
          <w:numId w:val="38"/>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rsidP="00837F5D">
      <w:pPr>
        <w:pStyle w:val="Akapitzlist"/>
        <w:numPr>
          <w:ilvl w:val="0"/>
          <w:numId w:val="38"/>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rsidP="00837F5D">
      <w:pPr>
        <w:pStyle w:val="Akapitzlist"/>
        <w:numPr>
          <w:ilvl w:val="0"/>
          <w:numId w:val="38"/>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rsidP="00837F5D">
      <w:pPr>
        <w:pStyle w:val="Akapitzlist"/>
        <w:numPr>
          <w:ilvl w:val="0"/>
          <w:numId w:val="38"/>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4B97D38C" w:rsidR="00490794" w:rsidRPr="00F843F2" w:rsidRDefault="00490794" w:rsidP="00837F5D">
      <w:pPr>
        <w:pStyle w:val="Akapitzlist"/>
        <w:numPr>
          <w:ilvl w:val="0"/>
          <w:numId w:val="33"/>
        </w:numPr>
        <w:spacing w:after="0"/>
        <w:jc w:val="both"/>
        <w:rPr>
          <w:rFonts w:cs="Arial"/>
        </w:rPr>
      </w:pPr>
      <w:r w:rsidRPr="00F843F2">
        <w:rPr>
          <w:rFonts w:cs="Arial"/>
        </w:rPr>
        <w:t xml:space="preserve">Zamawiający zawiera umowę w sprawie zamówienia publicznego, z uwzględnieniem art. 577, </w:t>
      </w:r>
      <w:r w:rsidR="00C512C2">
        <w:rPr>
          <w:rFonts w:cs="Arial"/>
        </w:rPr>
        <w:br/>
      </w:r>
      <w:r w:rsidRPr="00F843F2">
        <w:rPr>
          <w:rFonts w:cs="Aria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rsidP="00837F5D">
      <w:pPr>
        <w:pStyle w:val="Akapitzlist"/>
        <w:numPr>
          <w:ilvl w:val="0"/>
          <w:numId w:val="33"/>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rsidP="00837F5D">
      <w:pPr>
        <w:pStyle w:val="Akapitzlist"/>
        <w:numPr>
          <w:ilvl w:val="0"/>
          <w:numId w:val="33"/>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rsidP="00837F5D">
      <w:pPr>
        <w:pStyle w:val="Akapitzlist"/>
        <w:numPr>
          <w:ilvl w:val="0"/>
          <w:numId w:val="33"/>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t>
      </w:r>
      <w:r w:rsidRPr="00F843F2">
        <w:rPr>
          <w:rFonts w:cstheme="minorHAnsi"/>
        </w:rPr>
        <w:lastRenderedPageBreak/>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Default="00490794" w:rsidP="00837F5D">
      <w:pPr>
        <w:pStyle w:val="Akapitzlist"/>
        <w:numPr>
          <w:ilvl w:val="0"/>
          <w:numId w:val="33"/>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3FD83FA8" w14:textId="77777777" w:rsidR="00693B1D" w:rsidRPr="00F843F2" w:rsidRDefault="00693B1D" w:rsidP="00693B1D">
      <w:pPr>
        <w:pStyle w:val="Akapitzlist"/>
        <w:spacing w:after="62" w:line="247" w:lineRule="auto"/>
        <w:jc w:val="both"/>
        <w:rPr>
          <w:rFonts w:cstheme="minorHAnsi"/>
        </w:rPr>
      </w:pPr>
    </w:p>
    <w:p w14:paraId="664CE6EA" w14:textId="77777777" w:rsidR="00490794" w:rsidRPr="00F843F2" w:rsidRDefault="00490794" w:rsidP="00490794">
      <w:pPr>
        <w:jc w:val="both"/>
        <w:rPr>
          <w:rFonts w:cs="Arial"/>
          <w:b/>
        </w:rPr>
      </w:pPr>
      <w:r w:rsidRPr="00F843F2">
        <w:rPr>
          <w:rFonts w:cs="Arial"/>
          <w:b/>
        </w:rPr>
        <w:t xml:space="preserve">XIX. </w:t>
      </w:r>
      <w:r w:rsidRPr="00F843F2">
        <w:rPr>
          <w:rFonts w:cstheme="minorHAnsi"/>
          <w:b/>
        </w:rPr>
        <w:t>WYMAGANIA DOTYCZĄCE ZABEZPIECZENIA NALEŻYTEGO WYKONANIA UMOWY</w:t>
      </w:r>
    </w:p>
    <w:p w14:paraId="2F438849" w14:textId="53D3AB10" w:rsidR="00490794" w:rsidRPr="00F843F2" w:rsidRDefault="00490794" w:rsidP="007B0DAB">
      <w:pPr>
        <w:widowControl w:val="0"/>
        <w:spacing w:before="120" w:after="0" w:line="240" w:lineRule="auto"/>
        <w:jc w:val="both"/>
        <w:outlineLvl w:val="0"/>
        <w:rPr>
          <w:rFonts w:cstheme="minorHAnsi"/>
        </w:rPr>
      </w:pPr>
      <w:r w:rsidRPr="00F843F2">
        <w:rPr>
          <w:rFonts w:cstheme="minorHAnsi"/>
        </w:rPr>
        <w:t xml:space="preserve">Zamawiający </w:t>
      </w:r>
      <w:r w:rsidR="007B0DAB" w:rsidRPr="00F843F2">
        <w:rPr>
          <w:rFonts w:cstheme="minorHAnsi"/>
          <w:b/>
          <w:bCs/>
        </w:rPr>
        <w:t>nie</w:t>
      </w:r>
      <w:r w:rsidR="007B0DAB"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bookmarkStart w:id="5" w:name="_Toc410119248"/>
      <w:bookmarkEnd w:id="5"/>
    </w:p>
    <w:p w14:paraId="3A248BBC" w14:textId="64A4983B" w:rsidR="00490794" w:rsidRPr="00F843F2" w:rsidRDefault="00490794" w:rsidP="007B0DAB">
      <w:pPr>
        <w:widowControl w:val="0"/>
        <w:tabs>
          <w:tab w:val="num" w:pos="709"/>
        </w:tabs>
        <w:autoSpaceDE w:val="0"/>
        <w:autoSpaceDN w:val="0"/>
        <w:adjustRightInd w:val="0"/>
        <w:spacing w:after="0" w:line="240" w:lineRule="auto"/>
        <w:rPr>
          <w:rFonts w:cstheme="minorHAnsi"/>
          <w:b/>
        </w:rPr>
      </w:pPr>
      <w:r w:rsidRPr="00F843F2">
        <w:rPr>
          <w:rFonts w:cs="Arial"/>
          <w:b/>
        </w:rPr>
        <w:t xml:space="preserve">XX. </w:t>
      </w:r>
      <w:r w:rsidRPr="00F843F2">
        <w:rPr>
          <w:rFonts w:cstheme="minorHAnsi"/>
          <w:b/>
          <w:bCs/>
        </w:rPr>
        <w:t>PROJEKTOWANE POSTANOWIENIA UMOWY W SPRAWIE ZAMÓWIENIA PUBLICZNEGO, KTÓRE ZOSTANĄ WPROWADZONE DO TREŚCI TEJ UMOWY</w:t>
      </w:r>
    </w:p>
    <w:p w14:paraId="27117ED8" w14:textId="77777777"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653BEC40" w14:textId="77777777"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Zamawiający przewiduje możliwość wprowadzenia zmian do zawartej umowy, na podstawie art. 454-455 ustawy </w:t>
      </w:r>
      <w:proofErr w:type="spellStart"/>
      <w:r w:rsidRPr="00F843F2">
        <w:rPr>
          <w:rFonts w:cstheme="minorHAnsi"/>
        </w:rPr>
        <w:t>Pzp</w:t>
      </w:r>
      <w:proofErr w:type="spellEnd"/>
      <w:r w:rsidRPr="00F843F2">
        <w:rPr>
          <w:rFonts w:cstheme="minorHAnsi"/>
        </w:rPr>
        <w:t xml:space="preserve"> oraz postanowień Projektu Umowy.</w:t>
      </w:r>
    </w:p>
    <w:p w14:paraId="46E32D8A" w14:textId="4A7388F8"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W przypadku zaistnienia sytuacji, o której mowa w rozdziale XV</w:t>
      </w:r>
      <w:r w:rsidR="007B0DAB" w:rsidRPr="00F843F2">
        <w:rPr>
          <w:rFonts w:cstheme="minorHAnsi"/>
        </w:rPr>
        <w:t>I</w:t>
      </w:r>
      <w:r w:rsidRPr="00F843F2">
        <w:rPr>
          <w:rFonts w:cstheme="minorHAnsi"/>
        </w:rPr>
        <w:t xml:space="preserve"> pkt </w:t>
      </w:r>
      <w:r w:rsidR="007B0DAB" w:rsidRPr="00F843F2">
        <w:rPr>
          <w:rFonts w:cstheme="minorHAnsi"/>
        </w:rPr>
        <w:t>10</w:t>
      </w:r>
      <w:r w:rsidRPr="00F843F2">
        <w:rPr>
          <w:rFonts w:cstheme="minorHAnsi"/>
        </w:rPr>
        <w:t xml:space="preserve"> SWZ, Zamawiający zastrzega, że zapisy umowy dotyczące wynagrodzenia wykonawcy, zostaną pod tym kątem dostosowane do stanu faktycznego.</w:t>
      </w:r>
    </w:p>
    <w:p w14:paraId="1456DC41" w14:textId="57AB361D" w:rsidR="00490794" w:rsidRDefault="00490794" w:rsidP="00490794">
      <w:pPr>
        <w:pStyle w:val="Akapitzlist"/>
        <w:widowControl w:val="0"/>
        <w:tabs>
          <w:tab w:val="left" w:pos="426"/>
        </w:tabs>
        <w:spacing w:after="0" w:line="240" w:lineRule="auto"/>
        <w:jc w:val="both"/>
        <w:rPr>
          <w:rFonts w:cs="Arial"/>
        </w:rPr>
      </w:pPr>
    </w:p>
    <w:p w14:paraId="5E47E042" w14:textId="77777777" w:rsidR="00703B77" w:rsidRPr="00F843F2" w:rsidRDefault="00703B77" w:rsidP="00490794">
      <w:pPr>
        <w:pStyle w:val="Akapitzlist"/>
        <w:widowControl w:val="0"/>
        <w:tabs>
          <w:tab w:val="left" w:pos="426"/>
        </w:tabs>
        <w:spacing w:after="0" w:line="240" w:lineRule="auto"/>
        <w:jc w:val="both"/>
        <w:rPr>
          <w:rFonts w:cs="Arial"/>
        </w:rPr>
      </w:pPr>
    </w:p>
    <w:p w14:paraId="634C6A46" w14:textId="77777777" w:rsidR="00490794" w:rsidRPr="00F843F2" w:rsidRDefault="00490794" w:rsidP="00490794">
      <w:pPr>
        <w:jc w:val="both"/>
        <w:rPr>
          <w:rFonts w:cs="Arial"/>
          <w:b/>
        </w:rPr>
      </w:pPr>
      <w:r w:rsidRPr="00F843F2">
        <w:rPr>
          <w:rFonts w:cs="Arial"/>
          <w:b/>
        </w:rPr>
        <w:t>XXI. OCHRONA DANYCH OSOBOWYCH</w:t>
      </w:r>
    </w:p>
    <w:p w14:paraId="0595F645" w14:textId="77777777" w:rsidR="00490794" w:rsidRPr="00F843F2" w:rsidRDefault="00490794" w:rsidP="00490794">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F843F2" w:rsidRDefault="00490794" w:rsidP="00490794">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425B06D5"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392201AE"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Obowiązek podania danych osobowych Wykonawcy bezpośrednio dotyczących Wykonawcy jest wymogiem ustawowym określonym w przepisach ustawy </w:t>
      </w:r>
      <w:proofErr w:type="spellStart"/>
      <w:r w:rsidRPr="00F843F2">
        <w:rPr>
          <w:rFonts w:cs="Arial"/>
        </w:rPr>
        <w:t>Pzp</w:t>
      </w:r>
      <w:proofErr w:type="spellEnd"/>
      <w:r w:rsidRPr="00F843F2">
        <w:rPr>
          <w:rFonts w:cs="Arial"/>
        </w:rPr>
        <w:t xml:space="preserve">, związanym z udziałem w postępowaniu o udzielenie zamówienia publicznego; konsekwencje niepodania określonych danych wynikają z ustawy </w:t>
      </w:r>
      <w:proofErr w:type="spellStart"/>
      <w:r w:rsidRPr="00F843F2">
        <w:rPr>
          <w:rFonts w:cs="Arial"/>
        </w:rPr>
        <w:t>Pzp</w:t>
      </w:r>
      <w:proofErr w:type="spellEnd"/>
      <w:r w:rsidRPr="00F843F2">
        <w:rPr>
          <w:rFonts w:cs="Arial"/>
        </w:rPr>
        <w:t>;</w:t>
      </w:r>
    </w:p>
    <w:p w14:paraId="73EAB0BD"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0D8B32D5" w14:textId="77777777" w:rsidR="00490794" w:rsidRPr="00F843F2" w:rsidRDefault="00490794" w:rsidP="00490794">
      <w:pPr>
        <w:pStyle w:val="Akapitzlist"/>
        <w:numPr>
          <w:ilvl w:val="0"/>
          <w:numId w:val="1"/>
        </w:numPr>
        <w:spacing w:after="0"/>
        <w:jc w:val="both"/>
        <w:rPr>
          <w:rFonts w:cs="Arial"/>
        </w:rPr>
      </w:pPr>
      <w:r w:rsidRPr="00F843F2">
        <w:rPr>
          <w:rFonts w:cs="Arial"/>
        </w:rPr>
        <w:lastRenderedPageBreak/>
        <w:t>Posiada Wykonawca:</w:t>
      </w:r>
    </w:p>
    <w:p w14:paraId="3029C5B5" w14:textId="77777777" w:rsidR="00490794" w:rsidRPr="00F843F2" w:rsidRDefault="00490794" w:rsidP="00837F5D">
      <w:pPr>
        <w:pStyle w:val="Akapitzlist"/>
        <w:numPr>
          <w:ilvl w:val="0"/>
          <w:numId w:val="35"/>
        </w:numPr>
        <w:spacing w:after="0"/>
        <w:jc w:val="both"/>
        <w:rPr>
          <w:rFonts w:cs="Arial"/>
        </w:rPr>
      </w:pPr>
      <w:r w:rsidRPr="00F843F2">
        <w:rPr>
          <w:rFonts w:cs="Arial"/>
        </w:rPr>
        <w:t>na podstawie art. 15 RODO prawo dostępu do danych osobowych Wykonawcy dotyczących;</w:t>
      </w:r>
    </w:p>
    <w:p w14:paraId="4D9290A9" w14:textId="77777777" w:rsidR="00490794" w:rsidRPr="00F843F2" w:rsidRDefault="00490794" w:rsidP="00837F5D">
      <w:pPr>
        <w:pStyle w:val="Akapitzlist"/>
        <w:numPr>
          <w:ilvl w:val="0"/>
          <w:numId w:val="35"/>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 xml:space="preserve">wyniku postępowania o udzielenie zamówienia publicznego ani zmianą postanowień umowy w zakresie niezgodnym z ustawą </w:t>
      </w:r>
      <w:proofErr w:type="spellStart"/>
      <w:r w:rsidRPr="00F843F2">
        <w:rPr>
          <w:rFonts w:cstheme="minorHAnsi"/>
          <w:i/>
          <w:iCs/>
        </w:rPr>
        <w:t>Pzp</w:t>
      </w:r>
      <w:proofErr w:type="spellEnd"/>
      <w:r w:rsidRPr="00F843F2">
        <w:rPr>
          <w:rFonts w:cstheme="minorHAnsi"/>
          <w:i/>
          <w:iCs/>
        </w:rPr>
        <w:t xml:space="preserve"> oraz nie może naruszać integralności protokołu oraz jego załączników)</w:t>
      </w:r>
      <w:r w:rsidRPr="00F843F2">
        <w:rPr>
          <w:rFonts w:cstheme="minorHAnsi"/>
          <w:lang w:eastAsia="pl-PL"/>
        </w:rPr>
        <w:t>;</w:t>
      </w:r>
    </w:p>
    <w:p w14:paraId="0AC4906B" w14:textId="77777777" w:rsidR="00490794" w:rsidRPr="00F843F2" w:rsidRDefault="00490794" w:rsidP="00837F5D">
      <w:pPr>
        <w:pStyle w:val="Akapitzlist"/>
        <w:numPr>
          <w:ilvl w:val="0"/>
          <w:numId w:val="35"/>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F843F2">
        <w:rPr>
          <w:rFonts w:cstheme="minorHAnsi"/>
          <w:lang w:eastAsia="pl-PL"/>
        </w:rPr>
        <w:t>;</w:t>
      </w:r>
    </w:p>
    <w:p w14:paraId="31E5175D" w14:textId="77777777" w:rsidR="00490794" w:rsidRPr="00F843F2" w:rsidRDefault="00490794" w:rsidP="00837F5D">
      <w:pPr>
        <w:pStyle w:val="Akapitzlist"/>
        <w:numPr>
          <w:ilvl w:val="0"/>
          <w:numId w:val="35"/>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CBE10FE" w14:textId="77777777" w:rsidR="00490794" w:rsidRPr="00F843F2" w:rsidRDefault="00490794" w:rsidP="00490794">
      <w:pPr>
        <w:pStyle w:val="Akapitzlist"/>
        <w:numPr>
          <w:ilvl w:val="0"/>
          <w:numId w:val="1"/>
        </w:numPr>
        <w:spacing w:after="0"/>
        <w:jc w:val="both"/>
        <w:rPr>
          <w:rFonts w:cs="Arial"/>
        </w:rPr>
      </w:pPr>
      <w:r w:rsidRPr="00F843F2">
        <w:rPr>
          <w:rFonts w:cs="Arial"/>
        </w:rPr>
        <w:t>Nie przysługuje Wykonawcy:</w:t>
      </w:r>
    </w:p>
    <w:p w14:paraId="629EC1AE" w14:textId="77777777" w:rsidR="00490794" w:rsidRPr="00F843F2" w:rsidRDefault="00490794" w:rsidP="00837F5D">
      <w:pPr>
        <w:pStyle w:val="Akapitzlist"/>
        <w:numPr>
          <w:ilvl w:val="0"/>
          <w:numId w:val="36"/>
        </w:numPr>
        <w:spacing w:after="0"/>
        <w:jc w:val="both"/>
        <w:rPr>
          <w:rFonts w:cs="Arial"/>
        </w:rPr>
      </w:pPr>
      <w:r w:rsidRPr="00F843F2">
        <w:rPr>
          <w:rFonts w:cs="Arial"/>
        </w:rPr>
        <w:t>w związku z art. 17 ust. 3 lit. b, d lub e RODO prawo do usunięcia danych osobowych;</w:t>
      </w:r>
    </w:p>
    <w:p w14:paraId="7F790F24" w14:textId="77777777" w:rsidR="00490794" w:rsidRPr="00F843F2" w:rsidRDefault="00490794" w:rsidP="00837F5D">
      <w:pPr>
        <w:pStyle w:val="Akapitzlist"/>
        <w:numPr>
          <w:ilvl w:val="0"/>
          <w:numId w:val="36"/>
        </w:numPr>
        <w:spacing w:after="0"/>
        <w:jc w:val="both"/>
        <w:rPr>
          <w:rFonts w:cs="Arial"/>
        </w:rPr>
      </w:pPr>
      <w:r w:rsidRPr="00F843F2">
        <w:rPr>
          <w:rFonts w:cs="Arial"/>
        </w:rPr>
        <w:t>prawo do przenoszenia danych osobowych, o którym mowa w art. 20 RODO;</w:t>
      </w:r>
    </w:p>
    <w:p w14:paraId="6246DD99" w14:textId="77777777" w:rsidR="00490794" w:rsidRPr="00F843F2" w:rsidRDefault="00490794" w:rsidP="00837F5D">
      <w:pPr>
        <w:pStyle w:val="Akapitzlist"/>
        <w:numPr>
          <w:ilvl w:val="0"/>
          <w:numId w:val="36"/>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53B02ACC"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F843F2" w:rsidRDefault="00490794" w:rsidP="00490794">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006797" w:rsidRDefault="00490794" w:rsidP="00490794">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Default="00006797" w:rsidP="00006797">
      <w:pPr>
        <w:spacing w:after="0"/>
        <w:jc w:val="both"/>
        <w:rPr>
          <w:rFonts w:cs="Arial"/>
        </w:rPr>
      </w:pPr>
    </w:p>
    <w:p w14:paraId="27643516" w14:textId="319C1F36" w:rsidR="00490794" w:rsidRPr="00F843F2" w:rsidRDefault="00490794" w:rsidP="00490794">
      <w:pPr>
        <w:spacing w:after="0"/>
        <w:jc w:val="both"/>
        <w:rPr>
          <w:rFonts w:cs="Arial"/>
        </w:rPr>
      </w:pPr>
    </w:p>
    <w:p w14:paraId="4A554CC2" w14:textId="77777777" w:rsidR="00490794" w:rsidRPr="00F843F2" w:rsidRDefault="00490794" w:rsidP="00490794">
      <w:pPr>
        <w:jc w:val="both"/>
        <w:rPr>
          <w:rFonts w:cs="Arial"/>
          <w:b/>
          <w:bCs/>
        </w:rPr>
      </w:pPr>
      <w:r w:rsidRPr="00F843F2">
        <w:rPr>
          <w:rFonts w:cs="Arial"/>
          <w:b/>
          <w:bCs/>
        </w:rPr>
        <w:t>XXII. POUCZENIE O ŚRODKACH OCHRONY PRAWNEJ PRZYSŁUGUJĄCYCH WYKONAWCY</w:t>
      </w:r>
    </w:p>
    <w:p w14:paraId="456E780E" w14:textId="77777777" w:rsidR="00490794" w:rsidRPr="00F843F2" w:rsidRDefault="00490794" w:rsidP="00837F5D">
      <w:pPr>
        <w:pStyle w:val="Akapitzlist"/>
        <w:numPr>
          <w:ilvl w:val="0"/>
          <w:numId w:val="39"/>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F843F2" w:rsidRDefault="00490794" w:rsidP="00837F5D">
      <w:pPr>
        <w:pStyle w:val="Akapitzlist"/>
        <w:numPr>
          <w:ilvl w:val="0"/>
          <w:numId w:val="39"/>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F843F2" w:rsidRDefault="00490794" w:rsidP="00837F5D">
      <w:pPr>
        <w:pStyle w:val="Akapitzlist"/>
        <w:numPr>
          <w:ilvl w:val="0"/>
          <w:numId w:val="39"/>
        </w:numPr>
        <w:spacing w:after="0"/>
        <w:jc w:val="both"/>
        <w:rPr>
          <w:rFonts w:cs="Arial"/>
        </w:rPr>
      </w:pPr>
      <w:r w:rsidRPr="00F843F2">
        <w:rPr>
          <w:rFonts w:cs="Arial"/>
        </w:rPr>
        <w:lastRenderedPageBreak/>
        <w:t>Odwołanie przysługuje na:</w:t>
      </w:r>
    </w:p>
    <w:p w14:paraId="66E8312E" w14:textId="77777777" w:rsidR="00490794" w:rsidRPr="00F843F2" w:rsidRDefault="00490794" w:rsidP="00490794">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74B3A0C0" w14:textId="77777777" w:rsidR="00490794" w:rsidRPr="00F843F2" w:rsidRDefault="00490794" w:rsidP="00490794">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2A2AED4C"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294BA69C"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wnosi się w terminie:</w:t>
      </w:r>
    </w:p>
    <w:p w14:paraId="56437720" w14:textId="77777777" w:rsidR="00490794" w:rsidRPr="00F843F2" w:rsidRDefault="00490794" w:rsidP="00490794">
      <w:pPr>
        <w:pStyle w:val="Akapitzlist"/>
        <w:numPr>
          <w:ilvl w:val="0"/>
          <w:numId w:val="10"/>
        </w:numPr>
        <w:spacing w:after="0"/>
        <w:jc w:val="both"/>
        <w:rPr>
          <w:rFonts w:cs="Arial"/>
        </w:rPr>
      </w:pPr>
      <w:r w:rsidRPr="00F843F2">
        <w:rPr>
          <w:rFonts w:cs="Arial"/>
        </w:rPr>
        <w:t>5 dni od dnia przekazania informacji o czynności zamawiającego stanowiącej podstawę jego wniesienia, jeżeli informacja została przekazana przy użyciu środków komunikacji elektronicznej,</w:t>
      </w:r>
    </w:p>
    <w:p w14:paraId="753DF943" w14:textId="77777777" w:rsidR="00490794" w:rsidRPr="00F843F2" w:rsidRDefault="00490794" w:rsidP="00490794">
      <w:pPr>
        <w:pStyle w:val="Akapitzlist"/>
        <w:numPr>
          <w:ilvl w:val="0"/>
          <w:numId w:val="10"/>
        </w:numPr>
        <w:spacing w:after="0"/>
        <w:jc w:val="both"/>
        <w:rPr>
          <w:rFonts w:cs="Arial"/>
        </w:rPr>
      </w:pPr>
      <w:r w:rsidRPr="00F843F2">
        <w:rPr>
          <w:rFonts w:cs="Arial"/>
        </w:rPr>
        <w:t>10 dni od dnia przekazania informacji o czynności zamawiającego stanowiącej podstawę jego wniesienia, jeżeli informacja została przekazana w sposób inny niż określony w pkt 1).</w:t>
      </w:r>
    </w:p>
    <w:p w14:paraId="65907C18"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F843F2" w:rsidRDefault="00490794" w:rsidP="00837F5D">
      <w:pPr>
        <w:pStyle w:val="Akapitzlist"/>
        <w:numPr>
          <w:ilvl w:val="0"/>
          <w:numId w:val="39"/>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518328E9" w14:textId="77777777" w:rsidR="00490794" w:rsidRPr="00F843F2" w:rsidRDefault="00490794" w:rsidP="00837F5D">
      <w:pPr>
        <w:pStyle w:val="Akapitzlist"/>
        <w:numPr>
          <w:ilvl w:val="0"/>
          <w:numId w:val="39"/>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F843F2" w:rsidRDefault="00490794" w:rsidP="00837F5D">
      <w:pPr>
        <w:pStyle w:val="Akapitzlist"/>
        <w:numPr>
          <w:ilvl w:val="0"/>
          <w:numId w:val="39"/>
        </w:numPr>
        <w:spacing w:after="0"/>
        <w:jc w:val="both"/>
        <w:rPr>
          <w:rFonts w:cs="Arial"/>
        </w:rPr>
      </w:pPr>
      <w:r w:rsidRPr="00F843F2">
        <w:rPr>
          <w:rFonts w:cs="Arial"/>
        </w:rPr>
        <w:t>Skargę wnosi się do Sądu Okręgowego w Warszawie - sądu zamówień publicznych, zwanego dalej "sądem zamówień publicznych".</w:t>
      </w:r>
    </w:p>
    <w:p w14:paraId="3FE2F968" w14:textId="77777777" w:rsidR="00490794" w:rsidRPr="00F843F2" w:rsidRDefault="00490794" w:rsidP="00837F5D">
      <w:pPr>
        <w:pStyle w:val="Akapitzlist"/>
        <w:numPr>
          <w:ilvl w:val="0"/>
          <w:numId w:val="39"/>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F843F2" w:rsidRDefault="00490794" w:rsidP="00837F5D">
      <w:pPr>
        <w:pStyle w:val="Akapitzlist"/>
        <w:numPr>
          <w:ilvl w:val="0"/>
          <w:numId w:val="39"/>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3073289F" w14:textId="77777777" w:rsidR="00490794" w:rsidRPr="00F843F2" w:rsidRDefault="00490794" w:rsidP="00490794">
      <w:pPr>
        <w:jc w:val="both"/>
        <w:rPr>
          <w:rFonts w:cs="Arial"/>
        </w:rPr>
      </w:pPr>
    </w:p>
    <w:p w14:paraId="4CEA3680" w14:textId="6807680A" w:rsidR="00490794" w:rsidRDefault="00490794" w:rsidP="00490794">
      <w:pPr>
        <w:jc w:val="both"/>
        <w:rPr>
          <w:rFonts w:cs="Arial"/>
        </w:rPr>
      </w:pPr>
    </w:p>
    <w:p w14:paraId="7F2F2F54" w14:textId="77777777" w:rsidR="00006797" w:rsidRPr="00F843F2" w:rsidRDefault="00006797" w:rsidP="00490794">
      <w:pPr>
        <w:jc w:val="both"/>
        <w:rPr>
          <w:rFonts w:cs="Arial"/>
        </w:rPr>
      </w:pPr>
    </w:p>
    <w:p w14:paraId="5039B091" w14:textId="77777777" w:rsidR="00490794" w:rsidRPr="00F843F2" w:rsidRDefault="00490794" w:rsidP="00490794">
      <w:pPr>
        <w:jc w:val="both"/>
        <w:rPr>
          <w:rFonts w:cs="Arial"/>
        </w:rPr>
      </w:pPr>
      <w:r w:rsidRPr="00F843F2">
        <w:rPr>
          <w:rFonts w:cs="Arial"/>
        </w:rPr>
        <w:t>Załączniki:</w:t>
      </w:r>
    </w:p>
    <w:p w14:paraId="50378796" w14:textId="77777777" w:rsidR="00490794" w:rsidRPr="00F843F2" w:rsidRDefault="00490794" w:rsidP="00490794">
      <w:pPr>
        <w:pStyle w:val="Akapitzlist"/>
        <w:numPr>
          <w:ilvl w:val="0"/>
          <w:numId w:val="18"/>
        </w:numPr>
        <w:spacing w:after="0"/>
        <w:jc w:val="both"/>
        <w:rPr>
          <w:rFonts w:cs="Arial"/>
        </w:rPr>
      </w:pPr>
      <w:r w:rsidRPr="00F843F2">
        <w:rPr>
          <w:rFonts w:cs="Arial"/>
        </w:rPr>
        <w:t>Formularz oferty (Załącznik nr 1 do SWZ)</w:t>
      </w:r>
    </w:p>
    <w:p w14:paraId="4A41AF2E" w14:textId="77777777" w:rsidR="00400983" w:rsidRDefault="00490794" w:rsidP="00400983">
      <w:pPr>
        <w:pStyle w:val="Akapitzlist"/>
        <w:numPr>
          <w:ilvl w:val="0"/>
          <w:numId w:val="18"/>
        </w:numPr>
        <w:spacing w:after="0"/>
        <w:jc w:val="both"/>
        <w:rPr>
          <w:rFonts w:cs="Arial"/>
        </w:rPr>
      </w:pPr>
      <w:r w:rsidRPr="00F843F2">
        <w:rPr>
          <w:rFonts w:cs="Arial"/>
        </w:rPr>
        <w:t>Oświadczenie o niepodleganiu wykluczeniu oraz spełnianiu warunków udziału w postępowaniu (Załącznik nr 2 do SWZ)</w:t>
      </w:r>
    </w:p>
    <w:p w14:paraId="6A040208" w14:textId="5DFC4CA1" w:rsidR="00490794" w:rsidRPr="00400983" w:rsidRDefault="00400983" w:rsidP="00400983">
      <w:pPr>
        <w:pStyle w:val="Akapitzlist"/>
        <w:numPr>
          <w:ilvl w:val="0"/>
          <w:numId w:val="18"/>
        </w:numPr>
        <w:spacing w:after="0"/>
        <w:jc w:val="both"/>
        <w:rPr>
          <w:rFonts w:cs="Arial"/>
          <w:bCs/>
        </w:rPr>
      </w:pPr>
      <w:r w:rsidRPr="00400983">
        <w:rPr>
          <w:rFonts w:ascii="Calibri" w:hAnsi="Calibri" w:cs="Arial"/>
          <w:bCs/>
        </w:rPr>
        <w:t>Oświadczenie wykonawców wspólnie ubiegających się o udzielenie zamówienia</w:t>
      </w:r>
      <w:r>
        <w:rPr>
          <w:rFonts w:ascii="Calibri" w:hAnsi="Calibri" w:cs="Arial"/>
          <w:bCs/>
        </w:rPr>
        <w:t xml:space="preserve"> </w:t>
      </w:r>
      <w:r w:rsidR="00490794" w:rsidRPr="00400983">
        <w:rPr>
          <w:rFonts w:cs="Arial"/>
        </w:rPr>
        <w:t>(Załącznik nr 3 do SWZ)</w:t>
      </w:r>
      <w:r>
        <w:rPr>
          <w:rFonts w:cs="Arial"/>
        </w:rPr>
        <w:t>.</w:t>
      </w:r>
    </w:p>
    <w:p w14:paraId="36CECAA4" w14:textId="77777777" w:rsidR="00490794" w:rsidRPr="00F843F2" w:rsidRDefault="00490794" w:rsidP="00490794">
      <w:pPr>
        <w:pStyle w:val="Akapitzlist"/>
        <w:numPr>
          <w:ilvl w:val="0"/>
          <w:numId w:val="18"/>
        </w:numPr>
        <w:spacing w:after="0"/>
        <w:jc w:val="both"/>
        <w:rPr>
          <w:rFonts w:cs="Arial"/>
        </w:rPr>
      </w:pPr>
      <w:r w:rsidRPr="00F843F2">
        <w:rPr>
          <w:rFonts w:cs="Arial"/>
        </w:rPr>
        <w:t>Projekt umowy (Załącznik nr 4 do SWZ)</w:t>
      </w:r>
    </w:p>
    <w:p w14:paraId="3640D856" w14:textId="660ED364" w:rsidR="00490794" w:rsidRDefault="00490794" w:rsidP="00490794">
      <w:pPr>
        <w:pStyle w:val="Akapitzlist"/>
        <w:numPr>
          <w:ilvl w:val="0"/>
          <w:numId w:val="18"/>
        </w:numPr>
        <w:spacing w:after="0"/>
        <w:jc w:val="both"/>
        <w:rPr>
          <w:rFonts w:cs="Arial"/>
        </w:rPr>
      </w:pPr>
      <w:r w:rsidRPr="00F843F2">
        <w:rPr>
          <w:rFonts w:cs="Arial"/>
        </w:rPr>
        <w:t>Formularz cenowy</w:t>
      </w:r>
      <w:r w:rsidR="00F15E20" w:rsidRPr="00F843F2">
        <w:rPr>
          <w:rFonts w:cs="Arial"/>
        </w:rPr>
        <w:t xml:space="preserve"> – opis przedmiotu zamówienia</w:t>
      </w:r>
      <w:r w:rsidRPr="00F843F2">
        <w:rPr>
          <w:rFonts w:cs="Arial"/>
        </w:rPr>
        <w:t xml:space="preserve"> (Załącznik nr 5 do SWZ)</w:t>
      </w:r>
    </w:p>
    <w:p w14:paraId="61D0887B" w14:textId="553A45C4" w:rsidR="00693B1D" w:rsidRPr="00693B1D" w:rsidRDefault="00693B1D" w:rsidP="00693B1D">
      <w:pPr>
        <w:pStyle w:val="Akapitzlist"/>
        <w:numPr>
          <w:ilvl w:val="0"/>
          <w:numId w:val="18"/>
        </w:numPr>
        <w:spacing w:after="0"/>
        <w:jc w:val="both"/>
        <w:rPr>
          <w:rFonts w:cs="Arial"/>
        </w:rPr>
      </w:pPr>
      <w:r w:rsidRPr="00C34259">
        <w:rPr>
          <w:rFonts w:cs="Arial"/>
        </w:rPr>
        <w:t>Oświadczenie dotyczące przedmiotu zamówienia (Załącznik nr 6)</w:t>
      </w:r>
    </w:p>
    <w:p w14:paraId="092728D3" w14:textId="77777777" w:rsidR="00490794" w:rsidRPr="00C577A2" w:rsidRDefault="00490794" w:rsidP="00490794">
      <w:pPr>
        <w:pStyle w:val="Akapitzlist"/>
        <w:spacing w:after="0"/>
        <w:jc w:val="both"/>
        <w:rPr>
          <w:rFonts w:cs="Arial"/>
        </w:rPr>
      </w:pPr>
    </w:p>
    <w:p w14:paraId="5CADD6CD" w14:textId="77777777" w:rsidR="00BE2457" w:rsidRDefault="00BE2457"/>
    <w:sectPr w:rsidR="00BE245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392F" w14:textId="77777777" w:rsidR="00C810FF" w:rsidRDefault="00C810FF">
      <w:pPr>
        <w:spacing w:after="0" w:line="240" w:lineRule="auto"/>
      </w:pPr>
      <w:r>
        <w:separator/>
      </w:r>
    </w:p>
  </w:endnote>
  <w:endnote w:type="continuationSeparator" w:id="0">
    <w:p w14:paraId="40C4229E" w14:textId="77777777" w:rsidR="00C810FF" w:rsidRDefault="00C8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C810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C810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3A6B" w14:textId="77777777" w:rsidR="00C810FF" w:rsidRDefault="00C810FF">
      <w:pPr>
        <w:spacing w:after="0" w:line="240" w:lineRule="auto"/>
      </w:pPr>
      <w:r>
        <w:separator/>
      </w:r>
    </w:p>
  </w:footnote>
  <w:footnote w:type="continuationSeparator" w:id="0">
    <w:p w14:paraId="4A6D8800" w14:textId="77777777" w:rsidR="00C810FF" w:rsidRDefault="00C8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C81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73901"/>
    <w:multiLevelType w:val="hybridMultilevel"/>
    <w:tmpl w:val="3A10CC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5"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8683D"/>
    <w:multiLevelType w:val="hybridMultilevel"/>
    <w:tmpl w:val="0074AD3C"/>
    <w:lvl w:ilvl="0" w:tplc="558AE0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9739E"/>
    <w:multiLevelType w:val="hybridMultilevel"/>
    <w:tmpl w:val="EDBC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AFE532B"/>
    <w:multiLevelType w:val="hybridMultilevel"/>
    <w:tmpl w:val="C2F269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0432A0"/>
    <w:multiLevelType w:val="hybridMultilevel"/>
    <w:tmpl w:val="E088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71E26"/>
    <w:multiLevelType w:val="hybridMultilevel"/>
    <w:tmpl w:val="2C74C0A6"/>
    <w:lvl w:ilvl="0" w:tplc="4C26BF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32B0847"/>
    <w:multiLevelType w:val="hybridMultilevel"/>
    <w:tmpl w:val="53509712"/>
    <w:lvl w:ilvl="0" w:tplc="2D0232C0">
      <w:start w:val="1"/>
      <w:numFmt w:val="lowerLetter"/>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5437D9"/>
    <w:multiLevelType w:val="hybridMultilevel"/>
    <w:tmpl w:val="1294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6"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D328F"/>
    <w:multiLevelType w:val="hybridMultilevel"/>
    <w:tmpl w:val="58DEBA76"/>
    <w:lvl w:ilvl="0" w:tplc="A6D263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010D1"/>
    <w:multiLevelType w:val="multilevel"/>
    <w:tmpl w:val="B6C06F3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B3E02"/>
    <w:multiLevelType w:val="hybridMultilevel"/>
    <w:tmpl w:val="EAE2A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3"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384649"/>
    <w:multiLevelType w:val="hybridMultilevel"/>
    <w:tmpl w:val="AE60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1E5272D"/>
    <w:multiLevelType w:val="hybridMultilevel"/>
    <w:tmpl w:val="4C769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54" w15:restartNumberingAfterBreak="0">
    <w:nsid w:val="7BE2669B"/>
    <w:multiLevelType w:val="hybridMultilevel"/>
    <w:tmpl w:val="377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EF37D9"/>
    <w:multiLevelType w:val="hybridMultilevel"/>
    <w:tmpl w:val="CC764A30"/>
    <w:lvl w:ilvl="0" w:tplc="3BEC27DA">
      <w:start w:val="1"/>
      <w:numFmt w:val="decimal"/>
      <w:lvlText w:val="%1."/>
      <w:lvlJc w:val="left"/>
      <w:pPr>
        <w:ind w:left="720" w:hanging="360"/>
      </w:pPr>
      <w:rPr>
        <w:rFonts w:hint="default"/>
      </w:rPr>
    </w:lvl>
    <w:lvl w:ilvl="1" w:tplc="A13AA4AC">
      <w:start w:val="1"/>
      <w:numFmt w:val="decimal"/>
      <w:lvlText w:val="%2."/>
      <w:lvlJc w:val="left"/>
      <w:pPr>
        <w:ind w:left="78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896771">
    <w:abstractNumId w:val="51"/>
  </w:num>
  <w:num w:numId="2" w16cid:durableId="995692647">
    <w:abstractNumId w:val="25"/>
  </w:num>
  <w:num w:numId="3" w16cid:durableId="343895998">
    <w:abstractNumId w:val="12"/>
  </w:num>
  <w:num w:numId="4" w16cid:durableId="1250575203">
    <w:abstractNumId w:val="40"/>
  </w:num>
  <w:num w:numId="5" w16cid:durableId="1631131459">
    <w:abstractNumId w:val="44"/>
  </w:num>
  <w:num w:numId="6" w16cid:durableId="1956863909">
    <w:abstractNumId w:val="13"/>
  </w:num>
  <w:num w:numId="7" w16cid:durableId="826095387">
    <w:abstractNumId w:val="50"/>
  </w:num>
  <w:num w:numId="8" w16cid:durableId="116335837">
    <w:abstractNumId w:val="11"/>
  </w:num>
  <w:num w:numId="9" w16cid:durableId="1862694910">
    <w:abstractNumId w:val="10"/>
  </w:num>
  <w:num w:numId="10" w16cid:durableId="1349066057">
    <w:abstractNumId w:val="52"/>
  </w:num>
  <w:num w:numId="11" w16cid:durableId="680741054">
    <w:abstractNumId w:val="31"/>
  </w:num>
  <w:num w:numId="12" w16cid:durableId="1955012740">
    <w:abstractNumId w:val="45"/>
  </w:num>
  <w:num w:numId="13" w16cid:durableId="1635408440">
    <w:abstractNumId w:val="21"/>
  </w:num>
  <w:num w:numId="14" w16cid:durableId="876746523">
    <w:abstractNumId w:val="22"/>
  </w:num>
  <w:num w:numId="15" w16cid:durableId="132256268">
    <w:abstractNumId w:val="34"/>
  </w:num>
  <w:num w:numId="16" w16cid:durableId="945188753">
    <w:abstractNumId w:val="53"/>
  </w:num>
  <w:num w:numId="17" w16cid:durableId="2042902954">
    <w:abstractNumId w:val="5"/>
  </w:num>
  <w:num w:numId="18" w16cid:durableId="773945122">
    <w:abstractNumId w:val="16"/>
  </w:num>
  <w:num w:numId="19" w16cid:durableId="1218542250">
    <w:abstractNumId w:val="35"/>
  </w:num>
  <w:num w:numId="20" w16cid:durableId="395976954">
    <w:abstractNumId w:val="19"/>
  </w:num>
  <w:num w:numId="21" w16cid:durableId="518008967">
    <w:abstractNumId w:val="4"/>
  </w:num>
  <w:num w:numId="22" w16cid:durableId="564878454">
    <w:abstractNumId w:val="6"/>
  </w:num>
  <w:num w:numId="23" w16cid:durableId="1727290043">
    <w:abstractNumId w:val="14"/>
  </w:num>
  <w:num w:numId="24" w16cid:durableId="2141921438">
    <w:abstractNumId w:val="48"/>
  </w:num>
  <w:num w:numId="25" w16cid:durableId="677007509">
    <w:abstractNumId w:val="15"/>
  </w:num>
  <w:num w:numId="26" w16cid:durableId="134760631">
    <w:abstractNumId w:val="55"/>
  </w:num>
  <w:num w:numId="27" w16cid:durableId="1761221568">
    <w:abstractNumId w:val="3"/>
  </w:num>
  <w:num w:numId="28" w16cid:durableId="191921233">
    <w:abstractNumId w:val="37"/>
  </w:num>
  <w:num w:numId="29" w16cid:durableId="1114405932">
    <w:abstractNumId w:val="30"/>
  </w:num>
  <w:num w:numId="30" w16cid:durableId="17392861">
    <w:abstractNumId w:val="47"/>
  </w:num>
  <w:num w:numId="31" w16cid:durableId="891844277">
    <w:abstractNumId w:val="7"/>
  </w:num>
  <w:num w:numId="32" w16cid:durableId="577710366">
    <w:abstractNumId w:val="8"/>
  </w:num>
  <w:num w:numId="33" w16cid:durableId="2141527781">
    <w:abstractNumId w:val="9"/>
  </w:num>
  <w:num w:numId="34" w16cid:durableId="447970435">
    <w:abstractNumId w:val="43"/>
  </w:num>
  <w:num w:numId="35" w16cid:durableId="622689578">
    <w:abstractNumId w:val="18"/>
  </w:num>
  <w:num w:numId="36" w16cid:durableId="1418601284">
    <w:abstractNumId w:val="32"/>
  </w:num>
  <w:num w:numId="37" w16cid:durableId="382827860">
    <w:abstractNumId w:val="41"/>
  </w:num>
  <w:num w:numId="38" w16cid:durableId="754936876">
    <w:abstractNumId w:val="42"/>
  </w:num>
  <w:num w:numId="39" w16cid:durableId="1509903548">
    <w:abstractNumId w:val="27"/>
  </w:num>
  <w:num w:numId="40" w16cid:durableId="2037611608">
    <w:abstractNumId w:val="29"/>
  </w:num>
  <w:num w:numId="41" w16cid:durableId="1352875339">
    <w:abstractNumId w:val="23"/>
  </w:num>
  <w:num w:numId="42" w16cid:durableId="1652519479">
    <w:abstractNumId w:val="24"/>
  </w:num>
  <w:num w:numId="43" w16cid:durableId="851797486">
    <w:abstractNumId w:val="2"/>
  </w:num>
  <w:num w:numId="44" w16cid:durableId="1838307689">
    <w:abstractNumId w:val="38"/>
  </w:num>
  <w:num w:numId="45" w16cid:durableId="1251082995">
    <w:abstractNumId w:val="46"/>
  </w:num>
  <w:num w:numId="46" w16cid:durableId="1173060559">
    <w:abstractNumId w:val="28"/>
  </w:num>
  <w:num w:numId="47" w16cid:durableId="1657028009">
    <w:abstractNumId w:val="0"/>
  </w:num>
  <w:num w:numId="48" w16cid:durableId="1613048998">
    <w:abstractNumId w:val="1"/>
  </w:num>
  <w:num w:numId="49" w16cid:durableId="664475652">
    <w:abstractNumId w:val="20"/>
  </w:num>
  <w:num w:numId="50" w16cid:durableId="2112123081">
    <w:abstractNumId w:val="54"/>
  </w:num>
  <w:num w:numId="51" w16cid:durableId="14861667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87547475">
    <w:abstractNumId w:val="17"/>
  </w:num>
  <w:num w:numId="53" w16cid:durableId="1815871531">
    <w:abstractNumId w:val="26"/>
  </w:num>
  <w:num w:numId="54" w16cid:durableId="665667139">
    <w:abstractNumId w:val="49"/>
  </w:num>
  <w:num w:numId="55" w16cid:durableId="739450790">
    <w:abstractNumId w:val="33"/>
  </w:num>
  <w:num w:numId="56" w16cid:durableId="1707371509">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34F7F"/>
    <w:rsid w:val="00060F07"/>
    <w:rsid w:val="00061EBC"/>
    <w:rsid w:val="000634D9"/>
    <w:rsid w:val="000B5C9C"/>
    <w:rsid w:val="000C10C9"/>
    <w:rsid w:val="000C1351"/>
    <w:rsid w:val="000C3926"/>
    <w:rsid w:val="000D7621"/>
    <w:rsid w:val="0014692E"/>
    <w:rsid w:val="00154364"/>
    <w:rsid w:val="00182382"/>
    <w:rsid w:val="001922FD"/>
    <w:rsid w:val="001A5731"/>
    <w:rsid w:val="001B6730"/>
    <w:rsid w:val="001E23C5"/>
    <w:rsid w:val="001F0813"/>
    <w:rsid w:val="001F1484"/>
    <w:rsid w:val="002164B2"/>
    <w:rsid w:val="0023651C"/>
    <w:rsid w:val="002A7801"/>
    <w:rsid w:val="002B7241"/>
    <w:rsid w:val="002D0A85"/>
    <w:rsid w:val="002D0B82"/>
    <w:rsid w:val="002D50E0"/>
    <w:rsid w:val="002F0EDF"/>
    <w:rsid w:val="003128D8"/>
    <w:rsid w:val="0032669E"/>
    <w:rsid w:val="0035344A"/>
    <w:rsid w:val="00363CDF"/>
    <w:rsid w:val="00376794"/>
    <w:rsid w:val="00382DAB"/>
    <w:rsid w:val="003A506E"/>
    <w:rsid w:val="003B26EC"/>
    <w:rsid w:val="003D38F1"/>
    <w:rsid w:val="00400983"/>
    <w:rsid w:val="004742CB"/>
    <w:rsid w:val="00490794"/>
    <w:rsid w:val="004B384E"/>
    <w:rsid w:val="004B6EC5"/>
    <w:rsid w:val="005215D6"/>
    <w:rsid w:val="00550894"/>
    <w:rsid w:val="0057596D"/>
    <w:rsid w:val="0058480E"/>
    <w:rsid w:val="005A48E0"/>
    <w:rsid w:val="005A6FD7"/>
    <w:rsid w:val="005B03E2"/>
    <w:rsid w:val="005D7B4B"/>
    <w:rsid w:val="005E0C45"/>
    <w:rsid w:val="005E7C80"/>
    <w:rsid w:val="00604CC1"/>
    <w:rsid w:val="006217C7"/>
    <w:rsid w:val="00637861"/>
    <w:rsid w:val="006508B0"/>
    <w:rsid w:val="006645C5"/>
    <w:rsid w:val="00675DEB"/>
    <w:rsid w:val="00693B1D"/>
    <w:rsid w:val="00695C0E"/>
    <w:rsid w:val="006A30E0"/>
    <w:rsid w:val="006B22FF"/>
    <w:rsid w:val="006B782E"/>
    <w:rsid w:val="006C0178"/>
    <w:rsid w:val="006C19A9"/>
    <w:rsid w:val="006C29AE"/>
    <w:rsid w:val="006D3A35"/>
    <w:rsid w:val="006D6BBF"/>
    <w:rsid w:val="006E215A"/>
    <w:rsid w:val="006F279E"/>
    <w:rsid w:val="00703B77"/>
    <w:rsid w:val="00704CAF"/>
    <w:rsid w:val="00734083"/>
    <w:rsid w:val="00754438"/>
    <w:rsid w:val="00773AEA"/>
    <w:rsid w:val="0077667F"/>
    <w:rsid w:val="00787B70"/>
    <w:rsid w:val="007938C5"/>
    <w:rsid w:val="00797D95"/>
    <w:rsid w:val="007B0DAB"/>
    <w:rsid w:val="007C2910"/>
    <w:rsid w:val="007C414D"/>
    <w:rsid w:val="007F7DED"/>
    <w:rsid w:val="008062F8"/>
    <w:rsid w:val="008157FC"/>
    <w:rsid w:val="00833F3D"/>
    <w:rsid w:val="00837F5D"/>
    <w:rsid w:val="00847878"/>
    <w:rsid w:val="008765E7"/>
    <w:rsid w:val="00897B58"/>
    <w:rsid w:val="008A30F2"/>
    <w:rsid w:val="008A3EF2"/>
    <w:rsid w:val="008C2C68"/>
    <w:rsid w:val="008D0DF4"/>
    <w:rsid w:val="008D427E"/>
    <w:rsid w:val="008E1FE3"/>
    <w:rsid w:val="0090353C"/>
    <w:rsid w:val="0090532E"/>
    <w:rsid w:val="00925054"/>
    <w:rsid w:val="009557E2"/>
    <w:rsid w:val="00962EF8"/>
    <w:rsid w:val="00975492"/>
    <w:rsid w:val="00977769"/>
    <w:rsid w:val="009C2EEB"/>
    <w:rsid w:val="009E312E"/>
    <w:rsid w:val="00A01DBB"/>
    <w:rsid w:val="00A0294F"/>
    <w:rsid w:val="00A20079"/>
    <w:rsid w:val="00A367D9"/>
    <w:rsid w:val="00A640CB"/>
    <w:rsid w:val="00A75CB1"/>
    <w:rsid w:val="00A821DC"/>
    <w:rsid w:val="00A9305B"/>
    <w:rsid w:val="00AA3D29"/>
    <w:rsid w:val="00AC384C"/>
    <w:rsid w:val="00AC6B03"/>
    <w:rsid w:val="00AC7C4D"/>
    <w:rsid w:val="00AD291F"/>
    <w:rsid w:val="00B013B9"/>
    <w:rsid w:val="00B3249A"/>
    <w:rsid w:val="00B50D00"/>
    <w:rsid w:val="00B616FB"/>
    <w:rsid w:val="00BC1C76"/>
    <w:rsid w:val="00BD7D3E"/>
    <w:rsid w:val="00BE2457"/>
    <w:rsid w:val="00BE5D30"/>
    <w:rsid w:val="00BF1F28"/>
    <w:rsid w:val="00C10AC8"/>
    <w:rsid w:val="00C16991"/>
    <w:rsid w:val="00C21C2D"/>
    <w:rsid w:val="00C512C2"/>
    <w:rsid w:val="00C810FF"/>
    <w:rsid w:val="00CA2DAB"/>
    <w:rsid w:val="00CA7558"/>
    <w:rsid w:val="00CB2DB1"/>
    <w:rsid w:val="00CD2000"/>
    <w:rsid w:val="00D07615"/>
    <w:rsid w:val="00D26DEA"/>
    <w:rsid w:val="00D50257"/>
    <w:rsid w:val="00D5457D"/>
    <w:rsid w:val="00D61231"/>
    <w:rsid w:val="00D67F7E"/>
    <w:rsid w:val="00D72CAB"/>
    <w:rsid w:val="00D7411F"/>
    <w:rsid w:val="00D87FD7"/>
    <w:rsid w:val="00D961B9"/>
    <w:rsid w:val="00D9644B"/>
    <w:rsid w:val="00DB673B"/>
    <w:rsid w:val="00E068E5"/>
    <w:rsid w:val="00E45E17"/>
    <w:rsid w:val="00E843D1"/>
    <w:rsid w:val="00E84891"/>
    <w:rsid w:val="00EC6364"/>
    <w:rsid w:val="00ED186D"/>
    <w:rsid w:val="00F1097F"/>
    <w:rsid w:val="00F14BEC"/>
    <w:rsid w:val="00F15243"/>
    <w:rsid w:val="00F15E20"/>
    <w:rsid w:val="00F4286E"/>
    <w:rsid w:val="00F5504E"/>
    <w:rsid w:val="00F63ED3"/>
    <w:rsid w:val="00F77937"/>
    <w:rsid w:val="00F8201B"/>
    <w:rsid w:val="00F84165"/>
    <w:rsid w:val="00F843F2"/>
    <w:rsid w:val="00FC3B93"/>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iPriority w:val="99"/>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k.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s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2230</TotalTime>
  <Pages>1</Pages>
  <Words>8421</Words>
  <Characters>50527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75</cp:revision>
  <cp:lastPrinted>2022-07-01T09:41:00Z</cp:lastPrinted>
  <dcterms:created xsi:type="dcterms:W3CDTF">2022-02-15T12:01:00Z</dcterms:created>
  <dcterms:modified xsi:type="dcterms:W3CDTF">2022-07-08T08:12:00Z</dcterms:modified>
</cp:coreProperties>
</file>