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29F0D5FF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7D636D" w:rsidRPr="007D636D">
        <w:rPr>
          <w:b/>
          <w:lang w:eastAsia="en-US"/>
        </w:rPr>
        <w:t>Poprawa bezpieczeństwa w obszarze oddziaływania dla pieszych w ciągu ulicy Seminarialnej w</w:t>
      </w:r>
      <w:r w:rsidR="007D636D">
        <w:rPr>
          <w:b/>
          <w:lang w:eastAsia="en-US"/>
        </w:rPr>
        <w:t> </w:t>
      </w:r>
      <w:r w:rsidR="007D636D" w:rsidRPr="007D636D">
        <w:rPr>
          <w:b/>
          <w:lang w:eastAsia="en-US"/>
        </w:rPr>
        <w:t>Rogoźnie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E4B0" w14:textId="77777777" w:rsidR="00CA1EC1" w:rsidRDefault="00CA1EC1">
      <w:r>
        <w:separator/>
      </w:r>
    </w:p>
  </w:endnote>
  <w:endnote w:type="continuationSeparator" w:id="0">
    <w:p w14:paraId="4EF49F4B" w14:textId="77777777" w:rsidR="00CA1EC1" w:rsidRDefault="00CA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C9F3" w14:textId="77777777" w:rsidR="00CA1EC1" w:rsidRDefault="00CA1EC1">
      <w:r>
        <w:separator/>
      </w:r>
    </w:p>
  </w:footnote>
  <w:footnote w:type="continuationSeparator" w:id="0">
    <w:p w14:paraId="24C0F597" w14:textId="77777777" w:rsidR="00CA1EC1" w:rsidRDefault="00CA1EC1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457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636D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5C6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5D0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0A51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1EC1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18</cp:revision>
  <cp:lastPrinted>2019-02-25T08:47:00Z</cp:lastPrinted>
  <dcterms:created xsi:type="dcterms:W3CDTF">2022-12-07T17:20:00Z</dcterms:created>
  <dcterms:modified xsi:type="dcterms:W3CDTF">2023-10-22T11:02:00Z</dcterms:modified>
</cp:coreProperties>
</file>