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F3" w:rsidRPr="00EC73F3" w:rsidRDefault="00EC73F3" w:rsidP="0031645E">
      <w:pPr>
        <w:spacing w:line="276" w:lineRule="auto"/>
        <w:jc w:val="center"/>
        <w:rPr>
          <w:rFonts w:asciiTheme="majorHAnsi" w:eastAsia="Calibri" w:hAnsiTheme="majorHAnsi"/>
          <w:b/>
          <w:bCs/>
          <w:color w:val="000000"/>
          <w:lang w:eastAsia="en-US"/>
        </w:rPr>
      </w:pPr>
      <w:r w:rsidRPr="00EC73F3">
        <w:rPr>
          <w:rFonts w:asciiTheme="majorHAnsi" w:eastAsia="Calibri" w:hAnsiTheme="majorHAnsi"/>
          <w:b/>
          <w:bCs/>
          <w:color w:val="000000"/>
          <w:lang w:eastAsia="en-US"/>
        </w:rPr>
        <w:t>Załącznik Nr 2</w:t>
      </w:r>
      <w:r w:rsidR="00FD1492">
        <w:rPr>
          <w:rFonts w:asciiTheme="majorHAnsi" w:eastAsia="Calibri" w:hAnsiTheme="majorHAnsi"/>
          <w:b/>
          <w:bCs/>
          <w:color w:val="000000"/>
          <w:lang w:eastAsia="en-US"/>
        </w:rPr>
        <w:t>b</w:t>
      </w:r>
      <w:r w:rsidRPr="00EC73F3">
        <w:rPr>
          <w:rFonts w:asciiTheme="majorHAnsi" w:eastAsia="Calibri" w:hAnsiTheme="majorHAnsi"/>
          <w:b/>
          <w:bCs/>
          <w:color w:val="000000"/>
          <w:lang w:eastAsia="en-US"/>
        </w:rPr>
        <w:t xml:space="preserve"> </w:t>
      </w:r>
      <w:r w:rsidR="0031645E">
        <w:rPr>
          <w:rFonts w:asciiTheme="majorHAnsi" w:eastAsia="Calibri" w:hAnsiTheme="majorHAnsi"/>
          <w:b/>
          <w:bCs/>
          <w:color w:val="000000"/>
          <w:lang w:eastAsia="en-US"/>
        </w:rPr>
        <w:t>do S</w:t>
      </w:r>
      <w:r w:rsidRPr="00EC73F3">
        <w:rPr>
          <w:rFonts w:asciiTheme="majorHAnsi" w:eastAsia="Calibri" w:hAnsiTheme="majorHAnsi"/>
          <w:b/>
          <w:bCs/>
          <w:color w:val="000000"/>
          <w:lang w:eastAsia="en-US"/>
        </w:rPr>
        <w:t>WZ</w:t>
      </w:r>
    </w:p>
    <w:p w:rsidR="00EC73F3" w:rsidRPr="00EC73F3" w:rsidRDefault="00EC73F3" w:rsidP="0031645E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Theme="majorHAnsi" w:hAnsiTheme="majorHAnsi" w:cs="Arial"/>
          <w:color w:val="000000"/>
          <w:lang w:eastAsia="ar-SA"/>
        </w:rPr>
      </w:pPr>
      <w:r w:rsidRPr="00EC73F3">
        <w:rPr>
          <w:rFonts w:asciiTheme="majorHAnsi" w:hAnsiTheme="majorHAnsi"/>
          <w:b/>
          <w:bCs/>
          <w:color w:val="000000"/>
          <w:lang w:eastAsia="ar-SA"/>
        </w:rPr>
        <w:t>Projekt umowy</w:t>
      </w:r>
    </w:p>
    <w:p w:rsidR="00EC73F3" w:rsidRPr="00EC73F3" w:rsidRDefault="00EC73F3" w:rsidP="0031645E">
      <w:pPr>
        <w:tabs>
          <w:tab w:val="left" w:pos="567"/>
        </w:tabs>
        <w:spacing w:line="276" w:lineRule="auto"/>
        <w:contextualSpacing/>
        <w:jc w:val="center"/>
        <w:rPr>
          <w:rFonts w:asciiTheme="majorHAnsi" w:eastAsia="Calibri" w:hAnsiTheme="majorHAnsi"/>
          <w:b/>
          <w:bCs/>
          <w:lang w:eastAsia="en-US"/>
        </w:rPr>
      </w:pPr>
      <w:r w:rsidRPr="00EC73F3">
        <w:rPr>
          <w:rFonts w:asciiTheme="majorHAnsi" w:eastAsia="Calibri" w:hAnsiTheme="majorHAnsi"/>
          <w:bCs/>
          <w:lang w:eastAsia="en-US"/>
        </w:rPr>
        <w:t>(Znak sprawy:</w:t>
      </w:r>
      <w:r w:rsidR="0031645E">
        <w:rPr>
          <w:rFonts w:asciiTheme="majorHAnsi" w:eastAsia="Calibri" w:hAnsiTheme="majorHAnsi"/>
          <w:b/>
          <w:bCs/>
          <w:shd w:val="clear" w:color="auto" w:fill="FFFFFF"/>
          <w:lang w:eastAsia="en-US"/>
        </w:rPr>
        <w:t xml:space="preserve"> ZP.</w:t>
      </w:r>
      <w:r w:rsidR="001B4F06">
        <w:rPr>
          <w:rFonts w:asciiTheme="majorHAnsi" w:eastAsia="Calibri" w:hAnsiTheme="majorHAnsi"/>
          <w:b/>
          <w:bCs/>
          <w:shd w:val="clear" w:color="auto" w:fill="FFFFFF"/>
          <w:lang w:eastAsia="en-US"/>
        </w:rPr>
        <w:t>04</w:t>
      </w:r>
      <w:bookmarkStart w:id="0" w:name="_GoBack"/>
      <w:bookmarkEnd w:id="0"/>
      <w:r w:rsidR="0031645E">
        <w:rPr>
          <w:rFonts w:asciiTheme="majorHAnsi" w:eastAsia="Calibri" w:hAnsiTheme="majorHAnsi"/>
          <w:b/>
          <w:bCs/>
          <w:shd w:val="clear" w:color="auto" w:fill="FFFFFF"/>
          <w:lang w:eastAsia="en-US"/>
        </w:rPr>
        <w:t>.2022</w:t>
      </w:r>
      <w:r w:rsidRPr="00EC73F3">
        <w:rPr>
          <w:rFonts w:asciiTheme="majorHAnsi" w:eastAsia="Calibri" w:hAnsiTheme="majorHAnsi"/>
          <w:bCs/>
          <w:shd w:val="clear" w:color="auto" w:fill="FFFFFF"/>
          <w:lang w:eastAsia="en-US"/>
        </w:rPr>
        <w:t>)</w:t>
      </w:r>
    </w:p>
    <w:p w:rsidR="00EC73F3" w:rsidRPr="00EC73F3" w:rsidRDefault="00EC73F3" w:rsidP="0031645E">
      <w:pPr>
        <w:spacing w:line="276" w:lineRule="auto"/>
        <w:rPr>
          <w:rFonts w:asciiTheme="majorHAnsi" w:eastAsia="Calibri" w:hAnsiTheme="majorHAnsi" w:cs="Arial"/>
          <w:iCs/>
          <w:u w:val="single"/>
          <w:lang w:eastAsia="en-US"/>
        </w:rPr>
      </w:pPr>
    </w:p>
    <w:p w:rsidR="00EC73F3" w:rsidRPr="00EC73F3" w:rsidRDefault="00EC73F3" w:rsidP="0031645E">
      <w:pPr>
        <w:spacing w:line="276" w:lineRule="auto"/>
        <w:jc w:val="center"/>
        <w:rPr>
          <w:rFonts w:asciiTheme="majorHAnsi" w:eastAsia="Calibri" w:hAnsiTheme="majorHAnsi"/>
          <w:b/>
          <w:lang w:eastAsia="en-US"/>
        </w:rPr>
      </w:pPr>
      <w:r w:rsidRPr="00EC73F3">
        <w:rPr>
          <w:rFonts w:asciiTheme="majorHAnsi" w:eastAsia="Calibri" w:hAnsiTheme="majorHAnsi"/>
          <w:b/>
          <w:lang w:eastAsia="en-US"/>
        </w:rPr>
        <w:t xml:space="preserve">Umowa </w:t>
      </w:r>
    </w:p>
    <w:p w:rsidR="00EC73F3" w:rsidRPr="00EC73F3" w:rsidRDefault="00EC73F3" w:rsidP="0031645E">
      <w:pPr>
        <w:spacing w:line="276" w:lineRule="auto"/>
        <w:jc w:val="center"/>
        <w:rPr>
          <w:rFonts w:asciiTheme="majorHAnsi" w:eastAsia="Calibri" w:hAnsiTheme="majorHAnsi"/>
          <w:b/>
          <w:lang w:eastAsia="en-US"/>
        </w:rPr>
      </w:pPr>
      <w:r w:rsidRPr="00EC73F3">
        <w:rPr>
          <w:rFonts w:asciiTheme="majorHAnsi" w:eastAsia="Calibri" w:hAnsiTheme="majorHAnsi"/>
          <w:b/>
          <w:lang w:eastAsia="en-US"/>
        </w:rPr>
        <w:t>Nr ………</w:t>
      </w:r>
      <w:r w:rsidR="0031645E">
        <w:rPr>
          <w:rFonts w:asciiTheme="majorHAnsi" w:eastAsia="Calibri" w:hAnsiTheme="majorHAnsi"/>
          <w:b/>
          <w:lang w:eastAsia="en-US"/>
        </w:rPr>
        <w:t>…………………..</w:t>
      </w:r>
    </w:p>
    <w:p w:rsidR="00EC73F3" w:rsidRPr="00EC73F3" w:rsidRDefault="00EC73F3" w:rsidP="0031645E">
      <w:pPr>
        <w:spacing w:line="276" w:lineRule="auto"/>
        <w:jc w:val="center"/>
        <w:rPr>
          <w:rFonts w:asciiTheme="majorHAnsi" w:eastAsia="Calibri" w:hAnsiTheme="majorHAnsi"/>
          <w:b/>
          <w:lang w:eastAsia="en-US"/>
        </w:rPr>
      </w:pPr>
    </w:p>
    <w:p w:rsidR="00EC73F3" w:rsidRPr="0031645E" w:rsidRDefault="00EC73F3" w:rsidP="0031645E">
      <w:pPr>
        <w:pStyle w:val="Tekstpodstawowy"/>
        <w:spacing w:line="276" w:lineRule="auto"/>
        <w:rPr>
          <w:rFonts w:asciiTheme="majorHAnsi" w:eastAsia="Calibri" w:hAnsiTheme="majorHAnsi"/>
          <w:szCs w:val="24"/>
          <w:lang w:eastAsia="en-US"/>
        </w:rPr>
      </w:pPr>
      <w:r w:rsidRPr="0031645E">
        <w:rPr>
          <w:rFonts w:asciiTheme="majorHAnsi" w:eastAsia="Calibri" w:hAnsiTheme="majorHAnsi"/>
          <w:szCs w:val="24"/>
          <w:lang w:eastAsia="en-US"/>
        </w:rPr>
        <w:t xml:space="preserve">zawarta w wyniku udzielenia zamówienia publicznego w trybie podstawowym, zgodnie z przepisami ustawy z dnia 11 września 2019 r. – Prawo zamówień publicznych, </w:t>
      </w:r>
      <w:r w:rsidRPr="0031645E">
        <w:rPr>
          <w:rFonts w:asciiTheme="majorHAnsi" w:eastAsia="Calibri" w:hAnsiTheme="majorHAnsi"/>
          <w:szCs w:val="24"/>
          <w:lang w:eastAsia="en-US"/>
        </w:rPr>
        <w:br/>
        <w:t>dnia ....................  r. w Sanoku</w:t>
      </w:r>
    </w:p>
    <w:p w:rsidR="00440E36" w:rsidRPr="0031645E" w:rsidRDefault="00EC73F3" w:rsidP="0031645E">
      <w:pPr>
        <w:pStyle w:val="Tekstpodstawowy"/>
        <w:spacing w:line="276" w:lineRule="auto"/>
        <w:rPr>
          <w:rFonts w:asciiTheme="majorHAnsi" w:hAnsiTheme="majorHAnsi"/>
          <w:szCs w:val="24"/>
        </w:rPr>
      </w:pPr>
      <w:r w:rsidRPr="0031645E">
        <w:rPr>
          <w:rFonts w:asciiTheme="majorHAnsi" w:eastAsia="Calibri" w:hAnsiTheme="majorHAnsi"/>
          <w:szCs w:val="24"/>
          <w:lang w:eastAsia="en-US"/>
        </w:rPr>
        <w:t>pomiędzy:</w:t>
      </w:r>
      <w:r w:rsidR="00440E36" w:rsidRPr="0031645E">
        <w:rPr>
          <w:rFonts w:asciiTheme="majorHAnsi" w:hAnsiTheme="majorHAnsi"/>
          <w:szCs w:val="24"/>
        </w:rPr>
        <w:t xml:space="preserve"> </w:t>
      </w:r>
    </w:p>
    <w:p w:rsidR="00EC73F3" w:rsidRPr="00EC73F3" w:rsidRDefault="00EC73F3" w:rsidP="0031645E">
      <w:pPr>
        <w:widowControl w:val="0"/>
        <w:tabs>
          <w:tab w:val="left" w:leader="dot" w:pos="2098"/>
        </w:tabs>
        <w:spacing w:line="276" w:lineRule="auto"/>
        <w:jc w:val="both"/>
        <w:rPr>
          <w:rFonts w:asciiTheme="majorHAnsi" w:eastAsia="Arial" w:hAnsiTheme="majorHAnsi"/>
          <w:lang w:bidi="pl-PL"/>
        </w:rPr>
      </w:pPr>
      <w:r w:rsidRPr="00EC73F3">
        <w:rPr>
          <w:rFonts w:asciiTheme="majorHAnsi" w:eastAsia="Arial" w:hAnsiTheme="majorHAnsi"/>
          <w:b/>
          <w:bCs/>
          <w:lang w:bidi="pl-PL"/>
        </w:rPr>
        <w:t>Grupą Regionalną Górskiego Ochotniczego Pogotowia Ratunkowego Grupa Bieszczadzka</w:t>
      </w:r>
      <w:r w:rsidRPr="00EC73F3">
        <w:rPr>
          <w:rFonts w:asciiTheme="majorHAnsi" w:eastAsia="Arial" w:hAnsiTheme="majorHAnsi"/>
          <w:lang w:bidi="pl-PL"/>
        </w:rPr>
        <w:t>, z siedzibą przy ul</w:t>
      </w:r>
      <w:r w:rsidRPr="00EC73F3">
        <w:rPr>
          <w:rFonts w:asciiTheme="majorHAnsi" w:eastAsia="Calibri" w:hAnsiTheme="majorHAnsi"/>
          <w:bCs/>
          <w:lang w:eastAsia="en-US"/>
        </w:rPr>
        <w:t xml:space="preserve">. </w:t>
      </w:r>
      <w:r w:rsidRPr="00EC73F3">
        <w:rPr>
          <w:rFonts w:asciiTheme="majorHAnsi" w:eastAsia="Arial" w:hAnsiTheme="majorHAnsi"/>
          <w:bCs/>
          <w:lang w:bidi="pl-PL"/>
        </w:rPr>
        <w:t>Mickiewicza 49,  38-500 Sanok</w:t>
      </w:r>
    </w:p>
    <w:p w:rsidR="00EC73F3" w:rsidRPr="0031645E" w:rsidRDefault="00EC73F3" w:rsidP="0031645E">
      <w:pPr>
        <w:widowControl w:val="0"/>
        <w:tabs>
          <w:tab w:val="left" w:leader="dot" w:pos="2098"/>
        </w:tabs>
        <w:spacing w:line="276" w:lineRule="auto"/>
        <w:ind w:left="400" w:hanging="400"/>
        <w:jc w:val="both"/>
        <w:rPr>
          <w:rFonts w:asciiTheme="majorHAnsi" w:eastAsia="Arial" w:hAnsiTheme="majorHAnsi"/>
          <w:lang w:bidi="pl-PL"/>
        </w:rPr>
      </w:pPr>
      <w:r w:rsidRPr="00EC73F3">
        <w:rPr>
          <w:rFonts w:asciiTheme="majorHAnsi" w:eastAsia="Arial" w:hAnsiTheme="majorHAnsi"/>
          <w:lang w:bidi="pl-PL"/>
        </w:rPr>
        <w:t xml:space="preserve">NIP: </w:t>
      </w:r>
      <w:r w:rsidRPr="00EC73F3">
        <w:rPr>
          <w:rFonts w:asciiTheme="majorHAnsi" w:eastAsia="Arial" w:hAnsiTheme="majorHAnsi"/>
          <w:bCs/>
          <w:lang w:bidi="pl-PL"/>
        </w:rPr>
        <w:t>736-10-39-808</w:t>
      </w:r>
      <w:r w:rsidRPr="00EC73F3">
        <w:rPr>
          <w:rFonts w:asciiTheme="majorHAnsi" w:eastAsia="Arial" w:hAnsiTheme="majorHAnsi"/>
          <w:lang w:bidi="pl-PL"/>
        </w:rPr>
        <w:t xml:space="preserve">, </w:t>
      </w:r>
    </w:p>
    <w:p w:rsidR="00440E36" w:rsidRPr="0031645E" w:rsidRDefault="00EC73F3" w:rsidP="0031645E">
      <w:pPr>
        <w:widowControl w:val="0"/>
        <w:tabs>
          <w:tab w:val="left" w:leader="dot" w:pos="2098"/>
        </w:tabs>
        <w:spacing w:line="276" w:lineRule="auto"/>
        <w:ind w:left="400" w:hanging="400"/>
        <w:jc w:val="both"/>
        <w:rPr>
          <w:rFonts w:asciiTheme="majorHAnsi" w:eastAsia="Microsoft Sans Serif" w:hAnsiTheme="majorHAnsi"/>
          <w:color w:val="000000"/>
          <w:lang w:bidi="pl-PL"/>
        </w:rPr>
      </w:pPr>
      <w:r w:rsidRPr="0031645E">
        <w:rPr>
          <w:rFonts w:asciiTheme="majorHAnsi" w:eastAsia="Microsoft Sans Serif" w:hAnsiTheme="majorHAnsi"/>
          <w:color w:val="000000"/>
          <w:lang w:bidi="pl-PL"/>
        </w:rPr>
        <w:t>reprezentowaną przez:</w:t>
      </w:r>
    </w:p>
    <w:p w:rsidR="00EC73F3" w:rsidRPr="0031645E" w:rsidRDefault="00EC73F3" w:rsidP="0031645E">
      <w:pPr>
        <w:widowControl w:val="0"/>
        <w:tabs>
          <w:tab w:val="left" w:leader="dot" w:pos="2098"/>
        </w:tabs>
        <w:spacing w:line="276" w:lineRule="auto"/>
        <w:ind w:left="400" w:hanging="400"/>
        <w:jc w:val="both"/>
        <w:rPr>
          <w:rFonts w:asciiTheme="majorHAnsi" w:eastAsia="Microsoft Sans Serif" w:hAnsiTheme="majorHAnsi"/>
          <w:color w:val="000000"/>
          <w:lang w:bidi="pl-PL"/>
        </w:rPr>
      </w:pPr>
      <w:r w:rsidRPr="0031645E">
        <w:rPr>
          <w:rFonts w:asciiTheme="majorHAnsi" w:eastAsia="Microsoft Sans Serif" w:hAnsiTheme="majorHAnsi"/>
          <w:color w:val="000000"/>
          <w:lang w:bidi="pl-PL"/>
        </w:rPr>
        <w:t>……………………….</w:t>
      </w:r>
    </w:p>
    <w:p w:rsidR="00EC73F3" w:rsidRPr="0031645E" w:rsidRDefault="00EC73F3" w:rsidP="0031645E">
      <w:pPr>
        <w:widowControl w:val="0"/>
        <w:tabs>
          <w:tab w:val="left" w:leader="dot" w:pos="2098"/>
        </w:tabs>
        <w:spacing w:line="276" w:lineRule="auto"/>
        <w:ind w:left="400" w:hanging="400"/>
        <w:jc w:val="both"/>
        <w:rPr>
          <w:rFonts w:asciiTheme="majorHAnsi" w:eastAsia="Arial" w:hAnsiTheme="majorHAnsi"/>
          <w:lang w:bidi="pl-PL"/>
        </w:rPr>
      </w:pPr>
      <w:r w:rsidRPr="0031645E">
        <w:rPr>
          <w:rFonts w:asciiTheme="majorHAnsi" w:eastAsia="Microsoft Sans Serif" w:hAnsiTheme="majorHAnsi"/>
          <w:color w:val="000000"/>
          <w:lang w:bidi="pl-PL"/>
        </w:rPr>
        <w:t>……………………….</w:t>
      </w:r>
    </w:p>
    <w:p w:rsidR="00440E36" w:rsidRPr="0031645E" w:rsidRDefault="00440E36" w:rsidP="0031645E">
      <w:pPr>
        <w:spacing w:line="276" w:lineRule="auto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 xml:space="preserve">zwaną w dalszej części niniejszej umowy </w:t>
      </w:r>
      <w:r w:rsidRPr="0031645E">
        <w:rPr>
          <w:rFonts w:asciiTheme="majorHAnsi" w:hAnsiTheme="majorHAnsi"/>
          <w:b/>
        </w:rPr>
        <w:t>Zamawiającym,</w:t>
      </w:r>
      <w:r w:rsidRPr="0031645E">
        <w:rPr>
          <w:rFonts w:asciiTheme="majorHAnsi" w:hAnsiTheme="majorHAnsi"/>
        </w:rPr>
        <w:t xml:space="preserve"> </w:t>
      </w:r>
    </w:p>
    <w:p w:rsidR="00440E36" w:rsidRPr="0031645E" w:rsidRDefault="00440E36" w:rsidP="0031645E">
      <w:pPr>
        <w:spacing w:line="276" w:lineRule="auto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 xml:space="preserve">a </w:t>
      </w:r>
    </w:p>
    <w:p w:rsidR="00440E36" w:rsidRPr="0031645E" w:rsidRDefault="00440E36" w:rsidP="0031645E">
      <w:pPr>
        <w:spacing w:line="276" w:lineRule="auto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Firmą …………………………………………………………………………………………………….</w:t>
      </w:r>
    </w:p>
    <w:p w:rsidR="00440E36" w:rsidRPr="0031645E" w:rsidRDefault="00440E36" w:rsidP="0031645E">
      <w:pPr>
        <w:spacing w:line="276" w:lineRule="auto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z siedzibą w ………………………………………………………………………………………………</w:t>
      </w:r>
    </w:p>
    <w:p w:rsidR="00440E36" w:rsidRPr="0031645E" w:rsidRDefault="00440E36" w:rsidP="0031645E">
      <w:pPr>
        <w:spacing w:line="276" w:lineRule="auto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zarejestrowaną KRS/nr ewidencji działalności gospodarczej: ……………………………………</w:t>
      </w:r>
    </w:p>
    <w:p w:rsidR="00440E36" w:rsidRPr="0031645E" w:rsidRDefault="00440E36" w:rsidP="0031645E">
      <w:pPr>
        <w:spacing w:line="276" w:lineRule="auto"/>
        <w:jc w:val="both"/>
        <w:rPr>
          <w:rFonts w:asciiTheme="majorHAnsi" w:hAnsiTheme="majorHAnsi"/>
          <w:b/>
        </w:rPr>
      </w:pPr>
      <w:r w:rsidRPr="0031645E">
        <w:rPr>
          <w:rFonts w:asciiTheme="majorHAnsi" w:hAnsiTheme="majorHAnsi"/>
        </w:rPr>
        <w:t>reprezentowaną przez:</w:t>
      </w:r>
    </w:p>
    <w:p w:rsidR="007F1F38" w:rsidRPr="0031645E" w:rsidRDefault="007F1F38" w:rsidP="0031645E">
      <w:pPr>
        <w:spacing w:line="276" w:lineRule="auto"/>
        <w:jc w:val="both"/>
        <w:rPr>
          <w:rFonts w:asciiTheme="majorHAnsi" w:hAnsiTheme="majorHAnsi"/>
          <w:lang w:bidi="pl-PL"/>
        </w:rPr>
      </w:pPr>
      <w:r w:rsidRPr="0031645E">
        <w:rPr>
          <w:rFonts w:asciiTheme="majorHAnsi" w:hAnsiTheme="majorHAnsi"/>
          <w:lang w:bidi="pl-PL"/>
        </w:rPr>
        <w:t>……………………….</w:t>
      </w:r>
    </w:p>
    <w:p w:rsidR="00440E36" w:rsidRPr="0031645E" w:rsidRDefault="00440E36" w:rsidP="0031645E">
      <w:pPr>
        <w:spacing w:line="276" w:lineRule="auto"/>
        <w:jc w:val="both"/>
        <w:rPr>
          <w:rFonts w:asciiTheme="majorHAnsi" w:hAnsiTheme="majorHAnsi"/>
          <w:b/>
        </w:rPr>
      </w:pPr>
      <w:r w:rsidRPr="0031645E">
        <w:rPr>
          <w:rFonts w:asciiTheme="majorHAnsi" w:hAnsiTheme="majorHAnsi"/>
        </w:rPr>
        <w:t>zwaną w dalszej części niniejszej umowy</w:t>
      </w:r>
      <w:r w:rsidRPr="0031645E">
        <w:rPr>
          <w:rFonts w:asciiTheme="majorHAnsi" w:hAnsiTheme="majorHAnsi"/>
          <w:b/>
        </w:rPr>
        <w:t xml:space="preserve"> Wykonawcą,</w:t>
      </w:r>
    </w:p>
    <w:p w:rsidR="00F07C21" w:rsidRPr="0031645E" w:rsidRDefault="00F07C21" w:rsidP="0031645E">
      <w:pPr>
        <w:spacing w:line="276" w:lineRule="auto"/>
        <w:jc w:val="both"/>
        <w:rPr>
          <w:rFonts w:asciiTheme="majorHAnsi" w:hAnsiTheme="majorHAnsi"/>
          <w:b/>
        </w:rPr>
      </w:pPr>
    </w:p>
    <w:p w:rsidR="00F07C21" w:rsidRPr="0031645E" w:rsidRDefault="00F07C21" w:rsidP="0031645E">
      <w:pPr>
        <w:spacing w:line="276" w:lineRule="auto"/>
        <w:jc w:val="both"/>
        <w:rPr>
          <w:rFonts w:asciiTheme="majorHAnsi" w:hAnsiTheme="majorHAnsi"/>
          <w:b/>
        </w:rPr>
      </w:pPr>
      <w:r w:rsidRPr="0031645E">
        <w:rPr>
          <w:rFonts w:asciiTheme="majorHAnsi" w:hAnsiTheme="majorHAnsi"/>
          <w:b/>
        </w:rPr>
        <w:t xml:space="preserve">Zamawiający informuje, iż zamówienie jest elementem projektu PLBU.03.02.00-18-0508/17-00 pn.: „SOS – na ratunek – centrum </w:t>
      </w:r>
      <w:r w:rsidR="00EF4769">
        <w:rPr>
          <w:rFonts w:asciiTheme="majorHAnsi" w:hAnsiTheme="majorHAnsi"/>
          <w:b/>
        </w:rPr>
        <w:t>szkoleniowe dla organizowania i </w:t>
      </w:r>
      <w:r w:rsidRPr="0031645E">
        <w:rPr>
          <w:rFonts w:asciiTheme="majorHAnsi" w:hAnsiTheme="majorHAnsi"/>
          <w:b/>
        </w:rPr>
        <w:t>prowadzenia transgranicznych akcji ratu</w:t>
      </w:r>
      <w:r w:rsidR="00EF4769">
        <w:rPr>
          <w:rFonts w:asciiTheme="majorHAnsi" w:hAnsiTheme="majorHAnsi"/>
          <w:b/>
        </w:rPr>
        <w:t>nkowych” realizowanego i </w:t>
      </w:r>
      <w:r w:rsidRPr="0031645E">
        <w:rPr>
          <w:rFonts w:asciiTheme="majorHAnsi" w:hAnsiTheme="majorHAnsi"/>
          <w:b/>
        </w:rPr>
        <w:t>współfinansowanego w ramach Programu Współpracy Transgranicznej PL-BY-UA 2014-2020.</w:t>
      </w:r>
    </w:p>
    <w:p w:rsidR="00440E36" w:rsidRPr="0031645E" w:rsidRDefault="00440E36" w:rsidP="0031645E">
      <w:pPr>
        <w:spacing w:line="276" w:lineRule="auto"/>
        <w:rPr>
          <w:rFonts w:asciiTheme="majorHAnsi" w:hAnsiTheme="majorHAnsi"/>
          <w:b/>
        </w:rPr>
      </w:pPr>
    </w:p>
    <w:p w:rsidR="00440E36" w:rsidRPr="0031645E" w:rsidRDefault="00440E36" w:rsidP="0031645E">
      <w:pPr>
        <w:spacing w:line="276" w:lineRule="auto"/>
        <w:jc w:val="center"/>
        <w:rPr>
          <w:rFonts w:asciiTheme="majorHAnsi" w:hAnsiTheme="majorHAnsi"/>
          <w:b/>
        </w:rPr>
      </w:pPr>
      <w:r w:rsidRPr="0031645E">
        <w:rPr>
          <w:rFonts w:asciiTheme="majorHAnsi" w:hAnsiTheme="majorHAnsi"/>
          <w:b/>
        </w:rPr>
        <w:t>§ 1</w:t>
      </w:r>
    </w:p>
    <w:p w:rsidR="00440E36" w:rsidRPr="00FD1492" w:rsidRDefault="00440E36" w:rsidP="00FD1492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 xml:space="preserve">Przedmiotem niniejszej umowy jest </w:t>
      </w:r>
      <w:r w:rsidR="00FD1492">
        <w:rPr>
          <w:rFonts w:asciiTheme="majorHAnsi" w:hAnsiTheme="majorHAnsi"/>
          <w:b/>
          <w:bCs/>
        </w:rPr>
        <w:t>d</w:t>
      </w:r>
      <w:r w:rsidR="00FD1492" w:rsidRPr="00FD1492">
        <w:rPr>
          <w:rFonts w:asciiTheme="majorHAnsi" w:hAnsiTheme="majorHAnsi"/>
          <w:b/>
          <w:bCs/>
        </w:rPr>
        <w:t>ostawa programu wraz z licencją do detekcji osób zaginionych</w:t>
      </w:r>
      <w:r w:rsidRPr="0031645E">
        <w:rPr>
          <w:rFonts w:asciiTheme="majorHAnsi" w:hAnsiTheme="majorHAnsi"/>
        </w:rPr>
        <w:t xml:space="preserve">, do </w:t>
      </w:r>
      <w:r w:rsidR="001872AB" w:rsidRPr="0031645E">
        <w:rPr>
          <w:rFonts w:asciiTheme="majorHAnsi" w:hAnsiTheme="majorHAnsi"/>
        </w:rPr>
        <w:t>siedziby</w:t>
      </w:r>
      <w:r w:rsidRPr="0031645E">
        <w:rPr>
          <w:rFonts w:asciiTheme="majorHAnsi" w:hAnsiTheme="majorHAnsi"/>
        </w:rPr>
        <w:t xml:space="preserve"> Zamawiającego, tj. </w:t>
      </w:r>
      <w:r w:rsidR="001872AB" w:rsidRPr="0031645E">
        <w:rPr>
          <w:rFonts w:asciiTheme="majorHAnsi" w:hAnsiTheme="majorHAnsi"/>
        </w:rPr>
        <w:t>ul. Mickiewicza 49, 38-500 Sanok</w:t>
      </w:r>
      <w:r w:rsidR="00FD1492">
        <w:rPr>
          <w:rFonts w:asciiTheme="majorHAnsi" w:hAnsiTheme="majorHAnsi"/>
        </w:rPr>
        <w:t xml:space="preserve"> wraz jego</w:t>
      </w:r>
      <w:r w:rsidR="00FD1492" w:rsidRPr="00FD1492">
        <w:rPr>
          <w:rFonts w:asciiTheme="majorHAnsi" w:hAnsiTheme="majorHAnsi" w:cs="Arial"/>
          <w:bCs/>
        </w:rPr>
        <w:t xml:space="preserve"> </w:t>
      </w:r>
      <w:r w:rsidR="00FD1492">
        <w:rPr>
          <w:rFonts w:asciiTheme="majorHAnsi" w:hAnsiTheme="majorHAnsi"/>
          <w:bCs/>
        </w:rPr>
        <w:t>zainstalowanie</w:t>
      </w:r>
      <w:r w:rsidR="00FD1492" w:rsidRPr="00FD1492">
        <w:rPr>
          <w:rFonts w:asciiTheme="majorHAnsi" w:hAnsiTheme="majorHAnsi"/>
          <w:bCs/>
        </w:rPr>
        <w:t xml:space="preserve"> na wskazanym przez Zamawiającego urządzeniu</w:t>
      </w:r>
      <w:r w:rsidR="00FD1492">
        <w:rPr>
          <w:rFonts w:asciiTheme="majorHAnsi" w:hAnsiTheme="majorHAnsi"/>
          <w:bCs/>
        </w:rPr>
        <w:t xml:space="preserve">. </w:t>
      </w:r>
    </w:p>
    <w:p w:rsidR="00440E36" w:rsidRPr="0031645E" w:rsidRDefault="00440E36" w:rsidP="0031645E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Zamawiający zleca, a Wykonawca przyjmuje do wykonania przedmiot umowy określony w ust.</w:t>
      </w:r>
      <w:r w:rsidR="003563B6">
        <w:rPr>
          <w:rFonts w:asciiTheme="majorHAnsi" w:hAnsiTheme="majorHAnsi"/>
        </w:rPr>
        <w:t xml:space="preserve"> </w:t>
      </w:r>
      <w:r w:rsidRPr="0031645E">
        <w:rPr>
          <w:rFonts w:asciiTheme="majorHAnsi" w:hAnsiTheme="majorHAnsi"/>
        </w:rPr>
        <w:t>1.</w:t>
      </w:r>
    </w:p>
    <w:p w:rsidR="00440E36" w:rsidRPr="0031645E" w:rsidRDefault="003E3BB5" w:rsidP="0031645E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Wykonawca zobowiązuje się, wykonać przedmiot umowy zgodnie ze złożoną ofertą, stanowiącą Załącznik nr 1 do niniejszej umowy i szczegółowym opisem przedmiotu zamówienia (OPZ)</w:t>
      </w:r>
      <w:r w:rsidR="0031645E">
        <w:rPr>
          <w:rFonts w:asciiTheme="majorHAnsi" w:hAnsiTheme="majorHAnsi"/>
        </w:rPr>
        <w:t>,</w:t>
      </w:r>
      <w:r w:rsidRPr="0031645E">
        <w:rPr>
          <w:rFonts w:asciiTheme="majorHAnsi" w:hAnsiTheme="majorHAnsi"/>
        </w:rPr>
        <w:t xml:space="preserve"> stanowiącym Załącznik nr 2 do umowy</w:t>
      </w:r>
      <w:r w:rsidR="00440E36" w:rsidRPr="0031645E">
        <w:rPr>
          <w:rFonts w:asciiTheme="majorHAnsi" w:hAnsiTheme="majorHAnsi"/>
        </w:rPr>
        <w:t>.</w:t>
      </w:r>
    </w:p>
    <w:p w:rsidR="00440E36" w:rsidRPr="0031645E" w:rsidRDefault="00440E36" w:rsidP="0031645E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lastRenderedPageBreak/>
        <w:t>Zamawiający zamawia zrealizowanie, a Wykonawca zobowiązuje się wykonać przedmiot umowy</w:t>
      </w:r>
      <w:r w:rsidR="007F1F38" w:rsidRPr="0031645E">
        <w:rPr>
          <w:rFonts w:asciiTheme="majorHAnsi" w:hAnsiTheme="majorHAnsi"/>
        </w:rPr>
        <w:t xml:space="preserve"> bez zbędnej zwłoki, w terminie określonym</w:t>
      </w:r>
      <w:r w:rsidRPr="0031645E">
        <w:rPr>
          <w:rFonts w:asciiTheme="majorHAnsi" w:hAnsiTheme="majorHAnsi"/>
        </w:rPr>
        <w:t xml:space="preserve"> w § 2 niniejszej umowy, przy zachowaniu należytej staranności.</w:t>
      </w:r>
    </w:p>
    <w:p w:rsidR="00440E36" w:rsidRPr="0031645E" w:rsidRDefault="00440E36" w:rsidP="0031645E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Wykonawca oświadcza, że posiada odpowiednią wiedzę, doświadczenie i dysponuje stosowną bazą do wykonania przedmiotu umowy.</w:t>
      </w:r>
    </w:p>
    <w:p w:rsidR="00440E36" w:rsidRPr="0031645E" w:rsidRDefault="00440E36" w:rsidP="0031645E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Do obowiązków Wykonawcy należy również w ramach wynagrodzenia umownego:</w:t>
      </w:r>
    </w:p>
    <w:p w:rsidR="00440E36" w:rsidRPr="0031645E" w:rsidRDefault="00440E36" w:rsidP="0031645E">
      <w:pPr>
        <w:pStyle w:val="Akapitzlist"/>
        <w:numPr>
          <w:ilvl w:val="2"/>
          <w:numId w:val="1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dostaw</w:t>
      </w:r>
      <w:r w:rsidR="007F1F38" w:rsidRPr="0031645E">
        <w:rPr>
          <w:rFonts w:asciiTheme="majorHAnsi" w:hAnsiTheme="majorHAnsi"/>
        </w:rPr>
        <w:t>a przedmiotu umowy, instalacja</w:t>
      </w:r>
      <w:r w:rsidRPr="0031645E">
        <w:rPr>
          <w:rFonts w:asciiTheme="majorHAnsi" w:hAnsiTheme="majorHAnsi"/>
        </w:rPr>
        <w:t>, wszelkie koszty i opłaty niezbędne do prawidłowego wykonania zamówienia oraz serwis w okresie gwarancyjnym;</w:t>
      </w:r>
    </w:p>
    <w:p w:rsidR="00440E36" w:rsidRPr="0031645E" w:rsidRDefault="00E92892" w:rsidP="0031645E">
      <w:pPr>
        <w:pStyle w:val="Akapitzlist"/>
        <w:numPr>
          <w:ilvl w:val="2"/>
          <w:numId w:val="1"/>
        </w:numPr>
        <w:spacing w:line="276" w:lineRule="auto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przeprowadzenie</w:t>
      </w:r>
      <w:r w:rsidRPr="00E92892">
        <w:rPr>
          <w:rFonts w:asciiTheme="majorHAnsi" w:hAnsiTheme="majorHAnsi"/>
        </w:rPr>
        <w:t xml:space="preserve"> szkolenia z zakresu funkcjonowania programu dla pracowników Zamawiającego </w:t>
      </w:r>
      <w:r>
        <w:rPr>
          <w:rFonts w:asciiTheme="majorHAnsi" w:hAnsiTheme="majorHAnsi"/>
        </w:rPr>
        <w:t>(</w:t>
      </w:r>
      <w:r w:rsidRPr="00E92892">
        <w:rPr>
          <w:rFonts w:asciiTheme="majorHAnsi" w:hAnsiTheme="majorHAnsi"/>
        </w:rPr>
        <w:t>ratowników Grupy Bieszczadzkiej GOPR obsługujących oprogramowanie</w:t>
      </w:r>
      <w:r>
        <w:rPr>
          <w:rFonts w:asciiTheme="majorHAnsi" w:hAnsiTheme="majorHAnsi"/>
        </w:rPr>
        <w:t>)</w:t>
      </w:r>
      <w:r w:rsidR="00440E36" w:rsidRPr="0031645E">
        <w:rPr>
          <w:rFonts w:asciiTheme="majorHAnsi" w:hAnsiTheme="majorHAnsi"/>
        </w:rPr>
        <w:t>;</w:t>
      </w:r>
    </w:p>
    <w:p w:rsidR="00440E36" w:rsidRDefault="00060C5D" w:rsidP="00791FBE">
      <w:pPr>
        <w:pStyle w:val="Akapitzlist"/>
        <w:numPr>
          <w:ilvl w:val="2"/>
          <w:numId w:val="1"/>
        </w:numPr>
        <w:spacing w:line="276" w:lineRule="auto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udostępnienie aktualizacji</w:t>
      </w:r>
      <w:r w:rsidRPr="00060C5D">
        <w:rPr>
          <w:rFonts w:asciiTheme="majorHAnsi" w:hAnsiTheme="majorHAnsi"/>
        </w:rPr>
        <w:t xml:space="preserve"> oprogramowania ,o ile takie aktualizacje będą dostępne w czasie trwania licencji</w:t>
      </w:r>
      <w:r w:rsidR="0031645E">
        <w:rPr>
          <w:rFonts w:asciiTheme="majorHAnsi" w:hAnsiTheme="majorHAnsi"/>
        </w:rPr>
        <w:t>.</w:t>
      </w:r>
    </w:p>
    <w:p w:rsidR="00791FBE" w:rsidRPr="00AB5814" w:rsidRDefault="003563B6" w:rsidP="00791FB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lang w:val="en-US"/>
        </w:rPr>
      </w:pPr>
      <w:r w:rsidRPr="00AB5814">
        <w:rPr>
          <w:rFonts w:asciiTheme="majorHAnsi" w:hAnsiTheme="majorHAnsi"/>
        </w:rPr>
        <w:t>Z</w:t>
      </w:r>
      <w:r w:rsidR="00791FBE" w:rsidRPr="00AB5814">
        <w:rPr>
          <w:rFonts w:asciiTheme="majorHAnsi" w:hAnsiTheme="majorHAnsi"/>
        </w:rPr>
        <w:t>amawiającemu</w:t>
      </w:r>
      <w:r w:rsidRPr="00AB5814">
        <w:rPr>
          <w:rFonts w:asciiTheme="majorHAnsi" w:hAnsiTheme="majorHAnsi"/>
        </w:rPr>
        <w:t xml:space="preserve"> </w:t>
      </w:r>
      <w:r w:rsidR="00791FBE" w:rsidRPr="00AB5814">
        <w:rPr>
          <w:rFonts w:asciiTheme="majorHAnsi" w:hAnsiTheme="majorHAnsi"/>
        </w:rPr>
        <w:t xml:space="preserve">przysługuje prawo do korzystania z </w:t>
      </w:r>
      <w:r w:rsidR="00AB5814" w:rsidRPr="00AB5814">
        <w:rPr>
          <w:rFonts w:asciiTheme="majorHAnsi" w:hAnsiTheme="majorHAnsi"/>
          <w:b/>
          <w:bCs/>
        </w:rPr>
        <w:t>programu wraz z licencją do detekcji osób zaginionych</w:t>
      </w:r>
      <w:r w:rsidR="00AB5814" w:rsidRPr="00AB5814">
        <w:rPr>
          <w:b/>
          <w:bCs/>
        </w:rPr>
        <w:t xml:space="preserve"> na terenie </w:t>
      </w:r>
      <w:r w:rsidR="00AB5814" w:rsidRPr="00AB5814">
        <w:rPr>
          <w:rFonts w:asciiTheme="majorHAnsi" w:hAnsiTheme="majorHAnsi"/>
          <w:b/>
          <w:bCs/>
        </w:rPr>
        <w:t>województwa podkarpackiego i małopolskie</w:t>
      </w:r>
      <w:r w:rsidR="00AB5814">
        <w:rPr>
          <w:rFonts w:asciiTheme="majorHAnsi" w:hAnsiTheme="majorHAnsi"/>
          <w:b/>
          <w:bCs/>
        </w:rPr>
        <w:t>go.</w:t>
      </w:r>
    </w:p>
    <w:p w:rsidR="00791FBE" w:rsidRPr="00791FBE" w:rsidRDefault="00791FBE" w:rsidP="00791FB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lang w:val="en-US"/>
        </w:rPr>
      </w:pPr>
      <w:r w:rsidRPr="00791FBE">
        <w:rPr>
          <w:rFonts w:asciiTheme="majorHAnsi" w:hAnsiTheme="majorHAnsi"/>
        </w:rPr>
        <w:t xml:space="preserve">Zamawiający akceptuje, iż program na podstawie niniejszej umowy nie będzie wykorzystywany poza wskazanym w ust. 7 powyżej obszarem. </w:t>
      </w:r>
    </w:p>
    <w:p w:rsidR="00791FBE" w:rsidRPr="005101B0" w:rsidRDefault="00791FBE" w:rsidP="005101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lang w:val="en-US"/>
        </w:rPr>
      </w:pPr>
      <w:r w:rsidRPr="00791FBE">
        <w:rPr>
          <w:rFonts w:asciiTheme="majorHAnsi" w:hAnsiTheme="majorHAnsi"/>
        </w:rPr>
        <w:t xml:space="preserve">Niniejsza </w:t>
      </w:r>
      <w:r>
        <w:rPr>
          <w:rFonts w:asciiTheme="majorHAnsi" w:hAnsiTheme="majorHAnsi"/>
        </w:rPr>
        <w:t>umowa</w:t>
      </w:r>
      <w:r w:rsidRPr="00791FBE">
        <w:rPr>
          <w:rFonts w:asciiTheme="majorHAnsi" w:hAnsiTheme="majorHAnsi"/>
        </w:rPr>
        <w:t xml:space="preserve"> uprawnia </w:t>
      </w:r>
      <w:r>
        <w:rPr>
          <w:rFonts w:asciiTheme="majorHAnsi" w:hAnsiTheme="majorHAnsi"/>
        </w:rPr>
        <w:t>Zamawiającego</w:t>
      </w:r>
      <w:r w:rsidRPr="00791FBE">
        <w:rPr>
          <w:rFonts w:asciiTheme="majorHAnsi" w:hAnsiTheme="majorHAnsi"/>
        </w:rPr>
        <w:t xml:space="preserve"> do korzystania z </w:t>
      </w:r>
      <w:r>
        <w:rPr>
          <w:rFonts w:asciiTheme="majorHAnsi" w:hAnsiTheme="majorHAnsi"/>
        </w:rPr>
        <w:t>programu</w:t>
      </w:r>
      <w:r w:rsidRPr="00791FBE">
        <w:rPr>
          <w:rFonts w:asciiTheme="majorHAnsi" w:hAnsiTheme="majorHAnsi"/>
        </w:rPr>
        <w:t xml:space="preserve"> </w:t>
      </w:r>
      <w:r w:rsidRPr="005101B0">
        <w:rPr>
          <w:rFonts w:asciiTheme="majorHAnsi" w:hAnsiTheme="majorHAnsi"/>
        </w:rPr>
        <w:t xml:space="preserve">w zakresie wykorzystania programu w akacjach poszukiwawczych osób zaginionych prowadzonych przez Zamawiającego lub przy udziale Zamawiającego na obszarze terytorialnym zakresu umowy </w:t>
      </w:r>
      <w:r w:rsidR="005101B0" w:rsidRPr="005101B0">
        <w:rPr>
          <w:rFonts w:asciiTheme="majorHAnsi" w:hAnsiTheme="majorHAnsi"/>
        </w:rPr>
        <w:t>określonym</w:t>
      </w:r>
      <w:r w:rsidRPr="005101B0">
        <w:rPr>
          <w:rFonts w:asciiTheme="majorHAnsi" w:hAnsiTheme="majorHAnsi"/>
        </w:rPr>
        <w:t xml:space="preserve"> w ust. 7 powyżej w ramach prowadzonej działalności przez Zamawiającego;</w:t>
      </w:r>
    </w:p>
    <w:p w:rsidR="00791FBE" w:rsidRPr="00791FBE" w:rsidRDefault="005101B0" w:rsidP="005101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>Zamawiającemu</w:t>
      </w:r>
      <w:r w:rsidR="00791FBE" w:rsidRPr="00791FBE">
        <w:rPr>
          <w:rFonts w:asciiTheme="majorHAnsi" w:hAnsiTheme="majorHAnsi"/>
        </w:rPr>
        <w:t xml:space="preserve"> nie przysługuje jakiekolwiek prawo wprowadzania we własnym zakresie z</w:t>
      </w:r>
      <w:r>
        <w:rPr>
          <w:rFonts w:asciiTheme="majorHAnsi" w:hAnsiTheme="majorHAnsi"/>
        </w:rPr>
        <w:t>mian, modyfikacji lub ulepszeń przedmiotu u</w:t>
      </w:r>
      <w:r w:rsidR="00791FBE" w:rsidRPr="00791FBE">
        <w:rPr>
          <w:rFonts w:asciiTheme="majorHAnsi" w:hAnsiTheme="majorHAnsi"/>
        </w:rPr>
        <w:t>mowy oraz opracowywania technolo</w:t>
      </w:r>
      <w:r>
        <w:rPr>
          <w:rFonts w:asciiTheme="majorHAnsi" w:hAnsiTheme="majorHAnsi"/>
        </w:rPr>
        <w:t>gii pochodnych i pokrewnych do przedmiotu u</w:t>
      </w:r>
      <w:r w:rsidR="00791FBE" w:rsidRPr="00791FBE">
        <w:rPr>
          <w:rFonts w:asciiTheme="majorHAnsi" w:hAnsiTheme="majorHAnsi"/>
        </w:rPr>
        <w:t>mowy.</w:t>
      </w:r>
    </w:p>
    <w:p w:rsidR="00791FBE" w:rsidRPr="00791FBE" w:rsidRDefault="005101B0" w:rsidP="005101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 xml:space="preserve">Zamawiający  zobowiązuje się do korzystania z </w:t>
      </w:r>
      <w:r w:rsidRPr="005101B0">
        <w:rPr>
          <w:rFonts w:asciiTheme="majorHAnsi" w:hAnsiTheme="majorHAnsi"/>
        </w:rPr>
        <w:t>przedmiotu umowy</w:t>
      </w:r>
      <w:r w:rsidR="00791FBE" w:rsidRPr="00791FBE">
        <w:rPr>
          <w:rFonts w:asciiTheme="majorHAnsi" w:hAnsiTheme="majorHAnsi"/>
        </w:rPr>
        <w:t xml:space="preserve">: </w:t>
      </w:r>
    </w:p>
    <w:p w:rsidR="00791FBE" w:rsidRPr="005101B0" w:rsidRDefault="00791FBE" w:rsidP="005101B0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ajorHAnsi" w:hAnsiTheme="majorHAnsi"/>
          <w:lang w:val="en-US"/>
        </w:rPr>
      </w:pPr>
      <w:r w:rsidRPr="00791FBE">
        <w:rPr>
          <w:rFonts w:asciiTheme="majorHAnsi" w:hAnsiTheme="majorHAnsi"/>
        </w:rPr>
        <w:t xml:space="preserve">w sposób zgodny z obowiązującym prawem oraz niniejszą </w:t>
      </w:r>
      <w:r w:rsidR="005101B0">
        <w:rPr>
          <w:rFonts w:asciiTheme="majorHAnsi" w:hAnsiTheme="majorHAnsi"/>
        </w:rPr>
        <w:t>umową</w:t>
      </w:r>
      <w:r w:rsidRPr="00791FBE">
        <w:rPr>
          <w:rFonts w:asciiTheme="majorHAnsi" w:hAnsiTheme="majorHAnsi"/>
        </w:rPr>
        <w:t xml:space="preserve">,  </w:t>
      </w:r>
    </w:p>
    <w:p w:rsidR="005101B0" w:rsidRPr="005101B0" w:rsidRDefault="00791FBE" w:rsidP="005101B0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ajorHAnsi" w:hAnsiTheme="majorHAnsi"/>
          <w:lang w:val="en-US"/>
        </w:rPr>
      </w:pPr>
      <w:r w:rsidRPr="005101B0">
        <w:rPr>
          <w:rFonts w:asciiTheme="majorHAnsi" w:hAnsiTheme="majorHAnsi"/>
        </w:rPr>
        <w:t>z poszanowaniem dóbr osobistych osób trzecich (w tym prawa do prywatności) i wszelkich innych przysługującym im praw,</w:t>
      </w:r>
    </w:p>
    <w:p w:rsidR="00791FBE" w:rsidRPr="005101B0" w:rsidRDefault="00791FBE" w:rsidP="005101B0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ajorHAnsi" w:hAnsiTheme="majorHAnsi"/>
          <w:lang w:val="en-US"/>
        </w:rPr>
      </w:pPr>
      <w:r w:rsidRPr="005101B0">
        <w:rPr>
          <w:rFonts w:asciiTheme="majorHAnsi" w:hAnsiTheme="majorHAnsi"/>
        </w:rPr>
        <w:t xml:space="preserve"> korzystania z wszelkich informacji i materiałów udostępnionych za pośrednictwem za</w:t>
      </w:r>
      <w:r w:rsidR="005101B0">
        <w:rPr>
          <w:rFonts w:asciiTheme="majorHAnsi" w:hAnsiTheme="majorHAnsi"/>
        </w:rPr>
        <w:t xml:space="preserve">instalowanego programu </w:t>
      </w:r>
      <w:r w:rsidRPr="005101B0">
        <w:rPr>
          <w:rFonts w:asciiTheme="majorHAnsi" w:hAnsiTheme="majorHAnsi"/>
        </w:rPr>
        <w:t>jedynie w zakresie uprawnień określonych w niniejszej Umowie, w s</w:t>
      </w:r>
      <w:r w:rsidR="005101B0">
        <w:rPr>
          <w:rFonts w:asciiTheme="majorHAnsi" w:hAnsiTheme="majorHAnsi"/>
        </w:rPr>
        <w:t>zczególności w zakresie pkt a, b</w:t>
      </w:r>
      <w:r w:rsidRPr="005101B0">
        <w:rPr>
          <w:rFonts w:asciiTheme="majorHAnsi" w:hAnsiTheme="majorHAnsi"/>
        </w:rPr>
        <w:t xml:space="preserve"> powyżej.</w:t>
      </w:r>
    </w:p>
    <w:p w:rsidR="00440E36" w:rsidRPr="0031645E" w:rsidRDefault="00440E36" w:rsidP="0031645E">
      <w:pPr>
        <w:spacing w:line="276" w:lineRule="auto"/>
        <w:jc w:val="both"/>
        <w:rPr>
          <w:rFonts w:asciiTheme="majorHAnsi" w:hAnsiTheme="majorHAnsi"/>
        </w:rPr>
      </w:pPr>
    </w:p>
    <w:p w:rsidR="00440E36" w:rsidRPr="0031645E" w:rsidRDefault="00440E36" w:rsidP="0031645E">
      <w:pPr>
        <w:spacing w:line="276" w:lineRule="auto"/>
        <w:jc w:val="center"/>
        <w:rPr>
          <w:rFonts w:asciiTheme="majorHAnsi" w:hAnsiTheme="majorHAnsi"/>
          <w:b/>
        </w:rPr>
      </w:pPr>
      <w:r w:rsidRPr="0031645E">
        <w:rPr>
          <w:rFonts w:asciiTheme="majorHAnsi" w:hAnsiTheme="majorHAnsi"/>
          <w:b/>
        </w:rPr>
        <w:t>§ 2</w:t>
      </w:r>
    </w:p>
    <w:p w:rsidR="00440E36" w:rsidRPr="0031645E" w:rsidRDefault="00440E36" w:rsidP="0031645E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 xml:space="preserve">Wykonawca zobowiązuje się dostarczyć przedmiot umowy określony w § 1 ust 1 niniejszej umowy do </w:t>
      </w:r>
      <w:r w:rsidR="003E3BB5" w:rsidRPr="0031645E">
        <w:rPr>
          <w:rFonts w:asciiTheme="majorHAnsi" w:hAnsiTheme="majorHAnsi"/>
        </w:rPr>
        <w:t xml:space="preserve">siedziby </w:t>
      </w:r>
      <w:r w:rsidR="00E516F7" w:rsidRPr="0031645E">
        <w:rPr>
          <w:rFonts w:asciiTheme="majorHAnsi" w:hAnsiTheme="majorHAnsi"/>
        </w:rPr>
        <w:t xml:space="preserve">Zamawiającego </w:t>
      </w:r>
      <w:r w:rsidR="00E516F7" w:rsidRPr="00E92892">
        <w:rPr>
          <w:rFonts w:asciiTheme="majorHAnsi" w:hAnsiTheme="majorHAnsi"/>
          <w:bCs/>
          <w:lang w:bidi="pl-PL"/>
        </w:rPr>
        <w:t>(</w:t>
      </w:r>
      <w:r w:rsidR="00E516F7" w:rsidRPr="0031645E">
        <w:rPr>
          <w:rFonts w:asciiTheme="majorHAnsi" w:hAnsiTheme="majorHAnsi"/>
          <w:lang w:bidi="pl-PL"/>
        </w:rPr>
        <w:t>ul</w:t>
      </w:r>
      <w:r w:rsidR="00E516F7" w:rsidRPr="0031645E">
        <w:rPr>
          <w:rFonts w:asciiTheme="majorHAnsi" w:hAnsiTheme="majorHAnsi"/>
          <w:bCs/>
        </w:rPr>
        <w:t xml:space="preserve">. </w:t>
      </w:r>
      <w:r w:rsidR="00E516F7" w:rsidRPr="0031645E">
        <w:rPr>
          <w:rFonts w:asciiTheme="majorHAnsi" w:hAnsiTheme="majorHAnsi"/>
          <w:bCs/>
          <w:lang w:bidi="pl-PL"/>
        </w:rPr>
        <w:t xml:space="preserve">Mickiewicza 49, 38-500 Sanok) </w:t>
      </w:r>
      <w:r w:rsidR="00A04AA1" w:rsidRPr="00A04AA1">
        <w:rPr>
          <w:rFonts w:asciiTheme="majorHAnsi" w:hAnsiTheme="majorHAnsi"/>
          <w:bCs/>
          <w:lang w:bidi="pl-PL"/>
        </w:rPr>
        <w:t xml:space="preserve">i zainstalować </w:t>
      </w:r>
      <w:r w:rsidR="00A04AA1">
        <w:rPr>
          <w:rFonts w:asciiTheme="majorHAnsi" w:hAnsiTheme="majorHAnsi"/>
          <w:bCs/>
          <w:lang w:bidi="pl-PL"/>
        </w:rPr>
        <w:t xml:space="preserve">na wskazanym przez Zamawiającego urządzeniu </w:t>
      </w:r>
      <w:r w:rsidR="00E516F7" w:rsidRPr="0031645E">
        <w:rPr>
          <w:rFonts w:asciiTheme="majorHAnsi" w:hAnsiTheme="majorHAnsi"/>
          <w:bCs/>
          <w:lang w:bidi="pl-PL"/>
        </w:rPr>
        <w:t>n</w:t>
      </w:r>
      <w:r w:rsidR="0031645E">
        <w:rPr>
          <w:rFonts w:asciiTheme="majorHAnsi" w:hAnsiTheme="majorHAnsi"/>
        </w:rPr>
        <w:t xml:space="preserve">a </w:t>
      </w:r>
      <w:r w:rsidRPr="0031645E">
        <w:rPr>
          <w:rFonts w:asciiTheme="majorHAnsi" w:hAnsiTheme="majorHAnsi"/>
        </w:rPr>
        <w:t xml:space="preserve">własny koszt, w </w:t>
      </w:r>
      <w:r w:rsidRPr="0031645E">
        <w:rPr>
          <w:rFonts w:asciiTheme="majorHAnsi" w:hAnsiTheme="majorHAnsi"/>
          <w:b/>
        </w:rPr>
        <w:lastRenderedPageBreak/>
        <w:t xml:space="preserve">terminie do </w:t>
      </w:r>
      <w:r w:rsidRPr="0031645E">
        <w:rPr>
          <w:rFonts w:asciiTheme="majorHAnsi" w:hAnsiTheme="majorHAnsi"/>
        </w:rPr>
        <w:t>…………………………………..</w:t>
      </w:r>
      <w:r w:rsidR="00E516F7" w:rsidRPr="0031645E">
        <w:rPr>
          <w:rStyle w:val="Odwoanieprzypisudolnego"/>
          <w:rFonts w:asciiTheme="majorHAnsi" w:hAnsiTheme="majorHAnsi"/>
        </w:rPr>
        <w:footnoteReference w:id="1"/>
      </w:r>
      <w:r w:rsidRPr="0031645E">
        <w:rPr>
          <w:rFonts w:asciiTheme="majorHAnsi" w:hAnsiTheme="majorHAnsi"/>
        </w:rPr>
        <w:t xml:space="preserve"> </w:t>
      </w:r>
      <w:r w:rsidR="00654E4D" w:rsidRPr="0031645E">
        <w:rPr>
          <w:rFonts w:asciiTheme="majorHAnsi" w:hAnsiTheme="majorHAnsi"/>
        </w:rPr>
        <w:t xml:space="preserve">kalendarzowych </w:t>
      </w:r>
      <w:r w:rsidRPr="0031645E">
        <w:rPr>
          <w:rFonts w:asciiTheme="majorHAnsi" w:hAnsiTheme="majorHAnsi"/>
        </w:rPr>
        <w:t>od daty zawarcia niniejszej umowy.</w:t>
      </w:r>
    </w:p>
    <w:p w:rsidR="009923EB" w:rsidRPr="0031645E" w:rsidRDefault="009923EB" w:rsidP="0031645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 xml:space="preserve">Procedura odbioru dostawy przedmiotu umowy uwzględniać będzie maksymalnie dwudniowy okres testów, przeprowadzonych przez uprawnionego operatora Wykonawcy oraz przedstawicieli Zamawiającego. Testy polegać będą na weryfikacji poszczególnych parametrów technicznych i funkcjonalności opisanych w OPZ stanowiącym Załącznik nr 2 do umowy. </w:t>
      </w:r>
      <w:r w:rsidRPr="0031645E">
        <w:rPr>
          <w:rFonts w:asciiTheme="majorHAnsi" w:hAnsiTheme="majorHAnsi"/>
          <w:b/>
        </w:rPr>
        <w:t>Wykonawca musi uwzględnić okres testów w kalkulacji terminu dostawy.</w:t>
      </w:r>
    </w:p>
    <w:p w:rsidR="009923EB" w:rsidRPr="0031645E" w:rsidRDefault="009923EB" w:rsidP="0031645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Testy odbędą się w siedzibie Zamawiającego, a w przypadku konieczności wykonania testów poza terenem zabudowanym na obszarze działania Grupy Bieszczadzkiej GOPR.</w:t>
      </w:r>
    </w:p>
    <w:p w:rsidR="009923EB" w:rsidRPr="0031645E" w:rsidRDefault="009923EB" w:rsidP="0031645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Wykonawca zgłosi pisemnie na adres e-mail ………………………………… gotowość</w:t>
      </w:r>
      <w:r w:rsidRPr="0031645E">
        <w:rPr>
          <w:rFonts w:asciiTheme="majorHAnsi" w:eastAsia="SimSun" w:hAnsiTheme="majorHAnsi" w:cs="Calibri"/>
          <w:kern w:val="3"/>
          <w:lang w:eastAsia="en-US"/>
        </w:rPr>
        <w:t xml:space="preserve"> </w:t>
      </w:r>
      <w:r w:rsidRPr="0031645E">
        <w:rPr>
          <w:rFonts w:asciiTheme="majorHAnsi" w:hAnsiTheme="majorHAnsi"/>
        </w:rPr>
        <w:t>do rozpoczęcia procedury odbioru na minimum 3 dni kalendarzowe przed jej rozpoczęciem.</w:t>
      </w:r>
    </w:p>
    <w:p w:rsidR="00440E36" w:rsidRPr="0031645E" w:rsidRDefault="00440E36" w:rsidP="0031645E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Dokumentem potwierdzającym odbiór przedmiotu umowy będzie protokół odbioru podpisany przez obie strony..</w:t>
      </w:r>
    </w:p>
    <w:p w:rsidR="00440E36" w:rsidRPr="0031645E" w:rsidRDefault="00440E36" w:rsidP="0031645E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 xml:space="preserve">Jeżeli w trakcie </w:t>
      </w:r>
      <w:r w:rsidR="00654E4D" w:rsidRPr="0031645E">
        <w:rPr>
          <w:rFonts w:asciiTheme="majorHAnsi" w:hAnsiTheme="majorHAnsi"/>
        </w:rPr>
        <w:t>procedury odbioru</w:t>
      </w:r>
      <w:r w:rsidRPr="0031645E">
        <w:rPr>
          <w:rFonts w:asciiTheme="majorHAnsi" w:hAnsiTheme="majorHAnsi"/>
        </w:rPr>
        <w:t xml:space="preserve"> zostaną stwierdzone wady przedmiotu umowy, wówczas Zamawiający może odmówić odbioru przedmiotu umowy z winy Wykonawcy oraz wyznaczyć termin na usunięcie wad, nie dłuższy niż </w:t>
      </w:r>
      <w:r w:rsidR="00654E4D" w:rsidRPr="0031645E">
        <w:rPr>
          <w:rFonts w:asciiTheme="majorHAnsi" w:hAnsiTheme="majorHAnsi"/>
        </w:rPr>
        <w:t>3</w:t>
      </w:r>
      <w:r w:rsidRPr="0031645E">
        <w:rPr>
          <w:rFonts w:asciiTheme="majorHAnsi" w:hAnsiTheme="majorHAnsi"/>
        </w:rPr>
        <w:t xml:space="preserve"> dni roboczych.</w:t>
      </w:r>
    </w:p>
    <w:p w:rsidR="00440E36" w:rsidRPr="0031645E" w:rsidRDefault="00440E36" w:rsidP="0031645E">
      <w:pPr>
        <w:spacing w:line="276" w:lineRule="auto"/>
        <w:jc w:val="center"/>
        <w:rPr>
          <w:rFonts w:asciiTheme="majorHAnsi" w:hAnsiTheme="majorHAnsi"/>
          <w:b/>
        </w:rPr>
      </w:pPr>
    </w:p>
    <w:p w:rsidR="00440E36" w:rsidRPr="0031645E" w:rsidRDefault="00440E36" w:rsidP="0031645E">
      <w:pPr>
        <w:spacing w:line="276" w:lineRule="auto"/>
        <w:jc w:val="center"/>
        <w:rPr>
          <w:rFonts w:asciiTheme="majorHAnsi" w:hAnsiTheme="majorHAnsi"/>
          <w:b/>
        </w:rPr>
      </w:pPr>
      <w:r w:rsidRPr="0031645E">
        <w:rPr>
          <w:rFonts w:asciiTheme="majorHAnsi" w:hAnsiTheme="majorHAnsi"/>
          <w:b/>
        </w:rPr>
        <w:t>§ 3</w:t>
      </w:r>
    </w:p>
    <w:p w:rsidR="00AC756F" w:rsidRPr="0031645E" w:rsidRDefault="00AC756F" w:rsidP="0031645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 xml:space="preserve">Za przedmiot umowy Zamawiający zapłaci Wykonawcy </w:t>
      </w:r>
      <w:r w:rsidRPr="0031645E">
        <w:rPr>
          <w:rFonts w:asciiTheme="majorHAnsi" w:hAnsiTheme="majorHAnsi"/>
          <w:lang w:val="x-none"/>
        </w:rPr>
        <w:t>wynagrodzenie w kwocie</w:t>
      </w:r>
      <w:r w:rsidRPr="0031645E">
        <w:rPr>
          <w:rFonts w:asciiTheme="majorHAnsi" w:hAnsiTheme="majorHAnsi"/>
        </w:rPr>
        <w:t xml:space="preserve">: .................................... </w:t>
      </w:r>
      <w:r w:rsidRPr="0031645E">
        <w:rPr>
          <w:rFonts w:asciiTheme="majorHAnsi" w:hAnsiTheme="majorHAnsi"/>
          <w:lang w:val="x-none"/>
        </w:rPr>
        <w:t>zł netto plus należny podatek VAT</w:t>
      </w:r>
      <w:r w:rsidRPr="0031645E">
        <w:rPr>
          <w:rFonts w:asciiTheme="majorHAnsi" w:hAnsiTheme="majorHAnsi"/>
        </w:rPr>
        <w:t xml:space="preserve"> ……%,</w:t>
      </w:r>
      <w:r w:rsidRPr="0031645E">
        <w:rPr>
          <w:rFonts w:asciiTheme="majorHAnsi" w:hAnsiTheme="majorHAnsi"/>
          <w:lang w:val="x-none"/>
        </w:rPr>
        <w:t xml:space="preserve"> w wysokości </w:t>
      </w:r>
      <w:r w:rsidRPr="0031645E">
        <w:rPr>
          <w:rFonts w:asciiTheme="majorHAnsi" w:hAnsiTheme="majorHAnsi"/>
        </w:rPr>
        <w:t xml:space="preserve">........... </w:t>
      </w:r>
      <w:r w:rsidRPr="0031645E">
        <w:rPr>
          <w:rFonts w:asciiTheme="majorHAnsi" w:hAnsiTheme="majorHAnsi"/>
          <w:lang w:val="x-none"/>
        </w:rPr>
        <w:t xml:space="preserve">zł, co stanowi kwotę brutto </w:t>
      </w:r>
      <w:r w:rsidRPr="0031645E">
        <w:rPr>
          <w:rFonts w:asciiTheme="majorHAnsi" w:hAnsiTheme="majorHAnsi"/>
        </w:rPr>
        <w:t>............................ z</w:t>
      </w:r>
      <w:r w:rsidRPr="0031645E">
        <w:rPr>
          <w:rFonts w:asciiTheme="majorHAnsi" w:hAnsiTheme="majorHAnsi"/>
          <w:lang w:val="x-none"/>
        </w:rPr>
        <w:t>ł (słownie:</w:t>
      </w:r>
      <w:r w:rsidRPr="0031645E">
        <w:rPr>
          <w:rFonts w:asciiTheme="majorHAnsi" w:hAnsiTheme="majorHAnsi"/>
        </w:rPr>
        <w:t xml:space="preserve"> ........................... złotych …/100), mające charakter wynagrodzenia ryczałtowego.</w:t>
      </w:r>
    </w:p>
    <w:p w:rsidR="00AC756F" w:rsidRPr="0031645E" w:rsidRDefault="00AC756F" w:rsidP="0031645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 xml:space="preserve">W przypadku zmiany w trakcie wykonania Umowy wysokości stawki podatku od towarów i usług (VAT), wartość wynagrodzenia umownego brutto ulegnie zmianie, </w:t>
      </w:r>
    </w:p>
    <w:p w:rsidR="00AC756F" w:rsidRPr="0031645E" w:rsidRDefault="00AC756F" w:rsidP="00514119">
      <w:pPr>
        <w:pStyle w:val="Akapitzlist"/>
        <w:spacing w:line="276" w:lineRule="auto"/>
        <w:ind w:left="567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w ten sposób, iż obejmie ono podatek od towarów i usług (VAT) w zmienionej wysokości. Nie powoduje to jednak w żadnym wypadku zmiany wysokości wynagrodzenia netto wskazanego w § 3 ust. 1 i nie wymaga zmiany Umowy.</w:t>
      </w:r>
    </w:p>
    <w:p w:rsidR="00AC756F" w:rsidRPr="0031645E" w:rsidRDefault="00AC756F" w:rsidP="0031645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 xml:space="preserve">Wynagrodzenie umowne obejmuje wszelkie koszty związane z realizacją przedmiotu umowy, w tym w szczególności: wartość przedmiotu dostawy, wszelkie koszty transportu do zamawiającego, koszt szkolenia przedstawicieli Zamawiającego w zakresie obsługi dostarczonego przedmiotu dostawy, koszt zapewnienia serwisu gwarancyjnego w okresie zaoferowanym przez Wykonawcę, koszt przeglądów okresowych (podwozia i zabudowy) w okresie objętym gwarancją, w przypadku konieczności koszt transportu pojazdu do Wykonawcy, koszt udzielenia gwarancji i rękojmi, należne podatki w tym podatek VAT, zysk, narzuty, ewentualne upusty oraz pozostałe czynniki cenotwórcze związane z realizacją umowy. </w:t>
      </w:r>
    </w:p>
    <w:p w:rsidR="00AC756F" w:rsidRPr="00514119" w:rsidRDefault="00AC756F" w:rsidP="0051411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lastRenderedPageBreak/>
        <w:t xml:space="preserve">Wynagrodzenie umowne jest stałe do końca trwania umowy i nie podlega zmianie </w:t>
      </w:r>
      <w:r w:rsidR="00514119">
        <w:rPr>
          <w:rFonts w:asciiTheme="majorHAnsi" w:hAnsiTheme="majorHAnsi"/>
        </w:rPr>
        <w:t xml:space="preserve"> </w:t>
      </w:r>
      <w:r w:rsidRPr="00514119">
        <w:rPr>
          <w:rFonts w:asciiTheme="majorHAnsi" w:hAnsiTheme="majorHAnsi"/>
        </w:rPr>
        <w:t xml:space="preserve">w trakcie obowiązywania niniejszej umowy. </w:t>
      </w:r>
    </w:p>
    <w:p w:rsidR="00AC756F" w:rsidRPr="0031645E" w:rsidRDefault="00AC756F" w:rsidP="0031645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 xml:space="preserve">Zamawiający zapłaci Wykonawcy wynagrodzenie, o którym mowa w ust. 1 niniejszego paragrafu, w terminie do 30 dni od podpisania protokołu odbioru </w:t>
      </w:r>
      <w:r w:rsidR="00A04AA1">
        <w:rPr>
          <w:rFonts w:asciiTheme="majorHAnsi" w:hAnsiTheme="majorHAnsi"/>
        </w:rPr>
        <w:t>przedmiotu umowy</w:t>
      </w:r>
      <w:r w:rsidRPr="0031645E">
        <w:rPr>
          <w:rFonts w:asciiTheme="majorHAnsi" w:hAnsiTheme="majorHAnsi"/>
        </w:rPr>
        <w:t xml:space="preserve"> bez uwag.</w:t>
      </w:r>
    </w:p>
    <w:p w:rsidR="00AC756F" w:rsidRPr="0031645E" w:rsidRDefault="00AC756F" w:rsidP="0031645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 xml:space="preserve">Płatność wynagrodzenia umownego zostanie zrealizowana na podstawie prawidłowo wystawionej faktury VAT z załączonym bezusterkowym protokołem odbioru </w:t>
      </w:r>
      <w:r w:rsidR="00A04AA1" w:rsidRPr="00A04AA1">
        <w:rPr>
          <w:rFonts w:asciiTheme="majorHAnsi" w:hAnsiTheme="majorHAnsi"/>
        </w:rPr>
        <w:t>przedmiotu umowy</w:t>
      </w:r>
      <w:r w:rsidRPr="0031645E">
        <w:rPr>
          <w:rFonts w:asciiTheme="majorHAnsi" w:hAnsiTheme="majorHAnsi"/>
        </w:rPr>
        <w:t xml:space="preserve">. </w:t>
      </w:r>
    </w:p>
    <w:p w:rsidR="00AC756F" w:rsidRPr="0031645E" w:rsidRDefault="00AC756F" w:rsidP="0031645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Wykonawca wystawi fakturę w następujący sposób:</w:t>
      </w:r>
    </w:p>
    <w:p w:rsidR="00AC756F" w:rsidRPr="0031645E" w:rsidRDefault="00AC756F" w:rsidP="0031645E">
      <w:pPr>
        <w:pStyle w:val="Akapitzlist"/>
        <w:spacing w:line="276" w:lineRule="auto"/>
        <w:ind w:left="567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Nabywca: Grupa Regionalna Górskiego Ochotniczego Pogotowia Ratunkowego Grupa Bieszczadzka.</w:t>
      </w:r>
    </w:p>
    <w:p w:rsidR="00AC756F" w:rsidRPr="0031645E" w:rsidRDefault="00AC756F" w:rsidP="0031645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 xml:space="preserve">Płatność należności zostanie dokonana przelewem na konto Wykonawcy wskazane na fakturze. </w:t>
      </w:r>
    </w:p>
    <w:p w:rsidR="00440E36" w:rsidRPr="0031645E" w:rsidRDefault="00AC756F" w:rsidP="0031645E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Theme="majorHAnsi" w:hAnsiTheme="majorHAnsi"/>
          <w:i/>
        </w:rPr>
      </w:pPr>
      <w:r w:rsidRPr="0031645E">
        <w:rPr>
          <w:rFonts w:asciiTheme="majorHAnsi" w:hAnsiTheme="majorHAnsi"/>
        </w:rPr>
        <w:t>Zapłata wynagrodzenia nastąpi na rachunek bankowy wskazany na fakturze VAT, a za dzień zapłaty uważany będzie dzień obciążenia rachunku bankowego Zamawiającego.</w:t>
      </w:r>
    </w:p>
    <w:p w:rsidR="00440E36" w:rsidRPr="0031645E" w:rsidRDefault="00440E36" w:rsidP="0031645E">
      <w:pPr>
        <w:spacing w:line="276" w:lineRule="auto"/>
        <w:jc w:val="both"/>
        <w:rPr>
          <w:rFonts w:asciiTheme="majorHAnsi" w:hAnsiTheme="majorHAnsi"/>
        </w:rPr>
      </w:pPr>
    </w:p>
    <w:p w:rsidR="00440E36" w:rsidRPr="0031645E" w:rsidRDefault="00440E36" w:rsidP="0031645E">
      <w:pPr>
        <w:spacing w:line="276" w:lineRule="auto"/>
        <w:jc w:val="center"/>
        <w:rPr>
          <w:rFonts w:asciiTheme="majorHAnsi" w:hAnsiTheme="majorHAnsi"/>
          <w:b/>
        </w:rPr>
      </w:pPr>
      <w:r w:rsidRPr="0031645E">
        <w:rPr>
          <w:rFonts w:asciiTheme="majorHAnsi" w:hAnsiTheme="majorHAnsi"/>
          <w:b/>
        </w:rPr>
        <w:t>§ 4</w:t>
      </w:r>
    </w:p>
    <w:p w:rsidR="00440E36" w:rsidRPr="0031645E" w:rsidRDefault="00440E36" w:rsidP="0031645E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Ustalona w wyniku postępowania wysokość wynagrodzenia za przedmiot umowy pozostaje niezmieniona do końca realizacji przedmiotu umowy.</w:t>
      </w:r>
    </w:p>
    <w:p w:rsidR="00440E36" w:rsidRPr="0031645E" w:rsidRDefault="00440E36" w:rsidP="0031645E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Wynagrodzenie obejmuje całkowitą należność, jaką Zamawiający zobowiązany jest zapłacić za przedmiot umowy, co obejmuje m.in. koszty wydania</w:t>
      </w:r>
      <w:r w:rsidR="00751E57">
        <w:rPr>
          <w:rFonts w:asciiTheme="majorHAnsi" w:hAnsiTheme="majorHAnsi"/>
        </w:rPr>
        <w:t xml:space="preserve"> i odebrania przedmiotu umowy, </w:t>
      </w:r>
      <w:r w:rsidRPr="0031645E">
        <w:rPr>
          <w:rFonts w:asciiTheme="majorHAnsi" w:hAnsiTheme="majorHAnsi"/>
        </w:rPr>
        <w:t xml:space="preserve">w szczególności koszty i opłaty związane z dostarczeniem przedmiotu umowy do </w:t>
      </w:r>
      <w:r w:rsidR="00AC756F" w:rsidRPr="0031645E">
        <w:rPr>
          <w:rFonts w:asciiTheme="majorHAnsi" w:hAnsiTheme="majorHAnsi"/>
        </w:rPr>
        <w:t>siedziby</w:t>
      </w:r>
      <w:r w:rsidRPr="0031645E">
        <w:rPr>
          <w:rFonts w:asciiTheme="majorHAnsi" w:hAnsiTheme="majorHAnsi"/>
        </w:rPr>
        <w:t xml:space="preserve"> Zamawiającego, </w:t>
      </w:r>
      <w:r w:rsidR="00A04AA1">
        <w:rPr>
          <w:rFonts w:asciiTheme="majorHAnsi" w:hAnsiTheme="majorHAnsi"/>
        </w:rPr>
        <w:t xml:space="preserve">koszty instalacji </w:t>
      </w:r>
      <w:r w:rsidR="00AD431E" w:rsidRPr="0031645E">
        <w:rPr>
          <w:rFonts w:asciiTheme="majorHAnsi" w:hAnsiTheme="majorHAnsi"/>
        </w:rPr>
        <w:t>oraz aktualizacje oprogramowania do obsługi przedmiotu umowy, o ile t</w:t>
      </w:r>
      <w:r w:rsidR="00A04AA1">
        <w:rPr>
          <w:rFonts w:asciiTheme="majorHAnsi" w:hAnsiTheme="majorHAnsi"/>
        </w:rPr>
        <w:t>akie aktualizacje będą dostępne w okresie udzielonej gwarancji</w:t>
      </w:r>
      <w:r w:rsidRPr="0031645E">
        <w:rPr>
          <w:rFonts w:asciiTheme="majorHAnsi" w:hAnsiTheme="majorHAnsi"/>
        </w:rPr>
        <w:t>.</w:t>
      </w:r>
    </w:p>
    <w:p w:rsidR="00440E36" w:rsidRPr="0031645E" w:rsidRDefault="00440E36" w:rsidP="0031645E">
      <w:pPr>
        <w:spacing w:line="276" w:lineRule="auto"/>
        <w:jc w:val="both"/>
        <w:rPr>
          <w:rFonts w:asciiTheme="majorHAnsi" w:hAnsiTheme="majorHAnsi"/>
        </w:rPr>
      </w:pPr>
    </w:p>
    <w:p w:rsidR="00440E36" w:rsidRPr="0031645E" w:rsidRDefault="00440E36" w:rsidP="0031645E">
      <w:pPr>
        <w:spacing w:line="276" w:lineRule="auto"/>
        <w:jc w:val="center"/>
        <w:rPr>
          <w:rFonts w:asciiTheme="majorHAnsi" w:hAnsiTheme="majorHAnsi"/>
          <w:b/>
        </w:rPr>
      </w:pPr>
      <w:r w:rsidRPr="0031645E">
        <w:rPr>
          <w:rFonts w:asciiTheme="majorHAnsi" w:hAnsiTheme="majorHAnsi"/>
          <w:b/>
        </w:rPr>
        <w:t>§ 5</w:t>
      </w:r>
    </w:p>
    <w:p w:rsidR="00440E36" w:rsidRPr="0031645E" w:rsidRDefault="00440E36" w:rsidP="0031645E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Wykonawca, otrzyma wy</w:t>
      </w:r>
      <w:r w:rsidR="00A60A9A" w:rsidRPr="0031645E">
        <w:rPr>
          <w:rFonts w:asciiTheme="majorHAnsi" w:hAnsiTheme="majorHAnsi"/>
        </w:rPr>
        <w:t>nagrodzenie, o którym mowa w § 3 ust. 1</w:t>
      </w:r>
      <w:r w:rsidRPr="0031645E">
        <w:rPr>
          <w:rFonts w:asciiTheme="majorHAnsi" w:hAnsiTheme="majorHAnsi"/>
        </w:rPr>
        <w:t xml:space="preserve"> na podstawie faktury VAT, po wykonaniu całości przedmiotu umowy, </w:t>
      </w:r>
      <w:r w:rsidRPr="0031645E">
        <w:rPr>
          <w:rFonts w:asciiTheme="majorHAnsi" w:hAnsiTheme="majorHAnsi"/>
          <w:b/>
          <w:u w:val="single"/>
        </w:rPr>
        <w:t xml:space="preserve">potwierdzonego </w:t>
      </w:r>
      <w:r w:rsidR="00657661" w:rsidRPr="0031645E">
        <w:rPr>
          <w:rFonts w:asciiTheme="majorHAnsi" w:hAnsiTheme="majorHAnsi"/>
          <w:b/>
          <w:u w:val="single"/>
        </w:rPr>
        <w:t xml:space="preserve">bezusterkowym </w:t>
      </w:r>
      <w:r w:rsidRPr="0031645E">
        <w:rPr>
          <w:rFonts w:asciiTheme="majorHAnsi" w:hAnsiTheme="majorHAnsi"/>
          <w:b/>
          <w:u w:val="single"/>
        </w:rPr>
        <w:t>protokołem odbioru</w:t>
      </w:r>
      <w:r w:rsidRPr="0031645E">
        <w:rPr>
          <w:rFonts w:asciiTheme="majorHAnsi" w:hAnsiTheme="majorHAnsi"/>
        </w:rPr>
        <w:t>,  podpisanym przez obie strony.</w:t>
      </w:r>
    </w:p>
    <w:p w:rsidR="00440E36" w:rsidRPr="0031645E" w:rsidRDefault="00440E36" w:rsidP="0031645E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 xml:space="preserve">Termin zapłaty faktury wynosi </w:t>
      </w:r>
      <w:r w:rsidR="00657661" w:rsidRPr="0031645E">
        <w:rPr>
          <w:rFonts w:asciiTheme="majorHAnsi" w:hAnsiTheme="majorHAnsi"/>
        </w:rPr>
        <w:t>30</w:t>
      </w:r>
      <w:r w:rsidRPr="0031645E">
        <w:rPr>
          <w:rFonts w:asciiTheme="majorHAnsi" w:hAnsiTheme="majorHAnsi"/>
        </w:rPr>
        <w:t xml:space="preserve"> dni od daty doręczenia Zamawiającemu faktury VAT wraz z protokołem.</w:t>
      </w:r>
    </w:p>
    <w:p w:rsidR="00440E36" w:rsidRPr="0031645E" w:rsidRDefault="00440E36" w:rsidP="0031645E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Wynagrodzenie przysługujące Wykonawcy jest płatne przelewem na konto Wykonawcy wskazane na fakturze.</w:t>
      </w:r>
    </w:p>
    <w:p w:rsidR="00440E36" w:rsidRPr="0031645E" w:rsidRDefault="00440E36" w:rsidP="0031645E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Miejscem płatności jest Bank Zamawiającego.</w:t>
      </w:r>
    </w:p>
    <w:p w:rsidR="00440E36" w:rsidRPr="0031645E" w:rsidRDefault="00440E36" w:rsidP="0031645E">
      <w:pPr>
        <w:spacing w:line="276" w:lineRule="auto"/>
        <w:jc w:val="both"/>
        <w:rPr>
          <w:rFonts w:asciiTheme="majorHAnsi" w:hAnsiTheme="majorHAnsi"/>
        </w:rPr>
      </w:pPr>
    </w:p>
    <w:p w:rsidR="00440E36" w:rsidRPr="0031645E" w:rsidRDefault="00440E36" w:rsidP="0031645E">
      <w:pPr>
        <w:spacing w:line="276" w:lineRule="auto"/>
        <w:jc w:val="center"/>
        <w:rPr>
          <w:rFonts w:asciiTheme="majorHAnsi" w:hAnsiTheme="majorHAnsi"/>
          <w:b/>
        </w:rPr>
      </w:pPr>
      <w:r w:rsidRPr="0031645E">
        <w:rPr>
          <w:rFonts w:asciiTheme="majorHAnsi" w:hAnsiTheme="majorHAnsi"/>
          <w:b/>
        </w:rPr>
        <w:t>§ 6</w:t>
      </w:r>
    </w:p>
    <w:p w:rsidR="00440E36" w:rsidRPr="0031645E" w:rsidRDefault="00440E36" w:rsidP="0031645E">
      <w:pPr>
        <w:spacing w:line="276" w:lineRule="auto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Wykonawca wystawi fakturę VAT zgodnie z obowiązującymi w tym zakresie przepisami.</w:t>
      </w:r>
    </w:p>
    <w:p w:rsidR="00440E36" w:rsidRPr="0031645E" w:rsidRDefault="00440E36" w:rsidP="0031645E">
      <w:pPr>
        <w:spacing w:line="276" w:lineRule="auto"/>
        <w:jc w:val="both"/>
        <w:rPr>
          <w:rFonts w:asciiTheme="majorHAnsi" w:hAnsiTheme="majorHAnsi"/>
        </w:rPr>
      </w:pPr>
    </w:p>
    <w:p w:rsidR="00440E36" w:rsidRPr="0031645E" w:rsidRDefault="00440E36" w:rsidP="0031645E">
      <w:pPr>
        <w:spacing w:line="276" w:lineRule="auto"/>
        <w:jc w:val="center"/>
        <w:rPr>
          <w:rFonts w:asciiTheme="majorHAnsi" w:hAnsiTheme="majorHAnsi"/>
          <w:b/>
        </w:rPr>
      </w:pPr>
      <w:r w:rsidRPr="0031645E">
        <w:rPr>
          <w:rFonts w:asciiTheme="majorHAnsi" w:hAnsiTheme="majorHAnsi"/>
          <w:b/>
        </w:rPr>
        <w:t>§ 7</w:t>
      </w:r>
    </w:p>
    <w:p w:rsidR="00177561" w:rsidRPr="00177561" w:rsidRDefault="00177561" w:rsidP="00177561">
      <w:pPr>
        <w:pStyle w:val="Akapitzlist"/>
        <w:spacing w:line="276" w:lineRule="auto"/>
        <w:ind w:left="2520"/>
        <w:jc w:val="both"/>
        <w:rPr>
          <w:rFonts w:asciiTheme="majorHAnsi" w:hAnsiTheme="majorHAnsi"/>
          <w:lang w:val="en-US"/>
        </w:rPr>
      </w:pPr>
      <w:r w:rsidRPr="00177561">
        <w:rPr>
          <w:rFonts w:asciiTheme="majorHAnsi" w:hAnsiTheme="majorHAnsi"/>
        </w:rPr>
        <w:lastRenderedPageBreak/>
        <w:t>Niniejsza Licencja jest licencją niewyłączną, co uprawnia Licencjodawcę do udzielania innym podmiotom licencji w tożsamym zakresie.</w:t>
      </w:r>
    </w:p>
    <w:p w:rsidR="00440E36" w:rsidRPr="0031645E" w:rsidRDefault="00177561" w:rsidP="00177561">
      <w:pPr>
        <w:spacing w:line="276" w:lineRule="auto"/>
        <w:jc w:val="both"/>
        <w:rPr>
          <w:rFonts w:asciiTheme="majorHAnsi" w:hAnsiTheme="majorHAnsi"/>
        </w:rPr>
      </w:pPr>
      <w:r w:rsidRPr="00177561">
        <w:rPr>
          <w:rFonts w:asciiTheme="majorHAnsi" w:hAnsiTheme="majorHAnsi"/>
        </w:rPr>
        <w:t>Licencjobiorca nie jest uprawniony do udzielania dalszych licencji (sublicencje).</w:t>
      </w:r>
    </w:p>
    <w:p w:rsidR="00440E36" w:rsidRPr="0031645E" w:rsidRDefault="00440E36" w:rsidP="0031645E">
      <w:pPr>
        <w:spacing w:line="276" w:lineRule="auto"/>
        <w:jc w:val="center"/>
        <w:rPr>
          <w:rFonts w:asciiTheme="majorHAnsi" w:hAnsiTheme="majorHAnsi"/>
          <w:b/>
        </w:rPr>
      </w:pPr>
      <w:r w:rsidRPr="0031645E">
        <w:rPr>
          <w:rFonts w:asciiTheme="majorHAnsi" w:hAnsiTheme="majorHAnsi"/>
          <w:b/>
        </w:rPr>
        <w:t>§ 8</w:t>
      </w:r>
    </w:p>
    <w:p w:rsidR="00440E36" w:rsidRPr="0031645E" w:rsidRDefault="00440E36" w:rsidP="0031645E">
      <w:pPr>
        <w:spacing w:line="276" w:lineRule="auto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Wykonawca gwarantuje najwyższą jakość przedmiotu umowy.</w:t>
      </w:r>
    </w:p>
    <w:p w:rsidR="00440E36" w:rsidRPr="0031645E" w:rsidRDefault="00440E36" w:rsidP="0031645E">
      <w:pPr>
        <w:spacing w:line="276" w:lineRule="auto"/>
        <w:jc w:val="both"/>
        <w:rPr>
          <w:rFonts w:asciiTheme="majorHAnsi" w:hAnsiTheme="majorHAnsi"/>
        </w:rPr>
      </w:pPr>
    </w:p>
    <w:p w:rsidR="00440E36" w:rsidRPr="0031645E" w:rsidRDefault="00440E36" w:rsidP="0031645E">
      <w:pPr>
        <w:spacing w:line="276" w:lineRule="auto"/>
        <w:jc w:val="center"/>
        <w:rPr>
          <w:rFonts w:asciiTheme="majorHAnsi" w:hAnsiTheme="majorHAnsi"/>
          <w:b/>
        </w:rPr>
      </w:pPr>
      <w:r w:rsidRPr="0031645E">
        <w:rPr>
          <w:rFonts w:asciiTheme="majorHAnsi" w:hAnsiTheme="majorHAnsi"/>
          <w:b/>
        </w:rPr>
        <w:t>§ 9</w:t>
      </w:r>
    </w:p>
    <w:p w:rsidR="00440E36" w:rsidRPr="0031645E" w:rsidRDefault="00440E36" w:rsidP="0031645E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Wykonawca zapewnia, że zrealizowany przedmiot umowy jest wolny od wad</w:t>
      </w:r>
      <w:r w:rsidR="00290AA6">
        <w:rPr>
          <w:rFonts w:asciiTheme="majorHAnsi" w:hAnsiTheme="majorHAnsi"/>
        </w:rPr>
        <w:t>.</w:t>
      </w:r>
    </w:p>
    <w:p w:rsidR="00440E36" w:rsidRDefault="00440E36" w:rsidP="0031645E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 xml:space="preserve">Wykonawca udziela </w:t>
      </w:r>
      <w:r w:rsidRPr="0031645E">
        <w:rPr>
          <w:rFonts w:asciiTheme="majorHAnsi" w:hAnsiTheme="majorHAnsi"/>
          <w:b/>
        </w:rPr>
        <w:t>…………….. gwarancji</w:t>
      </w:r>
      <w:r w:rsidRPr="0031645E">
        <w:rPr>
          <w:rFonts w:asciiTheme="majorHAnsi" w:hAnsiTheme="majorHAnsi"/>
        </w:rPr>
        <w:t xml:space="preserve"> </w:t>
      </w:r>
      <w:r w:rsidR="00A60A9A" w:rsidRPr="0031645E">
        <w:rPr>
          <w:rFonts w:asciiTheme="majorHAnsi" w:hAnsiTheme="majorHAnsi"/>
        </w:rPr>
        <w:t xml:space="preserve"> </w:t>
      </w:r>
      <w:r w:rsidRPr="0031645E">
        <w:rPr>
          <w:rFonts w:asciiTheme="majorHAnsi" w:hAnsiTheme="majorHAnsi"/>
        </w:rPr>
        <w:t xml:space="preserve">na dostarczony </w:t>
      </w:r>
      <w:r w:rsidR="00290AA6">
        <w:rPr>
          <w:rFonts w:asciiTheme="majorHAnsi" w:hAnsiTheme="majorHAnsi"/>
        </w:rPr>
        <w:t>propgram</w:t>
      </w:r>
      <w:r w:rsidR="00A55B94" w:rsidRPr="0031645E">
        <w:rPr>
          <w:rFonts w:asciiTheme="majorHAnsi" w:hAnsiTheme="majorHAnsi"/>
        </w:rPr>
        <w:t xml:space="preserve"> </w:t>
      </w:r>
      <w:r w:rsidRPr="0031645E">
        <w:rPr>
          <w:rFonts w:asciiTheme="majorHAnsi" w:hAnsiTheme="majorHAnsi"/>
        </w:rPr>
        <w:t>zgodnie z wymaganiami w specyfikacji warunków zamówienia oraz z deklaracją zawartą w formularzu oferty, która stanowi integralną część niniejszej umowy. Okres gwarancji liczony będzie od daty podpisania protokołu odbioru.</w:t>
      </w:r>
    </w:p>
    <w:p w:rsidR="00290AA6" w:rsidRPr="0031645E" w:rsidRDefault="00290AA6" w:rsidP="0031645E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290AA6">
        <w:rPr>
          <w:rFonts w:asciiTheme="majorHAnsi" w:hAnsiTheme="majorHAnsi"/>
        </w:rPr>
        <w:t xml:space="preserve">Czas </w:t>
      </w:r>
      <w:r>
        <w:rPr>
          <w:rFonts w:asciiTheme="majorHAnsi" w:hAnsiTheme="majorHAnsi"/>
        </w:rPr>
        <w:t xml:space="preserve">na który Wykonawca udzielił gwarancji, o której mowa w ust. 2 </w:t>
      </w:r>
      <w:r w:rsidRPr="00290AA6">
        <w:rPr>
          <w:rFonts w:asciiTheme="majorHAnsi" w:hAnsiTheme="majorHAnsi"/>
        </w:rPr>
        <w:t>obejmuje czas funkcjonowania licencji</w:t>
      </w:r>
      <w:r>
        <w:rPr>
          <w:rFonts w:asciiTheme="majorHAnsi" w:hAnsiTheme="majorHAnsi"/>
        </w:rPr>
        <w:t xml:space="preserve"> na dostarczony program.</w:t>
      </w:r>
    </w:p>
    <w:p w:rsidR="00440E36" w:rsidRPr="0031645E" w:rsidRDefault="00440E36" w:rsidP="0031645E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 xml:space="preserve">Wykonawca zapewnia następujące </w:t>
      </w:r>
      <w:r w:rsidRPr="0031645E">
        <w:rPr>
          <w:rFonts w:asciiTheme="majorHAnsi" w:hAnsiTheme="majorHAnsi"/>
          <w:b/>
        </w:rPr>
        <w:t>warunki serwisu</w:t>
      </w:r>
      <w:r w:rsidRPr="0031645E">
        <w:rPr>
          <w:rFonts w:asciiTheme="majorHAnsi" w:hAnsiTheme="majorHAnsi"/>
        </w:rPr>
        <w:t xml:space="preserve"> (jeśli szczegółowy opis przedmiotu zamówienia nie stanowił inaczej):</w:t>
      </w:r>
    </w:p>
    <w:p w:rsidR="00440E36" w:rsidRPr="0031645E" w:rsidRDefault="00440E36" w:rsidP="0031645E">
      <w:pPr>
        <w:pStyle w:val="Akapitzlist"/>
        <w:numPr>
          <w:ilvl w:val="2"/>
          <w:numId w:val="6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jakakolwiek usterka lub awaria, która nastąpi w okresie gwarancji, będzie usunięta przez Wykonawcę bezpłatnie, w najszybszym możliwym do wykonania terminie, wyznaczonym przez Zamawiającego. Wykonawca zobowiązany jest pokryć w całości  koszty związane z  wykonywaniem przez niego obowiązków  wynikających z gwarancji m.in. koszty dojazdu serwisu do Zamawiającego, , koszty części i robocizny;</w:t>
      </w:r>
    </w:p>
    <w:p w:rsidR="00440E36" w:rsidRPr="0031645E" w:rsidRDefault="00440E36" w:rsidP="0031645E">
      <w:pPr>
        <w:pStyle w:val="Akapitzlist"/>
        <w:numPr>
          <w:ilvl w:val="2"/>
          <w:numId w:val="6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 xml:space="preserve">Wykonawca zapewni naprawę </w:t>
      </w:r>
      <w:r w:rsidR="00177561">
        <w:rPr>
          <w:rFonts w:asciiTheme="majorHAnsi" w:hAnsiTheme="majorHAnsi"/>
        </w:rPr>
        <w:t>programu</w:t>
      </w:r>
      <w:r w:rsidRPr="0031645E">
        <w:rPr>
          <w:rFonts w:asciiTheme="majorHAnsi" w:hAnsiTheme="majorHAnsi"/>
        </w:rPr>
        <w:t xml:space="preserve"> w </w:t>
      </w:r>
      <w:r w:rsidR="00C012F2" w:rsidRPr="0031645E">
        <w:rPr>
          <w:rFonts w:asciiTheme="majorHAnsi" w:hAnsiTheme="majorHAnsi"/>
        </w:rPr>
        <w:t>terminie 14</w:t>
      </w:r>
      <w:r w:rsidRPr="0031645E">
        <w:rPr>
          <w:rFonts w:asciiTheme="majorHAnsi" w:hAnsiTheme="majorHAnsi"/>
        </w:rPr>
        <w:t xml:space="preserve"> dni roboczych od daty zgłoszenia o usterce lub awarii </w:t>
      </w:r>
      <w:r w:rsidR="00177561">
        <w:rPr>
          <w:rFonts w:asciiTheme="majorHAnsi" w:hAnsiTheme="majorHAnsi"/>
        </w:rPr>
        <w:t>programu</w:t>
      </w:r>
      <w:r w:rsidRPr="0031645E">
        <w:rPr>
          <w:rFonts w:asciiTheme="majorHAnsi" w:hAnsiTheme="majorHAnsi"/>
        </w:rPr>
        <w:t>, przy czym zgłoszenie to będzie przekazywane przez Zamawiającego faksem na nr ………………….. lub pocztą elektroniczną na e-mail …………….;</w:t>
      </w:r>
    </w:p>
    <w:p w:rsidR="00440E36" w:rsidRPr="0031645E" w:rsidRDefault="00440E36" w:rsidP="0031645E">
      <w:pPr>
        <w:pStyle w:val="Akapitzlist"/>
        <w:numPr>
          <w:ilvl w:val="2"/>
          <w:numId w:val="6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Usunięcie wady (usterki) będzie stwierdzone protokolarnie, po uprzednim zawiadomieniu przez Wykonawcę Zamawiającego o jej usunięciu;</w:t>
      </w:r>
    </w:p>
    <w:p w:rsidR="00440E36" w:rsidRPr="0031645E" w:rsidRDefault="00440E36" w:rsidP="0031645E">
      <w:pPr>
        <w:pStyle w:val="Akapitzlist"/>
        <w:numPr>
          <w:ilvl w:val="2"/>
          <w:numId w:val="6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Jeżeli z jakiegokolwiek powodu leżącego po stronie Wykonawcy nie usunie on wady (usterki) w wyznaczonym terminie, Zamawiający ma prawo usunąć wady na koszt i niebezpieczeństwo Wykonawcy. W tym wypadku Wykonawca zobowiązany jest pokryć związane z tym koszty w ciągu 14 dni od daty otrzymania dowodu zapłaty</w:t>
      </w:r>
    </w:p>
    <w:p w:rsidR="00440E36" w:rsidRPr="0031645E" w:rsidRDefault="00440E36" w:rsidP="0031645E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 xml:space="preserve">Wykonawca jest zwolniony z odpowiedzialności z tytułu gwarancji, jeżeli wykaże, że wady powstały z przyczyn leżących po stronie Zamawiającego, w szczególności z powodu niezgodnego z przeznaczeniem używania </w:t>
      </w:r>
      <w:r w:rsidR="00177561">
        <w:rPr>
          <w:rFonts w:asciiTheme="majorHAnsi" w:hAnsiTheme="majorHAnsi"/>
        </w:rPr>
        <w:t>przedmiotu</w:t>
      </w:r>
      <w:r w:rsidRPr="0031645E">
        <w:rPr>
          <w:rFonts w:asciiTheme="majorHAnsi" w:hAnsiTheme="majorHAnsi"/>
        </w:rPr>
        <w:t xml:space="preserve"> lub niewłaściwej obsługi.</w:t>
      </w:r>
    </w:p>
    <w:p w:rsidR="00440E36" w:rsidRPr="0031645E" w:rsidRDefault="00440E36" w:rsidP="0031645E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Wykonawca jest zobowiązany do uznania reklamacji wad ukrytych i naprawy przedmiotu umowy lub jego wymiany na wolny od wad na warunkach określonych wyżej.</w:t>
      </w:r>
    </w:p>
    <w:p w:rsidR="00440E36" w:rsidRPr="0031645E" w:rsidRDefault="00440E36" w:rsidP="0031645E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Gwarancja traci ważność, gdy Zamawiający przeprowadzi samodzielnie, bez zgody Wykonawcy, napra</w:t>
      </w:r>
      <w:r w:rsidR="00177561">
        <w:rPr>
          <w:rFonts w:asciiTheme="majorHAnsi" w:hAnsiTheme="majorHAnsi"/>
        </w:rPr>
        <w:t>wy lub istotne zmiany w programie</w:t>
      </w:r>
      <w:r w:rsidRPr="0031645E">
        <w:rPr>
          <w:rFonts w:asciiTheme="majorHAnsi" w:hAnsiTheme="majorHAnsi"/>
        </w:rPr>
        <w:t>.</w:t>
      </w:r>
    </w:p>
    <w:p w:rsidR="00440E36" w:rsidRPr="0031645E" w:rsidRDefault="00177561" w:rsidP="0031645E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  <w:spacing w:val="-6"/>
        </w:rPr>
        <w:t>Przepisy ust. 1 – 7</w:t>
      </w:r>
      <w:r w:rsidR="00440E36" w:rsidRPr="0031645E">
        <w:rPr>
          <w:rFonts w:asciiTheme="majorHAnsi" w:hAnsiTheme="majorHAnsi"/>
          <w:spacing w:val="-6"/>
        </w:rPr>
        <w:t xml:space="preserve"> powyżej nie uchybiają przepisom o rękojmi za wady fizyczne zgodnie </w:t>
      </w:r>
      <w:r w:rsidR="00440E36" w:rsidRPr="0031645E">
        <w:rPr>
          <w:rFonts w:asciiTheme="majorHAnsi" w:hAnsiTheme="majorHAnsi"/>
          <w:spacing w:val="-6"/>
        </w:rPr>
        <w:br/>
        <w:t>z KC.</w:t>
      </w:r>
    </w:p>
    <w:p w:rsidR="00440E36" w:rsidRPr="0031645E" w:rsidRDefault="00440E36" w:rsidP="0031645E">
      <w:pPr>
        <w:spacing w:line="276" w:lineRule="auto"/>
        <w:jc w:val="both"/>
        <w:rPr>
          <w:rFonts w:asciiTheme="majorHAnsi" w:hAnsiTheme="majorHAnsi"/>
        </w:rPr>
      </w:pPr>
    </w:p>
    <w:p w:rsidR="00440E36" w:rsidRPr="0031645E" w:rsidRDefault="00440E36" w:rsidP="0031645E">
      <w:pPr>
        <w:spacing w:line="276" w:lineRule="auto"/>
        <w:jc w:val="center"/>
        <w:rPr>
          <w:rFonts w:asciiTheme="majorHAnsi" w:hAnsiTheme="majorHAnsi"/>
          <w:b/>
        </w:rPr>
      </w:pPr>
      <w:r w:rsidRPr="0031645E">
        <w:rPr>
          <w:rFonts w:asciiTheme="majorHAnsi" w:hAnsiTheme="majorHAnsi"/>
          <w:b/>
        </w:rPr>
        <w:t>§ 10</w:t>
      </w:r>
    </w:p>
    <w:p w:rsidR="00440E36" w:rsidRPr="0031645E" w:rsidRDefault="00440E36" w:rsidP="0031645E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  <w:color w:val="000000"/>
        </w:rPr>
        <w:t>Zamawiający ma prawo odstąpić od niniejszej umowy w terminie 30 dni od powzięcia wiadomości o zaistnieniu istotnej zmiany okoliczności powodującej, iż wykonanie umowy nie leży w interesie publicznym</w:t>
      </w:r>
      <w:r w:rsidRPr="0031645E">
        <w:rPr>
          <w:rFonts w:asciiTheme="majorHAnsi" w:hAnsiTheme="majorHAnsi"/>
          <w:bCs/>
          <w:color w:val="000000"/>
        </w:rPr>
        <w:t>, lub dalsze wykonywanie umowy może zagrozić istotnemu interesowi bezpieczeństwa państwa lub bezpieczeństwu publicznemu</w:t>
      </w:r>
      <w:r w:rsidRPr="0031645E">
        <w:rPr>
          <w:rFonts w:asciiTheme="majorHAnsi" w:hAnsiTheme="majorHAnsi"/>
          <w:color w:val="000000"/>
        </w:rPr>
        <w:t>,</w:t>
      </w:r>
      <w:r w:rsidRPr="0031645E">
        <w:rPr>
          <w:rFonts w:asciiTheme="majorHAnsi" w:hAnsiTheme="majorHAnsi"/>
        </w:rPr>
        <w:t xml:space="preserve"> czego nie można było przewidzieć w chwili zawarcia umowy.</w:t>
      </w:r>
    </w:p>
    <w:p w:rsidR="00440E36" w:rsidRPr="0031645E" w:rsidRDefault="00440E36" w:rsidP="0031645E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Poza wypadkami określonymi w ust. 1 powyżej Zamawiającemu przysługuje prawo do odstąpienia od niniejszej umowy w przypadku rażącego naruszenia obowiązków wynikających z niniejszej umowy przez Wykonawcę.</w:t>
      </w:r>
    </w:p>
    <w:p w:rsidR="00440E36" w:rsidRPr="0031645E" w:rsidRDefault="00440E36" w:rsidP="0031645E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Zamawiający ma prawo odstąpienia od umowy w szczególności w przypadku gdy:</w:t>
      </w:r>
    </w:p>
    <w:p w:rsidR="00440E36" w:rsidRPr="0031645E" w:rsidRDefault="00440E36" w:rsidP="0031645E">
      <w:pPr>
        <w:pStyle w:val="Akapitzlist"/>
        <w:numPr>
          <w:ilvl w:val="2"/>
          <w:numId w:val="7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 xml:space="preserve">Wykonawca opóźnia się z wykonaniem przedmiotu umowy o więcej niż </w:t>
      </w:r>
      <w:r w:rsidR="00952D66" w:rsidRPr="0031645E">
        <w:rPr>
          <w:rFonts w:asciiTheme="majorHAnsi" w:hAnsiTheme="majorHAnsi"/>
        </w:rPr>
        <w:t>2</w:t>
      </w:r>
      <w:r w:rsidRPr="0031645E">
        <w:rPr>
          <w:rFonts w:asciiTheme="majorHAnsi" w:hAnsiTheme="majorHAnsi"/>
        </w:rPr>
        <w:t xml:space="preserve"> dni;</w:t>
      </w:r>
    </w:p>
    <w:p w:rsidR="00440E36" w:rsidRPr="0031645E" w:rsidRDefault="00440E36" w:rsidP="0031645E">
      <w:pPr>
        <w:pStyle w:val="Akapitzlist"/>
        <w:numPr>
          <w:ilvl w:val="2"/>
          <w:numId w:val="7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Wykonawca nie realizuje swoich obowiązków gwarancyjnych;</w:t>
      </w:r>
    </w:p>
    <w:p w:rsidR="00440E36" w:rsidRPr="0031645E" w:rsidRDefault="00440E36" w:rsidP="0031645E">
      <w:pPr>
        <w:pStyle w:val="Akapitzlist"/>
        <w:numPr>
          <w:ilvl w:val="2"/>
          <w:numId w:val="7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Wykonawca nie usuwa w terminie wyznaczonym przez Zamawiającego wad stwierdzonych przy odbiorze przedmiotu umowy;</w:t>
      </w:r>
    </w:p>
    <w:p w:rsidR="00440E36" w:rsidRPr="0031645E" w:rsidRDefault="00440E36" w:rsidP="0031645E">
      <w:pPr>
        <w:pStyle w:val="Akapitzlist"/>
        <w:numPr>
          <w:ilvl w:val="2"/>
          <w:numId w:val="7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Wykonawca nie podejmuje działań naprawczych na zgłoszenie Zamawiającego o istnieniu wad w terminach umownych;</w:t>
      </w:r>
    </w:p>
    <w:p w:rsidR="00440E36" w:rsidRPr="0031645E" w:rsidRDefault="00440E36" w:rsidP="0031645E">
      <w:pPr>
        <w:pStyle w:val="Akapitzlist"/>
        <w:numPr>
          <w:ilvl w:val="2"/>
          <w:numId w:val="7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Wykonawca złożył wniosek o ogłoszenie upadłości.</w:t>
      </w:r>
    </w:p>
    <w:p w:rsidR="00440E36" w:rsidRPr="0031645E" w:rsidRDefault="00440E36" w:rsidP="0031645E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W razie odstąpienia od umowy z przyczyn zawinionych przez Wykonawcę, Zamawiający może naliczyć Wykonawcy karę umowną w wysokości 10% wynagrodzenia umownego brutto, o którym mowa w § 3</w:t>
      </w:r>
      <w:r w:rsidR="00952D66" w:rsidRPr="0031645E">
        <w:rPr>
          <w:rFonts w:asciiTheme="majorHAnsi" w:hAnsiTheme="majorHAnsi"/>
        </w:rPr>
        <w:t xml:space="preserve"> ust. 1</w:t>
      </w:r>
      <w:r w:rsidRPr="0031645E">
        <w:rPr>
          <w:rFonts w:asciiTheme="majorHAnsi" w:hAnsiTheme="majorHAnsi"/>
        </w:rPr>
        <w:t>. Obowiązek zapłacenia kary umownej w przypadku odstąpienia od umowy, nie obejmuje wypadku określonego w ust. 1.</w:t>
      </w:r>
    </w:p>
    <w:p w:rsidR="00440E36" w:rsidRPr="0031645E" w:rsidRDefault="00440E36" w:rsidP="0031645E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Jeżeli kara nie pokrywa poniesionej szkody, Zamawiający może dochodzić odszkodowania uzupełniającego na zasadach ogólnych.</w:t>
      </w:r>
    </w:p>
    <w:p w:rsidR="00440E36" w:rsidRPr="0031645E" w:rsidRDefault="00440E36" w:rsidP="0031645E">
      <w:pPr>
        <w:spacing w:line="276" w:lineRule="auto"/>
        <w:jc w:val="both"/>
        <w:rPr>
          <w:rFonts w:asciiTheme="majorHAnsi" w:hAnsiTheme="majorHAnsi"/>
        </w:rPr>
      </w:pPr>
    </w:p>
    <w:p w:rsidR="00440E36" w:rsidRPr="0031645E" w:rsidRDefault="00440E36" w:rsidP="0031645E">
      <w:pPr>
        <w:spacing w:line="276" w:lineRule="auto"/>
        <w:jc w:val="center"/>
        <w:rPr>
          <w:rFonts w:asciiTheme="majorHAnsi" w:hAnsiTheme="majorHAnsi"/>
          <w:b/>
        </w:rPr>
      </w:pPr>
      <w:r w:rsidRPr="0031645E">
        <w:rPr>
          <w:rFonts w:asciiTheme="majorHAnsi" w:hAnsiTheme="majorHAnsi"/>
          <w:b/>
        </w:rPr>
        <w:t>§ 11</w:t>
      </w:r>
    </w:p>
    <w:p w:rsidR="00440E36" w:rsidRPr="0031645E" w:rsidRDefault="00440E36" w:rsidP="0031645E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Strony zastrzegają sobie prawo do dochodzenia kar umownych określonych w niniejszej umowie z tytułu niewykonania lub nienależytego wykonania zobowiązań wynikających z umowy, przy czym Zamawiający ma prawo potrącenia kar umownych z należnej faktury.</w:t>
      </w:r>
    </w:p>
    <w:p w:rsidR="00440E36" w:rsidRPr="0031645E" w:rsidRDefault="00440E36" w:rsidP="0031645E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Obowiązkową formę odszkodowania stanowią kary umowne, które będą naliczane w następujących wypadkach i wysokościach:</w:t>
      </w:r>
    </w:p>
    <w:p w:rsidR="00440E36" w:rsidRPr="0031645E" w:rsidRDefault="00440E36" w:rsidP="0031645E">
      <w:pPr>
        <w:pStyle w:val="Akapitzlist"/>
        <w:numPr>
          <w:ilvl w:val="2"/>
          <w:numId w:val="8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za zwłokę w dostarczeniu przedmiotu umowy w terminie określonym w § 2, Wykonawca  zapłaci Zamawiającemu karę umowną w wysokośc</w:t>
      </w:r>
      <w:r w:rsidR="00952D66" w:rsidRPr="0031645E">
        <w:rPr>
          <w:rFonts w:asciiTheme="majorHAnsi" w:hAnsiTheme="majorHAnsi"/>
        </w:rPr>
        <w:t xml:space="preserve">i 5 %  wynagrodzenia umownego </w:t>
      </w:r>
      <w:r w:rsidRPr="0031645E">
        <w:rPr>
          <w:rFonts w:asciiTheme="majorHAnsi" w:hAnsiTheme="majorHAnsi"/>
        </w:rPr>
        <w:t>za każdy dzień zwłoki,</w:t>
      </w:r>
      <w:r w:rsidR="00F67CE9">
        <w:rPr>
          <w:rFonts w:asciiTheme="majorHAnsi" w:hAnsiTheme="majorHAnsi"/>
        </w:rPr>
        <w:t xml:space="preserve"> nie więcej jednak niż 2</w:t>
      </w:r>
      <w:r w:rsidR="00952D66" w:rsidRPr="0031645E">
        <w:rPr>
          <w:rFonts w:asciiTheme="majorHAnsi" w:hAnsiTheme="majorHAnsi"/>
        </w:rPr>
        <w:t>0</w:t>
      </w:r>
      <w:r w:rsidRPr="0031645E">
        <w:rPr>
          <w:rFonts w:asciiTheme="majorHAnsi" w:hAnsiTheme="majorHAnsi"/>
        </w:rPr>
        <w:t>% wynagrodzenia umownego;</w:t>
      </w:r>
    </w:p>
    <w:p w:rsidR="00440E36" w:rsidRPr="0031645E" w:rsidRDefault="00440E36" w:rsidP="0031645E">
      <w:pPr>
        <w:pStyle w:val="Akapitzlist"/>
        <w:numPr>
          <w:ilvl w:val="2"/>
          <w:numId w:val="8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za zwłokę w usunięciu wad stwierdzonych w okresie gwarancji i rękojmi Wykonawca zapłaci Zamawiającemu karę umowną w wysokości 0,5 % wynagrodzenia umownego za każdy dzień zwłoki liczonej od dnia wyznaczonego na usunięcie wad,</w:t>
      </w:r>
      <w:r w:rsidR="00952D66" w:rsidRPr="0031645E">
        <w:rPr>
          <w:rFonts w:asciiTheme="majorHAnsi" w:hAnsiTheme="majorHAnsi"/>
        </w:rPr>
        <w:t xml:space="preserve"> nie więcej jednak niż 3</w:t>
      </w:r>
      <w:r w:rsidRPr="0031645E">
        <w:rPr>
          <w:rFonts w:asciiTheme="majorHAnsi" w:hAnsiTheme="majorHAnsi"/>
        </w:rPr>
        <w:t>0% wynagrodzenia umownego;</w:t>
      </w:r>
    </w:p>
    <w:p w:rsidR="00440E36" w:rsidRPr="0031645E" w:rsidRDefault="00440E36" w:rsidP="0031645E">
      <w:pPr>
        <w:pStyle w:val="Akapitzlist"/>
        <w:numPr>
          <w:ilvl w:val="2"/>
          <w:numId w:val="8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za odstąpienie od umowy z przyczyn zależnych od Wykonawcy, Wykonawca płaci Zamawia</w:t>
      </w:r>
      <w:r w:rsidR="00952D66" w:rsidRPr="0031645E">
        <w:rPr>
          <w:rFonts w:asciiTheme="majorHAnsi" w:hAnsiTheme="majorHAnsi"/>
        </w:rPr>
        <w:t>jącemu karę umowną w wysokości 3</w:t>
      </w:r>
      <w:r w:rsidRPr="0031645E">
        <w:rPr>
          <w:rFonts w:asciiTheme="majorHAnsi" w:hAnsiTheme="majorHAnsi"/>
        </w:rPr>
        <w:t>0 % wynagrodzenia umownego</w:t>
      </w:r>
      <w:r w:rsidR="00952D66" w:rsidRPr="0031645E">
        <w:rPr>
          <w:rFonts w:asciiTheme="majorHAnsi" w:hAnsiTheme="majorHAnsi"/>
        </w:rPr>
        <w:t>.</w:t>
      </w:r>
    </w:p>
    <w:p w:rsidR="00440E36" w:rsidRPr="0031645E" w:rsidRDefault="00440E36" w:rsidP="0031645E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Łączna wysokość kar</w:t>
      </w:r>
      <w:r w:rsidR="00952D66" w:rsidRPr="0031645E">
        <w:rPr>
          <w:rFonts w:asciiTheme="majorHAnsi" w:hAnsiTheme="majorHAnsi"/>
        </w:rPr>
        <w:t xml:space="preserve"> umownych nie może przekroczyć 3</w:t>
      </w:r>
      <w:r w:rsidRPr="0031645E">
        <w:rPr>
          <w:rFonts w:asciiTheme="majorHAnsi" w:hAnsiTheme="majorHAnsi"/>
        </w:rPr>
        <w:t>0% wynagrodzenia umownego brutto.</w:t>
      </w:r>
    </w:p>
    <w:p w:rsidR="00440E36" w:rsidRPr="0031645E" w:rsidRDefault="00440E36" w:rsidP="0031645E">
      <w:pPr>
        <w:spacing w:line="276" w:lineRule="auto"/>
        <w:jc w:val="both"/>
        <w:rPr>
          <w:rFonts w:asciiTheme="majorHAnsi" w:hAnsiTheme="majorHAnsi"/>
        </w:rPr>
      </w:pPr>
    </w:p>
    <w:p w:rsidR="00440E36" w:rsidRPr="0031645E" w:rsidRDefault="00440E36" w:rsidP="0031645E">
      <w:pPr>
        <w:spacing w:line="276" w:lineRule="auto"/>
        <w:jc w:val="center"/>
        <w:rPr>
          <w:rFonts w:asciiTheme="majorHAnsi" w:hAnsiTheme="majorHAnsi"/>
          <w:b/>
        </w:rPr>
      </w:pPr>
      <w:r w:rsidRPr="0031645E">
        <w:rPr>
          <w:rFonts w:asciiTheme="majorHAnsi" w:hAnsiTheme="majorHAnsi"/>
          <w:b/>
        </w:rPr>
        <w:t>§ 12</w:t>
      </w:r>
    </w:p>
    <w:p w:rsidR="00440E36" w:rsidRPr="0031645E" w:rsidRDefault="00440E36" w:rsidP="0031645E">
      <w:pPr>
        <w:spacing w:line="276" w:lineRule="auto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Strony zastrzegają sobie prawo do odszkodowania uzupełniającego przenoszącego wysokość kar umownych do wysokości rzeczywiście poniesionej szkody.</w:t>
      </w:r>
    </w:p>
    <w:p w:rsidR="00440E36" w:rsidRPr="0031645E" w:rsidRDefault="00440E36" w:rsidP="0031645E">
      <w:pPr>
        <w:spacing w:line="276" w:lineRule="auto"/>
        <w:jc w:val="both"/>
        <w:rPr>
          <w:rFonts w:asciiTheme="majorHAnsi" w:hAnsiTheme="majorHAnsi"/>
        </w:rPr>
      </w:pPr>
    </w:p>
    <w:p w:rsidR="00440E36" w:rsidRPr="0031645E" w:rsidRDefault="00440E36" w:rsidP="0031645E">
      <w:pPr>
        <w:spacing w:line="276" w:lineRule="auto"/>
        <w:jc w:val="center"/>
        <w:rPr>
          <w:rFonts w:asciiTheme="majorHAnsi" w:hAnsiTheme="majorHAnsi"/>
          <w:b/>
        </w:rPr>
      </w:pPr>
      <w:r w:rsidRPr="0031645E">
        <w:rPr>
          <w:rFonts w:asciiTheme="majorHAnsi" w:hAnsiTheme="majorHAnsi"/>
          <w:b/>
        </w:rPr>
        <w:t>§ 13</w:t>
      </w:r>
    </w:p>
    <w:p w:rsidR="00440E36" w:rsidRPr="0031645E" w:rsidRDefault="00440E36" w:rsidP="0031645E">
      <w:pPr>
        <w:pStyle w:val="Akapitzlist"/>
        <w:numPr>
          <w:ilvl w:val="0"/>
          <w:numId w:val="9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Wszelkie oświadczenia Stron umowy będą składane na piśmie pod rygorem nieważności.</w:t>
      </w:r>
    </w:p>
    <w:p w:rsidR="00440E36" w:rsidRPr="0031645E" w:rsidRDefault="00440E36" w:rsidP="0031645E">
      <w:pPr>
        <w:pStyle w:val="Akapitzlist"/>
        <w:numPr>
          <w:ilvl w:val="0"/>
          <w:numId w:val="9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Wszelkie zmiany lub uzupełnienia niniejszej umowy wymagają formy pisemnego aneksu pod rygorem nieważności.</w:t>
      </w:r>
    </w:p>
    <w:p w:rsidR="00440E36" w:rsidRPr="0031645E" w:rsidRDefault="00440E36" w:rsidP="0031645E">
      <w:pPr>
        <w:pStyle w:val="Akapitzlist"/>
        <w:numPr>
          <w:ilvl w:val="0"/>
          <w:numId w:val="9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:rsidR="00440E36" w:rsidRPr="0031645E" w:rsidRDefault="007659AB" w:rsidP="007659AB">
      <w:pPr>
        <w:pStyle w:val="Akapitzlist"/>
        <w:numPr>
          <w:ilvl w:val="0"/>
          <w:numId w:val="9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7659AB">
        <w:rPr>
          <w:rFonts w:asciiTheme="majorHAnsi" w:hAnsiTheme="majorHAnsi"/>
        </w:rPr>
        <w:t>Oprócz przypadków, o których mowa w art. 454 i 455 ustawy – Prawo zamówień publicznych, strony dopuszczają możliwość wprowadzania zmiany umowy w stosunku do treści oferty, na podstawie której dokonano wyboru Wykonawcy, w przypadku wystąpienia którejkolwiek z następujących okoliczności</w:t>
      </w:r>
      <w:r w:rsidR="00440E36" w:rsidRPr="0031645E">
        <w:rPr>
          <w:rFonts w:asciiTheme="majorHAnsi" w:hAnsiTheme="majorHAnsi"/>
        </w:rPr>
        <w:t xml:space="preserve"> określonych poniżej:</w:t>
      </w:r>
    </w:p>
    <w:p w:rsidR="00440E36" w:rsidRPr="0031645E" w:rsidRDefault="00440E36" w:rsidP="0031645E">
      <w:pPr>
        <w:pStyle w:val="Akapitzlist"/>
        <w:numPr>
          <w:ilvl w:val="2"/>
          <w:numId w:val="9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zmiana terminu umowy - w przypadku</w:t>
      </w:r>
      <w:r w:rsidR="00916E80" w:rsidRPr="0031645E">
        <w:rPr>
          <w:rFonts w:asciiTheme="majorHAnsi" w:hAnsiTheme="majorHAnsi"/>
        </w:rPr>
        <w:t xml:space="preserve"> </w:t>
      </w:r>
      <w:r w:rsidRPr="0031645E">
        <w:rPr>
          <w:rFonts w:asciiTheme="majorHAnsi" w:hAnsiTheme="majorHAnsi"/>
        </w:rPr>
        <w:t>niedotrzymania pierwotnego terminu realizacji  umowy wynika z napotkania przez Wykonawcę lub Zamawiającego okoliczności  niemożliwych do przewidzenia i niezależnych od nich, np.  wystąpienia zjawisk związanych z działaniem siły wyższej (klęska żywiołowa, niepokoje społeczne, działania militarne itp.)</w:t>
      </w:r>
      <w:r w:rsidR="00916E80" w:rsidRPr="0031645E">
        <w:rPr>
          <w:rFonts w:asciiTheme="majorHAnsi" w:hAnsiTheme="majorHAnsi"/>
        </w:rPr>
        <w:t xml:space="preserve">. </w:t>
      </w:r>
      <w:r w:rsidRPr="0031645E">
        <w:rPr>
          <w:rFonts w:asciiTheme="majorHAnsi" w:hAnsiTheme="majorHAnsi"/>
        </w:rPr>
        <w:t>W przypadku wystąpienia powyższych  okoliczności, w zakresie mającym wpływ na przebieg realizacji zamówienia, termin wykonania umowy może ulec odpowiedniemu przedłużeniu o czas niezbędny do zakończenia wykonania przedmiotu umowy w sposób należyty</w:t>
      </w:r>
    </w:p>
    <w:p w:rsidR="00440E36" w:rsidRPr="0031645E" w:rsidRDefault="00440E36" w:rsidP="0031645E">
      <w:pPr>
        <w:pStyle w:val="Akapitzlist"/>
        <w:numPr>
          <w:ilvl w:val="2"/>
          <w:numId w:val="9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zmiana w sposobie realizacji zamówienia polegająca na: zmianie osób, podwykonawców, partnerów konsorcjum i  innych podmiotów  współpracujących  przy realizacji zamówienia pod warunkiem, że ich uprawnienia, potencjał  ekonomiczny, wykonawczy  i doświadczenie nie są gorsze od tych, jakie posiadają podmioty zamieniane. Zmiany te mogą nastąpić z przyczyn organizacyjnych;</w:t>
      </w:r>
    </w:p>
    <w:p w:rsidR="00440E36" w:rsidRPr="0031645E" w:rsidRDefault="00440E36" w:rsidP="0031645E">
      <w:pPr>
        <w:pStyle w:val="Akapitzlist"/>
        <w:numPr>
          <w:ilvl w:val="2"/>
          <w:numId w:val="9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zmiana wynagrodzenia:</w:t>
      </w:r>
    </w:p>
    <w:p w:rsidR="00440E36" w:rsidRPr="0031645E" w:rsidRDefault="00440E36" w:rsidP="0031645E">
      <w:pPr>
        <w:pStyle w:val="Akapitzlist"/>
        <w:numPr>
          <w:ilvl w:val="4"/>
          <w:numId w:val="9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zmiana urzędowej stawki podatku VAT;</w:t>
      </w:r>
    </w:p>
    <w:p w:rsidR="00440E36" w:rsidRPr="0031645E" w:rsidRDefault="00440E36" w:rsidP="0031645E">
      <w:pPr>
        <w:pStyle w:val="Akapitzlist"/>
        <w:numPr>
          <w:ilvl w:val="4"/>
          <w:numId w:val="9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w przypadku, gdy organ nadzorujący placówkę oświatową, nie wyda zaświadczenia potwierdzającego prawo do zastosowania stawki VAT 0%, Zamawiający może żądać od Wykonawcy wystawienia faktury z 23% stawka podatku VAT*</w:t>
      </w:r>
    </w:p>
    <w:p w:rsidR="00440E36" w:rsidRPr="0031645E" w:rsidRDefault="00440E36" w:rsidP="0031645E">
      <w:pPr>
        <w:pStyle w:val="Akapitzlist"/>
        <w:numPr>
          <w:ilvl w:val="0"/>
          <w:numId w:val="9"/>
        </w:numPr>
        <w:spacing w:line="276" w:lineRule="auto"/>
        <w:contextualSpacing w:val="0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Wystąpienie którejkolwiek z wymienionych pkt. 4 okoliczności nie stanowi bezwzględnego zobowiązania Zamawiającego do dokonania takich zmian, ani nie może stanowić podstawy roszczeń Wykonawcy do ich dokonania.</w:t>
      </w:r>
    </w:p>
    <w:p w:rsidR="00440E36" w:rsidRPr="0031645E" w:rsidRDefault="00440E36" w:rsidP="0031645E">
      <w:pPr>
        <w:spacing w:line="276" w:lineRule="auto"/>
        <w:jc w:val="center"/>
        <w:rPr>
          <w:rFonts w:asciiTheme="majorHAnsi" w:hAnsiTheme="majorHAnsi"/>
          <w:b/>
        </w:rPr>
      </w:pPr>
    </w:p>
    <w:p w:rsidR="00440E36" w:rsidRPr="0031645E" w:rsidRDefault="00440E36" w:rsidP="0031645E">
      <w:pPr>
        <w:spacing w:line="276" w:lineRule="auto"/>
        <w:jc w:val="center"/>
        <w:rPr>
          <w:rFonts w:asciiTheme="majorHAnsi" w:hAnsiTheme="majorHAnsi"/>
          <w:b/>
        </w:rPr>
      </w:pPr>
      <w:r w:rsidRPr="0031645E">
        <w:rPr>
          <w:rFonts w:asciiTheme="majorHAnsi" w:hAnsiTheme="majorHAnsi"/>
          <w:b/>
        </w:rPr>
        <w:t>§ 14</w:t>
      </w:r>
    </w:p>
    <w:p w:rsidR="00440E36" w:rsidRPr="0031645E" w:rsidRDefault="00440E36" w:rsidP="0031645E">
      <w:pPr>
        <w:spacing w:line="276" w:lineRule="auto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Ewentualne sporne sprawy dotyczące umowy będą rozpatrywane przez sąd właściwy dla siedziby Zamawiającego.</w:t>
      </w:r>
    </w:p>
    <w:p w:rsidR="00440E36" w:rsidRPr="0031645E" w:rsidRDefault="00440E36" w:rsidP="0031645E">
      <w:pPr>
        <w:spacing w:line="276" w:lineRule="auto"/>
        <w:jc w:val="center"/>
        <w:rPr>
          <w:rFonts w:asciiTheme="majorHAnsi" w:hAnsiTheme="majorHAnsi"/>
          <w:b/>
        </w:rPr>
      </w:pPr>
    </w:p>
    <w:p w:rsidR="00440E36" w:rsidRPr="0031645E" w:rsidRDefault="00440E36" w:rsidP="0031645E">
      <w:pPr>
        <w:spacing w:line="276" w:lineRule="auto"/>
        <w:jc w:val="center"/>
        <w:rPr>
          <w:rFonts w:asciiTheme="majorHAnsi" w:hAnsiTheme="majorHAnsi"/>
          <w:b/>
        </w:rPr>
      </w:pPr>
      <w:r w:rsidRPr="0031645E">
        <w:rPr>
          <w:rFonts w:asciiTheme="majorHAnsi" w:hAnsiTheme="majorHAnsi"/>
          <w:b/>
        </w:rPr>
        <w:t>§ 15</w:t>
      </w:r>
    </w:p>
    <w:p w:rsidR="00440E36" w:rsidRPr="0031645E" w:rsidRDefault="00440E36" w:rsidP="0031645E">
      <w:pPr>
        <w:spacing w:line="276" w:lineRule="auto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W sprawach nie uregulowanych umową będą miały zastosowanie przepisy Kodeksu Cywilnego oraz Prawa zamówień publicznych.</w:t>
      </w:r>
    </w:p>
    <w:p w:rsidR="00440E36" w:rsidRPr="0031645E" w:rsidRDefault="00440E36" w:rsidP="0031645E">
      <w:pPr>
        <w:spacing w:line="276" w:lineRule="auto"/>
        <w:jc w:val="center"/>
        <w:rPr>
          <w:rFonts w:asciiTheme="majorHAnsi" w:hAnsiTheme="majorHAnsi"/>
          <w:b/>
        </w:rPr>
      </w:pPr>
      <w:r w:rsidRPr="0031645E">
        <w:rPr>
          <w:rFonts w:asciiTheme="majorHAnsi" w:hAnsiTheme="majorHAnsi"/>
          <w:b/>
        </w:rPr>
        <w:t>§ 16</w:t>
      </w:r>
    </w:p>
    <w:p w:rsidR="00440E36" w:rsidRPr="0031645E" w:rsidRDefault="00440E36" w:rsidP="0031645E">
      <w:pPr>
        <w:spacing w:line="276" w:lineRule="auto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Umowę sporządzono w dwóch jednobrzmiących egzemplarzach, po jednym dla każdej ze stron.</w:t>
      </w:r>
    </w:p>
    <w:p w:rsidR="00440E36" w:rsidRPr="0031645E" w:rsidRDefault="00440E36" w:rsidP="0031645E">
      <w:pPr>
        <w:spacing w:line="276" w:lineRule="auto"/>
        <w:jc w:val="both"/>
        <w:rPr>
          <w:rFonts w:asciiTheme="majorHAnsi" w:hAnsiTheme="majorHAnsi"/>
        </w:rPr>
      </w:pPr>
    </w:p>
    <w:p w:rsidR="00440E36" w:rsidRPr="0031645E" w:rsidRDefault="00440E36" w:rsidP="0031645E">
      <w:pPr>
        <w:spacing w:line="276" w:lineRule="auto"/>
        <w:jc w:val="center"/>
        <w:rPr>
          <w:rFonts w:asciiTheme="majorHAnsi" w:hAnsiTheme="majorHAnsi"/>
          <w:b/>
        </w:rPr>
      </w:pPr>
      <w:r w:rsidRPr="0031645E">
        <w:rPr>
          <w:rFonts w:asciiTheme="majorHAnsi" w:hAnsiTheme="majorHAnsi"/>
          <w:b/>
        </w:rPr>
        <w:t>§ 17</w:t>
      </w:r>
    </w:p>
    <w:p w:rsidR="007F1F38" w:rsidRPr="0031645E" w:rsidRDefault="007F1F38" w:rsidP="0031645E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 8 tego przepisu.</w:t>
      </w:r>
    </w:p>
    <w:p w:rsidR="007F1F38" w:rsidRPr="0031645E" w:rsidRDefault="007F1F38" w:rsidP="0031645E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Zamawiający powierza Wykonawcy, w trybie art. 28 Rozporządzenia dane osobowe do przetwarzania, wyłącznie w celu wykonania przedmiotu niniejszej umowy.</w:t>
      </w:r>
    </w:p>
    <w:p w:rsidR="007F1F38" w:rsidRPr="0031645E" w:rsidRDefault="007F1F38" w:rsidP="0031645E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Wykonawca zobowiązuje się:</w:t>
      </w:r>
    </w:p>
    <w:p w:rsidR="007F1F38" w:rsidRPr="0031645E" w:rsidRDefault="007F1F38" w:rsidP="0031645E">
      <w:pPr>
        <w:numPr>
          <w:ilvl w:val="1"/>
          <w:numId w:val="12"/>
        </w:numPr>
        <w:spacing w:line="276" w:lineRule="auto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7F1F38" w:rsidRPr="0031645E" w:rsidRDefault="007F1F38" w:rsidP="0031645E">
      <w:pPr>
        <w:numPr>
          <w:ilvl w:val="1"/>
          <w:numId w:val="12"/>
        </w:numPr>
        <w:spacing w:line="276" w:lineRule="auto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7F1F38" w:rsidRPr="0031645E" w:rsidRDefault="007F1F38" w:rsidP="0031645E">
      <w:pPr>
        <w:numPr>
          <w:ilvl w:val="1"/>
          <w:numId w:val="12"/>
        </w:numPr>
        <w:spacing w:line="276" w:lineRule="auto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dołożyć należytej staranności przy przetwarzaniu powierzonych danych osobowych,</w:t>
      </w:r>
    </w:p>
    <w:p w:rsidR="007F1F38" w:rsidRPr="0031645E" w:rsidRDefault="007F1F38" w:rsidP="0031645E">
      <w:pPr>
        <w:numPr>
          <w:ilvl w:val="1"/>
          <w:numId w:val="12"/>
        </w:numPr>
        <w:spacing w:line="276" w:lineRule="auto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do nadania upoważnień do przetwarzania danych osobowych wszystkim osobom, które będą przetwarzały powierzone dane w celu realizacji niniejszej umowy,</w:t>
      </w:r>
    </w:p>
    <w:p w:rsidR="007F1F38" w:rsidRPr="0031645E" w:rsidRDefault="007F1F38" w:rsidP="0031645E">
      <w:pPr>
        <w:numPr>
          <w:ilvl w:val="1"/>
          <w:numId w:val="12"/>
        </w:numPr>
        <w:spacing w:line="276" w:lineRule="auto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zapewnić zachowanie w tajemnicy (o której mowa w art. 28 ust 3 pkt b Rozporządzenia) przetwarzanych danych przez osoby, które upoważnia do przetwarzania danych osobowych w celu realizacji niniejszej umowy, zarówno w trakcie zatrudnienia ich w Podmiocie przetwarzającym, jak i po jego ustaniu.</w:t>
      </w:r>
    </w:p>
    <w:p w:rsidR="007F1F38" w:rsidRPr="0031645E" w:rsidRDefault="007F1F38" w:rsidP="0031645E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7F1F38" w:rsidRPr="0031645E" w:rsidRDefault="007F1F38" w:rsidP="0031645E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:rsidR="007F1F38" w:rsidRPr="0031645E" w:rsidRDefault="007F1F38" w:rsidP="0031645E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Wykonawca, po stwierdzeniu naruszenia ochrony danych osobowych bez zbędnej zwłoki zgłasza je administratorowi, nie później niż w ciągu 72 godzin od stwierdzenia naruszenia.</w:t>
      </w:r>
    </w:p>
    <w:p w:rsidR="007F1F38" w:rsidRPr="0031645E" w:rsidRDefault="007F1F38" w:rsidP="0031645E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7F1F38" w:rsidRPr="0031645E" w:rsidRDefault="007F1F38" w:rsidP="0031645E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Zamawiający realizować będzie prawo kontroli w godzinach pracy Wykonawcy informując o kontroli minimum 3 dni przed planowanym jej przeprowadzeniem.</w:t>
      </w:r>
    </w:p>
    <w:p w:rsidR="007F1F38" w:rsidRPr="0031645E" w:rsidRDefault="007F1F38" w:rsidP="0031645E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 xml:space="preserve">Wykonawca zobowiązuje się do usunięcia uchybień stwierdzonych podczas kontroli w terminie nie dłuższym niż 7 dni. </w:t>
      </w:r>
    </w:p>
    <w:p w:rsidR="007F1F38" w:rsidRPr="0031645E" w:rsidRDefault="007F1F38" w:rsidP="0031645E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Wykonawca udostępnia Zamawiającemu wszelkie informacje niezbędne do wykazania spełnienia obowiązków określonych w art. 28 Rozporządzenia.</w:t>
      </w:r>
    </w:p>
    <w:p w:rsidR="007F1F38" w:rsidRPr="0031645E" w:rsidRDefault="007F1F38" w:rsidP="0031645E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7F1F38" w:rsidRPr="0031645E" w:rsidRDefault="007F1F38" w:rsidP="0031645E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 xml:space="preserve">Podwykonawca, winien spełniać te same gwarancje i obowiązki jakie zostały nałożone na Wykonawcę. </w:t>
      </w:r>
    </w:p>
    <w:p w:rsidR="007F1F38" w:rsidRPr="0031645E" w:rsidRDefault="007F1F38" w:rsidP="0031645E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Wykonawca ponosi pełną odpowiedzialność wobec Zamawiającego za działanie podwykonawcy w zakresie obowiązku ochrony danych.</w:t>
      </w:r>
    </w:p>
    <w:p w:rsidR="007F1F38" w:rsidRPr="0031645E" w:rsidRDefault="007F1F38" w:rsidP="0031645E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 szczególności prowadzonych przez inspektorów upoważnionych przez Prezesa Urzędu Ochrony Danych Osobowych. </w:t>
      </w:r>
    </w:p>
    <w:p w:rsidR="007F1F38" w:rsidRPr="0031645E" w:rsidRDefault="007F1F38" w:rsidP="0031645E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7F1F38" w:rsidRPr="0031645E" w:rsidRDefault="007F1F38" w:rsidP="0031645E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z obowiązujących przepisów prawa lub Umowy.</w:t>
      </w:r>
    </w:p>
    <w:p w:rsidR="007F1F38" w:rsidRPr="0031645E" w:rsidRDefault="007F1F38" w:rsidP="0031645E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 udzielenie zamówienia publicznego lub konkursu.</w:t>
      </w:r>
    </w:p>
    <w:p w:rsidR="007F1F38" w:rsidRPr="0031645E" w:rsidRDefault="007F1F38" w:rsidP="0031645E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:rsidR="00440E36" w:rsidRPr="0031645E" w:rsidRDefault="007F1F38" w:rsidP="0031645E">
      <w:pPr>
        <w:spacing w:line="276" w:lineRule="auto"/>
        <w:jc w:val="both"/>
        <w:rPr>
          <w:rFonts w:asciiTheme="majorHAnsi" w:hAnsiTheme="majorHAnsi"/>
        </w:rPr>
      </w:pPr>
      <w:r w:rsidRPr="0031645E">
        <w:rPr>
          <w:rFonts w:asciiTheme="majorHAnsi" w:hAnsiTheme="majorHAnsi"/>
        </w:rPr>
        <w:t>W sprawach nieuregulowanych niniejszym paragrafem, zastosowanie będą miały przepisy Kodeksu cywilnego, rozporządzenia RODO, Ustawy o ochronie danych osobowych.</w:t>
      </w:r>
      <w:r w:rsidR="00440E36" w:rsidRPr="0031645E">
        <w:rPr>
          <w:rFonts w:asciiTheme="majorHAnsi" w:hAnsiTheme="majorHAnsi"/>
        </w:rPr>
        <w:t>.</w:t>
      </w:r>
    </w:p>
    <w:p w:rsidR="00440E36" w:rsidRPr="0031645E" w:rsidRDefault="00440E36" w:rsidP="0031645E">
      <w:pPr>
        <w:spacing w:line="276" w:lineRule="auto"/>
        <w:jc w:val="both"/>
        <w:rPr>
          <w:rFonts w:asciiTheme="majorHAnsi" w:hAnsiTheme="majorHAnsi"/>
        </w:rPr>
      </w:pPr>
    </w:p>
    <w:p w:rsidR="00440E36" w:rsidRPr="0031645E" w:rsidRDefault="00440E36" w:rsidP="0031645E">
      <w:pPr>
        <w:spacing w:line="276" w:lineRule="auto"/>
        <w:jc w:val="both"/>
        <w:rPr>
          <w:rFonts w:asciiTheme="majorHAnsi" w:hAnsiTheme="majorHAnsi"/>
        </w:rPr>
      </w:pPr>
    </w:p>
    <w:p w:rsidR="00440E36" w:rsidRPr="0031645E" w:rsidRDefault="00440E36" w:rsidP="0031645E">
      <w:pPr>
        <w:spacing w:line="276" w:lineRule="auto"/>
        <w:jc w:val="both"/>
        <w:rPr>
          <w:rFonts w:asciiTheme="majorHAnsi" w:hAnsiTheme="maj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40E36" w:rsidRPr="0031645E" w:rsidTr="00381DEB">
        <w:tc>
          <w:tcPr>
            <w:tcW w:w="4606" w:type="dxa"/>
            <w:vAlign w:val="center"/>
          </w:tcPr>
          <w:p w:rsidR="00440E36" w:rsidRPr="0031645E" w:rsidRDefault="00440E36" w:rsidP="0031645E">
            <w:pPr>
              <w:tabs>
                <w:tab w:val="left" w:pos="1620"/>
                <w:tab w:val="left" w:pos="6660"/>
              </w:tabs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1645E">
              <w:rPr>
                <w:rFonts w:asciiTheme="majorHAnsi" w:hAnsiTheme="majorHAnsi"/>
                <w:b/>
              </w:rPr>
              <w:t>…..…………………</w:t>
            </w:r>
          </w:p>
        </w:tc>
        <w:tc>
          <w:tcPr>
            <w:tcW w:w="4606" w:type="dxa"/>
            <w:vAlign w:val="center"/>
          </w:tcPr>
          <w:p w:rsidR="00440E36" w:rsidRPr="0031645E" w:rsidRDefault="00440E36" w:rsidP="0031645E">
            <w:pPr>
              <w:tabs>
                <w:tab w:val="left" w:pos="1620"/>
                <w:tab w:val="left" w:pos="6660"/>
              </w:tabs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1645E">
              <w:rPr>
                <w:rFonts w:asciiTheme="majorHAnsi" w:hAnsiTheme="majorHAnsi"/>
                <w:b/>
              </w:rPr>
              <w:t>…..…………………</w:t>
            </w:r>
          </w:p>
        </w:tc>
      </w:tr>
      <w:tr w:rsidR="00440E36" w:rsidRPr="0031645E" w:rsidTr="00381DEB">
        <w:tc>
          <w:tcPr>
            <w:tcW w:w="4606" w:type="dxa"/>
            <w:vAlign w:val="center"/>
          </w:tcPr>
          <w:p w:rsidR="00440E36" w:rsidRPr="0031645E" w:rsidRDefault="00440E36" w:rsidP="0031645E">
            <w:pPr>
              <w:tabs>
                <w:tab w:val="left" w:pos="1620"/>
                <w:tab w:val="left" w:pos="6660"/>
              </w:tabs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1645E">
              <w:rPr>
                <w:rFonts w:asciiTheme="majorHAnsi" w:hAnsiTheme="majorHAnsi"/>
                <w:b/>
              </w:rPr>
              <w:t>ZAMAWIAJĄCY</w:t>
            </w:r>
          </w:p>
        </w:tc>
        <w:tc>
          <w:tcPr>
            <w:tcW w:w="4606" w:type="dxa"/>
            <w:vAlign w:val="center"/>
          </w:tcPr>
          <w:p w:rsidR="00440E36" w:rsidRPr="0031645E" w:rsidRDefault="00440E36" w:rsidP="0031645E">
            <w:pPr>
              <w:tabs>
                <w:tab w:val="left" w:pos="1620"/>
                <w:tab w:val="left" w:pos="6660"/>
              </w:tabs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1645E">
              <w:rPr>
                <w:rFonts w:asciiTheme="majorHAnsi" w:hAnsiTheme="majorHAnsi"/>
                <w:b/>
              </w:rPr>
              <w:t>WYKONAWCA</w:t>
            </w:r>
          </w:p>
        </w:tc>
      </w:tr>
    </w:tbl>
    <w:p w:rsidR="00440E36" w:rsidRPr="0031645E" w:rsidRDefault="00440E36" w:rsidP="0031645E">
      <w:pPr>
        <w:spacing w:line="276" w:lineRule="auto"/>
        <w:jc w:val="both"/>
        <w:rPr>
          <w:rFonts w:asciiTheme="majorHAnsi" w:hAnsiTheme="majorHAnsi"/>
        </w:rPr>
      </w:pPr>
    </w:p>
    <w:p w:rsidR="00440E36" w:rsidRPr="0031645E" w:rsidRDefault="00440E36" w:rsidP="0031645E">
      <w:pPr>
        <w:spacing w:line="276" w:lineRule="auto"/>
        <w:rPr>
          <w:rFonts w:asciiTheme="majorHAnsi" w:hAnsiTheme="majorHAnsi"/>
        </w:rPr>
      </w:pPr>
    </w:p>
    <w:p w:rsidR="00AE3208" w:rsidRPr="0031645E" w:rsidRDefault="00AE3208" w:rsidP="0031645E">
      <w:pPr>
        <w:spacing w:line="276" w:lineRule="auto"/>
        <w:rPr>
          <w:rFonts w:asciiTheme="majorHAnsi" w:hAnsiTheme="majorHAnsi"/>
        </w:rPr>
      </w:pPr>
    </w:p>
    <w:sectPr w:rsidR="00AE3208" w:rsidRPr="0031645E" w:rsidSect="00EC73F3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3F3" w:rsidRDefault="00EC73F3" w:rsidP="00EC73F3">
      <w:r>
        <w:separator/>
      </w:r>
    </w:p>
  </w:endnote>
  <w:endnote w:type="continuationSeparator" w:id="0">
    <w:p w:rsidR="00EC73F3" w:rsidRDefault="00EC73F3" w:rsidP="00EC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6429357"/>
      <w:docPartObj>
        <w:docPartGallery w:val="Page Numbers (Bottom of Page)"/>
        <w:docPartUnique/>
      </w:docPartObj>
    </w:sdtPr>
    <w:sdtEndPr/>
    <w:sdtContent>
      <w:p w:rsidR="0031645E" w:rsidRDefault="003164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F06">
          <w:rPr>
            <w:noProof/>
          </w:rPr>
          <w:t>10</w:t>
        </w:r>
        <w:r>
          <w:fldChar w:fldCharType="end"/>
        </w:r>
      </w:p>
    </w:sdtContent>
  </w:sdt>
  <w:p w:rsidR="0031645E" w:rsidRDefault="003164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802799"/>
      <w:docPartObj>
        <w:docPartGallery w:val="Page Numbers (Bottom of Page)"/>
        <w:docPartUnique/>
      </w:docPartObj>
    </w:sdtPr>
    <w:sdtEndPr/>
    <w:sdtContent>
      <w:p w:rsidR="0031645E" w:rsidRDefault="003164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F06">
          <w:rPr>
            <w:noProof/>
          </w:rPr>
          <w:t>1</w:t>
        </w:r>
        <w:r>
          <w:fldChar w:fldCharType="end"/>
        </w:r>
      </w:p>
    </w:sdtContent>
  </w:sdt>
  <w:p w:rsidR="0031645E" w:rsidRDefault="003164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3F3" w:rsidRDefault="00EC73F3" w:rsidP="00EC73F3">
      <w:r>
        <w:separator/>
      </w:r>
    </w:p>
  </w:footnote>
  <w:footnote w:type="continuationSeparator" w:id="0">
    <w:p w:rsidR="00EC73F3" w:rsidRDefault="00EC73F3" w:rsidP="00EC73F3">
      <w:r>
        <w:continuationSeparator/>
      </w:r>
    </w:p>
  </w:footnote>
  <w:footnote w:id="1">
    <w:p w:rsidR="00E516F7" w:rsidRDefault="00E516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516F7">
        <w:t>Zgodnie z deklaracją w ofercie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F3" w:rsidRDefault="00EC73F3" w:rsidP="00EC73F3">
    <w:pPr>
      <w:pStyle w:val="Nagwek"/>
      <w:jc w:val="center"/>
    </w:pPr>
    <w:r w:rsidRPr="00EC73F3">
      <w:rPr>
        <w:rFonts w:ascii="Microsoft Sans Serif" w:eastAsia="Microsoft Sans Serif" w:hAnsi="Microsoft Sans Serif" w:cs="Microsoft Sans Serif"/>
        <w:noProof/>
        <w:color w:val="000000"/>
      </w:rPr>
      <w:drawing>
        <wp:inline distT="0" distB="0" distL="0" distR="0" wp14:anchorId="278DA901" wp14:editId="0099576B">
          <wp:extent cx="2030095" cy="524510"/>
          <wp:effectExtent l="0" t="0" r="8255" b="889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Tahoma" w:hint="default"/>
        <w:sz w:val="20"/>
        <w:szCs w:val="20"/>
        <w:lang w:val="pl-PL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Book Antiqua" w:hAnsi="Book Antiqua" w:cs="Tahoma" w:hint="default"/>
        <w:sz w:val="20"/>
        <w:szCs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 w:hint="default"/>
        <w:bCs/>
        <w:sz w:val="20"/>
        <w:szCs w:val="20"/>
        <w:lang w:val="pl-P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Book Antiqua" w:eastAsia="Times New Roman" w:hAnsi="Book Antiqua" w:cs="Tahoma"/>
        <w:sz w:val="20"/>
        <w:szCs w:val="20"/>
        <w:lang w:val="pl-PL"/>
      </w:rPr>
    </w:lvl>
  </w:abstractNum>
  <w:abstractNum w:abstractNumId="3" w15:restartNumberingAfterBreak="0">
    <w:nsid w:val="09BE7801"/>
    <w:multiLevelType w:val="hybridMultilevel"/>
    <w:tmpl w:val="86C48C6A"/>
    <w:lvl w:ilvl="0" w:tplc="D80608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A4A779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74FA9"/>
    <w:multiLevelType w:val="hybridMultilevel"/>
    <w:tmpl w:val="EAC880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F607FF"/>
    <w:multiLevelType w:val="multilevel"/>
    <w:tmpl w:val="F0208A58"/>
    <w:lvl w:ilvl="0">
      <w:start w:val="1"/>
      <w:numFmt w:val="decimal"/>
      <w:lvlText w:val="%1. "/>
      <w:lvlJc w:val="left"/>
      <w:pPr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BA5AAE"/>
    <w:multiLevelType w:val="multilevel"/>
    <w:tmpl w:val="F0208A58"/>
    <w:lvl w:ilvl="0">
      <w:start w:val="1"/>
      <w:numFmt w:val="decimal"/>
      <w:lvlText w:val="%1. "/>
      <w:lvlJc w:val="left"/>
      <w:pPr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BBF4608"/>
    <w:multiLevelType w:val="multilevel"/>
    <w:tmpl w:val="C9DA3896"/>
    <w:lvl w:ilvl="0">
      <w:start w:val="1"/>
      <w:numFmt w:val="decimal"/>
      <w:lvlText w:val="%1. "/>
      <w:lvlJc w:val="left"/>
      <w:pPr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27418CC"/>
    <w:multiLevelType w:val="multilevel"/>
    <w:tmpl w:val="F0208A58"/>
    <w:lvl w:ilvl="0">
      <w:start w:val="1"/>
      <w:numFmt w:val="decimal"/>
      <w:lvlText w:val="%1. "/>
      <w:lvlJc w:val="left"/>
      <w:pPr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85B07FC"/>
    <w:multiLevelType w:val="multilevel"/>
    <w:tmpl w:val="C9DA3896"/>
    <w:lvl w:ilvl="0">
      <w:start w:val="1"/>
      <w:numFmt w:val="decimal"/>
      <w:lvlText w:val="%1. "/>
      <w:lvlJc w:val="left"/>
      <w:pPr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C6A400D"/>
    <w:multiLevelType w:val="multilevel"/>
    <w:tmpl w:val="C9DA3896"/>
    <w:lvl w:ilvl="0">
      <w:start w:val="1"/>
      <w:numFmt w:val="decimal"/>
      <w:lvlText w:val="%1. "/>
      <w:lvlJc w:val="left"/>
      <w:pPr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B330969"/>
    <w:multiLevelType w:val="multilevel"/>
    <w:tmpl w:val="86DAC948"/>
    <w:lvl w:ilvl="0">
      <w:start w:val="1"/>
      <w:numFmt w:val="decimal"/>
      <w:lvlText w:val="%1. "/>
      <w:lvlJc w:val="left"/>
      <w:pPr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19E238F"/>
    <w:multiLevelType w:val="multilevel"/>
    <w:tmpl w:val="C9DA3896"/>
    <w:lvl w:ilvl="0">
      <w:start w:val="1"/>
      <w:numFmt w:val="decimal"/>
      <w:lvlText w:val="%1. "/>
      <w:lvlJc w:val="left"/>
      <w:pPr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3A7936"/>
    <w:multiLevelType w:val="hybridMultilevel"/>
    <w:tmpl w:val="377ABAB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A1AB0B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C0FA6"/>
    <w:multiLevelType w:val="multilevel"/>
    <w:tmpl w:val="F0208A58"/>
    <w:lvl w:ilvl="0">
      <w:start w:val="1"/>
      <w:numFmt w:val="decimal"/>
      <w:lvlText w:val="%1. "/>
      <w:lvlJc w:val="left"/>
      <w:pPr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9"/>
  </w:num>
  <w:num w:numId="5">
    <w:abstractNumId w:val="12"/>
  </w:num>
  <w:num w:numId="6">
    <w:abstractNumId w:val="6"/>
  </w:num>
  <w:num w:numId="7">
    <w:abstractNumId w:val="14"/>
  </w:num>
  <w:num w:numId="8">
    <w:abstractNumId w:val="8"/>
  </w:num>
  <w:num w:numId="9">
    <w:abstractNumId w:val="5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E36"/>
    <w:rsid w:val="00060C5D"/>
    <w:rsid w:val="00177561"/>
    <w:rsid w:val="001872AB"/>
    <w:rsid w:val="001B4F06"/>
    <w:rsid w:val="00290AA6"/>
    <w:rsid w:val="0031645E"/>
    <w:rsid w:val="003563B6"/>
    <w:rsid w:val="003E3BB5"/>
    <w:rsid w:val="00440E36"/>
    <w:rsid w:val="005101B0"/>
    <w:rsid w:val="00514119"/>
    <w:rsid w:val="00654E4D"/>
    <w:rsid w:val="00657661"/>
    <w:rsid w:val="00751E57"/>
    <w:rsid w:val="007659AB"/>
    <w:rsid w:val="00791FBE"/>
    <w:rsid w:val="007F1F38"/>
    <w:rsid w:val="00916E80"/>
    <w:rsid w:val="00952D66"/>
    <w:rsid w:val="00956853"/>
    <w:rsid w:val="009923EB"/>
    <w:rsid w:val="00A04AA1"/>
    <w:rsid w:val="00A55B94"/>
    <w:rsid w:val="00A60A9A"/>
    <w:rsid w:val="00AB5814"/>
    <w:rsid w:val="00AC756F"/>
    <w:rsid w:val="00AD431E"/>
    <w:rsid w:val="00AE3208"/>
    <w:rsid w:val="00C012F2"/>
    <w:rsid w:val="00C648DF"/>
    <w:rsid w:val="00D86F6D"/>
    <w:rsid w:val="00DD2D9F"/>
    <w:rsid w:val="00DD62FB"/>
    <w:rsid w:val="00E516F7"/>
    <w:rsid w:val="00E92892"/>
    <w:rsid w:val="00EC73F3"/>
    <w:rsid w:val="00EF4769"/>
    <w:rsid w:val="00F07C21"/>
    <w:rsid w:val="00F67CE9"/>
    <w:rsid w:val="00FD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4695F-F476-4761-B90E-4AAA15A0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E3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40E36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0E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40E36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40E36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efault">
    <w:name w:val="Default"/>
    <w:rsid w:val="00440E3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7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3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7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3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6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1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9883F-2ED3-4E50-A6DC-886AE13E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3078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m.pekala</dc:creator>
  <cp:lastModifiedBy>uzytkownik</cp:lastModifiedBy>
  <cp:revision>10</cp:revision>
  <dcterms:created xsi:type="dcterms:W3CDTF">2022-03-28T12:37:00Z</dcterms:created>
  <dcterms:modified xsi:type="dcterms:W3CDTF">2022-05-19T08:58:00Z</dcterms:modified>
</cp:coreProperties>
</file>