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7A62" w14:textId="031CF0F1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3F5C14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>o którym mowa w art. 117 ust. 4 ustawy Pzp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09479CBF" w14:textId="48A0D150" w:rsidR="00B133B7" w:rsidRPr="00B133B7" w:rsidRDefault="00B133B7" w:rsidP="00B133B7">
      <w:pPr>
        <w:pStyle w:val="Nagwek"/>
        <w:jc w:val="center"/>
        <w:rPr>
          <w:rFonts w:ascii="Constantia" w:hAnsi="Constantia"/>
        </w:rPr>
      </w:pPr>
      <w:r w:rsidRPr="00B133B7">
        <w:rPr>
          <w:rFonts w:ascii="Book Antiqua" w:hAnsi="Book Antiqua"/>
          <w:b/>
          <w:bCs/>
        </w:rPr>
        <w:t>Odwodnienie ul. Modrzewiowej w Wójtowie</w:t>
      </w:r>
      <w:r w:rsidR="00EC6A76">
        <w:rPr>
          <w:rFonts w:ascii="Book Antiqua" w:hAnsi="Book Antiqua"/>
          <w:b/>
          <w:bCs/>
        </w:rPr>
        <w:t>.</w:t>
      </w:r>
    </w:p>
    <w:p w14:paraId="2F45CB21" w14:textId="5ABBBE9B" w:rsidR="00CF390F" w:rsidRPr="008F6C54" w:rsidRDefault="00CF390F" w:rsidP="00CF390F">
      <w:pPr>
        <w:jc w:val="center"/>
        <w:rPr>
          <w:rFonts w:ascii="Book Antiqua" w:hAnsi="Book Antiqua"/>
          <w:b/>
          <w:bCs/>
          <w:color w:val="000000"/>
        </w:rPr>
      </w:pPr>
      <w:r w:rsidRPr="00B925EC">
        <w:rPr>
          <w:rFonts w:ascii="Book Antiqua" w:hAnsi="Book Antiqua" w:cs="Arial"/>
          <w:b/>
          <w:bCs/>
        </w:rPr>
        <w:t xml:space="preserve"> (nr postępowania BI.271.</w:t>
      </w:r>
      <w:r w:rsidR="00520422">
        <w:rPr>
          <w:rFonts w:ascii="Book Antiqua" w:hAnsi="Book Antiqua" w:cs="Arial"/>
          <w:b/>
          <w:bCs/>
        </w:rPr>
        <w:t>20</w:t>
      </w:r>
      <w:r w:rsidR="00B925EC" w:rsidRPr="00B925EC">
        <w:rPr>
          <w:rFonts w:ascii="Book Antiqua" w:hAnsi="Book Antiqua" w:cs="Arial"/>
          <w:b/>
          <w:bCs/>
        </w:rPr>
        <w:t>.202</w:t>
      </w:r>
      <w:r w:rsidR="00520422">
        <w:rPr>
          <w:rFonts w:ascii="Book Antiqua" w:hAnsi="Book Antiqua" w:cs="Arial"/>
          <w:b/>
          <w:bCs/>
        </w:rPr>
        <w:t>4</w:t>
      </w:r>
      <w:r w:rsidRPr="00B925EC">
        <w:rPr>
          <w:rFonts w:ascii="Book Antiqua" w:hAnsi="Book Antiqua" w:cs="Arial"/>
          <w:b/>
          <w:bCs/>
        </w:rPr>
        <w:t>)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upoważnionej/-ych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201854C4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104504BB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42D32D09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 należy dostosować do ilości Wykonawców w konsorcjum</w:t>
      </w:r>
    </w:p>
    <w:p w14:paraId="3E7D6BA7" w14:textId="77777777" w:rsidR="00CF390F" w:rsidRPr="00CF390F" w:rsidRDefault="00CF390F" w:rsidP="00CF390F">
      <w:pPr>
        <w:tabs>
          <w:tab w:val="left" w:pos="284"/>
        </w:tabs>
        <w:suppressAutoHyphens/>
        <w:spacing w:before="120" w:after="120"/>
        <w:jc w:val="both"/>
        <w:rPr>
          <w:rFonts w:ascii="Book Antiqua" w:hAnsi="Book Antiqua" w:cs="Arial"/>
          <w:color w:val="000000"/>
          <w:lang w:eastAsia="ar-SA"/>
        </w:rPr>
      </w:pPr>
    </w:p>
    <w:p w14:paraId="1C641C2E" w14:textId="77777777" w:rsidR="002D5904" w:rsidRPr="00CF390F" w:rsidRDefault="002D5904">
      <w:pPr>
        <w:rPr>
          <w:rFonts w:ascii="Book Antiqua" w:hAnsi="Book Antiqua"/>
        </w:rPr>
      </w:pP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E959D" w14:textId="77777777" w:rsidR="00F61918" w:rsidRDefault="00F61918" w:rsidP="00CF390F">
      <w:r>
        <w:separator/>
      </w:r>
    </w:p>
  </w:endnote>
  <w:endnote w:type="continuationSeparator" w:id="0">
    <w:p w14:paraId="450F4041" w14:textId="77777777" w:rsidR="00F61918" w:rsidRDefault="00F61918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24868" w14:textId="77777777" w:rsidR="00F61918" w:rsidRDefault="00F61918" w:rsidP="00CF390F">
      <w:r>
        <w:separator/>
      </w:r>
    </w:p>
  </w:footnote>
  <w:footnote w:type="continuationSeparator" w:id="0">
    <w:p w14:paraId="70089010" w14:textId="77777777" w:rsidR="00F61918" w:rsidRDefault="00F61918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1A57AE0A" w:rsidR="00CF390F" w:rsidRPr="005F5F60" w:rsidRDefault="00CF390F" w:rsidP="00CF390F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C413F">
      <w:rPr>
        <w:rFonts w:ascii="Book Antiqua" w:hAnsi="Book Antiqua"/>
        <w:bCs/>
        <w:sz w:val="20"/>
        <w:szCs w:val="20"/>
      </w:rPr>
      <w:t>3 46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5E77779A" w14:textId="5BE2D719" w:rsidR="00CF390F" w:rsidRPr="00EC6A76" w:rsidRDefault="00B133B7" w:rsidP="00EC6A76">
    <w:pPr>
      <w:pStyle w:val="Nagwek"/>
      <w:jc w:val="center"/>
      <w:rPr>
        <w:rFonts w:ascii="Constantia" w:hAnsi="Constantia"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Odwodnienie ul. Modrzewiowej w Wójtowie</w:t>
    </w:r>
    <w:r w:rsidR="00EC6A76">
      <w:rPr>
        <w:rFonts w:ascii="Book Antiqua" w:hAnsi="Book Antiqua"/>
        <w:b/>
        <w:bCs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0F"/>
    <w:rsid w:val="001F446A"/>
    <w:rsid w:val="002D5904"/>
    <w:rsid w:val="002F38DF"/>
    <w:rsid w:val="003F5C14"/>
    <w:rsid w:val="00520422"/>
    <w:rsid w:val="006C413F"/>
    <w:rsid w:val="006C46AF"/>
    <w:rsid w:val="008F6C54"/>
    <w:rsid w:val="00B133B7"/>
    <w:rsid w:val="00B26DD1"/>
    <w:rsid w:val="00B925EC"/>
    <w:rsid w:val="00BD2D7D"/>
    <w:rsid w:val="00CF390F"/>
    <w:rsid w:val="00EC6A76"/>
    <w:rsid w:val="00F6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Agnieszka Kądzielawa</cp:lastModifiedBy>
  <cp:revision>12</cp:revision>
  <dcterms:created xsi:type="dcterms:W3CDTF">2021-02-24T10:56:00Z</dcterms:created>
  <dcterms:modified xsi:type="dcterms:W3CDTF">2024-09-24T20:08:00Z</dcterms:modified>
</cp:coreProperties>
</file>