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14" w:rsidRPr="00F86E5F" w:rsidRDefault="00B33482" w:rsidP="00B33482">
      <w:pPr>
        <w:pStyle w:val="Akapitzlist"/>
        <w:spacing w:line="360" w:lineRule="auto"/>
        <w:rPr>
          <w:rStyle w:val="Pogrubienie"/>
          <w:bCs w:val="0"/>
          <w:sz w:val="24"/>
          <w:szCs w:val="24"/>
        </w:rPr>
      </w:pPr>
      <w:bookmarkStart w:id="0" w:name="_GoBack"/>
      <w:bookmarkEnd w:id="0"/>
      <w:r w:rsidRPr="00F86E5F">
        <w:rPr>
          <w:rStyle w:val="Pogrubienie"/>
          <w:sz w:val="24"/>
          <w:szCs w:val="24"/>
        </w:rPr>
        <w:t>Szczegółowy o</w:t>
      </w:r>
      <w:r w:rsidR="005F2C14" w:rsidRPr="00F86E5F">
        <w:rPr>
          <w:rStyle w:val="Pogrubienie"/>
          <w:sz w:val="24"/>
          <w:szCs w:val="24"/>
        </w:rPr>
        <w:t>pis przedmiotu zamówienia</w:t>
      </w:r>
    </w:p>
    <w:p w:rsidR="00B33482" w:rsidRPr="00F86E5F" w:rsidRDefault="00B33482" w:rsidP="005F2C14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F2C14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opracowanie dokumentacji projektowej</w:t>
      </w:r>
      <w:r w:rsidR="00A23EE1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zadania pn. </w:t>
      </w:r>
    </w:p>
    <w:p w:rsidR="005F2C14" w:rsidRPr="00F86E5F" w:rsidRDefault="00A23EE1" w:rsidP="005F2C14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86E5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,, Modernizacja Z</w:t>
      </w:r>
      <w:r w:rsidR="00B33482" w:rsidRPr="00F86E5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5F2C14" w:rsidRPr="00F86E5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kładu Produkcji Wody Pilchowo.</w:t>
      </w:r>
      <w:r w:rsidR="00B33482" w:rsidRPr="00F86E5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5F2C14" w:rsidRPr="00F86E5F" w:rsidRDefault="005F2C14" w:rsidP="005F2C14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</w:t>
      </w:r>
      <w:r w:rsidR="00A23EE1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p</w:t>
      </w: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 na </w:t>
      </w:r>
      <w:r w:rsidR="00A23EE1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wymianie urządzeń technologicznych stacji</w:t>
      </w:r>
      <w:r w:rsidR="00E534C1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budynkach      (w hali pomp i hali aeracji )</w:t>
      </w: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23EE1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wymianie </w:t>
      </w: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rurociągów między</w:t>
      </w:r>
      <w:r w:rsidR="00277119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obiektowych</w:t>
      </w:r>
      <w:r w:rsidR="00A23EE1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wymianie</w:t>
      </w: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elektrycznych, </w:t>
      </w:r>
      <w:r w:rsidR="00A23EE1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wykonaniu </w:t>
      </w: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automatyki wraz z niezbędnymi remontami ogólnobudowlanymi w</w:t>
      </w:r>
      <w:r w:rsidR="00E534C1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</w:t>
      </w:r>
      <w:r w:rsidR="00E534C1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ów .</w:t>
      </w: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2C14" w:rsidRPr="00F86E5F" w:rsidRDefault="005F2C14" w:rsidP="005F2C14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modernizacji powinien obejmować  branże:</w:t>
      </w:r>
    </w:p>
    <w:p w:rsidR="00B33482" w:rsidRPr="00F86E5F" w:rsidRDefault="00B33482" w:rsidP="00B33482">
      <w:pPr>
        <w:pStyle w:val="Akapitzlist"/>
        <w:spacing w:after="24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482" w:rsidRPr="00F86E5F" w:rsidRDefault="00B33482" w:rsidP="00B33482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architektoniczną ;</w:t>
      </w:r>
    </w:p>
    <w:p w:rsidR="00B33482" w:rsidRPr="00F86E5F" w:rsidRDefault="00B33482" w:rsidP="00B33482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konstrukcyjno- budowlaną; </w:t>
      </w:r>
    </w:p>
    <w:p w:rsidR="005F2C14" w:rsidRPr="00F86E5F" w:rsidRDefault="005F2C14" w:rsidP="005F2C14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technologiczną</w:t>
      </w:r>
      <w:r w:rsidR="00B33482"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F2C14" w:rsidRPr="00F86E5F" w:rsidRDefault="005F2C14" w:rsidP="005F2C14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E5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elektryczną, AKPiA i SCADA.</w:t>
      </w:r>
    </w:p>
    <w:p w:rsidR="005F2C14" w:rsidRPr="00F86E5F" w:rsidRDefault="005F2C14" w:rsidP="005F2C14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2C14" w:rsidRPr="00F86E5F" w:rsidRDefault="005F2C14" w:rsidP="005F2C14">
      <w:pPr>
        <w:pStyle w:val="Akapitzlist"/>
        <w:numPr>
          <w:ilvl w:val="0"/>
          <w:numId w:val="1"/>
        </w:numPr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Stan Istniejący – Charakterystyka </w:t>
      </w:r>
      <w:r w:rsidR="00BD5051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technologiczna </w:t>
      </w: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obiektów</w:t>
      </w:r>
      <w:r w:rsidR="00BD5051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placówki (hali pomp i hali aeracji )</w:t>
      </w:r>
    </w:p>
    <w:p w:rsidR="005F2C14" w:rsidRPr="00F86E5F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Technologia</w:t>
      </w:r>
    </w:p>
    <w:p w:rsidR="005F2C14" w:rsidRPr="00F86E5F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Aeracja otwarta, zbiornik kontaktowy, filtracja na filtrach piaskowo-żwirowych, zbiornik wody czystej, dezynfekcja podchlorynem sodu, pompownia wody czystej.</w:t>
      </w:r>
    </w:p>
    <w:p w:rsidR="005F2C14" w:rsidRPr="00F86E5F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Parametry techniczne</w:t>
      </w:r>
    </w:p>
    <w:p w:rsidR="005F2C14" w:rsidRPr="00F86E5F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Maksymalna dobowa produkcja wody wynikająca z pozwolenia wodnoprawnego wynosi 21 600 m³/d</w:t>
      </w:r>
    </w:p>
    <w:p w:rsidR="005F2C14" w:rsidRPr="00F86E5F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Rzeczywista średniodobowa produkcja wody wynosi 8 800 m³/d</w:t>
      </w:r>
    </w:p>
    <w:p w:rsidR="005F2C14" w:rsidRPr="00F86E5F" w:rsidRDefault="005F2C14" w:rsidP="005F2C1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Szczegółowy zakres prac</w:t>
      </w:r>
    </w:p>
    <w:p w:rsidR="005F2C14" w:rsidRPr="00F86E5F" w:rsidRDefault="005F2C14" w:rsidP="005F2C14">
      <w:pPr>
        <w:pStyle w:val="Akapitzlist"/>
        <w:spacing w:line="276" w:lineRule="auto"/>
        <w:ind w:left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5F2C14" w:rsidRPr="00F86E5F" w:rsidRDefault="005F2C14" w:rsidP="005F2C14">
      <w:pPr>
        <w:pStyle w:val="Akapitzlist"/>
        <w:spacing w:line="276" w:lineRule="auto"/>
        <w:ind w:left="0"/>
        <w:rPr>
          <w:rStyle w:val="Pogrubienie"/>
          <w:rFonts w:ascii="Times New Roman" w:hAnsi="Times New Roman" w:cs="Times New Roman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sz w:val="24"/>
          <w:szCs w:val="24"/>
        </w:rPr>
        <w:t xml:space="preserve">Budynek </w:t>
      </w:r>
      <w:r w:rsidR="00D1569F" w:rsidRPr="00F86E5F">
        <w:rPr>
          <w:rStyle w:val="Pogrubienie"/>
          <w:rFonts w:ascii="Times New Roman" w:hAnsi="Times New Roman" w:cs="Times New Roman"/>
          <w:sz w:val="24"/>
          <w:szCs w:val="24"/>
        </w:rPr>
        <w:t>f</w:t>
      </w:r>
      <w:r w:rsidRPr="00F86E5F">
        <w:rPr>
          <w:rStyle w:val="Pogrubienie"/>
          <w:rFonts w:ascii="Times New Roman" w:hAnsi="Times New Roman" w:cs="Times New Roman"/>
          <w:sz w:val="24"/>
          <w:szCs w:val="24"/>
        </w:rPr>
        <w:t>iltrów</w:t>
      </w:r>
    </w:p>
    <w:p w:rsidR="00BD5051" w:rsidRPr="00F86E5F" w:rsidRDefault="005F2C14" w:rsidP="00C451C9">
      <w:pPr>
        <w:pStyle w:val="Akapitzlist"/>
        <w:spacing w:line="276" w:lineRule="auto"/>
        <w:ind w:left="70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Zakres prac dla branży technologicznej i instalacyjnej </w:t>
      </w:r>
      <w:r w:rsidR="00CD6FCB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obejmuje</w:t>
      </w:r>
      <w:r w:rsidR="00FD678B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="00CD6FCB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678B" w:rsidRPr="00F86E5F" w:rsidRDefault="00FD678B" w:rsidP="00BD5051">
      <w:pPr>
        <w:pStyle w:val="Akapitzlist"/>
        <w:spacing w:line="276" w:lineRule="auto"/>
        <w:ind w:left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wymianę armatury, napędów, rurociągów</w:t>
      </w:r>
      <w:r w:rsidR="00BD5051" w:rsidRPr="00F86E5F">
        <w:rPr>
          <w:rFonts w:ascii="Times New Roman" w:hAnsi="Times New Roman" w:cs="Times New Roman"/>
          <w:sz w:val="24"/>
          <w:szCs w:val="24"/>
        </w:rPr>
        <w:t xml:space="preserve"> wraz z podporami</w:t>
      </w:r>
      <w:r w:rsidRPr="00F86E5F">
        <w:rPr>
          <w:rFonts w:ascii="Times New Roman" w:hAnsi="Times New Roman" w:cs="Times New Roman"/>
          <w:sz w:val="24"/>
          <w:szCs w:val="24"/>
        </w:rPr>
        <w:t xml:space="preserve"> znajdujących się wewnątrz budynku, wymianę przejść szczelnych, wykonanie nowych instalacji wod-</w:t>
      </w:r>
      <w:r w:rsidR="00A432CD" w:rsidRPr="00F86E5F">
        <w:rPr>
          <w:rFonts w:ascii="Times New Roman" w:hAnsi="Times New Roman" w:cs="Times New Roman"/>
          <w:sz w:val="24"/>
          <w:szCs w:val="24"/>
        </w:rPr>
        <w:t>kan.,</w:t>
      </w:r>
      <w:r w:rsidRPr="00F86E5F">
        <w:rPr>
          <w:rFonts w:ascii="Times New Roman" w:hAnsi="Times New Roman" w:cs="Times New Roman"/>
          <w:sz w:val="24"/>
          <w:szCs w:val="24"/>
        </w:rPr>
        <w:t xml:space="preserve"> remont filtrów pospiesznych </w:t>
      </w:r>
      <w:r w:rsidR="00C451C9" w:rsidRPr="00F86E5F">
        <w:rPr>
          <w:rFonts w:ascii="Times New Roman" w:hAnsi="Times New Roman" w:cs="Times New Roman"/>
          <w:sz w:val="24"/>
          <w:szCs w:val="24"/>
        </w:rPr>
        <w:t>z uzupełnieniem i częściową wymianą złoża oraz</w:t>
      </w:r>
      <w:r w:rsidRPr="00F86E5F">
        <w:rPr>
          <w:rFonts w:ascii="Times New Roman" w:hAnsi="Times New Roman" w:cs="Times New Roman"/>
          <w:sz w:val="24"/>
          <w:szCs w:val="24"/>
        </w:rPr>
        <w:t xml:space="preserve"> wymianą koryt filtracyjnych na stal nierdzewną, wymianę pompy płuczki, wymianę rurociągów wraz z dyszami w komorze aeracji</w:t>
      </w:r>
      <w:r w:rsidR="00A432CD" w:rsidRPr="00F86E5F">
        <w:rPr>
          <w:rFonts w:ascii="Times New Roman" w:hAnsi="Times New Roman" w:cs="Times New Roman"/>
          <w:sz w:val="24"/>
          <w:szCs w:val="24"/>
        </w:rPr>
        <w:t>, montaż wentylacji nawiewno – wywiewnej z centralą wentylacyjną wraz z osuszaczem, przegląd i czyszczenie sieci c.o. i grzejników</w:t>
      </w:r>
    </w:p>
    <w:p w:rsidR="005F2C14" w:rsidRPr="00F86E5F" w:rsidRDefault="005F2C14" w:rsidP="005F2C14">
      <w:pPr>
        <w:pStyle w:val="Akapitzlist"/>
        <w:spacing w:line="276" w:lineRule="auto"/>
        <w:ind w:left="70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BD5051" w:rsidRPr="00F86E5F" w:rsidRDefault="005F2C14" w:rsidP="00BD5051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Zakres prac dla branży budowlanej:</w:t>
      </w:r>
      <w:r w:rsidR="00FD678B" w:rsidRPr="00F8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8B" w:rsidRPr="00F86E5F" w:rsidRDefault="005F2C14" w:rsidP="00BD5051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Remont ogólnobudowlany wewnętrzny wraz z naprawą rys i pęknięć ścian i stropów,</w:t>
      </w:r>
      <w:r w:rsidR="0080283E" w:rsidRPr="00F86E5F">
        <w:rPr>
          <w:rFonts w:ascii="Times New Roman" w:hAnsi="Times New Roman" w:cs="Times New Roman"/>
          <w:sz w:val="24"/>
          <w:szCs w:val="24"/>
        </w:rPr>
        <w:t xml:space="preserve"> remont  zbiorników : wody surowej, uzdatnionej i zbiornika oszczędnościowego</w:t>
      </w:r>
      <w:r w:rsidR="00FD678B" w:rsidRPr="00F86E5F">
        <w:rPr>
          <w:rFonts w:ascii="Times New Roman" w:hAnsi="Times New Roman" w:cs="Times New Roman"/>
          <w:sz w:val="24"/>
          <w:szCs w:val="24"/>
        </w:rPr>
        <w:t xml:space="preserve"> w budynku (mycie, czyszczenie, naprawa)</w:t>
      </w:r>
      <w:r w:rsidR="0080283E" w:rsidRPr="00F86E5F">
        <w:rPr>
          <w:rFonts w:ascii="Times New Roman" w:hAnsi="Times New Roman" w:cs="Times New Roman"/>
          <w:sz w:val="24"/>
          <w:szCs w:val="24"/>
        </w:rPr>
        <w:t xml:space="preserve"> bez przerw w procesie produkcji wody nie dłuższej jak 30 dni( wymagana tymczasowa stacja z wydajnością </w:t>
      </w:r>
      <w:r w:rsidR="00F32178" w:rsidRPr="00F86E5F">
        <w:rPr>
          <w:rFonts w:ascii="Times New Roman" w:hAnsi="Times New Roman" w:cs="Times New Roman"/>
          <w:sz w:val="24"/>
          <w:szCs w:val="24"/>
        </w:rPr>
        <w:t>50</w:t>
      </w:r>
      <w:r w:rsidR="0080283E" w:rsidRPr="00F86E5F">
        <w:rPr>
          <w:rFonts w:ascii="Times New Roman" w:hAnsi="Times New Roman" w:cs="Times New Roman"/>
          <w:sz w:val="24"/>
          <w:szCs w:val="24"/>
        </w:rPr>
        <w:t xml:space="preserve"> m</w:t>
      </w:r>
      <w:r w:rsidR="0080283E" w:rsidRPr="00F86E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283E" w:rsidRPr="00F86E5F">
        <w:rPr>
          <w:rFonts w:ascii="Times New Roman" w:hAnsi="Times New Roman" w:cs="Times New Roman"/>
          <w:sz w:val="24"/>
          <w:szCs w:val="24"/>
        </w:rPr>
        <w:t>/h),</w:t>
      </w:r>
      <w:r w:rsidR="00FD678B"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="003A3584" w:rsidRPr="00F86E5F">
        <w:rPr>
          <w:rFonts w:ascii="Times New Roman" w:hAnsi="Times New Roman" w:cs="Times New Roman"/>
          <w:sz w:val="24"/>
          <w:szCs w:val="24"/>
        </w:rPr>
        <w:t>wymianę stopni</w:t>
      </w:r>
      <w:r w:rsidR="00FD678B" w:rsidRPr="00F86E5F">
        <w:rPr>
          <w:rFonts w:ascii="Times New Roman" w:hAnsi="Times New Roman" w:cs="Times New Roman"/>
          <w:sz w:val="24"/>
          <w:szCs w:val="24"/>
        </w:rPr>
        <w:t xml:space="preserve"> złazowych</w:t>
      </w:r>
      <w:r w:rsidR="003A3584" w:rsidRPr="00F86E5F">
        <w:rPr>
          <w:rFonts w:ascii="Times New Roman" w:hAnsi="Times New Roman" w:cs="Times New Roman"/>
          <w:sz w:val="24"/>
          <w:szCs w:val="24"/>
        </w:rPr>
        <w:t xml:space="preserve"> w zbiorniku wody czystej i oszczędnościowym, montaż </w:t>
      </w:r>
      <w:r w:rsidR="001761DE" w:rsidRPr="00F86E5F">
        <w:rPr>
          <w:rFonts w:ascii="Times New Roman" w:hAnsi="Times New Roman" w:cs="Times New Roman"/>
          <w:sz w:val="24"/>
          <w:szCs w:val="24"/>
        </w:rPr>
        <w:t xml:space="preserve">drabiny w zbiorniku </w:t>
      </w:r>
      <w:r w:rsidR="003A3584" w:rsidRPr="00F86E5F">
        <w:rPr>
          <w:rFonts w:ascii="Times New Roman" w:hAnsi="Times New Roman" w:cs="Times New Roman"/>
          <w:sz w:val="24"/>
          <w:szCs w:val="24"/>
        </w:rPr>
        <w:t>wody surowej</w:t>
      </w:r>
      <w:r w:rsidR="001761DE" w:rsidRPr="00F86E5F">
        <w:rPr>
          <w:rFonts w:ascii="Times New Roman" w:hAnsi="Times New Roman" w:cs="Times New Roman"/>
          <w:sz w:val="24"/>
          <w:szCs w:val="24"/>
        </w:rPr>
        <w:t xml:space="preserve"> oraz drabin w komorach aeracji,</w:t>
      </w:r>
      <w:r w:rsidR="00FD678B" w:rsidRPr="00F86E5F">
        <w:rPr>
          <w:rFonts w:ascii="Times New Roman" w:hAnsi="Times New Roman" w:cs="Times New Roman"/>
          <w:sz w:val="24"/>
          <w:szCs w:val="24"/>
        </w:rPr>
        <w:t xml:space="preserve"> wymianą uszkodzonych płyt drenażowych i dysz, wymiana żaluzji zewnętrznych  w komorach aeracji,  remont wejścia oraz schodów zewnętrznych, remont dachu</w:t>
      </w:r>
      <w:r w:rsidR="00BD5051" w:rsidRPr="00F86E5F">
        <w:rPr>
          <w:rFonts w:ascii="Times New Roman" w:hAnsi="Times New Roman" w:cs="Times New Roman"/>
          <w:sz w:val="24"/>
          <w:szCs w:val="24"/>
        </w:rPr>
        <w:t xml:space="preserve"> wraz z wymianą rynien i rur spustowych </w:t>
      </w:r>
      <w:r w:rsidR="00FD678B" w:rsidRPr="00F86E5F">
        <w:rPr>
          <w:rFonts w:ascii="Times New Roman" w:hAnsi="Times New Roman" w:cs="Times New Roman"/>
          <w:sz w:val="24"/>
          <w:szCs w:val="24"/>
        </w:rPr>
        <w:t>, wymianę</w:t>
      </w:r>
      <w:r w:rsidR="00A432CD"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="00FD678B" w:rsidRPr="00F86E5F">
        <w:rPr>
          <w:rFonts w:ascii="Times New Roman" w:hAnsi="Times New Roman" w:cs="Times New Roman"/>
          <w:sz w:val="24"/>
          <w:szCs w:val="24"/>
        </w:rPr>
        <w:t>stolarki</w:t>
      </w:r>
      <w:r w:rsidR="00A432CD" w:rsidRPr="00F86E5F">
        <w:rPr>
          <w:rFonts w:ascii="Times New Roman" w:hAnsi="Times New Roman" w:cs="Times New Roman"/>
          <w:sz w:val="24"/>
          <w:szCs w:val="24"/>
        </w:rPr>
        <w:t xml:space="preserve"> okiennej i drzwiowej</w:t>
      </w:r>
      <w:r w:rsidR="00FD678B" w:rsidRPr="00F86E5F">
        <w:rPr>
          <w:rFonts w:ascii="Times New Roman" w:hAnsi="Times New Roman" w:cs="Times New Roman"/>
          <w:sz w:val="24"/>
          <w:szCs w:val="24"/>
        </w:rPr>
        <w:t>, remont elewacji (czyszczenie, uzupełnienie spoinowania i ubytków w cegle klinkierowej),</w:t>
      </w:r>
    </w:p>
    <w:p w:rsidR="00D1569F" w:rsidRPr="00F86E5F" w:rsidRDefault="00D1569F" w:rsidP="00BD5051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51C9" w:rsidRPr="00F86E5F" w:rsidRDefault="00C451C9" w:rsidP="00FD678B">
      <w:pPr>
        <w:pStyle w:val="Akapitzlist"/>
        <w:spacing w:line="276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BD5051" w:rsidRPr="00F86E5F" w:rsidRDefault="00BD5051" w:rsidP="005B749F">
      <w:pPr>
        <w:autoSpaceDE w:val="0"/>
        <w:autoSpaceDN w:val="0"/>
        <w:adjustRightInd w:val="0"/>
        <w:spacing w:after="0" w:line="257" w:lineRule="auto"/>
        <w:ind w:left="709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451C9" w:rsidRPr="00F86E5F" w:rsidRDefault="005F2C14" w:rsidP="005B749F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Zakres prac dla branży elektrycznej i AKPiA</w:t>
      </w:r>
      <w:r w:rsidR="005B749F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obejmuje:</w:t>
      </w:r>
      <w:r w:rsidR="00C451C9" w:rsidRPr="00F8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C9" w:rsidRPr="00F86E5F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- </w:t>
      </w:r>
      <w:r w:rsidR="005B749F" w:rsidRPr="00F86E5F">
        <w:rPr>
          <w:rFonts w:ascii="Times New Roman" w:hAnsi="Times New Roman" w:cs="Times New Roman"/>
          <w:sz w:val="24"/>
          <w:szCs w:val="24"/>
        </w:rPr>
        <w:t>u</w:t>
      </w:r>
      <w:r w:rsidRPr="00F86E5F">
        <w:rPr>
          <w:rFonts w:ascii="Times New Roman" w:hAnsi="Times New Roman" w:cs="Times New Roman"/>
          <w:sz w:val="24"/>
          <w:szCs w:val="24"/>
        </w:rPr>
        <w:t xml:space="preserve">kład automatycznego płukania filtrów oparty na sterowniku, dotykowych panelach operatorskich, pomiarach technologicznych, </w:t>
      </w:r>
    </w:p>
    <w:p w:rsidR="00C451C9" w:rsidRPr="00F86E5F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elektrycz</w:t>
      </w:r>
      <w:r w:rsidR="005B749F" w:rsidRPr="00F86E5F">
        <w:rPr>
          <w:rFonts w:ascii="Times New Roman" w:hAnsi="Times New Roman" w:cs="Times New Roman"/>
          <w:sz w:val="24"/>
          <w:szCs w:val="24"/>
        </w:rPr>
        <w:t>ne</w:t>
      </w:r>
      <w:r w:rsidRPr="00F86E5F">
        <w:rPr>
          <w:rFonts w:ascii="Times New Roman" w:hAnsi="Times New Roman" w:cs="Times New Roman"/>
          <w:sz w:val="24"/>
          <w:szCs w:val="24"/>
        </w:rPr>
        <w:t xml:space="preserve"> napęd</w:t>
      </w:r>
      <w:r w:rsidR="005B749F" w:rsidRPr="00F86E5F">
        <w:rPr>
          <w:rFonts w:ascii="Times New Roman" w:hAnsi="Times New Roman" w:cs="Times New Roman"/>
          <w:sz w:val="24"/>
          <w:szCs w:val="24"/>
        </w:rPr>
        <w:t xml:space="preserve">y </w:t>
      </w:r>
      <w:r w:rsidRPr="00F86E5F">
        <w:rPr>
          <w:rFonts w:ascii="Times New Roman" w:hAnsi="Times New Roman" w:cs="Times New Roman"/>
          <w:sz w:val="24"/>
          <w:szCs w:val="24"/>
        </w:rPr>
        <w:t>armatury zaworowej z możliwością sterowania miejscowego za pomocą panelu na napędzie i sterowania zdalnego,</w:t>
      </w:r>
    </w:p>
    <w:p w:rsidR="00C451C9" w:rsidRPr="00F86E5F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rozdzielnic</w:t>
      </w:r>
      <w:r w:rsidR="005B749F" w:rsidRPr="00F86E5F">
        <w:rPr>
          <w:rFonts w:ascii="Times New Roman" w:hAnsi="Times New Roman" w:cs="Times New Roman"/>
          <w:sz w:val="24"/>
          <w:szCs w:val="24"/>
        </w:rPr>
        <w:t>ę</w:t>
      </w:r>
      <w:r w:rsidRPr="00F86E5F">
        <w:rPr>
          <w:rFonts w:ascii="Times New Roman" w:hAnsi="Times New Roman" w:cs="Times New Roman"/>
          <w:sz w:val="24"/>
          <w:szCs w:val="24"/>
        </w:rPr>
        <w:t xml:space="preserve"> na potrzeby zasilania urządzeń związanych z automatyką,</w:t>
      </w:r>
    </w:p>
    <w:p w:rsidR="00C451C9" w:rsidRPr="00F86E5F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przebudow</w:t>
      </w:r>
      <w:r w:rsidR="005B749F" w:rsidRPr="00F86E5F">
        <w:rPr>
          <w:rFonts w:ascii="Times New Roman" w:hAnsi="Times New Roman" w:cs="Times New Roman"/>
          <w:sz w:val="24"/>
          <w:szCs w:val="24"/>
        </w:rPr>
        <w:t>ę</w:t>
      </w:r>
      <w:r w:rsidRPr="00F86E5F">
        <w:rPr>
          <w:rFonts w:ascii="Times New Roman" w:hAnsi="Times New Roman" w:cs="Times New Roman"/>
          <w:sz w:val="24"/>
          <w:szCs w:val="24"/>
        </w:rPr>
        <w:t xml:space="preserve"> (wymiana) istniejących rozdzielnic: RS (dmuchawa i pompa płucząca) oraz RO (instalacja elektryczna budynku),</w:t>
      </w:r>
    </w:p>
    <w:p w:rsidR="00C451C9" w:rsidRPr="00F86E5F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wymian</w:t>
      </w:r>
      <w:r w:rsidR="005B749F" w:rsidRPr="00F86E5F">
        <w:rPr>
          <w:rFonts w:ascii="Times New Roman" w:hAnsi="Times New Roman" w:cs="Times New Roman"/>
          <w:sz w:val="24"/>
          <w:szCs w:val="24"/>
        </w:rPr>
        <w:t>ę</w:t>
      </w:r>
      <w:r w:rsidRPr="00F86E5F">
        <w:rPr>
          <w:rFonts w:ascii="Times New Roman" w:hAnsi="Times New Roman" w:cs="Times New Roman"/>
          <w:sz w:val="24"/>
          <w:szCs w:val="24"/>
        </w:rPr>
        <w:t xml:space="preserve"> instalacji gniazd i oświetleniowej wraz z osprzętem i oprawami ośw., </w:t>
      </w:r>
    </w:p>
    <w:p w:rsidR="00C451C9" w:rsidRPr="00F86E5F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włączenie układu automatyki do lokalnego i nadrzędnego systemu SCADA,</w:t>
      </w:r>
    </w:p>
    <w:p w:rsidR="00C451C9" w:rsidRPr="00F86E5F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sieć kablow</w:t>
      </w:r>
      <w:r w:rsidR="005B749F" w:rsidRPr="00F86E5F">
        <w:rPr>
          <w:rFonts w:ascii="Times New Roman" w:hAnsi="Times New Roman" w:cs="Times New Roman"/>
          <w:sz w:val="24"/>
          <w:szCs w:val="24"/>
        </w:rPr>
        <w:t>ą wewnętrzną i zewnętrzną</w:t>
      </w:r>
      <w:r w:rsidRPr="00F86E5F">
        <w:rPr>
          <w:rFonts w:ascii="Times New Roman" w:hAnsi="Times New Roman" w:cs="Times New Roman"/>
          <w:sz w:val="24"/>
          <w:szCs w:val="24"/>
        </w:rPr>
        <w:t>: zasilając</w:t>
      </w:r>
      <w:r w:rsidR="005B749F" w:rsidRPr="00F86E5F">
        <w:rPr>
          <w:rFonts w:ascii="Times New Roman" w:hAnsi="Times New Roman" w:cs="Times New Roman"/>
          <w:sz w:val="24"/>
          <w:szCs w:val="24"/>
        </w:rPr>
        <w:t>ą</w:t>
      </w:r>
      <w:r w:rsidRPr="00F86E5F">
        <w:rPr>
          <w:rFonts w:ascii="Times New Roman" w:hAnsi="Times New Roman" w:cs="Times New Roman"/>
          <w:sz w:val="24"/>
          <w:szCs w:val="24"/>
        </w:rPr>
        <w:t>, sterownicz</w:t>
      </w:r>
      <w:r w:rsidR="005B749F" w:rsidRPr="00F86E5F">
        <w:rPr>
          <w:rFonts w:ascii="Times New Roman" w:hAnsi="Times New Roman" w:cs="Times New Roman"/>
          <w:sz w:val="24"/>
          <w:szCs w:val="24"/>
        </w:rPr>
        <w:t>ą</w:t>
      </w:r>
      <w:r w:rsidRPr="00F86E5F">
        <w:rPr>
          <w:rFonts w:ascii="Times New Roman" w:hAnsi="Times New Roman" w:cs="Times New Roman"/>
          <w:sz w:val="24"/>
          <w:szCs w:val="24"/>
        </w:rPr>
        <w:t>, pomiarow</w:t>
      </w:r>
      <w:r w:rsidR="005B749F" w:rsidRPr="00F86E5F">
        <w:rPr>
          <w:rFonts w:ascii="Times New Roman" w:hAnsi="Times New Roman" w:cs="Times New Roman"/>
          <w:sz w:val="24"/>
          <w:szCs w:val="24"/>
        </w:rPr>
        <w:t>ą</w:t>
      </w:r>
      <w:r w:rsidRPr="00F86E5F">
        <w:rPr>
          <w:rFonts w:ascii="Times New Roman" w:hAnsi="Times New Roman" w:cs="Times New Roman"/>
          <w:sz w:val="24"/>
          <w:szCs w:val="24"/>
        </w:rPr>
        <w:t>, komunikacyjn</w:t>
      </w:r>
      <w:r w:rsidR="005B749F" w:rsidRPr="00F86E5F">
        <w:rPr>
          <w:rFonts w:ascii="Times New Roman" w:hAnsi="Times New Roman" w:cs="Times New Roman"/>
          <w:sz w:val="24"/>
          <w:szCs w:val="24"/>
        </w:rPr>
        <w:t>ą</w:t>
      </w:r>
      <w:r w:rsidRPr="00F86E5F">
        <w:rPr>
          <w:rFonts w:ascii="Times New Roman" w:hAnsi="Times New Roman" w:cs="Times New Roman"/>
          <w:sz w:val="24"/>
          <w:szCs w:val="24"/>
        </w:rPr>
        <w:t>,</w:t>
      </w:r>
    </w:p>
    <w:p w:rsidR="00C451C9" w:rsidRPr="00F86E5F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rozbudow</w:t>
      </w:r>
      <w:r w:rsidR="005B749F" w:rsidRPr="00F86E5F">
        <w:rPr>
          <w:rFonts w:ascii="Times New Roman" w:hAnsi="Times New Roman" w:cs="Times New Roman"/>
          <w:sz w:val="24"/>
          <w:szCs w:val="24"/>
        </w:rPr>
        <w:t>ę</w:t>
      </w:r>
      <w:r w:rsidRPr="00F86E5F">
        <w:rPr>
          <w:rFonts w:ascii="Times New Roman" w:hAnsi="Times New Roman" w:cs="Times New Roman"/>
          <w:sz w:val="24"/>
          <w:szCs w:val="24"/>
        </w:rPr>
        <w:t xml:space="preserve"> systemu dozoru SWiN i  CCTV  </w:t>
      </w:r>
    </w:p>
    <w:p w:rsidR="006A4DA6" w:rsidRPr="00F86E5F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demontaż zbędnych urządzeń i instalacji</w:t>
      </w:r>
      <w:r w:rsidR="006A4DA6" w:rsidRPr="00F86E5F">
        <w:rPr>
          <w:rFonts w:ascii="Times New Roman" w:hAnsi="Times New Roman" w:cs="Times New Roman"/>
          <w:sz w:val="24"/>
          <w:szCs w:val="24"/>
        </w:rPr>
        <w:t>,</w:t>
      </w:r>
    </w:p>
    <w:p w:rsidR="006A4DA6" w:rsidRPr="00F86E5F" w:rsidRDefault="006A4DA6" w:rsidP="006A4DA6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wymiana instalacji odgromowej.</w:t>
      </w:r>
    </w:p>
    <w:p w:rsidR="006A4DA6" w:rsidRPr="00F86E5F" w:rsidRDefault="006A4DA6" w:rsidP="005F2C14">
      <w:pPr>
        <w:pStyle w:val="Akapitzlist"/>
        <w:spacing w:line="276" w:lineRule="auto"/>
        <w:ind w:left="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F2C14" w:rsidRPr="00F86E5F" w:rsidRDefault="005F2C14" w:rsidP="005F2C14">
      <w:pPr>
        <w:pStyle w:val="Akapitzlist"/>
        <w:spacing w:line="276" w:lineRule="auto"/>
        <w:ind w:left="0"/>
        <w:rPr>
          <w:rStyle w:val="Pogrubienie"/>
          <w:rFonts w:ascii="Times New Roman" w:hAnsi="Times New Roman" w:cs="Times New Roman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sz w:val="24"/>
          <w:szCs w:val="24"/>
        </w:rPr>
        <w:t>Budynek hali pomp</w:t>
      </w:r>
    </w:p>
    <w:p w:rsidR="00BD5051" w:rsidRPr="00F86E5F" w:rsidRDefault="005F2C14" w:rsidP="005B749F">
      <w:pPr>
        <w:autoSpaceDE w:val="0"/>
        <w:autoSpaceDN w:val="0"/>
        <w:adjustRightInd w:val="0"/>
        <w:spacing w:after="0" w:line="257" w:lineRule="auto"/>
        <w:ind w:left="68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Zakres prac dla branży technologicznej i instalacyjnej</w:t>
      </w:r>
      <w:r w:rsidR="00C451C9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51C9" w:rsidRPr="00F86E5F" w:rsidRDefault="00C451C9" w:rsidP="005B749F">
      <w:pPr>
        <w:autoSpaceDE w:val="0"/>
        <w:autoSpaceDN w:val="0"/>
        <w:adjustRightInd w:val="0"/>
        <w:spacing w:after="0" w:line="257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wymianę rurociągów</w:t>
      </w:r>
      <w:r w:rsidR="00BD5051" w:rsidRPr="00F86E5F">
        <w:rPr>
          <w:rFonts w:ascii="Times New Roman" w:hAnsi="Times New Roman" w:cs="Times New Roman"/>
          <w:sz w:val="24"/>
          <w:szCs w:val="24"/>
        </w:rPr>
        <w:t xml:space="preserve"> wraz z podporami</w:t>
      </w:r>
      <w:r w:rsidRPr="00F86E5F">
        <w:rPr>
          <w:rFonts w:ascii="Times New Roman" w:hAnsi="Times New Roman" w:cs="Times New Roman"/>
          <w:sz w:val="24"/>
          <w:szCs w:val="24"/>
        </w:rPr>
        <w:t xml:space="preserve">, </w:t>
      </w:r>
      <w:r w:rsidR="00BD5051" w:rsidRPr="00F86E5F">
        <w:rPr>
          <w:rFonts w:ascii="Times New Roman" w:hAnsi="Times New Roman" w:cs="Times New Roman"/>
          <w:sz w:val="24"/>
          <w:szCs w:val="24"/>
        </w:rPr>
        <w:t xml:space="preserve">wymianę </w:t>
      </w:r>
      <w:r w:rsidRPr="00F86E5F">
        <w:rPr>
          <w:rFonts w:ascii="Times New Roman" w:hAnsi="Times New Roman" w:cs="Times New Roman"/>
          <w:sz w:val="24"/>
          <w:szCs w:val="24"/>
        </w:rPr>
        <w:t xml:space="preserve">armatury, napędów </w:t>
      </w:r>
      <w:r w:rsidR="00BD5051" w:rsidRPr="00F86E5F">
        <w:rPr>
          <w:rFonts w:ascii="Times New Roman" w:hAnsi="Times New Roman" w:cs="Times New Roman"/>
          <w:sz w:val="24"/>
          <w:szCs w:val="24"/>
        </w:rPr>
        <w:t>, wykonanie</w:t>
      </w:r>
      <w:r w:rsidRPr="00F86E5F">
        <w:rPr>
          <w:rFonts w:ascii="Times New Roman" w:hAnsi="Times New Roman" w:cs="Times New Roman"/>
          <w:sz w:val="24"/>
          <w:szCs w:val="24"/>
        </w:rPr>
        <w:t xml:space="preserve"> przejść szczelnych, wykonanie pomiaru chloru i potencjału redox w hali pomp, wymiana 2 szt. pomp wody czystej</w:t>
      </w:r>
      <w:r w:rsidR="00BD5051"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Pr="00F86E5F">
        <w:rPr>
          <w:rFonts w:ascii="Times New Roman" w:hAnsi="Times New Roman" w:cs="Times New Roman"/>
          <w:sz w:val="24"/>
          <w:szCs w:val="24"/>
        </w:rPr>
        <w:t>( istniej</w:t>
      </w:r>
      <w:r w:rsidR="00AB44DF" w:rsidRPr="00F86E5F">
        <w:rPr>
          <w:rFonts w:ascii="Times New Roman" w:hAnsi="Times New Roman" w:cs="Times New Roman"/>
          <w:sz w:val="24"/>
          <w:szCs w:val="24"/>
        </w:rPr>
        <w:t>ące WaFa</w:t>
      </w:r>
      <w:r w:rsidRPr="00F86E5F">
        <w:rPr>
          <w:rFonts w:ascii="Times New Roman" w:hAnsi="Times New Roman" w:cs="Times New Roman"/>
          <w:sz w:val="24"/>
          <w:szCs w:val="24"/>
        </w:rPr>
        <w:t>, Sigma)</w:t>
      </w:r>
      <w:r w:rsidR="00BD5051" w:rsidRPr="00F86E5F">
        <w:rPr>
          <w:rFonts w:ascii="Times New Roman" w:hAnsi="Times New Roman" w:cs="Times New Roman"/>
          <w:sz w:val="24"/>
          <w:szCs w:val="24"/>
        </w:rPr>
        <w:t>.</w:t>
      </w:r>
      <w:r w:rsidR="00BE72E2"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="00BD5051" w:rsidRPr="00F86E5F">
        <w:rPr>
          <w:rFonts w:ascii="Times New Roman" w:hAnsi="Times New Roman" w:cs="Times New Roman"/>
          <w:sz w:val="24"/>
          <w:szCs w:val="24"/>
        </w:rPr>
        <w:t>M</w:t>
      </w:r>
      <w:r w:rsidR="00BE72E2" w:rsidRPr="00F86E5F">
        <w:rPr>
          <w:rFonts w:ascii="Times New Roman" w:hAnsi="Times New Roman" w:cs="Times New Roman"/>
          <w:sz w:val="24"/>
          <w:szCs w:val="24"/>
        </w:rPr>
        <w:t xml:space="preserve">ontaż przetwornic częstotliwości </w:t>
      </w:r>
      <w:r w:rsidR="00AB44DF" w:rsidRPr="00F86E5F">
        <w:rPr>
          <w:rFonts w:ascii="Times New Roman" w:hAnsi="Times New Roman" w:cs="Times New Roman"/>
          <w:sz w:val="24"/>
          <w:szCs w:val="24"/>
        </w:rPr>
        <w:t>, wymiana agregatu prądotwórczego</w:t>
      </w:r>
      <w:r w:rsidR="00A23EE1" w:rsidRPr="00F86E5F">
        <w:rPr>
          <w:rFonts w:ascii="Times New Roman" w:hAnsi="Times New Roman" w:cs="Times New Roman"/>
          <w:sz w:val="24"/>
          <w:szCs w:val="24"/>
        </w:rPr>
        <w:t xml:space="preserve">, </w:t>
      </w:r>
      <w:r w:rsidR="00CD6FCB"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="00AB44DF" w:rsidRPr="00F86E5F">
        <w:rPr>
          <w:rFonts w:ascii="Times New Roman" w:hAnsi="Times New Roman" w:cs="Times New Roman"/>
          <w:sz w:val="24"/>
          <w:szCs w:val="24"/>
        </w:rPr>
        <w:t>wykonanie wentylacji mechanicznej wraz z montażem osuszacza</w:t>
      </w:r>
    </w:p>
    <w:p w:rsidR="005F2C14" w:rsidRPr="00F86E5F" w:rsidRDefault="005F2C14" w:rsidP="005B749F">
      <w:pPr>
        <w:pStyle w:val="Akapitzlist"/>
        <w:spacing w:after="0" w:line="276" w:lineRule="auto"/>
        <w:ind w:left="68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BD5051" w:rsidRPr="00F86E5F" w:rsidRDefault="005F2C14" w:rsidP="005B749F">
      <w:pPr>
        <w:pStyle w:val="Akapitzlist"/>
        <w:spacing w:after="0" w:line="276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Zakres prac dla branży budowlanej</w:t>
      </w:r>
      <w:r w:rsidR="00C451C9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="00C451C9" w:rsidRPr="00F8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14" w:rsidRPr="00F86E5F" w:rsidRDefault="00C451C9" w:rsidP="005B749F">
      <w:pPr>
        <w:pStyle w:val="Akapitzlist"/>
        <w:spacing w:after="0" w:line="276" w:lineRule="auto"/>
        <w:ind w:left="68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lastRenderedPageBreak/>
        <w:t>remont dachu</w:t>
      </w:r>
      <w:r w:rsidR="00A23EE1" w:rsidRPr="00F86E5F">
        <w:rPr>
          <w:rFonts w:ascii="Times New Roman" w:hAnsi="Times New Roman" w:cs="Times New Roman"/>
          <w:sz w:val="24"/>
          <w:szCs w:val="24"/>
        </w:rPr>
        <w:t xml:space="preserve"> papowego wraz z wymianą rynien i rur spustowych </w:t>
      </w:r>
      <w:r w:rsidRPr="00F86E5F">
        <w:rPr>
          <w:rFonts w:ascii="Times New Roman" w:hAnsi="Times New Roman" w:cs="Times New Roman"/>
          <w:sz w:val="24"/>
          <w:szCs w:val="24"/>
        </w:rPr>
        <w:t xml:space="preserve">, </w:t>
      </w:r>
      <w:r w:rsidR="00590441" w:rsidRPr="00F86E5F">
        <w:rPr>
          <w:rFonts w:ascii="Times New Roman" w:hAnsi="Times New Roman" w:cs="Times New Roman"/>
          <w:sz w:val="24"/>
          <w:szCs w:val="24"/>
        </w:rPr>
        <w:t xml:space="preserve">remont elewacji, wymianę stolarki okiennej i drzwiowej </w:t>
      </w:r>
      <w:r w:rsidRPr="00F86E5F">
        <w:rPr>
          <w:rFonts w:ascii="Times New Roman" w:hAnsi="Times New Roman" w:cs="Times New Roman"/>
          <w:sz w:val="24"/>
          <w:szCs w:val="24"/>
        </w:rPr>
        <w:t xml:space="preserve">, remont ogólnobudowlany wewnątrz budynku wraz z naprawą rys i pęknięć ścian i stropów, remont wejścia </w:t>
      </w:r>
      <w:r w:rsidR="00BD5051" w:rsidRPr="00F86E5F">
        <w:rPr>
          <w:rFonts w:ascii="Times New Roman" w:hAnsi="Times New Roman" w:cs="Times New Roman"/>
          <w:sz w:val="24"/>
          <w:szCs w:val="24"/>
        </w:rPr>
        <w:t xml:space="preserve">głównego </w:t>
      </w:r>
      <w:r w:rsidRPr="00F86E5F">
        <w:rPr>
          <w:rFonts w:ascii="Times New Roman" w:hAnsi="Times New Roman" w:cs="Times New Roman"/>
          <w:sz w:val="24"/>
          <w:szCs w:val="24"/>
        </w:rPr>
        <w:t>oraz schodów zewnętrznych</w:t>
      </w:r>
      <w:r w:rsidR="003B5EB0" w:rsidRPr="00F86E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51C9" w:rsidRPr="00F86E5F" w:rsidRDefault="005F2C14" w:rsidP="005B749F">
      <w:pPr>
        <w:autoSpaceDE w:val="0"/>
        <w:autoSpaceDN w:val="0"/>
        <w:adjustRightInd w:val="0"/>
        <w:spacing w:after="0"/>
        <w:ind w:left="68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Zakres prac dla branży elektrycznej i AKPiA</w:t>
      </w:r>
      <w:r w:rsidR="005B749F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obejmuje</w:t>
      </w:r>
      <w:r w:rsidR="00C451C9" w:rsidRPr="00F86E5F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</w:p>
    <w:p w:rsidR="00C451C9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elektryczne napędy armatury zaworowej z możliwością sterowania miejscowego za pomocą panelu na napędzie i sterowania zdalnego,</w:t>
      </w:r>
    </w:p>
    <w:p w:rsidR="00C451C9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rozdzielnic</w:t>
      </w:r>
      <w:r w:rsidR="005B749F" w:rsidRPr="00F86E5F">
        <w:rPr>
          <w:rFonts w:ascii="Times New Roman" w:hAnsi="Times New Roman" w:cs="Times New Roman"/>
          <w:sz w:val="24"/>
          <w:szCs w:val="24"/>
        </w:rPr>
        <w:t>ę</w:t>
      </w:r>
      <w:r w:rsidRPr="00F86E5F">
        <w:rPr>
          <w:rFonts w:ascii="Times New Roman" w:hAnsi="Times New Roman" w:cs="Times New Roman"/>
          <w:sz w:val="24"/>
          <w:szCs w:val="24"/>
        </w:rPr>
        <w:t xml:space="preserve"> na potrzeby zasilania urządzeń związanych z zasilaniem napędów elektrycznych armatury,</w:t>
      </w:r>
    </w:p>
    <w:p w:rsidR="00C451C9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rozbudow</w:t>
      </w:r>
      <w:r w:rsidR="005B749F" w:rsidRPr="00F86E5F">
        <w:rPr>
          <w:rFonts w:ascii="Times New Roman" w:hAnsi="Times New Roman" w:cs="Times New Roman"/>
          <w:sz w:val="24"/>
          <w:szCs w:val="24"/>
        </w:rPr>
        <w:t>ę</w:t>
      </w:r>
      <w:r w:rsidRPr="00F86E5F">
        <w:rPr>
          <w:rFonts w:ascii="Times New Roman" w:hAnsi="Times New Roman" w:cs="Times New Roman"/>
          <w:sz w:val="24"/>
          <w:szCs w:val="24"/>
        </w:rPr>
        <w:t xml:space="preserve"> istniejącego sterownika w tablicy TS o możliwość obsługi napędów elektrycznych armatury, pozostałych urządzeń elektroenergetycznych, pomiarów technologicznych, układów sterowania,</w:t>
      </w:r>
    </w:p>
    <w:p w:rsidR="00DF2503" w:rsidRPr="00F86E5F" w:rsidRDefault="00DF2503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- wykonanie układu radiowego zbierania danych o wydajności studni głębinowych i stanu liczników w oparciu o istniejące wodomierze, </w:t>
      </w:r>
    </w:p>
    <w:p w:rsidR="00C451C9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przebudow</w:t>
      </w:r>
      <w:r w:rsidR="005B749F" w:rsidRPr="00F86E5F">
        <w:rPr>
          <w:rFonts w:ascii="Times New Roman" w:hAnsi="Times New Roman" w:cs="Times New Roman"/>
          <w:sz w:val="24"/>
          <w:szCs w:val="24"/>
        </w:rPr>
        <w:t>ę</w:t>
      </w:r>
      <w:r w:rsidRPr="00F86E5F">
        <w:rPr>
          <w:rFonts w:ascii="Times New Roman" w:hAnsi="Times New Roman" w:cs="Times New Roman"/>
          <w:sz w:val="24"/>
          <w:szCs w:val="24"/>
        </w:rPr>
        <w:t xml:space="preserve"> istniejącej tablicy sterowniczej TS pompowni,</w:t>
      </w:r>
    </w:p>
    <w:p w:rsidR="00C451C9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rozbudow</w:t>
      </w:r>
      <w:r w:rsidR="005B749F" w:rsidRPr="00F86E5F">
        <w:rPr>
          <w:rFonts w:ascii="Times New Roman" w:hAnsi="Times New Roman" w:cs="Times New Roman"/>
          <w:sz w:val="24"/>
          <w:szCs w:val="24"/>
        </w:rPr>
        <w:t>ę</w:t>
      </w:r>
      <w:r w:rsidRPr="00F86E5F">
        <w:rPr>
          <w:rFonts w:ascii="Times New Roman" w:hAnsi="Times New Roman" w:cs="Times New Roman"/>
          <w:sz w:val="24"/>
          <w:szCs w:val="24"/>
        </w:rPr>
        <w:t xml:space="preserve"> istniejącej stacji operatorskiej w celu umożliwienia obsługi pompowni</w:t>
      </w:r>
      <w:r w:rsidR="00482310" w:rsidRPr="00F86E5F">
        <w:rPr>
          <w:rFonts w:ascii="Times New Roman" w:hAnsi="Times New Roman" w:cs="Times New Roman"/>
          <w:sz w:val="24"/>
          <w:szCs w:val="24"/>
        </w:rPr>
        <w:t>,</w:t>
      </w:r>
      <w:r w:rsidRPr="00F86E5F">
        <w:rPr>
          <w:rFonts w:ascii="Times New Roman" w:hAnsi="Times New Roman" w:cs="Times New Roman"/>
          <w:sz w:val="24"/>
          <w:szCs w:val="24"/>
        </w:rPr>
        <w:t xml:space="preserve"> stacji filtrów</w:t>
      </w:r>
      <w:r w:rsidR="00482310" w:rsidRPr="00F86E5F">
        <w:rPr>
          <w:rFonts w:ascii="Times New Roman" w:hAnsi="Times New Roman" w:cs="Times New Roman"/>
          <w:sz w:val="24"/>
          <w:szCs w:val="24"/>
        </w:rPr>
        <w:t>, studni głębinowych,</w:t>
      </w:r>
    </w:p>
    <w:p w:rsidR="00C451C9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włączenie układu do nadrzędnego systemu SCADA,</w:t>
      </w:r>
    </w:p>
    <w:p w:rsidR="00C451C9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sieć kablow</w:t>
      </w:r>
      <w:r w:rsidR="005B749F" w:rsidRPr="00F86E5F">
        <w:rPr>
          <w:rFonts w:ascii="Times New Roman" w:hAnsi="Times New Roman" w:cs="Times New Roman"/>
          <w:sz w:val="24"/>
          <w:szCs w:val="24"/>
        </w:rPr>
        <w:t>ą</w:t>
      </w:r>
      <w:r w:rsidRPr="00F86E5F">
        <w:rPr>
          <w:rFonts w:ascii="Times New Roman" w:hAnsi="Times New Roman" w:cs="Times New Roman"/>
          <w:sz w:val="24"/>
          <w:szCs w:val="24"/>
        </w:rPr>
        <w:t>: zasilając</w:t>
      </w:r>
      <w:r w:rsidR="005B749F" w:rsidRPr="00F86E5F">
        <w:rPr>
          <w:rFonts w:ascii="Times New Roman" w:hAnsi="Times New Roman" w:cs="Times New Roman"/>
          <w:sz w:val="24"/>
          <w:szCs w:val="24"/>
        </w:rPr>
        <w:t>ą</w:t>
      </w:r>
      <w:r w:rsidRPr="00F86E5F">
        <w:rPr>
          <w:rFonts w:ascii="Times New Roman" w:hAnsi="Times New Roman" w:cs="Times New Roman"/>
          <w:sz w:val="24"/>
          <w:szCs w:val="24"/>
        </w:rPr>
        <w:t>, sterownicz</w:t>
      </w:r>
      <w:r w:rsidR="005B749F" w:rsidRPr="00F86E5F">
        <w:rPr>
          <w:rFonts w:ascii="Times New Roman" w:hAnsi="Times New Roman" w:cs="Times New Roman"/>
          <w:sz w:val="24"/>
          <w:szCs w:val="24"/>
        </w:rPr>
        <w:t>ą</w:t>
      </w:r>
      <w:r w:rsidRPr="00F86E5F">
        <w:rPr>
          <w:rFonts w:ascii="Times New Roman" w:hAnsi="Times New Roman" w:cs="Times New Roman"/>
          <w:sz w:val="24"/>
          <w:szCs w:val="24"/>
        </w:rPr>
        <w:t>, pomiarow</w:t>
      </w:r>
      <w:r w:rsidR="005B749F" w:rsidRPr="00F86E5F">
        <w:rPr>
          <w:rFonts w:ascii="Times New Roman" w:hAnsi="Times New Roman" w:cs="Times New Roman"/>
          <w:sz w:val="24"/>
          <w:szCs w:val="24"/>
        </w:rPr>
        <w:t xml:space="preserve">ą i </w:t>
      </w:r>
      <w:r w:rsidRPr="00F86E5F">
        <w:rPr>
          <w:rFonts w:ascii="Times New Roman" w:hAnsi="Times New Roman" w:cs="Times New Roman"/>
          <w:sz w:val="24"/>
          <w:szCs w:val="24"/>
        </w:rPr>
        <w:t>komunikacyjn</w:t>
      </w:r>
      <w:r w:rsidR="005B749F" w:rsidRPr="00F86E5F">
        <w:rPr>
          <w:rFonts w:ascii="Times New Roman" w:hAnsi="Times New Roman" w:cs="Times New Roman"/>
          <w:sz w:val="24"/>
          <w:szCs w:val="24"/>
        </w:rPr>
        <w:t>ą</w:t>
      </w:r>
      <w:r w:rsidRPr="00F86E5F">
        <w:rPr>
          <w:rFonts w:ascii="Times New Roman" w:hAnsi="Times New Roman" w:cs="Times New Roman"/>
          <w:sz w:val="24"/>
          <w:szCs w:val="24"/>
        </w:rPr>
        <w:t xml:space="preserve"> do nowych urządzeń,  </w:t>
      </w:r>
    </w:p>
    <w:p w:rsidR="00C451C9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- układ zadawania i stabilizacji ciśnienia </w:t>
      </w:r>
      <w:r w:rsidR="005B749F" w:rsidRPr="00F86E5F">
        <w:rPr>
          <w:rFonts w:ascii="Times New Roman" w:hAnsi="Times New Roman" w:cs="Times New Roman"/>
          <w:sz w:val="24"/>
          <w:szCs w:val="24"/>
        </w:rPr>
        <w:t>oraz</w:t>
      </w:r>
      <w:r w:rsidRPr="00F86E5F">
        <w:rPr>
          <w:rFonts w:ascii="Times New Roman" w:hAnsi="Times New Roman" w:cs="Times New Roman"/>
          <w:sz w:val="24"/>
          <w:szCs w:val="24"/>
        </w:rPr>
        <w:t xml:space="preserve"> zadawania i </w:t>
      </w:r>
      <w:r w:rsidR="00BE72E2" w:rsidRPr="00F86E5F">
        <w:rPr>
          <w:rFonts w:ascii="Times New Roman" w:hAnsi="Times New Roman" w:cs="Times New Roman"/>
          <w:sz w:val="24"/>
          <w:szCs w:val="24"/>
        </w:rPr>
        <w:t>stabilizacji przepływu, oparty na  przetwornicach</w:t>
      </w:r>
      <w:r w:rsidRPr="00F86E5F">
        <w:rPr>
          <w:rFonts w:ascii="Times New Roman" w:hAnsi="Times New Roman" w:cs="Times New Roman"/>
          <w:sz w:val="24"/>
          <w:szCs w:val="24"/>
        </w:rPr>
        <w:t xml:space="preserve"> częstotliwości,</w:t>
      </w:r>
    </w:p>
    <w:p w:rsidR="00C451C9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- rozbudowa systemu dozoru SWiN i  CCTV  </w:t>
      </w:r>
    </w:p>
    <w:p w:rsidR="002F737E" w:rsidRPr="00F86E5F" w:rsidRDefault="002F737E" w:rsidP="00E534C1">
      <w:pPr>
        <w:autoSpaceDE w:val="0"/>
        <w:autoSpaceDN w:val="0"/>
        <w:adjustRightInd w:val="0"/>
        <w:spacing w:after="0"/>
        <w:ind w:left="851" w:hanging="171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wymiana instalacji gniazd i oświetleniowej wraz z osprzętem i oprawami ośw</w:t>
      </w:r>
      <w:r w:rsidR="00E534C1" w:rsidRPr="00F86E5F">
        <w:rPr>
          <w:rFonts w:ascii="Times New Roman" w:hAnsi="Times New Roman" w:cs="Times New Roman"/>
          <w:sz w:val="24"/>
          <w:szCs w:val="24"/>
        </w:rPr>
        <w:t>ietleniowymi</w:t>
      </w:r>
      <w:r w:rsidRPr="00F86E5F">
        <w:rPr>
          <w:rFonts w:ascii="Times New Roman" w:hAnsi="Times New Roman" w:cs="Times New Roman"/>
          <w:sz w:val="24"/>
          <w:szCs w:val="24"/>
        </w:rPr>
        <w:t xml:space="preserve"> w pomieszczeniu galerii rurociągów,</w:t>
      </w:r>
    </w:p>
    <w:p w:rsidR="006A4DA6" w:rsidRPr="00F86E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demontaże zbędnych urządzeń i instalacji</w:t>
      </w:r>
      <w:r w:rsidR="006A4DA6" w:rsidRPr="00F86E5F">
        <w:rPr>
          <w:rFonts w:ascii="Times New Roman" w:hAnsi="Times New Roman" w:cs="Times New Roman"/>
          <w:sz w:val="24"/>
          <w:szCs w:val="24"/>
        </w:rPr>
        <w:t>,</w:t>
      </w:r>
    </w:p>
    <w:p w:rsidR="00C451C9" w:rsidRPr="00F86E5F" w:rsidRDefault="006A4DA6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wymiana instalacji odgromowej</w:t>
      </w:r>
      <w:r w:rsidR="00C451C9" w:rsidRPr="00F86E5F">
        <w:rPr>
          <w:rFonts w:ascii="Times New Roman" w:hAnsi="Times New Roman" w:cs="Times New Roman"/>
          <w:sz w:val="24"/>
          <w:szCs w:val="24"/>
        </w:rPr>
        <w:t>.</w:t>
      </w:r>
    </w:p>
    <w:p w:rsidR="005F2C14" w:rsidRPr="00F86E5F" w:rsidRDefault="005F2C14" w:rsidP="002F737E">
      <w:pPr>
        <w:pStyle w:val="Akapitzlist"/>
        <w:spacing w:after="0" w:line="276" w:lineRule="auto"/>
        <w:ind w:left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5B749F" w:rsidRPr="00F86E5F" w:rsidRDefault="005F2C14" w:rsidP="005B749F">
      <w:pPr>
        <w:autoSpaceDE w:val="0"/>
        <w:autoSpaceDN w:val="0"/>
        <w:adjustRightInd w:val="0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sz w:val="24"/>
          <w:szCs w:val="24"/>
        </w:rPr>
        <w:t>Rurociągi międzyobiektowe</w:t>
      </w:r>
      <w:r w:rsidR="00AB44DF" w:rsidRPr="00F86E5F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AB44DF" w:rsidRPr="00F86E5F" w:rsidRDefault="00847681" w:rsidP="005B749F">
      <w:pPr>
        <w:autoSpaceDE w:val="0"/>
        <w:autoSpaceDN w:val="0"/>
        <w:adjustRightInd w:val="0"/>
        <w:spacing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lastRenderedPageBreak/>
        <w:t>wymiana rurociągów</w:t>
      </w:r>
      <w:r w:rsidR="00AB44DF"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="00BD5051" w:rsidRPr="00F86E5F">
        <w:rPr>
          <w:rFonts w:ascii="Times New Roman" w:hAnsi="Times New Roman" w:cs="Times New Roman"/>
          <w:sz w:val="24"/>
          <w:szCs w:val="24"/>
        </w:rPr>
        <w:t>po</w:t>
      </w:r>
      <w:r w:rsidR="00AB44DF" w:rsidRPr="00F86E5F">
        <w:rPr>
          <w:rFonts w:ascii="Times New Roman" w:hAnsi="Times New Roman" w:cs="Times New Roman"/>
          <w:sz w:val="24"/>
          <w:szCs w:val="24"/>
        </w:rPr>
        <w:t xml:space="preserve">między halą filtrów a halą pomp </w:t>
      </w:r>
      <w:r w:rsidR="00BD5051" w:rsidRPr="00F86E5F">
        <w:rPr>
          <w:rFonts w:ascii="Times New Roman" w:hAnsi="Times New Roman" w:cs="Times New Roman"/>
          <w:sz w:val="24"/>
          <w:szCs w:val="24"/>
        </w:rPr>
        <w:t>oraz po</w:t>
      </w:r>
      <w:r w:rsidR="00AB44DF" w:rsidRPr="00F86E5F">
        <w:rPr>
          <w:rFonts w:ascii="Times New Roman" w:hAnsi="Times New Roman" w:cs="Times New Roman"/>
          <w:sz w:val="24"/>
          <w:szCs w:val="24"/>
        </w:rPr>
        <w:t>między halą filtrów a osadnikiem wód popłucznych</w:t>
      </w:r>
      <w:r w:rsidRPr="00F86E5F">
        <w:rPr>
          <w:rFonts w:ascii="Times New Roman" w:hAnsi="Times New Roman" w:cs="Times New Roman"/>
          <w:sz w:val="24"/>
          <w:szCs w:val="24"/>
        </w:rPr>
        <w:t>,</w:t>
      </w:r>
      <w:r w:rsidR="00AB44DF" w:rsidRPr="00F86E5F">
        <w:rPr>
          <w:rFonts w:ascii="Times New Roman" w:hAnsi="Times New Roman" w:cs="Times New Roman"/>
          <w:sz w:val="24"/>
          <w:szCs w:val="24"/>
        </w:rPr>
        <w:t xml:space="preserve"> wraz z</w:t>
      </w:r>
      <w:r w:rsidRPr="00F86E5F">
        <w:rPr>
          <w:rFonts w:ascii="Times New Roman" w:hAnsi="Times New Roman" w:cs="Times New Roman"/>
          <w:sz w:val="24"/>
          <w:szCs w:val="24"/>
        </w:rPr>
        <w:t xml:space="preserve"> zasuwami i komorami</w:t>
      </w:r>
      <w:r w:rsidR="00BD5051" w:rsidRPr="00F86E5F">
        <w:rPr>
          <w:rFonts w:ascii="Times New Roman" w:hAnsi="Times New Roman" w:cs="Times New Roman"/>
          <w:sz w:val="24"/>
          <w:szCs w:val="24"/>
        </w:rPr>
        <w:t>. W</w:t>
      </w:r>
      <w:r w:rsidRPr="00F86E5F">
        <w:rPr>
          <w:rFonts w:ascii="Times New Roman" w:hAnsi="Times New Roman" w:cs="Times New Roman"/>
          <w:sz w:val="24"/>
          <w:szCs w:val="24"/>
        </w:rPr>
        <w:t>ymiana</w:t>
      </w:r>
      <w:r w:rsidR="00AB44DF" w:rsidRPr="00F86E5F">
        <w:rPr>
          <w:rFonts w:ascii="Times New Roman" w:hAnsi="Times New Roman" w:cs="Times New Roman"/>
          <w:sz w:val="24"/>
          <w:szCs w:val="24"/>
        </w:rPr>
        <w:t xml:space="preserve"> rurociągów spustowych ze zbiorników wody czystej i surowej</w:t>
      </w:r>
      <w:r w:rsidRPr="00F86E5F">
        <w:rPr>
          <w:rFonts w:ascii="Times New Roman" w:hAnsi="Times New Roman" w:cs="Times New Roman"/>
          <w:sz w:val="24"/>
          <w:szCs w:val="24"/>
        </w:rPr>
        <w:t xml:space="preserve"> wraz z armaturą</w:t>
      </w:r>
      <w:r w:rsidR="00D1569F" w:rsidRPr="00F86E5F">
        <w:rPr>
          <w:rFonts w:ascii="Times New Roman" w:hAnsi="Times New Roman" w:cs="Times New Roman"/>
          <w:sz w:val="24"/>
          <w:szCs w:val="24"/>
        </w:rPr>
        <w:t>, wymiana rurociągu od hali filtrów do granicy działki wraz z armaturą</w:t>
      </w:r>
      <w:r w:rsidR="00AB44DF" w:rsidRPr="00F86E5F">
        <w:rPr>
          <w:rFonts w:ascii="Times New Roman" w:hAnsi="Times New Roman" w:cs="Times New Roman"/>
          <w:sz w:val="24"/>
          <w:szCs w:val="24"/>
        </w:rPr>
        <w:t>.</w:t>
      </w:r>
    </w:p>
    <w:p w:rsidR="00A53BC8" w:rsidRPr="00F86E5F" w:rsidRDefault="005F2C14" w:rsidP="00847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sz w:val="24"/>
          <w:szCs w:val="24"/>
        </w:rPr>
        <w:t>Zagospodarowanie terenu</w:t>
      </w:r>
      <w:r w:rsidR="00847681" w:rsidRPr="00F86E5F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="00847681" w:rsidRPr="00F8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E4" w:rsidRPr="00F86E5F" w:rsidRDefault="00BD5051" w:rsidP="002817E4">
      <w:pPr>
        <w:spacing w:line="257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Zakres opracowania :  </w:t>
      </w:r>
      <w:r w:rsidR="00847681" w:rsidRPr="00F86E5F">
        <w:rPr>
          <w:rFonts w:ascii="Times New Roman" w:hAnsi="Times New Roman" w:cs="Times New Roman"/>
          <w:sz w:val="24"/>
          <w:szCs w:val="24"/>
        </w:rPr>
        <w:t>drogi wewnętrzne, parking, chodniki, dojścia do obiektów usytuowanych na działce</w:t>
      </w:r>
      <w:r w:rsidR="00B1757C" w:rsidRPr="00F86E5F">
        <w:rPr>
          <w:rFonts w:ascii="Times New Roman" w:hAnsi="Times New Roman" w:cs="Times New Roman"/>
          <w:sz w:val="24"/>
          <w:szCs w:val="24"/>
        </w:rPr>
        <w:t xml:space="preserve"> – wymiana na nowe</w:t>
      </w:r>
      <w:r w:rsidR="00847681" w:rsidRPr="00F86E5F">
        <w:rPr>
          <w:rFonts w:ascii="Times New Roman" w:hAnsi="Times New Roman" w:cs="Times New Roman"/>
          <w:sz w:val="24"/>
          <w:szCs w:val="24"/>
        </w:rPr>
        <w:t>,</w:t>
      </w:r>
      <w:r w:rsidR="00590441" w:rsidRPr="00F86E5F">
        <w:rPr>
          <w:rFonts w:ascii="Times New Roman" w:hAnsi="Times New Roman" w:cs="Times New Roman"/>
          <w:sz w:val="24"/>
          <w:szCs w:val="24"/>
        </w:rPr>
        <w:t xml:space="preserve"> remont istniejącego</w:t>
      </w:r>
      <w:r w:rsidR="00834ADB"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="00590441" w:rsidRPr="00F86E5F">
        <w:rPr>
          <w:rFonts w:ascii="Times New Roman" w:hAnsi="Times New Roman" w:cs="Times New Roman"/>
          <w:sz w:val="24"/>
          <w:szCs w:val="24"/>
        </w:rPr>
        <w:t>zabytkowego</w:t>
      </w:r>
      <w:r w:rsidR="00F32178" w:rsidRPr="00F86E5F">
        <w:rPr>
          <w:rFonts w:ascii="Times New Roman" w:hAnsi="Times New Roman" w:cs="Times New Roman"/>
          <w:sz w:val="24"/>
          <w:szCs w:val="24"/>
        </w:rPr>
        <w:t xml:space="preserve"> ( murowanego wraz z przęsłami)</w:t>
      </w:r>
      <w:r w:rsidR="00590441" w:rsidRPr="00F86E5F">
        <w:rPr>
          <w:rFonts w:ascii="Times New Roman" w:hAnsi="Times New Roman" w:cs="Times New Roman"/>
          <w:sz w:val="24"/>
          <w:szCs w:val="24"/>
        </w:rPr>
        <w:t xml:space="preserve"> ogrodzenia,</w:t>
      </w:r>
      <w:r w:rsidR="00847681" w:rsidRPr="00F86E5F">
        <w:rPr>
          <w:rFonts w:ascii="Times New Roman" w:hAnsi="Times New Roman" w:cs="Times New Roman"/>
          <w:sz w:val="24"/>
          <w:szCs w:val="24"/>
        </w:rPr>
        <w:t xml:space="preserve"> wymianę</w:t>
      </w:r>
      <w:r w:rsidR="00590441" w:rsidRPr="00F86E5F">
        <w:rPr>
          <w:rFonts w:ascii="Times New Roman" w:hAnsi="Times New Roman" w:cs="Times New Roman"/>
          <w:sz w:val="24"/>
          <w:szCs w:val="24"/>
        </w:rPr>
        <w:t xml:space="preserve"> pozostałego</w:t>
      </w:r>
      <w:r w:rsidR="00847681" w:rsidRPr="00F86E5F">
        <w:rPr>
          <w:rFonts w:ascii="Times New Roman" w:hAnsi="Times New Roman" w:cs="Times New Roman"/>
          <w:sz w:val="24"/>
          <w:szCs w:val="24"/>
        </w:rPr>
        <w:t xml:space="preserve"> ogrodzenia na ogrodzenie systemowe</w:t>
      </w:r>
      <w:r w:rsidR="00F32178" w:rsidRPr="00F86E5F">
        <w:rPr>
          <w:rFonts w:ascii="Times New Roman" w:hAnsi="Times New Roman" w:cs="Times New Roman"/>
          <w:sz w:val="24"/>
          <w:szCs w:val="24"/>
        </w:rPr>
        <w:t xml:space="preserve"> z drutem ostrzowym</w:t>
      </w:r>
      <w:r w:rsidR="00847681" w:rsidRPr="00F86E5F">
        <w:rPr>
          <w:rFonts w:ascii="Times New Roman" w:hAnsi="Times New Roman" w:cs="Times New Roman"/>
          <w:sz w:val="24"/>
          <w:szCs w:val="24"/>
        </w:rPr>
        <w:t>,</w:t>
      </w:r>
      <w:r w:rsidR="00B1757C" w:rsidRPr="00F86E5F">
        <w:rPr>
          <w:rFonts w:ascii="Times New Roman" w:hAnsi="Times New Roman" w:cs="Times New Roman"/>
          <w:sz w:val="24"/>
          <w:szCs w:val="24"/>
        </w:rPr>
        <w:t xml:space="preserve"> remont oczka wodnego,</w:t>
      </w:r>
      <w:r w:rsidR="00847681" w:rsidRPr="00F86E5F">
        <w:rPr>
          <w:rFonts w:ascii="Times New Roman" w:hAnsi="Times New Roman" w:cs="Times New Roman"/>
          <w:sz w:val="24"/>
          <w:szCs w:val="24"/>
        </w:rPr>
        <w:t xml:space="preserve"> likwidację magazynu paliw i zasieku na opał</w:t>
      </w:r>
      <w:r w:rsidR="005B749F" w:rsidRPr="00F86E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E4" w:rsidRPr="00F86E5F" w:rsidRDefault="002817E4" w:rsidP="002817E4">
      <w:pPr>
        <w:spacing w:line="257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W zakresie oświetlenia zewnętrznego wymianie podlegają linie kablowe, słupy, oprawy oświetleniowe w obszarze budynku filtrów i pompowni. Należy zaprojektować nową szafkę oświetlenia zewnętrznego zastępującą obecną. Należy rozbudować instalację oświetlenia zewnętrznego w związku z rozbudową parkingu.</w:t>
      </w:r>
    </w:p>
    <w:p w:rsidR="005B749F" w:rsidRPr="00F86E5F" w:rsidRDefault="005B749F" w:rsidP="002817E4">
      <w:pPr>
        <w:autoSpaceDE w:val="0"/>
        <w:autoSpaceDN w:val="0"/>
        <w:adjustRightInd w:val="0"/>
        <w:spacing w:line="257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86E5F">
        <w:rPr>
          <w:rStyle w:val="Pogrubienie"/>
          <w:rFonts w:ascii="Times New Roman" w:hAnsi="Times New Roman" w:cs="Times New Roman"/>
          <w:sz w:val="24"/>
          <w:szCs w:val="24"/>
        </w:rPr>
        <w:t>SCADA</w:t>
      </w:r>
    </w:p>
    <w:p w:rsidR="004507AC" w:rsidRPr="00F86E5F" w:rsidRDefault="004507AC" w:rsidP="00DF2503">
      <w:pPr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E5F">
        <w:rPr>
          <w:rFonts w:ascii="Times New Roman" w:hAnsi="Times New Roman" w:cs="Times New Roman"/>
          <w:sz w:val="24"/>
          <w:szCs w:val="24"/>
          <w:u w:val="single"/>
        </w:rPr>
        <w:t>Opis stanu istniejącego</w:t>
      </w:r>
    </w:p>
    <w:p w:rsidR="004507AC" w:rsidRPr="00F86E5F" w:rsidRDefault="00A25FF0" w:rsidP="00DF2503">
      <w:pPr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ab/>
      </w:r>
      <w:r w:rsidR="0072492B" w:rsidRPr="00F86E5F">
        <w:rPr>
          <w:rFonts w:ascii="Times New Roman" w:hAnsi="Times New Roman" w:cs="Times New Roman"/>
          <w:sz w:val="24"/>
          <w:szCs w:val="24"/>
        </w:rPr>
        <w:t xml:space="preserve">W ZPW Pilchowo istnieje lokalny system </w:t>
      </w:r>
      <w:r w:rsidR="004507AC" w:rsidRPr="00F86E5F">
        <w:rPr>
          <w:rFonts w:ascii="Times New Roman" w:hAnsi="Times New Roman" w:cs="Times New Roman"/>
          <w:sz w:val="24"/>
          <w:szCs w:val="24"/>
        </w:rPr>
        <w:t xml:space="preserve">nadzorujący </w:t>
      </w:r>
      <w:r w:rsidR="0072492B" w:rsidRPr="00F86E5F">
        <w:rPr>
          <w:rFonts w:ascii="Times New Roman" w:hAnsi="Times New Roman" w:cs="Times New Roman"/>
          <w:sz w:val="24"/>
          <w:szCs w:val="24"/>
        </w:rPr>
        <w:t>obsługujący farmę fotowoltaiczną w zakresie automatyki, pomiarów i sterowania, oparty na: stacji operatorskiej, sterowniku obsługującym farmę fotowoltaiczną, lokalnych liniach transmisyjnych, analizatorach, urządzeniach pomiarowych itp.</w:t>
      </w:r>
    </w:p>
    <w:p w:rsidR="00A25FF0" w:rsidRPr="00F86E5F" w:rsidRDefault="00A25FF0" w:rsidP="00DF2503">
      <w:pPr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ab/>
        <w:t xml:space="preserve">Ponadto w budynku pompowni w tablicy TS zamontowany jest sterownik (RX3i Horner) zbierający: dane o pracy pomp głębinowych, dane o pracy pomp wody czystej, dane o stanie rozdzielnicy 15 kV (położenie łączników </w:t>
      </w:r>
      <w:r w:rsidRPr="00F86E5F">
        <w:rPr>
          <w:rFonts w:ascii="Times New Roman" w:hAnsi="Times New Roman" w:cs="Times New Roman"/>
          <w:sz w:val="24"/>
          <w:szCs w:val="24"/>
        </w:rPr>
        <w:lastRenderedPageBreak/>
        <w:t xml:space="preserve">SN, dane z dwóch analizatorów), dane technologiczne pomiarowe (ciśnienia, przepływy, poziomy, itd.). </w:t>
      </w:r>
    </w:p>
    <w:p w:rsidR="00A25FF0" w:rsidRPr="00F86E5F" w:rsidRDefault="00A25FF0" w:rsidP="00DF250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ab/>
      </w:r>
      <w:r w:rsidR="00A760EE" w:rsidRPr="00F86E5F">
        <w:rPr>
          <w:rFonts w:ascii="Times New Roman" w:hAnsi="Times New Roman" w:cs="Times New Roman"/>
          <w:sz w:val="24"/>
          <w:szCs w:val="24"/>
        </w:rPr>
        <w:t xml:space="preserve">Stacja operatorska farmy fotowoltaicznej i sterownik RX3i </w:t>
      </w:r>
      <w:r w:rsidRPr="00F86E5F">
        <w:rPr>
          <w:rFonts w:ascii="Times New Roman" w:hAnsi="Times New Roman" w:cs="Times New Roman"/>
          <w:sz w:val="24"/>
          <w:szCs w:val="24"/>
        </w:rPr>
        <w:t xml:space="preserve"> przesyłają sygnały łączem DSL do nadrzędnego systemu wizualizacji i sterowania urządzeń gospodarki wodnej ZWiK Szczecin funkcjonującego w oparciu o serwery zlokalizowane na terenie ZPW Pomorzany.</w:t>
      </w:r>
    </w:p>
    <w:p w:rsidR="00A25FF0" w:rsidRPr="00F86E5F" w:rsidRDefault="00A25FF0" w:rsidP="00DF25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ab/>
        <w:t>Pracujący w ZPW Pomorzany zintegrowany system wizualizacyjny SCADA został wykonany w oparciu o oprogramowanie narzędziowe Industrial Application Serwer v.3.5, bazujące na technologii ArchestrA, będące częścią Platformy Systemowej firmy Wonderware.</w:t>
      </w:r>
    </w:p>
    <w:p w:rsidR="00A25FF0" w:rsidRPr="00F86E5F" w:rsidRDefault="00A25FF0" w:rsidP="00DF2503">
      <w:pPr>
        <w:pStyle w:val="faxadresy"/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W Centralnej Dyspozytorni zlokalizowanej na terenie ZPW „POMORZANY” zainstalowane</w:t>
      </w:r>
      <w:r w:rsidRPr="00F86E5F">
        <w:rPr>
          <w:rFonts w:ascii="Times New Roman" w:hAnsi="Times New Roman"/>
          <w:sz w:val="24"/>
          <w:szCs w:val="24"/>
        </w:rPr>
        <w:br/>
        <w:t>są następujące elementy systemowe:</w:t>
      </w:r>
    </w:p>
    <w:p w:rsidR="00A25FF0" w:rsidRPr="00F86E5F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 xml:space="preserve">- </w:t>
      </w:r>
      <w:r w:rsidR="00EA4595" w:rsidRPr="00F86E5F">
        <w:rPr>
          <w:rFonts w:ascii="Times New Roman" w:hAnsi="Times New Roman"/>
          <w:sz w:val="24"/>
          <w:szCs w:val="24"/>
        </w:rPr>
        <w:t xml:space="preserve">dwie </w:t>
      </w:r>
      <w:r w:rsidRPr="00F86E5F">
        <w:rPr>
          <w:rFonts w:ascii="Times New Roman" w:hAnsi="Times New Roman"/>
          <w:sz w:val="24"/>
          <w:szCs w:val="24"/>
        </w:rPr>
        <w:t>stacj</w:t>
      </w:r>
      <w:r w:rsidR="00EA4595" w:rsidRPr="00F86E5F">
        <w:rPr>
          <w:rFonts w:ascii="Times New Roman" w:hAnsi="Times New Roman"/>
          <w:sz w:val="24"/>
          <w:szCs w:val="24"/>
        </w:rPr>
        <w:t>e</w:t>
      </w:r>
      <w:r w:rsidRPr="00F86E5F">
        <w:rPr>
          <w:rFonts w:ascii="Times New Roman" w:hAnsi="Times New Roman"/>
          <w:sz w:val="24"/>
          <w:szCs w:val="24"/>
        </w:rPr>
        <w:t xml:space="preserve"> operatorsk</w:t>
      </w:r>
      <w:r w:rsidR="00EA4595" w:rsidRPr="00F86E5F">
        <w:rPr>
          <w:rFonts w:ascii="Times New Roman" w:hAnsi="Times New Roman"/>
          <w:sz w:val="24"/>
          <w:szCs w:val="24"/>
        </w:rPr>
        <w:t>ie</w:t>
      </w:r>
      <w:r w:rsidRPr="00F86E5F">
        <w:rPr>
          <w:rFonts w:ascii="Times New Roman" w:hAnsi="Times New Roman"/>
          <w:sz w:val="24"/>
          <w:szCs w:val="24"/>
        </w:rPr>
        <w:t xml:space="preserve"> z aplikacją InTouch Viewer v.10.5 wyposażon</w:t>
      </w:r>
      <w:r w:rsidR="00EA4595" w:rsidRPr="00F86E5F">
        <w:rPr>
          <w:rFonts w:ascii="Times New Roman" w:hAnsi="Times New Roman"/>
          <w:sz w:val="24"/>
          <w:szCs w:val="24"/>
        </w:rPr>
        <w:t xml:space="preserve">e </w:t>
      </w:r>
      <w:r w:rsidRPr="00F86E5F">
        <w:rPr>
          <w:rFonts w:ascii="Times New Roman" w:hAnsi="Times New Roman"/>
          <w:sz w:val="24"/>
          <w:szCs w:val="24"/>
        </w:rPr>
        <w:t>panel graficzny LCD 65”,</w:t>
      </w:r>
    </w:p>
    <w:p w:rsidR="00A25FF0" w:rsidRPr="00F86E5F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- stacja inżynierska (Z3SO),</w:t>
      </w:r>
    </w:p>
    <w:p w:rsidR="00A25FF0" w:rsidRPr="00F86E5F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- serwer SCADA Industrial Application Server v.3.5, zawierający niezbędne programy komunikacyjne DASServer oraz OPC Server,</w:t>
      </w:r>
    </w:p>
    <w:p w:rsidR="00A25FF0" w:rsidRPr="00F86E5F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- redundantny serwer SCADA</w:t>
      </w:r>
      <w:r w:rsidR="00EA4595" w:rsidRPr="00F86E5F">
        <w:rPr>
          <w:rFonts w:ascii="Times New Roman" w:hAnsi="Times New Roman"/>
          <w:sz w:val="24"/>
          <w:szCs w:val="24"/>
        </w:rPr>
        <w:t>,</w:t>
      </w:r>
    </w:p>
    <w:p w:rsidR="00A25FF0" w:rsidRPr="00F86E5F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- serwer przemysłowej bazy danych SQL Wonderware Historian Server v.10.0,</w:t>
      </w:r>
    </w:p>
    <w:p w:rsidR="00A25FF0" w:rsidRPr="00F86E5F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- serwer przemysłowego portalu www Wonderware Information Server v.4.5.</w:t>
      </w:r>
    </w:p>
    <w:p w:rsidR="00A25FF0" w:rsidRPr="00F86E5F" w:rsidRDefault="00A25FF0" w:rsidP="00DF2503">
      <w:pPr>
        <w:pStyle w:val="Tekstpodstawowy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W celu zapewnienia zwiększonego bezpieczeństwa systemu wizualizacji oraz zbierania danych zastosowano dwa niezależne serwery aplikacji SCADA, pracujące w systemie redundancji.</w:t>
      </w:r>
    </w:p>
    <w:p w:rsidR="00A25FF0" w:rsidRPr="00F86E5F" w:rsidRDefault="00A25FF0" w:rsidP="00DF2503">
      <w:pPr>
        <w:pStyle w:val="faxadresy"/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Pełnią one funkcje:</w:t>
      </w:r>
    </w:p>
    <w:p w:rsidR="00A25FF0" w:rsidRPr="00F86E5F" w:rsidRDefault="00A25FF0" w:rsidP="00DF2503">
      <w:pPr>
        <w:pStyle w:val="faxadresy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redundantnego kolektora danych z urządzeń i systemów AKPiA,</w:t>
      </w:r>
    </w:p>
    <w:p w:rsidR="00A25FF0" w:rsidRPr="00F86E5F" w:rsidRDefault="00A25FF0" w:rsidP="00DF2503">
      <w:pPr>
        <w:pStyle w:val="faxadresy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redundantnego serwera aplikacji dla stacji wizualizacyjnych InTouch v.10.5,</w:t>
      </w:r>
    </w:p>
    <w:p w:rsidR="00A25FF0" w:rsidRPr="00F86E5F" w:rsidRDefault="00A25FF0" w:rsidP="00DF2503">
      <w:pPr>
        <w:pStyle w:val="faxadresy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>redundantnego dostawcy danych dla lokalnej przemysłowej bazy danych SQL Wonderware Historian Server v.10.0.</w:t>
      </w:r>
    </w:p>
    <w:p w:rsidR="00A760EE" w:rsidRPr="00F86E5F" w:rsidRDefault="00A760EE" w:rsidP="00DF2503">
      <w:pPr>
        <w:pStyle w:val="Tekstpodstawowy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A25FF0" w:rsidRPr="00F86E5F" w:rsidRDefault="00DF2503" w:rsidP="00DF2503">
      <w:pPr>
        <w:pStyle w:val="Tekstpodstawowy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ab/>
      </w:r>
      <w:r w:rsidR="00A760EE" w:rsidRPr="00F86E5F">
        <w:rPr>
          <w:rFonts w:ascii="Times New Roman" w:hAnsi="Times New Roman"/>
          <w:sz w:val="24"/>
          <w:szCs w:val="24"/>
        </w:rPr>
        <w:t>Na serwerach tych</w:t>
      </w:r>
      <w:r w:rsidR="00A25FF0" w:rsidRPr="00F86E5F">
        <w:rPr>
          <w:rFonts w:ascii="Times New Roman" w:hAnsi="Times New Roman"/>
          <w:sz w:val="24"/>
          <w:szCs w:val="24"/>
        </w:rPr>
        <w:t xml:space="preserve"> zainstalowano programy komunikacyjne, niezbędne dla wymiany danych z urządzeniami przemysłowymi (sterownikami PLC) lub z innymi źródłami danych (systemami komputerowymi). Należą do nich przede wszystkim programy komunikacyjne typu DASServer oraz FSGateway firmy Wonderware, a także OPC Server innych dostawców oprogramowania przemysłowego. Dodatkowo system SCADA został zintegrowany z wewnętrznym systemem informatycznym ZWiK Szczecin.</w:t>
      </w:r>
    </w:p>
    <w:p w:rsidR="00A25FF0" w:rsidRPr="00F86E5F" w:rsidRDefault="00A25FF0" w:rsidP="00DF2503">
      <w:pPr>
        <w:pStyle w:val="Tekstpodstawowy"/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86E5F">
        <w:rPr>
          <w:rFonts w:ascii="Times New Roman" w:hAnsi="Times New Roman"/>
          <w:sz w:val="24"/>
          <w:szCs w:val="24"/>
        </w:rPr>
        <w:tab/>
        <w:t>Przemysłowa baza danych SQL Wonderware Historian Server v.10.0</w:t>
      </w:r>
      <w:r w:rsidR="00EA4595" w:rsidRPr="00F86E5F">
        <w:rPr>
          <w:rFonts w:ascii="Times New Roman" w:hAnsi="Times New Roman"/>
          <w:sz w:val="24"/>
          <w:szCs w:val="24"/>
        </w:rPr>
        <w:t xml:space="preserve"> </w:t>
      </w:r>
      <w:r w:rsidRPr="00F86E5F">
        <w:rPr>
          <w:rFonts w:ascii="Times New Roman" w:hAnsi="Times New Roman"/>
          <w:sz w:val="24"/>
          <w:szCs w:val="24"/>
        </w:rPr>
        <w:t>oraz współpracujące z nią narzędzia raportowe, w tym głównie ActiveFactory (Historian Client) firmy Wonderware, służą do archiwizacji oraz obróbki i prezentacji gromadzonych danych w postaci trendów historycznych, zestawień tabelarycznych oraz predefiniowanych raportów.</w:t>
      </w:r>
    </w:p>
    <w:p w:rsidR="00A25FF0" w:rsidRPr="00F86E5F" w:rsidRDefault="00A25FF0" w:rsidP="00DF25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ab/>
        <w:t>W celu poszerzenia i usprawnienia dostępu użytkowników do informacji znajdujących</w:t>
      </w:r>
      <w:r w:rsidRPr="00F86E5F">
        <w:rPr>
          <w:rFonts w:ascii="Times New Roman" w:hAnsi="Times New Roman" w:cs="Times New Roman"/>
          <w:sz w:val="24"/>
          <w:szCs w:val="24"/>
        </w:rPr>
        <w:br/>
        <w:t>się w przedsiębiorstwie, zastosowano przemysłowy portal stron WWW Wonderware Information Server v4.5. Dzięki temu uprawnione osoby otrzymały zdalny dostęp do zasobów systemu SCADA poprzez internetowe przeglądarki serwisów WWW, uzyskując niezbędne informacje o stanie pracy urządzeń gospodarki wodnej, podane w odpowiedniej formie. Portal WWW ma kluczowe znaczenie, gdyż ułatwia zarządzanie przepływem informacji w całym przedsiębiorstwie oraz znacznie poszerza grono użytkowników systemu wizualizacji SCADA.</w:t>
      </w:r>
    </w:p>
    <w:p w:rsidR="00A25FF0" w:rsidRPr="00F86E5F" w:rsidRDefault="00A25FF0" w:rsidP="00EA45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F86E5F" w:rsidRDefault="004507AC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E5F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72492B" w:rsidRPr="00F86E5F">
        <w:rPr>
          <w:rFonts w:ascii="Times New Roman" w:hAnsi="Times New Roman" w:cs="Times New Roman"/>
          <w:sz w:val="24"/>
          <w:szCs w:val="24"/>
          <w:u w:val="single"/>
        </w:rPr>
        <w:t xml:space="preserve"> ramach </w:t>
      </w:r>
      <w:r w:rsidRPr="00F86E5F">
        <w:rPr>
          <w:rFonts w:ascii="Times New Roman" w:hAnsi="Times New Roman" w:cs="Times New Roman"/>
          <w:sz w:val="24"/>
          <w:szCs w:val="24"/>
          <w:u w:val="single"/>
        </w:rPr>
        <w:t xml:space="preserve">bieżącego </w:t>
      </w:r>
      <w:r w:rsidR="0072492B" w:rsidRPr="00F86E5F">
        <w:rPr>
          <w:rFonts w:ascii="Times New Roman" w:hAnsi="Times New Roman" w:cs="Times New Roman"/>
          <w:sz w:val="24"/>
          <w:szCs w:val="24"/>
          <w:u w:val="single"/>
        </w:rPr>
        <w:t>zadania</w:t>
      </w:r>
      <w:r w:rsidR="00B33482" w:rsidRPr="00F86E5F">
        <w:rPr>
          <w:rFonts w:ascii="Times New Roman" w:hAnsi="Times New Roman" w:cs="Times New Roman"/>
          <w:sz w:val="24"/>
          <w:szCs w:val="24"/>
          <w:u w:val="single"/>
        </w:rPr>
        <w:t xml:space="preserve"> należy ująć :</w:t>
      </w:r>
    </w:p>
    <w:p w:rsidR="007B370E" w:rsidRPr="00F86E5F" w:rsidRDefault="0072492B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systemem SCADA </w:t>
      </w:r>
      <w:r w:rsidR="004507AC" w:rsidRPr="00F86E5F">
        <w:rPr>
          <w:rFonts w:ascii="Times New Roman" w:hAnsi="Times New Roman" w:cs="Times New Roman"/>
          <w:sz w:val="24"/>
          <w:szCs w:val="24"/>
        </w:rPr>
        <w:t xml:space="preserve">należy objąć </w:t>
      </w:r>
      <w:r w:rsidRPr="00F86E5F">
        <w:rPr>
          <w:rFonts w:ascii="Times New Roman" w:hAnsi="Times New Roman" w:cs="Times New Roman"/>
          <w:sz w:val="24"/>
          <w:szCs w:val="24"/>
        </w:rPr>
        <w:t>układ technologiczny</w:t>
      </w:r>
      <w:r w:rsidR="00A25FF0" w:rsidRPr="00F86E5F">
        <w:rPr>
          <w:rFonts w:ascii="Times New Roman" w:hAnsi="Times New Roman" w:cs="Times New Roman"/>
          <w:sz w:val="24"/>
          <w:szCs w:val="24"/>
        </w:rPr>
        <w:t xml:space="preserve"> budynku filtrów</w:t>
      </w:r>
      <w:r w:rsidR="00482310" w:rsidRPr="00F86E5F">
        <w:rPr>
          <w:rFonts w:ascii="Times New Roman" w:hAnsi="Times New Roman" w:cs="Times New Roman"/>
          <w:sz w:val="24"/>
          <w:szCs w:val="24"/>
        </w:rPr>
        <w:t>, ujęcia</w:t>
      </w:r>
      <w:r w:rsidR="004507AC"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="00482310" w:rsidRPr="00F86E5F">
        <w:rPr>
          <w:rFonts w:ascii="Times New Roman" w:hAnsi="Times New Roman" w:cs="Times New Roman"/>
          <w:sz w:val="24"/>
          <w:szCs w:val="24"/>
        </w:rPr>
        <w:t>i</w:t>
      </w:r>
      <w:r w:rsidR="00DF2503"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="00A25FF0" w:rsidRPr="00F86E5F">
        <w:rPr>
          <w:rFonts w:ascii="Times New Roman" w:hAnsi="Times New Roman" w:cs="Times New Roman"/>
          <w:sz w:val="24"/>
          <w:szCs w:val="24"/>
        </w:rPr>
        <w:t>pom</w:t>
      </w:r>
      <w:r w:rsidR="00DF2503" w:rsidRPr="00F86E5F">
        <w:rPr>
          <w:rFonts w:ascii="Times New Roman" w:hAnsi="Times New Roman" w:cs="Times New Roman"/>
          <w:sz w:val="24"/>
          <w:szCs w:val="24"/>
        </w:rPr>
        <w:t>p</w:t>
      </w:r>
      <w:r w:rsidR="00A25FF0" w:rsidRPr="00F86E5F">
        <w:rPr>
          <w:rFonts w:ascii="Times New Roman" w:hAnsi="Times New Roman" w:cs="Times New Roman"/>
          <w:sz w:val="24"/>
          <w:szCs w:val="24"/>
        </w:rPr>
        <w:t xml:space="preserve">owni wody oraz </w:t>
      </w:r>
      <w:r w:rsidR="004507AC" w:rsidRPr="00F86E5F">
        <w:rPr>
          <w:rFonts w:ascii="Times New Roman" w:hAnsi="Times New Roman" w:cs="Times New Roman"/>
          <w:sz w:val="24"/>
          <w:szCs w:val="24"/>
        </w:rPr>
        <w:t>z</w:t>
      </w:r>
      <w:r w:rsidRPr="00F86E5F">
        <w:rPr>
          <w:rFonts w:ascii="Times New Roman" w:hAnsi="Times New Roman" w:cs="Times New Roman"/>
          <w:sz w:val="24"/>
          <w:szCs w:val="24"/>
        </w:rPr>
        <w:t xml:space="preserve">aimplementować </w:t>
      </w:r>
      <w:r w:rsidR="007B370E" w:rsidRPr="00F86E5F">
        <w:rPr>
          <w:rFonts w:ascii="Times New Roman" w:hAnsi="Times New Roman" w:cs="Times New Roman"/>
          <w:sz w:val="24"/>
          <w:szCs w:val="24"/>
        </w:rPr>
        <w:t>go</w:t>
      </w:r>
      <w:r w:rsidR="004507AC" w:rsidRPr="00F86E5F">
        <w:rPr>
          <w:rFonts w:ascii="Times New Roman" w:hAnsi="Times New Roman" w:cs="Times New Roman"/>
          <w:sz w:val="24"/>
          <w:szCs w:val="24"/>
        </w:rPr>
        <w:t xml:space="preserve"> d</w:t>
      </w:r>
      <w:r w:rsidRPr="00F86E5F">
        <w:rPr>
          <w:rFonts w:ascii="Times New Roman" w:hAnsi="Times New Roman" w:cs="Times New Roman"/>
          <w:sz w:val="24"/>
          <w:szCs w:val="24"/>
        </w:rPr>
        <w:t>o istniejącego sytemu monitoringu gospodarki wodno-ściekowej integrując z platformą systemową ZPW Pomorzany</w:t>
      </w:r>
      <w:r w:rsidR="00482310" w:rsidRPr="00F86E5F">
        <w:rPr>
          <w:rFonts w:ascii="Times New Roman" w:hAnsi="Times New Roman" w:cs="Times New Roman"/>
          <w:sz w:val="24"/>
          <w:szCs w:val="24"/>
        </w:rPr>
        <w:t xml:space="preserve"> opisaną powyżej</w:t>
      </w:r>
      <w:r w:rsidRPr="00F86E5F">
        <w:rPr>
          <w:rFonts w:ascii="Times New Roman" w:hAnsi="Times New Roman" w:cs="Times New Roman"/>
          <w:sz w:val="24"/>
          <w:szCs w:val="24"/>
        </w:rPr>
        <w:t>.</w:t>
      </w:r>
      <w:r w:rsidR="007B370E" w:rsidRPr="00F86E5F">
        <w:rPr>
          <w:rFonts w:ascii="Times New Roman" w:hAnsi="Times New Roman" w:cs="Times New Roman"/>
          <w:sz w:val="24"/>
          <w:szCs w:val="24"/>
        </w:rPr>
        <w:t xml:space="preserve"> W tym celu należy zapewnić wprowadzenie wszelkich niezbędnych danych pomiarowych oraz informacji o stanie </w:t>
      </w:r>
      <w:r w:rsidR="007B370E" w:rsidRPr="00F86E5F">
        <w:rPr>
          <w:rFonts w:ascii="Times New Roman" w:hAnsi="Times New Roman" w:cs="Times New Roman"/>
          <w:sz w:val="24"/>
          <w:szCs w:val="24"/>
        </w:rPr>
        <w:lastRenderedPageBreak/>
        <w:t xml:space="preserve">pracy urządzeń oraz układów automatyki sterującej, kontrolnej i zabezpieczającej do projektowanego systemu SCADA. </w:t>
      </w:r>
    </w:p>
    <w:p w:rsidR="00510873" w:rsidRPr="00F86E5F" w:rsidRDefault="00510873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Należy zaprojektować</w:t>
      </w:r>
      <w:r w:rsidR="00A760EE" w:rsidRPr="00F86E5F">
        <w:rPr>
          <w:rFonts w:ascii="Times New Roman" w:hAnsi="Times New Roman" w:cs="Times New Roman"/>
          <w:sz w:val="24"/>
          <w:szCs w:val="24"/>
        </w:rPr>
        <w:t xml:space="preserve"> ponadto:</w:t>
      </w:r>
    </w:p>
    <w:p w:rsidR="00510873" w:rsidRPr="00F86E5F" w:rsidRDefault="00510873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dostosowanie pomieszczenia dyżurki do pełnienia roli lokalnej dyspozytorni (umeblowanie, lokalizacja szafy na stacje operatorskie, UPS, urządzenia monitoringu CCTV itp.</w:t>
      </w:r>
      <w:r w:rsidR="0008601E" w:rsidRPr="00F86E5F">
        <w:rPr>
          <w:rFonts w:ascii="Times New Roman" w:hAnsi="Times New Roman" w:cs="Times New Roman"/>
          <w:sz w:val="24"/>
          <w:szCs w:val="24"/>
        </w:rPr>
        <w:t>, ewentualna klimatyzacja szafy lub całego pomieszczenia)</w:t>
      </w:r>
      <w:r w:rsidRPr="00F86E5F">
        <w:rPr>
          <w:rFonts w:ascii="Times New Roman" w:hAnsi="Times New Roman" w:cs="Times New Roman"/>
          <w:sz w:val="24"/>
          <w:szCs w:val="24"/>
        </w:rPr>
        <w:t>,</w:t>
      </w:r>
    </w:p>
    <w:p w:rsidR="007B370E" w:rsidRPr="00F86E5F" w:rsidRDefault="00510873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- rozbudowę istni</w:t>
      </w:r>
      <w:r w:rsidR="0008601E" w:rsidRPr="00F86E5F">
        <w:rPr>
          <w:rFonts w:ascii="Times New Roman" w:hAnsi="Times New Roman" w:cs="Times New Roman"/>
          <w:sz w:val="24"/>
          <w:szCs w:val="24"/>
        </w:rPr>
        <w:t xml:space="preserve">ejącej lokalnej </w:t>
      </w:r>
      <w:r w:rsidR="00EA4595" w:rsidRPr="00F86E5F">
        <w:rPr>
          <w:rFonts w:ascii="Times New Roman" w:hAnsi="Times New Roman" w:cs="Times New Roman"/>
          <w:sz w:val="24"/>
          <w:szCs w:val="24"/>
        </w:rPr>
        <w:t xml:space="preserve">stacji </w:t>
      </w:r>
      <w:r w:rsidR="007B370E" w:rsidRPr="00F86E5F">
        <w:rPr>
          <w:rFonts w:ascii="Times New Roman" w:hAnsi="Times New Roman" w:cs="Times New Roman"/>
          <w:sz w:val="24"/>
          <w:szCs w:val="24"/>
        </w:rPr>
        <w:t>operatorsk</w:t>
      </w:r>
      <w:r w:rsidR="0008601E" w:rsidRPr="00F86E5F">
        <w:rPr>
          <w:rFonts w:ascii="Times New Roman" w:hAnsi="Times New Roman" w:cs="Times New Roman"/>
          <w:sz w:val="24"/>
          <w:szCs w:val="24"/>
        </w:rPr>
        <w:t>iej</w:t>
      </w:r>
      <w:r w:rsidR="007B370E" w:rsidRPr="00F86E5F">
        <w:rPr>
          <w:rFonts w:ascii="Times New Roman" w:hAnsi="Times New Roman" w:cs="Times New Roman"/>
          <w:sz w:val="24"/>
          <w:szCs w:val="24"/>
        </w:rPr>
        <w:t xml:space="preserve"> (o parametrach: </w:t>
      </w:r>
      <w:r w:rsidR="007B370E" w:rsidRPr="00F86E5F">
        <w:rPr>
          <w:rFonts w:ascii="Times New Roman" w:eastAsia="Times New Roman" w:hAnsi="Times New Roman" w:cs="Times New Roman"/>
          <w:sz w:val="24"/>
          <w:szCs w:val="24"/>
        </w:rPr>
        <w:t>obudowa Tower z PSU, CPU Intel i5-4570 3.2 GHz</w:t>
      </w:r>
      <w:r w:rsidRPr="00F86E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370E" w:rsidRPr="00F86E5F">
        <w:rPr>
          <w:rFonts w:ascii="Times New Roman" w:eastAsia="Times New Roman" w:hAnsi="Times New Roman" w:cs="Times New Roman"/>
          <w:sz w:val="24"/>
          <w:szCs w:val="24"/>
        </w:rPr>
        <w:t>RAM 8 GB DDR3 1600 MHz,</w:t>
      </w:r>
      <w:r w:rsidRPr="00F8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0E" w:rsidRPr="00F86E5F">
        <w:rPr>
          <w:rFonts w:ascii="Times New Roman" w:eastAsia="Times New Roman" w:hAnsi="Times New Roman" w:cs="Times New Roman"/>
          <w:sz w:val="24"/>
          <w:szCs w:val="24"/>
        </w:rPr>
        <w:t> dysk twardy HDD 2x500 GB</w:t>
      </w:r>
      <w:r w:rsidRPr="00F86E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370E" w:rsidRPr="00F86E5F">
        <w:rPr>
          <w:rFonts w:ascii="Times New Roman" w:eastAsia="Times New Roman" w:hAnsi="Times New Roman" w:cs="Times New Roman"/>
          <w:sz w:val="24"/>
          <w:szCs w:val="24"/>
        </w:rPr>
        <w:t xml:space="preserve">karta sieciowa </w:t>
      </w:r>
      <w:r w:rsidRPr="00F86E5F">
        <w:rPr>
          <w:rFonts w:ascii="Times New Roman" w:eastAsia="Times New Roman" w:hAnsi="Times New Roman" w:cs="Times New Roman"/>
          <w:sz w:val="24"/>
          <w:szCs w:val="24"/>
        </w:rPr>
        <w:t>2 szt.,</w:t>
      </w:r>
      <w:r w:rsidR="007B370E" w:rsidRPr="00F86E5F">
        <w:rPr>
          <w:rFonts w:ascii="Times New Roman" w:eastAsia="Times New Roman" w:hAnsi="Times New Roman" w:cs="Times New Roman"/>
          <w:sz w:val="24"/>
          <w:szCs w:val="24"/>
        </w:rPr>
        <w:t xml:space="preserve"> napęd optyczny DVD-RW,</w:t>
      </w:r>
      <w:r w:rsidRPr="00F8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0E" w:rsidRPr="00F86E5F">
        <w:rPr>
          <w:rFonts w:ascii="Times New Roman" w:eastAsia="Times New Roman" w:hAnsi="Times New Roman" w:cs="Times New Roman"/>
          <w:sz w:val="24"/>
          <w:szCs w:val="24"/>
        </w:rPr>
        <w:t>monitor LCD 1920x1080, 32”</w:t>
      </w:r>
      <w:r w:rsidRPr="00F86E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370E" w:rsidRPr="00F86E5F">
        <w:rPr>
          <w:rFonts w:ascii="Times New Roman" w:eastAsia="Times New Roman" w:hAnsi="Times New Roman" w:cs="Times New Roman"/>
          <w:sz w:val="24"/>
          <w:szCs w:val="24"/>
        </w:rPr>
        <w:t> zasilacz awaryjny UPS 2000 VA</w:t>
      </w:r>
      <w:r w:rsidRPr="00F86E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370E" w:rsidRPr="00F86E5F">
        <w:rPr>
          <w:rFonts w:ascii="Times New Roman" w:hAnsi="Times New Roman" w:cs="Times New Roman"/>
          <w:sz w:val="24"/>
          <w:szCs w:val="24"/>
        </w:rPr>
        <w:t>system operacyjny MS Windows 10 Professional 64-bit,</w:t>
      </w:r>
      <w:r w:rsidRPr="00F86E5F">
        <w:rPr>
          <w:rFonts w:ascii="Times New Roman" w:hAnsi="Times New Roman" w:cs="Times New Roman"/>
          <w:sz w:val="24"/>
          <w:szCs w:val="24"/>
        </w:rPr>
        <w:t xml:space="preserve"> InTouch Viewer i in.) </w:t>
      </w:r>
      <w:r w:rsidR="00EA4595" w:rsidRPr="00F86E5F">
        <w:rPr>
          <w:rFonts w:ascii="Times New Roman" w:hAnsi="Times New Roman" w:cs="Times New Roman"/>
          <w:sz w:val="24"/>
          <w:szCs w:val="24"/>
        </w:rPr>
        <w:t xml:space="preserve">w celu umożliwienia obsługi przez drugiego operatora  znajdującego się w dyspozytorni oraz przez kierownika obiektu z pomieszczenia zlokalizowanego </w:t>
      </w:r>
      <w:r w:rsidR="00A760EE" w:rsidRPr="00F86E5F">
        <w:rPr>
          <w:rFonts w:ascii="Times New Roman" w:hAnsi="Times New Roman" w:cs="Times New Roman"/>
          <w:sz w:val="24"/>
          <w:szCs w:val="24"/>
        </w:rPr>
        <w:t>nad dyspozytornią.</w:t>
      </w:r>
    </w:p>
    <w:p w:rsidR="00482310" w:rsidRPr="00F86E5F" w:rsidRDefault="00482310" w:rsidP="0048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92B" w:rsidRPr="00F86E5F" w:rsidRDefault="0072492B" w:rsidP="00EA45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70C2" w:rsidRPr="00F86E5F" w:rsidRDefault="002B70C2" w:rsidP="002B70C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6E5F">
        <w:rPr>
          <w:rFonts w:ascii="Times New Roman" w:hAnsi="Times New Roman" w:cs="Times New Roman"/>
          <w:b/>
          <w:sz w:val="24"/>
          <w:szCs w:val="24"/>
          <w:highlight w:val="lightGray"/>
        </w:rPr>
        <w:t>Dokumentację projektową stanowić będą następujące elementy:</w:t>
      </w:r>
    </w:p>
    <w:p w:rsidR="002B70C2" w:rsidRPr="00F86E5F" w:rsidRDefault="002B70C2" w:rsidP="00E534C1">
      <w:pPr>
        <w:pStyle w:val="Tekstpodstawowy2"/>
        <w:spacing w:before="120" w:after="0" w:line="240" w:lineRule="auto"/>
        <w:ind w:left="720" w:hanging="720"/>
        <w:jc w:val="both"/>
        <w:rPr>
          <w:szCs w:val="24"/>
        </w:rPr>
      </w:pPr>
      <w:r w:rsidRPr="00F86E5F">
        <w:rPr>
          <w:b/>
          <w:szCs w:val="24"/>
        </w:rPr>
        <w:t xml:space="preserve">      </w:t>
      </w:r>
      <w:r w:rsidRPr="00F86E5F">
        <w:rPr>
          <w:szCs w:val="24"/>
        </w:rPr>
        <w:t>1.</w:t>
      </w:r>
      <w:r w:rsidRPr="00F86E5F">
        <w:rPr>
          <w:szCs w:val="24"/>
        </w:rPr>
        <w:tab/>
        <w:t xml:space="preserve">Projekty budowlane i projekty wykonawcze w branżach: </w:t>
      </w:r>
      <w:r w:rsidR="00E534C1" w:rsidRPr="00F86E5F">
        <w:rPr>
          <w:szCs w:val="24"/>
        </w:rPr>
        <w:t>architektonicznej ,</w:t>
      </w:r>
      <w:r w:rsidRPr="00F86E5F">
        <w:rPr>
          <w:szCs w:val="24"/>
        </w:rPr>
        <w:t>budowlanej, instalacyjnej ( technologicznej), elektrycznej.</w:t>
      </w:r>
    </w:p>
    <w:p w:rsidR="002B70C2" w:rsidRPr="00F86E5F" w:rsidRDefault="002B70C2" w:rsidP="002B70C2">
      <w:pPr>
        <w:pStyle w:val="Tekstpodstawowy2"/>
        <w:spacing w:before="120" w:after="0" w:line="240" w:lineRule="auto"/>
        <w:ind w:left="720" w:hanging="360"/>
        <w:jc w:val="both"/>
        <w:rPr>
          <w:szCs w:val="24"/>
        </w:rPr>
      </w:pPr>
      <w:r w:rsidRPr="00F86E5F">
        <w:rPr>
          <w:szCs w:val="24"/>
        </w:rPr>
        <w:t>2.</w:t>
      </w:r>
      <w:r w:rsidRPr="00F86E5F">
        <w:rPr>
          <w:szCs w:val="24"/>
        </w:rPr>
        <w:tab/>
        <w:t>Decyzj</w:t>
      </w:r>
      <w:r w:rsidR="00E534C1" w:rsidRPr="00F86E5F">
        <w:rPr>
          <w:szCs w:val="24"/>
        </w:rPr>
        <w:t>a</w:t>
      </w:r>
      <w:r w:rsidRPr="00F86E5F">
        <w:rPr>
          <w:szCs w:val="24"/>
        </w:rPr>
        <w:t xml:space="preserve"> o pozwoleniu na budowę (lub zgłoszenie robót budowlanych) , zgodnie z przepisami ustawy Prawa budowlanego oraz </w:t>
      </w:r>
      <w:r w:rsidR="00E534C1" w:rsidRPr="00F86E5F">
        <w:rPr>
          <w:szCs w:val="24"/>
        </w:rPr>
        <w:t xml:space="preserve">wszelkie </w:t>
      </w:r>
      <w:r w:rsidRPr="00F86E5F">
        <w:rPr>
          <w:szCs w:val="24"/>
        </w:rPr>
        <w:t>opini</w:t>
      </w:r>
      <w:r w:rsidR="00E534C1" w:rsidRPr="00F86E5F">
        <w:rPr>
          <w:szCs w:val="24"/>
        </w:rPr>
        <w:t>e</w:t>
      </w:r>
      <w:r w:rsidRPr="00F86E5F">
        <w:rPr>
          <w:szCs w:val="24"/>
        </w:rPr>
        <w:t xml:space="preserve"> i uzgodnie</w:t>
      </w:r>
      <w:r w:rsidR="00B42243" w:rsidRPr="00F86E5F">
        <w:rPr>
          <w:szCs w:val="24"/>
        </w:rPr>
        <w:t>nia</w:t>
      </w:r>
      <w:r w:rsidRPr="00F86E5F">
        <w:rPr>
          <w:szCs w:val="24"/>
        </w:rPr>
        <w:t xml:space="preserve"> związan</w:t>
      </w:r>
      <w:r w:rsidR="00B42243" w:rsidRPr="00F86E5F">
        <w:rPr>
          <w:szCs w:val="24"/>
        </w:rPr>
        <w:t>e</w:t>
      </w:r>
      <w:r w:rsidRPr="00F86E5F">
        <w:rPr>
          <w:szCs w:val="24"/>
        </w:rPr>
        <w:t xml:space="preserve"> z przedmiotem zamówienia.</w:t>
      </w:r>
    </w:p>
    <w:p w:rsidR="002B70C2" w:rsidRPr="00F86E5F" w:rsidRDefault="002B70C2" w:rsidP="002B70C2">
      <w:pPr>
        <w:pStyle w:val="Tekstpodstawowy2"/>
        <w:spacing w:before="120" w:after="0" w:line="240" w:lineRule="auto"/>
        <w:ind w:left="360"/>
        <w:jc w:val="both"/>
        <w:rPr>
          <w:szCs w:val="24"/>
        </w:rPr>
      </w:pPr>
      <w:r w:rsidRPr="00F86E5F">
        <w:rPr>
          <w:szCs w:val="24"/>
        </w:rPr>
        <w:t>3.</w:t>
      </w:r>
      <w:r w:rsidRPr="00F86E5F">
        <w:rPr>
          <w:szCs w:val="24"/>
        </w:rPr>
        <w:tab/>
        <w:t xml:space="preserve">Informacje dotyczącą bezpieczeństwa i ochrony zdrowia, która będzie podstawą </w:t>
      </w:r>
      <w:r w:rsidRPr="00F86E5F">
        <w:rPr>
          <w:szCs w:val="24"/>
        </w:rPr>
        <w:br/>
      </w:r>
      <w:r w:rsidRPr="00F86E5F">
        <w:rPr>
          <w:szCs w:val="24"/>
        </w:rPr>
        <w:tab/>
        <w:t xml:space="preserve">do opracowania planu BIOZ zgodnie z art. 20 ust. 1 pkt. 1b Prawa budowlanego. </w:t>
      </w:r>
    </w:p>
    <w:p w:rsidR="002B70C2" w:rsidRPr="00F86E5F" w:rsidRDefault="002B70C2" w:rsidP="002B70C2">
      <w:pPr>
        <w:pStyle w:val="Tekstpodstawowy2"/>
        <w:spacing w:before="120" w:after="0" w:line="240" w:lineRule="auto"/>
        <w:ind w:left="720" w:hanging="360"/>
        <w:jc w:val="both"/>
        <w:rPr>
          <w:szCs w:val="24"/>
        </w:rPr>
      </w:pPr>
      <w:r w:rsidRPr="00F86E5F">
        <w:rPr>
          <w:szCs w:val="24"/>
        </w:rPr>
        <w:lastRenderedPageBreak/>
        <w:t>4</w:t>
      </w:r>
      <w:r w:rsidRPr="00F86E5F">
        <w:rPr>
          <w:b/>
          <w:szCs w:val="24"/>
        </w:rPr>
        <w:t>.</w:t>
      </w:r>
      <w:r w:rsidRPr="00F86E5F">
        <w:rPr>
          <w:szCs w:val="24"/>
        </w:rPr>
        <w:t xml:space="preserve">   Przedmiary robót – wg w/w branż  - zawierające </w:t>
      </w:r>
      <w:r w:rsidRPr="00F86E5F">
        <w:rPr>
          <w:szCs w:val="24"/>
        </w:rPr>
        <w:tab/>
        <w:t xml:space="preserve">zestawienie przewidywanych do wykonania robót w kolejności technologicznej ich </w:t>
      </w:r>
      <w:r w:rsidRPr="00F86E5F">
        <w:rPr>
          <w:szCs w:val="24"/>
        </w:rPr>
        <w:tab/>
        <w:t xml:space="preserve">wykonania. </w:t>
      </w:r>
    </w:p>
    <w:p w:rsidR="002B70C2" w:rsidRPr="00F86E5F" w:rsidRDefault="002B70C2" w:rsidP="002B70C2">
      <w:pPr>
        <w:pStyle w:val="Tekstpodstawowy2"/>
        <w:spacing w:before="120" w:after="0" w:line="240" w:lineRule="auto"/>
        <w:ind w:left="360"/>
        <w:jc w:val="both"/>
        <w:rPr>
          <w:szCs w:val="24"/>
        </w:rPr>
      </w:pPr>
      <w:r w:rsidRPr="00F86E5F">
        <w:rPr>
          <w:szCs w:val="24"/>
        </w:rPr>
        <w:t>5.</w:t>
      </w:r>
      <w:r w:rsidRPr="00F86E5F">
        <w:rPr>
          <w:b/>
          <w:szCs w:val="24"/>
        </w:rPr>
        <w:t xml:space="preserve">    </w:t>
      </w:r>
      <w:r w:rsidRPr="00F86E5F">
        <w:rPr>
          <w:szCs w:val="24"/>
        </w:rPr>
        <w:t>Kosztorys inwestorski .</w:t>
      </w:r>
    </w:p>
    <w:p w:rsidR="002B70C2" w:rsidRPr="00F86E5F" w:rsidRDefault="002B70C2" w:rsidP="002B70C2">
      <w:pPr>
        <w:pStyle w:val="Tekstpodstawowy2"/>
        <w:spacing w:before="120" w:after="0" w:line="240" w:lineRule="auto"/>
        <w:ind w:left="360"/>
        <w:jc w:val="both"/>
        <w:rPr>
          <w:szCs w:val="24"/>
        </w:rPr>
      </w:pPr>
      <w:r w:rsidRPr="00F86E5F">
        <w:rPr>
          <w:szCs w:val="24"/>
        </w:rPr>
        <w:t>6.</w:t>
      </w:r>
      <w:r w:rsidRPr="00F86E5F">
        <w:rPr>
          <w:b/>
          <w:szCs w:val="24"/>
        </w:rPr>
        <w:tab/>
      </w:r>
      <w:r w:rsidRPr="00F86E5F">
        <w:rPr>
          <w:szCs w:val="24"/>
        </w:rPr>
        <w:t xml:space="preserve"> Specyfikacja techniczna wykonania i odbioru robót budowlanych .</w:t>
      </w:r>
    </w:p>
    <w:p w:rsidR="002B70C2" w:rsidRPr="00F86E5F" w:rsidRDefault="002B70C2" w:rsidP="002B70C2">
      <w:pPr>
        <w:pStyle w:val="Tekstpodstawowy2"/>
        <w:spacing w:before="120" w:after="0" w:line="240" w:lineRule="auto"/>
        <w:ind w:left="360"/>
        <w:jc w:val="both"/>
        <w:rPr>
          <w:szCs w:val="24"/>
        </w:rPr>
      </w:pPr>
      <w:r w:rsidRPr="00F86E5F">
        <w:rPr>
          <w:szCs w:val="24"/>
        </w:rPr>
        <w:t>7 .   PT – w wersji  elektronicznej.</w:t>
      </w:r>
    </w:p>
    <w:p w:rsidR="002B70C2" w:rsidRPr="00F86E5F" w:rsidRDefault="002B70C2" w:rsidP="002B70C2">
      <w:pPr>
        <w:spacing w:line="32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6E5F">
        <w:rPr>
          <w:rFonts w:ascii="Times New Roman" w:hAnsi="Times New Roman" w:cs="Times New Roman"/>
          <w:b/>
          <w:sz w:val="24"/>
          <w:szCs w:val="24"/>
        </w:rPr>
        <w:t>III. Obowiązki Projektanta :</w:t>
      </w:r>
    </w:p>
    <w:p w:rsidR="002B70C2" w:rsidRPr="00F86E5F" w:rsidRDefault="002B70C2" w:rsidP="002B70C2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6E5F">
        <w:rPr>
          <w:rFonts w:ascii="Times New Roman" w:hAnsi="Times New Roman" w:cs="Times New Roman"/>
          <w:sz w:val="24"/>
          <w:szCs w:val="24"/>
        </w:rPr>
        <w:t>1.   Projektant przed złożeniem oferty winien dokonać wizji lokalnej .</w:t>
      </w:r>
    </w:p>
    <w:p w:rsidR="002B70C2" w:rsidRPr="00F86E5F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            W tym celu należy kontaktować się z panem Zbigniewem Fryszkowskim  - Kierownikiem ZPW Pilchowo    –  tel . 69</w:t>
      </w:r>
      <w:r w:rsidR="00E534C1" w:rsidRPr="00F86E5F">
        <w:rPr>
          <w:rFonts w:ascii="Times New Roman" w:hAnsi="Times New Roman" w:cs="Times New Roman"/>
          <w:sz w:val="24"/>
          <w:szCs w:val="24"/>
        </w:rPr>
        <w:t>7</w:t>
      </w:r>
      <w:r w:rsidRPr="00F86E5F">
        <w:rPr>
          <w:rFonts w:ascii="Times New Roman" w:hAnsi="Times New Roman" w:cs="Times New Roman"/>
          <w:sz w:val="24"/>
          <w:szCs w:val="24"/>
        </w:rPr>
        <w:t> 0</w:t>
      </w:r>
      <w:r w:rsidR="00E534C1" w:rsidRPr="00F86E5F">
        <w:rPr>
          <w:rFonts w:ascii="Times New Roman" w:hAnsi="Times New Roman" w:cs="Times New Roman"/>
          <w:sz w:val="24"/>
          <w:szCs w:val="24"/>
        </w:rPr>
        <w:t>88</w:t>
      </w:r>
      <w:r w:rsidRPr="00F86E5F">
        <w:rPr>
          <w:rFonts w:ascii="Times New Roman" w:hAnsi="Times New Roman" w:cs="Times New Roman"/>
          <w:sz w:val="24"/>
          <w:szCs w:val="24"/>
        </w:rPr>
        <w:t xml:space="preserve"> </w:t>
      </w:r>
      <w:r w:rsidR="00E534C1" w:rsidRPr="00F86E5F">
        <w:rPr>
          <w:rFonts w:ascii="Times New Roman" w:hAnsi="Times New Roman" w:cs="Times New Roman"/>
          <w:sz w:val="24"/>
          <w:szCs w:val="24"/>
        </w:rPr>
        <w:t>730</w:t>
      </w:r>
      <w:r w:rsidRPr="00F86E5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B70C2" w:rsidRPr="00F86E5F" w:rsidRDefault="002B70C2" w:rsidP="00383EC2">
      <w:pPr>
        <w:spacing w:line="3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      2.  Projektant powinien konsultować z Zamawiającym (Działem Inwestycji, Wydziałem Produkcji Wody, Wydziałem Mechaniczno – Energetycznym),  przyjęte rozwiązania projektowe, a przed złożeniem projektu w Wydziale Administracji Budowlanej winien uzyskać  akceptację Zamawiającego projektu we wszystkich branżach.</w:t>
      </w:r>
    </w:p>
    <w:p w:rsidR="002B70C2" w:rsidRPr="00F86E5F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     </w:t>
      </w:r>
      <w:r w:rsidR="00383EC2" w:rsidRPr="00F86E5F">
        <w:rPr>
          <w:rFonts w:ascii="Times New Roman" w:hAnsi="Times New Roman" w:cs="Times New Roman"/>
          <w:sz w:val="24"/>
          <w:szCs w:val="24"/>
        </w:rPr>
        <w:t>3</w:t>
      </w:r>
      <w:r w:rsidRPr="00F86E5F">
        <w:rPr>
          <w:rFonts w:ascii="Times New Roman" w:hAnsi="Times New Roman" w:cs="Times New Roman"/>
          <w:sz w:val="24"/>
          <w:szCs w:val="24"/>
        </w:rPr>
        <w:t>. Uzyskanie wszelk</w:t>
      </w:r>
      <w:r w:rsidR="00383EC2" w:rsidRPr="00F86E5F">
        <w:rPr>
          <w:rFonts w:ascii="Times New Roman" w:hAnsi="Times New Roman" w:cs="Times New Roman"/>
          <w:sz w:val="24"/>
          <w:szCs w:val="24"/>
        </w:rPr>
        <w:t>ich</w:t>
      </w:r>
      <w:r w:rsidRPr="00F86E5F">
        <w:rPr>
          <w:rFonts w:ascii="Times New Roman" w:hAnsi="Times New Roman" w:cs="Times New Roman"/>
          <w:sz w:val="24"/>
          <w:szCs w:val="24"/>
        </w:rPr>
        <w:t xml:space="preserve"> materiał</w:t>
      </w:r>
      <w:r w:rsidR="00383EC2" w:rsidRPr="00F86E5F">
        <w:rPr>
          <w:rFonts w:ascii="Times New Roman" w:hAnsi="Times New Roman" w:cs="Times New Roman"/>
          <w:sz w:val="24"/>
          <w:szCs w:val="24"/>
        </w:rPr>
        <w:t>ów</w:t>
      </w:r>
      <w:r w:rsidRPr="00F86E5F">
        <w:rPr>
          <w:rFonts w:ascii="Times New Roman" w:hAnsi="Times New Roman" w:cs="Times New Roman"/>
          <w:sz w:val="24"/>
          <w:szCs w:val="24"/>
        </w:rPr>
        <w:t xml:space="preserve"> uzgodnień i opinii niezbędnych do uzyskania decyzji o  pozwoleniu na budowę lub dokonanie zgłoszenia robót budowlanych </w:t>
      </w:r>
    </w:p>
    <w:p w:rsidR="002B70C2" w:rsidRPr="00F86E5F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70C2" w:rsidRPr="00F86E5F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5F">
        <w:rPr>
          <w:rFonts w:ascii="Times New Roman" w:hAnsi="Times New Roman" w:cs="Times New Roman"/>
          <w:b/>
          <w:sz w:val="24"/>
          <w:szCs w:val="24"/>
        </w:rPr>
        <w:t xml:space="preserve">IV . Warunki realizacji zamówienia: </w:t>
      </w:r>
    </w:p>
    <w:p w:rsidR="002B70C2" w:rsidRPr="00F86E5F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C2" w:rsidRPr="00F86E5F" w:rsidRDefault="002B70C2" w:rsidP="002B70C2">
      <w:pPr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Zamawiający przewiduje wynagrodzenie ryczałtowe</w:t>
      </w:r>
    </w:p>
    <w:p w:rsidR="002B70C2" w:rsidRPr="00F86E5F" w:rsidRDefault="002B70C2" w:rsidP="002B70C2">
      <w:pPr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Termin płatności faktur wynosi 30 dni od daty </w:t>
      </w:r>
      <w:r w:rsidR="00E534C1" w:rsidRPr="00F86E5F">
        <w:rPr>
          <w:rFonts w:ascii="Times New Roman" w:hAnsi="Times New Roman" w:cs="Times New Roman"/>
          <w:sz w:val="24"/>
          <w:szCs w:val="24"/>
        </w:rPr>
        <w:t>złożenia</w:t>
      </w:r>
      <w:r w:rsidRPr="00F86E5F">
        <w:rPr>
          <w:rFonts w:ascii="Times New Roman" w:hAnsi="Times New Roman" w:cs="Times New Roman"/>
          <w:sz w:val="24"/>
          <w:szCs w:val="24"/>
        </w:rPr>
        <w:t xml:space="preserve"> faktury w siedzibie Zamawiającego;</w:t>
      </w:r>
    </w:p>
    <w:p w:rsidR="002B70C2" w:rsidRPr="00F86E5F" w:rsidRDefault="002B70C2" w:rsidP="002B70C2">
      <w:pPr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lastRenderedPageBreak/>
        <w:t xml:space="preserve">Zapłata za przedmiot zamówienia nastąpi fakturą końcową po dokonaniu odbioru dostarczonej dokumentacji przez Zamawiającego na podstawie protokołu odbioru, który będzie załącznikiem do faktury . </w:t>
      </w:r>
    </w:p>
    <w:p w:rsidR="002B70C2" w:rsidRPr="00F86E5F" w:rsidRDefault="002B70C2" w:rsidP="002B70C2">
      <w:pPr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 xml:space="preserve">Udzielenie rękojmi na wykonane prace projektowe – na okres który upłynie  wraz z </w:t>
      </w:r>
    </w:p>
    <w:p w:rsidR="002B70C2" w:rsidRPr="00F86E5F" w:rsidRDefault="002B70C2" w:rsidP="002B70C2">
      <w:pPr>
        <w:tabs>
          <w:tab w:val="left" w:pos="247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534C1" w:rsidRPr="00F86E5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6E5F">
        <w:rPr>
          <w:rFonts w:ascii="Times New Roman" w:hAnsi="Times New Roman" w:cs="Times New Roman"/>
          <w:sz w:val="24"/>
          <w:szCs w:val="24"/>
        </w:rPr>
        <w:t>upływem terminu odpowiedzialności z tytułu rękojmi za wady robót budowlanych,     wykonanych na podstawie dokumentacji będącej przedmiotem niniejszej umowy.</w:t>
      </w:r>
    </w:p>
    <w:p w:rsidR="002B70C2" w:rsidRPr="00F86E5F" w:rsidRDefault="002B70C2" w:rsidP="002B70C2">
      <w:pPr>
        <w:tabs>
          <w:tab w:val="left" w:pos="247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B70C2" w:rsidRPr="00F86E5F" w:rsidRDefault="002B70C2" w:rsidP="002B70C2">
      <w:pPr>
        <w:tabs>
          <w:tab w:val="left" w:pos="2475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5F">
        <w:rPr>
          <w:rFonts w:ascii="Times New Roman" w:hAnsi="Times New Roman" w:cs="Times New Roman"/>
          <w:b/>
          <w:sz w:val="24"/>
          <w:szCs w:val="24"/>
        </w:rPr>
        <w:t>V.  Podstawa Prawno- techniczna wykonania zamówienia.</w:t>
      </w:r>
    </w:p>
    <w:p w:rsidR="00892914" w:rsidRPr="00F86E5F" w:rsidRDefault="00892914" w:rsidP="00892914">
      <w:pPr>
        <w:tabs>
          <w:tab w:val="left" w:pos="2475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1. Wytyczne do projektowania i wykonawstwa  urządzeń wodociągowych i kanalizacyjnych wraz z przyłączami wydanie V Styczeń 2017 dostępne na stronie:</w:t>
      </w:r>
    </w:p>
    <w:p w:rsidR="00892914" w:rsidRPr="00F86E5F" w:rsidRDefault="00892914" w:rsidP="00892914">
      <w:pPr>
        <w:ind w:left="35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86E5F">
        <w:rPr>
          <w:rFonts w:ascii="Times New Roman" w:hAnsi="Times New Roman" w:cs="Times New Roman"/>
          <w:color w:val="0070C0"/>
          <w:sz w:val="24"/>
          <w:szCs w:val="24"/>
        </w:rPr>
        <w:t xml:space="preserve">    http://zwik.szczecin.pl/klienci/zalatw_sprawe/wytyczne-dla-projektantow</w:t>
      </w:r>
    </w:p>
    <w:p w:rsidR="00892914" w:rsidRPr="00F86E5F" w:rsidRDefault="00892914" w:rsidP="00892914">
      <w:pPr>
        <w:tabs>
          <w:tab w:val="left" w:pos="2475"/>
        </w:tabs>
        <w:ind w:left="851" w:hanging="2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5F">
        <w:rPr>
          <w:rFonts w:ascii="Times New Roman" w:hAnsi="Times New Roman" w:cs="Times New Roman"/>
          <w:sz w:val="24"/>
          <w:szCs w:val="24"/>
        </w:rPr>
        <w:t>2. Obowiązujące przepisy, normy i warunki techniczne wykonania i odbioru robót budowlano-montażowych oraz innych robót.</w:t>
      </w:r>
    </w:p>
    <w:p w:rsidR="00892914" w:rsidRPr="00F86E5F" w:rsidRDefault="00892914" w:rsidP="00892914">
      <w:pPr>
        <w:rPr>
          <w:rFonts w:ascii="Times New Roman" w:hAnsi="Times New Roman" w:cs="Times New Roman"/>
          <w:sz w:val="24"/>
          <w:szCs w:val="24"/>
        </w:rPr>
      </w:pPr>
    </w:p>
    <w:p w:rsidR="00892914" w:rsidRPr="00F86E5F" w:rsidRDefault="00892914" w:rsidP="0089291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70C2" w:rsidRPr="00F86E5F" w:rsidRDefault="002B70C2" w:rsidP="002B70C2">
      <w:pPr>
        <w:tabs>
          <w:tab w:val="left" w:pos="2475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C2" w:rsidRPr="00F86E5F" w:rsidRDefault="002B70C2" w:rsidP="00892914">
      <w:pPr>
        <w:tabs>
          <w:tab w:val="left" w:pos="2475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370E" w:rsidRPr="00F86E5F" w:rsidRDefault="007B370E" w:rsidP="00DF250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370E" w:rsidRPr="00F86E5F" w:rsidSect="00E07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50" w:rsidRDefault="00424750" w:rsidP="00BD5051">
      <w:pPr>
        <w:spacing w:after="0" w:line="240" w:lineRule="auto"/>
      </w:pPr>
      <w:r>
        <w:separator/>
      </w:r>
    </w:p>
  </w:endnote>
  <w:endnote w:type="continuationSeparator" w:id="0">
    <w:p w:rsidR="00424750" w:rsidRDefault="00424750" w:rsidP="00BD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861172"/>
      <w:docPartObj>
        <w:docPartGallery w:val="Page Numbers (Bottom of Page)"/>
        <w:docPartUnique/>
      </w:docPartObj>
    </w:sdtPr>
    <w:sdtEndPr/>
    <w:sdtContent>
      <w:p w:rsidR="00BD5051" w:rsidRDefault="00BD50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F8">
          <w:rPr>
            <w:noProof/>
          </w:rPr>
          <w:t>1</w:t>
        </w:r>
        <w:r>
          <w:fldChar w:fldCharType="end"/>
        </w:r>
      </w:p>
    </w:sdtContent>
  </w:sdt>
  <w:p w:rsidR="00BD5051" w:rsidRDefault="00BD5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50" w:rsidRDefault="00424750" w:rsidP="00BD5051">
      <w:pPr>
        <w:spacing w:after="0" w:line="240" w:lineRule="auto"/>
      </w:pPr>
      <w:r>
        <w:separator/>
      </w:r>
    </w:p>
  </w:footnote>
  <w:footnote w:type="continuationSeparator" w:id="0">
    <w:p w:rsidR="00424750" w:rsidRDefault="00424750" w:rsidP="00BD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FCB"/>
    <w:multiLevelType w:val="hybridMultilevel"/>
    <w:tmpl w:val="E3F24BBC"/>
    <w:lvl w:ilvl="0" w:tplc="082CBD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92127"/>
    <w:multiLevelType w:val="hybridMultilevel"/>
    <w:tmpl w:val="99D06DBC"/>
    <w:lvl w:ilvl="0" w:tplc="F92A7A76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47B66"/>
    <w:multiLevelType w:val="hybridMultilevel"/>
    <w:tmpl w:val="723A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E50D8"/>
    <w:multiLevelType w:val="hybridMultilevel"/>
    <w:tmpl w:val="71AC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D7288"/>
    <w:multiLevelType w:val="hybridMultilevel"/>
    <w:tmpl w:val="94A6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03AE6"/>
    <w:multiLevelType w:val="hybridMultilevel"/>
    <w:tmpl w:val="970AF1B0"/>
    <w:lvl w:ilvl="0" w:tplc="5718A814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  <w:sz w:val="21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A6CCB"/>
    <w:multiLevelType w:val="hybridMultilevel"/>
    <w:tmpl w:val="DB001800"/>
    <w:lvl w:ilvl="0" w:tplc="E2DA694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14"/>
    <w:rsid w:val="000364BF"/>
    <w:rsid w:val="0008601E"/>
    <w:rsid w:val="00102C17"/>
    <w:rsid w:val="001636B8"/>
    <w:rsid w:val="001761DE"/>
    <w:rsid w:val="001763F5"/>
    <w:rsid w:val="00277119"/>
    <w:rsid w:val="002817E4"/>
    <w:rsid w:val="002B70C2"/>
    <w:rsid w:val="002F737E"/>
    <w:rsid w:val="00310BF6"/>
    <w:rsid w:val="00371255"/>
    <w:rsid w:val="00383EC2"/>
    <w:rsid w:val="003A3584"/>
    <w:rsid w:val="003B5EB0"/>
    <w:rsid w:val="00403F98"/>
    <w:rsid w:val="00424750"/>
    <w:rsid w:val="004507AC"/>
    <w:rsid w:val="00482310"/>
    <w:rsid w:val="004C060D"/>
    <w:rsid w:val="00510873"/>
    <w:rsid w:val="00590441"/>
    <w:rsid w:val="005B749F"/>
    <w:rsid w:val="005D4D13"/>
    <w:rsid w:val="005F2C14"/>
    <w:rsid w:val="006A4DA6"/>
    <w:rsid w:val="006C50B0"/>
    <w:rsid w:val="0072492B"/>
    <w:rsid w:val="007445F8"/>
    <w:rsid w:val="007B370E"/>
    <w:rsid w:val="007F3C17"/>
    <w:rsid w:val="0080283E"/>
    <w:rsid w:val="00834ADB"/>
    <w:rsid w:val="00847681"/>
    <w:rsid w:val="00892914"/>
    <w:rsid w:val="009466A3"/>
    <w:rsid w:val="00A23EE1"/>
    <w:rsid w:val="00A25FF0"/>
    <w:rsid w:val="00A432CD"/>
    <w:rsid w:val="00A53BC8"/>
    <w:rsid w:val="00A760EE"/>
    <w:rsid w:val="00AB44DF"/>
    <w:rsid w:val="00B04907"/>
    <w:rsid w:val="00B1757C"/>
    <w:rsid w:val="00B33482"/>
    <w:rsid w:val="00B42243"/>
    <w:rsid w:val="00BD5051"/>
    <w:rsid w:val="00BE72E2"/>
    <w:rsid w:val="00C116A9"/>
    <w:rsid w:val="00C451C9"/>
    <w:rsid w:val="00C974F4"/>
    <w:rsid w:val="00CC1AB9"/>
    <w:rsid w:val="00CD6FCB"/>
    <w:rsid w:val="00D1569F"/>
    <w:rsid w:val="00DF2503"/>
    <w:rsid w:val="00E07B42"/>
    <w:rsid w:val="00E33E5A"/>
    <w:rsid w:val="00E534C1"/>
    <w:rsid w:val="00EA4595"/>
    <w:rsid w:val="00F32178"/>
    <w:rsid w:val="00F86E5F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45AE-4416-41F7-AF77-08F3510E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14"/>
    <w:pPr>
      <w:spacing w:after="160" w:line="256" w:lineRule="auto"/>
    </w:p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A25FF0"/>
    <w:pPr>
      <w:spacing w:after="200" w:line="360" w:lineRule="auto"/>
      <w:ind w:left="1134" w:hanging="708"/>
      <w:outlineLvl w:val="3"/>
    </w:pPr>
    <w:rPr>
      <w:rFonts w:ascii="Calibri" w:eastAsia="Calibri" w:hAnsi="Calibri" w:cs="Times New Roman"/>
      <w:b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C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2C1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2492B"/>
  </w:style>
  <w:style w:type="character" w:customStyle="1" w:styleId="Nagwek4Znak">
    <w:name w:val="Nagłówek 4 Znak"/>
    <w:basedOn w:val="Domylnaczcionkaakapitu"/>
    <w:link w:val="Nagwek4"/>
    <w:uiPriority w:val="99"/>
    <w:rsid w:val="00A25FF0"/>
    <w:rPr>
      <w:rFonts w:ascii="Calibri" w:eastAsia="Calibri" w:hAnsi="Calibri" w:cs="Times New Roman"/>
      <w:b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rsid w:val="00A25FF0"/>
    <w:pPr>
      <w:spacing w:after="120" w:line="360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FF0"/>
    <w:rPr>
      <w:rFonts w:ascii="Tahoma" w:eastAsia="Calibri" w:hAnsi="Tahoma" w:cs="Times New Roman"/>
      <w:sz w:val="20"/>
      <w:szCs w:val="20"/>
    </w:rPr>
  </w:style>
  <w:style w:type="paragraph" w:customStyle="1" w:styleId="faxadresy">
    <w:name w:val="fax adresy"/>
    <w:basedOn w:val="Normalny"/>
    <w:rsid w:val="00A25FF0"/>
    <w:pPr>
      <w:tabs>
        <w:tab w:val="left" w:pos="1276"/>
        <w:tab w:val="right" w:pos="9072"/>
      </w:tabs>
      <w:spacing w:after="120" w:line="240" w:lineRule="auto"/>
    </w:pPr>
    <w:rPr>
      <w:rFonts w:ascii="Arial" w:eastAsia="Calibri" w:hAnsi="Arial" w:cs="Times New Roman"/>
      <w:szCs w:val="20"/>
    </w:rPr>
  </w:style>
  <w:style w:type="paragraph" w:customStyle="1" w:styleId="Akapitzlist1">
    <w:name w:val="Akapit z listą1"/>
    <w:basedOn w:val="Normalny"/>
    <w:uiPriority w:val="99"/>
    <w:rsid w:val="007B370E"/>
    <w:pPr>
      <w:spacing w:after="20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B370E"/>
    <w:pPr>
      <w:spacing w:after="120" w:line="36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370E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051"/>
  </w:style>
  <w:style w:type="paragraph" w:styleId="Stopka">
    <w:name w:val="footer"/>
    <w:basedOn w:val="Normalny"/>
    <w:link w:val="StopkaZnak"/>
    <w:uiPriority w:val="99"/>
    <w:unhideWhenUsed/>
    <w:rsid w:val="00BD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051"/>
  </w:style>
  <w:style w:type="paragraph" w:styleId="Tekstpodstawowy2">
    <w:name w:val="Body Text 2"/>
    <w:basedOn w:val="Normalny"/>
    <w:link w:val="Tekstpodstawowy2Znak"/>
    <w:rsid w:val="002B70C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0C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pawzieta</dc:creator>
  <cp:lastModifiedBy>Agnieszka Poręczewska-Bereszko</cp:lastModifiedBy>
  <cp:revision>2</cp:revision>
  <dcterms:created xsi:type="dcterms:W3CDTF">2020-12-17T12:43:00Z</dcterms:created>
  <dcterms:modified xsi:type="dcterms:W3CDTF">2020-12-17T12:43:00Z</dcterms:modified>
</cp:coreProperties>
</file>