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417C8" w14:textId="1C969172" w:rsidR="002E5BC6" w:rsidRPr="002E5BC6" w:rsidRDefault="002E5BC6" w:rsidP="002E5BC6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en-US"/>
        </w:rPr>
      </w:pPr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en-US"/>
        </w:rPr>
        <w:t xml:space="preserve">Nr sprawy </w:t>
      </w:r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D25M/251/N/</w:t>
      </w:r>
      <w:r w:rsidR="000E28FD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19</w:t>
      </w:r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-</w:t>
      </w:r>
      <w:r w:rsidR="008208E7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4</w:t>
      </w:r>
      <w:r w:rsidR="000E28FD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0</w:t>
      </w:r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rj/2</w:t>
      </w:r>
      <w:r w:rsidR="0060403D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3</w:t>
      </w:r>
    </w:p>
    <w:p w14:paraId="76912A92" w14:textId="0BA7B794" w:rsidR="002E5BC6" w:rsidRPr="002E5BC6" w:rsidRDefault="002E5BC6" w:rsidP="002E5BC6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2E5BC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Gdynia, dnia </w:t>
      </w:r>
      <w:r w:rsidR="000E28FD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…………..-09-2023</w:t>
      </w:r>
    </w:p>
    <w:p w14:paraId="3C6EE6EE" w14:textId="77777777" w:rsidR="002E5BC6" w:rsidRPr="002E5BC6" w:rsidRDefault="002E5BC6" w:rsidP="000B001F">
      <w:pPr>
        <w:spacing w:after="0" w:line="240" w:lineRule="auto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14:paraId="059DFF0C" w14:textId="77777777" w:rsidR="002E5BC6" w:rsidRPr="002E5BC6" w:rsidRDefault="002E5BC6" w:rsidP="002E5BC6">
      <w:pPr>
        <w:tabs>
          <w:tab w:val="left" w:pos="1465"/>
        </w:tabs>
        <w:spacing w:after="0" w:line="240" w:lineRule="auto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2E5BC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</w:r>
      <w:r w:rsidRPr="002E5BC6">
        <w:rPr>
          <w:rFonts w:asciiTheme="minorHAnsi" w:eastAsia="Times New Roman" w:hAnsiTheme="minorHAnsi" w:cstheme="minorHAnsi"/>
          <w:kern w:val="0"/>
          <w:sz w:val="20"/>
          <w:szCs w:val="20"/>
        </w:rPr>
        <w:tab/>
      </w:r>
    </w:p>
    <w:p w14:paraId="194E26E2" w14:textId="77777777" w:rsidR="002E5BC6" w:rsidRPr="002E5BC6" w:rsidRDefault="002E5BC6" w:rsidP="002E5BC6">
      <w:pPr>
        <w:numPr>
          <w:ilvl w:val="0"/>
          <w:numId w:val="2"/>
        </w:numPr>
        <w:tabs>
          <w:tab w:val="left" w:pos="1465"/>
        </w:tabs>
        <w:suppressAutoHyphens w:val="0"/>
        <w:spacing w:after="0" w:line="240" w:lineRule="auto"/>
        <w:contextualSpacing/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/>
        </w:rPr>
      </w:pPr>
      <w:proofErr w:type="spellStart"/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/>
        </w:rPr>
        <w:t>wg</w:t>
      </w:r>
      <w:proofErr w:type="spellEnd"/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/>
        </w:rPr>
        <w:t xml:space="preserve"> </w:t>
      </w:r>
      <w:proofErr w:type="spellStart"/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/>
        </w:rPr>
        <w:t>rozdzielnika</w:t>
      </w:r>
      <w:proofErr w:type="spellEnd"/>
    </w:p>
    <w:p w14:paraId="6636766E" w14:textId="77777777" w:rsidR="002E5BC6" w:rsidRPr="002E5BC6" w:rsidRDefault="002E5BC6" w:rsidP="002E5BC6">
      <w:pPr>
        <w:numPr>
          <w:ilvl w:val="0"/>
          <w:numId w:val="2"/>
        </w:numPr>
        <w:tabs>
          <w:tab w:val="left" w:pos="1465"/>
        </w:tabs>
        <w:suppressAutoHyphens w:val="0"/>
        <w:spacing w:after="0" w:line="240" w:lineRule="auto"/>
        <w:contextualSpacing/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/>
        </w:rPr>
      </w:pPr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val="en-US"/>
        </w:rPr>
        <w:t>A/A</w:t>
      </w:r>
    </w:p>
    <w:p w14:paraId="526A3AFE" w14:textId="77777777" w:rsidR="002E5BC6" w:rsidRPr="002E5BC6" w:rsidRDefault="002E5BC6" w:rsidP="002E5BC6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506604BB" w14:textId="2B7E9355" w:rsidR="002E5BC6" w:rsidRPr="002E5BC6" w:rsidRDefault="002E5BC6" w:rsidP="002E5BC6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OGŁOSZENIE O </w:t>
      </w:r>
      <w:r w:rsidR="004102C2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 WYNIKU</w:t>
      </w:r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 POSTĘPOWANIA </w:t>
      </w:r>
    </w:p>
    <w:p w14:paraId="754D7A11" w14:textId="77777777" w:rsidR="002E5BC6" w:rsidRPr="002E5BC6" w:rsidRDefault="002E5BC6" w:rsidP="002E5BC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10678CE3" w14:textId="62FEA8BC" w:rsidR="002E5BC6" w:rsidRPr="004024E0" w:rsidRDefault="002E5BC6" w:rsidP="004024E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4472C4" w:themeColor="accent1"/>
          <w:kern w:val="0"/>
          <w:sz w:val="20"/>
          <w:szCs w:val="20"/>
          <w:lang w:eastAsia="pl-PL"/>
        </w:rPr>
      </w:pPr>
      <w:r w:rsidRPr="002E5BC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 w ramach postępowania: </w:t>
      </w:r>
      <w:r w:rsidRPr="002E5BC6">
        <w:rPr>
          <w:rFonts w:asciiTheme="minorHAnsi" w:eastAsia="Times New Roman" w:hAnsiTheme="minorHAnsi" w:cstheme="minorHAnsi"/>
          <w:kern w:val="0"/>
          <w:sz w:val="24"/>
          <w:szCs w:val="24"/>
        </w:rPr>
        <w:t xml:space="preserve"> </w:t>
      </w:r>
      <w:r w:rsidR="008208E7" w:rsidRPr="008208E7">
        <w:rPr>
          <w:rFonts w:asciiTheme="minorHAnsi" w:eastAsia="Times New Roman" w:hAnsiTheme="minorHAnsi" w:cstheme="minorHAnsi"/>
          <w:b/>
          <w:color w:val="4472C4" w:themeColor="accent1"/>
          <w:kern w:val="0"/>
          <w:sz w:val="20"/>
          <w:szCs w:val="20"/>
          <w:lang w:eastAsia="pl-PL"/>
        </w:rPr>
        <w:t xml:space="preserve"> „</w:t>
      </w:r>
      <w:r w:rsidR="000E28FD" w:rsidRPr="000E28FD">
        <w:rPr>
          <w:rFonts w:asciiTheme="minorHAnsi" w:eastAsia="Times New Roman" w:hAnsiTheme="minorHAnsi" w:cstheme="minorHAnsi"/>
          <w:b/>
          <w:color w:val="4472C4" w:themeColor="accent1"/>
          <w:kern w:val="0"/>
          <w:sz w:val="20"/>
          <w:szCs w:val="20"/>
          <w:lang w:eastAsia="pl-PL"/>
        </w:rPr>
        <w:t xml:space="preserve">Sukcesywne dostawy endoprotez, ekspanderów, siatek do rekonstrukcji piersi oraz sond wraz z dzierżawą urządzenia do biopsji </w:t>
      </w:r>
      <w:proofErr w:type="spellStart"/>
      <w:r w:rsidR="000E28FD" w:rsidRPr="000E28FD">
        <w:rPr>
          <w:rFonts w:asciiTheme="minorHAnsi" w:eastAsia="Times New Roman" w:hAnsiTheme="minorHAnsi" w:cstheme="minorHAnsi"/>
          <w:b/>
          <w:color w:val="4472C4" w:themeColor="accent1"/>
          <w:kern w:val="0"/>
          <w:sz w:val="20"/>
          <w:szCs w:val="20"/>
          <w:lang w:eastAsia="pl-PL"/>
        </w:rPr>
        <w:t>mammotomicznej</w:t>
      </w:r>
      <w:proofErr w:type="spellEnd"/>
      <w:r w:rsidR="000E28FD">
        <w:rPr>
          <w:rFonts w:asciiTheme="minorHAnsi" w:eastAsia="Times New Roman" w:hAnsiTheme="minorHAnsi" w:cstheme="minorHAnsi"/>
          <w:b/>
          <w:color w:val="4472C4" w:themeColor="accent1"/>
          <w:kern w:val="0"/>
          <w:sz w:val="20"/>
          <w:szCs w:val="20"/>
          <w:lang w:eastAsia="pl-PL"/>
        </w:rPr>
        <w:t>”</w:t>
      </w:r>
    </w:p>
    <w:p w14:paraId="6F9495F6" w14:textId="5A99D2CB" w:rsidR="002E5BC6" w:rsidRPr="002E5BC6" w:rsidRDefault="002E5BC6" w:rsidP="007704AC">
      <w:pPr>
        <w:spacing w:after="0" w:line="240" w:lineRule="auto"/>
        <w:rPr>
          <w:rFonts w:asciiTheme="minorHAnsi" w:eastAsia="Times New Roman" w:hAnsiTheme="minorHAnsi" w:cstheme="minorHAnsi"/>
          <w:b/>
          <w:bCs/>
          <w:iCs/>
          <w:kern w:val="0"/>
          <w:sz w:val="18"/>
          <w:szCs w:val="18"/>
          <w:lang w:val="x-none"/>
        </w:rPr>
      </w:pPr>
      <w:r w:rsidRPr="002E5BC6">
        <w:rPr>
          <w:rFonts w:asciiTheme="minorHAnsi" w:eastAsia="Times New Roman" w:hAnsiTheme="minorHAnsi" w:cstheme="minorHAnsi"/>
          <w:b/>
          <w:bCs/>
          <w:iCs/>
          <w:kern w:val="0"/>
          <w:sz w:val="18"/>
          <w:szCs w:val="18"/>
          <w:lang w:val="x-none"/>
        </w:rPr>
        <w:t xml:space="preserve">w  postępowaniu o udzielenie zamówienia klasycznego o wartości równej lub przekraczającej progi unijne </w:t>
      </w:r>
      <w:r w:rsidR="007704AC">
        <w:rPr>
          <w:rFonts w:asciiTheme="minorHAnsi" w:eastAsia="Times New Roman" w:hAnsiTheme="minorHAnsi" w:cstheme="minorHAnsi"/>
          <w:b/>
          <w:bCs/>
          <w:iCs/>
          <w:kern w:val="0"/>
          <w:sz w:val="18"/>
          <w:szCs w:val="18"/>
        </w:rPr>
        <w:t xml:space="preserve"> </w:t>
      </w:r>
      <w:r w:rsidRPr="002E5BC6">
        <w:rPr>
          <w:rFonts w:asciiTheme="minorHAnsi" w:eastAsia="Times New Roman" w:hAnsiTheme="minorHAnsi" w:cstheme="minorHAnsi"/>
          <w:b/>
          <w:bCs/>
          <w:iCs/>
          <w:kern w:val="0"/>
          <w:sz w:val="18"/>
          <w:szCs w:val="18"/>
          <w:lang w:val="x-none"/>
        </w:rPr>
        <w:t>w trybie przetargu nieograniczonego</w:t>
      </w:r>
    </w:p>
    <w:p w14:paraId="3249F2BB" w14:textId="77777777" w:rsidR="002E5BC6" w:rsidRPr="0016011E" w:rsidRDefault="002E5BC6" w:rsidP="002E5BC6">
      <w:pPr>
        <w:numPr>
          <w:ilvl w:val="0"/>
          <w:numId w:val="1"/>
        </w:numPr>
        <w:suppressAutoHyphens w:val="0"/>
        <w:spacing w:after="0" w:line="240" w:lineRule="auto"/>
        <w:ind w:left="360" w:hanging="284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Zamawiający:</w:t>
      </w:r>
    </w:p>
    <w:p w14:paraId="59F1CD38" w14:textId="77777777" w:rsidR="002E5BC6" w:rsidRPr="0016011E" w:rsidRDefault="002E5BC6" w:rsidP="002E5BC6">
      <w:pPr>
        <w:spacing w:after="0" w:line="240" w:lineRule="auto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Szpitale Pomorskie Sp. z o.o.</w:t>
      </w:r>
    </w:p>
    <w:p w14:paraId="2C5ABCA7" w14:textId="77777777" w:rsidR="002E5BC6" w:rsidRPr="0016011E" w:rsidRDefault="002E5BC6" w:rsidP="002E5BC6">
      <w:pPr>
        <w:spacing w:after="0" w:line="240" w:lineRule="auto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ul. Powstania Styczniowego 1,</w:t>
      </w:r>
    </w:p>
    <w:p w14:paraId="30042E4E" w14:textId="77777777" w:rsidR="002E5BC6" w:rsidRPr="0016011E" w:rsidRDefault="002E5BC6" w:rsidP="002E5BC6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81-519 Gdynia</w:t>
      </w:r>
    </w:p>
    <w:p w14:paraId="2B7145CC" w14:textId="77777777" w:rsidR="002E5BC6" w:rsidRPr="0016011E" w:rsidRDefault="002E5BC6" w:rsidP="002E5BC6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1F552F02" w14:textId="10D02902" w:rsidR="002E5BC6" w:rsidRPr="0016011E" w:rsidRDefault="002E5BC6" w:rsidP="004024E0">
      <w:pPr>
        <w:numPr>
          <w:ilvl w:val="0"/>
          <w:numId w:val="1"/>
        </w:numPr>
        <w:suppressAutoHyphens w:val="0"/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Postępowanie o udzielenie zamówienia publicznego prowadzone w trybie </w:t>
      </w:r>
      <w:r w:rsidRPr="0016011E">
        <w:rPr>
          <w:rFonts w:asciiTheme="minorHAnsi" w:eastAsia="Times New Roman" w:hAnsiTheme="minorHAnsi" w:cstheme="minorHAnsi"/>
          <w:bCs/>
          <w:spacing w:val="-3"/>
          <w:kern w:val="0"/>
          <w:sz w:val="20"/>
          <w:szCs w:val="20"/>
          <w:lang w:eastAsia="pl-PL"/>
        </w:rPr>
        <w:t xml:space="preserve">przetargu nieograniczonego, </w:t>
      </w:r>
      <w:r w:rsidRPr="0016011E">
        <w:rPr>
          <w:rFonts w:asciiTheme="minorHAnsi" w:eastAsia="Times New Roman" w:hAnsiTheme="minorHAnsi" w:cstheme="minorHAnsi"/>
          <w:bCs/>
          <w:spacing w:val="-3"/>
          <w:kern w:val="0"/>
          <w:sz w:val="20"/>
          <w:szCs w:val="20"/>
          <w:lang w:eastAsia="pl-PL"/>
        </w:rPr>
        <w:br/>
        <w:t xml:space="preserve">o którym  mowa w art. 132 ustawy </w:t>
      </w:r>
      <w:proofErr w:type="spellStart"/>
      <w:r w:rsidRPr="0016011E">
        <w:rPr>
          <w:rFonts w:asciiTheme="minorHAnsi" w:eastAsia="Times New Roman" w:hAnsiTheme="minorHAnsi" w:cstheme="minorHAnsi"/>
          <w:bCs/>
          <w:spacing w:val="-3"/>
          <w:kern w:val="0"/>
          <w:sz w:val="20"/>
          <w:szCs w:val="20"/>
          <w:lang w:eastAsia="pl-PL"/>
        </w:rPr>
        <w:t>Pzp</w:t>
      </w:r>
      <w:proofErr w:type="spellEnd"/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na</w:t>
      </w:r>
      <w:r w:rsidR="008208E7" w:rsidRPr="008208E7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 „</w:t>
      </w:r>
      <w:r w:rsidR="0064166B" w:rsidRPr="0064166B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Sukcesywne dostawy endoprotez, ekspanderów, siatek do rekonstrukcji piersi oraz sond wraz z dzierżawą urządzenia do biopsji </w:t>
      </w:r>
      <w:proofErr w:type="spellStart"/>
      <w:r w:rsidR="0064166B" w:rsidRPr="0064166B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mammotomicznej</w:t>
      </w:r>
      <w:proofErr w:type="spellEnd"/>
      <w:r w:rsidR="0064166B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.”</w:t>
      </w:r>
    </w:p>
    <w:p w14:paraId="21F923B0" w14:textId="754E5A83" w:rsidR="002E5BC6" w:rsidRPr="0016011E" w:rsidRDefault="002E5BC6" w:rsidP="002E5BC6">
      <w:pPr>
        <w:numPr>
          <w:ilvl w:val="0"/>
          <w:numId w:val="1"/>
        </w:numPr>
        <w:suppressAutoHyphens w:val="0"/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Ogłoszenie o przetargu ukazało się na stronie internetowej Zamawiającego </w:t>
      </w:r>
      <w:hyperlink r:id="rId8" w:history="1">
        <w:r w:rsidRPr="0016011E">
          <w:rPr>
            <w:rFonts w:asciiTheme="minorHAnsi" w:eastAsia="Times New Roman" w:hAnsiTheme="minorHAnsi" w:cstheme="minorHAnsi"/>
            <w:color w:val="0000FF"/>
            <w:kern w:val="0"/>
            <w:sz w:val="20"/>
            <w:szCs w:val="20"/>
            <w:u w:val="single"/>
            <w:lang w:eastAsia="pl-PL"/>
          </w:rPr>
          <w:t>www.szpitalepomorskie.eu</w:t>
        </w:r>
      </w:hyperlink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, </w:t>
      </w:r>
      <w:hyperlink r:id="rId9" w:history="1">
        <w:r w:rsidRPr="0016011E">
          <w:rPr>
            <w:rFonts w:asciiTheme="minorHAnsi" w:eastAsia="Times New Roman" w:hAnsiTheme="minorHAnsi" w:cstheme="minorHAnsi"/>
            <w:color w:val="0000FF"/>
            <w:kern w:val="0"/>
            <w:sz w:val="20"/>
            <w:szCs w:val="20"/>
            <w:u w:val="single"/>
            <w:lang w:eastAsia="pl-PL"/>
          </w:rPr>
          <w:t>www.</w:t>
        </w:r>
      </w:hyperlink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platformazakupowa.pl/pn/szpitalepomorskie oraz w </w:t>
      </w:r>
      <w:r w:rsidRPr="0016011E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Dzienniku Urzędowym Unii Europejskiej pod numerem </w:t>
      </w:r>
      <w:r w:rsidR="00CC279A" w:rsidRPr="0016011E">
        <w:rPr>
          <w:rFonts w:asciiTheme="minorHAnsi" w:eastAsia="Times New Roman" w:hAnsiTheme="minorHAnsi" w:cstheme="minorHAnsi"/>
          <w:kern w:val="0"/>
          <w:sz w:val="20"/>
          <w:szCs w:val="20"/>
        </w:rPr>
        <w:t>202</w:t>
      </w:r>
      <w:r w:rsidR="0060403D">
        <w:rPr>
          <w:rFonts w:asciiTheme="minorHAnsi" w:eastAsia="Times New Roman" w:hAnsiTheme="minorHAnsi" w:cstheme="minorHAnsi"/>
          <w:kern w:val="0"/>
          <w:sz w:val="20"/>
          <w:szCs w:val="20"/>
        </w:rPr>
        <w:t>3</w:t>
      </w:r>
      <w:r w:rsidR="00CC279A" w:rsidRPr="0016011E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/S </w:t>
      </w:r>
      <w:r w:rsidR="008208E7">
        <w:rPr>
          <w:rFonts w:asciiTheme="minorHAnsi" w:eastAsia="Times New Roman" w:hAnsiTheme="minorHAnsi" w:cstheme="minorHAnsi"/>
          <w:kern w:val="0"/>
          <w:sz w:val="20"/>
          <w:szCs w:val="20"/>
        </w:rPr>
        <w:t>1</w:t>
      </w:r>
      <w:r w:rsidR="00EF70E7">
        <w:rPr>
          <w:rFonts w:asciiTheme="minorHAnsi" w:eastAsia="Times New Roman" w:hAnsiTheme="minorHAnsi" w:cstheme="minorHAnsi"/>
          <w:kern w:val="0"/>
          <w:sz w:val="20"/>
          <w:szCs w:val="20"/>
        </w:rPr>
        <w:t>34</w:t>
      </w:r>
      <w:r w:rsidR="008208E7">
        <w:rPr>
          <w:rFonts w:asciiTheme="minorHAnsi" w:eastAsia="Times New Roman" w:hAnsiTheme="minorHAnsi" w:cstheme="minorHAnsi"/>
          <w:kern w:val="0"/>
          <w:sz w:val="20"/>
          <w:szCs w:val="20"/>
        </w:rPr>
        <w:t>-4</w:t>
      </w:r>
      <w:r w:rsidR="00EF70E7">
        <w:rPr>
          <w:rFonts w:asciiTheme="minorHAnsi" w:eastAsia="Times New Roman" w:hAnsiTheme="minorHAnsi" w:cstheme="minorHAnsi"/>
          <w:kern w:val="0"/>
          <w:sz w:val="20"/>
          <w:szCs w:val="20"/>
        </w:rPr>
        <w:t>23207</w:t>
      </w:r>
      <w:r w:rsidR="00CC279A" w:rsidRPr="0016011E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 z dnia </w:t>
      </w:r>
      <w:r w:rsidR="00EF70E7">
        <w:rPr>
          <w:rFonts w:asciiTheme="minorHAnsi" w:eastAsia="Times New Roman" w:hAnsiTheme="minorHAnsi" w:cstheme="minorHAnsi"/>
          <w:kern w:val="0"/>
          <w:sz w:val="20"/>
          <w:szCs w:val="20"/>
        </w:rPr>
        <w:t>1</w:t>
      </w:r>
      <w:r w:rsidR="008208E7">
        <w:rPr>
          <w:rFonts w:asciiTheme="minorHAnsi" w:eastAsia="Times New Roman" w:hAnsiTheme="minorHAnsi" w:cstheme="minorHAnsi"/>
          <w:kern w:val="0"/>
          <w:sz w:val="20"/>
          <w:szCs w:val="20"/>
        </w:rPr>
        <w:t>4</w:t>
      </w:r>
      <w:r w:rsidR="00CC279A" w:rsidRPr="0016011E">
        <w:rPr>
          <w:rFonts w:asciiTheme="minorHAnsi" w:eastAsia="Times New Roman" w:hAnsiTheme="minorHAnsi" w:cstheme="minorHAnsi"/>
          <w:kern w:val="0"/>
          <w:sz w:val="20"/>
          <w:szCs w:val="20"/>
        </w:rPr>
        <w:t>.</w:t>
      </w:r>
      <w:r w:rsidR="0060403D">
        <w:rPr>
          <w:rFonts w:asciiTheme="minorHAnsi" w:eastAsia="Times New Roman" w:hAnsiTheme="minorHAnsi" w:cstheme="minorHAnsi"/>
          <w:kern w:val="0"/>
          <w:sz w:val="20"/>
          <w:szCs w:val="20"/>
        </w:rPr>
        <w:t>0</w:t>
      </w:r>
      <w:r w:rsidR="008208E7">
        <w:rPr>
          <w:rFonts w:asciiTheme="minorHAnsi" w:eastAsia="Times New Roman" w:hAnsiTheme="minorHAnsi" w:cstheme="minorHAnsi"/>
          <w:kern w:val="0"/>
          <w:sz w:val="20"/>
          <w:szCs w:val="20"/>
        </w:rPr>
        <w:t>7</w:t>
      </w:r>
      <w:r w:rsidR="00CC279A" w:rsidRPr="0016011E">
        <w:rPr>
          <w:rFonts w:asciiTheme="minorHAnsi" w:eastAsia="Times New Roman" w:hAnsiTheme="minorHAnsi" w:cstheme="minorHAnsi"/>
          <w:kern w:val="0"/>
          <w:sz w:val="20"/>
          <w:szCs w:val="20"/>
        </w:rPr>
        <w:t>.202</w:t>
      </w:r>
      <w:r w:rsidR="0060403D">
        <w:rPr>
          <w:rFonts w:asciiTheme="minorHAnsi" w:eastAsia="Times New Roman" w:hAnsiTheme="minorHAnsi" w:cstheme="minorHAnsi"/>
          <w:kern w:val="0"/>
          <w:sz w:val="20"/>
          <w:szCs w:val="20"/>
        </w:rPr>
        <w:t>3</w:t>
      </w:r>
      <w:r w:rsidR="00CC279A" w:rsidRPr="0016011E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 roku.</w:t>
      </w:r>
    </w:p>
    <w:p w14:paraId="6DDAE71C" w14:textId="77777777" w:rsidR="002E5BC6" w:rsidRPr="0016011E" w:rsidRDefault="002E5BC6" w:rsidP="002E5BC6">
      <w:pPr>
        <w:numPr>
          <w:ilvl w:val="0"/>
          <w:numId w:val="1"/>
        </w:numPr>
        <w:suppressAutoHyphens w:val="0"/>
        <w:spacing w:after="0" w:line="240" w:lineRule="auto"/>
        <w:ind w:left="360" w:hanging="284"/>
        <w:contextualSpacing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Zamawiający nie dopuszczał składania ofert wariantowych. </w:t>
      </w:r>
    </w:p>
    <w:p w14:paraId="01E104A7" w14:textId="52E76745" w:rsidR="002E5BC6" w:rsidRPr="0016011E" w:rsidRDefault="002E5BC6" w:rsidP="002E5BC6">
      <w:pPr>
        <w:numPr>
          <w:ilvl w:val="0"/>
          <w:numId w:val="1"/>
        </w:numPr>
        <w:suppressAutoHyphens w:val="0"/>
        <w:spacing w:after="0" w:line="240" w:lineRule="auto"/>
        <w:ind w:left="360" w:hanging="284"/>
        <w:contextualSpacing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Zamawiający</w:t>
      </w:r>
      <w:r w:rsidR="008208E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</w:t>
      </w: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dopuszczał składani</w:t>
      </w:r>
      <w:r w:rsidR="000E28FD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e</w:t>
      </w: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ofert częściowych</w:t>
      </w:r>
      <w:r w:rsidR="000E28FD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– 4 zadania</w:t>
      </w: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, </w:t>
      </w:r>
    </w:p>
    <w:p w14:paraId="307C284D" w14:textId="2BC7F62A" w:rsidR="002E5BC6" w:rsidRPr="0016011E" w:rsidRDefault="002E5BC6" w:rsidP="002E5BC6">
      <w:pPr>
        <w:numPr>
          <w:ilvl w:val="0"/>
          <w:numId w:val="1"/>
        </w:numPr>
        <w:suppressAutoHyphens w:val="0"/>
        <w:spacing w:after="0" w:line="240" w:lineRule="auto"/>
        <w:ind w:left="360" w:hanging="284"/>
        <w:contextualSpacing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Liczba Wykonawców biorących udział w postępowaniu – </w:t>
      </w:r>
      <w:r w:rsidR="008208E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4</w:t>
      </w: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, </w:t>
      </w:r>
    </w:p>
    <w:p w14:paraId="2622DD34" w14:textId="1378AACD" w:rsidR="002E5BC6" w:rsidRPr="0016011E" w:rsidRDefault="002E5BC6" w:rsidP="002E5BC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color w:val="FF0000"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color w:val="FF0000"/>
          <w:kern w:val="0"/>
          <w:sz w:val="20"/>
          <w:szCs w:val="20"/>
          <w:lang w:eastAsia="pl-PL"/>
        </w:rPr>
        <w:t xml:space="preserve">        </w:t>
      </w: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Liczba ofert złożonych przez Wykonawców - </w:t>
      </w:r>
      <w:r w:rsidR="008208E7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4</w:t>
      </w: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</w:t>
      </w:r>
    </w:p>
    <w:p w14:paraId="228CEC75" w14:textId="77777777" w:rsidR="002E5BC6" w:rsidRPr="0016011E" w:rsidRDefault="002E5BC6" w:rsidP="002E5BC6">
      <w:pPr>
        <w:spacing w:after="0" w:line="240" w:lineRule="auto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       Liczba ofert odrzuconych lub zwróconych bez rozpatrywania:</w:t>
      </w:r>
    </w:p>
    <w:p w14:paraId="135812CF" w14:textId="77777777" w:rsidR="002E5BC6" w:rsidRPr="0016011E" w:rsidRDefault="002E5BC6" w:rsidP="002E5BC6">
      <w:pPr>
        <w:spacing w:after="0" w:line="240" w:lineRule="auto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       Oferty odrzucone – 0, </w:t>
      </w:r>
    </w:p>
    <w:p w14:paraId="34D63B8F" w14:textId="77777777" w:rsidR="002E5BC6" w:rsidRPr="0016011E" w:rsidRDefault="002E5BC6" w:rsidP="002E5BC6">
      <w:pPr>
        <w:spacing w:after="0" w:line="240" w:lineRule="auto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       Oferty zwrócone bez rozpatrywania – 0, </w:t>
      </w:r>
    </w:p>
    <w:p w14:paraId="19B7A4CF" w14:textId="77777777" w:rsidR="002E5BC6" w:rsidRPr="0016011E" w:rsidRDefault="002E5BC6" w:rsidP="002E5BC6">
      <w:pPr>
        <w:spacing w:after="0" w:line="240" w:lineRule="auto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16011E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       Liczba Wykonawców wykluczonych – 0</w:t>
      </w:r>
    </w:p>
    <w:p w14:paraId="166E31DE" w14:textId="686D9338" w:rsidR="00A817CC" w:rsidRPr="0016011E" w:rsidRDefault="00A817CC" w:rsidP="00A817C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</w:pPr>
      <w:r w:rsidRPr="0016011E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 xml:space="preserve">Informacja o Wykonawcach, którzy złożyli oferty niepodlegające odrzuceniu oraz ilość uzyskanych punktów w kryterium: „Cena” i </w:t>
      </w:r>
      <w:r w:rsidR="006A1175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>„</w:t>
      </w:r>
      <w:r w:rsidR="00FA4E77" w:rsidRPr="0016011E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>Termin dostawy</w:t>
      </w:r>
      <w:r w:rsidR="006167BD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 xml:space="preserve"> zamówienia częściowego bądź Termin uzupełnienia (odtworzenia ) depozytu</w:t>
      </w:r>
      <w:r w:rsidRPr="0016011E"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  <w:t>„:</w:t>
      </w:r>
    </w:p>
    <w:p w14:paraId="1C7BC3EE" w14:textId="1E33CDAD" w:rsidR="00A817CC" w:rsidRDefault="00A817CC" w:rsidP="00A817CC">
      <w:pPr>
        <w:pStyle w:val="Akapitzlist"/>
        <w:ind w:left="720"/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</w:pPr>
    </w:p>
    <w:tbl>
      <w:tblPr>
        <w:tblW w:w="90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420"/>
        <w:gridCol w:w="850"/>
        <w:gridCol w:w="1560"/>
        <w:gridCol w:w="1406"/>
        <w:gridCol w:w="1364"/>
      </w:tblGrid>
      <w:tr w:rsidR="006167BD" w:rsidRPr="000E28FD" w14:paraId="2EDE924C" w14:textId="7BD779B6" w:rsidTr="00035BA4">
        <w:trPr>
          <w:trHeight w:val="12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71E35F6" w14:textId="29D8CAD1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D090923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 w:bidi="en-US"/>
              </w:rPr>
              <w:t>Wykonawca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EB07DC6" w14:textId="1EC5CAD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18"/>
                <w:szCs w:val="18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b/>
                <w:kern w:val="0"/>
                <w:sz w:val="18"/>
                <w:szCs w:val="18"/>
                <w:lang w:eastAsia="en-US" w:bidi="en-US"/>
              </w:rPr>
              <w:t>Nr zadania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3D5EAA7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 w:bidi="en-US"/>
              </w:rPr>
              <w:t>Cena brutto [zł]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097B45B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 w:bidi="en-US"/>
              </w:rPr>
              <w:t>Termin uzupełnienia (odtworzenia) depozytu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6EEB691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 w:bidi="en-US"/>
              </w:rPr>
              <w:t>Termin dostawy zamówienia częściowego</w:t>
            </w:r>
          </w:p>
        </w:tc>
      </w:tr>
      <w:tr w:rsidR="006167BD" w:rsidRPr="000E28FD" w14:paraId="6E926C5F" w14:textId="0C3C981F" w:rsidTr="00035BA4">
        <w:trPr>
          <w:trHeight w:val="10"/>
        </w:trPr>
        <w:tc>
          <w:tcPr>
            <w:tcW w:w="437" w:type="dxa"/>
            <w:shd w:val="clear" w:color="auto" w:fill="auto"/>
            <w:vAlign w:val="center"/>
          </w:tcPr>
          <w:p w14:paraId="2B9F3B3D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6B04D88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 xml:space="preserve">P.A.D. Technologies Ltd. Sp. z o.o. </w:t>
            </w:r>
          </w:p>
          <w:p w14:paraId="049B20FE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ul. Hańczy 19, 00-769 Warszawa</w:t>
            </w:r>
          </w:p>
        </w:tc>
        <w:tc>
          <w:tcPr>
            <w:tcW w:w="850" w:type="dxa"/>
            <w:vAlign w:val="center"/>
          </w:tcPr>
          <w:p w14:paraId="4E4D67CB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93C771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954 000,72</w:t>
            </w:r>
          </w:p>
        </w:tc>
        <w:tc>
          <w:tcPr>
            <w:tcW w:w="1406" w:type="dxa"/>
            <w:vAlign w:val="center"/>
          </w:tcPr>
          <w:p w14:paraId="6256F4B8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72 godz.</w:t>
            </w:r>
          </w:p>
        </w:tc>
        <w:tc>
          <w:tcPr>
            <w:tcW w:w="1364" w:type="dxa"/>
            <w:vAlign w:val="center"/>
          </w:tcPr>
          <w:p w14:paraId="3CF7194D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--------</w:t>
            </w:r>
          </w:p>
        </w:tc>
      </w:tr>
      <w:tr w:rsidR="006167BD" w:rsidRPr="000E28FD" w14:paraId="6BAE5A72" w14:textId="434314FB" w:rsidTr="00035BA4">
        <w:trPr>
          <w:trHeight w:val="10"/>
        </w:trPr>
        <w:tc>
          <w:tcPr>
            <w:tcW w:w="437" w:type="dxa"/>
            <w:shd w:val="clear" w:color="auto" w:fill="auto"/>
            <w:vAlign w:val="center"/>
          </w:tcPr>
          <w:p w14:paraId="02546AB5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B8E4E55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proofErr w:type="spellStart"/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Becton</w:t>
            </w:r>
            <w:proofErr w:type="spellEnd"/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 xml:space="preserve"> Dickinson Polska Sp. z o.o. </w:t>
            </w:r>
          </w:p>
          <w:p w14:paraId="1D601602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ul. Osmańska 14, 02-823 Warszawa</w:t>
            </w:r>
          </w:p>
        </w:tc>
        <w:tc>
          <w:tcPr>
            <w:tcW w:w="850" w:type="dxa"/>
            <w:vAlign w:val="center"/>
          </w:tcPr>
          <w:p w14:paraId="0A391057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348344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224 352,00</w:t>
            </w:r>
          </w:p>
        </w:tc>
        <w:tc>
          <w:tcPr>
            <w:tcW w:w="1406" w:type="dxa"/>
            <w:vAlign w:val="center"/>
          </w:tcPr>
          <w:p w14:paraId="5B9CA13E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--------</w:t>
            </w:r>
          </w:p>
        </w:tc>
        <w:tc>
          <w:tcPr>
            <w:tcW w:w="1364" w:type="dxa"/>
            <w:vAlign w:val="center"/>
          </w:tcPr>
          <w:p w14:paraId="22E2A3B0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3 dni robocze</w:t>
            </w:r>
          </w:p>
        </w:tc>
      </w:tr>
      <w:tr w:rsidR="006167BD" w:rsidRPr="000E28FD" w14:paraId="47F319D3" w14:textId="38C12647" w:rsidTr="00035BA4">
        <w:trPr>
          <w:trHeight w:val="10"/>
        </w:trPr>
        <w:tc>
          <w:tcPr>
            <w:tcW w:w="437" w:type="dxa"/>
            <w:shd w:val="clear" w:color="auto" w:fill="auto"/>
            <w:vAlign w:val="center"/>
          </w:tcPr>
          <w:p w14:paraId="1AD0BA82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48FC0B4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 xml:space="preserve">Agnieszka Huczek </w:t>
            </w:r>
            <w:proofErr w:type="spellStart"/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Viamed</w:t>
            </w:r>
            <w:proofErr w:type="spellEnd"/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 xml:space="preserve"> </w:t>
            </w:r>
          </w:p>
          <w:p w14:paraId="29E08B10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ul. Sosnowiecka 91, 31-345 Kraków</w:t>
            </w:r>
          </w:p>
        </w:tc>
        <w:tc>
          <w:tcPr>
            <w:tcW w:w="850" w:type="dxa"/>
            <w:vAlign w:val="center"/>
          </w:tcPr>
          <w:p w14:paraId="2643BE34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E49F1E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239 760,00</w:t>
            </w:r>
          </w:p>
        </w:tc>
        <w:tc>
          <w:tcPr>
            <w:tcW w:w="1406" w:type="dxa"/>
            <w:vAlign w:val="center"/>
          </w:tcPr>
          <w:p w14:paraId="50B90DA6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72 godz.</w:t>
            </w:r>
          </w:p>
        </w:tc>
        <w:tc>
          <w:tcPr>
            <w:tcW w:w="1364" w:type="dxa"/>
            <w:vAlign w:val="center"/>
          </w:tcPr>
          <w:p w14:paraId="664D8BA5" w14:textId="77777777" w:rsidR="006167BD" w:rsidRPr="000E28FD" w:rsidRDefault="006167BD" w:rsidP="000E28F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--------</w:t>
            </w:r>
          </w:p>
        </w:tc>
      </w:tr>
      <w:tr w:rsidR="006167BD" w:rsidRPr="000E28FD" w14:paraId="7766B533" w14:textId="727A5150" w:rsidTr="00035BA4">
        <w:trPr>
          <w:trHeight w:val="10"/>
        </w:trPr>
        <w:tc>
          <w:tcPr>
            <w:tcW w:w="437" w:type="dxa"/>
            <w:shd w:val="clear" w:color="auto" w:fill="auto"/>
            <w:vAlign w:val="center"/>
          </w:tcPr>
          <w:p w14:paraId="5432882C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19ED5A1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proofErr w:type="spellStart"/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Vitaco</w:t>
            </w:r>
            <w:proofErr w:type="spellEnd"/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 xml:space="preserve"> Sp. z o.o. </w:t>
            </w:r>
          </w:p>
          <w:p w14:paraId="35764C91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ul. Domaniewska 44, 02-672 Warszawa</w:t>
            </w:r>
          </w:p>
        </w:tc>
        <w:tc>
          <w:tcPr>
            <w:tcW w:w="850" w:type="dxa"/>
            <w:vAlign w:val="center"/>
          </w:tcPr>
          <w:p w14:paraId="166430AB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ABC95E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319 165,33</w:t>
            </w:r>
          </w:p>
        </w:tc>
        <w:tc>
          <w:tcPr>
            <w:tcW w:w="1406" w:type="dxa"/>
            <w:vAlign w:val="center"/>
          </w:tcPr>
          <w:p w14:paraId="0558EC4D" w14:textId="77777777" w:rsidR="006167BD" w:rsidRPr="000E28FD" w:rsidRDefault="006167BD" w:rsidP="000E28FD">
            <w:pPr>
              <w:suppressAutoHyphens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72 godz.</w:t>
            </w:r>
          </w:p>
        </w:tc>
        <w:tc>
          <w:tcPr>
            <w:tcW w:w="1364" w:type="dxa"/>
            <w:vAlign w:val="center"/>
          </w:tcPr>
          <w:p w14:paraId="3F6DEE96" w14:textId="77777777" w:rsidR="006167BD" w:rsidRPr="000E28FD" w:rsidRDefault="006167BD" w:rsidP="000E28F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0E28FD">
              <w:rPr>
                <w:rFonts w:asciiTheme="minorHAnsi" w:eastAsiaTheme="minorHAnsi" w:hAnsiTheme="minorHAnsi" w:cstheme="minorBidi"/>
                <w:kern w:val="0"/>
                <w:lang w:eastAsia="en-US" w:bidi="en-US"/>
              </w:rPr>
              <w:t>--------</w:t>
            </w:r>
          </w:p>
        </w:tc>
      </w:tr>
    </w:tbl>
    <w:p w14:paraId="44661C65" w14:textId="1C5C3186" w:rsidR="00F81971" w:rsidRDefault="00F81971" w:rsidP="00A817CC">
      <w:pPr>
        <w:pStyle w:val="Akapitzlist"/>
        <w:ind w:left="720"/>
        <w:rPr>
          <w:rFonts w:asciiTheme="minorHAnsi" w:hAnsiTheme="minorHAnsi" w:cstheme="minorHAnsi"/>
          <w:b/>
          <w:kern w:val="0"/>
          <w:sz w:val="20"/>
          <w:szCs w:val="20"/>
          <w:lang w:val="pl-PL" w:eastAsia="pl-PL"/>
        </w:rPr>
      </w:pPr>
    </w:p>
    <w:p w14:paraId="174567BE" w14:textId="77777777" w:rsidR="00A817CC" w:rsidRPr="009E664A" w:rsidRDefault="00A817CC" w:rsidP="00C02852">
      <w:pPr>
        <w:suppressAutoHyphens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14:paraId="5CA9A403" w14:textId="77777777" w:rsidR="00A817CC" w:rsidRPr="0016011E" w:rsidRDefault="00A817CC" w:rsidP="00416012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6011E">
        <w:rPr>
          <w:rFonts w:asciiTheme="minorHAnsi" w:hAnsiTheme="minorHAnsi" w:cstheme="minorHAnsi"/>
          <w:sz w:val="20"/>
          <w:szCs w:val="20"/>
          <w:lang w:val="pl-PL"/>
        </w:rPr>
        <w:t>Zamawiający informuje, iż wybrał ofertę Wykonawcy:</w:t>
      </w:r>
    </w:p>
    <w:p w14:paraId="7305E592" w14:textId="107F4821" w:rsidR="00A817CC" w:rsidRDefault="00A817CC" w:rsidP="00A817CC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bookmarkStart w:id="0" w:name="_Hlk117676159"/>
    </w:p>
    <w:p w14:paraId="6AB80527" w14:textId="1A487CB3" w:rsidR="004A3035" w:rsidRDefault="004A3035" w:rsidP="0081468B">
      <w:pPr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Zadanie 1</w:t>
      </w:r>
    </w:p>
    <w:p w14:paraId="4BF26799" w14:textId="5AA75C28" w:rsidR="00595978" w:rsidRPr="0016011E" w:rsidRDefault="004A3035" w:rsidP="004A3035">
      <w:pPr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4A3035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P.A.D. Technologies Ltd. Sp. z o.o.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</w:t>
      </w:r>
      <w:r w:rsidRPr="004A3035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ul. Hańczy 19, 00-769 Warszawa</w:t>
      </w:r>
    </w:p>
    <w:p w14:paraId="47C731E9" w14:textId="62D063BD" w:rsidR="00595978" w:rsidRDefault="00595978" w:rsidP="00595978">
      <w:pPr>
        <w:jc w:val="both"/>
        <w:rPr>
          <w:rFonts w:asciiTheme="minorHAnsi" w:hAnsiTheme="minorHAnsi" w:cstheme="minorHAnsi"/>
          <w:sz w:val="18"/>
          <w:szCs w:val="18"/>
        </w:rPr>
      </w:pPr>
      <w:r w:rsidRPr="0016011E">
        <w:rPr>
          <w:rFonts w:asciiTheme="minorHAnsi" w:hAnsiTheme="minorHAnsi" w:cstheme="minorHAnsi"/>
          <w:sz w:val="20"/>
          <w:szCs w:val="20"/>
        </w:rPr>
        <w:t>Cena oferty</w:t>
      </w:r>
      <w:r>
        <w:rPr>
          <w:rFonts w:asciiTheme="minorHAnsi" w:hAnsiTheme="minorHAnsi" w:cstheme="minorHAnsi"/>
          <w:sz w:val="20"/>
          <w:szCs w:val="20"/>
        </w:rPr>
        <w:t>-</w:t>
      </w:r>
      <w:r w:rsidR="0081468B">
        <w:rPr>
          <w:rFonts w:asciiTheme="minorHAnsi" w:hAnsiTheme="minorHAnsi" w:cstheme="minorHAnsi"/>
          <w:sz w:val="20"/>
          <w:szCs w:val="20"/>
        </w:rPr>
        <w:t xml:space="preserve"> </w:t>
      </w:r>
      <w:r w:rsidR="004A3035">
        <w:rPr>
          <w:rFonts w:asciiTheme="minorHAnsi" w:hAnsiTheme="minorHAnsi" w:cstheme="minorHAnsi"/>
          <w:sz w:val="20"/>
          <w:szCs w:val="20"/>
        </w:rPr>
        <w:t>954 000,72</w:t>
      </w:r>
      <w:r w:rsidR="00D61DA0" w:rsidRPr="00D61DA0">
        <w:rPr>
          <w:rFonts w:asciiTheme="minorHAnsi" w:hAnsiTheme="minorHAnsi" w:cstheme="minorHAnsi"/>
          <w:sz w:val="20"/>
          <w:szCs w:val="20"/>
        </w:rPr>
        <w:t xml:space="preserve"> zł</w:t>
      </w:r>
      <w:r w:rsidRPr="0016011E">
        <w:rPr>
          <w:rFonts w:asciiTheme="minorHAnsi" w:hAnsiTheme="minorHAnsi" w:cstheme="minorHAnsi"/>
          <w:sz w:val="20"/>
          <w:szCs w:val="20"/>
        </w:rPr>
        <w:t xml:space="preserve"> Liczba punktów w kryterium „Cena” – </w:t>
      </w:r>
      <w:r w:rsidR="004A3035">
        <w:rPr>
          <w:rFonts w:asciiTheme="minorHAnsi" w:hAnsiTheme="minorHAnsi" w:cstheme="minorHAnsi"/>
          <w:sz w:val="20"/>
          <w:szCs w:val="20"/>
        </w:rPr>
        <w:t>95</w:t>
      </w:r>
      <w:r w:rsidRPr="0016011E">
        <w:rPr>
          <w:rFonts w:asciiTheme="minorHAnsi" w:hAnsiTheme="minorHAnsi" w:cstheme="minorHAnsi"/>
          <w:sz w:val="20"/>
          <w:szCs w:val="20"/>
        </w:rPr>
        <w:t xml:space="preserve"> pkt.                                                                                                                                        Liczba punktów w kryterium „</w:t>
      </w:r>
      <w:r w:rsidR="00AB3F3D" w:rsidRPr="00AB3F3D">
        <w:rPr>
          <w:rFonts w:asciiTheme="minorHAnsi" w:hAnsiTheme="minorHAnsi" w:cstheme="minorHAnsi"/>
          <w:sz w:val="20"/>
          <w:szCs w:val="20"/>
        </w:rPr>
        <w:t>Termin uzupełnienia (odtworzenia) depozytu</w:t>
      </w:r>
      <w:r w:rsidRPr="0016011E">
        <w:rPr>
          <w:rFonts w:asciiTheme="minorHAnsi" w:hAnsiTheme="minorHAnsi" w:cstheme="minorHAnsi"/>
          <w:sz w:val="20"/>
          <w:szCs w:val="20"/>
        </w:rPr>
        <w:t xml:space="preserve">” – </w:t>
      </w:r>
      <w:r w:rsidR="004A3035">
        <w:rPr>
          <w:rFonts w:asciiTheme="minorHAnsi" w:hAnsiTheme="minorHAnsi" w:cstheme="minorHAnsi"/>
          <w:sz w:val="20"/>
          <w:szCs w:val="20"/>
        </w:rPr>
        <w:t>5</w:t>
      </w:r>
      <w:r w:rsidRPr="0016011E">
        <w:rPr>
          <w:rFonts w:asciiTheme="minorHAnsi" w:hAnsiTheme="minorHAnsi" w:cstheme="minorHAnsi"/>
          <w:sz w:val="20"/>
          <w:szCs w:val="20"/>
        </w:rPr>
        <w:t xml:space="preserve"> pkt.  Łączna punktacja: </w:t>
      </w:r>
      <w:r w:rsidR="004A3035">
        <w:rPr>
          <w:rFonts w:asciiTheme="minorHAnsi" w:hAnsiTheme="minorHAnsi" w:cstheme="minorHAnsi"/>
          <w:b/>
          <w:sz w:val="20"/>
          <w:szCs w:val="20"/>
        </w:rPr>
        <w:t>100</w:t>
      </w:r>
      <w:r w:rsidRPr="0016011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Pr="0016011E">
        <w:rPr>
          <w:rFonts w:asciiTheme="minorHAnsi" w:hAnsiTheme="minorHAnsi" w:cstheme="minorHAnsi"/>
          <w:sz w:val="20"/>
          <w:szCs w:val="20"/>
        </w:rPr>
        <w:t xml:space="preserve">.    Oferta </w:t>
      </w:r>
      <w:r w:rsidRPr="00144E53">
        <w:rPr>
          <w:rFonts w:asciiTheme="minorHAnsi" w:hAnsiTheme="minorHAnsi" w:cstheme="minorHAnsi"/>
          <w:sz w:val="18"/>
          <w:szCs w:val="18"/>
        </w:rPr>
        <w:t>uzyskała najwyższą liczbę punktów w kryterium oceny ofert</w:t>
      </w:r>
    </w:p>
    <w:p w14:paraId="2146BE6F" w14:textId="68707916" w:rsidR="00505434" w:rsidRDefault="00505434" w:rsidP="00505434">
      <w:pPr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2</w:t>
      </w:r>
    </w:p>
    <w:p w14:paraId="32046B50" w14:textId="0D57D889" w:rsidR="00505434" w:rsidRPr="0016011E" w:rsidRDefault="006167BD" w:rsidP="006167BD">
      <w:pPr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proofErr w:type="spellStart"/>
      <w:r w:rsidRPr="006167B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Vitaco</w:t>
      </w:r>
      <w:proofErr w:type="spellEnd"/>
      <w:r w:rsidRPr="006167B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Sp. z o.o.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</w:t>
      </w:r>
      <w:r w:rsidRPr="006167B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ul. Domaniewska 44, 02-672 Warszawa</w:t>
      </w:r>
    </w:p>
    <w:p w14:paraId="6E959E5F" w14:textId="7C4E8A4E" w:rsidR="00505434" w:rsidRPr="0016011E" w:rsidRDefault="00505434" w:rsidP="00505434">
      <w:pPr>
        <w:jc w:val="both"/>
        <w:rPr>
          <w:rFonts w:asciiTheme="minorHAnsi" w:hAnsiTheme="minorHAnsi" w:cstheme="minorHAnsi"/>
          <w:sz w:val="20"/>
          <w:szCs w:val="20"/>
        </w:rPr>
      </w:pPr>
      <w:r w:rsidRPr="0016011E">
        <w:rPr>
          <w:rFonts w:asciiTheme="minorHAnsi" w:hAnsiTheme="minorHAnsi" w:cstheme="minorHAnsi"/>
          <w:sz w:val="20"/>
          <w:szCs w:val="20"/>
        </w:rPr>
        <w:t>Cena oferty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6167BD">
        <w:rPr>
          <w:rFonts w:asciiTheme="minorHAnsi" w:hAnsiTheme="minorHAnsi" w:cstheme="minorHAnsi"/>
          <w:sz w:val="20"/>
          <w:szCs w:val="20"/>
        </w:rPr>
        <w:t>319 165,33</w:t>
      </w:r>
      <w:r w:rsidRPr="00D61DA0">
        <w:rPr>
          <w:rFonts w:asciiTheme="minorHAnsi" w:hAnsiTheme="minorHAnsi" w:cstheme="minorHAnsi"/>
          <w:sz w:val="20"/>
          <w:szCs w:val="20"/>
        </w:rPr>
        <w:t xml:space="preserve"> zł</w:t>
      </w:r>
      <w:r w:rsidRPr="0016011E">
        <w:rPr>
          <w:rFonts w:asciiTheme="minorHAnsi" w:hAnsiTheme="minorHAnsi" w:cstheme="minorHAnsi"/>
          <w:sz w:val="20"/>
          <w:szCs w:val="20"/>
        </w:rPr>
        <w:t xml:space="preserve"> Liczba punktów w kryterium „Cena” – </w:t>
      </w:r>
      <w:r>
        <w:rPr>
          <w:rFonts w:asciiTheme="minorHAnsi" w:hAnsiTheme="minorHAnsi" w:cstheme="minorHAnsi"/>
          <w:sz w:val="20"/>
          <w:szCs w:val="20"/>
        </w:rPr>
        <w:t>95</w:t>
      </w:r>
      <w:r w:rsidRPr="0016011E">
        <w:rPr>
          <w:rFonts w:asciiTheme="minorHAnsi" w:hAnsiTheme="minorHAnsi" w:cstheme="minorHAnsi"/>
          <w:sz w:val="20"/>
          <w:szCs w:val="20"/>
        </w:rPr>
        <w:t xml:space="preserve"> pkt.                                                                                                                                        Liczba punktów w kryterium „</w:t>
      </w:r>
      <w:r w:rsidRPr="00AB3F3D">
        <w:rPr>
          <w:rFonts w:asciiTheme="minorHAnsi" w:hAnsiTheme="minorHAnsi" w:cstheme="minorHAnsi"/>
          <w:sz w:val="20"/>
          <w:szCs w:val="20"/>
        </w:rPr>
        <w:t>Termin uzupełnienia (odtworzenia) depozytu</w:t>
      </w:r>
      <w:r w:rsidRPr="0016011E">
        <w:rPr>
          <w:rFonts w:asciiTheme="minorHAnsi" w:hAnsiTheme="minorHAnsi" w:cstheme="minorHAnsi"/>
          <w:sz w:val="20"/>
          <w:szCs w:val="20"/>
        </w:rPr>
        <w:t xml:space="preserve">” –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16011E">
        <w:rPr>
          <w:rFonts w:asciiTheme="minorHAnsi" w:hAnsiTheme="minorHAnsi" w:cstheme="minorHAnsi"/>
          <w:sz w:val="20"/>
          <w:szCs w:val="20"/>
        </w:rPr>
        <w:t xml:space="preserve"> pkt.  Łączna punktacja: </w:t>
      </w:r>
      <w:r>
        <w:rPr>
          <w:rFonts w:asciiTheme="minorHAnsi" w:hAnsiTheme="minorHAnsi" w:cstheme="minorHAnsi"/>
          <w:b/>
          <w:sz w:val="20"/>
          <w:szCs w:val="20"/>
        </w:rPr>
        <w:t>100</w:t>
      </w:r>
      <w:r w:rsidRPr="0016011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Pr="0016011E">
        <w:rPr>
          <w:rFonts w:asciiTheme="minorHAnsi" w:hAnsiTheme="minorHAnsi" w:cstheme="minorHAnsi"/>
          <w:sz w:val="20"/>
          <w:szCs w:val="20"/>
        </w:rPr>
        <w:t xml:space="preserve">.    Oferta </w:t>
      </w:r>
      <w:r w:rsidRPr="00144E53">
        <w:rPr>
          <w:rFonts w:asciiTheme="minorHAnsi" w:hAnsiTheme="minorHAnsi" w:cstheme="minorHAnsi"/>
          <w:sz w:val="18"/>
          <w:szCs w:val="18"/>
        </w:rPr>
        <w:t>uzyskała najwyższą liczbę punktów w kryterium oceny ofert</w:t>
      </w:r>
    </w:p>
    <w:p w14:paraId="7CE99932" w14:textId="2BF1AC94" w:rsidR="00505434" w:rsidRDefault="00505434" w:rsidP="00505434">
      <w:pPr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3</w:t>
      </w:r>
    </w:p>
    <w:p w14:paraId="28A70894" w14:textId="257C9DA2" w:rsidR="00505434" w:rsidRPr="0016011E" w:rsidRDefault="001D0A67" w:rsidP="001D0A67">
      <w:pPr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1D0A67">
        <w:t xml:space="preserve"> </w:t>
      </w:r>
      <w:r w:rsidRPr="001D0A67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Agnieszka Huczek </w:t>
      </w:r>
      <w:proofErr w:type="spellStart"/>
      <w:r w:rsidRPr="001D0A67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Viamed</w:t>
      </w:r>
      <w:proofErr w:type="spellEnd"/>
      <w:r w:rsidRPr="001D0A67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</w:t>
      </w:r>
      <w:r w:rsidRPr="001D0A67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ul. Sosnowiecka 91, 31-345 Kraków</w:t>
      </w:r>
    </w:p>
    <w:p w14:paraId="2B00E185" w14:textId="0597DD53" w:rsidR="00505434" w:rsidRPr="0016011E" w:rsidRDefault="00505434" w:rsidP="00505434">
      <w:pPr>
        <w:jc w:val="both"/>
        <w:rPr>
          <w:rFonts w:asciiTheme="minorHAnsi" w:hAnsiTheme="minorHAnsi" w:cstheme="minorHAnsi"/>
          <w:sz w:val="20"/>
          <w:szCs w:val="20"/>
        </w:rPr>
      </w:pPr>
      <w:r w:rsidRPr="0016011E">
        <w:rPr>
          <w:rFonts w:asciiTheme="minorHAnsi" w:hAnsiTheme="minorHAnsi" w:cstheme="minorHAnsi"/>
          <w:sz w:val="20"/>
          <w:szCs w:val="20"/>
        </w:rPr>
        <w:t>Cena oferty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1D0A67">
        <w:rPr>
          <w:rFonts w:asciiTheme="minorHAnsi" w:hAnsiTheme="minorHAnsi" w:cstheme="minorHAnsi"/>
          <w:sz w:val="20"/>
          <w:szCs w:val="20"/>
        </w:rPr>
        <w:t>239 760</w:t>
      </w:r>
      <w:r w:rsidRPr="00D61DA0">
        <w:rPr>
          <w:rFonts w:asciiTheme="minorHAnsi" w:hAnsiTheme="minorHAnsi" w:cstheme="minorHAnsi"/>
          <w:sz w:val="20"/>
          <w:szCs w:val="20"/>
        </w:rPr>
        <w:t xml:space="preserve"> zł</w:t>
      </w:r>
      <w:r w:rsidRPr="0016011E">
        <w:rPr>
          <w:rFonts w:asciiTheme="minorHAnsi" w:hAnsiTheme="minorHAnsi" w:cstheme="minorHAnsi"/>
          <w:sz w:val="20"/>
          <w:szCs w:val="20"/>
        </w:rPr>
        <w:t xml:space="preserve"> Liczba punktów w kryterium „Cena” – </w:t>
      </w:r>
      <w:r>
        <w:rPr>
          <w:rFonts w:asciiTheme="minorHAnsi" w:hAnsiTheme="minorHAnsi" w:cstheme="minorHAnsi"/>
          <w:sz w:val="20"/>
          <w:szCs w:val="20"/>
        </w:rPr>
        <w:t>95</w:t>
      </w:r>
      <w:r w:rsidRPr="0016011E">
        <w:rPr>
          <w:rFonts w:asciiTheme="minorHAnsi" w:hAnsiTheme="minorHAnsi" w:cstheme="minorHAnsi"/>
          <w:sz w:val="20"/>
          <w:szCs w:val="20"/>
        </w:rPr>
        <w:t xml:space="preserve"> pkt.                                                                                                                                        Liczba punktów w kryterium „</w:t>
      </w:r>
      <w:r w:rsidRPr="00AB3F3D">
        <w:rPr>
          <w:rFonts w:asciiTheme="minorHAnsi" w:hAnsiTheme="minorHAnsi" w:cstheme="minorHAnsi"/>
          <w:sz w:val="20"/>
          <w:szCs w:val="20"/>
        </w:rPr>
        <w:t>Termin uzupełnienia (odtworzenia) depozytu</w:t>
      </w:r>
      <w:r w:rsidRPr="0016011E">
        <w:rPr>
          <w:rFonts w:asciiTheme="minorHAnsi" w:hAnsiTheme="minorHAnsi" w:cstheme="minorHAnsi"/>
          <w:sz w:val="20"/>
          <w:szCs w:val="20"/>
        </w:rPr>
        <w:t xml:space="preserve">” –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16011E">
        <w:rPr>
          <w:rFonts w:asciiTheme="minorHAnsi" w:hAnsiTheme="minorHAnsi" w:cstheme="minorHAnsi"/>
          <w:sz w:val="20"/>
          <w:szCs w:val="20"/>
        </w:rPr>
        <w:t xml:space="preserve"> pkt.  Łączna punktacja: </w:t>
      </w:r>
      <w:r>
        <w:rPr>
          <w:rFonts w:asciiTheme="minorHAnsi" w:hAnsiTheme="minorHAnsi" w:cstheme="minorHAnsi"/>
          <w:b/>
          <w:sz w:val="20"/>
          <w:szCs w:val="20"/>
        </w:rPr>
        <w:t>100</w:t>
      </w:r>
      <w:r w:rsidRPr="0016011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Pr="0016011E">
        <w:rPr>
          <w:rFonts w:asciiTheme="minorHAnsi" w:hAnsiTheme="minorHAnsi" w:cstheme="minorHAnsi"/>
          <w:sz w:val="20"/>
          <w:szCs w:val="20"/>
        </w:rPr>
        <w:t xml:space="preserve">.    Oferta </w:t>
      </w:r>
      <w:r w:rsidRPr="00144E53">
        <w:rPr>
          <w:rFonts w:asciiTheme="minorHAnsi" w:hAnsiTheme="minorHAnsi" w:cstheme="minorHAnsi"/>
          <w:sz w:val="18"/>
          <w:szCs w:val="18"/>
        </w:rPr>
        <w:t>uzyskała najwyższą liczbę punktów w kryterium oceny ofert</w:t>
      </w:r>
    </w:p>
    <w:p w14:paraId="5BD8774B" w14:textId="695631FB" w:rsidR="00505434" w:rsidRDefault="00505434" w:rsidP="00505434">
      <w:pPr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4</w:t>
      </w:r>
    </w:p>
    <w:p w14:paraId="1A655922" w14:textId="4E29341E" w:rsidR="00505434" w:rsidRPr="0016011E" w:rsidRDefault="00947755" w:rsidP="00947755">
      <w:pPr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947755">
        <w:t xml:space="preserve"> </w:t>
      </w:r>
      <w:proofErr w:type="spellStart"/>
      <w:r w:rsidRPr="00947755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Becton</w:t>
      </w:r>
      <w:proofErr w:type="spellEnd"/>
      <w:r w:rsidRPr="00947755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Dickinson Polska Sp. z o.o.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</w:t>
      </w:r>
      <w:r w:rsidRPr="00947755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ul. Osmańska 14, 02-823 Warszawa</w:t>
      </w:r>
    </w:p>
    <w:p w14:paraId="3D191B82" w14:textId="1D850F82" w:rsidR="00505434" w:rsidRPr="0016011E" w:rsidRDefault="00505434" w:rsidP="00505434">
      <w:pPr>
        <w:jc w:val="both"/>
        <w:rPr>
          <w:rFonts w:asciiTheme="minorHAnsi" w:hAnsiTheme="minorHAnsi" w:cstheme="minorHAnsi"/>
          <w:sz w:val="20"/>
          <w:szCs w:val="20"/>
        </w:rPr>
      </w:pPr>
      <w:r w:rsidRPr="0016011E">
        <w:rPr>
          <w:rFonts w:asciiTheme="minorHAnsi" w:hAnsiTheme="minorHAnsi" w:cstheme="minorHAnsi"/>
          <w:sz w:val="20"/>
          <w:szCs w:val="20"/>
        </w:rPr>
        <w:t>Cena oferty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511805">
        <w:rPr>
          <w:rFonts w:asciiTheme="minorHAnsi" w:hAnsiTheme="minorHAnsi" w:cstheme="minorHAnsi"/>
          <w:sz w:val="20"/>
          <w:szCs w:val="20"/>
        </w:rPr>
        <w:t>224 352</w:t>
      </w:r>
      <w:r w:rsidRPr="00D61DA0">
        <w:rPr>
          <w:rFonts w:asciiTheme="minorHAnsi" w:hAnsiTheme="minorHAnsi" w:cstheme="minorHAnsi"/>
          <w:sz w:val="20"/>
          <w:szCs w:val="20"/>
        </w:rPr>
        <w:t xml:space="preserve"> zł</w:t>
      </w:r>
      <w:r w:rsidRPr="0016011E">
        <w:rPr>
          <w:rFonts w:asciiTheme="minorHAnsi" w:hAnsiTheme="minorHAnsi" w:cstheme="minorHAnsi"/>
          <w:sz w:val="20"/>
          <w:szCs w:val="20"/>
        </w:rPr>
        <w:t xml:space="preserve"> Liczba punktów w kryterium „Cena” – </w:t>
      </w:r>
      <w:r>
        <w:rPr>
          <w:rFonts w:asciiTheme="minorHAnsi" w:hAnsiTheme="minorHAnsi" w:cstheme="minorHAnsi"/>
          <w:sz w:val="20"/>
          <w:szCs w:val="20"/>
        </w:rPr>
        <w:t>95</w:t>
      </w:r>
      <w:r w:rsidRPr="0016011E">
        <w:rPr>
          <w:rFonts w:asciiTheme="minorHAnsi" w:hAnsiTheme="minorHAnsi" w:cstheme="minorHAnsi"/>
          <w:sz w:val="20"/>
          <w:szCs w:val="20"/>
        </w:rPr>
        <w:t xml:space="preserve"> pkt.                                                                                                                                        Liczba punktów w kryterium „</w:t>
      </w:r>
      <w:r w:rsidRPr="00AB3F3D">
        <w:rPr>
          <w:rFonts w:asciiTheme="minorHAnsi" w:hAnsiTheme="minorHAnsi" w:cstheme="minorHAnsi"/>
          <w:sz w:val="20"/>
          <w:szCs w:val="20"/>
        </w:rPr>
        <w:t xml:space="preserve">Termin </w:t>
      </w:r>
      <w:r w:rsidR="00511805">
        <w:rPr>
          <w:rFonts w:asciiTheme="minorHAnsi" w:hAnsiTheme="minorHAnsi" w:cstheme="minorHAnsi"/>
          <w:sz w:val="20"/>
          <w:szCs w:val="20"/>
        </w:rPr>
        <w:t>dostawy zamówienia częściowego</w:t>
      </w:r>
      <w:r w:rsidRPr="0016011E">
        <w:rPr>
          <w:rFonts w:asciiTheme="minorHAnsi" w:hAnsiTheme="minorHAnsi" w:cstheme="minorHAnsi"/>
          <w:sz w:val="20"/>
          <w:szCs w:val="20"/>
        </w:rPr>
        <w:t xml:space="preserve">” –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16011E">
        <w:rPr>
          <w:rFonts w:asciiTheme="minorHAnsi" w:hAnsiTheme="minorHAnsi" w:cstheme="minorHAnsi"/>
          <w:sz w:val="20"/>
          <w:szCs w:val="20"/>
        </w:rPr>
        <w:t xml:space="preserve"> pkt.  Łączna punktacja: </w:t>
      </w:r>
      <w:r>
        <w:rPr>
          <w:rFonts w:asciiTheme="minorHAnsi" w:hAnsiTheme="minorHAnsi" w:cstheme="minorHAnsi"/>
          <w:b/>
          <w:sz w:val="20"/>
          <w:szCs w:val="20"/>
        </w:rPr>
        <w:t>100</w:t>
      </w:r>
      <w:r w:rsidRPr="0016011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Pr="0016011E">
        <w:rPr>
          <w:rFonts w:asciiTheme="minorHAnsi" w:hAnsiTheme="minorHAnsi" w:cstheme="minorHAnsi"/>
          <w:sz w:val="20"/>
          <w:szCs w:val="20"/>
        </w:rPr>
        <w:t xml:space="preserve">.    Oferta </w:t>
      </w:r>
      <w:r w:rsidRPr="00144E53">
        <w:rPr>
          <w:rFonts w:asciiTheme="minorHAnsi" w:hAnsiTheme="minorHAnsi" w:cstheme="minorHAnsi"/>
          <w:sz w:val="18"/>
          <w:szCs w:val="18"/>
        </w:rPr>
        <w:t>uzyskała najwyższą liczbę punktów w kryterium oceny ofert</w:t>
      </w:r>
    </w:p>
    <w:p w14:paraId="6F8F2705" w14:textId="77777777" w:rsidR="00505434" w:rsidRPr="0016011E" w:rsidRDefault="00505434" w:rsidP="00595978">
      <w:pPr>
        <w:jc w:val="both"/>
        <w:rPr>
          <w:rFonts w:asciiTheme="minorHAnsi" w:hAnsiTheme="minorHAnsi" w:cstheme="minorHAnsi"/>
          <w:sz w:val="20"/>
          <w:szCs w:val="20"/>
        </w:rPr>
      </w:pPr>
    </w:p>
    <w:bookmarkEnd w:id="0"/>
    <w:p w14:paraId="3F09ED9F" w14:textId="0B017808" w:rsidR="00A817CC" w:rsidRPr="008208E7" w:rsidRDefault="00A817CC" w:rsidP="00C73472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8208E7">
        <w:rPr>
          <w:rFonts w:asciiTheme="minorHAnsi" w:hAnsiTheme="minorHAnsi" w:cstheme="minorHAnsi"/>
          <w:sz w:val="20"/>
          <w:szCs w:val="20"/>
          <w:lang w:val="pl-PL"/>
        </w:rPr>
        <w:t xml:space="preserve">Zamawiający  informuje, iż </w:t>
      </w:r>
      <w:r w:rsidR="008208E7" w:rsidRPr="008208E7">
        <w:rPr>
          <w:rFonts w:asciiTheme="minorHAnsi" w:hAnsiTheme="minorHAnsi" w:cstheme="minorHAnsi"/>
          <w:sz w:val="20"/>
          <w:szCs w:val="20"/>
          <w:lang w:val="pl-PL"/>
        </w:rPr>
        <w:t>umow</w:t>
      </w:r>
      <w:r w:rsidR="00FB03DD">
        <w:rPr>
          <w:rFonts w:asciiTheme="minorHAnsi" w:hAnsiTheme="minorHAnsi" w:cstheme="minorHAnsi"/>
          <w:sz w:val="20"/>
          <w:szCs w:val="20"/>
          <w:lang w:val="pl-PL"/>
        </w:rPr>
        <w:t>a dla zadania 1,2,3,4</w:t>
      </w:r>
      <w:bookmarkStart w:id="1" w:name="_GoBack"/>
      <w:bookmarkEnd w:id="1"/>
      <w:r w:rsidR="008208E7" w:rsidRPr="008208E7">
        <w:rPr>
          <w:rFonts w:asciiTheme="minorHAnsi" w:hAnsiTheme="minorHAnsi" w:cstheme="minorHAnsi"/>
          <w:sz w:val="20"/>
          <w:szCs w:val="20"/>
          <w:lang w:val="pl-PL"/>
        </w:rPr>
        <w:t xml:space="preserve"> zostanie</w:t>
      </w:r>
      <w:r w:rsidRPr="008208E7">
        <w:rPr>
          <w:rFonts w:asciiTheme="minorHAnsi" w:hAnsiTheme="minorHAnsi" w:cstheme="minorHAnsi"/>
          <w:sz w:val="20"/>
          <w:szCs w:val="20"/>
          <w:lang w:val="pl-PL"/>
        </w:rPr>
        <w:t xml:space="preserve"> zawart</w:t>
      </w:r>
      <w:r w:rsidR="008208E7" w:rsidRPr="008208E7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8208E7">
        <w:rPr>
          <w:rFonts w:asciiTheme="minorHAnsi" w:hAnsiTheme="minorHAnsi" w:cstheme="minorHAnsi"/>
          <w:sz w:val="20"/>
          <w:szCs w:val="20"/>
          <w:lang w:val="pl-PL"/>
        </w:rPr>
        <w:t xml:space="preserve"> p</w:t>
      </w:r>
      <w:r w:rsidR="00AA579E">
        <w:rPr>
          <w:rFonts w:asciiTheme="minorHAnsi" w:hAnsiTheme="minorHAnsi" w:cstheme="minorHAnsi"/>
          <w:sz w:val="20"/>
          <w:szCs w:val="20"/>
          <w:lang w:val="pl-PL"/>
        </w:rPr>
        <w:t>rzed</w:t>
      </w:r>
      <w:r w:rsidRPr="008208E7">
        <w:rPr>
          <w:rFonts w:asciiTheme="minorHAnsi" w:hAnsiTheme="minorHAnsi" w:cstheme="minorHAnsi"/>
          <w:sz w:val="20"/>
          <w:szCs w:val="20"/>
          <w:lang w:val="pl-PL"/>
        </w:rPr>
        <w:t xml:space="preserve"> upływ</w:t>
      </w:r>
      <w:r w:rsidR="00AA579E">
        <w:rPr>
          <w:rFonts w:asciiTheme="minorHAnsi" w:hAnsiTheme="minorHAnsi" w:cstheme="minorHAnsi"/>
          <w:sz w:val="20"/>
          <w:szCs w:val="20"/>
          <w:lang w:val="pl-PL"/>
        </w:rPr>
        <w:t>em</w:t>
      </w:r>
      <w:r w:rsidRPr="008208E7">
        <w:rPr>
          <w:rFonts w:asciiTheme="minorHAnsi" w:hAnsiTheme="minorHAnsi" w:cstheme="minorHAnsi"/>
          <w:sz w:val="20"/>
          <w:szCs w:val="20"/>
          <w:lang w:val="pl-PL"/>
        </w:rPr>
        <w:t xml:space="preserve"> terminu na wniesienie środków ochrony prawnej</w:t>
      </w:r>
      <w:r w:rsidR="008208E7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7AEDD06A" w14:textId="77777777" w:rsidR="00A817CC" w:rsidRPr="00122901" w:rsidRDefault="00A817CC" w:rsidP="00A817CC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14:paraId="106162AE" w14:textId="77777777" w:rsidR="00A817CC" w:rsidRPr="006363A9" w:rsidRDefault="00A817CC" w:rsidP="00A817CC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Z poważaniem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p w14:paraId="03135D8B" w14:textId="77777777" w:rsidR="00A817CC" w:rsidRPr="005477C2" w:rsidRDefault="00A817CC" w:rsidP="00A817CC"/>
    <w:p w14:paraId="0790FC5B" w14:textId="17635084" w:rsidR="002E5BC6" w:rsidRPr="002E5BC6" w:rsidRDefault="002E5BC6" w:rsidP="00A03A9D">
      <w:pPr>
        <w:suppressAutoHyphens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14:paraId="602DE920" w14:textId="77777777" w:rsidR="002E5BC6" w:rsidRPr="002E5BC6" w:rsidRDefault="002E5BC6" w:rsidP="002E5BC6">
      <w:pPr>
        <w:spacing w:after="0" w:line="240" w:lineRule="auto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14:paraId="5316A3EC" w14:textId="3049BA34" w:rsidR="008368DE" w:rsidRPr="005477C2" w:rsidRDefault="008368DE" w:rsidP="005477C2"/>
    <w:sectPr w:rsidR="008368DE" w:rsidRPr="005477C2" w:rsidSect="00265C0D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A9863A4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A817CC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A817CC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69F07A72"/>
    <w:lvl w:ilvl="0" w:tplc="54E673DE">
      <w:start w:val="1"/>
      <w:numFmt w:val="decimal"/>
      <w:lvlText w:val="%1."/>
      <w:lvlJc w:val="left"/>
      <w:pPr>
        <w:ind w:left="207" w:hanging="207"/>
      </w:pPr>
      <w:rPr>
        <w:rFonts w:ascii="Arial Narrow" w:hAnsi="Arial Narrow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4EBE"/>
    <w:rsid w:val="00034D3C"/>
    <w:rsid w:val="00035BA4"/>
    <w:rsid w:val="00036629"/>
    <w:rsid w:val="00054BD8"/>
    <w:rsid w:val="000825D6"/>
    <w:rsid w:val="00085C6E"/>
    <w:rsid w:val="000A4A87"/>
    <w:rsid w:val="000B001F"/>
    <w:rsid w:val="000C26B0"/>
    <w:rsid w:val="000C3864"/>
    <w:rsid w:val="000D07A2"/>
    <w:rsid w:val="000E28FD"/>
    <w:rsid w:val="00100740"/>
    <w:rsid w:val="0011560F"/>
    <w:rsid w:val="0012041B"/>
    <w:rsid w:val="0013620F"/>
    <w:rsid w:val="00137C0F"/>
    <w:rsid w:val="00142EDA"/>
    <w:rsid w:val="00144B8A"/>
    <w:rsid w:val="0015724D"/>
    <w:rsid w:val="0016011E"/>
    <w:rsid w:val="00174CE0"/>
    <w:rsid w:val="00187F51"/>
    <w:rsid w:val="00192228"/>
    <w:rsid w:val="0019738C"/>
    <w:rsid w:val="001A56F1"/>
    <w:rsid w:val="001B60F1"/>
    <w:rsid w:val="001C59CA"/>
    <w:rsid w:val="001D0A67"/>
    <w:rsid w:val="001D44B7"/>
    <w:rsid w:val="001E36A0"/>
    <w:rsid w:val="001F64EF"/>
    <w:rsid w:val="00220C21"/>
    <w:rsid w:val="0026415F"/>
    <w:rsid w:val="00265C0D"/>
    <w:rsid w:val="00276A0E"/>
    <w:rsid w:val="00281743"/>
    <w:rsid w:val="00285F31"/>
    <w:rsid w:val="00295A71"/>
    <w:rsid w:val="002A6C67"/>
    <w:rsid w:val="002A77B1"/>
    <w:rsid w:val="002C70E0"/>
    <w:rsid w:val="002E20A4"/>
    <w:rsid w:val="002E5BC6"/>
    <w:rsid w:val="00320018"/>
    <w:rsid w:val="00325C20"/>
    <w:rsid w:val="00344AD2"/>
    <w:rsid w:val="003505EE"/>
    <w:rsid w:val="00353705"/>
    <w:rsid w:val="00375EE9"/>
    <w:rsid w:val="0038009D"/>
    <w:rsid w:val="003801A7"/>
    <w:rsid w:val="0038366C"/>
    <w:rsid w:val="003B0116"/>
    <w:rsid w:val="003D48E1"/>
    <w:rsid w:val="003E5423"/>
    <w:rsid w:val="003E57EF"/>
    <w:rsid w:val="003E74B1"/>
    <w:rsid w:val="004024E0"/>
    <w:rsid w:val="00405979"/>
    <w:rsid w:val="004102C2"/>
    <w:rsid w:val="00416012"/>
    <w:rsid w:val="0042495C"/>
    <w:rsid w:val="00446FAE"/>
    <w:rsid w:val="00455B9D"/>
    <w:rsid w:val="00463BF7"/>
    <w:rsid w:val="004656D4"/>
    <w:rsid w:val="004720B4"/>
    <w:rsid w:val="004725EA"/>
    <w:rsid w:val="00496F01"/>
    <w:rsid w:val="004A235E"/>
    <w:rsid w:val="004A3035"/>
    <w:rsid w:val="004B3E51"/>
    <w:rsid w:val="004C18FE"/>
    <w:rsid w:val="004D1B19"/>
    <w:rsid w:val="004D2EB7"/>
    <w:rsid w:val="004E7AC8"/>
    <w:rsid w:val="004F3FB1"/>
    <w:rsid w:val="004F6F1A"/>
    <w:rsid w:val="00505434"/>
    <w:rsid w:val="0051107B"/>
    <w:rsid w:val="00511805"/>
    <w:rsid w:val="005176E2"/>
    <w:rsid w:val="00522C07"/>
    <w:rsid w:val="005477C2"/>
    <w:rsid w:val="00575E24"/>
    <w:rsid w:val="00576DE4"/>
    <w:rsid w:val="00581E24"/>
    <w:rsid w:val="00595978"/>
    <w:rsid w:val="005A19F0"/>
    <w:rsid w:val="005B1786"/>
    <w:rsid w:val="005D1151"/>
    <w:rsid w:val="00600476"/>
    <w:rsid w:val="00603C33"/>
    <w:rsid w:val="00603D8D"/>
    <w:rsid w:val="0060403D"/>
    <w:rsid w:val="006157C3"/>
    <w:rsid w:val="006167BD"/>
    <w:rsid w:val="006249F8"/>
    <w:rsid w:val="0064166B"/>
    <w:rsid w:val="006509C2"/>
    <w:rsid w:val="00656E84"/>
    <w:rsid w:val="00670988"/>
    <w:rsid w:val="0069018F"/>
    <w:rsid w:val="006935F8"/>
    <w:rsid w:val="006A1175"/>
    <w:rsid w:val="006C646A"/>
    <w:rsid w:val="006E0F4E"/>
    <w:rsid w:val="006E35BE"/>
    <w:rsid w:val="006F799F"/>
    <w:rsid w:val="00700708"/>
    <w:rsid w:val="00716E95"/>
    <w:rsid w:val="007332CB"/>
    <w:rsid w:val="00753A22"/>
    <w:rsid w:val="007704AC"/>
    <w:rsid w:val="007751D7"/>
    <w:rsid w:val="007762CF"/>
    <w:rsid w:val="00781BC0"/>
    <w:rsid w:val="00795EC5"/>
    <w:rsid w:val="007B4D96"/>
    <w:rsid w:val="007B6969"/>
    <w:rsid w:val="007C17CA"/>
    <w:rsid w:val="007D2806"/>
    <w:rsid w:val="007E0BD3"/>
    <w:rsid w:val="007E22D4"/>
    <w:rsid w:val="007E3B52"/>
    <w:rsid w:val="007E54B6"/>
    <w:rsid w:val="007E713D"/>
    <w:rsid w:val="00803FDA"/>
    <w:rsid w:val="0081025C"/>
    <w:rsid w:val="0081468B"/>
    <w:rsid w:val="008208E7"/>
    <w:rsid w:val="00822BAF"/>
    <w:rsid w:val="008368DE"/>
    <w:rsid w:val="008447CE"/>
    <w:rsid w:val="00844AAC"/>
    <w:rsid w:val="00845EB4"/>
    <w:rsid w:val="00850762"/>
    <w:rsid w:val="00851868"/>
    <w:rsid w:val="00861497"/>
    <w:rsid w:val="008759E7"/>
    <w:rsid w:val="00881162"/>
    <w:rsid w:val="00884B40"/>
    <w:rsid w:val="00893569"/>
    <w:rsid w:val="008A49D1"/>
    <w:rsid w:val="008E3119"/>
    <w:rsid w:val="008E3CA3"/>
    <w:rsid w:val="00905C6C"/>
    <w:rsid w:val="0091303D"/>
    <w:rsid w:val="0092039C"/>
    <w:rsid w:val="00931873"/>
    <w:rsid w:val="0094760D"/>
    <w:rsid w:val="00947755"/>
    <w:rsid w:val="0096410A"/>
    <w:rsid w:val="00983D8F"/>
    <w:rsid w:val="009A0E4B"/>
    <w:rsid w:val="009A4BE9"/>
    <w:rsid w:val="009B7280"/>
    <w:rsid w:val="009C7E84"/>
    <w:rsid w:val="009E664A"/>
    <w:rsid w:val="00A03A9D"/>
    <w:rsid w:val="00A06C77"/>
    <w:rsid w:val="00A47B61"/>
    <w:rsid w:val="00A62374"/>
    <w:rsid w:val="00A658F8"/>
    <w:rsid w:val="00A66724"/>
    <w:rsid w:val="00A817CC"/>
    <w:rsid w:val="00A942DD"/>
    <w:rsid w:val="00AA25B2"/>
    <w:rsid w:val="00AA579E"/>
    <w:rsid w:val="00AB3F3D"/>
    <w:rsid w:val="00AC4AEE"/>
    <w:rsid w:val="00AC56F6"/>
    <w:rsid w:val="00AD0E57"/>
    <w:rsid w:val="00AD75E3"/>
    <w:rsid w:val="00AF1341"/>
    <w:rsid w:val="00AF42C5"/>
    <w:rsid w:val="00AF740C"/>
    <w:rsid w:val="00B313F8"/>
    <w:rsid w:val="00B57BAC"/>
    <w:rsid w:val="00B63443"/>
    <w:rsid w:val="00B84F1E"/>
    <w:rsid w:val="00BE7995"/>
    <w:rsid w:val="00BF410C"/>
    <w:rsid w:val="00C02852"/>
    <w:rsid w:val="00C066BD"/>
    <w:rsid w:val="00C06B95"/>
    <w:rsid w:val="00C15463"/>
    <w:rsid w:val="00C40606"/>
    <w:rsid w:val="00C40BC9"/>
    <w:rsid w:val="00C6690A"/>
    <w:rsid w:val="00CC279A"/>
    <w:rsid w:val="00CF008D"/>
    <w:rsid w:val="00CF264E"/>
    <w:rsid w:val="00D002CD"/>
    <w:rsid w:val="00D05A47"/>
    <w:rsid w:val="00D06D2A"/>
    <w:rsid w:val="00D108DB"/>
    <w:rsid w:val="00D214D0"/>
    <w:rsid w:val="00D468CF"/>
    <w:rsid w:val="00D61584"/>
    <w:rsid w:val="00D61DA0"/>
    <w:rsid w:val="00D645E4"/>
    <w:rsid w:val="00D73E16"/>
    <w:rsid w:val="00D913AD"/>
    <w:rsid w:val="00D924E8"/>
    <w:rsid w:val="00DA3A1E"/>
    <w:rsid w:val="00DA51FC"/>
    <w:rsid w:val="00DB35DC"/>
    <w:rsid w:val="00DC0768"/>
    <w:rsid w:val="00DC1327"/>
    <w:rsid w:val="00DC4202"/>
    <w:rsid w:val="00DE0D25"/>
    <w:rsid w:val="00DE5F0D"/>
    <w:rsid w:val="00E0206E"/>
    <w:rsid w:val="00E1784E"/>
    <w:rsid w:val="00E26192"/>
    <w:rsid w:val="00E42D6A"/>
    <w:rsid w:val="00E4386C"/>
    <w:rsid w:val="00E464E0"/>
    <w:rsid w:val="00E538E4"/>
    <w:rsid w:val="00E65FE7"/>
    <w:rsid w:val="00E87673"/>
    <w:rsid w:val="00E93979"/>
    <w:rsid w:val="00E95912"/>
    <w:rsid w:val="00EA7DFA"/>
    <w:rsid w:val="00EC2537"/>
    <w:rsid w:val="00EE7C66"/>
    <w:rsid w:val="00EF4A8C"/>
    <w:rsid w:val="00EF70E7"/>
    <w:rsid w:val="00F03EAE"/>
    <w:rsid w:val="00F10C97"/>
    <w:rsid w:val="00F405A5"/>
    <w:rsid w:val="00F73DBB"/>
    <w:rsid w:val="00F81971"/>
    <w:rsid w:val="00F96207"/>
    <w:rsid w:val="00FA179D"/>
    <w:rsid w:val="00FA4E77"/>
    <w:rsid w:val="00FB03DD"/>
    <w:rsid w:val="00FD05A0"/>
    <w:rsid w:val="00FD25B6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EB4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EB4"/>
    <w:pPr>
      <w:keepNext/>
      <w:keepLines/>
      <w:suppressAutoHyphens w:val="0"/>
      <w:spacing w:before="240" w:after="0" w:line="259" w:lineRule="auto"/>
      <w:outlineLvl w:val="0"/>
    </w:pPr>
    <w:rPr>
      <w:rFonts w:ascii="Calibri Light" w:eastAsia="Times New Roman" w:hAnsi="Calibri Light"/>
      <w:color w:val="2E74B5"/>
      <w:kern w:val="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Nagwek1Znak">
    <w:name w:val="Nagłówek 1 Znak"/>
    <w:basedOn w:val="Domylnaczcionkaakapitu"/>
    <w:link w:val="Nagwek1"/>
    <w:uiPriority w:val="9"/>
    <w:rsid w:val="00845EB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45EB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45E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817CC"/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B42A-6A53-4F6D-90CF-772F7902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205</cp:revision>
  <cp:lastPrinted>2022-08-01T06:30:00Z</cp:lastPrinted>
  <dcterms:created xsi:type="dcterms:W3CDTF">2022-07-04T10:40:00Z</dcterms:created>
  <dcterms:modified xsi:type="dcterms:W3CDTF">2023-09-13T06:50:00Z</dcterms:modified>
</cp:coreProperties>
</file>