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1B3C" w14:textId="77777777" w:rsidR="00AA0CE9" w:rsidRPr="00CC7BFA" w:rsidRDefault="00723712" w:rsidP="00723712">
      <w:pPr>
        <w:jc w:val="right"/>
        <w:rPr>
          <w:sz w:val="22"/>
          <w:szCs w:val="22"/>
        </w:rPr>
      </w:pPr>
      <w:r>
        <w:rPr>
          <w:sz w:val="22"/>
          <w:szCs w:val="22"/>
        </w:rPr>
        <w:t>Załącznik nr 9 do SWZ</w:t>
      </w:r>
    </w:p>
    <w:p w14:paraId="4B6EB65F" w14:textId="77777777" w:rsidR="00723712" w:rsidRDefault="00723712" w:rsidP="00AA0CE9">
      <w:pPr>
        <w:jc w:val="center"/>
        <w:rPr>
          <w:sz w:val="22"/>
          <w:szCs w:val="22"/>
        </w:rPr>
      </w:pPr>
    </w:p>
    <w:p w14:paraId="715731BA" w14:textId="77777777" w:rsidR="00723712" w:rsidRDefault="00723712" w:rsidP="00AA0CE9">
      <w:pPr>
        <w:jc w:val="center"/>
        <w:rPr>
          <w:sz w:val="22"/>
          <w:szCs w:val="22"/>
        </w:rPr>
      </w:pPr>
    </w:p>
    <w:p w14:paraId="391B96E5" w14:textId="77777777" w:rsidR="00AA0CE9" w:rsidRPr="00CC7BFA" w:rsidRDefault="00AA0CE9" w:rsidP="00AA0CE9">
      <w:pPr>
        <w:jc w:val="center"/>
        <w:rPr>
          <w:sz w:val="22"/>
          <w:szCs w:val="22"/>
        </w:rPr>
      </w:pPr>
      <w:r w:rsidRPr="00CC7BFA">
        <w:rPr>
          <w:sz w:val="22"/>
          <w:szCs w:val="22"/>
        </w:rPr>
        <w:t>UMOWA</w:t>
      </w:r>
    </w:p>
    <w:p w14:paraId="72789F70" w14:textId="77777777" w:rsidR="00AA0CE9" w:rsidRPr="00CC7BFA" w:rsidRDefault="00AA0CE9" w:rsidP="00AA0CE9">
      <w:pPr>
        <w:jc w:val="center"/>
        <w:rPr>
          <w:b/>
          <w:sz w:val="22"/>
          <w:szCs w:val="22"/>
        </w:rPr>
      </w:pPr>
    </w:p>
    <w:p w14:paraId="18897A22" w14:textId="38B53978" w:rsidR="00AA0CE9" w:rsidRPr="00CC7BFA" w:rsidRDefault="00AA0CE9" w:rsidP="00AA0CE9">
      <w:pPr>
        <w:spacing w:before="120"/>
        <w:rPr>
          <w:sz w:val="22"/>
          <w:szCs w:val="22"/>
        </w:rPr>
      </w:pPr>
      <w:r w:rsidRPr="00CC7BFA">
        <w:rPr>
          <w:sz w:val="22"/>
          <w:szCs w:val="22"/>
        </w:rPr>
        <w:t>zawarta w dniu ………….. 202</w:t>
      </w:r>
      <w:r w:rsidR="00D313B9">
        <w:rPr>
          <w:sz w:val="22"/>
          <w:szCs w:val="22"/>
        </w:rPr>
        <w:t>4</w:t>
      </w:r>
      <w:r w:rsidRPr="00CC7BFA">
        <w:rPr>
          <w:sz w:val="22"/>
          <w:szCs w:val="22"/>
        </w:rPr>
        <w:t xml:space="preserve"> r. w Głogowie pomiędzy:</w:t>
      </w:r>
    </w:p>
    <w:p w14:paraId="6D1F3A4C" w14:textId="754F2B10" w:rsidR="00AA0CE9" w:rsidRPr="00CC7BFA" w:rsidRDefault="00AA0CE9" w:rsidP="00AA0CE9">
      <w:pPr>
        <w:spacing w:before="120"/>
        <w:jc w:val="both"/>
        <w:rPr>
          <w:sz w:val="22"/>
          <w:szCs w:val="22"/>
        </w:rPr>
      </w:pPr>
      <w:r w:rsidRPr="00CC7BFA">
        <w:rPr>
          <w:sz w:val="22"/>
          <w:szCs w:val="22"/>
        </w:rPr>
        <w:t>Państwową</w:t>
      </w:r>
      <w:r w:rsidR="003B2ED3">
        <w:rPr>
          <w:sz w:val="22"/>
          <w:szCs w:val="22"/>
        </w:rPr>
        <w:t xml:space="preserve"> Akademią Nauk Stosowanych w Głogowie</w:t>
      </w:r>
      <w:r w:rsidRPr="00CC7BFA">
        <w:rPr>
          <w:sz w:val="22"/>
          <w:szCs w:val="22"/>
        </w:rPr>
        <w:t>, ul. Piotra Skargi 5, 67-200 Głogów, NIP 6932045180, REGON 391063799 reprezentowaną przez:</w:t>
      </w:r>
    </w:p>
    <w:p w14:paraId="620C6E8B" w14:textId="77777777" w:rsidR="00AA0CE9" w:rsidRPr="00CC7BFA" w:rsidRDefault="00AA0CE9" w:rsidP="00AA0CE9">
      <w:pPr>
        <w:spacing w:before="120"/>
        <w:rPr>
          <w:b/>
          <w:sz w:val="22"/>
          <w:szCs w:val="22"/>
        </w:rPr>
      </w:pPr>
      <w:r w:rsidRPr="00CC7BFA">
        <w:rPr>
          <w:b/>
          <w:sz w:val="22"/>
          <w:szCs w:val="22"/>
        </w:rPr>
        <w:t xml:space="preserve">Rektor- dr Katarzynę </w:t>
      </w:r>
      <w:proofErr w:type="spellStart"/>
      <w:r w:rsidRPr="00CC7BFA">
        <w:rPr>
          <w:b/>
          <w:sz w:val="22"/>
          <w:szCs w:val="22"/>
        </w:rPr>
        <w:t>Rusak</w:t>
      </w:r>
      <w:proofErr w:type="spellEnd"/>
      <w:r w:rsidRPr="00CC7BFA">
        <w:rPr>
          <w:b/>
          <w:sz w:val="22"/>
          <w:szCs w:val="22"/>
        </w:rPr>
        <w:t xml:space="preserve"> </w:t>
      </w:r>
    </w:p>
    <w:p w14:paraId="11F9AAEF" w14:textId="77777777" w:rsidR="00AA0CE9" w:rsidRPr="00CC7BFA" w:rsidRDefault="00AA0CE9" w:rsidP="00AA0CE9">
      <w:pPr>
        <w:spacing w:before="120"/>
        <w:rPr>
          <w:b/>
          <w:sz w:val="22"/>
          <w:szCs w:val="22"/>
        </w:rPr>
      </w:pPr>
      <w:r w:rsidRPr="00CC7BFA">
        <w:rPr>
          <w:b/>
          <w:sz w:val="22"/>
          <w:szCs w:val="22"/>
        </w:rPr>
        <w:t xml:space="preserve">przy kontrasygnacie Kwestor - mgr Magdaleny Zarubajko </w:t>
      </w:r>
    </w:p>
    <w:p w14:paraId="321F3D89" w14:textId="77777777" w:rsidR="00AA0CE9" w:rsidRPr="00CC7BFA" w:rsidRDefault="00AA0CE9" w:rsidP="00AA0CE9">
      <w:pPr>
        <w:spacing w:before="120"/>
        <w:rPr>
          <w:sz w:val="22"/>
          <w:szCs w:val="22"/>
        </w:rPr>
      </w:pPr>
      <w:r w:rsidRPr="00CC7BFA">
        <w:rPr>
          <w:sz w:val="22"/>
          <w:szCs w:val="22"/>
        </w:rPr>
        <w:t>zwaną dalej „Zamawiającym”</w:t>
      </w:r>
    </w:p>
    <w:p w14:paraId="738878C6" w14:textId="77777777" w:rsidR="00AA0CE9" w:rsidRPr="00CC7BFA" w:rsidRDefault="00AA0CE9" w:rsidP="00AA0CE9">
      <w:pPr>
        <w:spacing w:before="120"/>
        <w:rPr>
          <w:sz w:val="22"/>
          <w:szCs w:val="22"/>
        </w:rPr>
      </w:pPr>
      <w:r w:rsidRPr="00CC7BFA">
        <w:rPr>
          <w:sz w:val="22"/>
          <w:szCs w:val="22"/>
        </w:rPr>
        <w:t>a</w:t>
      </w:r>
    </w:p>
    <w:p w14:paraId="558E331F" w14:textId="77777777" w:rsidR="00AA0CE9" w:rsidRPr="00CC7BFA" w:rsidRDefault="00AA0CE9" w:rsidP="00AA0CE9">
      <w:pPr>
        <w:spacing w:before="120"/>
        <w:rPr>
          <w:sz w:val="22"/>
          <w:szCs w:val="22"/>
        </w:rPr>
      </w:pPr>
      <w:r w:rsidRPr="00CC7BFA">
        <w:rPr>
          <w:sz w:val="22"/>
          <w:szCs w:val="22"/>
        </w:rPr>
        <w:t>………………………………………………………………………………………………………………………………………………………………………………………………………………………..</w:t>
      </w:r>
    </w:p>
    <w:p w14:paraId="4B4C1B61" w14:textId="77777777" w:rsidR="00AA0CE9" w:rsidRPr="00CC7BFA" w:rsidRDefault="00AA0CE9" w:rsidP="00AA0CE9">
      <w:pPr>
        <w:spacing w:before="120"/>
        <w:rPr>
          <w:sz w:val="22"/>
          <w:szCs w:val="22"/>
        </w:rPr>
      </w:pPr>
      <w:r w:rsidRPr="00CC7BFA">
        <w:rPr>
          <w:sz w:val="22"/>
          <w:szCs w:val="22"/>
        </w:rPr>
        <w:t>NIP:………………………………………, REGON:…………………………………….</w:t>
      </w:r>
    </w:p>
    <w:p w14:paraId="41C34064" w14:textId="77777777" w:rsidR="00AA0CE9" w:rsidRPr="00CC7BFA" w:rsidRDefault="00AA0CE9" w:rsidP="00AA0CE9">
      <w:pPr>
        <w:spacing w:before="120"/>
        <w:rPr>
          <w:sz w:val="22"/>
          <w:szCs w:val="22"/>
        </w:rPr>
      </w:pPr>
      <w:r w:rsidRPr="00CC7BFA">
        <w:rPr>
          <w:sz w:val="22"/>
          <w:szCs w:val="22"/>
        </w:rPr>
        <w:t>zwanym dalej „Wykonawcą”.</w:t>
      </w:r>
    </w:p>
    <w:p w14:paraId="7A8A023C" w14:textId="77777777" w:rsidR="00AA0CE9" w:rsidRPr="00CC7BFA" w:rsidRDefault="00AA0CE9" w:rsidP="00AA0CE9">
      <w:pPr>
        <w:spacing w:before="120"/>
        <w:ind w:left="708" w:hanging="708"/>
        <w:jc w:val="center"/>
        <w:rPr>
          <w:b/>
          <w:sz w:val="22"/>
          <w:szCs w:val="22"/>
        </w:rPr>
      </w:pPr>
      <w:r w:rsidRPr="00CC7BFA">
        <w:rPr>
          <w:b/>
          <w:sz w:val="22"/>
          <w:szCs w:val="22"/>
        </w:rPr>
        <w:t>§ 1.</w:t>
      </w:r>
    </w:p>
    <w:p w14:paraId="1B84A3B2" w14:textId="77777777" w:rsidR="00AA0CE9" w:rsidRPr="00CC7BFA" w:rsidRDefault="00AA0CE9" w:rsidP="00AA0CE9">
      <w:pPr>
        <w:spacing w:before="120"/>
        <w:ind w:left="708" w:hanging="708"/>
        <w:jc w:val="center"/>
        <w:rPr>
          <w:b/>
          <w:sz w:val="22"/>
          <w:szCs w:val="22"/>
        </w:rPr>
      </w:pPr>
      <w:r w:rsidRPr="00CC7BFA">
        <w:rPr>
          <w:b/>
          <w:sz w:val="22"/>
          <w:szCs w:val="22"/>
        </w:rPr>
        <w:t>PRZEDMIOT UMOWY</w:t>
      </w:r>
    </w:p>
    <w:p w14:paraId="4A88ACB8" w14:textId="77777777" w:rsidR="00AA0CE9" w:rsidRPr="00CC7BFA" w:rsidRDefault="00AA0CE9" w:rsidP="00AA0CE9">
      <w:pPr>
        <w:pStyle w:val="Akapitzlist"/>
        <w:widowControl w:val="0"/>
        <w:numPr>
          <w:ilvl w:val="0"/>
          <w:numId w:val="2"/>
        </w:numPr>
        <w:autoSpaceDE w:val="0"/>
        <w:autoSpaceDN w:val="0"/>
        <w:adjustRightInd w:val="0"/>
        <w:spacing w:before="120"/>
        <w:contextualSpacing w:val="0"/>
        <w:jc w:val="both"/>
        <w:rPr>
          <w:i/>
          <w:sz w:val="22"/>
          <w:szCs w:val="22"/>
        </w:rPr>
      </w:pPr>
      <w:r w:rsidRPr="00CC7BFA">
        <w:rPr>
          <w:sz w:val="22"/>
          <w:szCs w:val="22"/>
        </w:rPr>
        <w:t xml:space="preserve">W wyniku rozstrzygnięcia </w:t>
      </w:r>
      <w:r w:rsidRPr="00CC7BFA">
        <w:rPr>
          <w:b/>
          <w:sz w:val="22"/>
          <w:szCs w:val="22"/>
        </w:rPr>
        <w:t>postępowania prowadzonego w trybie podstawowym na podstawie art. 275</w:t>
      </w:r>
      <w:r w:rsidR="00815D0F">
        <w:rPr>
          <w:b/>
          <w:sz w:val="22"/>
          <w:szCs w:val="22"/>
        </w:rPr>
        <w:t xml:space="preserve"> pkt </w:t>
      </w:r>
      <w:r w:rsidRPr="00CC7BFA">
        <w:rPr>
          <w:b/>
          <w:sz w:val="22"/>
          <w:szCs w:val="22"/>
        </w:rPr>
        <w:t xml:space="preserve">1 </w:t>
      </w:r>
      <w:r w:rsidRPr="00CC7BFA">
        <w:rPr>
          <w:sz w:val="22"/>
          <w:szCs w:val="22"/>
        </w:rPr>
        <w:t>ustawy z dnia 11 wrzenia 2019 r. Prawo zamówień publicznych (Dz. U z 2019 r. poz. 2019 ze zm.) zawiera się umowę, której przedmiotem jest</w:t>
      </w:r>
      <w:r w:rsidR="0057484A" w:rsidRPr="00CC7BFA">
        <w:rPr>
          <w:sz w:val="22"/>
          <w:szCs w:val="22"/>
        </w:rPr>
        <w:t xml:space="preserve"> ………………………………</w:t>
      </w:r>
      <w:r w:rsidRPr="00CC7BFA">
        <w:rPr>
          <w:sz w:val="22"/>
          <w:szCs w:val="22"/>
        </w:rPr>
        <w:t>.</w:t>
      </w:r>
    </w:p>
    <w:p w14:paraId="7856EC80" w14:textId="77777777" w:rsidR="0057484A" w:rsidRPr="00CC7BFA" w:rsidRDefault="0057484A" w:rsidP="0057484A">
      <w:pPr>
        <w:widowControl w:val="0"/>
        <w:autoSpaceDE w:val="0"/>
        <w:autoSpaceDN w:val="0"/>
        <w:adjustRightInd w:val="0"/>
        <w:ind w:left="709"/>
        <w:jc w:val="both"/>
        <w:rPr>
          <w:sz w:val="22"/>
          <w:szCs w:val="22"/>
        </w:rPr>
      </w:pPr>
      <w:r w:rsidRPr="00CC7BFA">
        <w:rPr>
          <w:sz w:val="22"/>
          <w:szCs w:val="22"/>
        </w:rPr>
        <w:t>…………………………………………………………………………………………………….</w:t>
      </w:r>
    </w:p>
    <w:p w14:paraId="39BBECA7" w14:textId="77777777" w:rsidR="00AA0CE9" w:rsidRPr="00CC7BFA" w:rsidRDefault="00AA0CE9" w:rsidP="00AA0CE9">
      <w:pPr>
        <w:pStyle w:val="Akapitzlist"/>
        <w:widowControl w:val="0"/>
        <w:numPr>
          <w:ilvl w:val="0"/>
          <w:numId w:val="2"/>
        </w:numPr>
        <w:autoSpaceDE w:val="0"/>
        <w:autoSpaceDN w:val="0"/>
        <w:adjustRightInd w:val="0"/>
        <w:spacing w:before="120"/>
        <w:ind w:left="714" w:hanging="357"/>
        <w:contextualSpacing w:val="0"/>
        <w:jc w:val="both"/>
        <w:rPr>
          <w:b/>
          <w:sz w:val="22"/>
          <w:szCs w:val="22"/>
        </w:rPr>
      </w:pPr>
      <w:r w:rsidRPr="00CC7BFA">
        <w:rPr>
          <w:sz w:val="22"/>
          <w:szCs w:val="22"/>
        </w:rPr>
        <w:t>Szczegółowy zakres prac objętych umową określają:</w:t>
      </w:r>
    </w:p>
    <w:p w14:paraId="797289C6" w14:textId="77777777" w:rsidR="00AA0CE9" w:rsidRPr="00CC7BFA" w:rsidRDefault="00AA0CE9" w:rsidP="00AA0CE9">
      <w:pPr>
        <w:pStyle w:val="Akapitzlist"/>
        <w:widowControl w:val="0"/>
        <w:numPr>
          <w:ilvl w:val="1"/>
          <w:numId w:val="3"/>
        </w:numPr>
        <w:autoSpaceDE w:val="0"/>
        <w:autoSpaceDN w:val="0"/>
        <w:adjustRightInd w:val="0"/>
        <w:spacing w:before="120"/>
        <w:ind w:left="1418" w:hanging="567"/>
        <w:contextualSpacing w:val="0"/>
        <w:jc w:val="both"/>
        <w:rPr>
          <w:sz w:val="22"/>
          <w:szCs w:val="22"/>
        </w:rPr>
      </w:pPr>
      <w:r w:rsidRPr="00CC7BFA">
        <w:rPr>
          <w:sz w:val="22"/>
          <w:szCs w:val="22"/>
        </w:rPr>
        <w:t>Projekt</w:t>
      </w:r>
      <w:r w:rsidR="004648BA">
        <w:rPr>
          <w:sz w:val="22"/>
          <w:szCs w:val="22"/>
        </w:rPr>
        <w:t>y</w:t>
      </w:r>
      <w:r w:rsidRPr="00CC7BFA">
        <w:rPr>
          <w:sz w:val="22"/>
          <w:szCs w:val="22"/>
        </w:rPr>
        <w:t xml:space="preserve"> budowlan</w:t>
      </w:r>
      <w:r w:rsidR="004648BA">
        <w:rPr>
          <w:sz w:val="22"/>
          <w:szCs w:val="22"/>
        </w:rPr>
        <w:t>e</w:t>
      </w:r>
      <w:r w:rsidRPr="00CC7BFA">
        <w:rPr>
          <w:sz w:val="22"/>
          <w:szCs w:val="22"/>
        </w:rPr>
        <w:t>.</w:t>
      </w:r>
    </w:p>
    <w:p w14:paraId="3A1C593B" w14:textId="77777777" w:rsidR="00AA0CE9" w:rsidRPr="00CC7BFA" w:rsidRDefault="00AA0CE9" w:rsidP="00AA0CE9">
      <w:pPr>
        <w:pStyle w:val="Akapitzlist"/>
        <w:widowControl w:val="0"/>
        <w:numPr>
          <w:ilvl w:val="1"/>
          <w:numId w:val="3"/>
        </w:numPr>
        <w:autoSpaceDE w:val="0"/>
        <w:autoSpaceDN w:val="0"/>
        <w:adjustRightInd w:val="0"/>
        <w:spacing w:line="276" w:lineRule="auto"/>
        <w:ind w:left="1418" w:hanging="567"/>
        <w:jc w:val="both"/>
        <w:rPr>
          <w:sz w:val="22"/>
          <w:szCs w:val="22"/>
        </w:rPr>
      </w:pPr>
      <w:r w:rsidRPr="00CC7BFA">
        <w:rPr>
          <w:sz w:val="22"/>
          <w:szCs w:val="22"/>
        </w:rPr>
        <w:t>Specyfikacj</w:t>
      </w:r>
      <w:r w:rsidR="004648BA">
        <w:rPr>
          <w:sz w:val="22"/>
          <w:szCs w:val="22"/>
        </w:rPr>
        <w:t>e</w:t>
      </w:r>
      <w:r w:rsidRPr="00CC7BFA">
        <w:rPr>
          <w:sz w:val="22"/>
          <w:szCs w:val="22"/>
        </w:rPr>
        <w:t xml:space="preserve"> techniczn</w:t>
      </w:r>
      <w:r w:rsidR="004648BA">
        <w:rPr>
          <w:sz w:val="22"/>
          <w:szCs w:val="22"/>
        </w:rPr>
        <w:t>e</w:t>
      </w:r>
      <w:r w:rsidRPr="00CC7BFA">
        <w:rPr>
          <w:sz w:val="22"/>
          <w:szCs w:val="22"/>
        </w:rPr>
        <w:t xml:space="preserve"> wykonania i odbioru robót budowlanych.</w:t>
      </w:r>
    </w:p>
    <w:p w14:paraId="6C980047" w14:textId="77777777" w:rsidR="00AA0CE9" w:rsidRPr="00CC7BFA" w:rsidRDefault="00AA0CE9" w:rsidP="00AA0CE9">
      <w:pPr>
        <w:pStyle w:val="Akapitzlist"/>
        <w:widowControl w:val="0"/>
        <w:numPr>
          <w:ilvl w:val="1"/>
          <w:numId w:val="3"/>
        </w:numPr>
        <w:autoSpaceDE w:val="0"/>
        <w:autoSpaceDN w:val="0"/>
        <w:adjustRightInd w:val="0"/>
        <w:spacing w:line="276" w:lineRule="auto"/>
        <w:ind w:left="1418" w:hanging="567"/>
        <w:jc w:val="both"/>
        <w:rPr>
          <w:sz w:val="22"/>
          <w:szCs w:val="22"/>
        </w:rPr>
      </w:pPr>
      <w:r w:rsidRPr="00CC7BFA">
        <w:rPr>
          <w:sz w:val="22"/>
          <w:szCs w:val="22"/>
        </w:rPr>
        <w:t>Specyfikacja warunków zamówienia.</w:t>
      </w:r>
    </w:p>
    <w:p w14:paraId="1E4F8773" w14:textId="77777777" w:rsidR="00AA0CE9" w:rsidRPr="00CC7BFA" w:rsidRDefault="00AA0CE9" w:rsidP="00AA0CE9">
      <w:pPr>
        <w:pStyle w:val="Akapitzlist"/>
        <w:widowControl w:val="0"/>
        <w:numPr>
          <w:ilvl w:val="1"/>
          <w:numId w:val="3"/>
        </w:numPr>
        <w:autoSpaceDE w:val="0"/>
        <w:autoSpaceDN w:val="0"/>
        <w:adjustRightInd w:val="0"/>
        <w:spacing w:line="276" w:lineRule="auto"/>
        <w:ind w:left="1418" w:hanging="567"/>
        <w:jc w:val="both"/>
        <w:rPr>
          <w:sz w:val="22"/>
          <w:szCs w:val="22"/>
        </w:rPr>
      </w:pPr>
      <w:r w:rsidRPr="00CC7BFA">
        <w:rPr>
          <w:sz w:val="22"/>
          <w:szCs w:val="22"/>
        </w:rPr>
        <w:t>Przedmiar</w:t>
      </w:r>
      <w:r w:rsidR="004648BA">
        <w:rPr>
          <w:sz w:val="22"/>
          <w:szCs w:val="22"/>
        </w:rPr>
        <w:t>y</w:t>
      </w:r>
      <w:r w:rsidRPr="00CC7BFA">
        <w:rPr>
          <w:sz w:val="22"/>
          <w:szCs w:val="22"/>
        </w:rPr>
        <w:t xml:space="preserve"> robót Zamawiającego.</w:t>
      </w:r>
    </w:p>
    <w:p w14:paraId="6C0C10BB" w14:textId="34270265" w:rsidR="00AA0CE9" w:rsidRPr="00374AE9" w:rsidRDefault="00AA0CE9" w:rsidP="00374AE9">
      <w:pPr>
        <w:pStyle w:val="Akapitzlist"/>
        <w:widowControl w:val="0"/>
        <w:numPr>
          <w:ilvl w:val="1"/>
          <w:numId w:val="3"/>
        </w:numPr>
        <w:autoSpaceDE w:val="0"/>
        <w:autoSpaceDN w:val="0"/>
        <w:adjustRightInd w:val="0"/>
        <w:spacing w:line="276" w:lineRule="auto"/>
        <w:ind w:left="1418" w:hanging="567"/>
        <w:jc w:val="both"/>
        <w:rPr>
          <w:sz w:val="22"/>
          <w:szCs w:val="22"/>
        </w:rPr>
      </w:pPr>
      <w:r w:rsidRPr="00CC7BFA">
        <w:rPr>
          <w:sz w:val="22"/>
          <w:szCs w:val="22"/>
        </w:rPr>
        <w:t>Kosztorys</w:t>
      </w:r>
      <w:r w:rsidR="004648BA">
        <w:rPr>
          <w:sz w:val="22"/>
          <w:szCs w:val="22"/>
        </w:rPr>
        <w:t>y</w:t>
      </w:r>
      <w:r w:rsidRPr="00CC7BFA">
        <w:rPr>
          <w:sz w:val="22"/>
          <w:szCs w:val="22"/>
        </w:rPr>
        <w:t xml:space="preserve"> ofertow</w:t>
      </w:r>
      <w:r w:rsidR="00D313B9">
        <w:rPr>
          <w:sz w:val="22"/>
          <w:szCs w:val="22"/>
        </w:rPr>
        <w:t>e</w:t>
      </w:r>
      <w:r w:rsidRPr="00CC7BFA">
        <w:rPr>
          <w:sz w:val="22"/>
          <w:szCs w:val="22"/>
        </w:rPr>
        <w:t xml:space="preserve"> Wykonawcy.</w:t>
      </w:r>
    </w:p>
    <w:p w14:paraId="25EABA7D" w14:textId="77777777" w:rsidR="00AA0CE9" w:rsidRPr="00CC7BFA" w:rsidRDefault="00AA0CE9" w:rsidP="00AA0CE9">
      <w:pPr>
        <w:pStyle w:val="Akapitzlist"/>
        <w:widowControl w:val="0"/>
        <w:numPr>
          <w:ilvl w:val="0"/>
          <w:numId w:val="2"/>
        </w:numPr>
        <w:autoSpaceDE w:val="0"/>
        <w:autoSpaceDN w:val="0"/>
        <w:adjustRightInd w:val="0"/>
        <w:spacing w:before="120"/>
        <w:ind w:left="714" w:hanging="357"/>
        <w:contextualSpacing w:val="0"/>
        <w:jc w:val="both"/>
        <w:rPr>
          <w:b/>
          <w:sz w:val="22"/>
          <w:szCs w:val="22"/>
        </w:rPr>
      </w:pPr>
      <w:r w:rsidRPr="00CC7BFA">
        <w:rPr>
          <w:sz w:val="22"/>
          <w:szCs w:val="22"/>
        </w:rPr>
        <w:t>Dokumenty, o których mowa w ust. 2.4. i 2.5. stanowią integralne załączniki do niniejszej umowy.</w:t>
      </w:r>
    </w:p>
    <w:p w14:paraId="39011E42" w14:textId="77777777" w:rsidR="00AA0CE9" w:rsidRPr="00CC7BFA" w:rsidRDefault="00AA0CE9" w:rsidP="00AA0CE9">
      <w:pPr>
        <w:tabs>
          <w:tab w:val="left" w:pos="284"/>
        </w:tabs>
        <w:spacing w:before="120"/>
        <w:jc w:val="center"/>
        <w:rPr>
          <w:b/>
          <w:sz w:val="22"/>
          <w:szCs w:val="22"/>
        </w:rPr>
      </w:pPr>
      <w:r w:rsidRPr="00CC7BFA">
        <w:rPr>
          <w:b/>
          <w:sz w:val="22"/>
          <w:szCs w:val="22"/>
        </w:rPr>
        <w:t>§ 2.</w:t>
      </w:r>
    </w:p>
    <w:p w14:paraId="7AF2A370" w14:textId="77777777" w:rsidR="00AA0CE9" w:rsidRPr="00CC7BFA" w:rsidRDefault="00AA0CE9" w:rsidP="00AA0CE9">
      <w:pPr>
        <w:tabs>
          <w:tab w:val="left" w:pos="284"/>
        </w:tabs>
        <w:spacing w:before="120"/>
        <w:jc w:val="center"/>
        <w:rPr>
          <w:b/>
          <w:sz w:val="22"/>
          <w:szCs w:val="22"/>
        </w:rPr>
      </w:pPr>
      <w:r w:rsidRPr="00CC7BFA">
        <w:rPr>
          <w:b/>
          <w:sz w:val="22"/>
          <w:szCs w:val="22"/>
        </w:rPr>
        <w:t>TERMIN REALIZACJI I ODBIORY ROBÓT</w:t>
      </w:r>
    </w:p>
    <w:p w14:paraId="4974FB3E" w14:textId="77777777" w:rsidR="00AA0CE9" w:rsidRPr="00CC7BFA" w:rsidRDefault="00AA0CE9" w:rsidP="0057484A">
      <w:pPr>
        <w:pStyle w:val="Akapitzlist"/>
        <w:widowControl w:val="0"/>
        <w:numPr>
          <w:ilvl w:val="0"/>
          <w:numId w:val="4"/>
        </w:numPr>
        <w:autoSpaceDE w:val="0"/>
        <w:autoSpaceDN w:val="0"/>
        <w:adjustRightInd w:val="0"/>
        <w:spacing w:before="120"/>
        <w:ind w:left="709"/>
        <w:contextualSpacing w:val="0"/>
        <w:jc w:val="both"/>
        <w:rPr>
          <w:b/>
          <w:sz w:val="22"/>
          <w:szCs w:val="22"/>
        </w:rPr>
      </w:pPr>
      <w:r w:rsidRPr="00CC7BFA">
        <w:rPr>
          <w:sz w:val="22"/>
          <w:szCs w:val="22"/>
        </w:rPr>
        <w:t>Zamówienie należy realizować w terminach wyznaczonych przez Zamawiającego:</w:t>
      </w:r>
    </w:p>
    <w:p w14:paraId="27D76798" w14:textId="77777777" w:rsidR="00AA0CE9" w:rsidRPr="00CC7BFA" w:rsidRDefault="00AA0CE9" w:rsidP="00AA0CE9">
      <w:pPr>
        <w:pStyle w:val="Akapitzlist"/>
        <w:widowControl w:val="0"/>
        <w:numPr>
          <w:ilvl w:val="0"/>
          <w:numId w:val="5"/>
        </w:numPr>
        <w:tabs>
          <w:tab w:val="left" w:pos="284"/>
          <w:tab w:val="left" w:pos="993"/>
        </w:tabs>
        <w:autoSpaceDE w:val="0"/>
        <w:autoSpaceDN w:val="0"/>
        <w:adjustRightInd w:val="0"/>
        <w:spacing w:before="120"/>
        <w:contextualSpacing w:val="0"/>
        <w:jc w:val="both"/>
        <w:rPr>
          <w:b/>
          <w:sz w:val="22"/>
          <w:szCs w:val="22"/>
        </w:rPr>
      </w:pPr>
      <w:r w:rsidRPr="00CC7BFA">
        <w:rPr>
          <w:sz w:val="22"/>
          <w:szCs w:val="22"/>
        </w:rPr>
        <w:t>przekazanie placu budowy - ………………………</w:t>
      </w:r>
    </w:p>
    <w:p w14:paraId="0DAE058B" w14:textId="77777777" w:rsidR="00AA0CE9" w:rsidRPr="00CC7BFA" w:rsidRDefault="00AA0CE9" w:rsidP="00AA0CE9">
      <w:pPr>
        <w:pStyle w:val="Akapitzlist"/>
        <w:widowControl w:val="0"/>
        <w:numPr>
          <w:ilvl w:val="0"/>
          <w:numId w:val="5"/>
        </w:numPr>
        <w:tabs>
          <w:tab w:val="left" w:pos="284"/>
          <w:tab w:val="left" w:pos="993"/>
        </w:tabs>
        <w:autoSpaceDE w:val="0"/>
        <w:autoSpaceDN w:val="0"/>
        <w:adjustRightInd w:val="0"/>
        <w:contextualSpacing w:val="0"/>
        <w:jc w:val="both"/>
        <w:rPr>
          <w:b/>
          <w:sz w:val="22"/>
          <w:szCs w:val="22"/>
        </w:rPr>
      </w:pPr>
      <w:r w:rsidRPr="00CC7BFA">
        <w:rPr>
          <w:sz w:val="22"/>
          <w:szCs w:val="22"/>
        </w:rPr>
        <w:t>rozpoczęcie    - …………………….</w:t>
      </w:r>
    </w:p>
    <w:p w14:paraId="015C442A" w14:textId="63F08498" w:rsidR="003B2ED3" w:rsidRPr="00862464" w:rsidRDefault="00723712" w:rsidP="00862464">
      <w:pPr>
        <w:pStyle w:val="Akapitzlist"/>
        <w:widowControl w:val="0"/>
        <w:numPr>
          <w:ilvl w:val="0"/>
          <w:numId w:val="5"/>
        </w:numPr>
        <w:tabs>
          <w:tab w:val="left" w:pos="284"/>
          <w:tab w:val="left" w:pos="993"/>
        </w:tabs>
        <w:autoSpaceDE w:val="0"/>
        <w:autoSpaceDN w:val="0"/>
        <w:adjustRightInd w:val="0"/>
        <w:contextualSpacing w:val="0"/>
        <w:jc w:val="both"/>
        <w:rPr>
          <w:b/>
          <w:sz w:val="22"/>
          <w:szCs w:val="22"/>
        </w:rPr>
      </w:pPr>
      <w:r>
        <w:rPr>
          <w:sz w:val="22"/>
          <w:szCs w:val="22"/>
        </w:rPr>
        <w:t>zakończenie:</w:t>
      </w:r>
    </w:p>
    <w:p w14:paraId="30C39657" w14:textId="152B833E" w:rsidR="00862464" w:rsidRPr="00640AF4" w:rsidRDefault="00862464" w:rsidP="00640AF4">
      <w:pPr>
        <w:widowControl w:val="0"/>
        <w:tabs>
          <w:tab w:val="left" w:pos="284"/>
          <w:tab w:val="left" w:pos="993"/>
        </w:tabs>
        <w:autoSpaceDE w:val="0"/>
        <w:autoSpaceDN w:val="0"/>
        <w:adjustRightInd w:val="0"/>
        <w:jc w:val="both"/>
        <w:rPr>
          <w:sz w:val="22"/>
          <w:szCs w:val="22"/>
        </w:rPr>
      </w:pPr>
    </w:p>
    <w:p w14:paraId="3EC96608" w14:textId="77777777" w:rsidR="00AA0CE9" w:rsidRPr="00CC7BFA" w:rsidRDefault="00AA0CE9" w:rsidP="0057484A">
      <w:pPr>
        <w:pStyle w:val="Style33"/>
        <w:widowControl/>
        <w:numPr>
          <w:ilvl w:val="0"/>
          <w:numId w:val="4"/>
        </w:numPr>
        <w:tabs>
          <w:tab w:val="left" w:pos="709"/>
        </w:tabs>
        <w:spacing w:before="120" w:line="240" w:lineRule="auto"/>
        <w:ind w:left="709"/>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Ustala się następujące rodzaje odbiorów robót:</w:t>
      </w:r>
    </w:p>
    <w:p w14:paraId="4F5C1846" w14:textId="77777777" w:rsidR="00AA0CE9" w:rsidRPr="00CC7BFA" w:rsidRDefault="00AA0CE9" w:rsidP="00AA0CE9">
      <w:pPr>
        <w:pStyle w:val="Style33"/>
        <w:widowControl/>
        <w:tabs>
          <w:tab w:val="left" w:pos="533"/>
          <w:tab w:val="left" w:pos="883"/>
        </w:tabs>
        <w:spacing w:before="120" w:line="240" w:lineRule="auto"/>
        <w:ind w:left="1701" w:hanging="1134"/>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1) odbiór robót zanikających i ulegających zakryciu,</w:t>
      </w:r>
    </w:p>
    <w:p w14:paraId="1B1C1E55" w14:textId="77777777" w:rsidR="00AA0CE9" w:rsidRPr="00CC7BFA" w:rsidRDefault="00AA0CE9" w:rsidP="00AA0CE9">
      <w:pPr>
        <w:pStyle w:val="Style33"/>
        <w:widowControl/>
        <w:tabs>
          <w:tab w:val="left" w:pos="533"/>
          <w:tab w:val="left" w:pos="883"/>
        </w:tabs>
        <w:spacing w:line="240" w:lineRule="auto"/>
        <w:ind w:left="1701" w:hanging="1134"/>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2) odbiór częściowy,</w:t>
      </w:r>
    </w:p>
    <w:p w14:paraId="20C461BF" w14:textId="77777777" w:rsidR="00AA0CE9" w:rsidRPr="00CC7BFA" w:rsidRDefault="00AA0CE9" w:rsidP="00AA0CE9">
      <w:pPr>
        <w:pStyle w:val="Style33"/>
        <w:widowControl/>
        <w:tabs>
          <w:tab w:val="left" w:pos="533"/>
          <w:tab w:val="left" w:pos="883"/>
        </w:tabs>
        <w:spacing w:line="240" w:lineRule="auto"/>
        <w:ind w:left="1701" w:hanging="1134"/>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3) odbiór końcowy.</w:t>
      </w:r>
    </w:p>
    <w:p w14:paraId="28E69F13" w14:textId="77777777" w:rsidR="00D02897" w:rsidRPr="00CC7BFA" w:rsidRDefault="00AA0CE9" w:rsidP="0057484A">
      <w:pPr>
        <w:pStyle w:val="Akapitzlist"/>
        <w:numPr>
          <w:ilvl w:val="0"/>
          <w:numId w:val="4"/>
        </w:numPr>
        <w:spacing w:before="120"/>
        <w:ind w:left="709"/>
        <w:jc w:val="both"/>
        <w:rPr>
          <w:rStyle w:val="FontStyle75"/>
          <w:rFonts w:ascii="Times New Roman" w:hAnsi="Times New Roman" w:cs="Times New Roman"/>
          <w:sz w:val="22"/>
          <w:szCs w:val="22"/>
        </w:rPr>
      </w:pPr>
      <w:r w:rsidRPr="00CC7BFA">
        <w:rPr>
          <w:rStyle w:val="FontStyle75"/>
          <w:rFonts w:ascii="Times New Roman" w:hAnsi="Times New Roman" w:cs="Times New Roman"/>
          <w:sz w:val="22"/>
          <w:szCs w:val="22"/>
          <w:lang w:eastAsia="ar-SA"/>
        </w:rPr>
        <w:lastRenderedPageBreak/>
        <w:t>Strony ustalają, że przedmiotem odbioru końcowego będzie bezusterkowe wykonanie przedmiotu umowy, potwierdzone protokołem odbioru końcowego.</w:t>
      </w:r>
    </w:p>
    <w:p w14:paraId="327168B4" w14:textId="77777777" w:rsidR="0057484A" w:rsidRPr="00CC7BFA" w:rsidRDefault="0057484A" w:rsidP="0057484A">
      <w:pPr>
        <w:pStyle w:val="Style33"/>
        <w:widowControl/>
        <w:numPr>
          <w:ilvl w:val="0"/>
          <w:numId w:val="4"/>
        </w:numPr>
        <w:tabs>
          <w:tab w:val="left" w:pos="567"/>
        </w:tabs>
        <w:spacing w:before="120" w:line="240" w:lineRule="auto"/>
        <w:ind w:left="568" w:hanging="426"/>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Odbiorom będą podlegały roboty zanikające i ulegające zakryciu, z tym że odbiór tych robót przez Zamawiającego nastąpi w terminie bezzwłocznym po zgłoszeniu przez Wykonawcę, jednak nie dłuższym niż 3 dni. Jeżeli Wykonawca nie zgłosi Zamawiającemu odbioru robót zanikających i ulegających zakryciu, zostanie obciążony kosztami ponownego ich odkrycia, a następnie przywrócenia do stanu pierwotnego.</w:t>
      </w:r>
    </w:p>
    <w:p w14:paraId="43CAA233" w14:textId="77777777" w:rsidR="0057484A" w:rsidRPr="00CC7BFA" w:rsidRDefault="0057484A" w:rsidP="0057484A">
      <w:pPr>
        <w:pStyle w:val="Style33"/>
        <w:widowControl/>
        <w:numPr>
          <w:ilvl w:val="0"/>
          <w:numId w:val="4"/>
        </w:numPr>
        <w:tabs>
          <w:tab w:val="left" w:pos="567"/>
        </w:tabs>
        <w:spacing w:before="120" w:line="240" w:lineRule="auto"/>
        <w:ind w:left="568" w:hanging="426"/>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Dostawy oraz roboty budowlane i montażowe, dla których strony ustalą odbiory częściowe, Wykonawca każdorazowo zgłosi Zamawiającemu, który dokona ich odbioru bezzwłocznie, tak aby nie spowodować przerw w realizacji przedmiotu umowy. Dla dokonania odbioru częściowego Wykonawca przedłoży niezbędne dokumenty, a w szczególności świadectwa jakości, certyfikaty, świadectwa wykonanych prób i atesty, dotyczące odbieranego elementu robót.</w:t>
      </w:r>
    </w:p>
    <w:p w14:paraId="4FBD4C14" w14:textId="77777777" w:rsidR="0057484A" w:rsidRPr="00CC7BFA" w:rsidRDefault="0057484A" w:rsidP="0057484A">
      <w:pPr>
        <w:pStyle w:val="Style33"/>
        <w:widowControl/>
        <w:numPr>
          <w:ilvl w:val="0"/>
          <w:numId w:val="4"/>
        </w:numPr>
        <w:tabs>
          <w:tab w:val="left" w:pos="567"/>
        </w:tabs>
        <w:spacing w:before="120" w:line="240" w:lineRule="auto"/>
        <w:ind w:left="568" w:hanging="426"/>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Odebrany protokolarnie przez Zamawiającego zakres odbioru elementu robót nie zwalnia Wykonawcy z odpowiedzialności za ten zakres. Wykonawca odpowiada materialnie za odebrane elementy robót do momentu podpisania przez Zamawiającego bezusterkowego komisyjnego końcowego odbioru robót będących przedmiotem niniejszej umowy.</w:t>
      </w:r>
    </w:p>
    <w:p w14:paraId="2C1C7508" w14:textId="77777777" w:rsidR="0057484A" w:rsidRPr="00CC7BFA" w:rsidRDefault="0057484A" w:rsidP="0057484A">
      <w:pPr>
        <w:pStyle w:val="Style33"/>
        <w:widowControl/>
        <w:numPr>
          <w:ilvl w:val="0"/>
          <w:numId w:val="4"/>
        </w:numPr>
        <w:tabs>
          <w:tab w:val="left" w:pos="567"/>
        </w:tabs>
        <w:spacing w:before="120" w:line="240" w:lineRule="auto"/>
        <w:ind w:left="568" w:hanging="426"/>
        <w:rPr>
          <w:sz w:val="22"/>
          <w:szCs w:val="22"/>
          <w:lang w:eastAsia="ar-SA"/>
        </w:rPr>
      </w:pPr>
      <w:r w:rsidRPr="00CC7BFA">
        <w:rPr>
          <w:sz w:val="22"/>
          <w:szCs w:val="22"/>
        </w:rPr>
        <w:t>Strony dokonają komisyjnego końcowego odbioru robót po wykonaniu prac będących przedmiotem umowy.</w:t>
      </w:r>
    </w:p>
    <w:p w14:paraId="5AC27E9C" w14:textId="77777777" w:rsidR="0057484A" w:rsidRPr="00CC7BFA" w:rsidRDefault="0057484A" w:rsidP="0057484A">
      <w:pPr>
        <w:pStyle w:val="Style33"/>
        <w:widowControl/>
        <w:numPr>
          <w:ilvl w:val="0"/>
          <w:numId w:val="4"/>
        </w:numPr>
        <w:tabs>
          <w:tab w:val="left" w:pos="567"/>
        </w:tabs>
        <w:spacing w:before="120" w:line="240" w:lineRule="auto"/>
        <w:ind w:left="568" w:hanging="426"/>
        <w:rPr>
          <w:sz w:val="22"/>
          <w:szCs w:val="22"/>
          <w:lang w:eastAsia="ar-SA"/>
        </w:rPr>
      </w:pPr>
      <w:r w:rsidRPr="00CC7BFA">
        <w:rPr>
          <w:rStyle w:val="FontStyle75"/>
          <w:rFonts w:ascii="Times New Roman" w:hAnsi="Times New Roman" w:cs="Times New Roman"/>
          <w:sz w:val="22"/>
          <w:szCs w:val="22"/>
          <w:lang w:eastAsia="ar-SA"/>
        </w:rPr>
        <w:t>Zakończenie czynności odbioru winno nastąpić najpóźniej 14 dnia roboczego, licząc od dnia pisemnego zgłoszenia zakończenia robót przez Wykonawcę.</w:t>
      </w:r>
      <w:r w:rsidRPr="00CC7BFA">
        <w:rPr>
          <w:sz w:val="22"/>
          <w:szCs w:val="22"/>
        </w:rPr>
        <w:t xml:space="preserve"> </w:t>
      </w:r>
    </w:p>
    <w:p w14:paraId="7280042E" w14:textId="77777777" w:rsidR="0057484A" w:rsidRPr="00723712" w:rsidRDefault="0057484A" w:rsidP="00723712">
      <w:pPr>
        <w:pStyle w:val="Style33"/>
        <w:widowControl/>
        <w:numPr>
          <w:ilvl w:val="0"/>
          <w:numId w:val="4"/>
        </w:numPr>
        <w:tabs>
          <w:tab w:val="left" w:pos="567"/>
        </w:tabs>
        <w:spacing w:before="120" w:line="240" w:lineRule="auto"/>
        <w:ind w:left="568" w:hanging="426"/>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Wraz z pisemnym zgłoszeniem zakończenia robót Wykonawca przekaże Zamawiającemu wszystkie dokumenty pozwalające na ocenę prawidłowości wykonania przedmiotu odbioru, a w szczególności dokumentację powykonawczą, świadectwa jakości, certyfikaty oraz świadectwa wykonanych prób i atesty.</w:t>
      </w:r>
      <w:r w:rsidR="00723712">
        <w:rPr>
          <w:rStyle w:val="FontStyle75"/>
          <w:rFonts w:ascii="Times New Roman" w:hAnsi="Times New Roman" w:cs="Times New Roman"/>
          <w:sz w:val="22"/>
          <w:szCs w:val="22"/>
          <w:lang w:eastAsia="ar-SA"/>
        </w:rPr>
        <w:t xml:space="preserve"> </w:t>
      </w:r>
      <w:r w:rsidRPr="00723712">
        <w:rPr>
          <w:rStyle w:val="FontStyle75"/>
          <w:rFonts w:ascii="Times New Roman" w:hAnsi="Times New Roman" w:cs="Times New Roman"/>
          <w:sz w:val="22"/>
          <w:szCs w:val="22"/>
          <w:lang w:eastAsia="ar-SA"/>
        </w:rPr>
        <w:t>Do zgłoszenia zakończenia robót Wykonawca załączy wykaz dokumentów, o których mowa powyżej.</w:t>
      </w:r>
    </w:p>
    <w:p w14:paraId="342D4CED" w14:textId="77777777" w:rsidR="0057484A" w:rsidRPr="00CC7BFA" w:rsidRDefault="0057484A" w:rsidP="0057484A">
      <w:pPr>
        <w:pStyle w:val="Style33"/>
        <w:widowControl/>
        <w:numPr>
          <w:ilvl w:val="0"/>
          <w:numId w:val="4"/>
        </w:numPr>
        <w:tabs>
          <w:tab w:val="left" w:pos="567"/>
        </w:tabs>
        <w:spacing w:before="120" w:line="240" w:lineRule="auto"/>
        <w:ind w:left="567" w:hanging="425"/>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Z czynności odbioru końcowego zostanie sporządzony protokół, który będzie zawierać wszystkie ustalenia oraz zalecenia poczynione w trakcie odbioru.</w:t>
      </w:r>
    </w:p>
    <w:p w14:paraId="48ECEF72" w14:textId="77777777" w:rsidR="0057484A" w:rsidRPr="00CC7BFA" w:rsidRDefault="0057484A" w:rsidP="0057484A">
      <w:pPr>
        <w:pStyle w:val="Style33"/>
        <w:widowControl/>
        <w:numPr>
          <w:ilvl w:val="0"/>
          <w:numId w:val="4"/>
        </w:numPr>
        <w:tabs>
          <w:tab w:val="left" w:pos="567"/>
        </w:tabs>
        <w:spacing w:before="120" w:line="240" w:lineRule="auto"/>
        <w:ind w:left="567" w:hanging="425"/>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Jeżeli w toku poszczególnych czynności odbiorów zostanie stwierdzone, że przedmiot odbioru nie osiągnął gotowości do odbioru z powodu niezakończenia robót lub jego wadliwego wykonania, Zamawiający odmówi odbioru z przyczyn, za które odpowiedzialność ponosi Wykonawca.</w:t>
      </w:r>
    </w:p>
    <w:p w14:paraId="44AACFF7" w14:textId="77777777" w:rsidR="0057484A" w:rsidRPr="00CC7BFA" w:rsidRDefault="0057484A" w:rsidP="0057484A">
      <w:pPr>
        <w:pStyle w:val="Akapitzlist"/>
        <w:widowControl w:val="0"/>
        <w:numPr>
          <w:ilvl w:val="0"/>
          <w:numId w:val="4"/>
        </w:numPr>
        <w:tabs>
          <w:tab w:val="left" w:pos="567"/>
        </w:tabs>
        <w:autoSpaceDE w:val="0"/>
        <w:autoSpaceDN w:val="0"/>
        <w:adjustRightInd w:val="0"/>
        <w:spacing w:before="120"/>
        <w:ind w:left="567" w:hanging="425"/>
        <w:contextualSpacing w:val="0"/>
        <w:jc w:val="both"/>
        <w:rPr>
          <w:b/>
          <w:sz w:val="22"/>
          <w:szCs w:val="22"/>
        </w:rPr>
      </w:pPr>
      <w:r w:rsidRPr="00CC7BFA">
        <w:rPr>
          <w:sz w:val="22"/>
          <w:szCs w:val="22"/>
        </w:rPr>
        <w:t>Jeżeli w czasie odbioru zostaną stwierdzone wady, to Zamawiającemu przysługują następujące uprawnienia:</w:t>
      </w:r>
    </w:p>
    <w:p w14:paraId="67F9119E" w14:textId="77777777" w:rsidR="0057484A" w:rsidRPr="00CC7BFA" w:rsidRDefault="0057484A" w:rsidP="0057484A">
      <w:pPr>
        <w:pStyle w:val="Akapitzlist"/>
        <w:widowControl w:val="0"/>
        <w:numPr>
          <w:ilvl w:val="0"/>
          <w:numId w:val="7"/>
        </w:numPr>
        <w:autoSpaceDE w:val="0"/>
        <w:autoSpaceDN w:val="0"/>
        <w:adjustRightInd w:val="0"/>
        <w:spacing w:before="120"/>
        <w:ind w:left="993" w:hanging="426"/>
        <w:contextualSpacing w:val="0"/>
        <w:jc w:val="both"/>
        <w:rPr>
          <w:sz w:val="22"/>
          <w:szCs w:val="22"/>
        </w:rPr>
      </w:pPr>
      <w:r w:rsidRPr="00CC7BFA">
        <w:rPr>
          <w:sz w:val="22"/>
          <w:szCs w:val="22"/>
        </w:rPr>
        <w:t xml:space="preserve">jeżeli wady nadają się do usunięcia, Zamawiający może odmówić odbioru do czasu usunięcia wad przez Wykonawcę i naliczyć kary umowne oraz zlecić wykonanie zastępcze osobie trzeciej. </w:t>
      </w:r>
    </w:p>
    <w:p w14:paraId="5925C0E6" w14:textId="77777777" w:rsidR="0057484A" w:rsidRPr="00CC7BFA" w:rsidRDefault="0057484A" w:rsidP="0057484A">
      <w:pPr>
        <w:pStyle w:val="Akapitzlist"/>
        <w:widowControl w:val="0"/>
        <w:numPr>
          <w:ilvl w:val="0"/>
          <w:numId w:val="7"/>
        </w:numPr>
        <w:autoSpaceDE w:val="0"/>
        <w:autoSpaceDN w:val="0"/>
        <w:adjustRightInd w:val="0"/>
        <w:spacing w:before="120"/>
        <w:ind w:left="993" w:hanging="426"/>
        <w:contextualSpacing w:val="0"/>
        <w:jc w:val="both"/>
        <w:rPr>
          <w:sz w:val="22"/>
          <w:szCs w:val="22"/>
        </w:rPr>
      </w:pPr>
      <w:r w:rsidRPr="00CC7BFA">
        <w:rPr>
          <w:sz w:val="22"/>
          <w:szCs w:val="22"/>
        </w:rPr>
        <w:t>Jeżeli wady nie nadają się do usunięcia, Zamawiający może:</w:t>
      </w:r>
    </w:p>
    <w:p w14:paraId="186623FB" w14:textId="77777777" w:rsidR="0057484A" w:rsidRPr="00CC7BFA" w:rsidRDefault="0057484A" w:rsidP="0057484A">
      <w:pPr>
        <w:pStyle w:val="Akapitzlist"/>
        <w:widowControl w:val="0"/>
        <w:numPr>
          <w:ilvl w:val="0"/>
          <w:numId w:val="8"/>
        </w:numPr>
        <w:tabs>
          <w:tab w:val="left" w:pos="709"/>
        </w:tabs>
        <w:autoSpaceDE w:val="0"/>
        <w:autoSpaceDN w:val="0"/>
        <w:adjustRightInd w:val="0"/>
        <w:spacing w:before="120"/>
        <w:ind w:left="1276" w:hanging="283"/>
        <w:contextualSpacing w:val="0"/>
        <w:jc w:val="both"/>
        <w:rPr>
          <w:sz w:val="22"/>
          <w:szCs w:val="22"/>
        </w:rPr>
      </w:pPr>
      <w:r w:rsidRPr="00CC7BFA">
        <w:rPr>
          <w:sz w:val="22"/>
          <w:szCs w:val="22"/>
        </w:rPr>
        <w:t>obniżyć wynagrodzenie za wykonywany zakres prac o 50%,</w:t>
      </w:r>
    </w:p>
    <w:p w14:paraId="217F014B" w14:textId="77777777" w:rsidR="0057484A" w:rsidRPr="00CC7BFA" w:rsidRDefault="0057484A" w:rsidP="0057484A">
      <w:pPr>
        <w:pStyle w:val="Akapitzlist"/>
        <w:widowControl w:val="0"/>
        <w:numPr>
          <w:ilvl w:val="0"/>
          <w:numId w:val="8"/>
        </w:numPr>
        <w:tabs>
          <w:tab w:val="left" w:pos="709"/>
        </w:tabs>
        <w:autoSpaceDE w:val="0"/>
        <w:autoSpaceDN w:val="0"/>
        <w:adjustRightInd w:val="0"/>
        <w:ind w:left="1276" w:hanging="284"/>
        <w:contextualSpacing w:val="0"/>
        <w:jc w:val="both"/>
        <w:rPr>
          <w:sz w:val="22"/>
          <w:szCs w:val="22"/>
        </w:rPr>
      </w:pPr>
      <w:r w:rsidRPr="00CC7BFA">
        <w:rPr>
          <w:sz w:val="22"/>
          <w:szCs w:val="22"/>
        </w:rPr>
        <w:t>zażądać ponownego wykonania prac,</w:t>
      </w:r>
    </w:p>
    <w:p w14:paraId="20615B10" w14:textId="77777777" w:rsidR="0057484A" w:rsidRPr="00CC7BFA" w:rsidRDefault="0057484A" w:rsidP="0057484A">
      <w:pPr>
        <w:pStyle w:val="Akapitzlist"/>
        <w:widowControl w:val="0"/>
        <w:numPr>
          <w:ilvl w:val="0"/>
          <w:numId w:val="8"/>
        </w:numPr>
        <w:tabs>
          <w:tab w:val="left" w:pos="709"/>
        </w:tabs>
        <w:autoSpaceDE w:val="0"/>
        <w:autoSpaceDN w:val="0"/>
        <w:adjustRightInd w:val="0"/>
        <w:ind w:left="1276" w:hanging="284"/>
        <w:contextualSpacing w:val="0"/>
        <w:jc w:val="both"/>
        <w:rPr>
          <w:rStyle w:val="FontStyle75"/>
          <w:rFonts w:ascii="Times New Roman" w:hAnsi="Times New Roman" w:cs="Times New Roman"/>
          <w:sz w:val="22"/>
          <w:szCs w:val="22"/>
        </w:rPr>
      </w:pPr>
      <w:r w:rsidRPr="00CC7BFA">
        <w:rPr>
          <w:sz w:val="22"/>
          <w:szCs w:val="22"/>
        </w:rPr>
        <w:t>odstąpić od umowy i zażądać kary w podwójnej wysokości określonej w § 9 ust. 1 pkt. 2.</w:t>
      </w:r>
    </w:p>
    <w:p w14:paraId="51EF2CDC" w14:textId="77777777" w:rsidR="0057484A" w:rsidRPr="00CC7BFA" w:rsidRDefault="0057484A" w:rsidP="0057484A">
      <w:pPr>
        <w:pStyle w:val="Style33"/>
        <w:widowControl/>
        <w:numPr>
          <w:ilvl w:val="0"/>
          <w:numId w:val="4"/>
        </w:numPr>
        <w:tabs>
          <w:tab w:val="left" w:pos="567"/>
        </w:tabs>
        <w:spacing w:before="120" w:line="240" w:lineRule="auto"/>
        <w:ind w:left="567"/>
        <w:rPr>
          <w:rStyle w:val="FontStyle75"/>
          <w:rFonts w:ascii="Times New Roman" w:hAnsi="Times New Roman" w:cs="Times New Roman"/>
          <w:sz w:val="22"/>
          <w:szCs w:val="22"/>
        </w:rPr>
      </w:pPr>
      <w:r w:rsidRPr="00CC7BFA">
        <w:rPr>
          <w:rStyle w:val="FontStyle75"/>
          <w:rFonts w:ascii="Times New Roman" w:hAnsi="Times New Roman" w:cs="Times New Roman"/>
          <w:sz w:val="22"/>
          <w:szCs w:val="22"/>
          <w:lang w:eastAsia="ar-SA"/>
        </w:rPr>
        <w:t>Jeżeli w trakcie realizacji robót Zamawiający zażąda badań, które nie były przewidziane niniejszą umową, Wykonawca jest zobowiązany przeprowadzić te badania. Jeżeli w rezultacie przeprowadzonych badań okaże się, że zastosowane materiały, bądź wykonane roboty są niezgodne z umową, koszty badań dodatkowych obciążą Wykonawcę. W przeciwnym wypadku koszty tych badań obciążą Zamawiającego.</w:t>
      </w:r>
    </w:p>
    <w:p w14:paraId="5F98C8AA" w14:textId="77777777" w:rsidR="0057484A" w:rsidRPr="00CC7BFA" w:rsidRDefault="0057484A" w:rsidP="0057484A">
      <w:pPr>
        <w:spacing w:before="120"/>
        <w:jc w:val="center"/>
        <w:rPr>
          <w:b/>
          <w:sz w:val="22"/>
          <w:szCs w:val="22"/>
        </w:rPr>
      </w:pPr>
      <w:r w:rsidRPr="00CC7BFA">
        <w:rPr>
          <w:b/>
          <w:sz w:val="22"/>
          <w:szCs w:val="22"/>
        </w:rPr>
        <w:t>§ 3.</w:t>
      </w:r>
    </w:p>
    <w:p w14:paraId="03570C4F" w14:textId="77777777" w:rsidR="0057484A" w:rsidRPr="00CC7BFA" w:rsidRDefault="0057484A" w:rsidP="0057484A">
      <w:pPr>
        <w:tabs>
          <w:tab w:val="left" w:pos="284"/>
        </w:tabs>
        <w:spacing w:before="120"/>
        <w:jc w:val="center"/>
        <w:rPr>
          <w:b/>
          <w:sz w:val="22"/>
          <w:szCs w:val="22"/>
        </w:rPr>
      </w:pPr>
      <w:r w:rsidRPr="00CC7BFA">
        <w:rPr>
          <w:b/>
          <w:sz w:val="22"/>
          <w:szCs w:val="22"/>
        </w:rPr>
        <w:t>WARTOŚĆ I ROZLICZENIE ROBÓT</w:t>
      </w:r>
    </w:p>
    <w:p w14:paraId="3D7FF16A" w14:textId="77777777" w:rsidR="0057484A" w:rsidRPr="00CC7BFA" w:rsidRDefault="0057484A" w:rsidP="0057484A">
      <w:pPr>
        <w:pStyle w:val="Tekstpodstawowy"/>
        <w:numPr>
          <w:ilvl w:val="0"/>
          <w:numId w:val="9"/>
        </w:numPr>
        <w:spacing w:before="120" w:line="240" w:lineRule="auto"/>
        <w:ind w:left="568" w:hanging="426"/>
        <w:jc w:val="both"/>
        <w:rPr>
          <w:sz w:val="22"/>
          <w:szCs w:val="22"/>
        </w:rPr>
      </w:pPr>
      <w:r w:rsidRPr="00CC7BFA">
        <w:rPr>
          <w:sz w:val="22"/>
          <w:szCs w:val="22"/>
        </w:rPr>
        <w:t>Podstawą do rozliczenia należności za wykonane roboty budowlane będzie kosztorys ofertowy.</w:t>
      </w:r>
    </w:p>
    <w:p w14:paraId="705D4A9E" w14:textId="77777777" w:rsidR="0057484A" w:rsidRPr="00CC7BFA" w:rsidRDefault="0057484A" w:rsidP="0057484A">
      <w:pPr>
        <w:pStyle w:val="Tekstpodstawowy"/>
        <w:numPr>
          <w:ilvl w:val="0"/>
          <w:numId w:val="9"/>
        </w:numPr>
        <w:spacing w:before="120" w:line="240" w:lineRule="auto"/>
        <w:ind w:left="568" w:hanging="426"/>
        <w:jc w:val="both"/>
        <w:rPr>
          <w:sz w:val="22"/>
          <w:szCs w:val="22"/>
        </w:rPr>
      </w:pPr>
      <w:r w:rsidRPr="00CC7BFA">
        <w:rPr>
          <w:sz w:val="22"/>
          <w:szCs w:val="22"/>
        </w:rPr>
        <w:t>Wartość robót budowlanych wynosi:</w:t>
      </w:r>
    </w:p>
    <w:p w14:paraId="0BAEC18E" w14:textId="54418DB5" w:rsidR="00862464" w:rsidRDefault="00723712" w:rsidP="00BE7557">
      <w:pPr>
        <w:pStyle w:val="Tekstpodstawowy"/>
        <w:spacing w:before="120" w:line="240" w:lineRule="auto"/>
        <w:ind w:left="567"/>
        <w:jc w:val="both"/>
        <w:rPr>
          <w:sz w:val="22"/>
          <w:szCs w:val="22"/>
        </w:rPr>
      </w:pPr>
      <w:r>
        <w:rPr>
          <w:sz w:val="22"/>
          <w:szCs w:val="22"/>
        </w:rPr>
        <w:t xml:space="preserve">Łączna </w:t>
      </w:r>
      <w:r w:rsidR="0057484A" w:rsidRPr="00CC7BFA">
        <w:rPr>
          <w:sz w:val="22"/>
          <w:szCs w:val="22"/>
        </w:rPr>
        <w:t>cena netto .............................zł + VAT ….. %..............................zł = cena ……………….........zł brutto</w:t>
      </w:r>
      <w:r w:rsidR="00CC7BFA">
        <w:rPr>
          <w:sz w:val="22"/>
          <w:szCs w:val="22"/>
        </w:rPr>
        <w:t xml:space="preserve">, </w:t>
      </w:r>
      <w:r w:rsidR="0057484A" w:rsidRPr="00CC7BFA">
        <w:rPr>
          <w:b/>
          <w:sz w:val="22"/>
          <w:szCs w:val="22"/>
        </w:rPr>
        <w:t xml:space="preserve">słownie: </w:t>
      </w:r>
      <w:r w:rsidR="0057484A" w:rsidRPr="00CC7BFA">
        <w:rPr>
          <w:sz w:val="22"/>
          <w:szCs w:val="22"/>
        </w:rPr>
        <w:t>…………………………………………………………………………………..</w:t>
      </w:r>
    </w:p>
    <w:p w14:paraId="2B2AFA03" w14:textId="77777777" w:rsidR="0057484A" w:rsidRPr="00CC7BFA" w:rsidRDefault="0057484A" w:rsidP="0057484A">
      <w:pPr>
        <w:pStyle w:val="Tekstpodstawowy"/>
        <w:numPr>
          <w:ilvl w:val="0"/>
          <w:numId w:val="9"/>
        </w:numPr>
        <w:spacing w:before="120" w:line="240" w:lineRule="auto"/>
        <w:ind w:left="568" w:hanging="426"/>
        <w:jc w:val="both"/>
        <w:rPr>
          <w:sz w:val="22"/>
          <w:szCs w:val="22"/>
        </w:rPr>
      </w:pPr>
      <w:r w:rsidRPr="00CC7BFA">
        <w:rPr>
          <w:sz w:val="22"/>
          <w:szCs w:val="22"/>
        </w:rPr>
        <w:t>Podstawą wystawienia faktury</w:t>
      </w:r>
      <w:r w:rsidR="00BF4B8F">
        <w:rPr>
          <w:sz w:val="22"/>
          <w:szCs w:val="22"/>
        </w:rPr>
        <w:t xml:space="preserve"> VAT</w:t>
      </w:r>
      <w:r w:rsidRPr="00CC7BFA">
        <w:rPr>
          <w:sz w:val="22"/>
          <w:szCs w:val="22"/>
        </w:rPr>
        <w:t xml:space="preserve"> za wykonane roboty będzie bezusterkowy protokół odbioru końcowego podpisany przez przedstawicieli stron.</w:t>
      </w:r>
    </w:p>
    <w:p w14:paraId="2AC61BEF" w14:textId="77777777" w:rsidR="0057484A" w:rsidRPr="00CC7BFA" w:rsidRDefault="0057484A" w:rsidP="0057484A">
      <w:pPr>
        <w:pStyle w:val="Tekstpodstawowy"/>
        <w:numPr>
          <w:ilvl w:val="0"/>
          <w:numId w:val="9"/>
        </w:numPr>
        <w:spacing w:before="120" w:line="240" w:lineRule="auto"/>
        <w:ind w:left="568" w:hanging="426"/>
        <w:jc w:val="both"/>
        <w:rPr>
          <w:sz w:val="22"/>
          <w:szCs w:val="22"/>
        </w:rPr>
      </w:pPr>
      <w:r w:rsidRPr="00CC7BFA">
        <w:rPr>
          <w:rStyle w:val="FontStyle75"/>
          <w:rFonts w:ascii="Times New Roman" w:hAnsi="Times New Roman" w:cs="Times New Roman"/>
          <w:sz w:val="22"/>
          <w:szCs w:val="22"/>
          <w:lang w:eastAsia="ar-SA"/>
        </w:rPr>
        <w:t>Wynagrodzenie obejmuje wszystkie koszty niezbędne do realizacji całokształtu zadania inwestycyjnego, a w szczególności wszystkie roboty przygotowawcze, porządkowe, projekt organizacji placu budowy wraz z jego organizacją i późniejszą likwidacją, wszystkie koszty utrzymania budowy i zaplecza budowy, koszty związane z odbiorami wykonanych robót, koszt wykonania dokumentacji powykonawczej, ewentualnych ekspertyz oraz inne koszty wynikające z umowy i jej załączników.</w:t>
      </w:r>
    </w:p>
    <w:p w14:paraId="0D2A674F" w14:textId="77777777" w:rsidR="0057484A" w:rsidRPr="00CC7BFA" w:rsidRDefault="0057484A" w:rsidP="0057484A">
      <w:pPr>
        <w:pStyle w:val="Tekstpodstawowy"/>
        <w:numPr>
          <w:ilvl w:val="0"/>
          <w:numId w:val="9"/>
        </w:numPr>
        <w:spacing w:before="120" w:line="240" w:lineRule="auto"/>
        <w:ind w:left="568" w:hanging="426"/>
        <w:jc w:val="both"/>
        <w:rPr>
          <w:sz w:val="22"/>
          <w:szCs w:val="22"/>
        </w:rPr>
      </w:pPr>
      <w:r w:rsidRPr="00CC7BFA">
        <w:rPr>
          <w:sz w:val="22"/>
          <w:szCs w:val="22"/>
        </w:rPr>
        <w:t>Na wartość robót pomniejszonych o roboty niewykonane zostanie przedstawiony kosztorys powykonawczy, a ich wartość zostanie potrącona z faktury końcowej.</w:t>
      </w:r>
    </w:p>
    <w:p w14:paraId="2ECA001E" w14:textId="77777777" w:rsidR="0057484A" w:rsidRPr="00CC7BFA" w:rsidRDefault="0057484A" w:rsidP="0057484A">
      <w:pPr>
        <w:pStyle w:val="Tekstpodstawowy"/>
        <w:numPr>
          <w:ilvl w:val="0"/>
          <w:numId w:val="9"/>
        </w:numPr>
        <w:spacing w:before="120" w:line="240" w:lineRule="auto"/>
        <w:ind w:left="568" w:hanging="426"/>
        <w:jc w:val="both"/>
        <w:rPr>
          <w:sz w:val="22"/>
          <w:szCs w:val="22"/>
        </w:rPr>
      </w:pPr>
      <w:r w:rsidRPr="00CC7BFA">
        <w:rPr>
          <w:sz w:val="22"/>
          <w:szCs w:val="22"/>
        </w:rPr>
        <w:t>Zamawiający zastrzega sobie możliwość ograniczenia zakresu rzeczowego i finansowego w zależności od otrzymanych lub posiadanych środków finansowych.</w:t>
      </w:r>
    </w:p>
    <w:p w14:paraId="16733E24" w14:textId="77777777" w:rsidR="0057484A" w:rsidRPr="00723712" w:rsidRDefault="0057484A" w:rsidP="0057484A">
      <w:pPr>
        <w:pStyle w:val="Tekstpodstawowy"/>
        <w:numPr>
          <w:ilvl w:val="0"/>
          <w:numId w:val="9"/>
        </w:numPr>
        <w:spacing w:before="120" w:line="240" w:lineRule="auto"/>
        <w:ind w:left="568" w:hanging="426"/>
        <w:jc w:val="both"/>
        <w:rPr>
          <w:sz w:val="22"/>
          <w:szCs w:val="22"/>
        </w:rPr>
      </w:pPr>
      <w:r w:rsidRPr="00CC7BFA">
        <w:rPr>
          <w:sz w:val="22"/>
          <w:szCs w:val="22"/>
        </w:rPr>
        <w:t xml:space="preserve">Wynagrodzenie za wykonane roboty będzie uiszczone przelewem z rachunku bankowego Zamawiającego na rachunek bankowy Wykonawcy nr …………………………………….., w terminie 30 dni od daty złożenia prawidłowo wystawionej faktury </w:t>
      </w:r>
      <w:r w:rsidR="00BF4B8F">
        <w:rPr>
          <w:sz w:val="22"/>
          <w:szCs w:val="22"/>
        </w:rPr>
        <w:t xml:space="preserve">VAT </w:t>
      </w:r>
      <w:r w:rsidRPr="00CC7BFA">
        <w:rPr>
          <w:sz w:val="22"/>
          <w:szCs w:val="22"/>
        </w:rPr>
        <w:t xml:space="preserve">po wykonaniu zleconych prac i dokonaniu bezusterkowego odbioru końcowego robót. </w:t>
      </w:r>
      <w:r w:rsidRPr="00CC7BFA">
        <w:rPr>
          <w:bCs/>
          <w:sz w:val="22"/>
          <w:szCs w:val="22"/>
        </w:rPr>
        <w:t xml:space="preserve">Wystawioną fakturę </w:t>
      </w:r>
      <w:r w:rsidR="00BF4B8F">
        <w:rPr>
          <w:bCs/>
          <w:sz w:val="22"/>
          <w:szCs w:val="22"/>
        </w:rPr>
        <w:t xml:space="preserve">VAT </w:t>
      </w:r>
      <w:r w:rsidRPr="00CC7BFA">
        <w:rPr>
          <w:bCs/>
          <w:sz w:val="22"/>
          <w:szCs w:val="22"/>
        </w:rPr>
        <w:t>należy dostarczyć wraz z protokołem odbioru. Brak protokołu pod fakturą skutkować będzie odesłaniem faktury do Wykonawcy bez księgowania.</w:t>
      </w:r>
    </w:p>
    <w:p w14:paraId="5E23AA3E" w14:textId="56881042" w:rsidR="00723712" w:rsidRPr="00723712" w:rsidRDefault="00723712" w:rsidP="00723712">
      <w:pPr>
        <w:pStyle w:val="Tekstpodstawowy"/>
        <w:numPr>
          <w:ilvl w:val="0"/>
          <w:numId w:val="9"/>
        </w:numPr>
        <w:spacing w:before="120" w:line="240" w:lineRule="auto"/>
        <w:ind w:left="568" w:hanging="426"/>
        <w:jc w:val="both"/>
        <w:rPr>
          <w:sz w:val="22"/>
          <w:szCs w:val="22"/>
        </w:rPr>
      </w:pPr>
      <w:r>
        <w:rPr>
          <w:bCs/>
          <w:sz w:val="22"/>
          <w:szCs w:val="22"/>
        </w:rPr>
        <w:t>Strony dopuszczają możliwość wystawiania faktur VAT częściowych po zakończeniu i bezusterkowym odbiorze każdego z etapów prac, tj.</w:t>
      </w:r>
    </w:p>
    <w:p w14:paraId="1725A5F6" w14:textId="480D32EE" w:rsidR="00640AF4" w:rsidRPr="00640AF4" w:rsidRDefault="00640AF4" w:rsidP="00640AF4">
      <w:pPr>
        <w:pStyle w:val="Tekstpodstawowy"/>
        <w:numPr>
          <w:ilvl w:val="0"/>
          <w:numId w:val="42"/>
        </w:numPr>
        <w:spacing w:before="120"/>
        <w:jc w:val="both"/>
        <w:rPr>
          <w:sz w:val="22"/>
          <w:szCs w:val="22"/>
        </w:rPr>
      </w:pPr>
      <w:r w:rsidRPr="00640AF4">
        <w:rPr>
          <w:sz w:val="22"/>
          <w:szCs w:val="22"/>
        </w:rPr>
        <w:t xml:space="preserve">I – Modernizacja II piętra i poddasza w budynku A od daty przekazania placu budowy do 15.07.2024 r. wraz zamówieniem stolarki drzwiowej przewidzianej do wymiany. </w:t>
      </w:r>
    </w:p>
    <w:p w14:paraId="1A5C9C38" w14:textId="77777777" w:rsidR="00640AF4" w:rsidRPr="00640AF4" w:rsidRDefault="00640AF4" w:rsidP="00640AF4">
      <w:pPr>
        <w:pStyle w:val="Tekstpodstawowy"/>
        <w:numPr>
          <w:ilvl w:val="0"/>
          <w:numId w:val="42"/>
        </w:numPr>
        <w:spacing w:before="120"/>
        <w:jc w:val="both"/>
        <w:rPr>
          <w:sz w:val="22"/>
          <w:szCs w:val="22"/>
        </w:rPr>
      </w:pPr>
      <w:r w:rsidRPr="00640AF4">
        <w:rPr>
          <w:sz w:val="22"/>
          <w:szCs w:val="22"/>
        </w:rPr>
        <w:t xml:space="preserve">II – Modernizacja klatki schodowej głównej w budynku A od daty przekazania placu budowy do 15.07.2024 r. </w:t>
      </w:r>
    </w:p>
    <w:p w14:paraId="6DE1DF9E" w14:textId="77777777" w:rsidR="00640AF4" w:rsidRPr="00640AF4" w:rsidRDefault="00640AF4" w:rsidP="00640AF4">
      <w:pPr>
        <w:pStyle w:val="Tekstpodstawowy"/>
        <w:numPr>
          <w:ilvl w:val="0"/>
          <w:numId w:val="42"/>
        </w:numPr>
        <w:spacing w:before="120"/>
        <w:jc w:val="both"/>
        <w:rPr>
          <w:sz w:val="22"/>
          <w:szCs w:val="22"/>
        </w:rPr>
      </w:pPr>
      <w:r w:rsidRPr="00640AF4">
        <w:rPr>
          <w:sz w:val="22"/>
          <w:szCs w:val="22"/>
        </w:rPr>
        <w:t>III - Modernizacja I piętra w budynku A od 16.07.2024 r. do 26.08.2024 r.</w:t>
      </w:r>
    </w:p>
    <w:p w14:paraId="0D4C90FC" w14:textId="77777777" w:rsidR="00640AF4" w:rsidRPr="00640AF4" w:rsidRDefault="00640AF4" w:rsidP="00640AF4">
      <w:pPr>
        <w:pStyle w:val="Tekstpodstawowy"/>
        <w:numPr>
          <w:ilvl w:val="0"/>
          <w:numId w:val="42"/>
        </w:numPr>
        <w:spacing w:before="120"/>
        <w:jc w:val="both"/>
        <w:rPr>
          <w:sz w:val="22"/>
          <w:szCs w:val="22"/>
        </w:rPr>
      </w:pPr>
      <w:r w:rsidRPr="00640AF4">
        <w:rPr>
          <w:sz w:val="22"/>
          <w:szCs w:val="22"/>
        </w:rPr>
        <w:t>IV – Modernizacja klatki schodowej bocznej w budynku A od 16.07.2024 r. do 26.08.2024 r.</w:t>
      </w:r>
    </w:p>
    <w:p w14:paraId="4D62CC44" w14:textId="77777777" w:rsidR="00640AF4" w:rsidRPr="00640AF4" w:rsidRDefault="00640AF4" w:rsidP="00640AF4">
      <w:pPr>
        <w:pStyle w:val="Tekstpodstawowy"/>
        <w:numPr>
          <w:ilvl w:val="0"/>
          <w:numId w:val="42"/>
        </w:numPr>
        <w:spacing w:before="120"/>
        <w:jc w:val="both"/>
        <w:rPr>
          <w:sz w:val="22"/>
          <w:szCs w:val="22"/>
        </w:rPr>
      </w:pPr>
      <w:r w:rsidRPr="00640AF4">
        <w:rPr>
          <w:sz w:val="22"/>
          <w:szCs w:val="22"/>
        </w:rPr>
        <w:t>V -   Modernizacja parteru w budynku A od 27.08.2024 r. do 15.09.2024 r.</w:t>
      </w:r>
    </w:p>
    <w:p w14:paraId="04AA4781" w14:textId="624339CC" w:rsidR="00862464" w:rsidRPr="00640AF4" w:rsidRDefault="00640AF4" w:rsidP="00640AF4">
      <w:pPr>
        <w:pStyle w:val="Tekstpodstawowy"/>
        <w:numPr>
          <w:ilvl w:val="0"/>
          <w:numId w:val="42"/>
        </w:numPr>
        <w:spacing w:before="120"/>
        <w:jc w:val="both"/>
        <w:rPr>
          <w:sz w:val="22"/>
          <w:szCs w:val="22"/>
        </w:rPr>
      </w:pPr>
      <w:r w:rsidRPr="00640AF4">
        <w:rPr>
          <w:sz w:val="22"/>
          <w:szCs w:val="22"/>
        </w:rPr>
        <w:t>VI - Toalety w budynku A i B od daty przekazaniu placu budowy do 15.08.2024 r.</w:t>
      </w:r>
    </w:p>
    <w:p w14:paraId="42F72031" w14:textId="77777777" w:rsidR="0057484A" w:rsidRPr="00CC7BFA" w:rsidRDefault="0057484A" w:rsidP="0057484A">
      <w:pPr>
        <w:pStyle w:val="Tekstpodstawowy"/>
        <w:numPr>
          <w:ilvl w:val="0"/>
          <w:numId w:val="11"/>
        </w:numPr>
        <w:spacing w:before="120" w:line="240" w:lineRule="auto"/>
        <w:ind w:left="567" w:hanging="425"/>
        <w:jc w:val="both"/>
        <w:rPr>
          <w:sz w:val="22"/>
          <w:szCs w:val="22"/>
        </w:rPr>
      </w:pPr>
      <w:r w:rsidRPr="00CC7BFA">
        <w:rPr>
          <w:sz w:val="22"/>
          <w:szCs w:val="22"/>
        </w:rPr>
        <w:t>Wprowadza się następujące zasady dotyczące płatności wynagrodzenia należnego dla Wykonawcy z tytułu realizacji umowy z zastosowaniem mechanizmu podzielonej płatności:</w:t>
      </w:r>
    </w:p>
    <w:p w14:paraId="1D9ACBDF" w14:textId="77777777" w:rsidR="0057484A" w:rsidRPr="00CC7BFA" w:rsidRDefault="0057484A" w:rsidP="0057484A">
      <w:pPr>
        <w:pStyle w:val="Akapitzlist"/>
        <w:widowControl w:val="0"/>
        <w:numPr>
          <w:ilvl w:val="1"/>
          <w:numId w:val="11"/>
        </w:numPr>
        <w:autoSpaceDE w:val="0"/>
        <w:autoSpaceDN w:val="0"/>
        <w:adjustRightInd w:val="0"/>
        <w:spacing w:before="120"/>
        <w:ind w:left="1134" w:hanging="567"/>
        <w:contextualSpacing w:val="0"/>
        <w:jc w:val="both"/>
        <w:rPr>
          <w:sz w:val="22"/>
          <w:szCs w:val="22"/>
        </w:rPr>
      </w:pPr>
      <w:r w:rsidRPr="00CC7BFA">
        <w:rPr>
          <w:sz w:val="22"/>
          <w:szCs w:val="22"/>
        </w:rPr>
        <w:t>Zamawiający zastrzega sobie prawo rozliczenia płatności wynikających z umowy za pośrednictwem metody podzielonej płatności (</w:t>
      </w:r>
      <w:proofErr w:type="spellStart"/>
      <w:r w:rsidRPr="00CC7BFA">
        <w:rPr>
          <w:sz w:val="22"/>
          <w:szCs w:val="22"/>
        </w:rPr>
        <w:t>split</w:t>
      </w:r>
      <w:proofErr w:type="spellEnd"/>
      <w:r w:rsidRPr="00CC7BFA">
        <w:rPr>
          <w:sz w:val="22"/>
          <w:szCs w:val="22"/>
        </w:rPr>
        <w:t xml:space="preserve"> </w:t>
      </w:r>
      <w:proofErr w:type="spellStart"/>
      <w:r w:rsidRPr="00CC7BFA">
        <w:rPr>
          <w:sz w:val="22"/>
          <w:szCs w:val="22"/>
        </w:rPr>
        <w:t>payment</w:t>
      </w:r>
      <w:proofErr w:type="spellEnd"/>
      <w:r w:rsidRPr="00CC7BFA">
        <w:rPr>
          <w:sz w:val="22"/>
          <w:szCs w:val="22"/>
        </w:rPr>
        <w:t>) przewidzianego w przepisach ustawy o podatku od towarów i usług.</w:t>
      </w:r>
    </w:p>
    <w:p w14:paraId="568BFC35" w14:textId="77777777" w:rsidR="0057484A" w:rsidRPr="00CC7BFA" w:rsidRDefault="0057484A" w:rsidP="0057484A">
      <w:pPr>
        <w:pStyle w:val="Akapitzlist"/>
        <w:widowControl w:val="0"/>
        <w:numPr>
          <w:ilvl w:val="1"/>
          <w:numId w:val="11"/>
        </w:numPr>
        <w:autoSpaceDE w:val="0"/>
        <w:autoSpaceDN w:val="0"/>
        <w:adjustRightInd w:val="0"/>
        <w:spacing w:before="120"/>
        <w:ind w:left="1134" w:hanging="567"/>
        <w:contextualSpacing w:val="0"/>
        <w:jc w:val="both"/>
        <w:rPr>
          <w:sz w:val="22"/>
          <w:szCs w:val="22"/>
        </w:rPr>
      </w:pPr>
      <w:r w:rsidRPr="00CC7BFA">
        <w:rPr>
          <w:sz w:val="22"/>
          <w:szCs w:val="22"/>
        </w:rPr>
        <w:t>Wykonawca oświadcza, że rachunek bankowy wskazany w umowie:</w:t>
      </w:r>
    </w:p>
    <w:p w14:paraId="5357610F" w14:textId="77777777" w:rsidR="0057484A" w:rsidRPr="00CC7BFA" w:rsidRDefault="0057484A" w:rsidP="0057484A">
      <w:pPr>
        <w:pStyle w:val="Akapitzlist"/>
        <w:widowControl w:val="0"/>
        <w:numPr>
          <w:ilvl w:val="0"/>
          <w:numId w:val="10"/>
        </w:numPr>
        <w:autoSpaceDE w:val="0"/>
        <w:autoSpaceDN w:val="0"/>
        <w:adjustRightInd w:val="0"/>
        <w:spacing w:before="120"/>
        <w:ind w:left="1701" w:hanging="425"/>
        <w:contextualSpacing w:val="0"/>
        <w:jc w:val="both"/>
        <w:rPr>
          <w:sz w:val="22"/>
          <w:szCs w:val="22"/>
        </w:rPr>
      </w:pPr>
      <w:r w:rsidRPr="00CC7BFA">
        <w:rPr>
          <w:sz w:val="22"/>
          <w:szCs w:val="22"/>
        </w:rPr>
        <w:t>jest rachunkiem umożliwiającym płatność w ramach mechanizmu podzielonej płatności, o którym mowa powyżej,</w:t>
      </w:r>
    </w:p>
    <w:p w14:paraId="5A335430" w14:textId="77777777" w:rsidR="0057484A" w:rsidRPr="00CC7BFA" w:rsidRDefault="0057484A" w:rsidP="0057484A">
      <w:pPr>
        <w:pStyle w:val="Akapitzlist"/>
        <w:widowControl w:val="0"/>
        <w:numPr>
          <w:ilvl w:val="0"/>
          <w:numId w:val="10"/>
        </w:numPr>
        <w:autoSpaceDE w:val="0"/>
        <w:autoSpaceDN w:val="0"/>
        <w:adjustRightInd w:val="0"/>
        <w:spacing w:before="120"/>
        <w:ind w:left="1701" w:hanging="425"/>
        <w:contextualSpacing w:val="0"/>
        <w:jc w:val="both"/>
        <w:rPr>
          <w:sz w:val="22"/>
          <w:szCs w:val="22"/>
        </w:rPr>
      </w:pPr>
      <w:r w:rsidRPr="00CC7BFA">
        <w:rPr>
          <w:sz w:val="22"/>
          <w:szCs w:val="22"/>
        </w:rPr>
        <w:t>jest rachunkiem znajdującym się w elektronicznym wykazie podmiotów prowadzonym od 1 września 2019 r. przez Szefa Krajowej Administracji Skarbowej, o którym mowa w ustawie o podatku od towarów i usług.</w:t>
      </w:r>
    </w:p>
    <w:p w14:paraId="7E31AA2C" w14:textId="77777777" w:rsidR="0057484A" w:rsidRPr="00CC7BFA" w:rsidRDefault="0057484A" w:rsidP="0057484A">
      <w:pPr>
        <w:pStyle w:val="Akapitzlist"/>
        <w:widowControl w:val="0"/>
        <w:numPr>
          <w:ilvl w:val="1"/>
          <w:numId w:val="11"/>
        </w:numPr>
        <w:autoSpaceDE w:val="0"/>
        <w:autoSpaceDN w:val="0"/>
        <w:adjustRightInd w:val="0"/>
        <w:spacing w:before="120"/>
        <w:ind w:left="1134" w:hanging="567"/>
        <w:contextualSpacing w:val="0"/>
        <w:jc w:val="both"/>
        <w:rPr>
          <w:sz w:val="22"/>
          <w:szCs w:val="22"/>
        </w:rPr>
      </w:pPr>
      <w:r w:rsidRPr="00CC7BFA">
        <w:rPr>
          <w:sz w:val="22"/>
          <w:szCs w:val="22"/>
        </w:rPr>
        <w:t>W przypadku gdy rachunek bankowy Wykonawcy nie spełnia warunków określonych w pkt. 9.2.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25A5A09" w14:textId="77777777" w:rsidR="0057484A" w:rsidRPr="00CC7BFA" w:rsidRDefault="0057484A" w:rsidP="0057484A">
      <w:pPr>
        <w:pStyle w:val="Tekstpodstawowy"/>
        <w:numPr>
          <w:ilvl w:val="0"/>
          <w:numId w:val="11"/>
        </w:numPr>
        <w:spacing w:before="120" w:line="240" w:lineRule="auto"/>
        <w:ind w:left="567" w:hanging="425"/>
        <w:jc w:val="both"/>
        <w:rPr>
          <w:sz w:val="22"/>
          <w:szCs w:val="22"/>
        </w:rPr>
      </w:pPr>
      <w:r w:rsidRPr="00CC7BFA">
        <w:rPr>
          <w:sz w:val="22"/>
          <w:szCs w:val="22"/>
        </w:rPr>
        <w:t xml:space="preserve"> Zamawiający oświadcza, że jest uprawniony do otrzymywania faktury VAT.</w:t>
      </w:r>
    </w:p>
    <w:p w14:paraId="6F3CF571" w14:textId="77777777" w:rsidR="0057484A" w:rsidRPr="00CC7BFA" w:rsidRDefault="0057484A" w:rsidP="0057484A">
      <w:pPr>
        <w:pStyle w:val="Tekstpodstawowy"/>
        <w:numPr>
          <w:ilvl w:val="0"/>
          <w:numId w:val="11"/>
        </w:numPr>
        <w:spacing w:before="120" w:line="240" w:lineRule="auto"/>
        <w:ind w:left="567" w:hanging="425"/>
        <w:jc w:val="both"/>
        <w:rPr>
          <w:sz w:val="22"/>
          <w:szCs w:val="22"/>
        </w:rPr>
      </w:pPr>
      <w:r w:rsidRPr="00CC7BFA">
        <w:rPr>
          <w:sz w:val="22"/>
          <w:szCs w:val="22"/>
        </w:rPr>
        <w:t xml:space="preserve"> Wykonawca oświadcza, że jest czynnym płatnikiem podatku VAT.</w:t>
      </w:r>
    </w:p>
    <w:p w14:paraId="10A0D8A7" w14:textId="77777777" w:rsidR="0057484A" w:rsidRPr="00CC7BFA" w:rsidRDefault="0057484A" w:rsidP="0057484A">
      <w:pPr>
        <w:pStyle w:val="Tekstpodstawowy"/>
        <w:numPr>
          <w:ilvl w:val="0"/>
          <w:numId w:val="11"/>
        </w:numPr>
        <w:spacing w:before="120" w:line="240" w:lineRule="auto"/>
        <w:ind w:left="567" w:hanging="425"/>
        <w:jc w:val="both"/>
        <w:rPr>
          <w:sz w:val="22"/>
          <w:szCs w:val="22"/>
        </w:rPr>
      </w:pPr>
      <w:r w:rsidRPr="00CC7BFA">
        <w:rPr>
          <w:sz w:val="22"/>
          <w:szCs w:val="22"/>
        </w:rPr>
        <w:t>Zamawiający upoważnia Wykonawcę do wystawiania faktury VAT bez jego podpisu.</w:t>
      </w:r>
    </w:p>
    <w:p w14:paraId="05A44807" w14:textId="77777777" w:rsidR="0057484A" w:rsidRPr="00CC7BFA" w:rsidRDefault="0057484A" w:rsidP="0057484A">
      <w:pPr>
        <w:pStyle w:val="Tekstpodstawowy"/>
        <w:numPr>
          <w:ilvl w:val="0"/>
          <w:numId w:val="11"/>
        </w:numPr>
        <w:spacing w:before="120" w:line="240" w:lineRule="auto"/>
        <w:ind w:left="567" w:hanging="425"/>
        <w:jc w:val="both"/>
        <w:rPr>
          <w:sz w:val="22"/>
          <w:szCs w:val="22"/>
        </w:rPr>
      </w:pPr>
      <w:r w:rsidRPr="00CC7BFA">
        <w:rPr>
          <w:sz w:val="22"/>
          <w:szCs w:val="22"/>
        </w:rPr>
        <w:t>Wierzytelność wynikająca z niniejszej umowy, zgodnie z art. 509-518 Kodeksu Cywilnego, nie może być przedmiotem przelewu na rzecz osoby trzeciej bez pisemnej zgody Zamawiającego.</w:t>
      </w:r>
    </w:p>
    <w:p w14:paraId="0A6BE15B" w14:textId="77777777" w:rsidR="0057484A" w:rsidRPr="00CC7BFA" w:rsidRDefault="0057484A" w:rsidP="0057484A">
      <w:pPr>
        <w:pStyle w:val="Tekstpodstawowy"/>
        <w:numPr>
          <w:ilvl w:val="0"/>
          <w:numId w:val="11"/>
        </w:numPr>
        <w:spacing w:before="120" w:line="240" w:lineRule="auto"/>
        <w:ind w:left="567" w:hanging="425"/>
        <w:jc w:val="both"/>
        <w:rPr>
          <w:sz w:val="22"/>
          <w:szCs w:val="22"/>
        </w:rPr>
      </w:pPr>
      <w:r w:rsidRPr="00CC7BFA">
        <w:rPr>
          <w:sz w:val="22"/>
          <w:szCs w:val="22"/>
        </w:rPr>
        <w:t>Zamawiający nie będzie udzielał Wykonawcy zaliczek na wykonanie prac objętych umową.</w:t>
      </w:r>
    </w:p>
    <w:p w14:paraId="67B104FF" w14:textId="77777777" w:rsidR="0057484A" w:rsidRPr="00CC7BFA" w:rsidRDefault="0057484A" w:rsidP="0057484A">
      <w:pPr>
        <w:spacing w:before="120"/>
        <w:ind w:left="708" w:hanging="708"/>
        <w:jc w:val="center"/>
        <w:rPr>
          <w:b/>
          <w:sz w:val="22"/>
          <w:szCs w:val="22"/>
        </w:rPr>
      </w:pPr>
      <w:r w:rsidRPr="00CC7BFA">
        <w:rPr>
          <w:b/>
          <w:sz w:val="22"/>
          <w:szCs w:val="22"/>
        </w:rPr>
        <w:t>§ 4.</w:t>
      </w:r>
    </w:p>
    <w:p w14:paraId="0D199989" w14:textId="77777777" w:rsidR="0057484A" w:rsidRPr="00CC7BFA" w:rsidRDefault="0057484A" w:rsidP="0057484A">
      <w:pPr>
        <w:spacing w:before="120"/>
        <w:ind w:left="708" w:hanging="708"/>
        <w:jc w:val="center"/>
        <w:rPr>
          <w:b/>
          <w:sz w:val="22"/>
          <w:szCs w:val="22"/>
        </w:rPr>
      </w:pPr>
      <w:r w:rsidRPr="00CC7BFA">
        <w:rPr>
          <w:b/>
          <w:sz w:val="22"/>
          <w:szCs w:val="22"/>
        </w:rPr>
        <w:t>OBOWIĄZKI ZAMAWIAJĄCEGO</w:t>
      </w:r>
    </w:p>
    <w:p w14:paraId="2A23C9A7" w14:textId="77777777" w:rsidR="0057484A" w:rsidRPr="00CC7BFA" w:rsidRDefault="0057484A" w:rsidP="0057484A">
      <w:pPr>
        <w:pStyle w:val="Akapitzlist"/>
        <w:spacing w:before="120"/>
        <w:ind w:left="0" w:firstLine="284"/>
        <w:contextualSpacing w:val="0"/>
        <w:jc w:val="both"/>
        <w:rPr>
          <w:b/>
          <w:sz w:val="22"/>
          <w:szCs w:val="22"/>
        </w:rPr>
      </w:pPr>
      <w:r w:rsidRPr="00CC7BFA">
        <w:rPr>
          <w:sz w:val="22"/>
          <w:szCs w:val="22"/>
        </w:rPr>
        <w:t>Do obowiązków Zamawiającego należy:</w:t>
      </w:r>
    </w:p>
    <w:p w14:paraId="39FBDDF1" w14:textId="77777777" w:rsidR="0057484A" w:rsidRPr="00CC7BFA" w:rsidRDefault="0057484A" w:rsidP="0057484A">
      <w:pPr>
        <w:pStyle w:val="Akapitzlist"/>
        <w:widowControl w:val="0"/>
        <w:numPr>
          <w:ilvl w:val="0"/>
          <w:numId w:val="13"/>
        </w:numPr>
        <w:autoSpaceDE w:val="0"/>
        <w:autoSpaceDN w:val="0"/>
        <w:adjustRightInd w:val="0"/>
        <w:spacing w:before="120"/>
        <w:ind w:left="709" w:hanging="425"/>
        <w:contextualSpacing w:val="0"/>
        <w:jc w:val="both"/>
        <w:rPr>
          <w:sz w:val="22"/>
          <w:szCs w:val="22"/>
        </w:rPr>
      </w:pPr>
      <w:r w:rsidRPr="00CC7BFA">
        <w:rPr>
          <w:sz w:val="22"/>
          <w:szCs w:val="22"/>
        </w:rPr>
        <w:t>Protokolarne przekazanie placu budowy.</w:t>
      </w:r>
    </w:p>
    <w:p w14:paraId="0E7E2AF7" w14:textId="77777777" w:rsidR="0057484A" w:rsidRPr="00CC7BFA" w:rsidRDefault="0057484A" w:rsidP="0057484A">
      <w:pPr>
        <w:pStyle w:val="Akapitzlist"/>
        <w:widowControl w:val="0"/>
        <w:numPr>
          <w:ilvl w:val="0"/>
          <w:numId w:val="13"/>
        </w:numPr>
        <w:autoSpaceDE w:val="0"/>
        <w:autoSpaceDN w:val="0"/>
        <w:adjustRightInd w:val="0"/>
        <w:spacing w:before="120"/>
        <w:ind w:left="709" w:hanging="425"/>
        <w:contextualSpacing w:val="0"/>
        <w:jc w:val="both"/>
        <w:rPr>
          <w:sz w:val="22"/>
          <w:szCs w:val="22"/>
        </w:rPr>
      </w:pPr>
      <w:r w:rsidRPr="00CC7BFA">
        <w:rPr>
          <w:sz w:val="22"/>
          <w:szCs w:val="22"/>
        </w:rPr>
        <w:t>Zapewnienie bieżącego nadzoru.</w:t>
      </w:r>
    </w:p>
    <w:p w14:paraId="1942F2FD" w14:textId="77777777" w:rsidR="0057484A" w:rsidRPr="00CC7BFA" w:rsidRDefault="0057484A" w:rsidP="0057484A">
      <w:pPr>
        <w:pStyle w:val="Akapitzlist"/>
        <w:widowControl w:val="0"/>
        <w:numPr>
          <w:ilvl w:val="0"/>
          <w:numId w:val="13"/>
        </w:numPr>
        <w:autoSpaceDE w:val="0"/>
        <w:autoSpaceDN w:val="0"/>
        <w:adjustRightInd w:val="0"/>
        <w:spacing w:before="120"/>
        <w:ind w:left="709" w:hanging="425"/>
        <w:contextualSpacing w:val="0"/>
        <w:jc w:val="both"/>
        <w:rPr>
          <w:sz w:val="22"/>
          <w:szCs w:val="22"/>
        </w:rPr>
      </w:pPr>
      <w:r w:rsidRPr="00CC7BFA">
        <w:rPr>
          <w:sz w:val="22"/>
          <w:szCs w:val="22"/>
        </w:rPr>
        <w:t>Dokonanie odbioru wykonanych prac.</w:t>
      </w:r>
    </w:p>
    <w:p w14:paraId="3870A2A9" w14:textId="77777777" w:rsidR="0057484A" w:rsidRPr="00CC7BFA" w:rsidRDefault="0057484A" w:rsidP="0057484A">
      <w:pPr>
        <w:spacing w:before="120"/>
        <w:jc w:val="center"/>
        <w:rPr>
          <w:b/>
          <w:sz w:val="22"/>
          <w:szCs w:val="22"/>
        </w:rPr>
      </w:pPr>
      <w:r w:rsidRPr="00CC7BFA">
        <w:rPr>
          <w:b/>
          <w:sz w:val="22"/>
          <w:szCs w:val="22"/>
        </w:rPr>
        <w:t>§ 5.</w:t>
      </w:r>
    </w:p>
    <w:p w14:paraId="541D0390" w14:textId="77777777" w:rsidR="0057484A" w:rsidRPr="00CC7BFA" w:rsidRDefault="0057484A" w:rsidP="0057484A">
      <w:pPr>
        <w:spacing w:before="120"/>
        <w:ind w:left="708" w:hanging="708"/>
        <w:jc w:val="center"/>
        <w:rPr>
          <w:b/>
          <w:sz w:val="22"/>
          <w:szCs w:val="22"/>
        </w:rPr>
      </w:pPr>
      <w:r w:rsidRPr="00CC7BFA">
        <w:rPr>
          <w:b/>
          <w:sz w:val="22"/>
          <w:szCs w:val="22"/>
        </w:rPr>
        <w:t>OBOWIĄZKI WYKONAWCY</w:t>
      </w:r>
    </w:p>
    <w:p w14:paraId="781E80CD" w14:textId="77777777" w:rsidR="0057484A" w:rsidRPr="00CC7BFA" w:rsidRDefault="0057484A" w:rsidP="0057484A">
      <w:pPr>
        <w:pStyle w:val="Akapitzlist"/>
        <w:widowControl w:val="0"/>
        <w:numPr>
          <w:ilvl w:val="0"/>
          <w:numId w:val="12"/>
        </w:numPr>
        <w:autoSpaceDE w:val="0"/>
        <w:autoSpaceDN w:val="0"/>
        <w:adjustRightInd w:val="0"/>
        <w:spacing w:before="120"/>
        <w:ind w:left="568" w:hanging="426"/>
        <w:contextualSpacing w:val="0"/>
        <w:jc w:val="both"/>
        <w:rPr>
          <w:b/>
          <w:sz w:val="22"/>
          <w:szCs w:val="22"/>
        </w:rPr>
      </w:pPr>
      <w:r w:rsidRPr="00CC7BFA">
        <w:rPr>
          <w:sz w:val="22"/>
          <w:szCs w:val="22"/>
        </w:rPr>
        <w:t>Wykonawca oświadcza, że roboty określone w § 1 niniejszej umowy wykona własnymi siłami (w przypadku braku wskazania podwykonawców), przy użyciu własnych materiałów, a także, że posiada własne środki, maszyny i urządzenia oraz niezbędne doświadczenie do wykonania przedmiotu umowy.</w:t>
      </w:r>
    </w:p>
    <w:p w14:paraId="45404257" w14:textId="77777777" w:rsidR="0057484A" w:rsidRPr="00CC7BFA" w:rsidRDefault="0057484A" w:rsidP="0057484A">
      <w:pPr>
        <w:pStyle w:val="Akapitzlist"/>
        <w:widowControl w:val="0"/>
        <w:numPr>
          <w:ilvl w:val="0"/>
          <w:numId w:val="12"/>
        </w:numPr>
        <w:autoSpaceDE w:val="0"/>
        <w:autoSpaceDN w:val="0"/>
        <w:adjustRightInd w:val="0"/>
        <w:spacing w:before="120"/>
        <w:ind w:left="568" w:hanging="426"/>
        <w:contextualSpacing w:val="0"/>
        <w:jc w:val="both"/>
        <w:rPr>
          <w:b/>
          <w:sz w:val="22"/>
          <w:szCs w:val="22"/>
        </w:rPr>
      </w:pPr>
      <w:r w:rsidRPr="00CC7BFA">
        <w:rPr>
          <w:sz w:val="22"/>
          <w:szCs w:val="22"/>
        </w:rPr>
        <w:t>Do obowiązków Wykonawcy należy:</w:t>
      </w:r>
    </w:p>
    <w:p w14:paraId="4D3DE5D6" w14:textId="77777777" w:rsidR="0057484A" w:rsidRPr="00CC7BFA" w:rsidRDefault="0057484A" w:rsidP="0057484A">
      <w:pPr>
        <w:pStyle w:val="Akapitzlist"/>
        <w:widowControl w:val="0"/>
        <w:numPr>
          <w:ilvl w:val="0"/>
          <w:numId w:val="14"/>
        </w:numPr>
        <w:autoSpaceDE w:val="0"/>
        <w:autoSpaceDN w:val="0"/>
        <w:adjustRightInd w:val="0"/>
        <w:spacing w:before="120"/>
        <w:ind w:left="851" w:hanging="284"/>
        <w:contextualSpacing w:val="0"/>
        <w:jc w:val="both"/>
        <w:rPr>
          <w:sz w:val="22"/>
          <w:szCs w:val="22"/>
        </w:rPr>
      </w:pPr>
      <w:r w:rsidRPr="00CC7BFA">
        <w:rPr>
          <w:sz w:val="22"/>
          <w:szCs w:val="22"/>
        </w:rPr>
        <w:t>prawidłowe wykonanie wszystkich prac związanych z realizacją przedmiotu umowy zgodnie załącznikami, o których mowa w § 1 ust. 2 niniejszej umowy, technologią wskazaną przez projektanta w dokumentacji z uwzględnieniem aktualnie obowiązujących polskich norm, polskim prawem budowlanym wraz z aktami wykonawczymi do niego i innymi obowiązującymi przepisami oraz sztuką budowlaną. Wykonawca jest zobowiązany do uzyskania wszelkich niezbędnych opinii i uzgodnień wymaganych przy realizacji przedmiotu umowy;</w:t>
      </w:r>
    </w:p>
    <w:p w14:paraId="5AA7219A" w14:textId="77777777" w:rsidR="0057484A" w:rsidRPr="00CC7BFA" w:rsidRDefault="0057484A" w:rsidP="0057484A">
      <w:pPr>
        <w:pStyle w:val="Akapitzlist"/>
        <w:widowControl w:val="0"/>
        <w:numPr>
          <w:ilvl w:val="0"/>
          <w:numId w:val="14"/>
        </w:numPr>
        <w:autoSpaceDE w:val="0"/>
        <w:autoSpaceDN w:val="0"/>
        <w:adjustRightInd w:val="0"/>
        <w:spacing w:before="120"/>
        <w:ind w:left="851" w:hanging="284"/>
        <w:contextualSpacing w:val="0"/>
        <w:jc w:val="both"/>
        <w:rPr>
          <w:sz w:val="22"/>
          <w:szCs w:val="22"/>
        </w:rPr>
      </w:pPr>
      <w:r w:rsidRPr="00CC7BFA">
        <w:rPr>
          <w:sz w:val="22"/>
          <w:szCs w:val="22"/>
        </w:rPr>
        <w:t>przejęcie od Zamawiającego placu budowy;</w:t>
      </w:r>
    </w:p>
    <w:p w14:paraId="58C0E922" w14:textId="77777777" w:rsidR="0057484A" w:rsidRPr="00CC7BFA" w:rsidRDefault="0057484A" w:rsidP="0057484A">
      <w:pPr>
        <w:pStyle w:val="Akapitzlist"/>
        <w:widowControl w:val="0"/>
        <w:numPr>
          <w:ilvl w:val="0"/>
          <w:numId w:val="14"/>
        </w:numPr>
        <w:autoSpaceDE w:val="0"/>
        <w:autoSpaceDN w:val="0"/>
        <w:adjustRightInd w:val="0"/>
        <w:spacing w:before="120"/>
        <w:ind w:left="851" w:hanging="284"/>
        <w:contextualSpacing w:val="0"/>
        <w:jc w:val="both"/>
        <w:rPr>
          <w:sz w:val="22"/>
          <w:szCs w:val="22"/>
        </w:rPr>
      </w:pPr>
      <w:r w:rsidRPr="00CC7BFA">
        <w:rPr>
          <w:iCs/>
          <w:color w:val="000000"/>
          <w:sz w:val="22"/>
          <w:szCs w:val="22"/>
          <w:shd w:val="clear" w:color="auto" w:fill="FFFFFF"/>
        </w:rPr>
        <w:t>jeżeli w pomieszczeniu budynku, z którego korzysta Wykonawca podczas prac remontowych występują liczniki wody i energii elektrycznej podczas przekazania placu budowy należy spisać ich stan początkowy oraz stan końcowy podczas odbioru końcowego wykonanych robót. Natomiast gdy nie ma możliwości spisania istniejących liczników to podczas przekazania placu budowy Wykonawca wraz z Zamawiającym ustalają rodzaj rozliczenia zużycia wody oraz energii elektrycznej. Ustala się czy występuje możliwość podłączenia własnej szafki elektrycznej oraz wodomierza jako rodzaj podliczników przez Wykonawcę lub określa się wysokość ryczałtu obciążającego Wykonawcę za zużytą wodę oraz energię elektryczną. Jeżeli w pomieszczeniu budynku nie występują punkty poboru wody oraz energii elektrycznej Wykonawca zobowiązuje się do zorganizowania potrzebnej wody oraz energii elektrycznej na czas wykonywania prac związanych z remontem, co również zostanie zapisane w protokole przekazania placu budowy.</w:t>
      </w:r>
    </w:p>
    <w:p w14:paraId="7BBCB589" w14:textId="77777777" w:rsidR="0057484A" w:rsidRPr="00CC7BFA" w:rsidRDefault="0057484A" w:rsidP="0057484A">
      <w:pPr>
        <w:spacing w:before="120"/>
        <w:ind w:left="851"/>
        <w:jc w:val="both"/>
        <w:rPr>
          <w:sz w:val="22"/>
          <w:szCs w:val="22"/>
        </w:rPr>
      </w:pPr>
      <w:r w:rsidRPr="00CC7BFA">
        <w:rPr>
          <w:iCs/>
          <w:color w:val="000000"/>
          <w:sz w:val="22"/>
          <w:szCs w:val="22"/>
          <w:shd w:val="clear" w:color="auto" w:fill="FFFFFF"/>
        </w:rPr>
        <w:t>Zamawiający dokona kompensaty należności z tytułu zużycia energii oraz wody, z fakturą Wykonawcy</w:t>
      </w:r>
      <w:r w:rsidR="00BF4B8F">
        <w:rPr>
          <w:iCs/>
          <w:color w:val="000000"/>
          <w:sz w:val="22"/>
          <w:szCs w:val="22"/>
          <w:shd w:val="clear" w:color="auto" w:fill="FFFFFF"/>
        </w:rPr>
        <w:t>;</w:t>
      </w:r>
    </w:p>
    <w:p w14:paraId="118D3019" w14:textId="77777777" w:rsidR="0057484A" w:rsidRPr="00CC7BFA" w:rsidRDefault="0057484A" w:rsidP="00125ACD">
      <w:pPr>
        <w:pStyle w:val="Akapitzlist"/>
        <w:widowControl w:val="0"/>
        <w:numPr>
          <w:ilvl w:val="0"/>
          <w:numId w:val="14"/>
        </w:numPr>
        <w:autoSpaceDE w:val="0"/>
        <w:autoSpaceDN w:val="0"/>
        <w:adjustRightInd w:val="0"/>
        <w:spacing w:before="120"/>
        <w:ind w:left="851" w:hanging="284"/>
        <w:contextualSpacing w:val="0"/>
        <w:jc w:val="both"/>
        <w:rPr>
          <w:sz w:val="22"/>
          <w:szCs w:val="22"/>
        </w:rPr>
      </w:pPr>
      <w:r w:rsidRPr="00CC7BFA">
        <w:rPr>
          <w:sz w:val="22"/>
          <w:szCs w:val="22"/>
        </w:rPr>
        <w:t>opracowanie dokumentacji powykonawczej z naniesieniem wszystkich zmian wprowadzanych w trakcie realizacji, w tym kalkulacji kosztorysowej powykonawczej z uwzględnieniem cen jednostkowych jak w kosztorysie ofertowym i przekazanie jej Zamawiającemu wraz z pisemnym zgłoszeniem zakończenia robót przez Wykonawcę;</w:t>
      </w:r>
    </w:p>
    <w:p w14:paraId="707AF523" w14:textId="77777777" w:rsidR="00125ACD" w:rsidRPr="00CC7BFA" w:rsidRDefault="0057484A" w:rsidP="00125ACD">
      <w:pPr>
        <w:pStyle w:val="Akapitzlist"/>
        <w:widowControl w:val="0"/>
        <w:numPr>
          <w:ilvl w:val="0"/>
          <w:numId w:val="14"/>
        </w:numPr>
        <w:autoSpaceDE w:val="0"/>
        <w:autoSpaceDN w:val="0"/>
        <w:adjustRightInd w:val="0"/>
        <w:spacing w:before="120"/>
        <w:ind w:left="851" w:hanging="284"/>
        <w:contextualSpacing w:val="0"/>
        <w:jc w:val="both"/>
        <w:rPr>
          <w:sz w:val="22"/>
          <w:szCs w:val="22"/>
        </w:rPr>
      </w:pPr>
      <w:r w:rsidRPr="00CC7BFA">
        <w:rPr>
          <w:sz w:val="22"/>
          <w:szCs w:val="22"/>
        </w:rPr>
        <w:t>zorganizowanie placu budowy, w tym wykonanie dróg i komunikacji, ogrodzeń, instalacji, zabudowań prowizorycznych i wszystkich innych czynności niezbędnych do właściwego</w:t>
      </w:r>
      <w:r w:rsidR="00125ACD" w:rsidRPr="00CC7BFA">
        <w:rPr>
          <w:sz w:val="22"/>
          <w:szCs w:val="22"/>
        </w:rPr>
        <w:t xml:space="preserve"> wykonania prac. Wykonawca jest zobowiązany zabezpieczyć i oznakować prowadzone roboty oraz dbać o stan techniczny i prawidłowość oznakowania przez cały czas trwania robót. Wykonawca ponosi pełną odpowiedzialność za teren budowy od chwili protokolarnego przejęcia placu budowy,</w:t>
      </w:r>
    </w:p>
    <w:p w14:paraId="381B398D" w14:textId="77777777" w:rsidR="00125ACD" w:rsidRPr="00CC7BFA" w:rsidRDefault="00125ACD" w:rsidP="00125ACD">
      <w:pPr>
        <w:pStyle w:val="Akapitzlist"/>
        <w:widowControl w:val="0"/>
        <w:numPr>
          <w:ilvl w:val="0"/>
          <w:numId w:val="14"/>
        </w:numPr>
        <w:autoSpaceDE w:val="0"/>
        <w:autoSpaceDN w:val="0"/>
        <w:adjustRightInd w:val="0"/>
        <w:spacing w:before="120"/>
        <w:ind w:left="993" w:hanging="426"/>
        <w:contextualSpacing w:val="0"/>
        <w:jc w:val="both"/>
        <w:rPr>
          <w:sz w:val="22"/>
          <w:szCs w:val="22"/>
        </w:rPr>
      </w:pPr>
      <w:r w:rsidRPr="00CC7BFA">
        <w:rPr>
          <w:sz w:val="22"/>
          <w:szCs w:val="22"/>
        </w:rPr>
        <w:t>współpraca ze służbami Zamawiającego,</w:t>
      </w:r>
    </w:p>
    <w:p w14:paraId="077B9730" w14:textId="77777777" w:rsidR="00125ACD" w:rsidRPr="00CC7BFA" w:rsidRDefault="00125ACD" w:rsidP="00125ACD">
      <w:pPr>
        <w:pStyle w:val="Akapitzlist"/>
        <w:widowControl w:val="0"/>
        <w:numPr>
          <w:ilvl w:val="0"/>
          <w:numId w:val="14"/>
        </w:numPr>
        <w:autoSpaceDE w:val="0"/>
        <w:autoSpaceDN w:val="0"/>
        <w:adjustRightInd w:val="0"/>
        <w:spacing w:before="120"/>
        <w:ind w:left="993" w:hanging="426"/>
        <w:contextualSpacing w:val="0"/>
        <w:jc w:val="both"/>
        <w:rPr>
          <w:sz w:val="22"/>
          <w:szCs w:val="22"/>
        </w:rPr>
      </w:pPr>
      <w:r w:rsidRPr="00CC7BFA">
        <w:rPr>
          <w:sz w:val="22"/>
          <w:szCs w:val="22"/>
        </w:rPr>
        <w:t>koordynacja prac realizowanych przez podwykonawców,</w:t>
      </w:r>
    </w:p>
    <w:p w14:paraId="2B63D26C" w14:textId="77777777" w:rsidR="00125ACD" w:rsidRPr="00CC7BFA" w:rsidRDefault="00125ACD" w:rsidP="00125ACD">
      <w:pPr>
        <w:pStyle w:val="Akapitzlist"/>
        <w:widowControl w:val="0"/>
        <w:numPr>
          <w:ilvl w:val="0"/>
          <w:numId w:val="14"/>
        </w:numPr>
        <w:autoSpaceDE w:val="0"/>
        <w:autoSpaceDN w:val="0"/>
        <w:adjustRightInd w:val="0"/>
        <w:spacing w:before="120"/>
        <w:ind w:left="993" w:hanging="426"/>
        <w:contextualSpacing w:val="0"/>
        <w:jc w:val="both"/>
        <w:rPr>
          <w:sz w:val="22"/>
          <w:szCs w:val="22"/>
        </w:rPr>
      </w:pPr>
      <w:r w:rsidRPr="00CC7BFA">
        <w:rPr>
          <w:sz w:val="22"/>
          <w:szCs w:val="22"/>
        </w:rPr>
        <w:t>przestrzeganie przepisów bezpieczeństwa i higieny pracy i przeciwpożarowych,</w:t>
      </w:r>
    </w:p>
    <w:p w14:paraId="2F8C45BD" w14:textId="77777777" w:rsidR="00125ACD" w:rsidRPr="00CC7BFA" w:rsidRDefault="00125ACD" w:rsidP="00125ACD">
      <w:pPr>
        <w:pStyle w:val="Akapitzlist"/>
        <w:widowControl w:val="0"/>
        <w:numPr>
          <w:ilvl w:val="0"/>
          <w:numId w:val="14"/>
        </w:numPr>
        <w:autoSpaceDE w:val="0"/>
        <w:autoSpaceDN w:val="0"/>
        <w:adjustRightInd w:val="0"/>
        <w:spacing w:before="120"/>
        <w:ind w:left="993" w:hanging="426"/>
        <w:contextualSpacing w:val="0"/>
        <w:jc w:val="both"/>
        <w:rPr>
          <w:sz w:val="22"/>
          <w:szCs w:val="22"/>
        </w:rPr>
      </w:pPr>
      <w:r w:rsidRPr="00CC7BFA">
        <w:rPr>
          <w:sz w:val="22"/>
          <w:szCs w:val="22"/>
        </w:rPr>
        <w:t>strzeżenia mienia, które znajdować się będzie na placu budowy,</w:t>
      </w:r>
    </w:p>
    <w:p w14:paraId="335C2898" w14:textId="0390C468" w:rsidR="00125ACD" w:rsidRDefault="00125ACD" w:rsidP="00125ACD">
      <w:pPr>
        <w:pStyle w:val="Akapitzlist"/>
        <w:widowControl w:val="0"/>
        <w:numPr>
          <w:ilvl w:val="0"/>
          <w:numId w:val="14"/>
        </w:numPr>
        <w:tabs>
          <w:tab w:val="left" w:pos="993"/>
        </w:tabs>
        <w:autoSpaceDE w:val="0"/>
        <w:autoSpaceDN w:val="0"/>
        <w:adjustRightInd w:val="0"/>
        <w:spacing w:before="120"/>
        <w:ind w:left="993" w:hanging="426"/>
        <w:contextualSpacing w:val="0"/>
        <w:jc w:val="both"/>
        <w:rPr>
          <w:sz w:val="22"/>
          <w:szCs w:val="22"/>
        </w:rPr>
      </w:pPr>
      <w:r w:rsidRPr="00CC7BFA">
        <w:rPr>
          <w:sz w:val="22"/>
          <w:szCs w:val="22"/>
        </w:rPr>
        <w:t>likwidacja placu budowy i zaplecza własnego Wykonawcy bezzwłocznie po zakończeniu prac lecz nie później niż w dniu końcowego odbioru robót.</w:t>
      </w:r>
    </w:p>
    <w:p w14:paraId="63CB6CD9" w14:textId="34085212" w:rsidR="00897A1A" w:rsidRPr="00CC7BFA" w:rsidRDefault="00897A1A" w:rsidP="00125ACD">
      <w:pPr>
        <w:pStyle w:val="Akapitzlist"/>
        <w:widowControl w:val="0"/>
        <w:numPr>
          <w:ilvl w:val="0"/>
          <w:numId w:val="14"/>
        </w:numPr>
        <w:tabs>
          <w:tab w:val="left" w:pos="993"/>
        </w:tabs>
        <w:autoSpaceDE w:val="0"/>
        <w:autoSpaceDN w:val="0"/>
        <w:adjustRightInd w:val="0"/>
        <w:spacing w:before="120"/>
        <w:ind w:left="993" w:hanging="426"/>
        <w:contextualSpacing w:val="0"/>
        <w:jc w:val="both"/>
        <w:rPr>
          <w:sz w:val="22"/>
          <w:szCs w:val="22"/>
        </w:rPr>
      </w:pPr>
      <w:r>
        <w:rPr>
          <w:sz w:val="22"/>
          <w:szCs w:val="22"/>
        </w:rPr>
        <w:t>p</w:t>
      </w:r>
      <w:r w:rsidRPr="00897A1A">
        <w:rPr>
          <w:sz w:val="22"/>
          <w:szCs w:val="22"/>
        </w:rPr>
        <w:t>rzed przystąpieniem do wykonywania przedmiotu zamówienia Wykonawca wyłączy klatki schodowe poprzez zabudowę ścianek szczelnych które będą spełniały wymogi przeciwpyłowe i akustyczne.</w:t>
      </w:r>
    </w:p>
    <w:p w14:paraId="718E2D40" w14:textId="77777777" w:rsidR="00125ACD" w:rsidRPr="00CC7BFA" w:rsidRDefault="00125ACD" w:rsidP="00125ACD">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b/>
          <w:sz w:val="22"/>
          <w:szCs w:val="22"/>
          <w:lang w:eastAsia="ar-SA"/>
        </w:rPr>
      </w:pPr>
      <w:r w:rsidRPr="00CC7BFA">
        <w:rPr>
          <w:rStyle w:val="FontStyle75"/>
          <w:rFonts w:ascii="Times New Roman" w:hAnsi="Times New Roman" w:cs="Times New Roman"/>
          <w:snapToGrid w:val="0"/>
          <w:sz w:val="22"/>
          <w:szCs w:val="22"/>
        </w:rPr>
        <w:t xml:space="preserve">Z materiałami uzyskanymi z rozbiórki </w:t>
      </w:r>
      <w:r w:rsidR="00BF4B8F">
        <w:rPr>
          <w:rStyle w:val="FontStyle75"/>
          <w:rFonts w:ascii="Times New Roman" w:hAnsi="Times New Roman" w:cs="Times New Roman"/>
          <w:snapToGrid w:val="0"/>
          <w:sz w:val="22"/>
          <w:szCs w:val="22"/>
        </w:rPr>
        <w:t xml:space="preserve">Wykonawca zobowiązany jest </w:t>
      </w:r>
      <w:r w:rsidRPr="00CC7BFA">
        <w:rPr>
          <w:rStyle w:val="FontStyle75"/>
          <w:rFonts w:ascii="Times New Roman" w:hAnsi="Times New Roman" w:cs="Times New Roman"/>
          <w:snapToGrid w:val="0"/>
          <w:sz w:val="22"/>
          <w:szCs w:val="22"/>
        </w:rPr>
        <w:t>postępować zgodnie z Ustawą o odpadach z dnia 14.12.2012 r. (</w:t>
      </w:r>
      <w:proofErr w:type="spellStart"/>
      <w:r w:rsidRPr="00CC7BFA">
        <w:rPr>
          <w:rStyle w:val="FontStyle75"/>
          <w:rFonts w:ascii="Times New Roman" w:hAnsi="Times New Roman" w:cs="Times New Roman"/>
          <w:snapToGrid w:val="0"/>
          <w:sz w:val="22"/>
          <w:szCs w:val="22"/>
        </w:rPr>
        <w:t>t.j</w:t>
      </w:r>
      <w:proofErr w:type="spellEnd"/>
      <w:r w:rsidRPr="00CC7BFA">
        <w:rPr>
          <w:rStyle w:val="FontStyle75"/>
          <w:rFonts w:ascii="Times New Roman" w:hAnsi="Times New Roman" w:cs="Times New Roman"/>
          <w:snapToGrid w:val="0"/>
          <w:sz w:val="22"/>
          <w:szCs w:val="22"/>
        </w:rPr>
        <w:t xml:space="preserve">. </w:t>
      </w:r>
      <w:r w:rsidRPr="00CC7BFA">
        <w:rPr>
          <w:rStyle w:val="Pogrubienie"/>
          <w:b w:val="0"/>
          <w:sz w:val="22"/>
          <w:szCs w:val="22"/>
        </w:rPr>
        <w:t>Dz. U. 2020, poz. 797 ze zm.).</w:t>
      </w:r>
      <w:r w:rsidRPr="00CC7BFA">
        <w:rPr>
          <w:rStyle w:val="FontStyle75"/>
          <w:rFonts w:ascii="Times New Roman" w:hAnsi="Times New Roman" w:cs="Times New Roman"/>
          <w:b/>
          <w:snapToGrid w:val="0"/>
          <w:sz w:val="22"/>
          <w:szCs w:val="22"/>
        </w:rPr>
        <w:t xml:space="preserve"> </w:t>
      </w:r>
    </w:p>
    <w:p w14:paraId="766AEEE0" w14:textId="77777777" w:rsidR="00125ACD" w:rsidRPr="00CC7BFA" w:rsidRDefault="00125ACD" w:rsidP="00125ACD">
      <w:pPr>
        <w:pStyle w:val="Style33"/>
        <w:widowControl/>
        <w:tabs>
          <w:tab w:val="left" w:pos="567"/>
        </w:tabs>
        <w:spacing w:before="120" w:line="240" w:lineRule="auto"/>
        <w:ind w:left="567"/>
        <w:rPr>
          <w:rStyle w:val="FontStyle75"/>
          <w:rFonts w:ascii="Times New Roman" w:hAnsi="Times New Roman" w:cs="Times New Roman"/>
          <w:snapToGrid w:val="0"/>
          <w:sz w:val="22"/>
          <w:szCs w:val="22"/>
        </w:rPr>
      </w:pPr>
      <w:r w:rsidRPr="00CC7BFA">
        <w:rPr>
          <w:rStyle w:val="FontStyle75"/>
          <w:rFonts w:ascii="Times New Roman" w:hAnsi="Times New Roman" w:cs="Times New Roman"/>
          <w:snapToGrid w:val="0"/>
          <w:sz w:val="22"/>
          <w:szCs w:val="22"/>
        </w:rPr>
        <w:t>Wykonawca ustali z Zamawiającym sposób postępowania i rozliczenia materiału nadającego się do złomowania.</w:t>
      </w:r>
    </w:p>
    <w:p w14:paraId="7F5B06AD" w14:textId="77777777" w:rsidR="00125ACD" w:rsidRPr="00CC7BFA" w:rsidRDefault="00125ACD" w:rsidP="00125ACD">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CC7BFA">
        <w:rPr>
          <w:rStyle w:val="FontStyle75"/>
          <w:rFonts w:ascii="Times New Roman" w:hAnsi="Times New Roman" w:cs="Times New Roman"/>
          <w:snapToGrid w:val="0"/>
          <w:sz w:val="22"/>
          <w:szCs w:val="22"/>
        </w:rPr>
        <w:t xml:space="preserve">Wykonawca ponosi </w:t>
      </w:r>
      <w:bookmarkStart w:id="0" w:name="_GoBack"/>
      <w:bookmarkEnd w:id="0"/>
      <w:r w:rsidRPr="00CC7BFA">
        <w:rPr>
          <w:rStyle w:val="FontStyle75"/>
          <w:rFonts w:ascii="Times New Roman" w:hAnsi="Times New Roman" w:cs="Times New Roman"/>
          <w:snapToGrid w:val="0"/>
          <w:sz w:val="22"/>
          <w:szCs w:val="22"/>
        </w:rPr>
        <w:t>odpowiedzialność za szkody wyrządzone osobom trzecim wskutek niewykonania, bądź nienależytego wykonywania obowiązków stanowiących przedmiot niniejszej umowy.</w:t>
      </w:r>
    </w:p>
    <w:p w14:paraId="621C0C10" w14:textId="77777777" w:rsidR="00125ACD" w:rsidRPr="00CC7BFA" w:rsidRDefault="00125ACD" w:rsidP="00125ACD">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CC7BFA">
        <w:rPr>
          <w:rStyle w:val="FontStyle75"/>
          <w:rFonts w:ascii="Times New Roman" w:hAnsi="Times New Roman" w:cs="Times New Roman"/>
          <w:snapToGrid w:val="0"/>
          <w:sz w:val="22"/>
          <w:szCs w:val="22"/>
        </w:rPr>
        <w:t>Wykonawca ponosi odpowiedzialność materialną za szkody majątkowe i osobowe powstałe w związku z nienależytym wykonaniem czynności objętych umową.</w:t>
      </w:r>
    </w:p>
    <w:p w14:paraId="6907AD55" w14:textId="77777777" w:rsidR="00125ACD" w:rsidRPr="00E36307" w:rsidRDefault="00125ACD" w:rsidP="00125ACD">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CC7BFA">
        <w:rPr>
          <w:rStyle w:val="FontStyle75"/>
          <w:rFonts w:ascii="Times New Roman" w:hAnsi="Times New Roman" w:cs="Times New Roman"/>
          <w:sz w:val="22"/>
          <w:szCs w:val="22"/>
          <w:lang w:eastAsia="ar-SA"/>
        </w:rPr>
        <w:t xml:space="preserve">W przypadku powstania szkody z winy Wykonawcy, jej rozmiar i okoliczności powstania ustalone będą </w:t>
      </w:r>
      <w:r w:rsidRPr="00E36307">
        <w:rPr>
          <w:rStyle w:val="FontStyle75"/>
          <w:rFonts w:ascii="Times New Roman" w:hAnsi="Times New Roman" w:cs="Times New Roman"/>
          <w:sz w:val="22"/>
          <w:szCs w:val="22"/>
          <w:lang w:eastAsia="ar-SA"/>
        </w:rPr>
        <w:t>niezwłocznie stosownym protok</w:t>
      </w:r>
      <w:r w:rsidR="00BF4B8F" w:rsidRPr="00E36307">
        <w:rPr>
          <w:rStyle w:val="FontStyle75"/>
          <w:rFonts w:ascii="Times New Roman" w:hAnsi="Times New Roman" w:cs="Times New Roman"/>
          <w:sz w:val="22"/>
          <w:szCs w:val="22"/>
          <w:lang w:eastAsia="ar-SA"/>
        </w:rPr>
        <w:t>o</w:t>
      </w:r>
      <w:r w:rsidRPr="00E36307">
        <w:rPr>
          <w:rStyle w:val="FontStyle75"/>
          <w:rFonts w:ascii="Times New Roman" w:hAnsi="Times New Roman" w:cs="Times New Roman"/>
          <w:sz w:val="22"/>
          <w:szCs w:val="22"/>
          <w:lang w:eastAsia="ar-SA"/>
        </w:rPr>
        <w:t>łem sporządzonym przy udziale stron umowy, a w razie konieczności jednostronnym protokołem sporządzonym przez Zamawiającego.</w:t>
      </w:r>
    </w:p>
    <w:p w14:paraId="669188D1" w14:textId="77777777" w:rsidR="00BF4948" w:rsidRPr="00E36307" w:rsidRDefault="00374AE9" w:rsidP="00125ACD">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 xml:space="preserve">W terminie 7 dni od dnia zawarcia niniejszej umowy Wykonawca zobowiązany jest przedłożyć Zamawiającemu oświadczenie, że robotnicy budowlani wykonujący roboty budowlane według specjalizacji zawodowych zgodnie z dokumentacją projektową, tj. osoby wykonujące prace: budowlane, konstrukcyjne, instalacyjne, wykończeniowe są zatrudnieni przez Wykonawcę lub podwykonawcę na podstawie umowy o pracę w rozumieniu przepisów ustawy z dnia 26 czerwca 1974 r. Kodeks pracy (tekst jednolity: Dz. U. z 2020 r., poz. 1320). </w:t>
      </w:r>
    </w:p>
    <w:p w14:paraId="783AAC30" w14:textId="77777777" w:rsidR="00BF4948" w:rsidRPr="00E36307" w:rsidRDefault="00374AE9" w:rsidP="00125ACD">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 xml:space="preserve">Zamawiający – w ramach kontroli wykonywania obowiązków wskazanych wyżej – może zobowiązać Wykonawcę do złożenia w terminie nie krótszym niż 14 dni, niżej wymienionych dokumentów: </w:t>
      </w:r>
    </w:p>
    <w:p w14:paraId="7DECADB6" w14:textId="77777777" w:rsidR="00BF4948" w:rsidRPr="00E36307" w:rsidRDefault="00BF4948" w:rsidP="00BF4948">
      <w:pPr>
        <w:pStyle w:val="Style33"/>
        <w:tabs>
          <w:tab w:val="left" w:pos="567"/>
        </w:tabs>
        <w:spacing w:before="120"/>
        <w:ind w:left="567"/>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 xml:space="preserve">a) oświadczenia zatrudnionego pracownika; </w:t>
      </w:r>
    </w:p>
    <w:p w14:paraId="7BD11E1E" w14:textId="77777777" w:rsidR="00BF4948" w:rsidRPr="00E36307" w:rsidRDefault="00BF4948" w:rsidP="00BF4948">
      <w:pPr>
        <w:pStyle w:val="Style33"/>
        <w:tabs>
          <w:tab w:val="left" w:pos="567"/>
        </w:tabs>
        <w:spacing w:before="120"/>
        <w:ind w:left="567"/>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 xml:space="preserve">b) oświadczenia Wykonawcy lub podwykonawcy o zatrudnieniu pracownika na podstawie umowy o pracę; </w:t>
      </w:r>
    </w:p>
    <w:p w14:paraId="207D609B" w14:textId="77777777" w:rsidR="00BF4948" w:rsidRPr="00E36307" w:rsidRDefault="00BF4948" w:rsidP="00BF4948">
      <w:pPr>
        <w:pStyle w:val="Style33"/>
        <w:tabs>
          <w:tab w:val="left" w:pos="567"/>
        </w:tabs>
        <w:spacing w:before="120"/>
        <w:ind w:left="567"/>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 xml:space="preserve">c) 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ustawy z dnia 10 maja 2018 r. o ochronie danych osobowych (Dz. U. z 2019 r. poz. 1781, ze zmianami); </w:t>
      </w:r>
    </w:p>
    <w:p w14:paraId="04EFEFF5" w14:textId="77777777" w:rsidR="00BF4948" w:rsidRPr="00E36307" w:rsidRDefault="00BF4948" w:rsidP="00BF4948">
      <w:pPr>
        <w:pStyle w:val="Style33"/>
        <w:widowControl/>
        <w:tabs>
          <w:tab w:val="left" w:pos="567"/>
        </w:tabs>
        <w:spacing w:before="120" w:line="240" w:lineRule="auto"/>
        <w:ind w:left="567"/>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d) innych dokumentów.</w:t>
      </w:r>
    </w:p>
    <w:p w14:paraId="03D52EB9" w14:textId="77777777" w:rsidR="00BF4948" w:rsidRPr="00E36307" w:rsidRDefault="00BF4948" w:rsidP="00BF4948">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Oświadczenia oraz dokumenty wskazane w ust. 8 winny zawierać informacje, w tym dane osobowe, niezbędne do weryfikacji zatrudnienia na podstawie umowy o pracę, w szczególności imię i nazwisko zatrudnionego pracownika, datę zawarcia umowy o pracę, rodzaj umowy o prace i zakres obowiązków pracownika.</w:t>
      </w:r>
    </w:p>
    <w:p w14:paraId="246E22D6" w14:textId="77777777" w:rsidR="00374AE9" w:rsidRPr="00E36307" w:rsidRDefault="00374AE9" w:rsidP="00BF4948">
      <w:pPr>
        <w:pStyle w:val="Style33"/>
        <w:widowControl/>
        <w:numPr>
          <w:ilvl w:val="0"/>
          <w:numId w:val="12"/>
        </w:numPr>
        <w:tabs>
          <w:tab w:val="left" w:pos="567"/>
        </w:tabs>
        <w:spacing w:before="120" w:line="240" w:lineRule="auto"/>
        <w:ind w:left="567" w:hanging="425"/>
        <w:rPr>
          <w:rStyle w:val="FontStyle75"/>
          <w:rFonts w:ascii="Times New Roman" w:hAnsi="Times New Roman" w:cs="Times New Roman"/>
          <w:snapToGrid w:val="0"/>
          <w:sz w:val="22"/>
          <w:szCs w:val="22"/>
        </w:rPr>
      </w:pPr>
      <w:r w:rsidRPr="00E36307">
        <w:rPr>
          <w:rStyle w:val="FontStyle75"/>
          <w:rFonts w:ascii="Times New Roman" w:hAnsi="Times New Roman" w:cs="Times New Roman"/>
          <w:snapToGrid w:val="0"/>
          <w:sz w:val="22"/>
          <w:szCs w:val="22"/>
        </w:rPr>
        <w:t>Zamawiający uprawniony jest do zgłoszenia Wykonawcy oraz Podwykonawcy do organów państwowej inspekcji pracy w przypadku podejrzenia, że osoby realizujące czynności w ramach Przedmiotu umowy nie są zatrudnione na podstawie umowy o pracę.</w:t>
      </w:r>
    </w:p>
    <w:p w14:paraId="303B24FD" w14:textId="77777777" w:rsidR="00125ACD" w:rsidRPr="00CC7BFA" w:rsidRDefault="00125ACD" w:rsidP="00125ACD">
      <w:pPr>
        <w:spacing w:before="120"/>
        <w:jc w:val="center"/>
        <w:rPr>
          <w:b/>
          <w:sz w:val="22"/>
          <w:szCs w:val="22"/>
        </w:rPr>
      </w:pPr>
      <w:r w:rsidRPr="00E36307">
        <w:rPr>
          <w:b/>
          <w:sz w:val="22"/>
          <w:szCs w:val="22"/>
        </w:rPr>
        <w:t>§ 6.</w:t>
      </w:r>
    </w:p>
    <w:p w14:paraId="6806CF0E" w14:textId="77777777" w:rsidR="00125ACD" w:rsidRPr="00CC7BFA" w:rsidRDefault="00125ACD" w:rsidP="00125ACD">
      <w:pPr>
        <w:spacing w:before="120"/>
        <w:ind w:left="708" w:hanging="708"/>
        <w:jc w:val="center"/>
        <w:rPr>
          <w:b/>
          <w:sz w:val="22"/>
          <w:szCs w:val="22"/>
        </w:rPr>
      </w:pPr>
      <w:r w:rsidRPr="00CC7BFA">
        <w:rPr>
          <w:b/>
          <w:sz w:val="22"/>
          <w:szCs w:val="22"/>
        </w:rPr>
        <w:t>INFORMACJA O PODWYKONAWCACH</w:t>
      </w:r>
    </w:p>
    <w:p w14:paraId="6842416C" w14:textId="77777777" w:rsidR="00125ACD" w:rsidRPr="00CC7BFA" w:rsidRDefault="00125ACD" w:rsidP="00125ACD">
      <w:pPr>
        <w:numPr>
          <w:ilvl w:val="0"/>
          <w:numId w:val="15"/>
        </w:numPr>
        <w:spacing w:before="120"/>
        <w:ind w:left="568" w:hanging="426"/>
        <w:jc w:val="both"/>
        <w:rPr>
          <w:sz w:val="22"/>
          <w:szCs w:val="22"/>
        </w:rPr>
      </w:pPr>
      <w:r w:rsidRPr="00CC7BFA">
        <w:rPr>
          <w:sz w:val="22"/>
          <w:szCs w:val="22"/>
        </w:rPr>
        <w:t>Strony ustalają, że Wykonawca będzie wykonywał za pomocą podwykonawców następujący zakres robót:</w:t>
      </w:r>
    </w:p>
    <w:p w14:paraId="50D4B74E" w14:textId="77777777" w:rsidR="00125ACD" w:rsidRPr="00CC7BFA" w:rsidRDefault="00125ACD" w:rsidP="00125ACD">
      <w:pPr>
        <w:spacing w:before="120"/>
        <w:ind w:left="568"/>
        <w:jc w:val="both"/>
        <w:rPr>
          <w:sz w:val="22"/>
          <w:szCs w:val="22"/>
        </w:rPr>
      </w:pPr>
      <w:r w:rsidRPr="00CC7BFA">
        <w:rPr>
          <w:sz w:val="22"/>
          <w:szCs w:val="22"/>
        </w:rPr>
        <w:t>………………………………………………………………………..…………………………………………………………………………………………………………………………………</w:t>
      </w:r>
    </w:p>
    <w:p w14:paraId="0B891AD5" w14:textId="77777777" w:rsidR="00125ACD" w:rsidRPr="00CC7BFA" w:rsidRDefault="00125ACD" w:rsidP="00125ACD">
      <w:pPr>
        <w:pStyle w:val="Akapitzlist"/>
        <w:numPr>
          <w:ilvl w:val="0"/>
          <w:numId w:val="16"/>
        </w:numPr>
        <w:spacing w:before="120"/>
        <w:ind w:left="567" w:hanging="425"/>
        <w:contextualSpacing w:val="0"/>
        <w:jc w:val="both"/>
        <w:rPr>
          <w:sz w:val="22"/>
          <w:szCs w:val="22"/>
        </w:rPr>
      </w:pPr>
      <w:r w:rsidRPr="00CC7BFA">
        <w:rPr>
          <w:sz w:val="22"/>
          <w:szCs w:val="22"/>
        </w:rPr>
        <w:t>Pozostały zakres prac Wykonawca wykona siłami własnymi.</w:t>
      </w:r>
    </w:p>
    <w:p w14:paraId="25D71BA5" w14:textId="77777777" w:rsidR="00125ACD" w:rsidRPr="00CC7BFA" w:rsidRDefault="00125ACD" w:rsidP="00125ACD">
      <w:pPr>
        <w:numPr>
          <w:ilvl w:val="0"/>
          <w:numId w:val="16"/>
        </w:numPr>
        <w:spacing w:before="120"/>
        <w:ind w:left="567" w:hanging="425"/>
        <w:jc w:val="both"/>
        <w:rPr>
          <w:sz w:val="22"/>
          <w:szCs w:val="22"/>
        </w:rPr>
      </w:pPr>
      <w:r w:rsidRPr="00CC7BFA">
        <w:rPr>
          <w:sz w:val="22"/>
          <w:szCs w:val="22"/>
        </w:rPr>
        <w:t>Na zlecenie podwykonawcom robót objętych przedmiotem umowy Wykonawca jest zobowiązany uzyskać pisemną zgodę Zamawiającego. Jeżeli Zamawiający, w terminie 7 dni od przedstawienia mu przez Wykonawcę umowy z podwykonawcą, nie zgłosi na piśmie sprzeciwu lub zastrzeżeń, uważa się, że wyraził zgodę na zawarcie umowy.</w:t>
      </w:r>
    </w:p>
    <w:p w14:paraId="484C609B" w14:textId="77777777" w:rsidR="00125ACD" w:rsidRPr="00CC7BFA" w:rsidRDefault="00125ACD" w:rsidP="00125ACD">
      <w:pPr>
        <w:numPr>
          <w:ilvl w:val="0"/>
          <w:numId w:val="16"/>
        </w:numPr>
        <w:spacing w:before="120"/>
        <w:ind w:left="567" w:hanging="425"/>
        <w:jc w:val="both"/>
        <w:rPr>
          <w:sz w:val="22"/>
          <w:szCs w:val="22"/>
        </w:rPr>
      </w:pPr>
      <w:r w:rsidRPr="00CC7BFA">
        <w:rPr>
          <w:sz w:val="22"/>
          <w:szCs w:val="22"/>
        </w:rPr>
        <w:t>W razie zlecenia robót objętych przedmiotem zamówienia podwykonawcom bez uzyskania zgody, o której mowa w ust. 3, Zamawiający ma prawo rozwiązać umowę z Wykonawcą ze skutkiem natychmiastowym.</w:t>
      </w:r>
    </w:p>
    <w:p w14:paraId="35230814" w14:textId="77777777" w:rsidR="00125ACD" w:rsidRPr="00CC7BFA" w:rsidRDefault="00125ACD" w:rsidP="00125ACD">
      <w:pPr>
        <w:numPr>
          <w:ilvl w:val="0"/>
          <w:numId w:val="16"/>
        </w:numPr>
        <w:spacing w:before="120"/>
        <w:ind w:left="567" w:hanging="425"/>
        <w:jc w:val="both"/>
        <w:rPr>
          <w:sz w:val="22"/>
          <w:szCs w:val="22"/>
        </w:rPr>
      </w:pPr>
      <w:r w:rsidRPr="00CC7BFA">
        <w:rPr>
          <w:sz w:val="22"/>
          <w:szCs w:val="22"/>
        </w:rPr>
        <w:t>W celu uruchomienia bezpośrednich płatności dla Wykonawcy</w:t>
      </w:r>
      <w:r w:rsidRPr="002F05C6">
        <w:rPr>
          <w:sz w:val="22"/>
          <w:szCs w:val="22"/>
        </w:rPr>
        <w:t xml:space="preserve">, </w:t>
      </w:r>
      <w:r w:rsidR="002F1108" w:rsidRPr="002F05C6">
        <w:rPr>
          <w:sz w:val="22"/>
          <w:szCs w:val="22"/>
        </w:rPr>
        <w:t xml:space="preserve">Wykonawca zobowiązany jest przedłożyć Zamawiającemu pisemne oświadczenie </w:t>
      </w:r>
      <w:r w:rsidRPr="002F05C6">
        <w:rPr>
          <w:sz w:val="22"/>
          <w:szCs w:val="22"/>
        </w:rPr>
        <w:t>podwykonawcy potwierdz</w:t>
      </w:r>
      <w:r w:rsidR="002F1108" w:rsidRPr="002F05C6">
        <w:rPr>
          <w:sz w:val="22"/>
          <w:szCs w:val="22"/>
        </w:rPr>
        <w:t>ające</w:t>
      </w:r>
      <w:r w:rsidRPr="002F05C6">
        <w:rPr>
          <w:sz w:val="22"/>
          <w:szCs w:val="22"/>
        </w:rPr>
        <w:t xml:space="preserve"> </w:t>
      </w:r>
      <w:r w:rsidRPr="00CC7BFA">
        <w:rPr>
          <w:sz w:val="22"/>
          <w:szCs w:val="22"/>
        </w:rPr>
        <w:t xml:space="preserve">otrzymania od Wykonawcy wynagrodzenia za wykonane prace, w ramach zaakceptowanej przez Zamawiającego umowy, o której mowa w ust. 3. W przypadku niedoręczenia wyżej wymienionego </w:t>
      </w:r>
      <w:r w:rsidR="002F1108">
        <w:rPr>
          <w:sz w:val="22"/>
          <w:szCs w:val="22"/>
        </w:rPr>
        <w:t>oświadczenia</w:t>
      </w:r>
      <w:r w:rsidRPr="00CC7BFA">
        <w:rPr>
          <w:sz w:val="22"/>
          <w:szCs w:val="22"/>
        </w:rPr>
        <w:t>, Zamawiający ma prawo wstrzymać płatność faktury do wysokości kwoty należnej podwykonawcy.</w:t>
      </w:r>
    </w:p>
    <w:p w14:paraId="1BF9C514" w14:textId="77777777" w:rsidR="00125ACD" w:rsidRPr="00CC7BFA" w:rsidRDefault="00125ACD" w:rsidP="00125ACD">
      <w:pPr>
        <w:numPr>
          <w:ilvl w:val="0"/>
          <w:numId w:val="16"/>
        </w:numPr>
        <w:spacing w:before="120"/>
        <w:ind w:left="568" w:hanging="426"/>
        <w:jc w:val="both"/>
        <w:rPr>
          <w:sz w:val="22"/>
          <w:szCs w:val="22"/>
        </w:rPr>
      </w:pPr>
      <w:r w:rsidRPr="00CC7BFA">
        <w:rPr>
          <w:sz w:val="22"/>
          <w:szCs w:val="22"/>
        </w:rPr>
        <w:t>Realizacja części umowy przez podwykonawcę nie zwalnia Wykonawcy z odpowiedzialności ani obowiązków wynikających z umowy lub przepisów obowiązującego prawa. Wykonawca odpowiada za działania lub zaniechania podwykonawców jak za działania własne.</w:t>
      </w:r>
    </w:p>
    <w:p w14:paraId="580A53A0" w14:textId="77777777" w:rsidR="00125ACD" w:rsidRPr="00CC7BFA" w:rsidRDefault="00125ACD" w:rsidP="00125ACD">
      <w:pPr>
        <w:numPr>
          <w:ilvl w:val="0"/>
          <w:numId w:val="16"/>
        </w:numPr>
        <w:spacing w:before="120"/>
        <w:ind w:left="568" w:hanging="426"/>
        <w:jc w:val="both"/>
        <w:rPr>
          <w:sz w:val="22"/>
          <w:szCs w:val="22"/>
        </w:rPr>
      </w:pPr>
      <w:r w:rsidRPr="00CC7BFA">
        <w:rPr>
          <w:sz w:val="22"/>
          <w:szCs w:val="22"/>
        </w:rPr>
        <w:t>Zamawiającemu przysługuje prawo żądania od Wykonawcy zmiany podwykonawcy, jeżeli ten realizuje roboty w sposób wadliwy, niezgodny z założeniami i przepisami.</w:t>
      </w:r>
    </w:p>
    <w:p w14:paraId="1F370648" w14:textId="77777777" w:rsidR="00125ACD" w:rsidRPr="00CC7BFA" w:rsidRDefault="00125ACD" w:rsidP="00125ACD">
      <w:pPr>
        <w:numPr>
          <w:ilvl w:val="0"/>
          <w:numId w:val="16"/>
        </w:numPr>
        <w:spacing w:before="120"/>
        <w:ind w:left="568" w:hanging="426"/>
        <w:jc w:val="both"/>
        <w:rPr>
          <w:sz w:val="22"/>
          <w:szCs w:val="22"/>
        </w:rPr>
      </w:pPr>
      <w:r w:rsidRPr="00CC7BFA">
        <w:rPr>
          <w:sz w:val="22"/>
          <w:szCs w:val="22"/>
        </w:rPr>
        <w:t>Wprowadza się zakaz podzlecania robót przez podwykonawców.</w:t>
      </w:r>
    </w:p>
    <w:p w14:paraId="1CF8B3E0" w14:textId="77777777" w:rsidR="00125ACD" w:rsidRPr="00CC7BFA" w:rsidRDefault="00125ACD" w:rsidP="00125ACD">
      <w:pPr>
        <w:pStyle w:val="Tekstpodstawowy"/>
        <w:spacing w:before="120" w:line="240" w:lineRule="auto"/>
        <w:ind w:left="360" w:hanging="360"/>
        <w:rPr>
          <w:b/>
          <w:sz w:val="22"/>
          <w:szCs w:val="22"/>
        </w:rPr>
      </w:pPr>
      <w:r w:rsidRPr="00CC7BFA">
        <w:rPr>
          <w:b/>
          <w:sz w:val="22"/>
          <w:szCs w:val="22"/>
        </w:rPr>
        <w:t>§7.</w:t>
      </w:r>
    </w:p>
    <w:p w14:paraId="0C19694D" w14:textId="77777777" w:rsidR="00125ACD" w:rsidRPr="00CC7BFA" w:rsidRDefault="00125ACD" w:rsidP="00125ACD">
      <w:pPr>
        <w:pStyle w:val="Tekstpodstawowy"/>
        <w:spacing w:before="120" w:line="240" w:lineRule="auto"/>
        <w:ind w:left="360" w:hanging="360"/>
        <w:rPr>
          <w:b/>
          <w:sz w:val="22"/>
          <w:szCs w:val="22"/>
        </w:rPr>
      </w:pPr>
      <w:r w:rsidRPr="00CC7BFA">
        <w:rPr>
          <w:b/>
          <w:sz w:val="22"/>
          <w:szCs w:val="22"/>
        </w:rPr>
        <w:t>ROBOTY DODATKOWE LUB ZAMIENNE</w:t>
      </w:r>
    </w:p>
    <w:p w14:paraId="45E9690B" w14:textId="77777777" w:rsidR="00125ACD" w:rsidRPr="00CC7BFA" w:rsidRDefault="00125ACD" w:rsidP="00125ACD">
      <w:pPr>
        <w:numPr>
          <w:ilvl w:val="0"/>
          <w:numId w:val="18"/>
        </w:numPr>
        <w:tabs>
          <w:tab w:val="clear" w:pos="720"/>
          <w:tab w:val="num" w:pos="567"/>
        </w:tabs>
        <w:suppressAutoHyphens/>
        <w:spacing w:before="120"/>
        <w:ind w:left="568" w:hanging="426"/>
        <w:jc w:val="both"/>
        <w:rPr>
          <w:color w:val="000000"/>
          <w:sz w:val="22"/>
          <w:szCs w:val="22"/>
          <w:lang w:eastAsia="ar-SA"/>
        </w:rPr>
      </w:pPr>
      <w:r w:rsidRPr="00CC7BFA">
        <w:rPr>
          <w:sz w:val="22"/>
          <w:szCs w:val="22"/>
        </w:rPr>
        <w:t>Ewentualne roboty dodatkowe lub zamienne, wykraczające poza zakres specyfikacji warunków zamówienia i kosztorysów ofertowych, zostaną wykonane w oparciu o dodatkową umowę i bazę cenową zawartą w kosztorysach ofertowych Wykonawcy.</w:t>
      </w:r>
    </w:p>
    <w:p w14:paraId="266F9C12" w14:textId="77777777" w:rsidR="00125ACD" w:rsidRPr="00CC7BFA" w:rsidRDefault="00125ACD" w:rsidP="00125ACD">
      <w:pPr>
        <w:numPr>
          <w:ilvl w:val="0"/>
          <w:numId w:val="18"/>
        </w:numPr>
        <w:tabs>
          <w:tab w:val="clear" w:pos="720"/>
          <w:tab w:val="num" w:pos="567"/>
        </w:tabs>
        <w:suppressAutoHyphens/>
        <w:spacing w:before="120"/>
        <w:ind w:left="568" w:hanging="426"/>
        <w:jc w:val="both"/>
        <w:rPr>
          <w:color w:val="000000"/>
          <w:sz w:val="22"/>
          <w:szCs w:val="22"/>
          <w:lang w:eastAsia="ar-SA"/>
        </w:rPr>
      </w:pPr>
      <w:r w:rsidRPr="00CC7BFA">
        <w:rPr>
          <w:sz w:val="22"/>
          <w:szCs w:val="22"/>
        </w:rPr>
        <w:t>W przypadku, gdy rozliczenie robót dodatkowych lub zamiennych nie będzie możliwe w oparciu o bazę cenową zawartą w kosztorysach ofertowych Wykonawcy, wówczas:</w:t>
      </w:r>
    </w:p>
    <w:p w14:paraId="22C3268C" w14:textId="77777777" w:rsidR="00125ACD" w:rsidRPr="00CC7BFA" w:rsidRDefault="00125ACD" w:rsidP="00125ACD">
      <w:pPr>
        <w:pStyle w:val="Akapitzlist"/>
        <w:widowControl w:val="0"/>
        <w:numPr>
          <w:ilvl w:val="2"/>
          <w:numId w:val="3"/>
        </w:numPr>
        <w:suppressAutoHyphens/>
        <w:autoSpaceDE w:val="0"/>
        <w:autoSpaceDN w:val="0"/>
        <w:adjustRightInd w:val="0"/>
        <w:spacing w:before="120" w:line="300" w:lineRule="auto"/>
        <w:ind w:left="993"/>
        <w:jc w:val="both"/>
        <w:rPr>
          <w:color w:val="000000"/>
          <w:sz w:val="22"/>
          <w:szCs w:val="22"/>
          <w:lang w:eastAsia="ar-SA"/>
        </w:rPr>
      </w:pPr>
      <w:r w:rsidRPr="00CC7BFA">
        <w:rPr>
          <w:sz w:val="22"/>
          <w:szCs w:val="22"/>
        </w:rPr>
        <w:t xml:space="preserve">brakujące ceny czynników produkcji zostaną przyjęte jako lokalne ceny rynkowe wyliczone jako średnia arytmetyczną pomiędzy ceną minimalną wg </w:t>
      </w:r>
      <w:proofErr w:type="spellStart"/>
      <w:r w:rsidRPr="00CC7BFA">
        <w:rPr>
          <w:sz w:val="22"/>
          <w:szCs w:val="22"/>
        </w:rPr>
        <w:t>Sekocenbud</w:t>
      </w:r>
      <w:proofErr w:type="spellEnd"/>
      <w:r w:rsidRPr="00CC7BFA">
        <w:rPr>
          <w:sz w:val="22"/>
          <w:szCs w:val="22"/>
        </w:rPr>
        <w:t xml:space="preserve"> a ceną średnią wg </w:t>
      </w:r>
      <w:proofErr w:type="spellStart"/>
      <w:r w:rsidRPr="00CC7BFA">
        <w:rPr>
          <w:sz w:val="22"/>
          <w:szCs w:val="22"/>
        </w:rPr>
        <w:t>Sekocenbud</w:t>
      </w:r>
      <w:proofErr w:type="spellEnd"/>
      <w:r w:rsidRPr="00CC7BFA">
        <w:rPr>
          <w:sz w:val="22"/>
          <w:szCs w:val="22"/>
        </w:rPr>
        <w:t>,</w:t>
      </w:r>
    </w:p>
    <w:p w14:paraId="33AA91B1" w14:textId="77777777" w:rsidR="00125ACD" w:rsidRPr="00CC7BFA" w:rsidRDefault="00125ACD" w:rsidP="00125ACD">
      <w:pPr>
        <w:pStyle w:val="Akapitzlist"/>
        <w:widowControl w:val="0"/>
        <w:numPr>
          <w:ilvl w:val="2"/>
          <w:numId w:val="3"/>
        </w:numPr>
        <w:suppressAutoHyphens/>
        <w:autoSpaceDE w:val="0"/>
        <w:autoSpaceDN w:val="0"/>
        <w:adjustRightInd w:val="0"/>
        <w:spacing w:before="120" w:line="300" w:lineRule="auto"/>
        <w:ind w:left="993"/>
        <w:jc w:val="both"/>
        <w:rPr>
          <w:color w:val="000000"/>
          <w:sz w:val="22"/>
          <w:szCs w:val="22"/>
          <w:lang w:eastAsia="ar-SA"/>
        </w:rPr>
      </w:pPr>
      <w:r w:rsidRPr="00CC7BFA">
        <w:rPr>
          <w:sz w:val="22"/>
          <w:szCs w:val="22"/>
        </w:rPr>
        <w:t>podstawą do określenia nakładów rzeczowych będą odpowiednie pozycje KNR-ów lub KNNR-ów albo indywidualna analiza Wykonawcy zatwierdzona przez Zamawiającego.</w:t>
      </w:r>
    </w:p>
    <w:p w14:paraId="31A3FC0F" w14:textId="77777777" w:rsidR="00125ACD" w:rsidRPr="00CC7BFA" w:rsidRDefault="00125ACD" w:rsidP="00125ACD">
      <w:pPr>
        <w:numPr>
          <w:ilvl w:val="0"/>
          <w:numId w:val="18"/>
        </w:numPr>
        <w:tabs>
          <w:tab w:val="clear" w:pos="720"/>
          <w:tab w:val="num" w:pos="567"/>
        </w:tabs>
        <w:spacing w:before="120"/>
        <w:ind w:left="568" w:hanging="426"/>
        <w:jc w:val="both"/>
        <w:rPr>
          <w:sz w:val="22"/>
          <w:szCs w:val="22"/>
        </w:rPr>
      </w:pPr>
      <w:r w:rsidRPr="00CC7BFA">
        <w:rPr>
          <w:sz w:val="22"/>
          <w:szCs w:val="22"/>
        </w:rPr>
        <w:t>Zakres ewentualnych robót dodatkowych lub zamiennych zostanie określony w protokole konieczności sporządzonym przez kierownika robót przy udziale służb technicznych Zamawiającego.</w:t>
      </w:r>
    </w:p>
    <w:p w14:paraId="7B098D3C" w14:textId="77777777" w:rsidR="00125ACD" w:rsidRPr="00CC7BFA" w:rsidRDefault="00125ACD" w:rsidP="00125ACD">
      <w:pPr>
        <w:numPr>
          <w:ilvl w:val="0"/>
          <w:numId w:val="18"/>
        </w:numPr>
        <w:tabs>
          <w:tab w:val="clear" w:pos="720"/>
          <w:tab w:val="num" w:pos="567"/>
        </w:tabs>
        <w:spacing w:before="120"/>
        <w:ind w:left="568" w:hanging="426"/>
        <w:jc w:val="both"/>
        <w:rPr>
          <w:sz w:val="22"/>
          <w:szCs w:val="22"/>
        </w:rPr>
      </w:pPr>
      <w:r w:rsidRPr="00CC7BFA">
        <w:rPr>
          <w:sz w:val="22"/>
          <w:szCs w:val="22"/>
        </w:rPr>
        <w:t>Wykonanie ewentualnych robót dodatkowych lub zamiennych bez zgody Zamawiającego nie podlega zapłacie.</w:t>
      </w:r>
    </w:p>
    <w:p w14:paraId="387C2312" w14:textId="77777777" w:rsidR="00125ACD" w:rsidRPr="00CC7BFA" w:rsidRDefault="00125ACD" w:rsidP="00125ACD">
      <w:pPr>
        <w:numPr>
          <w:ilvl w:val="0"/>
          <w:numId w:val="18"/>
        </w:numPr>
        <w:tabs>
          <w:tab w:val="clear" w:pos="720"/>
          <w:tab w:val="num" w:pos="567"/>
        </w:tabs>
        <w:spacing w:before="120"/>
        <w:ind w:left="568" w:hanging="426"/>
        <w:jc w:val="both"/>
        <w:rPr>
          <w:sz w:val="22"/>
          <w:szCs w:val="22"/>
        </w:rPr>
      </w:pPr>
      <w:r w:rsidRPr="00CC7BFA">
        <w:rPr>
          <w:sz w:val="22"/>
          <w:szCs w:val="22"/>
        </w:rPr>
        <w:t>Wartość ewentualnych zamówień dodatkowych lub zamiennych nie może przekroczyć 50% wartości zamówienia podstawowego.</w:t>
      </w:r>
    </w:p>
    <w:p w14:paraId="0D5A2F27" w14:textId="77777777" w:rsidR="00125ACD" w:rsidRPr="00CC7BFA" w:rsidRDefault="00125ACD" w:rsidP="00125ACD">
      <w:pPr>
        <w:spacing w:before="120"/>
        <w:jc w:val="center"/>
        <w:rPr>
          <w:b/>
          <w:sz w:val="22"/>
          <w:szCs w:val="22"/>
        </w:rPr>
      </w:pPr>
      <w:r w:rsidRPr="00CC7BFA">
        <w:rPr>
          <w:b/>
          <w:sz w:val="22"/>
          <w:szCs w:val="22"/>
        </w:rPr>
        <w:t>§ 8.</w:t>
      </w:r>
    </w:p>
    <w:p w14:paraId="57CF94D4" w14:textId="77777777" w:rsidR="00125ACD" w:rsidRPr="00CC7BFA" w:rsidRDefault="00125ACD" w:rsidP="00125ACD">
      <w:pPr>
        <w:keepNext/>
        <w:spacing w:before="120"/>
        <w:jc w:val="center"/>
        <w:outlineLvl w:val="0"/>
        <w:rPr>
          <w:b/>
          <w:bCs/>
          <w:sz w:val="22"/>
          <w:szCs w:val="22"/>
        </w:rPr>
      </w:pPr>
      <w:r w:rsidRPr="00CC7BFA">
        <w:rPr>
          <w:b/>
          <w:bCs/>
          <w:sz w:val="22"/>
          <w:szCs w:val="22"/>
        </w:rPr>
        <w:t>GWARANCJA I RĘKOJMIA</w:t>
      </w:r>
    </w:p>
    <w:p w14:paraId="518D628E" w14:textId="77777777" w:rsidR="00125ACD" w:rsidRPr="00CC7BFA" w:rsidRDefault="00125ACD" w:rsidP="00125ACD">
      <w:pPr>
        <w:numPr>
          <w:ilvl w:val="0"/>
          <w:numId w:val="21"/>
        </w:numPr>
        <w:spacing w:before="120"/>
        <w:ind w:left="567" w:hanging="425"/>
        <w:jc w:val="both"/>
        <w:rPr>
          <w:bCs/>
          <w:iCs/>
          <w:sz w:val="22"/>
          <w:szCs w:val="22"/>
        </w:rPr>
      </w:pPr>
      <w:r w:rsidRPr="00CC7BFA">
        <w:rPr>
          <w:bCs/>
          <w:iCs/>
          <w:sz w:val="22"/>
          <w:szCs w:val="22"/>
        </w:rPr>
        <w:t xml:space="preserve">Wykonawca udziela na przedmiot Umowy gwarancji </w:t>
      </w:r>
    </w:p>
    <w:p w14:paraId="380ABDC0" w14:textId="77777777" w:rsidR="00125ACD" w:rsidRPr="00CC7BFA" w:rsidRDefault="00125ACD" w:rsidP="00125ACD">
      <w:pPr>
        <w:numPr>
          <w:ilvl w:val="0"/>
          <w:numId w:val="21"/>
        </w:numPr>
        <w:spacing w:before="120"/>
        <w:ind w:left="567" w:hanging="425"/>
        <w:jc w:val="both"/>
        <w:rPr>
          <w:bCs/>
          <w:iCs/>
          <w:sz w:val="22"/>
          <w:szCs w:val="22"/>
        </w:rPr>
      </w:pPr>
      <w:r w:rsidRPr="00CC7BFA">
        <w:rPr>
          <w:bCs/>
          <w:iCs/>
          <w:sz w:val="22"/>
          <w:szCs w:val="22"/>
        </w:rPr>
        <w:t>Szczegółowe zapisy dotyczące warunków gwarancji zostały określone we wzorze Karty Gwarancyjnej stanowiącej załącznik do Umowy.</w:t>
      </w:r>
    </w:p>
    <w:p w14:paraId="0F1E3244" w14:textId="77777777" w:rsidR="00125ACD" w:rsidRPr="00CC7BFA" w:rsidRDefault="00125ACD" w:rsidP="00125ACD">
      <w:pPr>
        <w:pStyle w:val="Tekstpodstawowywcity3"/>
        <w:numPr>
          <w:ilvl w:val="0"/>
          <w:numId w:val="21"/>
        </w:numPr>
        <w:tabs>
          <w:tab w:val="left" w:pos="284"/>
          <w:tab w:val="left" w:pos="709"/>
          <w:tab w:val="left" w:pos="993"/>
        </w:tabs>
        <w:spacing w:before="120" w:after="0"/>
        <w:ind w:left="567" w:hanging="425"/>
        <w:jc w:val="both"/>
        <w:rPr>
          <w:sz w:val="22"/>
          <w:szCs w:val="22"/>
        </w:rPr>
      </w:pPr>
      <w:r w:rsidRPr="00CC7BFA">
        <w:rPr>
          <w:sz w:val="22"/>
          <w:szCs w:val="22"/>
        </w:rPr>
        <w:t xml:space="preserve">Strony, stosownie do postanowień art. 558 § 1 Kodeksu cywilnego, rozszerzają odpowiedzialność z tytułu rękojmi za wszelkie wady – w ten sposób, że uprawnienia z tego tytułu przysługiwać będą Zamawiającemu w okresie ….… </w:t>
      </w:r>
      <w:r w:rsidRPr="00CC7BFA">
        <w:rPr>
          <w:bCs/>
          <w:sz w:val="22"/>
          <w:szCs w:val="22"/>
        </w:rPr>
        <w:t>miesięcy</w:t>
      </w:r>
      <w:r w:rsidRPr="00CC7BFA">
        <w:rPr>
          <w:sz w:val="22"/>
          <w:szCs w:val="22"/>
        </w:rPr>
        <w:t xml:space="preserve"> od dnia podpisania protokołu końcowego odbioru robót.</w:t>
      </w:r>
    </w:p>
    <w:p w14:paraId="147B0112" w14:textId="77777777" w:rsidR="00125ACD" w:rsidRPr="00CC7BFA" w:rsidRDefault="00125ACD" w:rsidP="00125ACD">
      <w:pPr>
        <w:pStyle w:val="Tekstpodstawowywcity3"/>
        <w:numPr>
          <w:ilvl w:val="0"/>
          <w:numId w:val="21"/>
        </w:numPr>
        <w:tabs>
          <w:tab w:val="left" w:pos="284"/>
          <w:tab w:val="left" w:pos="709"/>
          <w:tab w:val="left" w:pos="993"/>
        </w:tabs>
        <w:spacing w:before="120" w:after="0"/>
        <w:ind w:left="567" w:hanging="425"/>
        <w:jc w:val="both"/>
        <w:rPr>
          <w:sz w:val="22"/>
          <w:szCs w:val="22"/>
        </w:rPr>
      </w:pPr>
      <w:r w:rsidRPr="00CC7BFA">
        <w:rPr>
          <w:sz w:val="22"/>
          <w:szCs w:val="22"/>
        </w:rPr>
        <w:t>Dokumentem potwierdzającym wypełnienie wszelkich zobowiązań z tytułu rękojmi będzie protokół ostatecznego odbioru robót.</w:t>
      </w:r>
    </w:p>
    <w:p w14:paraId="4DE4C304" w14:textId="77777777" w:rsidR="00125ACD" w:rsidRPr="00CC7BFA" w:rsidRDefault="00125ACD" w:rsidP="00125ACD">
      <w:pPr>
        <w:pStyle w:val="Tekstpodstawowywcity3"/>
        <w:numPr>
          <w:ilvl w:val="0"/>
          <w:numId w:val="21"/>
        </w:numPr>
        <w:tabs>
          <w:tab w:val="left" w:pos="284"/>
          <w:tab w:val="left" w:pos="709"/>
          <w:tab w:val="left" w:pos="993"/>
        </w:tabs>
        <w:spacing w:before="120" w:after="0"/>
        <w:ind w:left="567" w:hanging="425"/>
        <w:jc w:val="both"/>
        <w:rPr>
          <w:sz w:val="22"/>
          <w:szCs w:val="22"/>
        </w:rPr>
      </w:pPr>
      <w:r w:rsidRPr="00CC7BFA">
        <w:rPr>
          <w:sz w:val="22"/>
          <w:szCs w:val="22"/>
        </w:rPr>
        <w:t>Zamawiającemu przysługują uprawnienia z tytułu rękojmi za wady niezależnie od uprawnień z tytułu gwarancji jakości.</w:t>
      </w:r>
    </w:p>
    <w:p w14:paraId="5C1A4220" w14:textId="77777777" w:rsidR="00125ACD" w:rsidRPr="00CC7BFA" w:rsidRDefault="00125ACD" w:rsidP="00125ACD">
      <w:pPr>
        <w:spacing w:before="120"/>
        <w:jc w:val="center"/>
        <w:rPr>
          <w:b/>
          <w:sz w:val="22"/>
          <w:szCs w:val="22"/>
        </w:rPr>
      </w:pPr>
      <w:r w:rsidRPr="00CC7BFA">
        <w:rPr>
          <w:b/>
          <w:sz w:val="22"/>
          <w:szCs w:val="22"/>
        </w:rPr>
        <w:t>§ 9.</w:t>
      </w:r>
    </w:p>
    <w:p w14:paraId="76679F03" w14:textId="77777777" w:rsidR="00125ACD" w:rsidRPr="00CC7BFA" w:rsidRDefault="00125ACD" w:rsidP="00125ACD">
      <w:pPr>
        <w:spacing w:before="120"/>
        <w:jc w:val="center"/>
        <w:rPr>
          <w:b/>
          <w:sz w:val="22"/>
          <w:szCs w:val="22"/>
        </w:rPr>
      </w:pPr>
      <w:r w:rsidRPr="00CC7BFA">
        <w:rPr>
          <w:b/>
          <w:sz w:val="22"/>
          <w:szCs w:val="22"/>
        </w:rPr>
        <w:t>ODPOWIEDZIALNOŚĆ ODSZKODOWAWCZA</w:t>
      </w:r>
    </w:p>
    <w:p w14:paraId="004C2AAF" w14:textId="77777777" w:rsidR="00125ACD" w:rsidRPr="00CC7BFA" w:rsidRDefault="00125ACD" w:rsidP="00125ACD">
      <w:pPr>
        <w:pStyle w:val="Akapitzlist"/>
        <w:widowControl w:val="0"/>
        <w:numPr>
          <w:ilvl w:val="0"/>
          <w:numId w:val="20"/>
        </w:numPr>
        <w:autoSpaceDE w:val="0"/>
        <w:autoSpaceDN w:val="0"/>
        <w:adjustRightInd w:val="0"/>
        <w:spacing w:before="120"/>
        <w:ind w:left="567" w:hanging="425"/>
        <w:contextualSpacing w:val="0"/>
        <w:jc w:val="both"/>
        <w:rPr>
          <w:b/>
          <w:sz w:val="22"/>
          <w:szCs w:val="22"/>
        </w:rPr>
      </w:pPr>
      <w:r w:rsidRPr="00CC7BFA">
        <w:rPr>
          <w:sz w:val="22"/>
          <w:szCs w:val="22"/>
        </w:rPr>
        <w:t>Zamawiający ma prawo naliczyć Wykonawcy następujące kary umowne:</w:t>
      </w:r>
    </w:p>
    <w:p w14:paraId="050E20F8" w14:textId="77777777" w:rsidR="00125ACD" w:rsidRPr="00CC7BFA" w:rsidRDefault="00125ACD" w:rsidP="00125ACD">
      <w:pPr>
        <w:pStyle w:val="Akapitzlist"/>
        <w:numPr>
          <w:ilvl w:val="0"/>
          <w:numId w:val="19"/>
        </w:numPr>
        <w:tabs>
          <w:tab w:val="left" w:pos="426"/>
        </w:tabs>
        <w:spacing w:before="120"/>
        <w:ind w:left="993" w:hanging="426"/>
        <w:contextualSpacing w:val="0"/>
        <w:jc w:val="both"/>
        <w:rPr>
          <w:sz w:val="22"/>
          <w:szCs w:val="22"/>
        </w:rPr>
      </w:pPr>
      <w:r w:rsidRPr="00CC7BFA">
        <w:rPr>
          <w:sz w:val="22"/>
          <w:szCs w:val="22"/>
        </w:rPr>
        <w:t>za odstąpienie od umowy przez Zamawiającego z przyczyn leżących po stronie Wykonawcy w wysokości 10 % wynagrodzenia umownego brutto, o którym mowa w § 3 ust. 2 niniejszej umowy,</w:t>
      </w:r>
    </w:p>
    <w:p w14:paraId="0A136FB6" w14:textId="77777777" w:rsidR="00125ACD" w:rsidRPr="00CC7BFA" w:rsidRDefault="00125ACD" w:rsidP="00125ACD">
      <w:pPr>
        <w:numPr>
          <w:ilvl w:val="0"/>
          <w:numId w:val="19"/>
        </w:numPr>
        <w:tabs>
          <w:tab w:val="left" w:pos="426"/>
        </w:tabs>
        <w:spacing w:before="120"/>
        <w:ind w:left="993" w:hanging="426"/>
        <w:jc w:val="both"/>
        <w:rPr>
          <w:sz w:val="22"/>
          <w:szCs w:val="22"/>
        </w:rPr>
      </w:pPr>
      <w:r w:rsidRPr="00CC7BFA">
        <w:rPr>
          <w:sz w:val="22"/>
          <w:szCs w:val="22"/>
        </w:rPr>
        <w:t>za odstąpienie od umowy przez Wykonawcę z przyczyn niezależnych od Zamawiającego w wysokości 10 % wynagrodzenia umownego brutto, o którym mowa w § 3 ust. 2 niniejszej umowy,</w:t>
      </w:r>
    </w:p>
    <w:p w14:paraId="26B16203" w14:textId="77777777" w:rsidR="00125ACD" w:rsidRPr="00CC7BFA" w:rsidRDefault="00125ACD" w:rsidP="00125ACD">
      <w:pPr>
        <w:numPr>
          <w:ilvl w:val="0"/>
          <w:numId w:val="19"/>
        </w:numPr>
        <w:tabs>
          <w:tab w:val="left" w:pos="426"/>
        </w:tabs>
        <w:spacing w:before="120"/>
        <w:ind w:left="993" w:hanging="426"/>
        <w:jc w:val="both"/>
        <w:rPr>
          <w:sz w:val="22"/>
          <w:szCs w:val="22"/>
        </w:rPr>
      </w:pPr>
      <w:r w:rsidRPr="00CC7BFA">
        <w:rPr>
          <w:sz w:val="22"/>
          <w:szCs w:val="22"/>
        </w:rPr>
        <w:t>za opóźnienie w usunięciu wad stwierdzonych podczas odbioru oraz w okresie gwarancji i rękojmi, w wysokości 0,1 % wynagrodzenia umownego brutto, o którym mowa w § 3 ust. 2 niniejszej umowy za każdy dzień opóźnienia,</w:t>
      </w:r>
    </w:p>
    <w:p w14:paraId="7E09C5EB" w14:textId="77777777" w:rsidR="00125ACD" w:rsidRPr="00CC7BFA" w:rsidRDefault="00125ACD" w:rsidP="00125ACD">
      <w:pPr>
        <w:numPr>
          <w:ilvl w:val="0"/>
          <w:numId w:val="19"/>
        </w:numPr>
        <w:tabs>
          <w:tab w:val="left" w:pos="426"/>
        </w:tabs>
        <w:spacing w:before="120"/>
        <w:ind w:left="993" w:hanging="426"/>
        <w:jc w:val="both"/>
        <w:rPr>
          <w:sz w:val="22"/>
          <w:szCs w:val="22"/>
        </w:rPr>
      </w:pPr>
      <w:r w:rsidRPr="00CC7BFA">
        <w:rPr>
          <w:sz w:val="22"/>
          <w:szCs w:val="22"/>
        </w:rPr>
        <w:t>za opóźnienie w wykonaniu przedmiotu umowy, w wysokości 0,1 % wynagrodzenia umownego brutto, o którym mowa w § 3 ust. 2 niniejszej umowy, za każdy dzień opóźnienia,</w:t>
      </w:r>
    </w:p>
    <w:p w14:paraId="57FAD31A" w14:textId="77777777" w:rsidR="00125ACD" w:rsidRPr="00CC7BFA" w:rsidRDefault="00125ACD" w:rsidP="00125ACD">
      <w:pPr>
        <w:numPr>
          <w:ilvl w:val="0"/>
          <w:numId w:val="19"/>
        </w:numPr>
        <w:tabs>
          <w:tab w:val="left" w:pos="426"/>
        </w:tabs>
        <w:spacing w:before="120"/>
        <w:ind w:left="993" w:hanging="426"/>
        <w:jc w:val="both"/>
        <w:rPr>
          <w:sz w:val="22"/>
          <w:szCs w:val="22"/>
        </w:rPr>
      </w:pPr>
      <w:r w:rsidRPr="00CC7BFA">
        <w:rPr>
          <w:sz w:val="22"/>
          <w:szCs w:val="22"/>
        </w:rPr>
        <w:t>za opóźnienie w czasie reakcji serwisu Wykonawcy mającego na celu podjęcie działań w celu usunięcia stwierdzonych wad w wysokości 0,1 % wynagrodzenia umownego brutto, o którym mowa w § 3 ust. 2 niniejszej umowy, za każdą godzinę opóźnienia,</w:t>
      </w:r>
    </w:p>
    <w:p w14:paraId="4C815EF1" w14:textId="77777777" w:rsidR="00125ACD" w:rsidRPr="00CC7BFA" w:rsidRDefault="00125ACD" w:rsidP="00125ACD">
      <w:pPr>
        <w:numPr>
          <w:ilvl w:val="0"/>
          <w:numId w:val="19"/>
        </w:numPr>
        <w:tabs>
          <w:tab w:val="left" w:pos="426"/>
        </w:tabs>
        <w:spacing w:before="120"/>
        <w:ind w:left="993" w:hanging="426"/>
        <w:jc w:val="both"/>
        <w:rPr>
          <w:sz w:val="22"/>
          <w:szCs w:val="22"/>
        </w:rPr>
      </w:pPr>
      <w:r w:rsidRPr="00CC7BFA">
        <w:rPr>
          <w:sz w:val="22"/>
          <w:szCs w:val="22"/>
        </w:rPr>
        <w:t>za opóźnienie w likwidacji placu budowy i zaplecza własnego Wykonawcy w terminie, o którym mowa w wysokości 0,1 % wynagrodzenia umownego brutto, o którym mowa w § 3 ust. 2 niniejszej umowy za każdy dzień opóźnienia,</w:t>
      </w:r>
    </w:p>
    <w:p w14:paraId="1A241CDE" w14:textId="77777777" w:rsidR="00125ACD" w:rsidRPr="00CC7BFA" w:rsidRDefault="00125ACD" w:rsidP="00125ACD">
      <w:pPr>
        <w:numPr>
          <w:ilvl w:val="0"/>
          <w:numId w:val="19"/>
        </w:numPr>
        <w:tabs>
          <w:tab w:val="left" w:pos="426"/>
        </w:tabs>
        <w:spacing w:before="120"/>
        <w:ind w:left="993" w:hanging="426"/>
        <w:jc w:val="both"/>
        <w:rPr>
          <w:sz w:val="22"/>
          <w:szCs w:val="22"/>
        </w:rPr>
      </w:pPr>
      <w:r w:rsidRPr="00CC7BFA">
        <w:rPr>
          <w:sz w:val="22"/>
          <w:szCs w:val="22"/>
        </w:rPr>
        <w:t>za opóźnienie w dostarczeniu dokumentacji, o której mowa w § 2 ust. 9 w wysokości 0,1% wynagrodzenia umownego brutto, o którym mowa w § 3 ust. 2 niniejszej umowy za każdy dzień opóźnienia.</w:t>
      </w:r>
    </w:p>
    <w:p w14:paraId="767437E7" w14:textId="77777777" w:rsidR="00125ACD" w:rsidRPr="00CC7BFA" w:rsidRDefault="00125ACD" w:rsidP="00125ACD">
      <w:pPr>
        <w:pStyle w:val="Akapitzlist"/>
        <w:numPr>
          <w:ilvl w:val="0"/>
          <w:numId w:val="20"/>
        </w:numPr>
        <w:spacing w:before="120"/>
        <w:ind w:left="568" w:hanging="426"/>
        <w:contextualSpacing w:val="0"/>
        <w:jc w:val="both"/>
        <w:rPr>
          <w:b/>
          <w:sz w:val="22"/>
          <w:szCs w:val="22"/>
        </w:rPr>
      </w:pPr>
      <w:r w:rsidRPr="00CC7BFA">
        <w:rPr>
          <w:sz w:val="22"/>
          <w:szCs w:val="22"/>
        </w:rPr>
        <w:t>W przypadku, gdy kary umowne nie pokryją w pełnej wysokości poniesionej szkody, Zamawiający może dochodzić odszkodowania uzupełniającego na zasadach ogólnych Kodeksu Cywilnego.</w:t>
      </w:r>
    </w:p>
    <w:p w14:paraId="63918F27" w14:textId="77777777" w:rsidR="00125ACD" w:rsidRPr="00CC7BFA" w:rsidRDefault="00125ACD" w:rsidP="00125ACD">
      <w:pPr>
        <w:pStyle w:val="Akapitzlist"/>
        <w:numPr>
          <w:ilvl w:val="0"/>
          <w:numId w:val="20"/>
        </w:numPr>
        <w:spacing w:before="120"/>
        <w:ind w:left="568" w:hanging="426"/>
        <w:contextualSpacing w:val="0"/>
        <w:jc w:val="both"/>
        <w:rPr>
          <w:b/>
          <w:sz w:val="22"/>
          <w:szCs w:val="22"/>
        </w:rPr>
      </w:pPr>
      <w:r w:rsidRPr="00CC7BFA">
        <w:rPr>
          <w:sz w:val="22"/>
          <w:szCs w:val="22"/>
        </w:rPr>
        <w:t>Kary, o których mowa w ust. 1 pkt. 1 - 7 mogą być kumulowane.</w:t>
      </w:r>
    </w:p>
    <w:p w14:paraId="622DBD48" w14:textId="77777777" w:rsidR="00125ACD" w:rsidRPr="00CC7BFA" w:rsidRDefault="00125ACD" w:rsidP="00125ACD">
      <w:pPr>
        <w:pStyle w:val="Akapitzlist"/>
        <w:numPr>
          <w:ilvl w:val="0"/>
          <w:numId w:val="20"/>
        </w:numPr>
        <w:spacing w:before="120"/>
        <w:ind w:left="568" w:hanging="426"/>
        <w:contextualSpacing w:val="0"/>
        <w:jc w:val="both"/>
        <w:rPr>
          <w:b/>
          <w:sz w:val="22"/>
          <w:szCs w:val="22"/>
        </w:rPr>
      </w:pPr>
      <w:r w:rsidRPr="00CC7BFA">
        <w:rPr>
          <w:sz w:val="22"/>
          <w:szCs w:val="22"/>
        </w:rPr>
        <w:t>Zamawiający zastrzega sobie możliwość potrącenia kar umownych z faktury wystawionej przez Wykonawcę.</w:t>
      </w:r>
    </w:p>
    <w:p w14:paraId="0FC36580" w14:textId="77777777" w:rsidR="00125ACD" w:rsidRPr="00CC7BFA" w:rsidRDefault="00125ACD" w:rsidP="00125ACD">
      <w:pPr>
        <w:spacing w:before="120"/>
        <w:jc w:val="center"/>
        <w:rPr>
          <w:b/>
          <w:sz w:val="22"/>
          <w:szCs w:val="22"/>
        </w:rPr>
      </w:pPr>
      <w:r w:rsidRPr="00CC7BFA">
        <w:rPr>
          <w:b/>
          <w:sz w:val="22"/>
          <w:szCs w:val="22"/>
        </w:rPr>
        <w:t>§10.</w:t>
      </w:r>
    </w:p>
    <w:p w14:paraId="56199A05" w14:textId="77777777" w:rsidR="00125ACD" w:rsidRPr="00CC7BFA" w:rsidRDefault="00125ACD" w:rsidP="00125ACD">
      <w:pPr>
        <w:spacing w:before="120"/>
        <w:jc w:val="center"/>
        <w:rPr>
          <w:b/>
          <w:sz w:val="22"/>
          <w:szCs w:val="22"/>
        </w:rPr>
      </w:pPr>
      <w:r w:rsidRPr="00CC7BFA">
        <w:rPr>
          <w:b/>
          <w:sz w:val="22"/>
          <w:szCs w:val="22"/>
        </w:rPr>
        <w:t>ZABEZPIECZENIE NALEŻYTEGO WYKONANIA UMOWY</w:t>
      </w:r>
    </w:p>
    <w:p w14:paraId="2F368656" w14:textId="77777777" w:rsidR="00125ACD" w:rsidRPr="00CC7BFA" w:rsidRDefault="00125ACD" w:rsidP="00125ACD">
      <w:pPr>
        <w:numPr>
          <w:ilvl w:val="0"/>
          <w:numId w:val="22"/>
        </w:numPr>
        <w:spacing w:before="120"/>
        <w:ind w:left="568" w:hanging="426"/>
        <w:jc w:val="both"/>
        <w:rPr>
          <w:sz w:val="22"/>
          <w:szCs w:val="22"/>
        </w:rPr>
      </w:pPr>
      <w:r w:rsidRPr="00CC7BFA">
        <w:rPr>
          <w:sz w:val="22"/>
          <w:szCs w:val="22"/>
        </w:rPr>
        <w:t>Wykonawca zobowiązuje się do wniesienia zabezpieczenia należytego wykonania umowy w wysokości 3 % wartości robót, co stanowi kwotę ……………………………… zł, słownie: ……………………………………………………………………………………………………</w:t>
      </w:r>
    </w:p>
    <w:p w14:paraId="59CC66E2" w14:textId="77777777" w:rsidR="00125ACD" w:rsidRPr="00CC7BFA" w:rsidRDefault="00125ACD" w:rsidP="00125ACD">
      <w:pPr>
        <w:pStyle w:val="Akapitzlist"/>
        <w:widowControl w:val="0"/>
        <w:numPr>
          <w:ilvl w:val="0"/>
          <w:numId w:val="22"/>
        </w:numPr>
        <w:autoSpaceDE w:val="0"/>
        <w:autoSpaceDN w:val="0"/>
        <w:adjustRightInd w:val="0"/>
        <w:spacing w:before="120"/>
        <w:ind w:left="568" w:hanging="426"/>
        <w:contextualSpacing w:val="0"/>
        <w:jc w:val="both"/>
        <w:rPr>
          <w:sz w:val="22"/>
          <w:szCs w:val="22"/>
        </w:rPr>
      </w:pPr>
      <w:r w:rsidRPr="00CC7BFA">
        <w:rPr>
          <w:sz w:val="22"/>
          <w:szCs w:val="22"/>
        </w:rPr>
        <w:t>Zabezpieczenie należytego wykonania umowy będzie wniesione najpóźniej w dniu zawarcia umowy.</w:t>
      </w:r>
    </w:p>
    <w:p w14:paraId="1193DD8C" w14:textId="77777777" w:rsidR="00125ACD" w:rsidRPr="00CC7BFA" w:rsidRDefault="00125ACD" w:rsidP="00125ACD">
      <w:pPr>
        <w:pStyle w:val="Akapitzlist"/>
        <w:widowControl w:val="0"/>
        <w:numPr>
          <w:ilvl w:val="0"/>
          <w:numId w:val="22"/>
        </w:numPr>
        <w:autoSpaceDE w:val="0"/>
        <w:autoSpaceDN w:val="0"/>
        <w:adjustRightInd w:val="0"/>
        <w:spacing w:before="120"/>
        <w:ind w:left="568" w:hanging="426"/>
        <w:contextualSpacing w:val="0"/>
        <w:jc w:val="both"/>
        <w:rPr>
          <w:sz w:val="22"/>
          <w:szCs w:val="22"/>
        </w:rPr>
      </w:pPr>
      <w:r w:rsidRPr="00CC7BFA">
        <w:rPr>
          <w:sz w:val="22"/>
          <w:szCs w:val="22"/>
        </w:rPr>
        <w:t>Zabezpieczenie może być wnoszone w pieniądzu, poręczeniach oraz gwarancjach bankowych, gwarancjach ubezpieczeniowych.</w:t>
      </w:r>
    </w:p>
    <w:p w14:paraId="70A6F77B" w14:textId="77777777" w:rsidR="00125ACD" w:rsidRPr="00CC7BFA" w:rsidRDefault="00125ACD" w:rsidP="00125ACD">
      <w:pPr>
        <w:pStyle w:val="Akapitzlist"/>
        <w:widowControl w:val="0"/>
        <w:numPr>
          <w:ilvl w:val="0"/>
          <w:numId w:val="22"/>
        </w:numPr>
        <w:autoSpaceDE w:val="0"/>
        <w:autoSpaceDN w:val="0"/>
        <w:adjustRightInd w:val="0"/>
        <w:spacing w:before="120"/>
        <w:ind w:left="568" w:hanging="426"/>
        <w:contextualSpacing w:val="0"/>
        <w:jc w:val="both"/>
        <w:rPr>
          <w:sz w:val="22"/>
          <w:szCs w:val="22"/>
        </w:rPr>
      </w:pPr>
      <w:r w:rsidRPr="00CC7BFA">
        <w:rPr>
          <w:sz w:val="22"/>
          <w:szCs w:val="22"/>
        </w:rPr>
        <w:t>Zabezpieczenie wniesione w pieniądzu Zamawiający przechowuje na rachunku bankowym.</w:t>
      </w:r>
    </w:p>
    <w:p w14:paraId="50712FA8" w14:textId="77777777" w:rsidR="00125ACD" w:rsidRPr="002F1108" w:rsidRDefault="00125ACD" w:rsidP="002F1108">
      <w:pPr>
        <w:pStyle w:val="Akapitzlist"/>
        <w:widowControl w:val="0"/>
        <w:numPr>
          <w:ilvl w:val="0"/>
          <w:numId w:val="22"/>
        </w:numPr>
        <w:autoSpaceDE w:val="0"/>
        <w:autoSpaceDN w:val="0"/>
        <w:adjustRightInd w:val="0"/>
        <w:spacing w:before="120"/>
        <w:ind w:left="568" w:hanging="426"/>
        <w:contextualSpacing w:val="0"/>
        <w:jc w:val="both"/>
        <w:rPr>
          <w:sz w:val="22"/>
          <w:szCs w:val="22"/>
        </w:rPr>
      </w:pPr>
      <w:r w:rsidRPr="00CC7BFA">
        <w:rPr>
          <w:sz w:val="22"/>
          <w:szCs w:val="22"/>
        </w:rPr>
        <w:t>W sytuacji gdy Wykonawca nie uiści na rzecz Zamawiającego zabezpieczenia należytego wykonania umowy w terminie przewidzianym w ust. 2 Zamawiający wezwie Wykonawcę do wniesienia stosownego zabezpieczenia i wyznaczy mu w tym celu 7 dniowy termin.</w:t>
      </w:r>
      <w:r w:rsidR="002F1108">
        <w:rPr>
          <w:sz w:val="22"/>
          <w:szCs w:val="22"/>
        </w:rPr>
        <w:t xml:space="preserve"> </w:t>
      </w:r>
      <w:r w:rsidRPr="002F1108">
        <w:rPr>
          <w:sz w:val="22"/>
          <w:szCs w:val="22"/>
        </w:rPr>
        <w:t>Po bezskutecznym upływie tego terminu Zamawiający może rozwiązać umowę w trybie natychmiastowym.</w:t>
      </w:r>
    </w:p>
    <w:p w14:paraId="213E112E" w14:textId="77777777" w:rsidR="00125ACD" w:rsidRPr="00374AE9" w:rsidRDefault="00125ACD" w:rsidP="00125ACD">
      <w:pPr>
        <w:pStyle w:val="Akapitzlist"/>
        <w:widowControl w:val="0"/>
        <w:numPr>
          <w:ilvl w:val="0"/>
          <w:numId w:val="22"/>
        </w:numPr>
        <w:autoSpaceDE w:val="0"/>
        <w:autoSpaceDN w:val="0"/>
        <w:adjustRightInd w:val="0"/>
        <w:spacing w:before="120"/>
        <w:ind w:left="568" w:hanging="426"/>
        <w:contextualSpacing w:val="0"/>
        <w:jc w:val="both"/>
        <w:rPr>
          <w:sz w:val="22"/>
          <w:szCs w:val="22"/>
        </w:rPr>
      </w:pPr>
      <w:r w:rsidRPr="00CC7BFA">
        <w:rPr>
          <w:sz w:val="22"/>
          <w:szCs w:val="22"/>
        </w:rPr>
        <w:t xml:space="preserve">Kwota zabezpieczenia należytego wykonania umowy zostanie zwrócona Wykonawcy po bezusterkowym odbiorze przedmiotu umowy w wysokości 70% w terminie 30 dni od </w:t>
      </w:r>
      <w:r w:rsidRPr="00374AE9">
        <w:rPr>
          <w:sz w:val="22"/>
          <w:szCs w:val="22"/>
        </w:rPr>
        <w:t xml:space="preserve">daty odbioru końcowego. Pozostałe 30% </w:t>
      </w:r>
      <w:r w:rsidR="002F1108" w:rsidRPr="00374AE9">
        <w:rPr>
          <w:sz w:val="22"/>
          <w:szCs w:val="22"/>
        </w:rPr>
        <w:t xml:space="preserve">zabezpieczenia </w:t>
      </w:r>
      <w:r w:rsidRPr="00374AE9">
        <w:rPr>
          <w:sz w:val="22"/>
          <w:szCs w:val="22"/>
        </w:rPr>
        <w:t>zostanie zwrócone po okresie gwaranc</w:t>
      </w:r>
      <w:r w:rsidR="002F1108" w:rsidRPr="00374AE9">
        <w:rPr>
          <w:sz w:val="22"/>
          <w:szCs w:val="22"/>
        </w:rPr>
        <w:t>ji i rękojmi</w:t>
      </w:r>
      <w:r w:rsidRPr="00374AE9">
        <w:rPr>
          <w:sz w:val="22"/>
          <w:szCs w:val="22"/>
        </w:rPr>
        <w:t xml:space="preserve"> w ciągu 30 dni od zakończenia gwarancji</w:t>
      </w:r>
      <w:r w:rsidR="002F1108" w:rsidRPr="00374AE9">
        <w:rPr>
          <w:sz w:val="22"/>
          <w:szCs w:val="22"/>
        </w:rPr>
        <w:t xml:space="preserve"> oraz rękojmi.</w:t>
      </w:r>
    </w:p>
    <w:p w14:paraId="6525E0AF" w14:textId="77777777" w:rsidR="00125ACD" w:rsidRPr="00CC7BFA" w:rsidRDefault="00125ACD" w:rsidP="00125ACD">
      <w:pPr>
        <w:pStyle w:val="Akapitzlist"/>
        <w:widowControl w:val="0"/>
        <w:numPr>
          <w:ilvl w:val="0"/>
          <w:numId w:val="22"/>
        </w:numPr>
        <w:autoSpaceDE w:val="0"/>
        <w:autoSpaceDN w:val="0"/>
        <w:adjustRightInd w:val="0"/>
        <w:spacing w:before="120"/>
        <w:ind w:left="568" w:hanging="284"/>
        <w:contextualSpacing w:val="0"/>
        <w:jc w:val="both"/>
        <w:rPr>
          <w:sz w:val="22"/>
          <w:szCs w:val="22"/>
        </w:rPr>
      </w:pPr>
      <w:r w:rsidRPr="00374AE9">
        <w:rPr>
          <w:sz w:val="22"/>
          <w:szCs w:val="22"/>
        </w:rPr>
        <w:t>Zamawiający zwraca zabezpieczenie wpłacone w pieniądzu wraz z odsetkami</w:t>
      </w:r>
      <w:r w:rsidRPr="00CC7BFA">
        <w:rPr>
          <w:sz w:val="22"/>
          <w:szCs w:val="22"/>
        </w:rPr>
        <w:t xml:space="preserve"> wynikającymi z umowy rachunku bankowego, na którym było przechowywane, pomniejszone o koszt prowadzenia tego rachunku oraz prowizji bankowej za przelew pieniędzy na rachunek bankowy Wykonawcy.</w:t>
      </w:r>
    </w:p>
    <w:p w14:paraId="792984A5" w14:textId="77777777" w:rsidR="00125ACD" w:rsidRPr="00CC7BFA" w:rsidRDefault="00125ACD" w:rsidP="00125ACD">
      <w:pPr>
        <w:spacing w:before="120"/>
        <w:jc w:val="center"/>
        <w:rPr>
          <w:b/>
          <w:sz w:val="22"/>
          <w:szCs w:val="22"/>
        </w:rPr>
      </w:pPr>
      <w:r w:rsidRPr="00CC7BFA">
        <w:rPr>
          <w:b/>
          <w:sz w:val="22"/>
          <w:szCs w:val="22"/>
        </w:rPr>
        <w:t>§ 11.</w:t>
      </w:r>
    </w:p>
    <w:p w14:paraId="48D29D6F" w14:textId="77777777" w:rsidR="00125ACD" w:rsidRPr="00CC7BFA" w:rsidRDefault="00125ACD" w:rsidP="00125ACD">
      <w:pPr>
        <w:spacing w:before="120"/>
        <w:jc w:val="center"/>
        <w:rPr>
          <w:b/>
          <w:sz w:val="22"/>
          <w:szCs w:val="22"/>
        </w:rPr>
      </w:pPr>
      <w:r w:rsidRPr="00CC7BFA">
        <w:rPr>
          <w:b/>
          <w:sz w:val="22"/>
          <w:szCs w:val="22"/>
        </w:rPr>
        <w:t>OSOBY ODPOWIEDZIALNE</w:t>
      </w:r>
    </w:p>
    <w:p w14:paraId="52EE8FF4" w14:textId="77777777" w:rsidR="00125ACD" w:rsidRPr="00CC7BFA" w:rsidRDefault="00125ACD" w:rsidP="00125ACD">
      <w:pPr>
        <w:numPr>
          <w:ilvl w:val="0"/>
          <w:numId w:val="23"/>
        </w:numPr>
        <w:spacing w:before="120"/>
        <w:ind w:left="568" w:hanging="426"/>
        <w:jc w:val="both"/>
        <w:rPr>
          <w:sz w:val="22"/>
          <w:szCs w:val="22"/>
        </w:rPr>
      </w:pPr>
      <w:r w:rsidRPr="00CC7BFA">
        <w:rPr>
          <w:sz w:val="22"/>
          <w:szCs w:val="22"/>
        </w:rPr>
        <w:t>Inspektorem nadzoru z ramienia Zamawiającego będzie:</w:t>
      </w:r>
    </w:p>
    <w:p w14:paraId="25155B4F" w14:textId="77777777" w:rsidR="00125ACD" w:rsidRPr="00CC7BFA" w:rsidRDefault="00125ACD" w:rsidP="00125ACD">
      <w:pPr>
        <w:spacing w:before="120"/>
        <w:ind w:left="568"/>
        <w:jc w:val="both"/>
        <w:rPr>
          <w:sz w:val="22"/>
          <w:szCs w:val="22"/>
        </w:rPr>
      </w:pPr>
      <w:r w:rsidRPr="00CC7BFA">
        <w:rPr>
          <w:sz w:val="22"/>
          <w:szCs w:val="22"/>
        </w:rPr>
        <w:t xml:space="preserve">……………………………………….., tel. </w:t>
      </w:r>
    </w:p>
    <w:p w14:paraId="3F5CAD1B" w14:textId="77777777" w:rsidR="00125ACD" w:rsidRPr="00CC7BFA" w:rsidRDefault="00125ACD" w:rsidP="00125ACD">
      <w:pPr>
        <w:numPr>
          <w:ilvl w:val="0"/>
          <w:numId w:val="23"/>
        </w:numPr>
        <w:spacing w:before="120"/>
        <w:ind w:left="568" w:hanging="426"/>
        <w:jc w:val="both"/>
        <w:rPr>
          <w:sz w:val="22"/>
          <w:szCs w:val="22"/>
        </w:rPr>
      </w:pPr>
      <w:r w:rsidRPr="00CC7BFA">
        <w:rPr>
          <w:sz w:val="22"/>
          <w:szCs w:val="22"/>
        </w:rPr>
        <w:t xml:space="preserve">Osobą odpowiedzialną za realizację robót z ramienia Wykonawcy będzie ………………………………………, tel. </w:t>
      </w:r>
    </w:p>
    <w:p w14:paraId="6169C29E" w14:textId="77777777" w:rsidR="002F1108" w:rsidRDefault="002F1108" w:rsidP="00125ACD">
      <w:pPr>
        <w:spacing w:before="120"/>
        <w:jc w:val="center"/>
        <w:rPr>
          <w:b/>
          <w:sz w:val="22"/>
          <w:szCs w:val="22"/>
        </w:rPr>
      </w:pPr>
    </w:p>
    <w:p w14:paraId="315C1120" w14:textId="77777777" w:rsidR="00125ACD" w:rsidRPr="00CC7BFA" w:rsidRDefault="00125ACD" w:rsidP="00125ACD">
      <w:pPr>
        <w:spacing w:before="120"/>
        <w:jc w:val="center"/>
        <w:rPr>
          <w:b/>
          <w:sz w:val="22"/>
          <w:szCs w:val="22"/>
        </w:rPr>
      </w:pPr>
      <w:r w:rsidRPr="00CC7BFA">
        <w:rPr>
          <w:b/>
          <w:sz w:val="22"/>
          <w:szCs w:val="22"/>
        </w:rPr>
        <w:t>§ 12.</w:t>
      </w:r>
    </w:p>
    <w:p w14:paraId="3409B76A" w14:textId="77777777" w:rsidR="00125ACD" w:rsidRPr="00CC7BFA" w:rsidRDefault="00125ACD" w:rsidP="00125ACD">
      <w:pPr>
        <w:spacing w:before="120"/>
        <w:jc w:val="center"/>
        <w:rPr>
          <w:b/>
          <w:sz w:val="22"/>
          <w:szCs w:val="22"/>
        </w:rPr>
      </w:pPr>
      <w:r w:rsidRPr="00CC7BFA">
        <w:rPr>
          <w:b/>
          <w:sz w:val="22"/>
          <w:szCs w:val="22"/>
        </w:rPr>
        <w:t>POSTANOWIENIA KOŃCOWE</w:t>
      </w:r>
    </w:p>
    <w:p w14:paraId="73CE3F96" w14:textId="77777777" w:rsidR="00125ACD" w:rsidRPr="00CC7BFA" w:rsidRDefault="00125ACD" w:rsidP="00125ACD">
      <w:pPr>
        <w:pStyle w:val="Bezodstpw"/>
        <w:numPr>
          <w:ilvl w:val="0"/>
          <w:numId w:val="24"/>
        </w:numPr>
        <w:adjustRightInd w:val="0"/>
        <w:spacing w:before="120"/>
        <w:ind w:left="568" w:hanging="426"/>
        <w:jc w:val="both"/>
        <w:rPr>
          <w:sz w:val="22"/>
          <w:szCs w:val="22"/>
        </w:rPr>
      </w:pPr>
      <w:r w:rsidRPr="00CC7BFA">
        <w:rPr>
          <w:sz w:val="22"/>
          <w:szCs w:val="22"/>
        </w:rPr>
        <w:t>Niedopuszczalna jest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A6A54C7" w14:textId="77777777" w:rsidR="00125ACD" w:rsidRPr="00CC7BFA" w:rsidRDefault="00125ACD" w:rsidP="00125ACD">
      <w:pPr>
        <w:pStyle w:val="Bezodstpw"/>
        <w:numPr>
          <w:ilvl w:val="0"/>
          <w:numId w:val="24"/>
        </w:numPr>
        <w:adjustRightInd w:val="0"/>
        <w:spacing w:before="120"/>
        <w:ind w:left="568" w:hanging="426"/>
        <w:jc w:val="both"/>
        <w:rPr>
          <w:sz w:val="22"/>
          <w:szCs w:val="22"/>
        </w:rPr>
      </w:pPr>
      <w:r w:rsidRPr="00CC7BFA">
        <w:rPr>
          <w:sz w:val="22"/>
          <w:szCs w:val="22"/>
        </w:rPr>
        <w:t xml:space="preserve">Zamawiający przewiduje możliwość dokonania zmiany terminu wykonania </w:t>
      </w:r>
      <w:r w:rsidR="00CC7BFA" w:rsidRPr="00CC7BFA">
        <w:rPr>
          <w:sz w:val="22"/>
          <w:szCs w:val="22"/>
        </w:rPr>
        <w:t>przedmiotu umowy w </w:t>
      </w:r>
      <w:r w:rsidRPr="00CC7BFA">
        <w:rPr>
          <w:sz w:val="22"/>
          <w:szCs w:val="22"/>
        </w:rPr>
        <w:t>przypadku:</w:t>
      </w:r>
    </w:p>
    <w:p w14:paraId="6C4336B9" w14:textId="77777777" w:rsidR="00125ACD" w:rsidRPr="00CC7BFA" w:rsidRDefault="00125ACD" w:rsidP="00125ACD">
      <w:pPr>
        <w:pStyle w:val="Bezodstpw"/>
        <w:numPr>
          <w:ilvl w:val="0"/>
          <w:numId w:val="25"/>
        </w:numPr>
        <w:adjustRightInd w:val="0"/>
        <w:spacing w:before="120"/>
        <w:ind w:left="851" w:hanging="284"/>
        <w:jc w:val="both"/>
        <w:rPr>
          <w:sz w:val="22"/>
          <w:szCs w:val="22"/>
        </w:rPr>
      </w:pPr>
      <w:r w:rsidRPr="00CC7BFA">
        <w:rPr>
          <w:sz w:val="22"/>
          <w:szCs w:val="22"/>
        </w:rPr>
        <w:t>konieczności udzielenia i wykonania zamówień dodatkowych, jeżeli Wykonawca w </w:t>
      </w:r>
      <w:r w:rsidR="00CC7BFA">
        <w:rPr>
          <w:sz w:val="22"/>
          <w:szCs w:val="22"/>
        </w:rPr>
        <w:t>związku z </w:t>
      </w:r>
      <w:r w:rsidRPr="00CC7BFA">
        <w:rPr>
          <w:sz w:val="22"/>
          <w:szCs w:val="22"/>
        </w:rPr>
        <w:t>wykonywaniem zamówienia dodatkowego nie będzie mógł dotrzymać terminu realizacji zamówienia podstawowego,</w:t>
      </w:r>
    </w:p>
    <w:p w14:paraId="69974EA4" w14:textId="77777777" w:rsidR="00125ACD" w:rsidRPr="00CC7BFA" w:rsidRDefault="00125ACD" w:rsidP="00125ACD">
      <w:pPr>
        <w:pStyle w:val="Bezodstpw"/>
        <w:numPr>
          <w:ilvl w:val="0"/>
          <w:numId w:val="25"/>
        </w:numPr>
        <w:adjustRightInd w:val="0"/>
        <w:spacing w:before="120"/>
        <w:ind w:left="851" w:hanging="284"/>
        <w:jc w:val="both"/>
        <w:rPr>
          <w:sz w:val="22"/>
          <w:szCs w:val="22"/>
        </w:rPr>
      </w:pPr>
      <w:r w:rsidRPr="00CC7BFA">
        <w:rPr>
          <w:sz w:val="22"/>
          <w:szCs w:val="22"/>
        </w:rPr>
        <w:t>istotnej, leżącej po stronie Zamawiającego zwłoki w przeka</w:t>
      </w:r>
      <w:r w:rsidR="00CC7BFA" w:rsidRPr="00CC7BFA">
        <w:rPr>
          <w:sz w:val="22"/>
          <w:szCs w:val="22"/>
        </w:rPr>
        <w:t>zaniu placu budowy Wykonawcy, o </w:t>
      </w:r>
      <w:r w:rsidRPr="00CC7BFA">
        <w:rPr>
          <w:sz w:val="22"/>
          <w:szCs w:val="22"/>
        </w:rPr>
        <w:t>ilość dni zwłoki,</w:t>
      </w:r>
    </w:p>
    <w:p w14:paraId="6CB0D818" w14:textId="77777777" w:rsidR="00125ACD" w:rsidRPr="00CC7BFA" w:rsidRDefault="00125ACD" w:rsidP="00125ACD">
      <w:pPr>
        <w:pStyle w:val="Bezodstpw"/>
        <w:numPr>
          <w:ilvl w:val="0"/>
          <w:numId w:val="25"/>
        </w:numPr>
        <w:adjustRightInd w:val="0"/>
        <w:spacing w:before="120"/>
        <w:ind w:left="851" w:hanging="284"/>
        <w:jc w:val="both"/>
        <w:rPr>
          <w:sz w:val="22"/>
          <w:szCs w:val="22"/>
        </w:rPr>
      </w:pPr>
      <w:r w:rsidRPr="00CC7BFA">
        <w:rPr>
          <w:sz w:val="22"/>
          <w:szCs w:val="22"/>
        </w:rPr>
        <w:t>wystąpienia awarii niezawinionej czynnościami lub niewynikającej z zaniechania czynności do których Wykonawca był zobowiązany,</w:t>
      </w:r>
    </w:p>
    <w:p w14:paraId="575F0DD9" w14:textId="77777777" w:rsidR="00125ACD" w:rsidRPr="00CC7BFA" w:rsidRDefault="00125ACD" w:rsidP="00125ACD">
      <w:pPr>
        <w:pStyle w:val="Nagwek"/>
        <w:tabs>
          <w:tab w:val="left" w:pos="284"/>
          <w:tab w:val="left" w:pos="708"/>
        </w:tabs>
        <w:spacing w:before="120"/>
        <w:ind w:left="851" w:hanging="284"/>
        <w:jc w:val="both"/>
        <w:rPr>
          <w:sz w:val="22"/>
          <w:szCs w:val="22"/>
        </w:rPr>
      </w:pPr>
      <w:r w:rsidRPr="00CC7BFA">
        <w:rPr>
          <w:sz w:val="22"/>
          <w:szCs w:val="22"/>
        </w:rPr>
        <w:t>4)</w:t>
      </w:r>
      <w:r w:rsidRPr="00CC7BFA">
        <w:rPr>
          <w:sz w:val="22"/>
          <w:szCs w:val="22"/>
        </w:rPr>
        <w:tab/>
        <w:t>działań osób trzecich lub organów władzy publicznej, które spowodują przerwanie lub czasowe zawieszenie realizacji zamówienia.</w:t>
      </w:r>
    </w:p>
    <w:p w14:paraId="74A324DB" w14:textId="77777777" w:rsidR="00125ACD" w:rsidRPr="00CC7BFA" w:rsidRDefault="00125ACD" w:rsidP="00125ACD">
      <w:pPr>
        <w:pStyle w:val="Bezodstpw"/>
        <w:numPr>
          <w:ilvl w:val="0"/>
          <w:numId w:val="24"/>
        </w:numPr>
        <w:adjustRightInd w:val="0"/>
        <w:spacing w:before="120"/>
        <w:ind w:left="568" w:hanging="426"/>
        <w:jc w:val="both"/>
        <w:rPr>
          <w:sz w:val="22"/>
          <w:szCs w:val="22"/>
        </w:rPr>
      </w:pPr>
      <w:r w:rsidRPr="00CC7BFA">
        <w:rPr>
          <w:sz w:val="22"/>
          <w:szCs w:val="22"/>
        </w:rPr>
        <w:t>Zamawiający przewiduje możliwość dokonania zmiany przedmiotu umowy w zakresie przedmiotowym i finansowym w przypadku:</w:t>
      </w:r>
    </w:p>
    <w:p w14:paraId="31C9DC65" w14:textId="77777777" w:rsidR="00125ACD" w:rsidRPr="00CC7BFA" w:rsidRDefault="00125ACD" w:rsidP="00125ACD">
      <w:pPr>
        <w:pStyle w:val="Nagwek"/>
        <w:numPr>
          <w:ilvl w:val="1"/>
          <w:numId w:val="26"/>
        </w:numPr>
        <w:tabs>
          <w:tab w:val="clear" w:pos="4536"/>
          <w:tab w:val="clear" w:pos="9072"/>
        </w:tabs>
        <w:spacing w:before="120"/>
        <w:ind w:left="993"/>
        <w:jc w:val="both"/>
        <w:rPr>
          <w:sz w:val="22"/>
          <w:szCs w:val="22"/>
        </w:rPr>
      </w:pPr>
      <w:r w:rsidRPr="00CC7BFA">
        <w:rPr>
          <w:sz w:val="22"/>
          <w:szCs w:val="22"/>
        </w:rPr>
        <w:t>konieczności wykonania ewentualnych robót zamiennych,</w:t>
      </w:r>
    </w:p>
    <w:p w14:paraId="2818EBD4" w14:textId="77777777" w:rsidR="00125ACD" w:rsidRPr="00CC7BFA" w:rsidRDefault="00125ACD" w:rsidP="00125ACD">
      <w:pPr>
        <w:pStyle w:val="Nagwek"/>
        <w:numPr>
          <w:ilvl w:val="1"/>
          <w:numId w:val="26"/>
        </w:numPr>
        <w:tabs>
          <w:tab w:val="left" w:pos="284"/>
          <w:tab w:val="left" w:pos="708"/>
        </w:tabs>
        <w:spacing w:before="120"/>
        <w:ind w:left="993"/>
        <w:jc w:val="both"/>
        <w:rPr>
          <w:sz w:val="22"/>
          <w:szCs w:val="22"/>
        </w:rPr>
      </w:pPr>
      <w:r w:rsidRPr="00CC7BFA">
        <w:rPr>
          <w:sz w:val="22"/>
          <w:szCs w:val="22"/>
        </w:rPr>
        <w:t>ograniczenia zakresu przedmiotu umowy, czego nie można było przewidzieć mimo dochowania należytej staranności .</w:t>
      </w:r>
    </w:p>
    <w:p w14:paraId="5F1BF563" w14:textId="77777777" w:rsidR="00125ACD" w:rsidRPr="00CC7BFA" w:rsidRDefault="00125ACD" w:rsidP="00125ACD">
      <w:pPr>
        <w:pStyle w:val="Bezodstpw"/>
        <w:numPr>
          <w:ilvl w:val="0"/>
          <w:numId w:val="24"/>
        </w:numPr>
        <w:adjustRightInd w:val="0"/>
        <w:spacing w:before="120"/>
        <w:ind w:left="568" w:hanging="426"/>
        <w:jc w:val="both"/>
        <w:rPr>
          <w:sz w:val="22"/>
          <w:szCs w:val="22"/>
        </w:rPr>
      </w:pPr>
      <w:r w:rsidRPr="00CC7BFA">
        <w:rPr>
          <w:sz w:val="22"/>
          <w:szCs w:val="22"/>
        </w:rPr>
        <w:t>Zamawiającemu niezależnie od przyczyn wskazanych w paragrafach poprzednich przysługuje prawo odstąpienia od umowy w sytuacjach, kiedy:</w:t>
      </w:r>
    </w:p>
    <w:p w14:paraId="4EA1BAD8" w14:textId="77777777" w:rsidR="00CC7BFA" w:rsidRPr="00CC7BFA" w:rsidRDefault="00125ACD" w:rsidP="00125ACD">
      <w:pPr>
        <w:pStyle w:val="Nagwek"/>
        <w:numPr>
          <w:ilvl w:val="0"/>
          <w:numId w:val="27"/>
        </w:numPr>
        <w:tabs>
          <w:tab w:val="clear" w:pos="4536"/>
          <w:tab w:val="clear" w:pos="9072"/>
        </w:tabs>
        <w:spacing w:before="120"/>
        <w:ind w:left="993"/>
        <w:jc w:val="both"/>
        <w:rPr>
          <w:sz w:val="22"/>
          <w:szCs w:val="22"/>
        </w:rPr>
      </w:pPr>
      <w:r w:rsidRPr="00CC7BFA">
        <w:rPr>
          <w:sz w:val="22"/>
          <w:szCs w:val="22"/>
        </w:rPr>
        <w:t>zostanie ogłoszona upadłość lub rozwiązanie firmy Wykonawcy,</w:t>
      </w:r>
    </w:p>
    <w:p w14:paraId="2D89CF2E" w14:textId="77777777" w:rsidR="00CC7BFA" w:rsidRPr="00CC7BFA" w:rsidRDefault="00125ACD" w:rsidP="00125ACD">
      <w:pPr>
        <w:pStyle w:val="Nagwek"/>
        <w:numPr>
          <w:ilvl w:val="0"/>
          <w:numId w:val="27"/>
        </w:numPr>
        <w:tabs>
          <w:tab w:val="clear" w:pos="4536"/>
          <w:tab w:val="clear" w:pos="9072"/>
        </w:tabs>
        <w:spacing w:before="120"/>
        <w:ind w:left="993"/>
        <w:jc w:val="both"/>
        <w:rPr>
          <w:sz w:val="22"/>
          <w:szCs w:val="22"/>
        </w:rPr>
      </w:pPr>
      <w:r w:rsidRPr="00CC7BFA">
        <w:rPr>
          <w:sz w:val="22"/>
          <w:szCs w:val="22"/>
        </w:rPr>
        <w:t>zostanie wydany nakaz zajęcia majątku Wykonawcy,</w:t>
      </w:r>
    </w:p>
    <w:p w14:paraId="1ADDE1F8" w14:textId="77777777" w:rsidR="00125ACD" w:rsidRPr="00CC7BFA" w:rsidRDefault="00125ACD" w:rsidP="00125ACD">
      <w:pPr>
        <w:pStyle w:val="Nagwek"/>
        <w:numPr>
          <w:ilvl w:val="0"/>
          <w:numId w:val="27"/>
        </w:numPr>
        <w:tabs>
          <w:tab w:val="clear" w:pos="4536"/>
          <w:tab w:val="clear" w:pos="9072"/>
        </w:tabs>
        <w:spacing w:before="120"/>
        <w:ind w:left="993"/>
        <w:jc w:val="both"/>
        <w:rPr>
          <w:sz w:val="22"/>
          <w:szCs w:val="22"/>
        </w:rPr>
      </w:pPr>
      <w:r w:rsidRPr="00CC7BFA">
        <w:rPr>
          <w:sz w:val="22"/>
          <w:szCs w:val="22"/>
        </w:rPr>
        <w:t>Wykonawca bez uzasadnionych przyczyn nie rozpoczął robót w terminie 7 dni od daty przekazania placu budowy oraz nie kontynuuje ich przez 7 dni pomimo wezwania Zamawiającego złożonego na piśmie,</w:t>
      </w:r>
    </w:p>
    <w:p w14:paraId="4D329ACB" w14:textId="77777777" w:rsidR="00125ACD" w:rsidRPr="00CC7BFA" w:rsidRDefault="00125ACD" w:rsidP="00125ACD">
      <w:pPr>
        <w:pStyle w:val="Nagwek"/>
        <w:numPr>
          <w:ilvl w:val="0"/>
          <w:numId w:val="27"/>
        </w:numPr>
        <w:tabs>
          <w:tab w:val="clear" w:pos="4536"/>
          <w:tab w:val="clear" w:pos="9072"/>
        </w:tabs>
        <w:spacing w:before="120"/>
        <w:ind w:left="993"/>
        <w:jc w:val="both"/>
        <w:rPr>
          <w:sz w:val="22"/>
          <w:szCs w:val="22"/>
        </w:rPr>
      </w:pPr>
      <w:r w:rsidRPr="00CC7BFA">
        <w:rPr>
          <w:sz w:val="22"/>
          <w:szCs w:val="22"/>
        </w:rPr>
        <w:t>Wykonawca realizuje prace w sposób wadliwy, albo sprzeczny z umową i pomimo wyznaczonego przez Zamawiającego terminu nie zmienia sposobu ich wykonania,</w:t>
      </w:r>
    </w:p>
    <w:p w14:paraId="29694453" w14:textId="77777777" w:rsidR="00125ACD" w:rsidRPr="00CC7BFA" w:rsidRDefault="00125ACD" w:rsidP="00125ACD">
      <w:pPr>
        <w:pStyle w:val="Nagwek"/>
        <w:numPr>
          <w:ilvl w:val="0"/>
          <w:numId w:val="27"/>
        </w:numPr>
        <w:tabs>
          <w:tab w:val="clear" w:pos="4536"/>
          <w:tab w:val="clear" w:pos="9072"/>
        </w:tabs>
        <w:spacing w:before="120"/>
        <w:ind w:left="993"/>
        <w:jc w:val="both"/>
        <w:rPr>
          <w:sz w:val="22"/>
          <w:szCs w:val="22"/>
        </w:rPr>
      </w:pPr>
      <w:r w:rsidRPr="00CC7BFA">
        <w:rPr>
          <w:rStyle w:val="FontStyle75"/>
          <w:rFonts w:ascii="Times New Roman" w:hAnsi="Times New Roman" w:cs="Times New Roman"/>
          <w:sz w:val="22"/>
          <w:szCs w:val="22"/>
          <w:lang w:eastAsia="ar-SA"/>
        </w:rPr>
        <w:t>czynności objęte niniejszą umową wykonuje inny podmiot niż Wykonawca.</w:t>
      </w:r>
    </w:p>
    <w:p w14:paraId="466EF12E" w14:textId="77777777" w:rsidR="00125ACD" w:rsidRPr="00CC7BFA" w:rsidRDefault="00125ACD" w:rsidP="00125ACD">
      <w:pPr>
        <w:pStyle w:val="Bezodstpw"/>
        <w:numPr>
          <w:ilvl w:val="0"/>
          <w:numId w:val="24"/>
        </w:numPr>
        <w:adjustRightInd w:val="0"/>
        <w:spacing w:before="120"/>
        <w:ind w:left="568" w:hanging="426"/>
        <w:jc w:val="both"/>
        <w:rPr>
          <w:sz w:val="22"/>
          <w:szCs w:val="22"/>
        </w:rPr>
      </w:pPr>
      <w:r w:rsidRPr="00CC7BFA">
        <w:rPr>
          <w:sz w:val="22"/>
          <w:szCs w:val="22"/>
        </w:rPr>
        <w:t>Odstąpienie od umowy powinno nastąpić w formie pisemnego oświadczenia.</w:t>
      </w:r>
    </w:p>
    <w:p w14:paraId="29274110" w14:textId="77777777" w:rsidR="00CC7BFA" w:rsidRPr="00CC7BFA" w:rsidRDefault="00CC7BFA" w:rsidP="00CC7BFA">
      <w:pPr>
        <w:pStyle w:val="Bezodstpw"/>
        <w:numPr>
          <w:ilvl w:val="0"/>
          <w:numId w:val="24"/>
        </w:numPr>
        <w:adjustRightInd w:val="0"/>
        <w:spacing w:before="120"/>
        <w:ind w:left="568" w:hanging="426"/>
        <w:jc w:val="both"/>
        <w:rPr>
          <w:sz w:val="22"/>
          <w:szCs w:val="22"/>
        </w:rPr>
      </w:pPr>
      <w:r w:rsidRPr="00CC7BFA">
        <w:rPr>
          <w:sz w:val="22"/>
          <w:szCs w:val="22"/>
        </w:rPr>
        <w:t>W przypadku odstąpienia od umowy Wykonawcę obciążają następujące czynności:</w:t>
      </w:r>
    </w:p>
    <w:p w14:paraId="61F7C400" w14:textId="77777777" w:rsidR="00CC7BFA" w:rsidRPr="00CC7BFA" w:rsidRDefault="00CC7BFA" w:rsidP="00CC7BFA">
      <w:pPr>
        <w:pStyle w:val="Nagwek"/>
        <w:numPr>
          <w:ilvl w:val="1"/>
          <w:numId w:val="29"/>
        </w:numPr>
        <w:spacing w:before="120"/>
        <w:ind w:left="993"/>
        <w:jc w:val="both"/>
        <w:rPr>
          <w:sz w:val="22"/>
          <w:szCs w:val="22"/>
        </w:rPr>
      </w:pPr>
      <w:r w:rsidRPr="00CC7BFA">
        <w:rPr>
          <w:sz w:val="22"/>
          <w:szCs w:val="22"/>
        </w:rPr>
        <w:t>w terminie 7 dni od daty wygaśnięcia umowy Wykonawca przy udziale Zamawiającego sporządzi protokół inwentaryzacji robót w toku,</w:t>
      </w:r>
    </w:p>
    <w:p w14:paraId="79270EE3" w14:textId="77777777" w:rsidR="00CC7BFA" w:rsidRPr="00CC7BFA" w:rsidRDefault="00CC7BFA" w:rsidP="00CC7BFA">
      <w:pPr>
        <w:pStyle w:val="Nagwek"/>
        <w:numPr>
          <w:ilvl w:val="1"/>
          <w:numId w:val="29"/>
        </w:numPr>
        <w:spacing w:before="120"/>
        <w:ind w:left="993"/>
        <w:jc w:val="both"/>
        <w:rPr>
          <w:sz w:val="22"/>
          <w:szCs w:val="22"/>
        </w:rPr>
      </w:pPr>
      <w:r w:rsidRPr="00CC7BFA">
        <w:rPr>
          <w:sz w:val="22"/>
          <w:szCs w:val="22"/>
        </w:rPr>
        <w:t>Wykonawca zabezpieczy przerwane prace w zakresie obustronnie uzgodnionym,</w:t>
      </w:r>
    </w:p>
    <w:p w14:paraId="6A7300F7" w14:textId="77777777" w:rsidR="00CC7BFA" w:rsidRPr="00CC7BFA" w:rsidRDefault="00CC7BFA" w:rsidP="00CC7BFA">
      <w:pPr>
        <w:pStyle w:val="Nagwek"/>
        <w:numPr>
          <w:ilvl w:val="1"/>
          <w:numId w:val="29"/>
        </w:numPr>
        <w:spacing w:before="120"/>
        <w:ind w:left="993"/>
        <w:jc w:val="both"/>
        <w:rPr>
          <w:sz w:val="22"/>
          <w:szCs w:val="22"/>
        </w:rPr>
      </w:pPr>
      <w:r w:rsidRPr="00CC7BFA">
        <w:rPr>
          <w:sz w:val="22"/>
          <w:szCs w:val="22"/>
        </w:rPr>
        <w:t>koszt zabezpieczenia ponosi strona, po której leży przyczyna rozwiązania umowy,</w:t>
      </w:r>
    </w:p>
    <w:p w14:paraId="58F8F027" w14:textId="77777777" w:rsidR="00CC7BFA" w:rsidRPr="00CC7BFA" w:rsidRDefault="00CC7BFA" w:rsidP="00CC7BFA">
      <w:pPr>
        <w:pStyle w:val="Nagwek"/>
        <w:numPr>
          <w:ilvl w:val="1"/>
          <w:numId w:val="29"/>
        </w:numPr>
        <w:spacing w:before="120"/>
        <w:ind w:left="993"/>
        <w:jc w:val="both"/>
        <w:rPr>
          <w:sz w:val="22"/>
          <w:szCs w:val="22"/>
        </w:rPr>
      </w:pPr>
      <w:r w:rsidRPr="00CC7BFA">
        <w:rPr>
          <w:sz w:val="22"/>
          <w:szCs w:val="22"/>
        </w:rPr>
        <w:t>Wykonawca zgłosi do odbioru prace przerwane oraz zabezpieczające,</w:t>
      </w:r>
    </w:p>
    <w:p w14:paraId="6121DBA3" w14:textId="77777777" w:rsidR="00CC7BFA" w:rsidRPr="00CC7BFA" w:rsidRDefault="00CC7BFA" w:rsidP="00CC7BFA">
      <w:pPr>
        <w:pStyle w:val="Nagwek"/>
        <w:numPr>
          <w:ilvl w:val="1"/>
          <w:numId w:val="29"/>
        </w:numPr>
        <w:spacing w:before="120"/>
        <w:ind w:left="993"/>
        <w:jc w:val="both"/>
        <w:rPr>
          <w:sz w:val="22"/>
          <w:szCs w:val="22"/>
        </w:rPr>
      </w:pPr>
      <w:r w:rsidRPr="00CC7BFA">
        <w:rPr>
          <w:sz w:val="22"/>
          <w:szCs w:val="22"/>
        </w:rPr>
        <w:t>Wykonawca w terminie do 14 dni usunie z terenu placu budowy urządzenia przez niego dostarczone lub wniesione.</w:t>
      </w:r>
    </w:p>
    <w:p w14:paraId="6AF3E364" w14:textId="77777777" w:rsidR="00CC7BFA" w:rsidRPr="00CC7BFA" w:rsidRDefault="00CC7BFA" w:rsidP="00CC7BFA">
      <w:pPr>
        <w:pStyle w:val="Bezodstpw"/>
        <w:numPr>
          <w:ilvl w:val="0"/>
          <w:numId w:val="24"/>
        </w:numPr>
        <w:adjustRightInd w:val="0"/>
        <w:spacing w:before="120"/>
        <w:ind w:left="568" w:hanging="426"/>
        <w:jc w:val="both"/>
        <w:rPr>
          <w:sz w:val="22"/>
          <w:szCs w:val="22"/>
        </w:rPr>
      </w:pPr>
      <w:r w:rsidRPr="00CC7BFA">
        <w:rPr>
          <w:sz w:val="22"/>
          <w:szCs w:val="22"/>
        </w:rPr>
        <w:t>Zamawiający jest zobowiązany do przyjęcia do odbioru przerwanych prac oraz do zapłaty za prace, które zostały wykonane oraz odebrane.</w:t>
      </w:r>
    </w:p>
    <w:p w14:paraId="296751BD" w14:textId="77777777" w:rsidR="00CC7BFA" w:rsidRPr="00CC7BFA" w:rsidRDefault="00CC7BFA" w:rsidP="00CC7BFA">
      <w:pPr>
        <w:pStyle w:val="Bezodstpw"/>
        <w:numPr>
          <w:ilvl w:val="0"/>
          <w:numId w:val="24"/>
        </w:numPr>
        <w:adjustRightInd w:val="0"/>
        <w:spacing w:before="120"/>
        <w:ind w:left="567" w:hanging="425"/>
        <w:jc w:val="both"/>
        <w:rPr>
          <w:sz w:val="22"/>
          <w:szCs w:val="22"/>
        </w:rPr>
      </w:pPr>
      <w:r w:rsidRPr="00CC7BFA">
        <w:rPr>
          <w:sz w:val="22"/>
          <w:szCs w:val="22"/>
        </w:rPr>
        <w:t>W przypadku odstąpienia od umowy przez Zamawiającego, Wykonawcy nie przysługują roszczenia odszkodowawcze względem Zamawiającego.</w:t>
      </w:r>
    </w:p>
    <w:p w14:paraId="7BB79467" w14:textId="77777777" w:rsidR="00CC7BFA" w:rsidRPr="00CC7BFA" w:rsidRDefault="00CC7BFA" w:rsidP="00CC7BFA">
      <w:pPr>
        <w:pStyle w:val="Style33"/>
        <w:widowControl/>
        <w:numPr>
          <w:ilvl w:val="0"/>
          <w:numId w:val="24"/>
        </w:numPr>
        <w:tabs>
          <w:tab w:val="left" w:pos="192"/>
        </w:tabs>
        <w:spacing w:before="120" w:line="240" w:lineRule="auto"/>
        <w:ind w:left="567" w:hanging="425"/>
        <w:rPr>
          <w:rStyle w:val="FontStyle75"/>
          <w:rFonts w:ascii="Times New Roman" w:hAnsi="Times New Roman" w:cs="Times New Roman"/>
          <w:sz w:val="22"/>
          <w:szCs w:val="22"/>
          <w:lang w:eastAsia="ar-SA"/>
        </w:rPr>
      </w:pPr>
      <w:r w:rsidRPr="00CC7BFA">
        <w:rPr>
          <w:rStyle w:val="FontStyle75"/>
          <w:rFonts w:ascii="Times New Roman" w:hAnsi="Times New Roman" w:cs="Times New Roman"/>
          <w:sz w:val="22"/>
          <w:szCs w:val="22"/>
          <w:lang w:eastAsia="ar-SA"/>
        </w:rPr>
        <w:t>Wykonawca zobowiązuje się do ubezpieczenia od odpowiedzialności cywilnej w okresie realizacji przedmiotu umowy.</w:t>
      </w:r>
    </w:p>
    <w:p w14:paraId="4CC51DF7" w14:textId="77777777" w:rsidR="00CC7BFA" w:rsidRPr="00CC7BFA" w:rsidRDefault="00CC7BFA" w:rsidP="00CC7BFA">
      <w:pPr>
        <w:pStyle w:val="Style33"/>
        <w:widowControl/>
        <w:numPr>
          <w:ilvl w:val="0"/>
          <w:numId w:val="24"/>
        </w:numPr>
        <w:spacing w:before="120" w:line="240" w:lineRule="auto"/>
        <w:ind w:left="567" w:hanging="425"/>
        <w:rPr>
          <w:sz w:val="22"/>
          <w:szCs w:val="22"/>
          <w:lang w:eastAsia="ar-SA"/>
        </w:rPr>
      </w:pPr>
      <w:r w:rsidRPr="00CC7BFA">
        <w:rPr>
          <w:rStyle w:val="FontStyle75"/>
          <w:rFonts w:ascii="Times New Roman" w:hAnsi="Times New Roman" w:cs="Times New Roman"/>
          <w:sz w:val="22"/>
          <w:szCs w:val="22"/>
          <w:lang w:eastAsia="ar-SA"/>
        </w:rPr>
        <w:t>Wykonawca w każdym przypadku zobowiązany jest przedłożyć uwierzytelnioną kopię aktualnej polisy ubezpieczeniowej.</w:t>
      </w:r>
    </w:p>
    <w:p w14:paraId="411B71F5" w14:textId="77777777" w:rsidR="00CC7BFA" w:rsidRPr="00CC7BFA" w:rsidRDefault="00CC7BFA" w:rsidP="00CC7BFA">
      <w:pPr>
        <w:pStyle w:val="Bezodstpw"/>
        <w:numPr>
          <w:ilvl w:val="0"/>
          <w:numId w:val="24"/>
        </w:numPr>
        <w:adjustRightInd w:val="0"/>
        <w:spacing w:before="120"/>
        <w:ind w:left="567" w:hanging="425"/>
        <w:jc w:val="both"/>
        <w:rPr>
          <w:sz w:val="22"/>
          <w:szCs w:val="22"/>
        </w:rPr>
      </w:pPr>
      <w:r w:rsidRPr="00CC7BFA">
        <w:rPr>
          <w:sz w:val="22"/>
          <w:szCs w:val="22"/>
        </w:rPr>
        <w:t xml:space="preserve"> W sprawach nie uregulowanych niniejszą umową mają zastosowanie przepisy Kodeksu Cywilnego oraz ustawy – Prawo zamówień publicznych.</w:t>
      </w:r>
    </w:p>
    <w:p w14:paraId="54EFAD0D" w14:textId="77777777" w:rsidR="00CC7BFA" w:rsidRPr="00CC7BFA" w:rsidRDefault="00CC7BFA" w:rsidP="00CC7BFA">
      <w:pPr>
        <w:pStyle w:val="Bezodstpw"/>
        <w:numPr>
          <w:ilvl w:val="0"/>
          <w:numId w:val="24"/>
        </w:numPr>
        <w:adjustRightInd w:val="0"/>
        <w:spacing w:before="120"/>
        <w:ind w:left="567" w:hanging="425"/>
        <w:jc w:val="both"/>
        <w:rPr>
          <w:sz w:val="22"/>
          <w:szCs w:val="22"/>
        </w:rPr>
      </w:pPr>
      <w:r w:rsidRPr="00CC7BFA">
        <w:rPr>
          <w:sz w:val="22"/>
          <w:szCs w:val="22"/>
        </w:rPr>
        <w:t xml:space="preserve"> Strony ustalają, że ewentualne sprawy sporne przed skierowaniem na drogę sądową będą rozstrzygane na drodze polubownego załatwienia sprawy.</w:t>
      </w:r>
    </w:p>
    <w:p w14:paraId="09CEBEE4" w14:textId="77777777" w:rsidR="00CC7BFA" w:rsidRPr="00CC7BFA" w:rsidRDefault="00CC7BFA" w:rsidP="00CC7BFA">
      <w:pPr>
        <w:pStyle w:val="Bezodstpw"/>
        <w:numPr>
          <w:ilvl w:val="0"/>
          <w:numId w:val="24"/>
        </w:numPr>
        <w:adjustRightInd w:val="0"/>
        <w:spacing w:before="120"/>
        <w:ind w:left="567" w:hanging="425"/>
        <w:jc w:val="both"/>
        <w:rPr>
          <w:sz w:val="22"/>
          <w:szCs w:val="22"/>
        </w:rPr>
      </w:pPr>
      <w:r w:rsidRPr="00CC7BFA">
        <w:rPr>
          <w:sz w:val="22"/>
          <w:szCs w:val="22"/>
        </w:rPr>
        <w:t xml:space="preserve"> Sądem właściwym będzie sąd, w okręgu którego siedzibę posiada Zamawiający.</w:t>
      </w:r>
    </w:p>
    <w:p w14:paraId="5B7DEB45" w14:textId="77777777" w:rsidR="00CC7BFA" w:rsidRPr="00CC7BFA" w:rsidRDefault="00CC7BFA" w:rsidP="00CC7BFA">
      <w:pPr>
        <w:pStyle w:val="Bezodstpw"/>
        <w:numPr>
          <w:ilvl w:val="0"/>
          <w:numId w:val="24"/>
        </w:numPr>
        <w:adjustRightInd w:val="0"/>
        <w:spacing w:before="120"/>
        <w:ind w:left="567" w:hanging="425"/>
        <w:jc w:val="both"/>
        <w:rPr>
          <w:sz w:val="22"/>
          <w:szCs w:val="22"/>
        </w:rPr>
      </w:pPr>
      <w:r w:rsidRPr="00CC7BFA">
        <w:rPr>
          <w:sz w:val="22"/>
          <w:szCs w:val="22"/>
        </w:rPr>
        <w:t xml:space="preserve"> Wszelkie zmiany treści umowy mogą być dokonywane wyłącznie w formie pisemnego aneksu do umowy.</w:t>
      </w:r>
    </w:p>
    <w:p w14:paraId="08B7A9FC" w14:textId="77777777" w:rsidR="00CC7BFA" w:rsidRPr="00CC7BFA" w:rsidRDefault="00CC7BFA" w:rsidP="00CC7BFA">
      <w:pPr>
        <w:pStyle w:val="Bezodstpw"/>
        <w:numPr>
          <w:ilvl w:val="0"/>
          <w:numId w:val="24"/>
        </w:numPr>
        <w:adjustRightInd w:val="0"/>
        <w:spacing w:before="120"/>
        <w:ind w:left="567" w:hanging="425"/>
        <w:jc w:val="both"/>
        <w:rPr>
          <w:sz w:val="22"/>
          <w:szCs w:val="22"/>
        </w:rPr>
      </w:pPr>
      <w:r w:rsidRPr="00CC7BFA">
        <w:rPr>
          <w:sz w:val="22"/>
          <w:szCs w:val="22"/>
        </w:rPr>
        <w:t xml:space="preserve"> Umowę sporządzono w dwóch jednobrzmiących egzemplarzach po jednym egzemplarzu dla każdej ze stron.</w:t>
      </w:r>
    </w:p>
    <w:p w14:paraId="0900DBF4" w14:textId="77777777" w:rsidR="00CC7BFA" w:rsidRPr="00CC7BFA" w:rsidRDefault="00CC7BFA" w:rsidP="00CC7BFA">
      <w:pPr>
        <w:spacing w:line="276" w:lineRule="auto"/>
        <w:jc w:val="both"/>
        <w:rPr>
          <w:bCs/>
          <w:sz w:val="22"/>
          <w:szCs w:val="22"/>
        </w:rPr>
      </w:pPr>
    </w:p>
    <w:p w14:paraId="0102C3FC" w14:textId="77777777" w:rsidR="00CC7BFA" w:rsidRPr="00CC7BFA" w:rsidRDefault="00CC7BFA" w:rsidP="00CC7BFA">
      <w:pPr>
        <w:spacing w:line="276" w:lineRule="auto"/>
        <w:jc w:val="both"/>
        <w:rPr>
          <w:bCs/>
          <w:sz w:val="22"/>
          <w:szCs w:val="22"/>
        </w:rPr>
      </w:pPr>
    </w:p>
    <w:p w14:paraId="622551B1" w14:textId="77777777" w:rsidR="00CC7BFA" w:rsidRPr="00CC7BFA" w:rsidRDefault="00CC7BFA" w:rsidP="00CC7BFA">
      <w:pPr>
        <w:spacing w:line="276" w:lineRule="auto"/>
        <w:jc w:val="both"/>
        <w:rPr>
          <w:bCs/>
          <w:sz w:val="22"/>
          <w:szCs w:val="22"/>
        </w:rPr>
      </w:pPr>
    </w:p>
    <w:p w14:paraId="4CBBE784" w14:textId="77777777" w:rsidR="00CC7BFA" w:rsidRPr="00CC7BFA" w:rsidRDefault="00CC7BFA" w:rsidP="00CC7BFA">
      <w:pPr>
        <w:spacing w:line="276" w:lineRule="auto"/>
        <w:jc w:val="both"/>
        <w:rPr>
          <w:bCs/>
          <w:sz w:val="22"/>
          <w:szCs w:val="22"/>
        </w:rPr>
      </w:pPr>
      <w:r w:rsidRPr="00CC7BFA">
        <w:rPr>
          <w:bCs/>
          <w:sz w:val="22"/>
          <w:szCs w:val="22"/>
        </w:rPr>
        <w:t>ZAMAWIAJĄCY</w:t>
      </w:r>
      <w:r w:rsidRPr="00CC7BFA">
        <w:rPr>
          <w:bCs/>
          <w:sz w:val="22"/>
          <w:szCs w:val="22"/>
        </w:rPr>
        <w:tab/>
      </w:r>
      <w:r w:rsidRPr="00CC7BFA">
        <w:rPr>
          <w:bCs/>
          <w:sz w:val="22"/>
          <w:szCs w:val="22"/>
        </w:rPr>
        <w:tab/>
      </w:r>
      <w:r w:rsidRPr="00CC7BFA">
        <w:rPr>
          <w:bCs/>
          <w:sz w:val="22"/>
          <w:szCs w:val="22"/>
        </w:rPr>
        <w:tab/>
      </w:r>
      <w:r w:rsidRPr="00CC7BFA">
        <w:rPr>
          <w:bCs/>
          <w:sz w:val="22"/>
          <w:szCs w:val="22"/>
        </w:rPr>
        <w:tab/>
      </w:r>
      <w:r w:rsidRPr="00CC7BFA">
        <w:rPr>
          <w:bCs/>
          <w:sz w:val="22"/>
          <w:szCs w:val="22"/>
        </w:rPr>
        <w:tab/>
      </w:r>
      <w:r w:rsidRPr="00CC7BFA">
        <w:rPr>
          <w:bCs/>
          <w:sz w:val="22"/>
          <w:szCs w:val="22"/>
        </w:rPr>
        <w:tab/>
      </w:r>
      <w:r w:rsidRPr="00CC7BFA">
        <w:rPr>
          <w:bCs/>
          <w:sz w:val="22"/>
          <w:szCs w:val="22"/>
        </w:rPr>
        <w:tab/>
        <w:t>WYKONAWCA:</w:t>
      </w:r>
    </w:p>
    <w:p w14:paraId="5FAD8DB1" w14:textId="77777777" w:rsidR="00CC7BFA" w:rsidRPr="00CC7BFA" w:rsidRDefault="00CC7BFA" w:rsidP="00CC7BFA">
      <w:pPr>
        <w:spacing w:line="276" w:lineRule="auto"/>
        <w:jc w:val="both"/>
        <w:rPr>
          <w:bCs/>
          <w:sz w:val="22"/>
          <w:szCs w:val="22"/>
        </w:rPr>
      </w:pPr>
    </w:p>
    <w:p w14:paraId="202197DE" w14:textId="77777777" w:rsidR="00CC7BFA" w:rsidRPr="00222915" w:rsidRDefault="00CC7BFA" w:rsidP="00CC7BFA">
      <w:pPr>
        <w:jc w:val="right"/>
        <w:outlineLvl w:val="0"/>
        <w:rPr>
          <w:i/>
          <w:sz w:val="22"/>
          <w:szCs w:val="22"/>
          <w:u w:val="single"/>
        </w:rPr>
      </w:pPr>
      <w:r w:rsidRPr="00CC7BFA">
        <w:rPr>
          <w:sz w:val="22"/>
          <w:szCs w:val="22"/>
        </w:rPr>
        <w:br w:type="page"/>
      </w:r>
      <w:r w:rsidRPr="00222915">
        <w:rPr>
          <w:i/>
          <w:sz w:val="22"/>
          <w:szCs w:val="22"/>
          <w:u w:val="single"/>
        </w:rPr>
        <w:t>Załącznik nr … do Umowy z dnia ……………..</w:t>
      </w:r>
    </w:p>
    <w:p w14:paraId="43CBEDF3" w14:textId="77777777" w:rsidR="00CC7BFA" w:rsidRPr="00F8557D" w:rsidRDefault="00CC7BFA" w:rsidP="00CC7BFA">
      <w:pPr>
        <w:jc w:val="center"/>
        <w:rPr>
          <w:sz w:val="22"/>
          <w:szCs w:val="22"/>
        </w:rPr>
      </w:pPr>
    </w:p>
    <w:p w14:paraId="01745601" w14:textId="77777777" w:rsidR="00CC7BFA" w:rsidRPr="00F8557D" w:rsidRDefault="00CC7BFA" w:rsidP="00CC7BFA">
      <w:pPr>
        <w:jc w:val="center"/>
        <w:rPr>
          <w:sz w:val="22"/>
          <w:szCs w:val="22"/>
        </w:rPr>
      </w:pPr>
    </w:p>
    <w:p w14:paraId="671405DB" w14:textId="77777777" w:rsidR="00CC7BFA" w:rsidRPr="00F8557D" w:rsidRDefault="00CC7BFA" w:rsidP="00CC7BFA">
      <w:pPr>
        <w:jc w:val="center"/>
        <w:rPr>
          <w:sz w:val="22"/>
          <w:szCs w:val="22"/>
        </w:rPr>
      </w:pPr>
      <w:r w:rsidRPr="00222915">
        <w:rPr>
          <w:b/>
          <w:sz w:val="22"/>
          <w:szCs w:val="22"/>
        </w:rPr>
        <w:t>KARTA GWARANCYJNA</w:t>
      </w:r>
      <w:r w:rsidRPr="00F8557D">
        <w:rPr>
          <w:sz w:val="22"/>
          <w:szCs w:val="22"/>
        </w:rPr>
        <w:t xml:space="preserve"> (Gwarancja jakości)</w:t>
      </w:r>
    </w:p>
    <w:p w14:paraId="063183D2" w14:textId="77777777" w:rsidR="00CC7BFA" w:rsidRPr="00F8557D" w:rsidRDefault="00CC7BFA" w:rsidP="00CC7BFA">
      <w:pPr>
        <w:rPr>
          <w:sz w:val="22"/>
          <w:szCs w:val="22"/>
        </w:rPr>
      </w:pPr>
    </w:p>
    <w:p w14:paraId="349AC563" w14:textId="77777777" w:rsidR="00CC7BFA" w:rsidRPr="00F8557D" w:rsidRDefault="00CC7BFA" w:rsidP="00CC7BFA">
      <w:pPr>
        <w:rPr>
          <w:sz w:val="22"/>
          <w:szCs w:val="22"/>
        </w:rPr>
      </w:pPr>
      <w:r w:rsidRPr="00F8557D">
        <w:rPr>
          <w:sz w:val="22"/>
          <w:szCs w:val="22"/>
        </w:rPr>
        <w:t>Na Przedmiot Umowy pn.:</w:t>
      </w:r>
    </w:p>
    <w:p w14:paraId="3093465A" w14:textId="77777777" w:rsidR="00CC7BFA" w:rsidRPr="00F8557D" w:rsidRDefault="00CC7BFA" w:rsidP="00CC7BFA">
      <w:pPr>
        <w:jc w:val="both"/>
        <w:rPr>
          <w:b/>
          <w:bCs/>
          <w:sz w:val="22"/>
          <w:szCs w:val="22"/>
        </w:rPr>
      </w:pPr>
      <w:r w:rsidRPr="00F8557D">
        <w:rPr>
          <w:b/>
          <w:bCs/>
          <w:sz w:val="22"/>
          <w:szCs w:val="22"/>
        </w:rPr>
        <w:t>………………………………………………………………………</w:t>
      </w:r>
    </w:p>
    <w:p w14:paraId="1CFEA6F1" w14:textId="77777777" w:rsidR="00CC7BFA" w:rsidRPr="00F8557D" w:rsidRDefault="00CC7BFA" w:rsidP="00CC7BFA">
      <w:pPr>
        <w:jc w:val="both"/>
        <w:rPr>
          <w:sz w:val="22"/>
          <w:szCs w:val="22"/>
        </w:rPr>
      </w:pPr>
      <w:r w:rsidRPr="00F8557D">
        <w:rPr>
          <w:sz w:val="22"/>
          <w:szCs w:val="22"/>
        </w:rPr>
        <w:t>Gwarantem jest:</w:t>
      </w:r>
    </w:p>
    <w:p w14:paraId="70572086" w14:textId="77777777" w:rsidR="00CC7BFA" w:rsidRPr="00F8557D" w:rsidRDefault="00CC7BFA" w:rsidP="00CC7BFA">
      <w:pPr>
        <w:jc w:val="both"/>
        <w:rPr>
          <w:sz w:val="22"/>
          <w:szCs w:val="22"/>
        </w:rPr>
      </w:pPr>
      <w:r w:rsidRPr="00F8557D">
        <w:rPr>
          <w:sz w:val="22"/>
          <w:szCs w:val="22"/>
        </w:rPr>
        <w:t>…………………………………………………………………………………………………</w:t>
      </w:r>
    </w:p>
    <w:p w14:paraId="59879EA1" w14:textId="77777777" w:rsidR="00CC7BFA" w:rsidRPr="00F8557D" w:rsidRDefault="00CC7BFA" w:rsidP="00CC7BFA">
      <w:pPr>
        <w:spacing w:before="120"/>
        <w:jc w:val="both"/>
        <w:rPr>
          <w:sz w:val="22"/>
          <w:szCs w:val="22"/>
        </w:rPr>
      </w:pPr>
      <w:r w:rsidRPr="00F8557D">
        <w:rPr>
          <w:sz w:val="22"/>
          <w:szCs w:val="22"/>
        </w:rPr>
        <w:t>Uprawnionym z tytułu gwarancji jest:</w:t>
      </w:r>
    </w:p>
    <w:p w14:paraId="42DD5A55" w14:textId="77777777" w:rsidR="00CC7BFA" w:rsidRPr="00F8557D" w:rsidRDefault="00CC7BFA" w:rsidP="00CC7BFA">
      <w:pPr>
        <w:rPr>
          <w:sz w:val="22"/>
          <w:szCs w:val="22"/>
        </w:rPr>
      </w:pPr>
      <w:r w:rsidRPr="00F8557D">
        <w:rPr>
          <w:b/>
          <w:sz w:val="22"/>
          <w:szCs w:val="22"/>
        </w:rPr>
        <w:t>Państwowa Wyższa Szkoła Zawodowa w Głogowie</w:t>
      </w:r>
      <w:r w:rsidRPr="00F8557D">
        <w:rPr>
          <w:sz w:val="22"/>
          <w:szCs w:val="22"/>
        </w:rPr>
        <w:t>, ul. Piotra Skargi 5, 67-200 Głogów</w:t>
      </w:r>
    </w:p>
    <w:p w14:paraId="40DF5289" w14:textId="77777777" w:rsidR="00CC7BFA" w:rsidRPr="00F8557D" w:rsidRDefault="00CC7BFA" w:rsidP="00CC7BFA">
      <w:pPr>
        <w:jc w:val="both"/>
        <w:rPr>
          <w:sz w:val="22"/>
          <w:szCs w:val="22"/>
        </w:rPr>
      </w:pPr>
      <w:r w:rsidRPr="00F8557D">
        <w:rPr>
          <w:sz w:val="22"/>
          <w:szCs w:val="22"/>
        </w:rPr>
        <w:t>zwana dalej Zamawiającym.</w:t>
      </w:r>
    </w:p>
    <w:p w14:paraId="526E1B93" w14:textId="77777777" w:rsidR="00CC7BFA" w:rsidRPr="00F8557D" w:rsidRDefault="00CC7BFA" w:rsidP="00CC7BFA">
      <w:pPr>
        <w:spacing w:before="120"/>
        <w:jc w:val="both"/>
        <w:rPr>
          <w:sz w:val="22"/>
          <w:szCs w:val="22"/>
        </w:rPr>
      </w:pPr>
    </w:p>
    <w:p w14:paraId="6524AD04" w14:textId="77777777" w:rsidR="00CC7BFA" w:rsidRPr="00F8557D" w:rsidRDefault="00CC7BFA" w:rsidP="00CC7BFA">
      <w:pPr>
        <w:numPr>
          <w:ilvl w:val="0"/>
          <w:numId w:val="30"/>
        </w:numPr>
        <w:spacing w:before="120"/>
        <w:ind w:left="284" w:hanging="284"/>
        <w:jc w:val="both"/>
        <w:rPr>
          <w:sz w:val="22"/>
          <w:szCs w:val="22"/>
        </w:rPr>
      </w:pPr>
      <w:r w:rsidRPr="00F8557D">
        <w:rPr>
          <w:sz w:val="22"/>
          <w:szCs w:val="22"/>
        </w:rPr>
        <w:t xml:space="preserve">Przedmiot gwarancji </w:t>
      </w:r>
    </w:p>
    <w:p w14:paraId="4B0E71C2" w14:textId="77777777" w:rsidR="00CC7BFA" w:rsidRPr="00F8557D" w:rsidRDefault="00CC7BFA" w:rsidP="00CC7BFA">
      <w:pPr>
        <w:numPr>
          <w:ilvl w:val="0"/>
          <w:numId w:val="31"/>
        </w:numPr>
        <w:spacing w:before="120"/>
        <w:ind w:left="567" w:hanging="284"/>
        <w:jc w:val="both"/>
        <w:rPr>
          <w:sz w:val="22"/>
          <w:szCs w:val="22"/>
        </w:rPr>
      </w:pPr>
      <w:r w:rsidRPr="00F8557D">
        <w:rPr>
          <w:sz w:val="22"/>
          <w:szCs w:val="22"/>
        </w:rPr>
        <w:t>Niniejsza gwarancja obejmuje całość przedmiotu zamówienia objętego  Umową z dnia …………………., odebranego protokołem końcowego odbioru robót Obiektu z dnia ………………….</w:t>
      </w:r>
    </w:p>
    <w:p w14:paraId="042EEA42" w14:textId="77777777" w:rsidR="00CC7BFA" w:rsidRPr="00F8557D" w:rsidRDefault="00CC7BFA" w:rsidP="00CC7BFA">
      <w:pPr>
        <w:numPr>
          <w:ilvl w:val="0"/>
          <w:numId w:val="31"/>
        </w:numPr>
        <w:spacing w:before="120"/>
        <w:ind w:left="567" w:hanging="284"/>
        <w:jc w:val="both"/>
        <w:rPr>
          <w:sz w:val="22"/>
          <w:szCs w:val="22"/>
        </w:rPr>
      </w:pPr>
      <w:r w:rsidRPr="00F8557D">
        <w:rPr>
          <w:sz w:val="22"/>
          <w:szCs w:val="22"/>
        </w:rPr>
        <w:t>Gwarant odpowiada wobec Zamawiającego na podstawie niniejszej Karty Gwarancyjnej za cały przedmiot Umowy, w tym także za części realizowane przez Podwykonawców</w:t>
      </w:r>
      <w:r>
        <w:rPr>
          <w:sz w:val="22"/>
          <w:szCs w:val="22"/>
        </w:rPr>
        <w:t>.</w:t>
      </w:r>
      <w:r w:rsidRPr="00F8557D">
        <w:rPr>
          <w:sz w:val="22"/>
          <w:szCs w:val="22"/>
        </w:rPr>
        <w:t xml:space="preserve"> </w:t>
      </w:r>
    </w:p>
    <w:p w14:paraId="16DDA418" w14:textId="77777777" w:rsidR="00CC7BFA" w:rsidRPr="00F8557D" w:rsidRDefault="00CC7BFA" w:rsidP="00CC7BFA">
      <w:pPr>
        <w:numPr>
          <w:ilvl w:val="0"/>
          <w:numId w:val="31"/>
        </w:numPr>
        <w:spacing w:before="120"/>
        <w:ind w:left="567" w:hanging="284"/>
        <w:jc w:val="both"/>
        <w:rPr>
          <w:sz w:val="22"/>
          <w:szCs w:val="22"/>
        </w:rPr>
      </w:pPr>
      <w:r w:rsidRPr="00F8557D">
        <w:rPr>
          <w:sz w:val="22"/>
          <w:szCs w:val="22"/>
        </w:rPr>
        <w:t>Gwarant jest odpowiedzialny wobec Zamawiającego za realizację zobowiązania, o </w:t>
      </w:r>
      <w:r>
        <w:rPr>
          <w:sz w:val="22"/>
          <w:szCs w:val="22"/>
        </w:rPr>
        <w:t>którym mowa w </w:t>
      </w:r>
      <w:r w:rsidRPr="00F8557D">
        <w:rPr>
          <w:sz w:val="22"/>
          <w:szCs w:val="22"/>
        </w:rPr>
        <w:t>punkcie pkt 2.</w:t>
      </w:r>
    </w:p>
    <w:p w14:paraId="4FECF673" w14:textId="77777777" w:rsidR="00CC7BFA" w:rsidRPr="00F8557D" w:rsidRDefault="00CC7BFA" w:rsidP="00CC7BFA">
      <w:pPr>
        <w:numPr>
          <w:ilvl w:val="0"/>
          <w:numId w:val="31"/>
        </w:numPr>
        <w:spacing w:before="120"/>
        <w:ind w:left="567" w:hanging="284"/>
        <w:jc w:val="both"/>
        <w:rPr>
          <w:sz w:val="22"/>
          <w:szCs w:val="22"/>
        </w:rPr>
      </w:pPr>
      <w:r w:rsidRPr="00F8557D">
        <w:rPr>
          <w:sz w:val="22"/>
          <w:szCs w:val="22"/>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50B7696D" w14:textId="77777777" w:rsidR="00CC7BFA" w:rsidRPr="00F8557D" w:rsidRDefault="00CC7BFA" w:rsidP="00CC7BFA">
      <w:pPr>
        <w:numPr>
          <w:ilvl w:val="0"/>
          <w:numId w:val="30"/>
        </w:numPr>
        <w:spacing w:before="120"/>
        <w:ind w:left="284" w:hanging="284"/>
        <w:jc w:val="both"/>
        <w:rPr>
          <w:sz w:val="22"/>
          <w:szCs w:val="22"/>
        </w:rPr>
      </w:pPr>
      <w:r w:rsidRPr="00F8557D">
        <w:rPr>
          <w:sz w:val="22"/>
          <w:szCs w:val="22"/>
        </w:rPr>
        <w:t>Okres gwarancji wynos</w:t>
      </w:r>
      <w:r>
        <w:rPr>
          <w:sz w:val="22"/>
          <w:szCs w:val="22"/>
        </w:rPr>
        <w:t>i</w:t>
      </w:r>
      <w:r w:rsidRPr="00F8557D">
        <w:rPr>
          <w:sz w:val="22"/>
          <w:szCs w:val="22"/>
        </w:rPr>
        <w:t>:</w:t>
      </w:r>
    </w:p>
    <w:p w14:paraId="275457A9" w14:textId="77777777" w:rsidR="00CC7BFA" w:rsidRPr="00F8557D" w:rsidRDefault="00CC7BFA" w:rsidP="00CC7BFA">
      <w:pPr>
        <w:spacing w:before="120"/>
        <w:ind w:left="284"/>
        <w:jc w:val="both"/>
        <w:rPr>
          <w:sz w:val="22"/>
          <w:szCs w:val="22"/>
        </w:rPr>
      </w:pPr>
      <w:r w:rsidRPr="00F8557D">
        <w:rPr>
          <w:sz w:val="22"/>
          <w:szCs w:val="22"/>
        </w:rPr>
        <w:t>….......... miesięcy na efekty wykonanych robót budowlanych w ramach przedmiotu Umowy, od dnia podpisania protokołu końcowego odbioru robót Obiektu.</w:t>
      </w:r>
    </w:p>
    <w:p w14:paraId="69B3B8CC" w14:textId="77777777" w:rsidR="00CC7BFA" w:rsidRPr="00F8557D" w:rsidRDefault="00CC7BFA" w:rsidP="00CC7BFA">
      <w:pPr>
        <w:numPr>
          <w:ilvl w:val="0"/>
          <w:numId w:val="30"/>
        </w:numPr>
        <w:spacing w:before="120"/>
        <w:ind w:left="284" w:hanging="284"/>
        <w:jc w:val="both"/>
        <w:rPr>
          <w:sz w:val="22"/>
          <w:szCs w:val="22"/>
        </w:rPr>
      </w:pPr>
      <w:r w:rsidRPr="00F8557D">
        <w:rPr>
          <w:sz w:val="22"/>
          <w:szCs w:val="22"/>
        </w:rPr>
        <w:t>Obowiązki i uprawnienia Stron</w:t>
      </w:r>
    </w:p>
    <w:p w14:paraId="2EC5521C" w14:textId="77777777" w:rsidR="00CC7BFA" w:rsidRPr="00F8557D" w:rsidRDefault="00CC7BFA" w:rsidP="00CC7BFA">
      <w:pPr>
        <w:numPr>
          <w:ilvl w:val="0"/>
          <w:numId w:val="32"/>
        </w:numPr>
        <w:spacing w:before="120"/>
        <w:ind w:left="567" w:hanging="283"/>
        <w:jc w:val="both"/>
        <w:rPr>
          <w:sz w:val="22"/>
          <w:szCs w:val="22"/>
        </w:rPr>
      </w:pPr>
      <w:r w:rsidRPr="00F8557D">
        <w:rPr>
          <w:sz w:val="22"/>
          <w:szCs w:val="22"/>
        </w:rPr>
        <w:t>Gwarant zobowiązuje się do bezpłatnego usunięcia w ra</w:t>
      </w:r>
      <w:r>
        <w:rPr>
          <w:sz w:val="22"/>
          <w:szCs w:val="22"/>
        </w:rPr>
        <w:t>mach gwarancji wszystkich wad i </w:t>
      </w:r>
      <w:r w:rsidRPr="00F8557D">
        <w:rPr>
          <w:sz w:val="22"/>
          <w:szCs w:val="22"/>
        </w:rPr>
        <w:t>usterek przedmiotu Umowy, zgłoszonych przez Zamawiającego przed upływem okresu gwarancyjnego.</w:t>
      </w:r>
    </w:p>
    <w:p w14:paraId="62EBDA81" w14:textId="77777777" w:rsidR="00CC7BFA" w:rsidRPr="00F8557D" w:rsidRDefault="00CC7BFA" w:rsidP="00CC7BFA">
      <w:pPr>
        <w:numPr>
          <w:ilvl w:val="0"/>
          <w:numId w:val="32"/>
        </w:numPr>
        <w:spacing w:before="120"/>
        <w:ind w:left="567" w:hanging="283"/>
        <w:jc w:val="both"/>
        <w:rPr>
          <w:sz w:val="22"/>
          <w:szCs w:val="22"/>
        </w:rPr>
      </w:pPr>
      <w:r w:rsidRPr="00F8557D">
        <w:rPr>
          <w:sz w:val="22"/>
          <w:szCs w:val="22"/>
        </w:rPr>
        <w:t>W ramach obowiązków objętych gwarancją jakości Gwarant zobowiązuje się do usunięcia wady fizycznej rzeczy wchodzącej w zakres przedmiotu Umowy.</w:t>
      </w:r>
    </w:p>
    <w:p w14:paraId="0D2A7B01" w14:textId="77777777" w:rsidR="00CC7BFA" w:rsidRPr="00F8557D" w:rsidRDefault="00CC7BFA" w:rsidP="00CC7BFA">
      <w:pPr>
        <w:numPr>
          <w:ilvl w:val="0"/>
          <w:numId w:val="32"/>
        </w:numPr>
        <w:spacing w:before="120"/>
        <w:ind w:left="567" w:hanging="283"/>
        <w:jc w:val="both"/>
        <w:rPr>
          <w:sz w:val="22"/>
          <w:szCs w:val="22"/>
        </w:rPr>
      </w:pPr>
      <w:r w:rsidRPr="00F8557D">
        <w:rPr>
          <w:sz w:val="22"/>
          <w:szCs w:val="22"/>
        </w:rPr>
        <w:t>W przypadku wystąpienia (ujawnienia) wady, w tym wady ukrytej, w okresie gwarancji Zamawiający zobowiązany jest zawiadomić Gwaranta niezwłocznie po jej dostrzeżeniu.</w:t>
      </w:r>
    </w:p>
    <w:p w14:paraId="31BD9DAC" w14:textId="77777777" w:rsidR="00CC7BFA" w:rsidRPr="00F8557D" w:rsidRDefault="00CC7BFA" w:rsidP="00CC7BFA">
      <w:pPr>
        <w:numPr>
          <w:ilvl w:val="0"/>
          <w:numId w:val="32"/>
        </w:numPr>
        <w:spacing w:before="120"/>
        <w:ind w:left="567" w:hanging="283"/>
        <w:jc w:val="both"/>
        <w:rPr>
          <w:sz w:val="22"/>
          <w:szCs w:val="22"/>
        </w:rPr>
      </w:pPr>
      <w:r w:rsidRPr="00F8557D">
        <w:rPr>
          <w:sz w:val="22"/>
          <w:szCs w:val="22"/>
        </w:rPr>
        <w:t>W przypadku zgłoszenia Gwarantowi wady przez Zamawiającego, Gwarant zobowiązuje się do usunięcia wad w terminie wskazanym przez Zamawiającego, nie dłuższym jednak niż termin technicznie uzasadniony, niezbędny do ich usunięcia.</w:t>
      </w:r>
    </w:p>
    <w:p w14:paraId="52568DD3" w14:textId="77777777" w:rsidR="00CC7BFA" w:rsidRPr="00F8557D" w:rsidRDefault="00CC7BFA" w:rsidP="00CC7BFA">
      <w:pPr>
        <w:numPr>
          <w:ilvl w:val="0"/>
          <w:numId w:val="32"/>
        </w:numPr>
        <w:spacing w:before="120"/>
        <w:ind w:left="567" w:hanging="283"/>
        <w:jc w:val="both"/>
        <w:rPr>
          <w:sz w:val="22"/>
          <w:szCs w:val="22"/>
        </w:rPr>
      </w:pPr>
      <w:r w:rsidRPr="00F8557D">
        <w:rPr>
          <w:sz w:val="22"/>
          <w:szCs w:val="22"/>
        </w:rPr>
        <w:t>Gwarant odpowiada za wadę również po upływie okresu gwarancji, jeżeli Zamawiający zawiadomił Gwaranta o powstaniu wady przed upływem okresu gwarancji.</w:t>
      </w:r>
    </w:p>
    <w:p w14:paraId="5D8BB649" w14:textId="77777777" w:rsidR="00CC7BFA" w:rsidRPr="00F8557D" w:rsidRDefault="00CC7BFA" w:rsidP="00CC7BFA">
      <w:pPr>
        <w:numPr>
          <w:ilvl w:val="0"/>
          <w:numId w:val="30"/>
        </w:numPr>
        <w:spacing w:before="120"/>
        <w:ind w:left="284" w:hanging="284"/>
        <w:jc w:val="both"/>
        <w:rPr>
          <w:sz w:val="22"/>
          <w:szCs w:val="22"/>
        </w:rPr>
      </w:pPr>
      <w:r w:rsidRPr="00F8557D">
        <w:rPr>
          <w:sz w:val="22"/>
          <w:szCs w:val="22"/>
        </w:rPr>
        <w:t>Ogólne warunki gwarancji:</w:t>
      </w:r>
    </w:p>
    <w:p w14:paraId="53DCF82B" w14:textId="77777777" w:rsidR="00CC7BFA" w:rsidRPr="00F8557D" w:rsidRDefault="00CC7BFA" w:rsidP="00CC7BFA">
      <w:pPr>
        <w:numPr>
          <w:ilvl w:val="0"/>
          <w:numId w:val="33"/>
        </w:numPr>
        <w:spacing w:before="120"/>
        <w:ind w:left="567" w:hanging="283"/>
        <w:jc w:val="both"/>
        <w:rPr>
          <w:sz w:val="22"/>
          <w:szCs w:val="22"/>
        </w:rPr>
      </w:pPr>
      <w:r w:rsidRPr="00F8557D">
        <w:rPr>
          <w:sz w:val="22"/>
          <w:szCs w:val="22"/>
        </w:rPr>
        <w:t>Gwarant oświadcza, że wykonane roboty oraz materiały nie mają usterek konstrukcyjnych, materiałowych lub wynikających z błędów technologicznych i </w:t>
      </w:r>
      <w:r>
        <w:rPr>
          <w:sz w:val="22"/>
          <w:szCs w:val="22"/>
        </w:rPr>
        <w:t>zapewniają bezpieczne i </w:t>
      </w:r>
      <w:r w:rsidRPr="00F8557D">
        <w:rPr>
          <w:sz w:val="22"/>
          <w:szCs w:val="22"/>
        </w:rPr>
        <w:t>bezawaryjne użytkowanie.</w:t>
      </w:r>
    </w:p>
    <w:p w14:paraId="5F2967CE" w14:textId="77777777" w:rsidR="00CC7BFA" w:rsidRPr="00F8557D" w:rsidRDefault="00CC7BFA" w:rsidP="00CC7BFA">
      <w:pPr>
        <w:numPr>
          <w:ilvl w:val="0"/>
          <w:numId w:val="33"/>
        </w:numPr>
        <w:spacing w:before="120"/>
        <w:ind w:left="567" w:hanging="283"/>
        <w:jc w:val="both"/>
        <w:rPr>
          <w:sz w:val="22"/>
          <w:szCs w:val="22"/>
        </w:rPr>
      </w:pPr>
      <w:r w:rsidRPr="00F8557D">
        <w:rPr>
          <w:sz w:val="22"/>
          <w:szCs w:val="22"/>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14:paraId="5280300A" w14:textId="77777777" w:rsidR="00CC7BFA" w:rsidRPr="00F8557D" w:rsidRDefault="00CC7BFA" w:rsidP="00CC7BFA">
      <w:pPr>
        <w:numPr>
          <w:ilvl w:val="0"/>
          <w:numId w:val="33"/>
        </w:numPr>
        <w:spacing w:before="120"/>
        <w:ind w:left="567" w:hanging="283"/>
        <w:jc w:val="both"/>
        <w:rPr>
          <w:sz w:val="22"/>
          <w:szCs w:val="22"/>
        </w:rPr>
      </w:pPr>
      <w:r w:rsidRPr="00F8557D">
        <w:rPr>
          <w:sz w:val="22"/>
          <w:szCs w:val="22"/>
        </w:rPr>
        <w:t>Usunięcie wad powinno być stwierdzone protokolarnie.</w:t>
      </w:r>
    </w:p>
    <w:p w14:paraId="1ABFC02F" w14:textId="77777777" w:rsidR="00CC7BFA" w:rsidRPr="00F8557D" w:rsidRDefault="00CC7BFA" w:rsidP="00CC7BFA">
      <w:pPr>
        <w:numPr>
          <w:ilvl w:val="0"/>
          <w:numId w:val="33"/>
        </w:numPr>
        <w:spacing w:before="120"/>
        <w:ind w:left="567" w:hanging="283"/>
        <w:jc w:val="both"/>
        <w:rPr>
          <w:sz w:val="22"/>
          <w:szCs w:val="22"/>
        </w:rPr>
      </w:pPr>
      <w:r w:rsidRPr="00F8557D">
        <w:rPr>
          <w:sz w:val="22"/>
          <w:szCs w:val="22"/>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14:paraId="493C88AA" w14:textId="77777777" w:rsidR="00CC7BFA" w:rsidRPr="00F8557D" w:rsidRDefault="00CC7BFA" w:rsidP="00CC7BFA">
      <w:pPr>
        <w:numPr>
          <w:ilvl w:val="0"/>
          <w:numId w:val="33"/>
        </w:numPr>
        <w:spacing w:before="120"/>
        <w:ind w:left="567" w:hanging="283"/>
        <w:jc w:val="both"/>
        <w:rPr>
          <w:sz w:val="22"/>
          <w:szCs w:val="22"/>
        </w:rPr>
      </w:pPr>
      <w:r w:rsidRPr="00F8557D">
        <w:rPr>
          <w:sz w:val="22"/>
          <w:szCs w:val="22"/>
        </w:rPr>
        <w:t>Gwarant jest odpowiedzialny za wszelkie szkody, które spowodował usuwaniem wad.</w:t>
      </w:r>
    </w:p>
    <w:p w14:paraId="3253C770" w14:textId="77777777" w:rsidR="00CC7BFA" w:rsidRPr="00F8557D" w:rsidRDefault="00CC7BFA" w:rsidP="00CC7BFA">
      <w:pPr>
        <w:numPr>
          <w:ilvl w:val="0"/>
          <w:numId w:val="33"/>
        </w:numPr>
        <w:spacing w:before="120"/>
        <w:ind w:left="567" w:hanging="283"/>
        <w:jc w:val="both"/>
        <w:rPr>
          <w:sz w:val="22"/>
          <w:szCs w:val="22"/>
        </w:rPr>
      </w:pPr>
      <w:r w:rsidRPr="00F8557D">
        <w:rPr>
          <w:sz w:val="22"/>
          <w:szCs w:val="22"/>
        </w:rPr>
        <w:t>Okres gwarancji biegnie od nowa w przypadku wymiany elementu na</w:t>
      </w:r>
      <w:r>
        <w:rPr>
          <w:sz w:val="22"/>
          <w:szCs w:val="22"/>
        </w:rPr>
        <w:t xml:space="preserve"> nowy, wolny od wad, a </w:t>
      </w:r>
      <w:r w:rsidRPr="00F8557D">
        <w:rPr>
          <w:sz w:val="22"/>
          <w:szCs w:val="22"/>
        </w:rPr>
        <w:t xml:space="preserve">także w przypadku dokonania istotnej naprawy. </w:t>
      </w:r>
    </w:p>
    <w:p w14:paraId="5316D9D2" w14:textId="77777777" w:rsidR="00CC7BFA" w:rsidRPr="00F8557D" w:rsidRDefault="00CC7BFA" w:rsidP="00CC7BFA">
      <w:pPr>
        <w:autoSpaceDE w:val="0"/>
        <w:autoSpaceDN w:val="0"/>
        <w:adjustRightInd w:val="0"/>
        <w:spacing w:before="120"/>
        <w:ind w:left="284" w:firstLine="283"/>
        <w:jc w:val="both"/>
        <w:rPr>
          <w:sz w:val="22"/>
          <w:szCs w:val="22"/>
        </w:rPr>
      </w:pPr>
      <w:r w:rsidRPr="00F8557D">
        <w:rPr>
          <w:sz w:val="22"/>
          <w:szCs w:val="22"/>
        </w:rPr>
        <w:t>Przez istotną naprawę rozumie się w szczególności:</w:t>
      </w:r>
    </w:p>
    <w:p w14:paraId="2EAF27BB" w14:textId="77777777" w:rsidR="00CC7BFA" w:rsidRPr="00F8557D" w:rsidRDefault="00CC7BFA" w:rsidP="00CC7BFA">
      <w:pPr>
        <w:numPr>
          <w:ilvl w:val="2"/>
          <w:numId w:val="34"/>
        </w:numPr>
        <w:autoSpaceDE w:val="0"/>
        <w:autoSpaceDN w:val="0"/>
        <w:adjustRightInd w:val="0"/>
        <w:spacing w:before="120"/>
        <w:ind w:left="993" w:hanging="426"/>
        <w:jc w:val="both"/>
        <w:rPr>
          <w:sz w:val="22"/>
          <w:szCs w:val="22"/>
        </w:rPr>
      </w:pPr>
      <w:r w:rsidRPr="00F8557D">
        <w:rPr>
          <w:sz w:val="22"/>
          <w:szCs w:val="22"/>
        </w:rPr>
        <w:t>wszelkiego rodzaju naprawy, których niewykonanie uniemożliwia funkcjonowanie i/lub użyteczność rzeczy objętej gwarancją,</w:t>
      </w:r>
    </w:p>
    <w:p w14:paraId="1093EDA1" w14:textId="77777777" w:rsidR="00CC7BFA" w:rsidRPr="00F8557D" w:rsidRDefault="00CC7BFA" w:rsidP="00CC7BFA">
      <w:pPr>
        <w:numPr>
          <w:ilvl w:val="2"/>
          <w:numId w:val="34"/>
        </w:numPr>
        <w:autoSpaceDE w:val="0"/>
        <w:autoSpaceDN w:val="0"/>
        <w:adjustRightInd w:val="0"/>
        <w:spacing w:before="120"/>
        <w:ind w:left="993" w:hanging="426"/>
        <w:jc w:val="both"/>
        <w:rPr>
          <w:sz w:val="22"/>
          <w:szCs w:val="22"/>
        </w:rPr>
      </w:pPr>
      <w:r w:rsidRPr="00F8557D">
        <w:rPr>
          <w:sz w:val="22"/>
          <w:szCs w:val="22"/>
        </w:rPr>
        <w:t>naprawę dotyczącą elementów konstrukcyjnych rzeczy objętej naprawą.</w:t>
      </w:r>
    </w:p>
    <w:p w14:paraId="160FF1EA" w14:textId="77777777" w:rsidR="00CC7BFA" w:rsidRPr="00F8557D" w:rsidRDefault="00CC7BFA" w:rsidP="00CC7BFA">
      <w:pPr>
        <w:numPr>
          <w:ilvl w:val="0"/>
          <w:numId w:val="33"/>
        </w:numPr>
        <w:autoSpaceDE w:val="0"/>
        <w:autoSpaceDN w:val="0"/>
        <w:adjustRightInd w:val="0"/>
        <w:spacing w:before="120"/>
        <w:jc w:val="both"/>
        <w:rPr>
          <w:sz w:val="22"/>
          <w:szCs w:val="22"/>
        </w:rPr>
      </w:pPr>
      <w:r w:rsidRPr="00F8557D">
        <w:rPr>
          <w:sz w:val="22"/>
          <w:szCs w:val="22"/>
        </w:rPr>
        <w:t>Zamawiający zobowiązany jest pod rygorem utraty gwarancji do:</w:t>
      </w:r>
    </w:p>
    <w:p w14:paraId="7CC048DD" w14:textId="77777777" w:rsidR="00CC7BFA" w:rsidRPr="00F8557D" w:rsidRDefault="00CC7BFA" w:rsidP="00CC7BFA">
      <w:pPr>
        <w:numPr>
          <w:ilvl w:val="0"/>
          <w:numId w:val="35"/>
        </w:numPr>
        <w:tabs>
          <w:tab w:val="clear" w:pos="780"/>
          <w:tab w:val="num" w:pos="851"/>
        </w:tabs>
        <w:spacing w:before="120"/>
        <w:ind w:left="851" w:hanging="284"/>
        <w:jc w:val="both"/>
        <w:rPr>
          <w:sz w:val="22"/>
          <w:szCs w:val="22"/>
        </w:rPr>
      </w:pPr>
      <w:r w:rsidRPr="00F8557D">
        <w:rPr>
          <w:sz w:val="22"/>
          <w:szCs w:val="22"/>
        </w:rPr>
        <w:t>użytkowania i eksploatacji Obiektu zgodnie z przeznaczeniem i instrukcjami,</w:t>
      </w:r>
    </w:p>
    <w:p w14:paraId="77B84297" w14:textId="77777777" w:rsidR="00CC7BFA" w:rsidRPr="00F8557D" w:rsidRDefault="00CC7BFA" w:rsidP="00CC7BFA">
      <w:pPr>
        <w:numPr>
          <w:ilvl w:val="0"/>
          <w:numId w:val="35"/>
        </w:numPr>
        <w:tabs>
          <w:tab w:val="clear" w:pos="780"/>
          <w:tab w:val="num" w:pos="851"/>
        </w:tabs>
        <w:spacing w:before="120"/>
        <w:ind w:left="851" w:hanging="284"/>
        <w:jc w:val="both"/>
        <w:rPr>
          <w:sz w:val="22"/>
          <w:szCs w:val="22"/>
        </w:rPr>
      </w:pPr>
      <w:r w:rsidRPr="00F8557D">
        <w:rPr>
          <w:sz w:val="22"/>
          <w:szCs w:val="22"/>
        </w:rPr>
        <w:t>nieprowadzenie w okresie, na jaki została udzielona gwarancja prac modernizacyjnych bez wcześniejszej akceptacji Gwaranta.</w:t>
      </w:r>
    </w:p>
    <w:p w14:paraId="72DF81E1" w14:textId="77777777" w:rsidR="00CC7BFA" w:rsidRPr="00F8557D" w:rsidRDefault="00CC7BFA" w:rsidP="00CC7BFA">
      <w:pPr>
        <w:numPr>
          <w:ilvl w:val="0"/>
          <w:numId w:val="33"/>
        </w:numPr>
        <w:spacing w:before="120"/>
        <w:jc w:val="both"/>
        <w:rPr>
          <w:sz w:val="22"/>
          <w:szCs w:val="22"/>
        </w:rPr>
      </w:pPr>
      <w:r w:rsidRPr="00F8557D">
        <w:rPr>
          <w:sz w:val="22"/>
          <w:szCs w:val="22"/>
        </w:rPr>
        <w:t>Nie podlegają gwarancji wady powstałe w wyniku:</w:t>
      </w:r>
    </w:p>
    <w:p w14:paraId="03868BA7" w14:textId="77777777" w:rsidR="00CC7BFA" w:rsidRPr="00F8557D" w:rsidRDefault="00CC7BFA" w:rsidP="00CC7BFA">
      <w:pPr>
        <w:numPr>
          <w:ilvl w:val="0"/>
          <w:numId w:val="36"/>
        </w:numPr>
        <w:tabs>
          <w:tab w:val="clear" w:pos="780"/>
          <w:tab w:val="num" w:pos="851"/>
        </w:tabs>
        <w:spacing w:before="120"/>
        <w:ind w:left="851" w:hanging="284"/>
        <w:jc w:val="both"/>
        <w:rPr>
          <w:sz w:val="22"/>
          <w:szCs w:val="22"/>
        </w:rPr>
      </w:pPr>
      <w:r w:rsidRPr="00F8557D">
        <w:rPr>
          <w:sz w:val="22"/>
          <w:szCs w:val="22"/>
        </w:rPr>
        <w:t>działania siły wyższej,</w:t>
      </w:r>
    </w:p>
    <w:p w14:paraId="5BA84355" w14:textId="77777777" w:rsidR="00CC7BFA" w:rsidRPr="00F8557D" w:rsidRDefault="00CC7BFA" w:rsidP="00CC7BFA">
      <w:pPr>
        <w:numPr>
          <w:ilvl w:val="0"/>
          <w:numId w:val="36"/>
        </w:numPr>
        <w:tabs>
          <w:tab w:val="clear" w:pos="780"/>
          <w:tab w:val="num" w:pos="851"/>
        </w:tabs>
        <w:spacing w:before="120"/>
        <w:ind w:left="851" w:hanging="284"/>
        <w:jc w:val="both"/>
        <w:rPr>
          <w:sz w:val="22"/>
          <w:szCs w:val="22"/>
        </w:rPr>
      </w:pPr>
      <w:r w:rsidRPr="00F8557D">
        <w:rPr>
          <w:sz w:val="22"/>
          <w:szCs w:val="22"/>
        </w:rPr>
        <w:t>naruszenia przez Zamawiającego postanowienia określonego w pkt 7 lit. a),</w:t>
      </w:r>
    </w:p>
    <w:p w14:paraId="612C0086" w14:textId="77777777" w:rsidR="00CC7BFA" w:rsidRPr="00F8557D" w:rsidRDefault="00CC7BFA" w:rsidP="00CC7BFA">
      <w:pPr>
        <w:numPr>
          <w:ilvl w:val="0"/>
          <w:numId w:val="36"/>
        </w:numPr>
        <w:tabs>
          <w:tab w:val="clear" w:pos="780"/>
          <w:tab w:val="num" w:pos="851"/>
        </w:tabs>
        <w:spacing w:before="120"/>
        <w:ind w:left="851" w:hanging="284"/>
        <w:jc w:val="both"/>
        <w:rPr>
          <w:sz w:val="22"/>
          <w:szCs w:val="22"/>
        </w:rPr>
      </w:pPr>
      <w:r w:rsidRPr="00F8557D">
        <w:rPr>
          <w:sz w:val="22"/>
          <w:szCs w:val="22"/>
        </w:rPr>
        <w:t>samowolnych napraw, przeróbek lub zmian konstrukcyjnych dokonanych przez użytkownika lub inne nieupoważnione osoby.</w:t>
      </w:r>
    </w:p>
    <w:p w14:paraId="701CFD0D" w14:textId="77777777" w:rsidR="00CC7BFA" w:rsidRPr="00F8557D" w:rsidRDefault="00CC7BFA" w:rsidP="00CC7BFA">
      <w:pPr>
        <w:numPr>
          <w:ilvl w:val="0"/>
          <w:numId w:val="30"/>
        </w:numPr>
        <w:spacing w:before="120"/>
        <w:ind w:left="284" w:hanging="284"/>
        <w:jc w:val="both"/>
        <w:rPr>
          <w:sz w:val="22"/>
          <w:szCs w:val="22"/>
        </w:rPr>
      </w:pPr>
      <w:r w:rsidRPr="00F8557D">
        <w:rPr>
          <w:sz w:val="22"/>
          <w:szCs w:val="22"/>
        </w:rPr>
        <w:t>Przeglądy gwarancyjne.</w:t>
      </w:r>
    </w:p>
    <w:p w14:paraId="2324DCE7" w14:textId="21416249" w:rsidR="00CC7BFA" w:rsidRPr="00F8557D" w:rsidRDefault="00CC7BFA" w:rsidP="00CC7BFA">
      <w:pPr>
        <w:numPr>
          <w:ilvl w:val="0"/>
          <w:numId w:val="37"/>
        </w:numPr>
        <w:tabs>
          <w:tab w:val="num" w:pos="567"/>
        </w:tabs>
        <w:autoSpaceDE w:val="0"/>
        <w:autoSpaceDN w:val="0"/>
        <w:adjustRightInd w:val="0"/>
        <w:spacing w:before="120"/>
        <w:ind w:left="567"/>
        <w:jc w:val="both"/>
        <w:rPr>
          <w:sz w:val="22"/>
          <w:szCs w:val="22"/>
        </w:rPr>
      </w:pPr>
      <w:r w:rsidRPr="00F8557D">
        <w:rPr>
          <w:sz w:val="22"/>
          <w:szCs w:val="22"/>
        </w:rPr>
        <w:t xml:space="preserve">Komisyjne przeglądy gwarancyjne odbywać się będą co </w:t>
      </w:r>
      <w:r w:rsidR="00040F5C">
        <w:rPr>
          <w:sz w:val="22"/>
          <w:szCs w:val="22"/>
        </w:rPr>
        <w:t>12</w:t>
      </w:r>
      <w:r w:rsidRPr="00F8557D">
        <w:rPr>
          <w:sz w:val="22"/>
          <w:szCs w:val="22"/>
        </w:rPr>
        <w:t xml:space="preserve"> miesięcy w okresie obowiązywania gwarancji.</w:t>
      </w:r>
    </w:p>
    <w:p w14:paraId="583B4316" w14:textId="77777777" w:rsidR="00CC7BFA" w:rsidRPr="00F8557D" w:rsidRDefault="00CC7BFA" w:rsidP="00CC7BFA">
      <w:pPr>
        <w:numPr>
          <w:ilvl w:val="0"/>
          <w:numId w:val="37"/>
        </w:numPr>
        <w:tabs>
          <w:tab w:val="num" w:pos="567"/>
        </w:tabs>
        <w:autoSpaceDE w:val="0"/>
        <w:autoSpaceDN w:val="0"/>
        <w:adjustRightInd w:val="0"/>
        <w:spacing w:before="120"/>
        <w:ind w:left="567"/>
        <w:jc w:val="both"/>
        <w:rPr>
          <w:sz w:val="22"/>
          <w:szCs w:val="22"/>
        </w:rPr>
      </w:pPr>
      <w:r w:rsidRPr="00F8557D">
        <w:rPr>
          <w:sz w:val="22"/>
          <w:szCs w:val="22"/>
        </w:rPr>
        <w:t>Datę, godzinę i miejsce dokonania przeglądu gwarancyjnego wyznacza Zamawiający, zawiadamiając o nim Wykonawcę w formie pisemnej, z co najmniej 14</w:t>
      </w:r>
      <w:r>
        <w:rPr>
          <w:sz w:val="22"/>
          <w:szCs w:val="22"/>
        </w:rPr>
        <w:t>-</w:t>
      </w:r>
      <w:r w:rsidRPr="00F8557D">
        <w:rPr>
          <w:sz w:val="22"/>
          <w:szCs w:val="22"/>
        </w:rPr>
        <w:t>dniowym wyprzedzeniem.</w:t>
      </w:r>
    </w:p>
    <w:p w14:paraId="74899388" w14:textId="77777777" w:rsidR="00CC7BFA" w:rsidRPr="00F8557D" w:rsidRDefault="00CC7BFA" w:rsidP="00CC7BFA">
      <w:pPr>
        <w:numPr>
          <w:ilvl w:val="0"/>
          <w:numId w:val="37"/>
        </w:numPr>
        <w:tabs>
          <w:tab w:val="num" w:pos="567"/>
        </w:tabs>
        <w:autoSpaceDE w:val="0"/>
        <w:autoSpaceDN w:val="0"/>
        <w:adjustRightInd w:val="0"/>
        <w:spacing w:before="120"/>
        <w:ind w:left="567"/>
        <w:jc w:val="both"/>
        <w:rPr>
          <w:sz w:val="22"/>
          <w:szCs w:val="22"/>
        </w:rPr>
      </w:pPr>
      <w:r w:rsidRPr="00F8557D">
        <w:rPr>
          <w:sz w:val="22"/>
          <w:szCs w:val="22"/>
        </w:rPr>
        <w:t>Z każdego przeglądu gwarancyjnego sporządzany będzie prot</w:t>
      </w:r>
      <w:r>
        <w:rPr>
          <w:sz w:val="22"/>
          <w:szCs w:val="22"/>
        </w:rPr>
        <w:t>okół przeglądu gwarancyjnego, w </w:t>
      </w:r>
      <w:r w:rsidRPr="00F8557D">
        <w:rPr>
          <w:sz w:val="22"/>
          <w:szCs w:val="22"/>
        </w:rPr>
        <w:t>czterech egzemplarzach, w tym dwa dla Zamawiającego oraz po jedn</w:t>
      </w:r>
      <w:r>
        <w:rPr>
          <w:sz w:val="22"/>
          <w:szCs w:val="22"/>
        </w:rPr>
        <w:t>ym dla Wykonawcy i </w:t>
      </w:r>
      <w:r w:rsidRPr="00F8557D">
        <w:rPr>
          <w:sz w:val="22"/>
          <w:szCs w:val="22"/>
        </w:rPr>
        <w:t>Inżyniera. W przypadku nieobecności przedstawiciela Wykonawcy, Zamawiający obowiązany jest niezwłocznie przesłać Wykonawcy jeden egzemplarz protokołu przeglądu gwarancyjnego.</w:t>
      </w:r>
    </w:p>
    <w:p w14:paraId="5CEDC1DD" w14:textId="77777777" w:rsidR="00CC7BFA" w:rsidRPr="00F8557D" w:rsidRDefault="00CC7BFA" w:rsidP="00CC7BFA">
      <w:pPr>
        <w:numPr>
          <w:ilvl w:val="0"/>
          <w:numId w:val="37"/>
        </w:numPr>
        <w:tabs>
          <w:tab w:val="num" w:pos="567"/>
        </w:tabs>
        <w:autoSpaceDE w:val="0"/>
        <w:autoSpaceDN w:val="0"/>
        <w:adjustRightInd w:val="0"/>
        <w:spacing w:before="120"/>
        <w:ind w:left="567"/>
        <w:jc w:val="both"/>
        <w:rPr>
          <w:sz w:val="22"/>
          <w:szCs w:val="22"/>
        </w:rPr>
      </w:pPr>
      <w:r w:rsidRPr="00F8557D">
        <w:rPr>
          <w:sz w:val="22"/>
          <w:szCs w:val="22"/>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833260F" w14:textId="77777777" w:rsidR="00CC7BFA" w:rsidRPr="00F8557D" w:rsidRDefault="00CC7BFA" w:rsidP="00CC7BFA">
      <w:pPr>
        <w:numPr>
          <w:ilvl w:val="0"/>
          <w:numId w:val="37"/>
        </w:numPr>
        <w:tabs>
          <w:tab w:val="num" w:pos="567"/>
        </w:tabs>
        <w:autoSpaceDE w:val="0"/>
        <w:autoSpaceDN w:val="0"/>
        <w:adjustRightInd w:val="0"/>
        <w:spacing w:before="120"/>
        <w:ind w:left="567"/>
        <w:jc w:val="both"/>
        <w:rPr>
          <w:sz w:val="22"/>
          <w:szCs w:val="22"/>
        </w:rPr>
      </w:pPr>
      <w:r w:rsidRPr="00F8557D">
        <w:rPr>
          <w:sz w:val="22"/>
          <w:szCs w:val="22"/>
        </w:rPr>
        <w:t>Na miesiąc przed upływem terminu gwarancji Gwarant i Zamawiający dokonają przeglądu pogwarancyjnego przedmiotu Umowy, a stwierdzone wady Gwarant usunie w terminie wyznaczonym przez Zamawiającego. W przypadku nie usunięcia wad w ww. terminie, Zamawiający ma prawo powierzyć ich usunięcie innemu podmiotowi na koszt Gwaranta.</w:t>
      </w:r>
    </w:p>
    <w:p w14:paraId="4D47E112" w14:textId="77777777" w:rsidR="00CC7BFA" w:rsidRPr="00CC7BFA" w:rsidRDefault="00CC7BFA" w:rsidP="00CC7BFA">
      <w:pPr>
        <w:numPr>
          <w:ilvl w:val="0"/>
          <w:numId w:val="30"/>
        </w:numPr>
        <w:spacing w:before="120"/>
        <w:ind w:left="284" w:hanging="284"/>
        <w:jc w:val="both"/>
        <w:rPr>
          <w:sz w:val="22"/>
          <w:szCs w:val="22"/>
        </w:rPr>
      </w:pPr>
      <w:r w:rsidRPr="00CC7BFA">
        <w:rPr>
          <w:sz w:val="22"/>
          <w:szCs w:val="22"/>
        </w:rPr>
        <w:t xml:space="preserve">Komunikacja </w:t>
      </w:r>
    </w:p>
    <w:p w14:paraId="59923E4A" w14:textId="77777777" w:rsidR="00CC7BFA" w:rsidRPr="00CC7BFA" w:rsidRDefault="00CC7BFA" w:rsidP="00CC7BFA">
      <w:pPr>
        <w:numPr>
          <w:ilvl w:val="0"/>
          <w:numId w:val="38"/>
        </w:numPr>
        <w:spacing w:before="120"/>
        <w:ind w:left="567" w:hanging="283"/>
        <w:jc w:val="both"/>
        <w:rPr>
          <w:sz w:val="22"/>
          <w:szCs w:val="22"/>
        </w:rPr>
      </w:pPr>
      <w:r w:rsidRPr="00CC7BFA">
        <w:rPr>
          <w:sz w:val="22"/>
          <w:szCs w:val="22"/>
        </w:rPr>
        <w:t>O każdej wadzie Zamawiający powiadomi Gwaranta pocztą elektroniczną na niżej wskazany adres:</w:t>
      </w:r>
    </w:p>
    <w:p w14:paraId="5A6C730D" w14:textId="77777777" w:rsidR="00CC7BFA" w:rsidRPr="00CC7BFA" w:rsidRDefault="00CC7BFA" w:rsidP="00CC7BFA">
      <w:pPr>
        <w:spacing w:before="120"/>
        <w:ind w:left="567"/>
        <w:jc w:val="both"/>
        <w:rPr>
          <w:sz w:val="22"/>
          <w:szCs w:val="22"/>
        </w:rPr>
      </w:pPr>
      <w:r w:rsidRPr="00CC7BFA">
        <w:rPr>
          <w:sz w:val="22"/>
          <w:szCs w:val="22"/>
        </w:rPr>
        <w:t>Poczta elektroniczna: ………………………….</w:t>
      </w:r>
    </w:p>
    <w:p w14:paraId="0D868F38" w14:textId="77777777" w:rsidR="00CC7BFA" w:rsidRPr="00CC7BFA" w:rsidRDefault="00CC7BFA" w:rsidP="00CC7BFA">
      <w:pPr>
        <w:numPr>
          <w:ilvl w:val="0"/>
          <w:numId w:val="38"/>
        </w:numPr>
        <w:spacing w:before="120"/>
        <w:ind w:left="567" w:hanging="283"/>
        <w:jc w:val="both"/>
        <w:rPr>
          <w:sz w:val="22"/>
          <w:szCs w:val="22"/>
        </w:rPr>
      </w:pPr>
      <w:r w:rsidRPr="00CC7BFA">
        <w:rPr>
          <w:sz w:val="22"/>
          <w:szCs w:val="22"/>
        </w:rPr>
        <w:t>Gwarant jest zobowiązany potwierdzić niezwłocznie przyjęcie zgłoszenia na niżej wskazany adres:</w:t>
      </w:r>
    </w:p>
    <w:p w14:paraId="7E31147B" w14:textId="77777777" w:rsidR="00CC7BFA" w:rsidRPr="00CC7BFA" w:rsidRDefault="00CC7BFA" w:rsidP="00CC7BFA">
      <w:pPr>
        <w:spacing w:before="120"/>
        <w:ind w:left="567"/>
        <w:jc w:val="both"/>
        <w:rPr>
          <w:sz w:val="22"/>
          <w:szCs w:val="22"/>
        </w:rPr>
      </w:pPr>
      <w:r w:rsidRPr="00CC7BFA">
        <w:rPr>
          <w:sz w:val="22"/>
          <w:szCs w:val="22"/>
        </w:rPr>
        <w:t xml:space="preserve">Poczta elektroniczna: </w:t>
      </w:r>
      <w:hyperlink r:id="rId7" w:history="1">
        <w:r w:rsidRPr="00F82B83">
          <w:rPr>
            <w:rStyle w:val="Hipercze"/>
            <w:sz w:val="22"/>
            <w:szCs w:val="22"/>
          </w:rPr>
          <w:t>dgt@pwsz.glogow.pl</w:t>
        </w:r>
      </w:hyperlink>
      <w:r>
        <w:rPr>
          <w:sz w:val="22"/>
          <w:szCs w:val="22"/>
        </w:rPr>
        <w:t xml:space="preserve"> </w:t>
      </w:r>
    </w:p>
    <w:p w14:paraId="3BEBBB47" w14:textId="77777777" w:rsidR="00CC7BFA" w:rsidRPr="00CC7BFA" w:rsidRDefault="00CC7BFA" w:rsidP="00CC7BFA">
      <w:pPr>
        <w:spacing w:before="120"/>
        <w:ind w:left="567"/>
        <w:jc w:val="both"/>
        <w:rPr>
          <w:sz w:val="22"/>
          <w:szCs w:val="22"/>
        </w:rPr>
      </w:pPr>
      <w:r w:rsidRPr="00CC7BFA">
        <w:rPr>
          <w:sz w:val="22"/>
          <w:szCs w:val="22"/>
        </w:rPr>
        <w:t>i uzgodnić z Zamawiającym termin usunięcia wad.</w:t>
      </w:r>
    </w:p>
    <w:p w14:paraId="5D7C71BA" w14:textId="77777777" w:rsidR="00CC7BFA" w:rsidRPr="00CC7BFA" w:rsidRDefault="00CC7BFA" w:rsidP="00CC7BFA">
      <w:pPr>
        <w:numPr>
          <w:ilvl w:val="0"/>
          <w:numId w:val="38"/>
        </w:numPr>
        <w:spacing w:before="120"/>
        <w:ind w:left="567" w:hanging="283"/>
        <w:jc w:val="both"/>
        <w:rPr>
          <w:sz w:val="22"/>
          <w:szCs w:val="22"/>
        </w:rPr>
      </w:pPr>
      <w:r w:rsidRPr="00CC7BFA">
        <w:rPr>
          <w:sz w:val="22"/>
          <w:szCs w:val="22"/>
        </w:rPr>
        <w:t>Wszelka komunikacja pomiędzy Stronami potwierdzona zostanie w formie pisemnej na:</w:t>
      </w:r>
    </w:p>
    <w:p w14:paraId="0A23CBBC" w14:textId="77777777" w:rsidR="00CC7BFA" w:rsidRPr="00CC7BFA" w:rsidRDefault="00CC7BFA" w:rsidP="00CC7BFA">
      <w:pPr>
        <w:numPr>
          <w:ilvl w:val="2"/>
          <w:numId w:val="39"/>
        </w:numPr>
        <w:tabs>
          <w:tab w:val="num" w:pos="851"/>
        </w:tabs>
        <w:spacing w:before="120"/>
        <w:ind w:left="851" w:hanging="284"/>
        <w:jc w:val="both"/>
        <w:rPr>
          <w:sz w:val="22"/>
          <w:szCs w:val="22"/>
        </w:rPr>
      </w:pPr>
      <w:r w:rsidRPr="00CC7BFA">
        <w:rPr>
          <w:sz w:val="22"/>
          <w:szCs w:val="22"/>
        </w:rPr>
        <w:t>Adres Gwaranta:</w:t>
      </w:r>
    </w:p>
    <w:p w14:paraId="1A4B92A3" w14:textId="77777777" w:rsidR="00CC7BFA" w:rsidRPr="00CC7BFA" w:rsidRDefault="00CC7BFA" w:rsidP="00CC7BFA">
      <w:pPr>
        <w:tabs>
          <w:tab w:val="num" w:pos="2198"/>
        </w:tabs>
        <w:spacing w:before="120"/>
        <w:ind w:left="851"/>
        <w:jc w:val="both"/>
        <w:rPr>
          <w:sz w:val="22"/>
          <w:szCs w:val="22"/>
        </w:rPr>
      </w:pPr>
      <w:r w:rsidRPr="00CC7BFA">
        <w:rPr>
          <w:sz w:val="22"/>
          <w:szCs w:val="22"/>
        </w:rPr>
        <w:t>………………………………………………………………………………………………</w:t>
      </w:r>
    </w:p>
    <w:p w14:paraId="6045388D" w14:textId="77777777" w:rsidR="00CC7BFA" w:rsidRPr="00CC7BFA" w:rsidRDefault="00CC7BFA" w:rsidP="00CC7BFA">
      <w:pPr>
        <w:numPr>
          <w:ilvl w:val="2"/>
          <w:numId w:val="39"/>
        </w:numPr>
        <w:tabs>
          <w:tab w:val="num" w:pos="851"/>
        </w:tabs>
        <w:spacing w:before="120"/>
        <w:ind w:left="851" w:hanging="284"/>
        <w:jc w:val="both"/>
        <w:rPr>
          <w:sz w:val="22"/>
          <w:szCs w:val="22"/>
        </w:rPr>
      </w:pPr>
      <w:r w:rsidRPr="00CC7BFA">
        <w:rPr>
          <w:sz w:val="22"/>
          <w:szCs w:val="22"/>
        </w:rPr>
        <w:t>Adres Zamawiającego:  Państwowa Wyższa Szkoła Zawodowa w Głogowie, ul. Piotra Skargi 5, 67-200 Głogów</w:t>
      </w:r>
    </w:p>
    <w:p w14:paraId="5A97620C" w14:textId="77777777" w:rsidR="00CC7BFA" w:rsidRPr="00F8557D" w:rsidRDefault="00CC7BFA" w:rsidP="00CC7BFA">
      <w:pPr>
        <w:numPr>
          <w:ilvl w:val="0"/>
          <w:numId w:val="38"/>
        </w:numPr>
        <w:spacing w:before="120"/>
        <w:ind w:left="567" w:hanging="283"/>
        <w:jc w:val="both"/>
        <w:rPr>
          <w:sz w:val="22"/>
          <w:szCs w:val="22"/>
        </w:rPr>
      </w:pPr>
      <w:r w:rsidRPr="00F8557D">
        <w:rPr>
          <w:sz w:val="22"/>
          <w:szCs w:val="22"/>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7C99449E" w14:textId="77777777" w:rsidR="00CC7BFA" w:rsidRPr="00F8557D" w:rsidRDefault="00CC7BFA" w:rsidP="00CC7BFA">
      <w:pPr>
        <w:numPr>
          <w:ilvl w:val="0"/>
          <w:numId w:val="30"/>
        </w:numPr>
        <w:spacing w:before="120"/>
        <w:ind w:left="284" w:hanging="284"/>
        <w:jc w:val="both"/>
        <w:rPr>
          <w:sz w:val="22"/>
          <w:szCs w:val="22"/>
        </w:rPr>
      </w:pPr>
      <w:r>
        <w:rPr>
          <w:sz w:val="22"/>
          <w:szCs w:val="22"/>
        </w:rPr>
        <w:t>Postanowienia końcowe</w:t>
      </w:r>
    </w:p>
    <w:p w14:paraId="1EEA4E92" w14:textId="77777777" w:rsidR="00CC7BFA" w:rsidRPr="00F8557D" w:rsidRDefault="00CC7BFA" w:rsidP="00CC7BFA">
      <w:pPr>
        <w:numPr>
          <w:ilvl w:val="0"/>
          <w:numId w:val="40"/>
        </w:numPr>
        <w:spacing w:before="120"/>
        <w:jc w:val="both"/>
        <w:rPr>
          <w:sz w:val="22"/>
          <w:szCs w:val="22"/>
        </w:rPr>
      </w:pPr>
      <w:r w:rsidRPr="00F8557D">
        <w:rPr>
          <w:sz w:val="22"/>
          <w:szCs w:val="22"/>
        </w:rPr>
        <w:t>W sprawach nieuregulowanych niniejszą Karta Gwarancyjną zastosowanie mają zastosowanie aktualnie obowiązujące przepisy prawa, w tym w szczególności Kodeksu cywilnego.</w:t>
      </w:r>
    </w:p>
    <w:p w14:paraId="1DD5038B" w14:textId="77777777" w:rsidR="00CC7BFA" w:rsidRPr="00F8557D" w:rsidRDefault="00CC7BFA" w:rsidP="00CC7BFA">
      <w:pPr>
        <w:spacing w:before="120"/>
        <w:rPr>
          <w:sz w:val="22"/>
          <w:szCs w:val="22"/>
        </w:rPr>
      </w:pPr>
    </w:p>
    <w:p w14:paraId="0FF5B06F" w14:textId="77777777" w:rsidR="00CC7BFA" w:rsidRPr="00F8557D" w:rsidRDefault="00CC7BFA" w:rsidP="00CC7BFA">
      <w:pPr>
        <w:spacing w:before="120"/>
        <w:rPr>
          <w:sz w:val="22"/>
          <w:szCs w:val="22"/>
        </w:rPr>
      </w:pPr>
    </w:p>
    <w:p w14:paraId="5F7E49FF" w14:textId="77777777" w:rsidR="00CC7BFA" w:rsidRPr="00F8557D" w:rsidRDefault="00CC7BFA" w:rsidP="00CC7BFA">
      <w:pPr>
        <w:spacing w:before="120"/>
        <w:jc w:val="both"/>
        <w:rPr>
          <w:sz w:val="22"/>
          <w:szCs w:val="22"/>
        </w:rPr>
      </w:pPr>
      <w:r w:rsidRPr="00F8557D">
        <w:rPr>
          <w:sz w:val="22"/>
          <w:szCs w:val="22"/>
        </w:rPr>
        <w:t xml:space="preserve">Podpis/y Gwaranta  </w:t>
      </w:r>
    </w:p>
    <w:p w14:paraId="0AE993E8" w14:textId="77777777" w:rsidR="00CC7BFA" w:rsidRPr="00F8557D" w:rsidRDefault="00CC7BFA" w:rsidP="00CC7BFA">
      <w:pPr>
        <w:spacing w:before="120"/>
        <w:rPr>
          <w:sz w:val="22"/>
          <w:szCs w:val="22"/>
        </w:rPr>
      </w:pPr>
    </w:p>
    <w:p w14:paraId="3DDBDDB5" w14:textId="77777777" w:rsidR="0057484A" w:rsidRPr="00CC7BFA" w:rsidRDefault="0057484A" w:rsidP="00CC7BFA">
      <w:pPr>
        <w:widowControl w:val="0"/>
        <w:autoSpaceDE w:val="0"/>
        <w:autoSpaceDN w:val="0"/>
        <w:adjustRightInd w:val="0"/>
        <w:spacing w:before="120"/>
        <w:ind w:left="142"/>
        <w:jc w:val="both"/>
        <w:rPr>
          <w:sz w:val="22"/>
          <w:szCs w:val="22"/>
        </w:rPr>
      </w:pPr>
    </w:p>
    <w:sectPr w:rsidR="0057484A" w:rsidRPr="00CC7BFA" w:rsidSect="00CC7BFA">
      <w:headerReference w:type="default" r:id="rId8"/>
      <w:footerReference w:type="default" r:id="rId9"/>
      <w:footerReference w:type="first" r:id="rId10"/>
      <w:pgSz w:w="11907" w:h="16840"/>
      <w:pgMar w:top="851" w:right="1134" w:bottom="851" w:left="1418" w:header="425"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51C2B" w14:textId="77777777" w:rsidR="003C07B2" w:rsidRDefault="003C07B2" w:rsidP="004167C4">
      <w:r>
        <w:separator/>
      </w:r>
    </w:p>
  </w:endnote>
  <w:endnote w:type="continuationSeparator" w:id="0">
    <w:p w14:paraId="39D9C811" w14:textId="77777777" w:rsidR="003C07B2" w:rsidRDefault="003C07B2" w:rsidP="0041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9860"/>
      <w:docPartObj>
        <w:docPartGallery w:val="Page Numbers (Bottom of Page)"/>
        <w:docPartUnique/>
      </w:docPartObj>
    </w:sdtPr>
    <w:sdtEndPr/>
    <w:sdtContent>
      <w:p w14:paraId="35C38348" w14:textId="1B6AA362" w:rsidR="00125ACD" w:rsidRDefault="005A5798">
        <w:pPr>
          <w:pStyle w:val="Stopka"/>
          <w:jc w:val="right"/>
        </w:pPr>
        <w:r>
          <w:fldChar w:fldCharType="begin"/>
        </w:r>
        <w:r>
          <w:instrText xml:space="preserve"> PAGE   \* MERGEFORMAT </w:instrText>
        </w:r>
        <w:r>
          <w:fldChar w:fldCharType="separate"/>
        </w:r>
        <w:r w:rsidR="00723712">
          <w:rPr>
            <w:noProof/>
          </w:rPr>
          <w:t>1</w:t>
        </w:r>
        <w:r>
          <w:rPr>
            <w:noProof/>
          </w:rPr>
          <w:fldChar w:fldCharType="end"/>
        </w:r>
      </w:p>
    </w:sdtContent>
  </w:sdt>
  <w:p w14:paraId="650AADEE" w14:textId="77777777" w:rsidR="00330F4E" w:rsidRPr="00330F4E" w:rsidRDefault="00330F4E" w:rsidP="00330F4E">
    <w:pPr>
      <w:tabs>
        <w:tab w:val="center" w:pos="4536"/>
        <w:tab w:val="right" w:pos="9072"/>
      </w:tabs>
      <w:ind w:left="142"/>
      <w:jc w:val="center"/>
      <w:rPr>
        <w:rFonts w:ascii="Arial" w:eastAsia="Aptos" w:hAnsi="Arial" w:cs="Arial"/>
        <w:kern w:val="2"/>
        <w:sz w:val="20"/>
        <w:szCs w:val="20"/>
        <w14:ligatures w14:val="standardContextual"/>
      </w:rPr>
    </w:pPr>
    <w:r w:rsidRPr="00330F4E">
      <w:rPr>
        <w:rFonts w:ascii="Arial" w:eastAsia="Aptos" w:hAnsi="Arial" w:cs="Arial"/>
        <w:kern w:val="2"/>
        <w:sz w:val="20"/>
        <w:szCs w:val="20"/>
        <w14:ligatures w14:val="standardContextual"/>
      </w:rPr>
      <w:t xml:space="preserve">Projekt współfinansowany ze środków Unii Europejskiej w ramach Programu </w:t>
    </w:r>
  </w:p>
  <w:p w14:paraId="65BF80AA" w14:textId="77777777" w:rsidR="00330F4E" w:rsidRPr="00330F4E" w:rsidRDefault="00330F4E" w:rsidP="00330F4E">
    <w:pPr>
      <w:tabs>
        <w:tab w:val="center" w:pos="4536"/>
        <w:tab w:val="right" w:pos="9072"/>
      </w:tabs>
      <w:ind w:left="142"/>
      <w:jc w:val="center"/>
      <w:rPr>
        <w:rFonts w:ascii="Arial" w:eastAsia="Aptos" w:hAnsi="Arial" w:cs="Arial"/>
        <w:kern w:val="2"/>
        <w:sz w:val="20"/>
        <w:szCs w:val="20"/>
        <w14:ligatures w14:val="standardContextual"/>
      </w:rPr>
    </w:pPr>
    <w:r w:rsidRPr="00330F4E">
      <w:rPr>
        <w:rFonts w:ascii="Arial" w:eastAsia="Aptos" w:hAnsi="Arial" w:cs="Arial"/>
        <w:kern w:val="2"/>
        <w:sz w:val="20"/>
        <w:szCs w:val="20"/>
        <w14:ligatures w14:val="standardContextual"/>
      </w:rPr>
      <w:t xml:space="preserve">Fundusze Europejskie dla Rozwoju Społecznego 2021-2027 </w:t>
    </w:r>
  </w:p>
  <w:p w14:paraId="7EB7E799" w14:textId="77777777" w:rsidR="00330F4E" w:rsidRPr="00330F4E" w:rsidRDefault="00330F4E" w:rsidP="00330F4E">
    <w:pPr>
      <w:tabs>
        <w:tab w:val="center" w:pos="4536"/>
        <w:tab w:val="right" w:pos="9072"/>
      </w:tabs>
      <w:ind w:left="142"/>
      <w:jc w:val="center"/>
      <w:rPr>
        <w:rFonts w:ascii="Arial" w:eastAsia="Aptos" w:hAnsi="Arial" w:cs="Arial"/>
        <w:kern w:val="2"/>
        <w:sz w:val="20"/>
        <w:szCs w:val="20"/>
        <w14:ligatures w14:val="standardContextual"/>
      </w:rPr>
    </w:pPr>
    <w:r w:rsidRPr="00330F4E">
      <w:rPr>
        <w:rFonts w:ascii="Arial" w:eastAsia="Aptos" w:hAnsi="Arial" w:cs="Arial"/>
        <w:kern w:val="2"/>
        <w:sz w:val="20"/>
        <w:szCs w:val="20"/>
        <w14:ligatures w14:val="standardContextual"/>
      </w:rPr>
      <w:t xml:space="preserve">Priorytet 3 Dostępność i usługi dla osób z niepełnosprawnościami </w:t>
    </w:r>
  </w:p>
  <w:p w14:paraId="28901EC0" w14:textId="7A3486F6" w:rsidR="00125ACD" w:rsidRPr="00330F4E" w:rsidRDefault="00330F4E" w:rsidP="00330F4E">
    <w:pPr>
      <w:tabs>
        <w:tab w:val="center" w:pos="4536"/>
        <w:tab w:val="right" w:pos="9072"/>
      </w:tabs>
      <w:ind w:left="142"/>
      <w:jc w:val="center"/>
      <w:rPr>
        <w:rFonts w:ascii="Arial" w:eastAsia="Aptos" w:hAnsi="Arial" w:cs="Arial"/>
        <w:kern w:val="2"/>
        <w:sz w:val="20"/>
        <w:szCs w:val="20"/>
        <w14:ligatures w14:val="standardContextual"/>
      </w:rPr>
    </w:pPr>
    <w:r w:rsidRPr="00330F4E">
      <w:rPr>
        <w:rFonts w:ascii="Arial" w:eastAsia="Aptos" w:hAnsi="Arial" w:cs="Arial"/>
        <w:kern w:val="2"/>
        <w:sz w:val="20"/>
        <w:szCs w:val="20"/>
        <w14:ligatures w14:val="standardContextual"/>
      </w:rPr>
      <w:t>Działanie 03.01 Dostępność szkolnictwa wyższego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9861"/>
      <w:docPartObj>
        <w:docPartGallery w:val="Page Numbers (Bottom of Page)"/>
        <w:docPartUnique/>
      </w:docPartObj>
    </w:sdtPr>
    <w:sdtEndPr/>
    <w:sdtContent>
      <w:p w14:paraId="45E7FD86" w14:textId="77777777" w:rsidR="00CC7BFA" w:rsidRDefault="005A5798">
        <w:pPr>
          <w:pStyle w:val="Stopka"/>
          <w:jc w:val="right"/>
        </w:pPr>
        <w:r>
          <w:fldChar w:fldCharType="begin"/>
        </w:r>
        <w:r>
          <w:instrText xml:space="preserve"> PAGE   \* MERGEFORMAT </w:instrText>
        </w:r>
        <w:r>
          <w:fldChar w:fldCharType="separate"/>
        </w:r>
        <w:r w:rsidR="00CC7BFA">
          <w:rPr>
            <w:noProof/>
          </w:rPr>
          <w:t>1</w:t>
        </w:r>
        <w:r>
          <w:rPr>
            <w:noProof/>
          </w:rPr>
          <w:fldChar w:fldCharType="end"/>
        </w:r>
      </w:p>
    </w:sdtContent>
  </w:sdt>
  <w:p w14:paraId="6FF5C768" w14:textId="77777777" w:rsidR="00CC7BFA" w:rsidRDefault="00CC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1485" w14:textId="77777777" w:rsidR="003C07B2" w:rsidRDefault="003C07B2" w:rsidP="004167C4">
      <w:r>
        <w:separator/>
      </w:r>
    </w:p>
  </w:footnote>
  <w:footnote w:type="continuationSeparator" w:id="0">
    <w:p w14:paraId="2D2772DC" w14:textId="77777777" w:rsidR="003C07B2" w:rsidRDefault="003C07B2" w:rsidP="0041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A9F" w14:textId="174C1BF4" w:rsidR="00AA0CE9" w:rsidRPr="000D5AAD" w:rsidRDefault="003B2ED3" w:rsidP="00AA0CE9">
    <w:pPr>
      <w:pStyle w:val="NormalnyWeb"/>
      <w:spacing w:before="0" w:beforeAutospacing="0" w:after="0"/>
      <w:ind w:left="-284" w:right="-284"/>
      <w:jc w:val="center"/>
      <w:rPr>
        <w:rFonts w:ascii="Cambria" w:hAnsi="Cambria"/>
        <w:color w:val="0070C0"/>
        <w:sz w:val="12"/>
        <w:szCs w:val="12"/>
      </w:rPr>
    </w:pPr>
    <w:r>
      <w:rPr>
        <w:rFonts w:ascii="Cambria" w:hAnsi="Cambria"/>
        <w:noProof/>
        <w:color w:val="0070C0"/>
        <w:sz w:val="12"/>
        <w:szCs w:val="12"/>
      </w:rPr>
      <w:drawing>
        <wp:inline distT="0" distB="0" distL="0" distR="0" wp14:anchorId="30176E99" wp14:editId="292F513B">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024"/>
    <w:multiLevelType w:val="hybridMultilevel"/>
    <w:tmpl w:val="10CEEDE0"/>
    <w:lvl w:ilvl="0" w:tplc="81D2DF26">
      <w:start w:val="1"/>
      <w:numFmt w:val="decimal"/>
      <w:lvlText w:val="%1."/>
      <w:lvlJc w:val="right"/>
      <w:pPr>
        <w:ind w:left="862" w:hanging="360"/>
      </w:pPr>
      <w:rPr>
        <w:rFonts w:ascii="Times New Roman" w:hAnsi="Times New Roman" w:hint="default"/>
        <w:b w:val="0"/>
        <w:i w:val="0"/>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4265D90"/>
    <w:multiLevelType w:val="hybridMultilevel"/>
    <w:tmpl w:val="59BCF258"/>
    <w:lvl w:ilvl="0" w:tplc="E00A8A4C">
      <w:start w:val="1"/>
      <w:numFmt w:val="decimal"/>
      <w:lvlText w:val="%1."/>
      <w:lvlJc w:val="left"/>
      <w:pPr>
        <w:ind w:left="720" w:hanging="360"/>
      </w:pPr>
      <w:rPr>
        <w:rFonts w:ascii="Times New Roman" w:hAnsi="Times New Roman" w:cs="Times New Roman"/>
        <w:b/>
      </w:rPr>
    </w:lvl>
    <w:lvl w:ilvl="1" w:tplc="04150019">
      <w:start w:val="1"/>
      <w:numFmt w:val="decimal"/>
      <w:lvlText w:val="%2)"/>
      <w:lvlJc w:val="left"/>
      <w:pPr>
        <w:tabs>
          <w:tab w:val="num" w:pos="1440"/>
        </w:tabs>
        <w:ind w:left="1440" w:hanging="360"/>
      </w:pPr>
      <w:rPr>
        <w:rFonts w:ascii="Times New Roman" w:hAnsi="Times New Roman" w:cs="Times New Roman"/>
        <w:color w:val="auto"/>
      </w:rPr>
    </w:lvl>
    <w:lvl w:ilvl="2" w:tplc="04150017">
      <w:start w:val="1"/>
      <w:numFmt w:val="lowerLetter"/>
      <w:lvlText w:val="%3)"/>
      <w:lvlJc w:val="left"/>
      <w:pPr>
        <w:ind w:left="2160" w:hanging="180"/>
      </w:pPr>
      <w:rPr>
        <w:rFonts w:ascii="Times New Roman" w:hAnsi="Times New Roman" w:cs="Times New Roman"/>
      </w:rPr>
    </w:lvl>
    <w:lvl w:ilvl="3" w:tplc="2CD6629E">
      <w:start w:val="1"/>
      <w:numFmt w:val="decimal"/>
      <w:lvlText w:val="%4."/>
      <w:lvlJc w:val="left"/>
      <w:pPr>
        <w:ind w:left="2880" w:hanging="360"/>
      </w:pPr>
      <w:rPr>
        <w:rFonts w:ascii="Times New Roman" w:hAnsi="Times New Roman" w:cs="Times New Roman"/>
        <w:b/>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CD45FC0"/>
    <w:multiLevelType w:val="hybridMultilevel"/>
    <w:tmpl w:val="428AFB6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DC72AE8"/>
    <w:multiLevelType w:val="hybridMultilevel"/>
    <w:tmpl w:val="3A927988"/>
    <w:lvl w:ilvl="0" w:tplc="55F072A2">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ECF5DCF"/>
    <w:multiLevelType w:val="hybridMultilevel"/>
    <w:tmpl w:val="15C0E560"/>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12A0319D"/>
    <w:multiLevelType w:val="hybridMultilevel"/>
    <w:tmpl w:val="A3D0E456"/>
    <w:lvl w:ilvl="0" w:tplc="262A837A">
      <w:start w:val="1"/>
      <w:numFmt w:val="decimal"/>
      <w:lvlText w:val="%1)"/>
      <w:lvlJc w:val="left"/>
      <w:pPr>
        <w:ind w:left="720" w:hanging="360"/>
      </w:pPr>
      <w:rPr>
        <w:rFonts w:ascii="Times New Roman" w:hAnsi="Times New Roman" w:cs="Times New Roman"/>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5D53A3B"/>
    <w:multiLevelType w:val="hybridMultilevel"/>
    <w:tmpl w:val="57500218"/>
    <w:lvl w:ilvl="0" w:tplc="E846625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F5D6B35"/>
    <w:multiLevelType w:val="hybridMultilevel"/>
    <w:tmpl w:val="31A881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i w:val="0"/>
      </w:rPr>
    </w:lvl>
    <w:lvl w:ilvl="1">
      <w:start w:val="4"/>
      <w:numFmt w:val="decimal"/>
      <w:lvlText w:val="%2."/>
      <w:lvlJc w:val="left"/>
      <w:pPr>
        <w:tabs>
          <w:tab w:val="num" w:pos="1298"/>
        </w:tabs>
        <w:ind w:left="1298" w:hanging="360"/>
      </w:pPr>
      <w:rPr>
        <w:rFonts w:ascii="Calibri" w:hAnsi="Calibri" w:cs="Times New Roman" w:hint="default"/>
        <w:b/>
        <w:i w:val="0"/>
      </w:rPr>
    </w:lvl>
    <w:lvl w:ilvl="2">
      <w:start w:val="1"/>
      <w:numFmt w:val="lowerLetter"/>
      <w:lvlText w:val="%3)"/>
      <w:lvlJc w:val="left"/>
      <w:pPr>
        <w:tabs>
          <w:tab w:val="num" w:pos="2198"/>
        </w:tabs>
        <w:ind w:left="2198" w:hanging="360"/>
      </w:pPr>
      <w:rPr>
        <w:rFonts w:ascii="Calibri" w:hAnsi="Calibri" w:cs="Arial" w:hint="default"/>
        <w:b w:val="0"/>
        <w:i w:val="0"/>
      </w:rPr>
    </w:lvl>
    <w:lvl w:ilvl="3">
      <w:start w:val="1"/>
      <w:numFmt w:val="decimal"/>
      <w:lvlText w:val="%4."/>
      <w:lvlJc w:val="left"/>
      <w:pPr>
        <w:tabs>
          <w:tab w:val="num" w:pos="644"/>
        </w:tabs>
        <w:ind w:left="644" w:hanging="360"/>
      </w:pPr>
      <w:rPr>
        <w:rFonts w:ascii="Calibri" w:hAnsi="Calibri" w:cs="Times New Roman" w:hint="default"/>
        <w:b/>
        <w:i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10" w15:restartNumberingAfterBreak="0">
    <w:nsid w:val="21AB49B8"/>
    <w:multiLevelType w:val="multilevel"/>
    <w:tmpl w:val="F03E224E"/>
    <w:lvl w:ilvl="0">
      <w:start w:val="1"/>
      <w:numFmt w:val="decimal"/>
      <w:lvlText w:val="%1."/>
      <w:lvlJc w:val="right"/>
      <w:pPr>
        <w:ind w:left="720" w:hanging="360"/>
      </w:pPr>
      <w:rPr>
        <w:rFonts w:ascii="Times New Roman" w:hAnsi="Times New Roman" w:hint="default"/>
        <w:b w:val="0"/>
        <w:i w:val="0"/>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8A7BF4"/>
    <w:multiLevelType w:val="hybridMultilevel"/>
    <w:tmpl w:val="77DC9F98"/>
    <w:lvl w:ilvl="0" w:tplc="37C00808">
      <w:start w:val="1"/>
      <w:numFmt w:val="decimal"/>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B2C6027"/>
    <w:multiLevelType w:val="multilevel"/>
    <w:tmpl w:val="4F1EB22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91269D"/>
    <w:multiLevelType w:val="multilevel"/>
    <w:tmpl w:val="E496D504"/>
    <w:lvl w:ilvl="0">
      <w:start w:val="1"/>
      <w:numFmt w:val="decimal"/>
      <w:lvlText w:val="%1."/>
      <w:lvlJc w:val="left"/>
      <w:pPr>
        <w:ind w:left="720" w:hanging="360"/>
      </w:pPr>
      <w:rPr>
        <w:rFonts w:cs="Times New Roman" w:hint="default"/>
        <w:b w:val="0"/>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06000B9"/>
    <w:multiLevelType w:val="hybridMultilevel"/>
    <w:tmpl w:val="EE96A6DC"/>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0B13A2A"/>
    <w:multiLevelType w:val="hybridMultilevel"/>
    <w:tmpl w:val="70F85FDC"/>
    <w:lvl w:ilvl="0" w:tplc="81A2A4D4">
      <w:start w:val="1"/>
      <w:numFmt w:val="decimal"/>
      <w:lvlText w:val="%1."/>
      <w:lvlJc w:val="left"/>
      <w:pPr>
        <w:tabs>
          <w:tab w:val="num" w:pos="720"/>
        </w:tabs>
        <w:ind w:left="720" w:hanging="360"/>
      </w:pPr>
      <w:rPr>
        <w:rFonts w:hint="default"/>
      </w:rPr>
    </w:lvl>
    <w:lvl w:ilvl="1" w:tplc="1664425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7848D6"/>
    <w:multiLevelType w:val="hybridMultilevel"/>
    <w:tmpl w:val="B49C71E0"/>
    <w:lvl w:ilvl="0" w:tplc="5F4E86C4">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6ED580D"/>
    <w:multiLevelType w:val="hybridMultilevel"/>
    <w:tmpl w:val="8C2614E4"/>
    <w:lvl w:ilvl="0" w:tplc="81D2DF26">
      <w:start w:val="1"/>
      <w:numFmt w:val="decimal"/>
      <w:lvlText w:val="%1."/>
      <w:lvlJc w:val="righ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E2B15"/>
    <w:multiLevelType w:val="hybridMultilevel"/>
    <w:tmpl w:val="8EF4CFE2"/>
    <w:lvl w:ilvl="0" w:tplc="CAC0BB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F063E"/>
    <w:multiLevelType w:val="hybridMultilevel"/>
    <w:tmpl w:val="34A4CC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E003AD7"/>
    <w:multiLevelType w:val="hybridMultilevel"/>
    <w:tmpl w:val="17CAFAD4"/>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3F653699"/>
    <w:multiLevelType w:val="hybridMultilevel"/>
    <w:tmpl w:val="853CE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968A6"/>
    <w:multiLevelType w:val="hybridMultilevel"/>
    <w:tmpl w:val="ED3A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82AA8"/>
    <w:multiLevelType w:val="multilevel"/>
    <w:tmpl w:val="41D4BE84"/>
    <w:lvl w:ilvl="0">
      <w:start w:val="1"/>
      <w:numFmt w:val="decimal"/>
      <w:lvlText w:val="%1."/>
      <w:lvlJc w:val="left"/>
      <w:pPr>
        <w:ind w:left="720" w:hanging="360"/>
      </w:pPr>
      <w:rPr>
        <w:rFonts w:ascii="Times New Roman" w:hAnsi="Times New Roman" w:cs="Times New Roman"/>
        <w:b/>
        <w:sz w:val="22"/>
      </w:rPr>
    </w:lvl>
    <w:lvl w:ilvl="1">
      <w:start w:val="1"/>
      <w:numFmt w:val="decimal"/>
      <w:isLgl/>
      <w:lvlText w:val="%1.%2."/>
      <w:lvlJc w:val="left"/>
      <w:pPr>
        <w:ind w:left="720" w:hanging="360"/>
      </w:pPr>
      <w:rPr>
        <w:rFonts w:ascii="Times New Roman" w:hAnsi="Times New Roman" w:cs="Times New Roman"/>
      </w:rPr>
    </w:lvl>
    <w:lvl w:ilvl="2">
      <w:start w:val="1"/>
      <w:numFmt w:val="decimal"/>
      <w:isLgl/>
      <w:lvlText w:val="%1.%2.%3."/>
      <w:lvlJc w:val="left"/>
      <w:pPr>
        <w:ind w:left="1080" w:hanging="720"/>
      </w:pPr>
      <w:rPr>
        <w:rFonts w:ascii="Times New Roman" w:hAnsi="Times New Roman" w:cs="Times New Roman"/>
      </w:rPr>
    </w:lvl>
    <w:lvl w:ilvl="3">
      <w:start w:val="1"/>
      <w:numFmt w:val="decimal"/>
      <w:isLgl/>
      <w:lvlText w:val="%1.%2.%3.%4."/>
      <w:lvlJc w:val="left"/>
      <w:pPr>
        <w:ind w:left="1080" w:hanging="720"/>
      </w:pPr>
      <w:rPr>
        <w:rFonts w:ascii="Times New Roman" w:hAnsi="Times New Roman" w:cs="Times New Roman"/>
      </w:rPr>
    </w:lvl>
    <w:lvl w:ilvl="4">
      <w:start w:val="1"/>
      <w:numFmt w:val="decimal"/>
      <w:isLgl/>
      <w:lvlText w:val="%1.%2.%3.%4.%5."/>
      <w:lvlJc w:val="left"/>
      <w:pPr>
        <w:ind w:left="1440" w:hanging="1080"/>
      </w:pPr>
      <w:rPr>
        <w:rFonts w:ascii="Times New Roman" w:hAnsi="Times New Roman" w:cs="Times New Roman"/>
      </w:rPr>
    </w:lvl>
    <w:lvl w:ilvl="5">
      <w:start w:val="1"/>
      <w:numFmt w:val="decimal"/>
      <w:isLgl/>
      <w:lvlText w:val="%1.%2.%3.%4.%5.%6."/>
      <w:lvlJc w:val="left"/>
      <w:pPr>
        <w:ind w:left="1440" w:hanging="1080"/>
      </w:pPr>
      <w:rPr>
        <w:rFonts w:ascii="Times New Roman" w:hAnsi="Times New Roman" w:cs="Times New Roman"/>
      </w:rPr>
    </w:lvl>
    <w:lvl w:ilvl="6">
      <w:start w:val="1"/>
      <w:numFmt w:val="decimal"/>
      <w:isLgl/>
      <w:lvlText w:val="%1.%2.%3.%4.%5.%6.%7."/>
      <w:lvlJc w:val="left"/>
      <w:pPr>
        <w:ind w:left="1800" w:hanging="1440"/>
      </w:pPr>
      <w:rPr>
        <w:rFonts w:ascii="Times New Roman" w:hAnsi="Times New Roman" w:cs="Times New Roman"/>
      </w:rPr>
    </w:lvl>
    <w:lvl w:ilvl="7">
      <w:start w:val="1"/>
      <w:numFmt w:val="decimal"/>
      <w:isLgl/>
      <w:lvlText w:val="%1.%2.%3.%4.%5.%6.%7.%8."/>
      <w:lvlJc w:val="left"/>
      <w:pPr>
        <w:ind w:left="1800" w:hanging="1440"/>
      </w:pPr>
      <w:rPr>
        <w:rFonts w:ascii="Times New Roman" w:hAnsi="Times New Roman" w:cs="Times New Roman"/>
      </w:rPr>
    </w:lvl>
    <w:lvl w:ilvl="8">
      <w:start w:val="1"/>
      <w:numFmt w:val="decimal"/>
      <w:isLgl/>
      <w:lvlText w:val="%1.%2.%3.%4.%5.%6.%7.%8.%9."/>
      <w:lvlJc w:val="left"/>
      <w:pPr>
        <w:ind w:left="2160" w:hanging="1800"/>
      </w:pPr>
      <w:rPr>
        <w:rFonts w:ascii="Times New Roman" w:hAnsi="Times New Roman" w:cs="Times New Roman"/>
      </w:rPr>
    </w:lvl>
  </w:abstractNum>
  <w:abstractNum w:abstractNumId="24" w15:restartNumberingAfterBreak="0">
    <w:nsid w:val="43A72C60"/>
    <w:multiLevelType w:val="hybridMultilevel"/>
    <w:tmpl w:val="48A8D93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90E5048"/>
    <w:multiLevelType w:val="hybridMultilevel"/>
    <w:tmpl w:val="27B6B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A011E"/>
    <w:multiLevelType w:val="hybridMultilevel"/>
    <w:tmpl w:val="8E585F32"/>
    <w:lvl w:ilvl="0" w:tplc="9120FAD0">
      <w:start w:val="1"/>
      <w:numFmt w:val="lowerLetter"/>
      <w:lvlText w:val="%1)"/>
      <w:lvlJc w:val="left"/>
      <w:pPr>
        <w:ind w:left="645" w:hanging="360"/>
      </w:pPr>
      <w:rPr>
        <w:rFonts w:cs="Times New Roman" w:hint="default"/>
      </w:rPr>
    </w:lvl>
    <w:lvl w:ilvl="1" w:tplc="04150019" w:tentative="1">
      <w:start w:val="1"/>
      <w:numFmt w:val="lowerLetter"/>
      <w:lvlText w:val="%2."/>
      <w:lvlJc w:val="left"/>
      <w:pPr>
        <w:ind w:left="1365" w:hanging="360"/>
      </w:pPr>
      <w:rPr>
        <w:rFonts w:cs="Times New Roman"/>
      </w:rPr>
    </w:lvl>
    <w:lvl w:ilvl="2" w:tplc="0415001B" w:tentative="1">
      <w:start w:val="1"/>
      <w:numFmt w:val="lowerRoman"/>
      <w:lvlText w:val="%3."/>
      <w:lvlJc w:val="right"/>
      <w:pPr>
        <w:ind w:left="2085" w:hanging="180"/>
      </w:pPr>
      <w:rPr>
        <w:rFonts w:cs="Times New Roman"/>
      </w:rPr>
    </w:lvl>
    <w:lvl w:ilvl="3" w:tplc="0415000F" w:tentative="1">
      <w:start w:val="1"/>
      <w:numFmt w:val="decimal"/>
      <w:lvlText w:val="%4."/>
      <w:lvlJc w:val="left"/>
      <w:pPr>
        <w:ind w:left="2805" w:hanging="360"/>
      </w:pPr>
      <w:rPr>
        <w:rFonts w:cs="Times New Roman"/>
      </w:rPr>
    </w:lvl>
    <w:lvl w:ilvl="4" w:tplc="04150019" w:tentative="1">
      <w:start w:val="1"/>
      <w:numFmt w:val="lowerLetter"/>
      <w:lvlText w:val="%5."/>
      <w:lvlJc w:val="left"/>
      <w:pPr>
        <w:ind w:left="3525" w:hanging="360"/>
      </w:pPr>
      <w:rPr>
        <w:rFonts w:cs="Times New Roman"/>
      </w:rPr>
    </w:lvl>
    <w:lvl w:ilvl="5" w:tplc="0415001B" w:tentative="1">
      <w:start w:val="1"/>
      <w:numFmt w:val="lowerRoman"/>
      <w:lvlText w:val="%6."/>
      <w:lvlJc w:val="right"/>
      <w:pPr>
        <w:ind w:left="4245" w:hanging="180"/>
      </w:pPr>
      <w:rPr>
        <w:rFonts w:cs="Times New Roman"/>
      </w:rPr>
    </w:lvl>
    <w:lvl w:ilvl="6" w:tplc="0415000F" w:tentative="1">
      <w:start w:val="1"/>
      <w:numFmt w:val="decimal"/>
      <w:lvlText w:val="%7."/>
      <w:lvlJc w:val="left"/>
      <w:pPr>
        <w:ind w:left="4965" w:hanging="360"/>
      </w:pPr>
      <w:rPr>
        <w:rFonts w:cs="Times New Roman"/>
      </w:rPr>
    </w:lvl>
    <w:lvl w:ilvl="7" w:tplc="04150019" w:tentative="1">
      <w:start w:val="1"/>
      <w:numFmt w:val="lowerLetter"/>
      <w:lvlText w:val="%8."/>
      <w:lvlJc w:val="left"/>
      <w:pPr>
        <w:ind w:left="5685" w:hanging="360"/>
      </w:pPr>
      <w:rPr>
        <w:rFonts w:cs="Times New Roman"/>
      </w:rPr>
    </w:lvl>
    <w:lvl w:ilvl="8" w:tplc="0415001B" w:tentative="1">
      <w:start w:val="1"/>
      <w:numFmt w:val="lowerRoman"/>
      <w:lvlText w:val="%9."/>
      <w:lvlJc w:val="right"/>
      <w:pPr>
        <w:ind w:left="6405" w:hanging="180"/>
      </w:pPr>
      <w:rPr>
        <w:rFonts w:cs="Times New Roman"/>
      </w:rPr>
    </w:lvl>
  </w:abstractNum>
  <w:abstractNum w:abstractNumId="27" w15:restartNumberingAfterBreak="0">
    <w:nsid w:val="4D3F2496"/>
    <w:multiLevelType w:val="multilevel"/>
    <w:tmpl w:val="1C58DF72"/>
    <w:lvl w:ilvl="0">
      <w:start w:val="1"/>
      <w:numFmt w:val="decimal"/>
      <w:lvlText w:val="%1."/>
      <w:lvlJc w:val="left"/>
      <w:pPr>
        <w:ind w:left="720" w:hanging="360"/>
      </w:pPr>
    </w:lvl>
    <w:lvl w:ilvl="1">
      <w:start w:val="1"/>
      <w:numFmt w:val="decimal"/>
      <w:isLgl/>
      <w:lvlText w:val="%1.%2."/>
      <w:lvlJc w:val="left"/>
      <w:pPr>
        <w:ind w:left="93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31" w:hanging="720"/>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319" w:hanging="1440"/>
      </w:pPr>
      <w:rPr>
        <w:rFonts w:hint="default"/>
      </w:rPr>
    </w:lvl>
    <w:lvl w:ilvl="8">
      <w:start w:val="1"/>
      <w:numFmt w:val="decimal"/>
      <w:isLgl/>
      <w:lvlText w:val="%1.%2.%3.%4.%5.%6.%7.%8.%9."/>
      <w:lvlJc w:val="left"/>
      <w:pPr>
        <w:ind w:left="3896" w:hanging="1800"/>
      </w:pPr>
      <w:rPr>
        <w:rFonts w:hint="default"/>
      </w:rPr>
    </w:lvl>
  </w:abstractNum>
  <w:abstractNum w:abstractNumId="28" w15:restartNumberingAfterBreak="0">
    <w:nsid w:val="4FCA3954"/>
    <w:multiLevelType w:val="hybridMultilevel"/>
    <w:tmpl w:val="0DFA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D3D43"/>
    <w:multiLevelType w:val="hybridMultilevel"/>
    <w:tmpl w:val="25C09DE0"/>
    <w:lvl w:ilvl="0" w:tplc="82C0A782">
      <w:start w:val="1"/>
      <w:numFmt w:val="decimal"/>
      <w:lvlText w:val="2.%1."/>
      <w:lvlJc w:val="left"/>
      <w:pPr>
        <w:ind w:left="1440" w:hanging="360"/>
      </w:pPr>
      <w:rPr>
        <w:rFonts w:hint="default"/>
      </w:rPr>
    </w:lvl>
    <w:lvl w:ilvl="1" w:tplc="82C0A782">
      <w:start w:val="1"/>
      <w:numFmt w:val="decimal"/>
      <w:lvlText w:val="2.%2."/>
      <w:lvlJc w:val="left"/>
      <w:pPr>
        <w:ind w:left="1440" w:hanging="360"/>
      </w:pPr>
      <w:rPr>
        <w:rFonts w:hint="default"/>
      </w:rPr>
    </w:lvl>
    <w:lvl w:ilvl="2" w:tplc="2D2AF996">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B962AA"/>
    <w:multiLevelType w:val="hybridMultilevel"/>
    <w:tmpl w:val="B35071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B8007DB"/>
    <w:multiLevelType w:val="multilevel"/>
    <w:tmpl w:val="6682DEC0"/>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E40EBE"/>
    <w:multiLevelType w:val="hybridMultilevel"/>
    <w:tmpl w:val="F03029EC"/>
    <w:lvl w:ilvl="0" w:tplc="BC940F0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CE21DC3"/>
    <w:multiLevelType w:val="hybridMultilevel"/>
    <w:tmpl w:val="CD828A5C"/>
    <w:lvl w:ilvl="0" w:tplc="6A5481AE">
      <w:start w:val="1"/>
      <w:numFmt w:val="decimal"/>
      <w:lvlText w:val="%1)"/>
      <w:lvlJc w:val="left"/>
      <w:pPr>
        <w:ind w:left="644" w:hanging="360"/>
      </w:pPr>
      <w:rPr>
        <w:rFonts w:ascii="Times New Roman" w:hAnsi="Times New Roman" w:cs="Times New Roman"/>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4" w15:restartNumberingAfterBreak="0">
    <w:nsid w:val="5D710CF1"/>
    <w:multiLevelType w:val="hybridMultilevel"/>
    <w:tmpl w:val="525E5950"/>
    <w:lvl w:ilvl="0" w:tplc="04150011">
      <w:start w:val="1"/>
      <w:numFmt w:val="decimal"/>
      <w:lvlText w:val="%1)"/>
      <w:lvlJc w:val="left"/>
      <w:pPr>
        <w:ind w:left="928" w:hanging="360"/>
      </w:pPr>
      <w:rPr>
        <w:rFonts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5" w15:restartNumberingAfterBreak="0">
    <w:nsid w:val="62232D85"/>
    <w:multiLevelType w:val="multilevel"/>
    <w:tmpl w:val="28DCE0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A231F2"/>
    <w:multiLevelType w:val="hybridMultilevel"/>
    <w:tmpl w:val="B368354C"/>
    <w:lvl w:ilvl="0" w:tplc="033ECE52">
      <w:start w:val="1"/>
      <w:numFmt w:val="decimal"/>
      <w:lvlText w:val="%1)"/>
      <w:lvlJc w:val="left"/>
      <w:pPr>
        <w:ind w:left="720" w:hanging="360"/>
      </w:pPr>
      <w:rPr>
        <w:rFonts w:ascii="Times New Roman" w:hAnsi="Times New Roman" w:cs="Times New Roman"/>
        <w:b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70755BB"/>
    <w:multiLevelType w:val="hybridMultilevel"/>
    <w:tmpl w:val="983258A2"/>
    <w:lvl w:ilvl="0" w:tplc="B248F34C">
      <w:start w:val="1"/>
      <w:numFmt w:val="decimal"/>
      <w:lvlText w:val="%1."/>
      <w:lvlJc w:val="left"/>
      <w:pPr>
        <w:ind w:left="1004" w:hanging="360"/>
      </w:pPr>
      <w:rPr>
        <w:rFonts w:ascii="Cambria" w:eastAsia="Times New Roman" w:hAnsi="Cambria"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A3E2226"/>
    <w:multiLevelType w:val="hybridMultilevel"/>
    <w:tmpl w:val="DB0874D6"/>
    <w:lvl w:ilvl="0" w:tplc="70CE2432">
      <w:start w:val="1"/>
      <w:numFmt w:val="decimal"/>
      <w:lvlText w:val="%1."/>
      <w:lvlJc w:val="left"/>
      <w:pPr>
        <w:ind w:left="720" w:hanging="360"/>
      </w:pPr>
      <w:rPr>
        <w:rFonts w:hint="default"/>
      </w:rPr>
    </w:lvl>
    <w:lvl w:ilvl="1" w:tplc="996E9E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1692F"/>
    <w:multiLevelType w:val="hybridMultilevel"/>
    <w:tmpl w:val="730852E8"/>
    <w:lvl w:ilvl="0" w:tplc="786A1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74BB6F00"/>
    <w:multiLevelType w:val="hybridMultilevel"/>
    <w:tmpl w:val="3F46CC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num w:numId="1">
    <w:abstractNumId w:val="22"/>
  </w:num>
  <w:num w:numId="2">
    <w:abstractNumId w:val="10"/>
  </w:num>
  <w:num w:numId="3">
    <w:abstractNumId w:val="29"/>
  </w:num>
  <w:num w:numId="4">
    <w:abstractNumId w:val="0"/>
  </w:num>
  <w:num w:numId="5">
    <w:abstractNumId w:val="11"/>
  </w:num>
  <w:num w:numId="6">
    <w:abstractNumId w:val="28"/>
  </w:num>
  <w:num w:numId="7">
    <w:abstractNumId w:val="6"/>
  </w:num>
  <w:num w:numId="8">
    <w:abstractNumId w:val="26"/>
  </w:num>
  <w:num w:numId="9">
    <w:abstractNumId w:val="27"/>
  </w:num>
  <w:num w:numId="10">
    <w:abstractNumId w:val="4"/>
  </w:num>
  <w:num w:numId="11">
    <w:abstractNumId w:val="31"/>
  </w:num>
  <w:num w:numId="12">
    <w:abstractNumId w:val="13"/>
  </w:num>
  <w:num w:numId="13">
    <w:abstractNumId w:val="37"/>
  </w:num>
  <w:num w:numId="14">
    <w:abstractNumId w:val="40"/>
  </w:num>
  <w:num w:numId="15">
    <w:abstractNumId w:val="38"/>
  </w:num>
  <w:num w:numId="16">
    <w:abstractNumId w:val="18"/>
  </w:num>
  <w:num w:numId="17">
    <w:abstractNumId w:val="17"/>
  </w:num>
  <w:num w:numId="18">
    <w:abstractNumId w:val="15"/>
  </w:num>
  <w:num w:numId="19">
    <w:abstractNumId w:val="39"/>
  </w:num>
  <w:num w:numId="20">
    <w:abstractNumId w:val="32"/>
  </w:num>
  <w:num w:numId="21">
    <w:abstractNumId w:val="19"/>
  </w:num>
  <w:num w:numId="22">
    <w:abstractNumId w:val="21"/>
  </w:num>
  <w:num w:numId="23">
    <w:abstractNumId w:val="35"/>
  </w:num>
  <w:num w:numId="24">
    <w:abstractNumId w:val="12"/>
  </w:num>
  <w:num w:numId="25">
    <w:abstractNumId w:val="7"/>
  </w:num>
  <w:num w:numId="26">
    <w:abstractNumId w:val="25"/>
  </w:num>
  <w:num w:numId="27">
    <w:abstractNumId w:val="34"/>
  </w:num>
  <w:num w:numId="28">
    <w:abstractNumId w:val="2"/>
  </w:num>
  <w:num w:numId="29">
    <w:abstractNumId w:val="1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37"/>
    <w:rsid w:val="0000088F"/>
    <w:rsid w:val="00000B97"/>
    <w:rsid w:val="000042C4"/>
    <w:rsid w:val="000042EE"/>
    <w:rsid w:val="0000490B"/>
    <w:rsid w:val="00006296"/>
    <w:rsid w:val="00006C2B"/>
    <w:rsid w:val="00006C86"/>
    <w:rsid w:val="000072DD"/>
    <w:rsid w:val="00010B61"/>
    <w:rsid w:val="000128BE"/>
    <w:rsid w:val="00013EEB"/>
    <w:rsid w:val="0001407C"/>
    <w:rsid w:val="00014EC3"/>
    <w:rsid w:val="0001551A"/>
    <w:rsid w:val="00016B57"/>
    <w:rsid w:val="00017CC8"/>
    <w:rsid w:val="00021D4C"/>
    <w:rsid w:val="00022523"/>
    <w:rsid w:val="00022559"/>
    <w:rsid w:val="000233B2"/>
    <w:rsid w:val="00025553"/>
    <w:rsid w:val="00027CD2"/>
    <w:rsid w:val="00030483"/>
    <w:rsid w:val="00031C58"/>
    <w:rsid w:val="00032D08"/>
    <w:rsid w:val="00034144"/>
    <w:rsid w:val="000357C9"/>
    <w:rsid w:val="00036836"/>
    <w:rsid w:val="000375B3"/>
    <w:rsid w:val="00037978"/>
    <w:rsid w:val="00040F5C"/>
    <w:rsid w:val="000418CD"/>
    <w:rsid w:val="0004483A"/>
    <w:rsid w:val="00044A13"/>
    <w:rsid w:val="00045FB5"/>
    <w:rsid w:val="000473E8"/>
    <w:rsid w:val="0004771B"/>
    <w:rsid w:val="0005084F"/>
    <w:rsid w:val="00050A66"/>
    <w:rsid w:val="00051DD3"/>
    <w:rsid w:val="000531F4"/>
    <w:rsid w:val="000534CF"/>
    <w:rsid w:val="0005436F"/>
    <w:rsid w:val="00054A4B"/>
    <w:rsid w:val="00055EEE"/>
    <w:rsid w:val="0005692C"/>
    <w:rsid w:val="000569AE"/>
    <w:rsid w:val="00060F53"/>
    <w:rsid w:val="00061B2F"/>
    <w:rsid w:val="000620CA"/>
    <w:rsid w:val="00063DA2"/>
    <w:rsid w:val="0006427B"/>
    <w:rsid w:val="00066FB9"/>
    <w:rsid w:val="000674B6"/>
    <w:rsid w:val="000712BA"/>
    <w:rsid w:val="00072C38"/>
    <w:rsid w:val="00076E89"/>
    <w:rsid w:val="00077C4A"/>
    <w:rsid w:val="00082310"/>
    <w:rsid w:val="00083CBF"/>
    <w:rsid w:val="00083FA8"/>
    <w:rsid w:val="0008462E"/>
    <w:rsid w:val="0008601E"/>
    <w:rsid w:val="000862DA"/>
    <w:rsid w:val="00086435"/>
    <w:rsid w:val="0008792A"/>
    <w:rsid w:val="00087B9D"/>
    <w:rsid w:val="000906AD"/>
    <w:rsid w:val="00090859"/>
    <w:rsid w:val="00090C42"/>
    <w:rsid w:val="00094E5A"/>
    <w:rsid w:val="000951E9"/>
    <w:rsid w:val="00095453"/>
    <w:rsid w:val="00095924"/>
    <w:rsid w:val="00095D09"/>
    <w:rsid w:val="00095D3A"/>
    <w:rsid w:val="00096BB9"/>
    <w:rsid w:val="000A05ED"/>
    <w:rsid w:val="000A1506"/>
    <w:rsid w:val="000A1DE6"/>
    <w:rsid w:val="000A2CBE"/>
    <w:rsid w:val="000A4656"/>
    <w:rsid w:val="000A6D06"/>
    <w:rsid w:val="000A7D8A"/>
    <w:rsid w:val="000A7FCD"/>
    <w:rsid w:val="000B18D8"/>
    <w:rsid w:val="000B2AC3"/>
    <w:rsid w:val="000B34F4"/>
    <w:rsid w:val="000B4048"/>
    <w:rsid w:val="000B4E19"/>
    <w:rsid w:val="000B532E"/>
    <w:rsid w:val="000B59FD"/>
    <w:rsid w:val="000B6025"/>
    <w:rsid w:val="000C0D69"/>
    <w:rsid w:val="000C422E"/>
    <w:rsid w:val="000C4F14"/>
    <w:rsid w:val="000C5403"/>
    <w:rsid w:val="000D0989"/>
    <w:rsid w:val="000D355F"/>
    <w:rsid w:val="000D456A"/>
    <w:rsid w:val="000D5699"/>
    <w:rsid w:val="000D5DBC"/>
    <w:rsid w:val="000D662F"/>
    <w:rsid w:val="000D747F"/>
    <w:rsid w:val="000D765E"/>
    <w:rsid w:val="000D7B15"/>
    <w:rsid w:val="000E05D4"/>
    <w:rsid w:val="000E0FEC"/>
    <w:rsid w:val="000E16E0"/>
    <w:rsid w:val="000E3619"/>
    <w:rsid w:val="000E49A8"/>
    <w:rsid w:val="000E584C"/>
    <w:rsid w:val="000E6C0E"/>
    <w:rsid w:val="000F06D0"/>
    <w:rsid w:val="000F0A1A"/>
    <w:rsid w:val="000F11E0"/>
    <w:rsid w:val="000F127B"/>
    <w:rsid w:val="000F17B3"/>
    <w:rsid w:val="000F3401"/>
    <w:rsid w:val="000F371B"/>
    <w:rsid w:val="000F43FA"/>
    <w:rsid w:val="000F4B3B"/>
    <w:rsid w:val="000F643D"/>
    <w:rsid w:val="000F64E2"/>
    <w:rsid w:val="000F6B11"/>
    <w:rsid w:val="000F734F"/>
    <w:rsid w:val="000F788A"/>
    <w:rsid w:val="001006DA"/>
    <w:rsid w:val="00100D79"/>
    <w:rsid w:val="001018FE"/>
    <w:rsid w:val="001019D2"/>
    <w:rsid w:val="00101D2A"/>
    <w:rsid w:val="00101E29"/>
    <w:rsid w:val="00103D5B"/>
    <w:rsid w:val="0010614C"/>
    <w:rsid w:val="0010689C"/>
    <w:rsid w:val="00107596"/>
    <w:rsid w:val="001114D9"/>
    <w:rsid w:val="00112F17"/>
    <w:rsid w:val="00114057"/>
    <w:rsid w:val="001146A7"/>
    <w:rsid w:val="001146FE"/>
    <w:rsid w:val="00114AAF"/>
    <w:rsid w:val="001164A6"/>
    <w:rsid w:val="00117B76"/>
    <w:rsid w:val="00120C63"/>
    <w:rsid w:val="00123073"/>
    <w:rsid w:val="00123558"/>
    <w:rsid w:val="00124E92"/>
    <w:rsid w:val="00125ACD"/>
    <w:rsid w:val="00126F79"/>
    <w:rsid w:val="0012746D"/>
    <w:rsid w:val="001279AF"/>
    <w:rsid w:val="00131F7F"/>
    <w:rsid w:val="00132024"/>
    <w:rsid w:val="00133358"/>
    <w:rsid w:val="00135688"/>
    <w:rsid w:val="001357B1"/>
    <w:rsid w:val="00135B3F"/>
    <w:rsid w:val="001362E2"/>
    <w:rsid w:val="00136B11"/>
    <w:rsid w:val="00136F66"/>
    <w:rsid w:val="00137451"/>
    <w:rsid w:val="00142006"/>
    <w:rsid w:val="00142536"/>
    <w:rsid w:val="001429F9"/>
    <w:rsid w:val="00142F61"/>
    <w:rsid w:val="00143A2C"/>
    <w:rsid w:val="001440B7"/>
    <w:rsid w:val="0014474D"/>
    <w:rsid w:val="00144DF4"/>
    <w:rsid w:val="0014548F"/>
    <w:rsid w:val="00145D40"/>
    <w:rsid w:val="00147CD6"/>
    <w:rsid w:val="001500C1"/>
    <w:rsid w:val="00151169"/>
    <w:rsid w:val="001513D7"/>
    <w:rsid w:val="001520AB"/>
    <w:rsid w:val="00152650"/>
    <w:rsid w:val="00152CE5"/>
    <w:rsid w:val="00153A83"/>
    <w:rsid w:val="00155FE0"/>
    <w:rsid w:val="00157523"/>
    <w:rsid w:val="00160063"/>
    <w:rsid w:val="001605ED"/>
    <w:rsid w:val="00160756"/>
    <w:rsid w:val="001624DD"/>
    <w:rsid w:val="00164C2E"/>
    <w:rsid w:val="0016513F"/>
    <w:rsid w:val="00165657"/>
    <w:rsid w:val="001656A8"/>
    <w:rsid w:val="00165953"/>
    <w:rsid w:val="00166537"/>
    <w:rsid w:val="00170E7B"/>
    <w:rsid w:val="00171B16"/>
    <w:rsid w:val="00171DFD"/>
    <w:rsid w:val="0017207C"/>
    <w:rsid w:val="0017245B"/>
    <w:rsid w:val="00172595"/>
    <w:rsid w:val="001736E6"/>
    <w:rsid w:val="00173842"/>
    <w:rsid w:val="00173DDE"/>
    <w:rsid w:val="0017458C"/>
    <w:rsid w:val="00174BC7"/>
    <w:rsid w:val="00180537"/>
    <w:rsid w:val="00180A4F"/>
    <w:rsid w:val="001812E1"/>
    <w:rsid w:val="0018165B"/>
    <w:rsid w:val="001819C6"/>
    <w:rsid w:val="00181B63"/>
    <w:rsid w:val="00181CE3"/>
    <w:rsid w:val="0018306A"/>
    <w:rsid w:val="00183DDD"/>
    <w:rsid w:val="00184279"/>
    <w:rsid w:val="00184780"/>
    <w:rsid w:val="001857AD"/>
    <w:rsid w:val="001858C1"/>
    <w:rsid w:val="001875D5"/>
    <w:rsid w:val="00187A7A"/>
    <w:rsid w:val="0019089C"/>
    <w:rsid w:val="00190A30"/>
    <w:rsid w:val="00192441"/>
    <w:rsid w:val="00192458"/>
    <w:rsid w:val="00193CF9"/>
    <w:rsid w:val="00194494"/>
    <w:rsid w:val="00195225"/>
    <w:rsid w:val="00195520"/>
    <w:rsid w:val="00195690"/>
    <w:rsid w:val="001963DD"/>
    <w:rsid w:val="00196B76"/>
    <w:rsid w:val="00196C76"/>
    <w:rsid w:val="00197521"/>
    <w:rsid w:val="001A094B"/>
    <w:rsid w:val="001A2925"/>
    <w:rsid w:val="001A2C60"/>
    <w:rsid w:val="001A2DC0"/>
    <w:rsid w:val="001A40D7"/>
    <w:rsid w:val="001A5589"/>
    <w:rsid w:val="001A5D62"/>
    <w:rsid w:val="001A668A"/>
    <w:rsid w:val="001A6820"/>
    <w:rsid w:val="001A6D78"/>
    <w:rsid w:val="001B0AD7"/>
    <w:rsid w:val="001B25AF"/>
    <w:rsid w:val="001B49C4"/>
    <w:rsid w:val="001B541D"/>
    <w:rsid w:val="001B63FF"/>
    <w:rsid w:val="001B6BA0"/>
    <w:rsid w:val="001B7E1E"/>
    <w:rsid w:val="001C069A"/>
    <w:rsid w:val="001C1B1C"/>
    <w:rsid w:val="001C1D59"/>
    <w:rsid w:val="001C1F18"/>
    <w:rsid w:val="001C29B1"/>
    <w:rsid w:val="001C3117"/>
    <w:rsid w:val="001C3822"/>
    <w:rsid w:val="001C729F"/>
    <w:rsid w:val="001D2714"/>
    <w:rsid w:val="001D2745"/>
    <w:rsid w:val="001D2F4A"/>
    <w:rsid w:val="001D31F2"/>
    <w:rsid w:val="001D3B4E"/>
    <w:rsid w:val="001D44EC"/>
    <w:rsid w:val="001D4B0E"/>
    <w:rsid w:val="001E014C"/>
    <w:rsid w:val="001E0815"/>
    <w:rsid w:val="001E2F42"/>
    <w:rsid w:val="001E32EA"/>
    <w:rsid w:val="001E36E4"/>
    <w:rsid w:val="001E3902"/>
    <w:rsid w:val="001E3BA8"/>
    <w:rsid w:val="001E4D7C"/>
    <w:rsid w:val="001E5093"/>
    <w:rsid w:val="001E582D"/>
    <w:rsid w:val="001E6DE7"/>
    <w:rsid w:val="001F20E1"/>
    <w:rsid w:val="001F3515"/>
    <w:rsid w:val="001F4F75"/>
    <w:rsid w:val="002034D1"/>
    <w:rsid w:val="0020421F"/>
    <w:rsid w:val="00205C48"/>
    <w:rsid w:val="00206A3D"/>
    <w:rsid w:val="0021014C"/>
    <w:rsid w:val="00210155"/>
    <w:rsid w:val="0021041F"/>
    <w:rsid w:val="0021141E"/>
    <w:rsid w:val="00211AE8"/>
    <w:rsid w:val="00212462"/>
    <w:rsid w:val="002128B9"/>
    <w:rsid w:val="00213EC6"/>
    <w:rsid w:val="00214461"/>
    <w:rsid w:val="0021473E"/>
    <w:rsid w:val="00214B26"/>
    <w:rsid w:val="00214FF8"/>
    <w:rsid w:val="0021679F"/>
    <w:rsid w:val="00216C4A"/>
    <w:rsid w:val="00216CEC"/>
    <w:rsid w:val="0021716B"/>
    <w:rsid w:val="00217C30"/>
    <w:rsid w:val="002200A1"/>
    <w:rsid w:val="002218CD"/>
    <w:rsid w:val="00223FB5"/>
    <w:rsid w:val="0022400A"/>
    <w:rsid w:val="00225EB5"/>
    <w:rsid w:val="002269C2"/>
    <w:rsid w:val="00227353"/>
    <w:rsid w:val="002277D9"/>
    <w:rsid w:val="00230844"/>
    <w:rsid w:val="0023103A"/>
    <w:rsid w:val="002319B2"/>
    <w:rsid w:val="0023219B"/>
    <w:rsid w:val="002353C5"/>
    <w:rsid w:val="002377B6"/>
    <w:rsid w:val="00237E03"/>
    <w:rsid w:val="00240223"/>
    <w:rsid w:val="002404AF"/>
    <w:rsid w:val="00241239"/>
    <w:rsid w:val="002413EB"/>
    <w:rsid w:val="00241D61"/>
    <w:rsid w:val="002438A0"/>
    <w:rsid w:val="00243A8D"/>
    <w:rsid w:val="00243EC1"/>
    <w:rsid w:val="002450D4"/>
    <w:rsid w:val="00245520"/>
    <w:rsid w:val="00245E19"/>
    <w:rsid w:val="00246C54"/>
    <w:rsid w:val="002473E7"/>
    <w:rsid w:val="00247413"/>
    <w:rsid w:val="0024760E"/>
    <w:rsid w:val="00247EDD"/>
    <w:rsid w:val="00251E96"/>
    <w:rsid w:val="002526BE"/>
    <w:rsid w:val="00252993"/>
    <w:rsid w:val="00252AAF"/>
    <w:rsid w:val="00252FAF"/>
    <w:rsid w:val="00253298"/>
    <w:rsid w:val="0025370C"/>
    <w:rsid w:val="002544D5"/>
    <w:rsid w:val="00255201"/>
    <w:rsid w:val="00261185"/>
    <w:rsid w:val="00261C51"/>
    <w:rsid w:val="00262BDD"/>
    <w:rsid w:val="00263932"/>
    <w:rsid w:val="002648ED"/>
    <w:rsid w:val="0026494B"/>
    <w:rsid w:val="00266CF4"/>
    <w:rsid w:val="00267C3A"/>
    <w:rsid w:val="002703B0"/>
    <w:rsid w:val="00270D0F"/>
    <w:rsid w:val="00270FBC"/>
    <w:rsid w:val="00272E60"/>
    <w:rsid w:val="00272EF6"/>
    <w:rsid w:val="00272F4F"/>
    <w:rsid w:val="00273CBF"/>
    <w:rsid w:val="0027443A"/>
    <w:rsid w:val="00275717"/>
    <w:rsid w:val="00275812"/>
    <w:rsid w:val="00275A02"/>
    <w:rsid w:val="00277B8D"/>
    <w:rsid w:val="00280B19"/>
    <w:rsid w:val="00282280"/>
    <w:rsid w:val="002835E3"/>
    <w:rsid w:val="0028443E"/>
    <w:rsid w:val="00284C35"/>
    <w:rsid w:val="00284DC3"/>
    <w:rsid w:val="00285554"/>
    <w:rsid w:val="0028557B"/>
    <w:rsid w:val="00285CE3"/>
    <w:rsid w:val="00287826"/>
    <w:rsid w:val="0029178B"/>
    <w:rsid w:val="00293069"/>
    <w:rsid w:val="002942C7"/>
    <w:rsid w:val="002943F0"/>
    <w:rsid w:val="002949AF"/>
    <w:rsid w:val="00294CD5"/>
    <w:rsid w:val="00295106"/>
    <w:rsid w:val="002951CA"/>
    <w:rsid w:val="00295AEF"/>
    <w:rsid w:val="00297D13"/>
    <w:rsid w:val="002A0693"/>
    <w:rsid w:val="002A1727"/>
    <w:rsid w:val="002A30A8"/>
    <w:rsid w:val="002A4514"/>
    <w:rsid w:val="002A4E93"/>
    <w:rsid w:val="002A6DFA"/>
    <w:rsid w:val="002B02C3"/>
    <w:rsid w:val="002B03C8"/>
    <w:rsid w:val="002B1D59"/>
    <w:rsid w:val="002B201C"/>
    <w:rsid w:val="002B32E9"/>
    <w:rsid w:val="002B3491"/>
    <w:rsid w:val="002B37E8"/>
    <w:rsid w:val="002B539B"/>
    <w:rsid w:val="002B577E"/>
    <w:rsid w:val="002B5D4C"/>
    <w:rsid w:val="002B5F8C"/>
    <w:rsid w:val="002B7129"/>
    <w:rsid w:val="002B7906"/>
    <w:rsid w:val="002C07CB"/>
    <w:rsid w:val="002C1589"/>
    <w:rsid w:val="002C2F6D"/>
    <w:rsid w:val="002C3667"/>
    <w:rsid w:val="002C4D22"/>
    <w:rsid w:val="002C704B"/>
    <w:rsid w:val="002C76C5"/>
    <w:rsid w:val="002D1586"/>
    <w:rsid w:val="002D3029"/>
    <w:rsid w:val="002D336C"/>
    <w:rsid w:val="002D4D47"/>
    <w:rsid w:val="002D543A"/>
    <w:rsid w:val="002D6DD0"/>
    <w:rsid w:val="002E08AF"/>
    <w:rsid w:val="002E11FC"/>
    <w:rsid w:val="002E16A6"/>
    <w:rsid w:val="002E27C9"/>
    <w:rsid w:val="002E2C25"/>
    <w:rsid w:val="002E2DC3"/>
    <w:rsid w:val="002E2E7A"/>
    <w:rsid w:val="002E3E73"/>
    <w:rsid w:val="002E41E1"/>
    <w:rsid w:val="002E6A42"/>
    <w:rsid w:val="002E7B6E"/>
    <w:rsid w:val="002F05C6"/>
    <w:rsid w:val="002F1108"/>
    <w:rsid w:val="002F16E7"/>
    <w:rsid w:val="002F1F76"/>
    <w:rsid w:val="002F45B0"/>
    <w:rsid w:val="002F4772"/>
    <w:rsid w:val="002F5D6C"/>
    <w:rsid w:val="002F7CF7"/>
    <w:rsid w:val="00300A9C"/>
    <w:rsid w:val="00300CD3"/>
    <w:rsid w:val="00300FC1"/>
    <w:rsid w:val="00303344"/>
    <w:rsid w:val="0030517D"/>
    <w:rsid w:val="003057CA"/>
    <w:rsid w:val="00305C9F"/>
    <w:rsid w:val="003061B3"/>
    <w:rsid w:val="003066AE"/>
    <w:rsid w:val="00306FFD"/>
    <w:rsid w:val="00310015"/>
    <w:rsid w:val="00310C58"/>
    <w:rsid w:val="00311618"/>
    <w:rsid w:val="003121D8"/>
    <w:rsid w:val="00313576"/>
    <w:rsid w:val="003140F2"/>
    <w:rsid w:val="003168A4"/>
    <w:rsid w:val="00317932"/>
    <w:rsid w:val="00321129"/>
    <w:rsid w:val="00321983"/>
    <w:rsid w:val="00321A5E"/>
    <w:rsid w:val="0032367C"/>
    <w:rsid w:val="00323CAE"/>
    <w:rsid w:val="00323DD2"/>
    <w:rsid w:val="00330F4E"/>
    <w:rsid w:val="00331763"/>
    <w:rsid w:val="00331DCD"/>
    <w:rsid w:val="00333664"/>
    <w:rsid w:val="00336206"/>
    <w:rsid w:val="00336A7E"/>
    <w:rsid w:val="00337673"/>
    <w:rsid w:val="00342D0C"/>
    <w:rsid w:val="00344F43"/>
    <w:rsid w:val="0034604B"/>
    <w:rsid w:val="00347A92"/>
    <w:rsid w:val="00347F7E"/>
    <w:rsid w:val="003514A8"/>
    <w:rsid w:val="003514AF"/>
    <w:rsid w:val="00351E9B"/>
    <w:rsid w:val="00351FDE"/>
    <w:rsid w:val="0035262A"/>
    <w:rsid w:val="00353424"/>
    <w:rsid w:val="00353B75"/>
    <w:rsid w:val="00354DF3"/>
    <w:rsid w:val="00355290"/>
    <w:rsid w:val="003560AD"/>
    <w:rsid w:val="003577BB"/>
    <w:rsid w:val="003610D2"/>
    <w:rsid w:val="00362159"/>
    <w:rsid w:val="0036244C"/>
    <w:rsid w:val="00363F08"/>
    <w:rsid w:val="0036480D"/>
    <w:rsid w:val="00365E16"/>
    <w:rsid w:val="00366402"/>
    <w:rsid w:val="00366E44"/>
    <w:rsid w:val="003673DD"/>
    <w:rsid w:val="00367962"/>
    <w:rsid w:val="00370F31"/>
    <w:rsid w:val="003711AB"/>
    <w:rsid w:val="003721D2"/>
    <w:rsid w:val="003738ED"/>
    <w:rsid w:val="00374565"/>
    <w:rsid w:val="00374AE9"/>
    <w:rsid w:val="00375785"/>
    <w:rsid w:val="003779A3"/>
    <w:rsid w:val="00377A45"/>
    <w:rsid w:val="00382363"/>
    <w:rsid w:val="0038372E"/>
    <w:rsid w:val="00383AFA"/>
    <w:rsid w:val="003861D2"/>
    <w:rsid w:val="003875A2"/>
    <w:rsid w:val="00387B38"/>
    <w:rsid w:val="00390067"/>
    <w:rsid w:val="003903FD"/>
    <w:rsid w:val="003935F9"/>
    <w:rsid w:val="003952BE"/>
    <w:rsid w:val="00395400"/>
    <w:rsid w:val="003A04C8"/>
    <w:rsid w:val="003A2B59"/>
    <w:rsid w:val="003A414B"/>
    <w:rsid w:val="003A53AC"/>
    <w:rsid w:val="003A71A8"/>
    <w:rsid w:val="003A7A01"/>
    <w:rsid w:val="003A7C8D"/>
    <w:rsid w:val="003A7D7B"/>
    <w:rsid w:val="003B0AC3"/>
    <w:rsid w:val="003B143E"/>
    <w:rsid w:val="003B1759"/>
    <w:rsid w:val="003B238B"/>
    <w:rsid w:val="003B2ED3"/>
    <w:rsid w:val="003B2F13"/>
    <w:rsid w:val="003B409A"/>
    <w:rsid w:val="003B447B"/>
    <w:rsid w:val="003B4E4A"/>
    <w:rsid w:val="003B4ECB"/>
    <w:rsid w:val="003B641D"/>
    <w:rsid w:val="003B64D9"/>
    <w:rsid w:val="003B6704"/>
    <w:rsid w:val="003B6C3B"/>
    <w:rsid w:val="003B6CF1"/>
    <w:rsid w:val="003B6DB9"/>
    <w:rsid w:val="003B7439"/>
    <w:rsid w:val="003B7D12"/>
    <w:rsid w:val="003C0205"/>
    <w:rsid w:val="003C0616"/>
    <w:rsid w:val="003C07B2"/>
    <w:rsid w:val="003C0A3B"/>
    <w:rsid w:val="003C1D69"/>
    <w:rsid w:val="003C1F98"/>
    <w:rsid w:val="003C326E"/>
    <w:rsid w:val="003C4EF8"/>
    <w:rsid w:val="003C7AFE"/>
    <w:rsid w:val="003D15E4"/>
    <w:rsid w:val="003D3EDB"/>
    <w:rsid w:val="003D49C7"/>
    <w:rsid w:val="003D51C7"/>
    <w:rsid w:val="003D5AEF"/>
    <w:rsid w:val="003D60CC"/>
    <w:rsid w:val="003D6226"/>
    <w:rsid w:val="003D63DA"/>
    <w:rsid w:val="003E0615"/>
    <w:rsid w:val="003E14F6"/>
    <w:rsid w:val="003E26D3"/>
    <w:rsid w:val="003E3BF5"/>
    <w:rsid w:val="003E5639"/>
    <w:rsid w:val="003E650D"/>
    <w:rsid w:val="003E65EF"/>
    <w:rsid w:val="003F0677"/>
    <w:rsid w:val="003F0D6E"/>
    <w:rsid w:val="003F1B85"/>
    <w:rsid w:val="003F1EBF"/>
    <w:rsid w:val="003F3133"/>
    <w:rsid w:val="003F3DC7"/>
    <w:rsid w:val="003F44E6"/>
    <w:rsid w:val="003F58B4"/>
    <w:rsid w:val="003F6D65"/>
    <w:rsid w:val="003F7951"/>
    <w:rsid w:val="003F7D05"/>
    <w:rsid w:val="00401119"/>
    <w:rsid w:val="004027AD"/>
    <w:rsid w:val="00403046"/>
    <w:rsid w:val="00403A1D"/>
    <w:rsid w:val="004044A3"/>
    <w:rsid w:val="004058CF"/>
    <w:rsid w:val="004102A7"/>
    <w:rsid w:val="00411F1C"/>
    <w:rsid w:val="00414179"/>
    <w:rsid w:val="004154B3"/>
    <w:rsid w:val="00415659"/>
    <w:rsid w:val="0041587B"/>
    <w:rsid w:val="004167C4"/>
    <w:rsid w:val="00417D10"/>
    <w:rsid w:val="00420415"/>
    <w:rsid w:val="00420B50"/>
    <w:rsid w:val="00420C3A"/>
    <w:rsid w:val="00421F22"/>
    <w:rsid w:val="0042207F"/>
    <w:rsid w:val="0042251F"/>
    <w:rsid w:val="00423B72"/>
    <w:rsid w:val="00424EC6"/>
    <w:rsid w:val="004259B4"/>
    <w:rsid w:val="00427160"/>
    <w:rsid w:val="0042720F"/>
    <w:rsid w:val="00427F76"/>
    <w:rsid w:val="00431838"/>
    <w:rsid w:val="00433621"/>
    <w:rsid w:val="004353E9"/>
    <w:rsid w:val="00436A82"/>
    <w:rsid w:val="0043786F"/>
    <w:rsid w:val="00440D07"/>
    <w:rsid w:val="00441803"/>
    <w:rsid w:val="00444287"/>
    <w:rsid w:val="0044570D"/>
    <w:rsid w:val="0044639E"/>
    <w:rsid w:val="00447358"/>
    <w:rsid w:val="00447415"/>
    <w:rsid w:val="00447D6B"/>
    <w:rsid w:val="00447E20"/>
    <w:rsid w:val="0045041E"/>
    <w:rsid w:val="00450DC0"/>
    <w:rsid w:val="004534EE"/>
    <w:rsid w:val="00453B87"/>
    <w:rsid w:val="00453C61"/>
    <w:rsid w:val="004543FF"/>
    <w:rsid w:val="00457F62"/>
    <w:rsid w:val="00461C36"/>
    <w:rsid w:val="00462960"/>
    <w:rsid w:val="00463113"/>
    <w:rsid w:val="00464346"/>
    <w:rsid w:val="00464506"/>
    <w:rsid w:val="004648BA"/>
    <w:rsid w:val="004649C4"/>
    <w:rsid w:val="00464F15"/>
    <w:rsid w:val="004652CE"/>
    <w:rsid w:val="00465A83"/>
    <w:rsid w:val="00466F35"/>
    <w:rsid w:val="004671DD"/>
    <w:rsid w:val="00472DF5"/>
    <w:rsid w:val="004730F3"/>
    <w:rsid w:val="00473A63"/>
    <w:rsid w:val="00473CC6"/>
    <w:rsid w:val="00475380"/>
    <w:rsid w:val="00475C3E"/>
    <w:rsid w:val="0047637C"/>
    <w:rsid w:val="004763BF"/>
    <w:rsid w:val="004778F2"/>
    <w:rsid w:val="00480F84"/>
    <w:rsid w:val="004810FB"/>
    <w:rsid w:val="00482EDA"/>
    <w:rsid w:val="0048383A"/>
    <w:rsid w:val="00485C2A"/>
    <w:rsid w:val="00486098"/>
    <w:rsid w:val="00486201"/>
    <w:rsid w:val="00486E99"/>
    <w:rsid w:val="004875FB"/>
    <w:rsid w:val="004905DC"/>
    <w:rsid w:val="0049128A"/>
    <w:rsid w:val="004916D9"/>
    <w:rsid w:val="00492E96"/>
    <w:rsid w:val="00492F9C"/>
    <w:rsid w:val="004939A6"/>
    <w:rsid w:val="00494D2F"/>
    <w:rsid w:val="00496039"/>
    <w:rsid w:val="0049606E"/>
    <w:rsid w:val="004A0D28"/>
    <w:rsid w:val="004A0EA3"/>
    <w:rsid w:val="004A0ED5"/>
    <w:rsid w:val="004A0F95"/>
    <w:rsid w:val="004A101A"/>
    <w:rsid w:val="004A1154"/>
    <w:rsid w:val="004A1C0B"/>
    <w:rsid w:val="004A1CCF"/>
    <w:rsid w:val="004A2040"/>
    <w:rsid w:val="004A33BF"/>
    <w:rsid w:val="004A46C0"/>
    <w:rsid w:val="004A4AAE"/>
    <w:rsid w:val="004A5ACE"/>
    <w:rsid w:val="004A6450"/>
    <w:rsid w:val="004A6FC3"/>
    <w:rsid w:val="004A73FA"/>
    <w:rsid w:val="004A7C26"/>
    <w:rsid w:val="004A7C2F"/>
    <w:rsid w:val="004B001A"/>
    <w:rsid w:val="004B0093"/>
    <w:rsid w:val="004B10C6"/>
    <w:rsid w:val="004B1E85"/>
    <w:rsid w:val="004B2C9A"/>
    <w:rsid w:val="004B31AA"/>
    <w:rsid w:val="004B3574"/>
    <w:rsid w:val="004B37CD"/>
    <w:rsid w:val="004B3AFE"/>
    <w:rsid w:val="004B3C9F"/>
    <w:rsid w:val="004B43B5"/>
    <w:rsid w:val="004B43CF"/>
    <w:rsid w:val="004B4CCB"/>
    <w:rsid w:val="004B54F6"/>
    <w:rsid w:val="004B653D"/>
    <w:rsid w:val="004B791F"/>
    <w:rsid w:val="004C0435"/>
    <w:rsid w:val="004C1A18"/>
    <w:rsid w:val="004C21E0"/>
    <w:rsid w:val="004C39E6"/>
    <w:rsid w:val="004C65B2"/>
    <w:rsid w:val="004C6827"/>
    <w:rsid w:val="004C6A1B"/>
    <w:rsid w:val="004C6BD6"/>
    <w:rsid w:val="004C6DA3"/>
    <w:rsid w:val="004C7141"/>
    <w:rsid w:val="004D053D"/>
    <w:rsid w:val="004D1AC2"/>
    <w:rsid w:val="004D220E"/>
    <w:rsid w:val="004D2C00"/>
    <w:rsid w:val="004D4379"/>
    <w:rsid w:val="004D46EF"/>
    <w:rsid w:val="004D557D"/>
    <w:rsid w:val="004D7E29"/>
    <w:rsid w:val="004E0050"/>
    <w:rsid w:val="004E0800"/>
    <w:rsid w:val="004E21CC"/>
    <w:rsid w:val="004E221E"/>
    <w:rsid w:val="004E2A09"/>
    <w:rsid w:val="004E2D16"/>
    <w:rsid w:val="004E3486"/>
    <w:rsid w:val="004E4BDC"/>
    <w:rsid w:val="004E5214"/>
    <w:rsid w:val="004E64B2"/>
    <w:rsid w:val="004E6C49"/>
    <w:rsid w:val="004E76D7"/>
    <w:rsid w:val="004E7D03"/>
    <w:rsid w:val="004E7F99"/>
    <w:rsid w:val="004F0952"/>
    <w:rsid w:val="004F14D0"/>
    <w:rsid w:val="004F1BB6"/>
    <w:rsid w:val="004F1E14"/>
    <w:rsid w:val="004F27A9"/>
    <w:rsid w:val="004F2A12"/>
    <w:rsid w:val="004F2D90"/>
    <w:rsid w:val="004F2DA8"/>
    <w:rsid w:val="004F305D"/>
    <w:rsid w:val="004F37B8"/>
    <w:rsid w:val="004F38DF"/>
    <w:rsid w:val="004F41DA"/>
    <w:rsid w:val="004F4F33"/>
    <w:rsid w:val="004F5073"/>
    <w:rsid w:val="004F5307"/>
    <w:rsid w:val="004F5F7E"/>
    <w:rsid w:val="004F6989"/>
    <w:rsid w:val="004F7052"/>
    <w:rsid w:val="004F7EE3"/>
    <w:rsid w:val="00500014"/>
    <w:rsid w:val="005013BB"/>
    <w:rsid w:val="0050172A"/>
    <w:rsid w:val="005045FA"/>
    <w:rsid w:val="005073EA"/>
    <w:rsid w:val="00507698"/>
    <w:rsid w:val="00507FBE"/>
    <w:rsid w:val="005103D6"/>
    <w:rsid w:val="00510E9F"/>
    <w:rsid w:val="00511D1C"/>
    <w:rsid w:val="005122DE"/>
    <w:rsid w:val="00512C9F"/>
    <w:rsid w:val="00516068"/>
    <w:rsid w:val="005163A2"/>
    <w:rsid w:val="00520D95"/>
    <w:rsid w:val="005212B8"/>
    <w:rsid w:val="0052153C"/>
    <w:rsid w:val="00521695"/>
    <w:rsid w:val="0052238C"/>
    <w:rsid w:val="005225C2"/>
    <w:rsid w:val="00522B5B"/>
    <w:rsid w:val="00522C5C"/>
    <w:rsid w:val="00522F33"/>
    <w:rsid w:val="00523B6C"/>
    <w:rsid w:val="00523C22"/>
    <w:rsid w:val="00523FF1"/>
    <w:rsid w:val="00524F59"/>
    <w:rsid w:val="00526162"/>
    <w:rsid w:val="005276C3"/>
    <w:rsid w:val="00530E31"/>
    <w:rsid w:val="0053136B"/>
    <w:rsid w:val="00532F97"/>
    <w:rsid w:val="00534058"/>
    <w:rsid w:val="0053413D"/>
    <w:rsid w:val="00534CE4"/>
    <w:rsid w:val="00536C8C"/>
    <w:rsid w:val="00543A97"/>
    <w:rsid w:val="005442FF"/>
    <w:rsid w:val="00545E2F"/>
    <w:rsid w:val="0054687E"/>
    <w:rsid w:val="00546F2B"/>
    <w:rsid w:val="00546FE6"/>
    <w:rsid w:val="00550002"/>
    <w:rsid w:val="00550E3E"/>
    <w:rsid w:val="00551D56"/>
    <w:rsid w:val="00553419"/>
    <w:rsid w:val="00554C7E"/>
    <w:rsid w:val="00555188"/>
    <w:rsid w:val="0055556F"/>
    <w:rsid w:val="005556C7"/>
    <w:rsid w:val="005562FA"/>
    <w:rsid w:val="005568A2"/>
    <w:rsid w:val="005569C8"/>
    <w:rsid w:val="00560CC8"/>
    <w:rsid w:val="00563A31"/>
    <w:rsid w:val="00565066"/>
    <w:rsid w:val="00566416"/>
    <w:rsid w:val="00566D02"/>
    <w:rsid w:val="0056705D"/>
    <w:rsid w:val="0057036B"/>
    <w:rsid w:val="00570FFD"/>
    <w:rsid w:val="00571057"/>
    <w:rsid w:val="00571330"/>
    <w:rsid w:val="00571C45"/>
    <w:rsid w:val="00571C56"/>
    <w:rsid w:val="00571DF0"/>
    <w:rsid w:val="00572195"/>
    <w:rsid w:val="00572C71"/>
    <w:rsid w:val="00572CC9"/>
    <w:rsid w:val="0057484A"/>
    <w:rsid w:val="00576413"/>
    <w:rsid w:val="005774D8"/>
    <w:rsid w:val="005819A5"/>
    <w:rsid w:val="0058321E"/>
    <w:rsid w:val="0058406F"/>
    <w:rsid w:val="005855DB"/>
    <w:rsid w:val="0058595E"/>
    <w:rsid w:val="0059048F"/>
    <w:rsid w:val="00590B47"/>
    <w:rsid w:val="005920E6"/>
    <w:rsid w:val="00592BC1"/>
    <w:rsid w:val="005932E0"/>
    <w:rsid w:val="00594136"/>
    <w:rsid w:val="005955A7"/>
    <w:rsid w:val="005958EB"/>
    <w:rsid w:val="00597022"/>
    <w:rsid w:val="005A07F9"/>
    <w:rsid w:val="005A217B"/>
    <w:rsid w:val="005A29FC"/>
    <w:rsid w:val="005A311E"/>
    <w:rsid w:val="005A3B31"/>
    <w:rsid w:val="005A459B"/>
    <w:rsid w:val="005A55D7"/>
    <w:rsid w:val="005A5798"/>
    <w:rsid w:val="005A5AB8"/>
    <w:rsid w:val="005A6836"/>
    <w:rsid w:val="005A7CF5"/>
    <w:rsid w:val="005B0A8A"/>
    <w:rsid w:val="005B0CA6"/>
    <w:rsid w:val="005B0E8E"/>
    <w:rsid w:val="005B0FCB"/>
    <w:rsid w:val="005B1FC3"/>
    <w:rsid w:val="005B20C0"/>
    <w:rsid w:val="005B2131"/>
    <w:rsid w:val="005B3409"/>
    <w:rsid w:val="005B4CAC"/>
    <w:rsid w:val="005B61A0"/>
    <w:rsid w:val="005B6AC4"/>
    <w:rsid w:val="005B74A2"/>
    <w:rsid w:val="005B7A70"/>
    <w:rsid w:val="005C0A83"/>
    <w:rsid w:val="005C17D2"/>
    <w:rsid w:val="005C2AD0"/>
    <w:rsid w:val="005C52CC"/>
    <w:rsid w:val="005C5845"/>
    <w:rsid w:val="005C7929"/>
    <w:rsid w:val="005D033D"/>
    <w:rsid w:val="005D0A78"/>
    <w:rsid w:val="005D1296"/>
    <w:rsid w:val="005D1ADA"/>
    <w:rsid w:val="005D2433"/>
    <w:rsid w:val="005D2F65"/>
    <w:rsid w:val="005D3AED"/>
    <w:rsid w:val="005D4BE1"/>
    <w:rsid w:val="005D5054"/>
    <w:rsid w:val="005D58AC"/>
    <w:rsid w:val="005D5D9C"/>
    <w:rsid w:val="005D7218"/>
    <w:rsid w:val="005D7BD6"/>
    <w:rsid w:val="005D7BE0"/>
    <w:rsid w:val="005E2536"/>
    <w:rsid w:val="005E3BCF"/>
    <w:rsid w:val="005E502A"/>
    <w:rsid w:val="005E608B"/>
    <w:rsid w:val="005E6FE2"/>
    <w:rsid w:val="005E7771"/>
    <w:rsid w:val="005F2976"/>
    <w:rsid w:val="005F2DE2"/>
    <w:rsid w:val="005F40F9"/>
    <w:rsid w:val="005F4F82"/>
    <w:rsid w:val="005F594D"/>
    <w:rsid w:val="005F5AFE"/>
    <w:rsid w:val="005F7182"/>
    <w:rsid w:val="005F76B4"/>
    <w:rsid w:val="006016EA"/>
    <w:rsid w:val="00601B4A"/>
    <w:rsid w:val="00602379"/>
    <w:rsid w:val="00603446"/>
    <w:rsid w:val="0060358B"/>
    <w:rsid w:val="00604098"/>
    <w:rsid w:val="006057CD"/>
    <w:rsid w:val="00605CB0"/>
    <w:rsid w:val="0060617B"/>
    <w:rsid w:val="00610365"/>
    <w:rsid w:val="00611811"/>
    <w:rsid w:val="00611908"/>
    <w:rsid w:val="00611D7B"/>
    <w:rsid w:val="00614FA4"/>
    <w:rsid w:val="006154D0"/>
    <w:rsid w:val="006164E0"/>
    <w:rsid w:val="00616677"/>
    <w:rsid w:val="0061698E"/>
    <w:rsid w:val="00616A2F"/>
    <w:rsid w:val="00616F21"/>
    <w:rsid w:val="0062194D"/>
    <w:rsid w:val="00622138"/>
    <w:rsid w:val="00622F41"/>
    <w:rsid w:val="00626CE1"/>
    <w:rsid w:val="00626E4D"/>
    <w:rsid w:val="006274A5"/>
    <w:rsid w:val="00627681"/>
    <w:rsid w:val="0063092B"/>
    <w:rsid w:val="00632E63"/>
    <w:rsid w:val="006339D9"/>
    <w:rsid w:val="00633C5F"/>
    <w:rsid w:val="0063465D"/>
    <w:rsid w:val="0063482F"/>
    <w:rsid w:val="00636271"/>
    <w:rsid w:val="00636390"/>
    <w:rsid w:val="00636585"/>
    <w:rsid w:val="00636E44"/>
    <w:rsid w:val="0063739C"/>
    <w:rsid w:val="00637902"/>
    <w:rsid w:val="00637930"/>
    <w:rsid w:val="00640AF4"/>
    <w:rsid w:val="006413D2"/>
    <w:rsid w:val="00641907"/>
    <w:rsid w:val="0064279D"/>
    <w:rsid w:val="0064451B"/>
    <w:rsid w:val="00644AF3"/>
    <w:rsid w:val="00644B8C"/>
    <w:rsid w:val="00645D2E"/>
    <w:rsid w:val="00646139"/>
    <w:rsid w:val="00647D3F"/>
    <w:rsid w:val="00650351"/>
    <w:rsid w:val="006505C5"/>
    <w:rsid w:val="00650C8F"/>
    <w:rsid w:val="00653143"/>
    <w:rsid w:val="00653519"/>
    <w:rsid w:val="006550B3"/>
    <w:rsid w:val="00655415"/>
    <w:rsid w:val="00655F98"/>
    <w:rsid w:val="006568AA"/>
    <w:rsid w:val="00656E0E"/>
    <w:rsid w:val="006571C9"/>
    <w:rsid w:val="006602DD"/>
    <w:rsid w:val="006607D5"/>
    <w:rsid w:val="00663308"/>
    <w:rsid w:val="0066342D"/>
    <w:rsid w:val="00664CC1"/>
    <w:rsid w:val="006656B6"/>
    <w:rsid w:val="00665737"/>
    <w:rsid w:val="006659BC"/>
    <w:rsid w:val="0066603C"/>
    <w:rsid w:val="00666B0E"/>
    <w:rsid w:val="0066767F"/>
    <w:rsid w:val="00671014"/>
    <w:rsid w:val="00671919"/>
    <w:rsid w:val="00671BEB"/>
    <w:rsid w:val="0067264F"/>
    <w:rsid w:val="006726C3"/>
    <w:rsid w:val="00672BE3"/>
    <w:rsid w:val="00672BF1"/>
    <w:rsid w:val="00673545"/>
    <w:rsid w:val="00675114"/>
    <w:rsid w:val="0067711C"/>
    <w:rsid w:val="00677F30"/>
    <w:rsid w:val="006804A6"/>
    <w:rsid w:val="00682E58"/>
    <w:rsid w:val="006845AC"/>
    <w:rsid w:val="00684882"/>
    <w:rsid w:val="00686216"/>
    <w:rsid w:val="0068799A"/>
    <w:rsid w:val="0069003D"/>
    <w:rsid w:val="006923E0"/>
    <w:rsid w:val="006925FC"/>
    <w:rsid w:val="00692F6B"/>
    <w:rsid w:val="00694662"/>
    <w:rsid w:val="00694A75"/>
    <w:rsid w:val="006955AF"/>
    <w:rsid w:val="0069599A"/>
    <w:rsid w:val="00696D73"/>
    <w:rsid w:val="00697116"/>
    <w:rsid w:val="00697BC0"/>
    <w:rsid w:val="006A07EB"/>
    <w:rsid w:val="006A0AFF"/>
    <w:rsid w:val="006A15C7"/>
    <w:rsid w:val="006A1DA9"/>
    <w:rsid w:val="006A43E0"/>
    <w:rsid w:val="006A5ACD"/>
    <w:rsid w:val="006A5F17"/>
    <w:rsid w:val="006B067A"/>
    <w:rsid w:val="006B3964"/>
    <w:rsid w:val="006B45DC"/>
    <w:rsid w:val="006B5C71"/>
    <w:rsid w:val="006B5D15"/>
    <w:rsid w:val="006B64E6"/>
    <w:rsid w:val="006B6BB9"/>
    <w:rsid w:val="006B7A0E"/>
    <w:rsid w:val="006B7D19"/>
    <w:rsid w:val="006C2252"/>
    <w:rsid w:val="006C2388"/>
    <w:rsid w:val="006D0D3E"/>
    <w:rsid w:val="006D1100"/>
    <w:rsid w:val="006D1493"/>
    <w:rsid w:val="006D16F1"/>
    <w:rsid w:val="006D1F07"/>
    <w:rsid w:val="006D2C59"/>
    <w:rsid w:val="006D40BE"/>
    <w:rsid w:val="006D487A"/>
    <w:rsid w:val="006D53B2"/>
    <w:rsid w:val="006D7295"/>
    <w:rsid w:val="006D7678"/>
    <w:rsid w:val="006D7BA3"/>
    <w:rsid w:val="006E24DF"/>
    <w:rsid w:val="006E2CE2"/>
    <w:rsid w:val="006E30D0"/>
    <w:rsid w:val="006E4B34"/>
    <w:rsid w:val="006E65EC"/>
    <w:rsid w:val="006E6C49"/>
    <w:rsid w:val="006E70FD"/>
    <w:rsid w:val="006E7C35"/>
    <w:rsid w:val="006E7FAF"/>
    <w:rsid w:val="006F0027"/>
    <w:rsid w:val="006F0570"/>
    <w:rsid w:val="006F0942"/>
    <w:rsid w:val="006F0AF7"/>
    <w:rsid w:val="006F0C0F"/>
    <w:rsid w:val="006F0C8B"/>
    <w:rsid w:val="006F0D25"/>
    <w:rsid w:val="006F21DE"/>
    <w:rsid w:val="006F2792"/>
    <w:rsid w:val="006F2919"/>
    <w:rsid w:val="006F3949"/>
    <w:rsid w:val="006F41C6"/>
    <w:rsid w:val="006F4D47"/>
    <w:rsid w:val="006F6D1A"/>
    <w:rsid w:val="00700401"/>
    <w:rsid w:val="007005E9"/>
    <w:rsid w:val="007032D1"/>
    <w:rsid w:val="00704094"/>
    <w:rsid w:val="00704AD5"/>
    <w:rsid w:val="00705065"/>
    <w:rsid w:val="007054DD"/>
    <w:rsid w:val="00705C31"/>
    <w:rsid w:val="0070743B"/>
    <w:rsid w:val="00707A06"/>
    <w:rsid w:val="0071033C"/>
    <w:rsid w:val="007103F0"/>
    <w:rsid w:val="00712833"/>
    <w:rsid w:val="0071283B"/>
    <w:rsid w:val="007150E5"/>
    <w:rsid w:val="00720924"/>
    <w:rsid w:val="0072199D"/>
    <w:rsid w:val="00721DB8"/>
    <w:rsid w:val="00722370"/>
    <w:rsid w:val="00722E55"/>
    <w:rsid w:val="00722FA1"/>
    <w:rsid w:val="00723712"/>
    <w:rsid w:val="00723CA6"/>
    <w:rsid w:val="00723D03"/>
    <w:rsid w:val="00724334"/>
    <w:rsid w:val="00724A44"/>
    <w:rsid w:val="007252DA"/>
    <w:rsid w:val="00726EC8"/>
    <w:rsid w:val="00727FFE"/>
    <w:rsid w:val="00730280"/>
    <w:rsid w:val="00731022"/>
    <w:rsid w:val="007328EB"/>
    <w:rsid w:val="00732E77"/>
    <w:rsid w:val="00732FE7"/>
    <w:rsid w:val="00736AF5"/>
    <w:rsid w:val="00736C69"/>
    <w:rsid w:val="00736D28"/>
    <w:rsid w:val="007375E9"/>
    <w:rsid w:val="0073767C"/>
    <w:rsid w:val="007378C4"/>
    <w:rsid w:val="00740430"/>
    <w:rsid w:val="0074135C"/>
    <w:rsid w:val="00741B70"/>
    <w:rsid w:val="00742167"/>
    <w:rsid w:val="00742562"/>
    <w:rsid w:val="00742648"/>
    <w:rsid w:val="00742E69"/>
    <w:rsid w:val="00742F01"/>
    <w:rsid w:val="00743A1B"/>
    <w:rsid w:val="00744309"/>
    <w:rsid w:val="007456D5"/>
    <w:rsid w:val="00745B7C"/>
    <w:rsid w:val="00750AB6"/>
    <w:rsid w:val="00751294"/>
    <w:rsid w:val="0075160F"/>
    <w:rsid w:val="00751DA5"/>
    <w:rsid w:val="007538A0"/>
    <w:rsid w:val="00753970"/>
    <w:rsid w:val="00753C96"/>
    <w:rsid w:val="00754503"/>
    <w:rsid w:val="00755496"/>
    <w:rsid w:val="007555A6"/>
    <w:rsid w:val="007562F9"/>
    <w:rsid w:val="00756C7A"/>
    <w:rsid w:val="007576ED"/>
    <w:rsid w:val="0076095D"/>
    <w:rsid w:val="007623D2"/>
    <w:rsid w:val="007625AA"/>
    <w:rsid w:val="00762F2B"/>
    <w:rsid w:val="00763728"/>
    <w:rsid w:val="007637AD"/>
    <w:rsid w:val="007645EF"/>
    <w:rsid w:val="00766C69"/>
    <w:rsid w:val="00772092"/>
    <w:rsid w:val="007739DF"/>
    <w:rsid w:val="00774258"/>
    <w:rsid w:val="00775BE8"/>
    <w:rsid w:val="0077718D"/>
    <w:rsid w:val="007803D6"/>
    <w:rsid w:val="00783676"/>
    <w:rsid w:val="007837F6"/>
    <w:rsid w:val="00783DDF"/>
    <w:rsid w:val="007860B5"/>
    <w:rsid w:val="00786100"/>
    <w:rsid w:val="00786EB1"/>
    <w:rsid w:val="00787063"/>
    <w:rsid w:val="00787395"/>
    <w:rsid w:val="00787BCB"/>
    <w:rsid w:val="00787D00"/>
    <w:rsid w:val="00787D31"/>
    <w:rsid w:val="007909C3"/>
    <w:rsid w:val="007918E1"/>
    <w:rsid w:val="00792307"/>
    <w:rsid w:val="00792C18"/>
    <w:rsid w:val="007937CC"/>
    <w:rsid w:val="00793B11"/>
    <w:rsid w:val="00794289"/>
    <w:rsid w:val="00794DFB"/>
    <w:rsid w:val="0079572D"/>
    <w:rsid w:val="007977AC"/>
    <w:rsid w:val="007A0277"/>
    <w:rsid w:val="007A0F65"/>
    <w:rsid w:val="007A2041"/>
    <w:rsid w:val="007A25DC"/>
    <w:rsid w:val="007A268C"/>
    <w:rsid w:val="007A38DB"/>
    <w:rsid w:val="007A3B40"/>
    <w:rsid w:val="007A4364"/>
    <w:rsid w:val="007A5021"/>
    <w:rsid w:val="007A5BB2"/>
    <w:rsid w:val="007A6427"/>
    <w:rsid w:val="007A6F8D"/>
    <w:rsid w:val="007A725F"/>
    <w:rsid w:val="007A7617"/>
    <w:rsid w:val="007A7818"/>
    <w:rsid w:val="007A7ADD"/>
    <w:rsid w:val="007A7E16"/>
    <w:rsid w:val="007B1F07"/>
    <w:rsid w:val="007B2727"/>
    <w:rsid w:val="007B2B80"/>
    <w:rsid w:val="007B3337"/>
    <w:rsid w:val="007B4971"/>
    <w:rsid w:val="007B4F1D"/>
    <w:rsid w:val="007C00D5"/>
    <w:rsid w:val="007C098E"/>
    <w:rsid w:val="007C09C4"/>
    <w:rsid w:val="007C0CEE"/>
    <w:rsid w:val="007C29D4"/>
    <w:rsid w:val="007C461B"/>
    <w:rsid w:val="007C6A60"/>
    <w:rsid w:val="007C6CCD"/>
    <w:rsid w:val="007D1568"/>
    <w:rsid w:val="007D1D4B"/>
    <w:rsid w:val="007D2059"/>
    <w:rsid w:val="007D24E5"/>
    <w:rsid w:val="007D2EA8"/>
    <w:rsid w:val="007D35DE"/>
    <w:rsid w:val="007D4689"/>
    <w:rsid w:val="007D7E3F"/>
    <w:rsid w:val="007E284D"/>
    <w:rsid w:val="007E4BF7"/>
    <w:rsid w:val="007E4EAC"/>
    <w:rsid w:val="007E5B2E"/>
    <w:rsid w:val="007E6218"/>
    <w:rsid w:val="007E62F8"/>
    <w:rsid w:val="007E6659"/>
    <w:rsid w:val="007E6BAE"/>
    <w:rsid w:val="007E74CB"/>
    <w:rsid w:val="007E7A31"/>
    <w:rsid w:val="007F0ACB"/>
    <w:rsid w:val="007F14B4"/>
    <w:rsid w:val="007F16B7"/>
    <w:rsid w:val="007F3A6F"/>
    <w:rsid w:val="007F3A83"/>
    <w:rsid w:val="007F408A"/>
    <w:rsid w:val="007F5DFD"/>
    <w:rsid w:val="007F62BB"/>
    <w:rsid w:val="007F6C28"/>
    <w:rsid w:val="00801111"/>
    <w:rsid w:val="008016CC"/>
    <w:rsid w:val="00802712"/>
    <w:rsid w:val="00803160"/>
    <w:rsid w:val="008045BB"/>
    <w:rsid w:val="00804647"/>
    <w:rsid w:val="0080467C"/>
    <w:rsid w:val="0080551A"/>
    <w:rsid w:val="00807AED"/>
    <w:rsid w:val="00807CC1"/>
    <w:rsid w:val="008100A3"/>
    <w:rsid w:val="008100C9"/>
    <w:rsid w:val="00810AC8"/>
    <w:rsid w:val="00811047"/>
    <w:rsid w:val="00815D0F"/>
    <w:rsid w:val="00815F8D"/>
    <w:rsid w:val="0081631A"/>
    <w:rsid w:val="0081661E"/>
    <w:rsid w:val="00816AAF"/>
    <w:rsid w:val="0081718E"/>
    <w:rsid w:val="00820295"/>
    <w:rsid w:val="008202A1"/>
    <w:rsid w:val="0082069D"/>
    <w:rsid w:val="008215BF"/>
    <w:rsid w:val="008224FD"/>
    <w:rsid w:val="008225B7"/>
    <w:rsid w:val="00822613"/>
    <w:rsid w:val="00823016"/>
    <w:rsid w:val="008233DD"/>
    <w:rsid w:val="0082432F"/>
    <w:rsid w:val="008254B9"/>
    <w:rsid w:val="00826E5A"/>
    <w:rsid w:val="00827522"/>
    <w:rsid w:val="00827657"/>
    <w:rsid w:val="00827721"/>
    <w:rsid w:val="00831041"/>
    <w:rsid w:val="00831562"/>
    <w:rsid w:val="00831C36"/>
    <w:rsid w:val="008325DB"/>
    <w:rsid w:val="00833EAB"/>
    <w:rsid w:val="00833FFD"/>
    <w:rsid w:val="00834282"/>
    <w:rsid w:val="00834972"/>
    <w:rsid w:val="00841091"/>
    <w:rsid w:val="00841799"/>
    <w:rsid w:val="008419D0"/>
    <w:rsid w:val="00843B36"/>
    <w:rsid w:val="00844B12"/>
    <w:rsid w:val="00845105"/>
    <w:rsid w:val="008460B9"/>
    <w:rsid w:val="0085037F"/>
    <w:rsid w:val="00851DEE"/>
    <w:rsid w:val="00853534"/>
    <w:rsid w:val="00853A63"/>
    <w:rsid w:val="008540C8"/>
    <w:rsid w:val="008556C3"/>
    <w:rsid w:val="00855A7E"/>
    <w:rsid w:val="00856D59"/>
    <w:rsid w:val="008577B4"/>
    <w:rsid w:val="00860C48"/>
    <w:rsid w:val="00862464"/>
    <w:rsid w:val="00862F81"/>
    <w:rsid w:val="00864384"/>
    <w:rsid w:val="00864850"/>
    <w:rsid w:val="00864C81"/>
    <w:rsid w:val="008658E8"/>
    <w:rsid w:val="00866094"/>
    <w:rsid w:val="00867B66"/>
    <w:rsid w:val="00870E47"/>
    <w:rsid w:val="00870FC5"/>
    <w:rsid w:val="0087115A"/>
    <w:rsid w:val="00871F06"/>
    <w:rsid w:val="00873602"/>
    <w:rsid w:val="008737A8"/>
    <w:rsid w:val="008751E4"/>
    <w:rsid w:val="00877601"/>
    <w:rsid w:val="00877AC0"/>
    <w:rsid w:val="00877F88"/>
    <w:rsid w:val="00882159"/>
    <w:rsid w:val="00882CF5"/>
    <w:rsid w:val="008843EE"/>
    <w:rsid w:val="00884BA8"/>
    <w:rsid w:val="008851AB"/>
    <w:rsid w:val="00885541"/>
    <w:rsid w:val="00885D3E"/>
    <w:rsid w:val="008875F0"/>
    <w:rsid w:val="008903C5"/>
    <w:rsid w:val="00890810"/>
    <w:rsid w:val="0089104C"/>
    <w:rsid w:val="00891A01"/>
    <w:rsid w:val="00892D9B"/>
    <w:rsid w:val="00892E5E"/>
    <w:rsid w:val="0089388F"/>
    <w:rsid w:val="008942A1"/>
    <w:rsid w:val="008950DC"/>
    <w:rsid w:val="00897A1A"/>
    <w:rsid w:val="008A1595"/>
    <w:rsid w:val="008A26EF"/>
    <w:rsid w:val="008A295F"/>
    <w:rsid w:val="008A2AA2"/>
    <w:rsid w:val="008A2E14"/>
    <w:rsid w:val="008A398B"/>
    <w:rsid w:val="008A4659"/>
    <w:rsid w:val="008A48FB"/>
    <w:rsid w:val="008A4984"/>
    <w:rsid w:val="008A4FFC"/>
    <w:rsid w:val="008B3880"/>
    <w:rsid w:val="008B3CD9"/>
    <w:rsid w:val="008B4C5A"/>
    <w:rsid w:val="008B620B"/>
    <w:rsid w:val="008B64A9"/>
    <w:rsid w:val="008B7985"/>
    <w:rsid w:val="008B798C"/>
    <w:rsid w:val="008B7B24"/>
    <w:rsid w:val="008B7F40"/>
    <w:rsid w:val="008C0A8D"/>
    <w:rsid w:val="008C12F9"/>
    <w:rsid w:val="008C1714"/>
    <w:rsid w:val="008C2EE1"/>
    <w:rsid w:val="008C3513"/>
    <w:rsid w:val="008C43D2"/>
    <w:rsid w:val="008C5322"/>
    <w:rsid w:val="008C566F"/>
    <w:rsid w:val="008C7729"/>
    <w:rsid w:val="008D2AF7"/>
    <w:rsid w:val="008D30B6"/>
    <w:rsid w:val="008D4BBD"/>
    <w:rsid w:val="008D51F5"/>
    <w:rsid w:val="008D57BD"/>
    <w:rsid w:val="008D65D6"/>
    <w:rsid w:val="008D6DF4"/>
    <w:rsid w:val="008D7275"/>
    <w:rsid w:val="008D74E5"/>
    <w:rsid w:val="008E1BF8"/>
    <w:rsid w:val="008E1EC5"/>
    <w:rsid w:val="008E20A1"/>
    <w:rsid w:val="008E5746"/>
    <w:rsid w:val="008E626A"/>
    <w:rsid w:val="008E656C"/>
    <w:rsid w:val="008E7512"/>
    <w:rsid w:val="008E7595"/>
    <w:rsid w:val="008F4710"/>
    <w:rsid w:val="008F70E0"/>
    <w:rsid w:val="008F73E0"/>
    <w:rsid w:val="00901D37"/>
    <w:rsid w:val="009021A2"/>
    <w:rsid w:val="00902EB4"/>
    <w:rsid w:val="00903323"/>
    <w:rsid w:val="0090348C"/>
    <w:rsid w:val="009041A7"/>
    <w:rsid w:val="00904ABB"/>
    <w:rsid w:val="00906308"/>
    <w:rsid w:val="00906841"/>
    <w:rsid w:val="0091116A"/>
    <w:rsid w:val="00911906"/>
    <w:rsid w:val="00912673"/>
    <w:rsid w:val="009130F0"/>
    <w:rsid w:val="009147A6"/>
    <w:rsid w:val="00914A8F"/>
    <w:rsid w:val="0091553D"/>
    <w:rsid w:val="00917D62"/>
    <w:rsid w:val="00920183"/>
    <w:rsid w:val="00922266"/>
    <w:rsid w:val="00922B94"/>
    <w:rsid w:val="0092376E"/>
    <w:rsid w:val="00923925"/>
    <w:rsid w:val="00924650"/>
    <w:rsid w:val="009248D6"/>
    <w:rsid w:val="0092493B"/>
    <w:rsid w:val="009270ED"/>
    <w:rsid w:val="0092715D"/>
    <w:rsid w:val="0093026F"/>
    <w:rsid w:val="009302EE"/>
    <w:rsid w:val="0093059F"/>
    <w:rsid w:val="00930E10"/>
    <w:rsid w:val="00930F55"/>
    <w:rsid w:val="00931398"/>
    <w:rsid w:val="0093248C"/>
    <w:rsid w:val="00932873"/>
    <w:rsid w:val="0093312B"/>
    <w:rsid w:val="009335DC"/>
    <w:rsid w:val="00935509"/>
    <w:rsid w:val="009368BF"/>
    <w:rsid w:val="009419F6"/>
    <w:rsid w:val="00943A35"/>
    <w:rsid w:val="00943F5B"/>
    <w:rsid w:val="009440D8"/>
    <w:rsid w:val="00944168"/>
    <w:rsid w:val="009442EF"/>
    <w:rsid w:val="00944417"/>
    <w:rsid w:val="009467EC"/>
    <w:rsid w:val="00947AAD"/>
    <w:rsid w:val="00947CD0"/>
    <w:rsid w:val="0095104B"/>
    <w:rsid w:val="00951993"/>
    <w:rsid w:val="00954099"/>
    <w:rsid w:val="009543CB"/>
    <w:rsid w:val="00954EF4"/>
    <w:rsid w:val="00955139"/>
    <w:rsid w:val="00955389"/>
    <w:rsid w:val="00956C22"/>
    <w:rsid w:val="00957050"/>
    <w:rsid w:val="009578B5"/>
    <w:rsid w:val="009600AB"/>
    <w:rsid w:val="009657A1"/>
    <w:rsid w:val="009662B1"/>
    <w:rsid w:val="00966FF5"/>
    <w:rsid w:val="00967DF6"/>
    <w:rsid w:val="00971AC0"/>
    <w:rsid w:val="00973A86"/>
    <w:rsid w:val="00975A20"/>
    <w:rsid w:val="0097718E"/>
    <w:rsid w:val="0097769F"/>
    <w:rsid w:val="00980DD3"/>
    <w:rsid w:val="00980FD4"/>
    <w:rsid w:val="00981278"/>
    <w:rsid w:val="0098167F"/>
    <w:rsid w:val="00981986"/>
    <w:rsid w:val="00982A2A"/>
    <w:rsid w:val="00982F96"/>
    <w:rsid w:val="00984B63"/>
    <w:rsid w:val="009874A6"/>
    <w:rsid w:val="00991267"/>
    <w:rsid w:val="00991270"/>
    <w:rsid w:val="00991E91"/>
    <w:rsid w:val="0099222C"/>
    <w:rsid w:val="0099231F"/>
    <w:rsid w:val="00992402"/>
    <w:rsid w:val="00992794"/>
    <w:rsid w:val="009973EA"/>
    <w:rsid w:val="009A02DE"/>
    <w:rsid w:val="009A0DDA"/>
    <w:rsid w:val="009A22C7"/>
    <w:rsid w:val="009A2842"/>
    <w:rsid w:val="009A2A19"/>
    <w:rsid w:val="009A3D5B"/>
    <w:rsid w:val="009A43E4"/>
    <w:rsid w:val="009A47A7"/>
    <w:rsid w:val="009A4FDE"/>
    <w:rsid w:val="009A538D"/>
    <w:rsid w:val="009A6584"/>
    <w:rsid w:val="009B0731"/>
    <w:rsid w:val="009B09F3"/>
    <w:rsid w:val="009B1862"/>
    <w:rsid w:val="009B2305"/>
    <w:rsid w:val="009B2CC2"/>
    <w:rsid w:val="009B6A0D"/>
    <w:rsid w:val="009B787B"/>
    <w:rsid w:val="009B7A40"/>
    <w:rsid w:val="009C0B32"/>
    <w:rsid w:val="009C1419"/>
    <w:rsid w:val="009C1569"/>
    <w:rsid w:val="009C1BF6"/>
    <w:rsid w:val="009C1EA1"/>
    <w:rsid w:val="009C2A70"/>
    <w:rsid w:val="009C2C73"/>
    <w:rsid w:val="009C3355"/>
    <w:rsid w:val="009C4B87"/>
    <w:rsid w:val="009C5E3A"/>
    <w:rsid w:val="009D0E57"/>
    <w:rsid w:val="009D1F64"/>
    <w:rsid w:val="009D225A"/>
    <w:rsid w:val="009D26CE"/>
    <w:rsid w:val="009D3657"/>
    <w:rsid w:val="009D61AC"/>
    <w:rsid w:val="009D6E84"/>
    <w:rsid w:val="009E1DDA"/>
    <w:rsid w:val="009E24DF"/>
    <w:rsid w:val="009E2A58"/>
    <w:rsid w:val="009E31DE"/>
    <w:rsid w:val="009E3741"/>
    <w:rsid w:val="009E37C7"/>
    <w:rsid w:val="009E432F"/>
    <w:rsid w:val="009E449C"/>
    <w:rsid w:val="009E52B0"/>
    <w:rsid w:val="009E7070"/>
    <w:rsid w:val="009E7814"/>
    <w:rsid w:val="009E7E71"/>
    <w:rsid w:val="009F0AC4"/>
    <w:rsid w:val="009F0BF3"/>
    <w:rsid w:val="009F0EA5"/>
    <w:rsid w:val="009F3C5E"/>
    <w:rsid w:val="009F575E"/>
    <w:rsid w:val="009F5C53"/>
    <w:rsid w:val="009F688B"/>
    <w:rsid w:val="009F6B1E"/>
    <w:rsid w:val="009F788B"/>
    <w:rsid w:val="00A00B80"/>
    <w:rsid w:val="00A01580"/>
    <w:rsid w:val="00A02144"/>
    <w:rsid w:val="00A021E5"/>
    <w:rsid w:val="00A035E0"/>
    <w:rsid w:val="00A04ACD"/>
    <w:rsid w:val="00A05F1C"/>
    <w:rsid w:val="00A068DE"/>
    <w:rsid w:val="00A0729A"/>
    <w:rsid w:val="00A0731C"/>
    <w:rsid w:val="00A104DB"/>
    <w:rsid w:val="00A1065B"/>
    <w:rsid w:val="00A109DB"/>
    <w:rsid w:val="00A11C7C"/>
    <w:rsid w:val="00A1206A"/>
    <w:rsid w:val="00A125FE"/>
    <w:rsid w:val="00A14003"/>
    <w:rsid w:val="00A14C9F"/>
    <w:rsid w:val="00A15A7E"/>
    <w:rsid w:val="00A16437"/>
    <w:rsid w:val="00A16989"/>
    <w:rsid w:val="00A16AE0"/>
    <w:rsid w:val="00A17652"/>
    <w:rsid w:val="00A17CED"/>
    <w:rsid w:val="00A201D1"/>
    <w:rsid w:val="00A223E7"/>
    <w:rsid w:val="00A227B6"/>
    <w:rsid w:val="00A243A9"/>
    <w:rsid w:val="00A24500"/>
    <w:rsid w:val="00A2454E"/>
    <w:rsid w:val="00A26142"/>
    <w:rsid w:val="00A27266"/>
    <w:rsid w:val="00A276A3"/>
    <w:rsid w:val="00A27B5A"/>
    <w:rsid w:val="00A303AB"/>
    <w:rsid w:val="00A30D0B"/>
    <w:rsid w:val="00A3172A"/>
    <w:rsid w:val="00A31D61"/>
    <w:rsid w:val="00A3291F"/>
    <w:rsid w:val="00A33BBB"/>
    <w:rsid w:val="00A35169"/>
    <w:rsid w:val="00A358BA"/>
    <w:rsid w:val="00A37283"/>
    <w:rsid w:val="00A3744E"/>
    <w:rsid w:val="00A4257C"/>
    <w:rsid w:val="00A43E38"/>
    <w:rsid w:val="00A454CD"/>
    <w:rsid w:val="00A4599F"/>
    <w:rsid w:val="00A46D54"/>
    <w:rsid w:val="00A46EFC"/>
    <w:rsid w:val="00A471CA"/>
    <w:rsid w:val="00A522A3"/>
    <w:rsid w:val="00A53AC0"/>
    <w:rsid w:val="00A546C9"/>
    <w:rsid w:val="00A54ADD"/>
    <w:rsid w:val="00A54FF5"/>
    <w:rsid w:val="00A55230"/>
    <w:rsid w:val="00A55F99"/>
    <w:rsid w:val="00A56A0D"/>
    <w:rsid w:val="00A57F60"/>
    <w:rsid w:val="00A62C12"/>
    <w:rsid w:val="00A63108"/>
    <w:rsid w:val="00A63642"/>
    <w:rsid w:val="00A642C2"/>
    <w:rsid w:val="00A6565B"/>
    <w:rsid w:val="00A664C1"/>
    <w:rsid w:val="00A66DF0"/>
    <w:rsid w:val="00A67BDB"/>
    <w:rsid w:val="00A71E80"/>
    <w:rsid w:val="00A7243E"/>
    <w:rsid w:val="00A72F54"/>
    <w:rsid w:val="00A73BBE"/>
    <w:rsid w:val="00A73FD6"/>
    <w:rsid w:val="00A748DB"/>
    <w:rsid w:val="00A74CAF"/>
    <w:rsid w:val="00A75DDC"/>
    <w:rsid w:val="00A77E80"/>
    <w:rsid w:val="00A77E88"/>
    <w:rsid w:val="00A800DF"/>
    <w:rsid w:val="00A80ACF"/>
    <w:rsid w:val="00A8155D"/>
    <w:rsid w:val="00A817B3"/>
    <w:rsid w:val="00A81BE8"/>
    <w:rsid w:val="00A831C9"/>
    <w:rsid w:val="00A83933"/>
    <w:rsid w:val="00A859B3"/>
    <w:rsid w:val="00A861F5"/>
    <w:rsid w:val="00A86527"/>
    <w:rsid w:val="00A873CF"/>
    <w:rsid w:val="00A9044B"/>
    <w:rsid w:val="00A906F6"/>
    <w:rsid w:val="00A90CD3"/>
    <w:rsid w:val="00A90FC7"/>
    <w:rsid w:val="00A923A1"/>
    <w:rsid w:val="00A92C86"/>
    <w:rsid w:val="00A92CE2"/>
    <w:rsid w:val="00A93EFB"/>
    <w:rsid w:val="00A9573B"/>
    <w:rsid w:val="00A957C5"/>
    <w:rsid w:val="00A969F0"/>
    <w:rsid w:val="00A96E30"/>
    <w:rsid w:val="00A9732F"/>
    <w:rsid w:val="00A977AB"/>
    <w:rsid w:val="00A979F4"/>
    <w:rsid w:val="00A97B1E"/>
    <w:rsid w:val="00AA08B0"/>
    <w:rsid w:val="00AA08EB"/>
    <w:rsid w:val="00AA0CE9"/>
    <w:rsid w:val="00AA14EF"/>
    <w:rsid w:val="00AA257D"/>
    <w:rsid w:val="00AA32E6"/>
    <w:rsid w:val="00AA3697"/>
    <w:rsid w:val="00AA3C73"/>
    <w:rsid w:val="00AA3CE8"/>
    <w:rsid w:val="00AA62F2"/>
    <w:rsid w:val="00AA6A8F"/>
    <w:rsid w:val="00AB09C9"/>
    <w:rsid w:val="00AB0AFB"/>
    <w:rsid w:val="00AB1101"/>
    <w:rsid w:val="00AB247E"/>
    <w:rsid w:val="00AB24CC"/>
    <w:rsid w:val="00AB31DD"/>
    <w:rsid w:val="00AB35C0"/>
    <w:rsid w:val="00AB5887"/>
    <w:rsid w:val="00AB6C44"/>
    <w:rsid w:val="00AB6E6F"/>
    <w:rsid w:val="00AB70B0"/>
    <w:rsid w:val="00AB7751"/>
    <w:rsid w:val="00AB7951"/>
    <w:rsid w:val="00AB7CF2"/>
    <w:rsid w:val="00AC0236"/>
    <w:rsid w:val="00AC08D9"/>
    <w:rsid w:val="00AC37E3"/>
    <w:rsid w:val="00AC4F87"/>
    <w:rsid w:val="00AC57DE"/>
    <w:rsid w:val="00AC6360"/>
    <w:rsid w:val="00AC6CE3"/>
    <w:rsid w:val="00AC7F74"/>
    <w:rsid w:val="00AD133C"/>
    <w:rsid w:val="00AD48E3"/>
    <w:rsid w:val="00AD4A28"/>
    <w:rsid w:val="00AD5FCE"/>
    <w:rsid w:val="00AD6A71"/>
    <w:rsid w:val="00AD7C47"/>
    <w:rsid w:val="00AE11AA"/>
    <w:rsid w:val="00AE2224"/>
    <w:rsid w:val="00AE2FA6"/>
    <w:rsid w:val="00AE348C"/>
    <w:rsid w:val="00AE3870"/>
    <w:rsid w:val="00AE3D89"/>
    <w:rsid w:val="00AE419B"/>
    <w:rsid w:val="00AE41D4"/>
    <w:rsid w:val="00AE4A75"/>
    <w:rsid w:val="00AE5327"/>
    <w:rsid w:val="00AE5F24"/>
    <w:rsid w:val="00AE65E0"/>
    <w:rsid w:val="00AE799E"/>
    <w:rsid w:val="00AF106C"/>
    <w:rsid w:val="00AF1822"/>
    <w:rsid w:val="00AF1B46"/>
    <w:rsid w:val="00AF339A"/>
    <w:rsid w:val="00AF543F"/>
    <w:rsid w:val="00AF5FDB"/>
    <w:rsid w:val="00AF63AB"/>
    <w:rsid w:val="00AF732B"/>
    <w:rsid w:val="00AF7A05"/>
    <w:rsid w:val="00B02333"/>
    <w:rsid w:val="00B0236C"/>
    <w:rsid w:val="00B0359D"/>
    <w:rsid w:val="00B0460D"/>
    <w:rsid w:val="00B05223"/>
    <w:rsid w:val="00B05422"/>
    <w:rsid w:val="00B056D6"/>
    <w:rsid w:val="00B05A54"/>
    <w:rsid w:val="00B06722"/>
    <w:rsid w:val="00B06AF0"/>
    <w:rsid w:val="00B0703E"/>
    <w:rsid w:val="00B104D6"/>
    <w:rsid w:val="00B12457"/>
    <w:rsid w:val="00B1286A"/>
    <w:rsid w:val="00B12AD4"/>
    <w:rsid w:val="00B12E49"/>
    <w:rsid w:val="00B135A1"/>
    <w:rsid w:val="00B13BA5"/>
    <w:rsid w:val="00B13C40"/>
    <w:rsid w:val="00B1455A"/>
    <w:rsid w:val="00B14DBC"/>
    <w:rsid w:val="00B1510C"/>
    <w:rsid w:val="00B15E5B"/>
    <w:rsid w:val="00B1622A"/>
    <w:rsid w:val="00B16347"/>
    <w:rsid w:val="00B16F84"/>
    <w:rsid w:val="00B1760D"/>
    <w:rsid w:val="00B17AF9"/>
    <w:rsid w:val="00B17C73"/>
    <w:rsid w:val="00B17CF9"/>
    <w:rsid w:val="00B17E58"/>
    <w:rsid w:val="00B203A0"/>
    <w:rsid w:val="00B20612"/>
    <w:rsid w:val="00B20FDA"/>
    <w:rsid w:val="00B224D0"/>
    <w:rsid w:val="00B23AFD"/>
    <w:rsid w:val="00B24097"/>
    <w:rsid w:val="00B24C4F"/>
    <w:rsid w:val="00B25DB5"/>
    <w:rsid w:val="00B261E5"/>
    <w:rsid w:val="00B2633D"/>
    <w:rsid w:val="00B2636D"/>
    <w:rsid w:val="00B27D87"/>
    <w:rsid w:val="00B309CD"/>
    <w:rsid w:val="00B309F6"/>
    <w:rsid w:val="00B33D2C"/>
    <w:rsid w:val="00B344CB"/>
    <w:rsid w:val="00B3524A"/>
    <w:rsid w:val="00B35C21"/>
    <w:rsid w:val="00B366B1"/>
    <w:rsid w:val="00B36DCF"/>
    <w:rsid w:val="00B372EF"/>
    <w:rsid w:val="00B37D14"/>
    <w:rsid w:val="00B40284"/>
    <w:rsid w:val="00B403E0"/>
    <w:rsid w:val="00B40592"/>
    <w:rsid w:val="00B4080F"/>
    <w:rsid w:val="00B42428"/>
    <w:rsid w:val="00B429B4"/>
    <w:rsid w:val="00B432D3"/>
    <w:rsid w:val="00B44CA9"/>
    <w:rsid w:val="00B46279"/>
    <w:rsid w:val="00B50063"/>
    <w:rsid w:val="00B5073A"/>
    <w:rsid w:val="00B5164D"/>
    <w:rsid w:val="00B52076"/>
    <w:rsid w:val="00B523EA"/>
    <w:rsid w:val="00B53BB7"/>
    <w:rsid w:val="00B54CCE"/>
    <w:rsid w:val="00B554D8"/>
    <w:rsid w:val="00B56FD4"/>
    <w:rsid w:val="00B5780E"/>
    <w:rsid w:val="00B6060F"/>
    <w:rsid w:val="00B6064A"/>
    <w:rsid w:val="00B61E63"/>
    <w:rsid w:val="00B62379"/>
    <w:rsid w:val="00B63A92"/>
    <w:rsid w:val="00B63D45"/>
    <w:rsid w:val="00B6555D"/>
    <w:rsid w:val="00B672FA"/>
    <w:rsid w:val="00B67FFC"/>
    <w:rsid w:val="00B710A5"/>
    <w:rsid w:val="00B72E23"/>
    <w:rsid w:val="00B75D0C"/>
    <w:rsid w:val="00B76BBD"/>
    <w:rsid w:val="00B76DAC"/>
    <w:rsid w:val="00B77E3A"/>
    <w:rsid w:val="00B81371"/>
    <w:rsid w:val="00B81455"/>
    <w:rsid w:val="00B8215D"/>
    <w:rsid w:val="00B8353F"/>
    <w:rsid w:val="00B841EA"/>
    <w:rsid w:val="00B84A34"/>
    <w:rsid w:val="00B84A64"/>
    <w:rsid w:val="00B84C7E"/>
    <w:rsid w:val="00B859D5"/>
    <w:rsid w:val="00B86A70"/>
    <w:rsid w:val="00B879BE"/>
    <w:rsid w:val="00B9113C"/>
    <w:rsid w:val="00B926F7"/>
    <w:rsid w:val="00B92B79"/>
    <w:rsid w:val="00B94A5C"/>
    <w:rsid w:val="00B95884"/>
    <w:rsid w:val="00B95CFD"/>
    <w:rsid w:val="00B97AE9"/>
    <w:rsid w:val="00BA06C3"/>
    <w:rsid w:val="00BA1065"/>
    <w:rsid w:val="00BA1D03"/>
    <w:rsid w:val="00BA1F4A"/>
    <w:rsid w:val="00BA2052"/>
    <w:rsid w:val="00BA2F9B"/>
    <w:rsid w:val="00BA40E2"/>
    <w:rsid w:val="00BA631F"/>
    <w:rsid w:val="00BA65E9"/>
    <w:rsid w:val="00BA72F7"/>
    <w:rsid w:val="00BA7E3F"/>
    <w:rsid w:val="00BB03AE"/>
    <w:rsid w:val="00BB09C9"/>
    <w:rsid w:val="00BB135D"/>
    <w:rsid w:val="00BB1509"/>
    <w:rsid w:val="00BB1DFA"/>
    <w:rsid w:val="00BB2554"/>
    <w:rsid w:val="00BB43A6"/>
    <w:rsid w:val="00BB4E28"/>
    <w:rsid w:val="00BB6F1C"/>
    <w:rsid w:val="00BB6FE9"/>
    <w:rsid w:val="00BC0291"/>
    <w:rsid w:val="00BC0D31"/>
    <w:rsid w:val="00BC18AE"/>
    <w:rsid w:val="00BC2E64"/>
    <w:rsid w:val="00BC5271"/>
    <w:rsid w:val="00BC5318"/>
    <w:rsid w:val="00BC7DBC"/>
    <w:rsid w:val="00BD0A91"/>
    <w:rsid w:val="00BD1253"/>
    <w:rsid w:val="00BD1AD1"/>
    <w:rsid w:val="00BD1E29"/>
    <w:rsid w:val="00BD5294"/>
    <w:rsid w:val="00BD62C6"/>
    <w:rsid w:val="00BE31E3"/>
    <w:rsid w:val="00BE3C06"/>
    <w:rsid w:val="00BE57E0"/>
    <w:rsid w:val="00BE67DE"/>
    <w:rsid w:val="00BE6AC4"/>
    <w:rsid w:val="00BE7557"/>
    <w:rsid w:val="00BF193B"/>
    <w:rsid w:val="00BF2099"/>
    <w:rsid w:val="00BF2322"/>
    <w:rsid w:val="00BF2458"/>
    <w:rsid w:val="00BF3939"/>
    <w:rsid w:val="00BF3E36"/>
    <w:rsid w:val="00BF4102"/>
    <w:rsid w:val="00BF4948"/>
    <w:rsid w:val="00BF4A4B"/>
    <w:rsid w:val="00BF4B8F"/>
    <w:rsid w:val="00BF583F"/>
    <w:rsid w:val="00BF5B1E"/>
    <w:rsid w:val="00BF62F1"/>
    <w:rsid w:val="00BF677C"/>
    <w:rsid w:val="00BF6B51"/>
    <w:rsid w:val="00BF73FC"/>
    <w:rsid w:val="00BF7B8F"/>
    <w:rsid w:val="00C00F1C"/>
    <w:rsid w:val="00C0171B"/>
    <w:rsid w:val="00C01B5E"/>
    <w:rsid w:val="00C020CB"/>
    <w:rsid w:val="00C0243A"/>
    <w:rsid w:val="00C0360A"/>
    <w:rsid w:val="00C03929"/>
    <w:rsid w:val="00C05A0C"/>
    <w:rsid w:val="00C06B5D"/>
    <w:rsid w:val="00C1008B"/>
    <w:rsid w:val="00C10562"/>
    <w:rsid w:val="00C10834"/>
    <w:rsid w:val="00C11B46"/>
    <w:rsid w:val="00C11FC5"/>
    <w:rsid w:val="00C12C45"/>
    <w:rsid w:val="00C1579F"/>
    <w:rsid w:val="00C15E25"/>
    <w:rsid w:val="00C1664B"/>
    <w:rsid w:val="00C210F2"/>
    <w:rsid w:val="00C21826"/>
    <w:rsid w:val="00C21B67"/>
    <w:rsid w:val="00C21EE3"/>
    <w:rsid w:val="00C21EE8"/>
    <w:rsid w:val="00C2236B"/>
    <w:rsid w:val="00C22466"/>
    <w:rsid w:val="00C24C15"/>
    <w:rsid w:val="00C26BEB"/>
    <w:rsid w:val="00C26C4C"/>
    <w:rsid w:val="00C26F5E"/>
    <w:rsid w:val="00C27983"/>
    <w:rsid w:val="00C3059C"/>
    <w:rsid w:val="00C31A0F"/>
    <w:rsid w:val="00C31A15"/>
    <w:rsid w:val="00C31E65"/>
    <w:rsid w:val="00C326DF"/>
    <w:rsid w:val="00C33D18"/>
    <w:rsid w:val="00C367B3"/>
    <w:rsid w:val="00C36F8D"/>
    <w:rsid w:val="00C37DAD"/>
    <w:rsid w:val="00C40B8B"/>
    <w:rsid w:val="00C40CA2"/>
    <w:rsid w:val="00C41AEC"/>
    <w:rsid w:val="00C42AF4"/>
    <w:rsid w:val="00C42F62"/>
    <w:rsid w:val="00C438D9"/>
    <w:rsid w:val="00C439D3"/>
    <w:rsid w:val="00C45B0B"/>
    <w:rsid w:val="00C47889"/>
    <w:rsid w:val="00C505C5"/>
    <w:rsid w:val="00C50842"/>
    <w:rsid w:val="00C50969"/>
    <w:rsid w:val="00C51486"/>
    <w:rsid w:val="00C53BC7"/>
    <w:rsid w:val="00C542ED"/>
    <w:rsid w:val="00C54B3B"/>
    <w:rsid w:val="00C54EC4"/>
    <w:rsid w:val="00C56B4D"/>
    <w:rsid w:val="00C57CB9"/>
    <w:rsid w:val="00C57EC4"/>
    <w:rsid w:val="00C607D2"/>
    <w:rsid w:val="00C60D65"/>
    <w:rsid w:val="00C611FC"/>
    <w:rsid w:val="00C61F6B"/>
    <w:rsid w:val="00C6294E"/>
    <w:rsid w:val="00C63DED"/>
    <w:rsid w:val="00C640FA"/>
    <w:rsid w:val="00C64B2B"/>
    <w:rsid w:val="00C6523E"/>
    <w:rsid w:val="00C66650"/>
    <w:rsid w:val="00C66CDD"/>
    <w:rsid w:val="00C72B58"/>
    <w:rsid w:val="00C738C5"/>
    <w:rsid w:val="00C7390E"/>
    <w:rsid w:val="00C74FAD"/>
    <w:rsid w:val="00C7538A"/>
    <w:rsid w:val="00C75BCC"/>
    <w:rsid w:val="00C7620E"/>
    <w:rsid w:val="00C76BDB"/>
    <w:rsid w:val="00C7799E"/>
    <w:rsid w:val="00C77BE5"/>
    <w:rsid w:val="00C8003C"/>
    <w:rsid w:val="00C81C9E"/>
    <w:rsid w:val="00C842D8"/>
    <w:rsid w:val="00C843AA"/>
    <w:rsid w:val="00C878A3"/>
    <w:rsid w:val="00C87BA4"/>
    <w:rsid w:val="00C87EB4"/>
    <w:rsid w:val="00C904E2"/>
    <w:rsid w:val="00C91331"/>
    <w:rsid w:val="00C914EA"/>
    <w:rsid w:val="00C92077"/>
    <w:rsid w:val="00C93688"/>
    <w:rsid w:val="00C93816"/>
    <w:rsid w:val="00C94279"/>
    <w:rsid w:val="00C942B6"/>
    <w:rsid w:val="00C94D3D"/>
    <w:rsid w:val="00C95073"/>
    <w:rsid w:val="00C954A1"/>
    <w:rsid w:val="00C95CBA"/>
    <w:rsid w:val="00C96143"/>
    <w:rsid w:val="00C9668A"/>
    <w:rsid w:val="00CA1E73"/>
    <w:rsid w:val="00CA299D"/>
    <w:rsid w:val="00CA3D81"/>
    <w:rsid w:val="00CA43BE"/>
    <w:rsid w:val="00CA62A3"/>
    <w:rsid w:val="00CA6B4C"/>
    <w:rsid w:val="00CB190D"/>
    <w:rsid w:val="00CB1D13"/>
    <w:rsid w:val="00CB1D1E"/>
    <w:rsid w:val="00CB1DB4"/>
    <w:rsid w:val="00CB3156"/>
    <w:rsid w:val="00CB3387"/>
    <w:rsid w:val="00CB419D"/>
    <w:rsid w:val="00CB57A9"/>
    <w:rsid w:val="00CB6412"/>
    <w:rsid w:val="00CB650E"/>
    <w:rsid w:val="00CB7235"/>
    <w:rsid w:val="00CB746B"/>
    <w:rsid w:val="00CB7E2F"/>
    <w:rsid w:val="00CC05B9"/>
    <w:rsid w:val="00CC1AE5"/>
    <w:rsid w:val="00CC3BDC"/>
    <w:rsid w:val="00CC5DA6"/>
    <w:rsid w:val="00CC6802"/>
    <w:rsid w:val="00CC7BFA"/>
    <w:rsid w:val="00CD06F6"/>
    <w:rsid w:val="00CD0C01"/>
    <w:rsid w:val="00CD1395"/>
    <w:rsid w:val="00CD1B52"/>
    <w:rsid w:val="00CD2AC2"/>
    <w:rsid w:val="00CD324C"/>
    <w:rsid w:val="00CD3C7C"/>
    <w:rsid w:val="00CD3EC1"/>
    <w:rsid w:val="00CD474A"/>
    <w:rsid w:val="00CD487E"/>
    <w:rsid w:val="00CD600C"/>
    <w:rsid w:val="00CD73D6"/>
    <w:rsid w:val="00CD7701"/>
    <w:rsid w:val="00CD7A16"/>
    <w:rsid w:val="00CE0604"/>
    <w:rsid w:val="00CE0FCA"/>
    <w:rsid w:val="00CE14DC"/>
    <w:rsid w:val="00CE1B8D"/>
    <w:rsid w:val="00CE21BB"/>
    <w:rsid w:val="00CE26FE"/>
    <w:rsid w:val="00CE3397"/>
    <w:rsid w:val="00CE51D9"/>
    <w:rsid w:val="00CE542D"/>
    <w:rsid w:val="00CE5A92"/>
    <w:rsid w:val="00CE5E04"/>
    <w:rsid w:val="00CE77B9"/>
    <w:rsid w:val="00CF06C0"/>
    <w:rsid w:val="00CF098B"/>
    <w:rsid w:val="00CF1393"/>
    <w:rsid w:val="00CF1AA2"/>
    <w:rsid w:val="00CF2374"/>
    <w:rsid w:val="00CF3309"/>
    <w:rsid w:val="00CF3B8A"/>
    <w:rsid w:val="00CF4561"/>
    <w:rsid w:val="00CF52B7"/>
    <w:rsid w:val="00CF6C1D"/>
    <w:rsid w:val="00CF7D79"/>
    <w:rsid w:val="00D000C9"/>
    <w:rsid w:val="00D0089C"/>
    <w:rsid w:val="00D00FC0"/>
    <w:rsid w:val="00D0137F"/>
    <w:rsid w:val="00D015E5"/>
    <w:rsid w:val="00D02162"/>
    <w:rsid w:val="00D0244E"/>
    <w:rsid w:val="00D02897"/>
    <w:rsid w:val="00D02EDD"/>
    <w:rsid w:val="00D0382E"/>
    <w:rsid w:val="00D04184"/>
    <w:rsid w:val="00D04629"/>
    <w:rsid w:val="00D047F2"/>
    <w:rsid w:val="00D04D4B"/>
    <w:rsid w:val="00D06116"/>
    <w:rsid w:val="00D066A0"/>
    <w:rsid w:val="00D06853"/>
    <w:rsid w:val="00D07044"/>
    <w:rsid w:val="00D07673"/>
    <w:rsid w:val="00D07873"/>
    <w:rsid w:val="00D07EB0"/>
    <w:rsid w:val="00D10201"/>
    <w:rsid w:val="00D11898"/>
    <w:rsid w:val="00D120EA"/>
    <w:rsid w:val="00D174D0"/>
    <w:rsid w:val="00D17CDA"/>
    <w:rsid w:val="00D22F44"/>
    <w:rsid w:val="00D23A5D"/>
    <w:rsid w:val="00D2471C"/>
    <w:rsid w:val="00D248E3"/>
    <w:rsid w:val="00D24FF8"/>
    <w:rsid w:val="00D2500E"/>
    <w:rsid w:val="00D25D10"/>
    <w:rsid w:val="00D25D32"/>
    <w:rsid w:val="00D271E3"/>
    <w:rsid w:val="00D279B9"/>
    <w:rsid w:val="00D279BE"/>
    <w:rsid w:val="00D300BF"/>
    <w:rsid w:val="00D30192"/>
    <w:rsid w:val="00D30BC3"/>
    <w:rsid w:val="00D30FAF"/>
    <w:rsid w:val="00D313B9"/>
    <w:rsid w:val="00D316EB"/>
    <w:rsid w:val="00D31863"/>
    <w:rsid w:val="00D31E37"/>
    <w:rsid w:val="00D32D36"/>
    <w:rsid w:val="00D33B04"/>
    <w:rsid w:val="00D34F88"/>
    <w:rsid w:val="00D34FE1"/>
    <w:rsid w:val="00D350B5"/>
    <w:rsid w:val="00D35102"/>
    <w:rsid w:val="00D359CC"/>
    <w:rsid w:val="00D36B68"/>
    <w:rsid w:val="00D40944"/>
    <w:rsid w:val="00D416B4"/>
    <w:rsid w:val="00D4412C"/>
    <w:rsid w:val="00D44FC0"/>
    <w:rsid w:val="00D46287"/>
    <w:rsid w:val="00D4719B"/>
    <w:rsid w:val="00D47B7B"/>
    <w:rsid w:val="00D47D9F"/>
    <w:rsid w:val="00D5174C"/>
    <w:rsid w:val="00D518CF"/>
    <w:rsid w:val="00D545DA"/>
    <w:rsid w:val="00D54C26"/>
    <w:rsid w:val="00D552E8"/>
    <w:rsid w:val="00D55A97"/>
    <w:rsid w:val="00D57828"/>
    <w:rsid w:val="00D57932"/>
    <w:rsid w:val="00D6185E"/>
    <w:rsid w:val="00D61BC4"/>
    <w:rsid w:val="00D62CC7"/>
    <w:rsid w:val="00D63379"/>
    <w:rsid w:val="00D63BFB"/>
    <w:rsid w:val="00D656E6"/>
    <w:rsid w:val="00D66DE0"/>
    <w:rsid w:val="00D6780C"/>
    <w:rsid w:val="00D67A6C"/>
    <w:rsid w:val="00D67EED"/>
    <w:rsid w:val="00D70475"/>
    <w:rsid w:val="00D71A3C"/>
    <w:rsid w:val="00D71CD9"/>
    <w:rsid w:val="00D7350D"/>
    <w:rsid w:val="00D766AE"/>
    <w:rsid w:val="00D768B2"/>
    <w:rsid w:val="00D800A5"/>
    <w:rsid w:val="00D801F3"/>
    <w:rsid w:val="00D82783"/>
    <w:rsid w:val="00D833D8"/>
    <w:rsid w:val="00D853AF"/>
    <w:rsid w:val="00D8551B"/>
    <w:rsid w:val="00D86117"/>
    <w:rsid w:val="00D9074E"/>
    <w:rsid w:val="00D926F8"/>
    <w:rsid w:val="00D93719"/>
    <w:rsid w:val="00D94BB7"/>
    <w:rsid w:val="00D95472"/>
    <w:rsid w:val="00D95915"/>
    <w:rsid w:val="00D9620A"/>
    <w:rsid w:val="00D96AF0"/>
    <w:rsid w:val="00D96F83"/>
    <w:rsid w:val="00D97C18"/>
    <w:rsid w:val="00D97D48"/>
    <w:rsid w:val="00DA1949"/>
    <w:rsid w:val="00DA25DC"/>
    <w:rsid w:val="00DA3990"/>
    <w:rsid w:val="00DA3C8B"/>
    <w:rsid w:val="00DA7605"/>
    <w:rsid w:val="00DA7723"/>
    <w:rsid w:val="00DA7E37"/>
    <w:rsid w:val="00DB0F26"/>
    <w:rsid w:val="00DB20AA"/>
    <w:rsid w:val="00DB23CB"/>
    <w:rsid w:val="00DB2C07"/>
    <w:rsid w:val="00DB3502"/>
    <w:rsid w:val="00DB3654"/>
    <w:rsid w:val="00DB42E2"/>
    <w:rsid w:val="00DB461B"/>
    <w:rsid w:val="00DB53E6"/>
    <w:rsid w:val="00DB5CD3"/>
    <w:rsid w:val="00DB67B7"/>
    <w:rsid w:val="00DB6B6E"/>
    <w:rsid w:val="00DB6D50"/>
    <w:rsid w:val="00DB6DC8"/>
    <w:rsid w:val="00DC05A8"/>
    <w:rsid w:val="00DC3AD8"/>
    <w:rsid w:val="00DC3F05"/>
    <w:rsid w:val="00DC5556"/>
    <w:rsid w:val="00DC59DA"/>
    <w:rsid w:val="00DC635C"/>
    <w:rsid w:val="00DC63B8"/>
    <w:rsid w:val="00DC6A34"/>
    <w:rsid w:val="00DC7E48"/>
    <w:rsid w:val="00DD141B"/>
    <w:rsid w:val="00DD1E77"/>
    <w:rsid w:val="00DD3999"/>
    <w:rsid w:val="00DD4CAE"/>
    <w:rsid w:val="00DD64F6"/>
    <w:rsid w:val="00DD77CA"/>
    <w:rsid w:val="00DE12FC"/>
    <w:rsid w:val="00DE1A81"/>
    <w:rsid w:val="00DE2DBF"/>
    <w:rsid w:val="00DE38D7"/>
    <w:rsid w:val="00DE6654"/>
    <w:rsid w:val="00DE74FA"/>
    <w:rsid w:val="00DE7546"/>
    <w:rsid w:val="00DF098C"/>
    <w:rsid w:val="00DF14D1"/>
    <w:rsid w:val="00DF1B04"/>
    <w:rsid w:val="00DF2509"/>
    <w:rsid w:val="00DF3737"/>
    <w:rsid w:val="00DF3D5C"/>
    <w:rsid w:val="00DF4218"/>
    <w:rsid w:val="00DF4E2E"/>
    <w:rsid w:val="00DF6433"/>
    <w:rsid w:val="00DF7D49"/>
    <w:rsid w:val="00E01CE2"/>
    <w:rsid w:val="00E021A3"/>
    <w:rsid w:val="00E02227"/>
    <w:rsid w:val="00E0298C"/>
    <w:rsid w:val="00E02BCB"/>
    <w:rsid w:val="00E03FCD"/>
    <w:rsid w:val="00E0525C"/>
    <w:rsid w:val="00E05C5D"/>
    <w:rsid w:val="00E05DBD"/>
    <w:rsid w:val="00E07B5B"/>
    <w:rsid w:val="00E10ECE"/>
    <w:rsid w:val="00E132A7"/>
    <w:rsid w:val="00E14885"/>
    <w:rsid w:val="00E15AD0"/>
    <w:rsid w:val="00E15D90"/>
    <w:rsid w:val="00E15E54"/>
    <w:rsid w:val="00E17913"/>
    <w:rsid w:val="00E206AE"/>
    <w:rsid w:val="00E20D40"/>
    <w:rsid w:val="00E212A6"/>
    <w:rsid w:val="00E2160B"/>
    <w:rsid w:val="00E228A5"/>
    <w:rsid w:val="00E22E80"/>
    <w:rsid w:val="00E24601"/>
    <w:rsid w:val="00E2527A"/>
    <w:rsid w:val="00E26D03"/>
    <w:rsid w:val="00E27C1E"/>
    <w:rsid w:val="00E314AD"/>
    <w:rsid w:val="00E34C9F"/>
    <w:rsid w:val="00E34CB3"/>
    <w:rsid w:val="00E34F0A"/>
    <w:rsid w:val="00E36307"/>
    <w:rsid w:val="00E402F6"/>
    <w:rsid w:val="00E412D0"/>
    <w:rsid w:val="00E42622"/>
    <w:rsid w:val="00E42F74"/>
    <w:rsid w:val="00E42F86"/>
    <w:rsid w:val="00E442C3"/>
    <w:rsid w:val="00E44FDC"/>
    <w:rsid w:val="00E452CE"/>
    <w:rsid w:val="00E45AC9"/>
    <w:rsid w:val="00E46B41"/>
    <w:rsid w:val="00E476E5"/>
    <w:rsid w:val="00E478C2"/>
    <w:rsid w:val="00E47F6F"/>
    <w:rsid w:val="00E51DCB"/>
    <w:rsid w:val="00E529F6"/>
    <w:rsid w:val="00E52AEC"/>
    <w:rsid w:val="00E53942"/>
    <w:rsid w:val="00E53D93"/>
    <w:rsid w:val="00E5667C"/>
    <w:rsid w:val="00E56BD5"/>
    <w:rsid w:val="00E5725B"/>
    <w:rsid w:val="00E61728"/>
    <w:rsid w:val="00E6377B"/>
    <w:rsid w:val="00E63C18"/>
    <w:rsid w:val="00E63C2B"/>
    <w:rsid w:val="00E6640D"/>
    <w:rsid w:val="00E71401"/>
    <w:rsid w:val="00E71458"/>
    <w:rsid w:val="00E71F10"/>
    <w:rsid w:val="00E7274D"/>
    <w:rsid w:val="00E72BAE"/>
    <w:rsid w:val="00E72E75"/>
    <w:rsid w:val="00E72FE2"/>
    <w:rsid w:val="00E73364"/>
    <w:rsid w:val="00E74154"/>
    <w:rsid w:val="00E76AFA"/>
    <w:rsid w:val="00E77505"/>
    <w:rsid w:val="00E80288"/>
    <w:rsid w:val="00E806A1"/>
    <w:rsid w:val="00E808DA"/>
    <w:rsid w:val="00E822DE"/>
    <w:rsid w:val="00E83AEB"/>
    <w:rsid w:val="00E844B8"/>
    <w:rsid w:val="00E85FF9"/>
    <w:rsid w:val="00E8642D"/>
    <w:rsid w:val="00E8706F"/>
    <w:rsid w:val="00E900D9"/>
    <w:rsid w:val="00E915FB"/>
    <w:rsid w:val="00E93301"/>
    <w:rsid w:val="00E94CD9"/>
    <w:rsid w:val="00E9751E"/>
    <w:rsid w:val="00E97A92"/>
    <w:rsid w:val="00EA12CA"/>
    <w:rsid w:val="00EA1A8D"/>
    <w:rsid w:val="00EA37B2"/>
    <w:rsid w:val="00EA3D48"/>
    <w:rsid w:val="00EA3E85"/>
    <w:rsid w:val="00EA4515"/>
    <w:rsid w:val="00EA599B"/>
    <w:rsid w:val="00EA6F85"/>
    <w:rsid w:val="00EA742F"/>
    <w:rsid w:val="00EA7C13"/>
    <w:rsid w:val="00EB1A4E"/>
    <w:rsid w:val="00EB3F8D"/>
    <w:rsid w:val="00EB4B57"/>
    <w:rsid w:val="00EB4F2B"/>
    <w:rsid w:val="00EB5D6C"/>
    <w:rsid w:val="00EB70ED"/>
    <w:rsid w:val="00EB7FAE"/>
    <w:rsid w:val="00EC023B"/>
    <w:rsid w:val="00EC08F7"/>
    <w:rsid w:val="00EC0BBF"/>
    <w:rsid w:val="00EC1986"/>
    <w:rsid w:val="00EC23B0"/>
    <w:rsid w:val="00EC28C6"/>
    <w:rsid w:val="00EC3A08"/>
    <w:rsid w:val="00EC3A12"/>
    <w:rsid w:val="00EC4727"/>
    <w:rsid w:val="00EC5CF2"/>
    <w:rsid w:val="00EC602D"/>
    <w:rsid w:val="00EC642C"/>
    <w:rsid w:val="00EC7F6F"/>
    <w:rsid w:val="00ED0800"/>
    <w:rsid w:val="00ED0F39"/>
    <w:rsid w:val="00ED55C9"/>
    <w:rsid w:val="00ED63F3"/>
    <w:rsid w:val="00ED7D50"/>
    <w:rsid w:val="00ED7F46"/>
    <w:rsid w:val="00EE007C"/>
    <w:rsid w:val="00EE01FC"/>
    <w:rsid w:val="00EE3926"/>
    <w:rsid w:val="00EE4368"/>
    <w:rsid w:val="00EE47A8"/>
    <w:rsid w:val="00EE55E3"/>
    <w:rsid w:val="00EE57CC"/>
    <w:rsid w:val="00EE5D3A"/>
    <w:rsid w:val="00EF0836"/>
    <w:rsid w:val="00EF0E38"/>
    <w:rsid w:val="00EF0EA6"/>
    <w:rsid w:val="00EF1BE5"/>
    <w:rsid w:val="00EF235A"/>
    <w:rsid w:val="00EF26C2"/>
    <w:rsid w:val="00EF3E09"/>
    <w:rsid w:val="00EF413F"/>
    <w:rsid w:val="00EF4A67"/>
    <w:rsid w:val="00EF6684"/>
    <w:rsid w:val="00EF69C1"/>
    <w:rsid w:val="00EF7EB0"/>
    <w:rsid w:val="00F017C4"/>
    <w:rsid w:val="00F0329A"/>
    <w:rsid w:val="00F032E5"/>
    <w:rsid w:val="00F0382E"/>
    <w:rsid w:val="00F03EC1"/>
    <w:rsid w:val="00F0594A"/>
    <w:rsid w:val="00F05AF5"/>
    <w:rsid w:val="00F05D83"/>
    <w:rsid w:val="00F07560"/>
    <w:rsid w:val="00F077BE"/>
    <w:rsid w:val="00F10D30"/>
    <w:rsid w:val="00F1144F"/>
    <w:rsid w:val="00F1199E"/>
    <w:rsid w:val="00F12701"/>
    <w:rsid w:val="00F13555"/>
    <w:rsid w:val="00F146CE"/>
    <w:rsid w:val="00F14D9C"/>
    <w:rsid w:val="00F16184"/>
    <w:rsid w:val="00F16794"/>
    <w:rsid w:val="00F2411E"/>
    <w:rsid w:val="00F24163"/>
    <w:rsid w:val="00F25B78"/>
    <w:rsid w:val="00F25D1E"/>
    <w:rsid w:val="00F261ED"/>
    <w:rsid w:val="00F301F9"/>
    <w:rsid w:val="00F307A2"/>
    <w:rsid w:val="00F30940"/>
    <w:rsid w:val="00F31196"/>
    <w:rsid w:val="00F311A3"/>
    <w:rsid w:val="00F3124B"/>
    <w:rsid w:val="00F312C6"/>
    <w:rsid w:val="00F3157A"/>
    <w:rsid w:val="00F31925"/>
    <w:rsid w:val="00F33E48"/>
    <w:rsid w:val="00F3444B"/>
    <w:rsid w:val="00F34947"/>
    <w:rsid w:val="00F34EC6"/>
    <w:rsid w:val="00F35CA6"/>
    <w:rsid w:val="00F37591"/>
    <w:rsid w:val="00F400EC"/>
    <w:rsid w:val="00F403BB"/>
    <w:rsid w:val="00F4231F"/>
    <w:rsid w:val="00F424B0"/>
    <w:rsid w:val="00F433E2"/>
    <w:rsid w:val="00F43DDB"/>
    <w:rsid w:val="00F4408E"/>
    <w:rsid w:val="00F44117"/>
    <w:rsid w:val="00F44A29"/>
    <w:rsid w:val="00F44BFC"/>
    <w:rsid w:val="00F44D55"/>
    <w:rsid w:val="00F45073"/>
    <w:rsid w:val="00F467D2"/>
    <w:rsid w:val="00F47620"/>
    <w:rsid w:val="00F47720"/>
    <w:rsid w:val="00F4787E"/>
    <w:rsid w:val="00F50279"/>
    <w:rsid w:val="00F53241"/>
    <w:rsid w:val="00F5549F"/>
    <w:rsid w:val="00F55B1D"/>
    <w:rsid w:val="00F565CD"/>
    <w:rsid w:val="00F57FB4"/>
    <w:rsid w:val="00F60DEB"/>
    <w:rsid w:val="00F60F08"/>
    <w:rsid w:val="00F62072"/>
    <w:rsid w:val="00F624C3"/>
    <w:rsid w:val="00F647A0"/>
    <w:rsid w:val="00F648B7"/>
    <w:rsid w:val="00F66D2B"/>
    <w:rsid w:val="00F66DB5"/>
    <w:rsid w:val="00F67246"/>
    <w:rsid w:val="00F6785C"/>
    <w:rsid w:val="00F70B78"/>
    <w:rsid w:val="00F715FD"/>
    <w:rsid w:val="00F732C2"/>
    <w:rsid w:val="00F73347"/>
    <w:rsid w:val="00F7406C"/>
    <w:rsid w:val="00F74D3D"/>
    <w:rsid w:val="00F75844"/>
    <w:rsid w:val="00F75AF8"/>
    <w:rsid w:val="00F76414"/>
    <w:rsid w:val="00F77568"/>
    <w:rsid w:val="00F778A2"/>
    <w:rsid w:val="00F77A47"/>
    <w:rsid w:val="00F802DE"/>
    <w:rsid w:val="00F80CE8"/>
    <w:rsid w:val="00F817F3"/>
    <w:rsid w:val="00F83E90"/>
    <w:rsid w:val="00F84EAB"/>
    <w:rsid w:val="00F84F07"/>
    <w:rsid w:val="00F85C9D"/>
    <w:rsid w:val="00F85E42"/>
    <w:rsid w:val="00F85E9B"/>
    <w:rsid w:val="00F86DB4"/>
    <w:rsid w:val="00F87F8F"/>
    <w:rsid w:val="00F92CF1"/>
    <w:rsid w:val="00F9320A"/>
    <w:rsid w:val="00F9390B"/>
    <w:rsid w:val="00F96321"/>
    <w:rsid w:val="00F976F2"/>
    <w:rsid w:val="00F97CBC"/>
    <w:rsid w:val="00FA07A0"/>
    <w:rsid w:val="00FA0892"/>
    <w:rsid w:val="00FA1634"/>
    <w:rsid w:val="00FA2375"/>
    <w:rsid w:val="00FA23A7"/>
    <w:rsid w:val="00FA2A84"/>
    <w:rsid w:val="00FA435C"/>
    <w:rsid w:val="00FA52C1"/>
    <w:rsid w:val="00FB000A"/>
    <w:rsid w:val="00FB1168"/>
    <w:rsid w:val="00FB133E"/>
    <w:rsid w:val="00FB2DA0"/>
    <w:rsid w:val="00FB451E"/>
    <w:rsid w:val="00FB7457"/>
    <w:rsid w:val="00FB7797"/>
    <w:rsid w:val="00FC0067"/>
    <w:rsid w:val="00FC1A7C"/>
    <w:rsid w:val="00FC261C"/>
    <w:rsid w:val="00FC4306"/>
    <w:rsid w:val="00FC6F87"/>
    <w:rsid w:val="00FC7651"/>
    <w:rsid w:val="00FD055F"/>
    <w:rsid w:val="00FD143E"/>
    <w:rsid w:val="00FD1B4C"/>
    <w:rsid w:val="00FD1B7B"/>
    <w:rsid w:val="00FD2CFD"/>
    <w:rsid w:val="00FD68BD"/>
    <w:rsid w:val="00FD6D3B"/>
    <w:rsid w:val="00FD7724"/>
    <w:rsid w:val="00FE1515"/>
    <w:rsid w:val="00FE321B"/>
    <w:rsid w:val="00FE3225"/>
    <w:rsid w:val="00FE33B7"/>
    <w:rsid w:val="00FE5B81"/>
    <w:rsid w:val="00FE6C89"/>
    <w:rsid w:val="00FF1255"/>
    <w:rsid w:val="00FF1259"/>
    <w:rsid w:val="00FF2932"/>
    <w:rsid w:val="00FF37D7"/>
    <w:rsid w:val="00FF3954"/>
    <w:rsid w:val="00FF4679"/>
    <w:rsid w:val="00FF48C5"/>
    <w:rsid w:val="00FF4954"/>
    <w:rsid w:val="00FF5B76"/>
    <w:rsid w:val="00FF6083"/>
    <w:rsid w:val="00FF65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48D7"/>
  <w15:docId w15:val="{96E494F5-B1EB-4EF2-8453-8ECE2438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E37"/>
    <w:pPr>
      <w:spacing w:line="240" w:lineRule="auto"/>
      <w:ind w:firstLine="0"/>
    </w:pPr>
    <w:rPr>
      <w:rFonts w:ascii="Times New Roman" w:hAnsi="Times New Roman" w:cs="Times New Roman"/>
      <w:sz w:val="24"/>
      <w:szCs w:val="24"/>
      <w:lang w:eastAsia="pl-PL"/>
    </w:rPr>
  </w:style>
  <w:style w:type="paragraph" w:styleId="Nagwek1">
    <w:name w:val="heading 1"/>
    <w:basedOn w:val="Normalny"/>
    <w:link w:val="Nagwek1Znak"/>
    <w:uiPriority w:val="9"/>
    <w:qFormat/>
    <w:rsid w:val="00D02897"/>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D028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DA7E37"/>
    <w:pPr>
      <w:widowControl w:val="0"/>
      <w:autoSpaceDE w:val="0"/>
      <w:autoSpaceDN w:val="0"/>
      <w:adjustRightInd w:val="0"/>
      <w:spacing w:line="240" w:lineRule="auto"/>
      <w:ind w:firstLine="0"/>
    </w:pPr>
    <w:rPr>
      <w:rFonts w:ascii="Arial" w:hAnsi="Arial" w:cs="Arial"/>
      <w:sz w:val="24"/>
      <w:szCs w:val="24"/>
      <w:lang w:eastAsia="pl-PL"/>
    </w:rPr>
  </w:style>
  <w:style w:type="paragraph" w:styleId="Stopka">
    <w:name w:val="footer"/>
    <w:basedOn w:val="Normalny"/>
    <w:link w:val="StopkaZnak"/>
    <w:uiPriority w:val="99"/>
    <w:rsid w:val="00DA7E37"/>
    <w:pPr>
      <w:tabs>
        <w:tab w:val="center" w:pos="4536"/>
        <w:tab w:val="right" w:pos="9072"/>
      </w:tabs>
    </w:pPr>
  </w:style>
  <w:style w:type="character" w:customStyle="1" w:styleId="StopkaZnak">
    <w:name w:val="Stopka Znak"/>
    <w:basedOn w:val="Domylnaczcionkaakapitu"/>
    <w:link w:val="Stopka"/>
    <w:uiPriority w:val="99"/>
    <w:rsid w:val="00DA7E37"/>
    <w:rPr>
      <w:rFonts w:ascii="Times New Roman" w:hAnsi="Times New Roman" w:cs="Times New Roman"/>
      <w:sz w:val="24"/>
      <w:szCs w:val="24"/>
      <w:lang w:eastAsia="pl-PL"/>
    </w:rPr>
  </w:style>
  <w:style w:type="paragraph" w:styleId="Nagwek">
    <w:name w:val="header"/>
    <w:aliases w:val="Nagłówek strony nieparzystej,Nagłówek strony Znak"/>
    <w:basedOn w:val="Normalny"/>
    <w:link w:val="NagwekZnak"/>
    <w:uiPriority w:val="99"/>
    <w:unhideWhenUsed/>
    <w:rsid w:val="007328EB"/>
    <w:pPr>
      <w:tabs>
        <w:tab w:val="center" w:pos="4536"/>
        <w:tab w:val="right" w:pos="9072"/>
      </w:tabs>
    </w:pPr>
  </w:style>
  <w:style w:type="character" w:customStyle="1" w:styleId="NagwekZnak">
    <w:name w:val="Nagłówek Znak"/>
    <w:aliases w:val="Nagłówek strony nieparzystej Znak,Nagłówek strony Znak Znak"/>
    <w:basedOn w:val="Domylnaczcionkaakapitu"/>
    <w:link w:val="Nagwek"/>
    <w:uiPriority w:val="99"/>
    <w:rsid w:val="007328EB"/>
    <w:rPr>
      <w:rFonts w:ascii="Times New Roman" w:hAnsi="Times New Roman" w:cs="Times New Roman"/>
      <w:sz w:val="24"/>
      <w:szCs w:val="24"/>
      <w:lang w:eastAsia="pl-PL"/>
    </w:rPr>
  </w:style>
  <w:style w:type="table" w:styleId="Tabela-Siatka">
    <w:name w:val="Table Grid"/>
    <w:basedOn w:val="Standardowy"/>
    <w:uiPriority w:val="59"/>
    <w:rsid w:val="00B206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0612"/>
    <w:pPr>
      <w:ind w:left="720"/>
      <w:contextualSpacing/>
    </w:pPr>
  </w:style>
  <w:style w:type="character" w:customStyle="1" w:styleId="Nagwek1Znak">
    <w:name w:val="Nagłówek 1 Znak"/>
    <w:basedOn w:val="Domylnaczcionkaakapitu"/>
    <w:link w:val="Nagwek1"/>
    <w:uiPriority w:val="9"/>
    <w:rsid w:val="00D02897"/>
    <w:rPr>
      <w:rFonts w:ascii="Times New Roman" w:hAnsi="Times New Roman" w:cs="Times New Roman"/>
      <w:b/>
      <w:bCs/>
      <w:kern w:val="36"/>
      <w:sz w:val="48"/>
      <w:szCs w:val="48"/>
      <w:lang w:eastAsia="pl-PL"/>
    </w:rPr>
  </w:style>
  <w:style w:type="paragraph" w:styleId="NormalnyWeb">
    <w:name w:val="Normal (Web)"/>
    <w:basedOn w:val="Normalny"/>
    <w:unhideWhenUsed/>
    <w:rsid w:val="00D02897"/>
    <w:pPr>
      <w:spacing w:before="100" w:beforeAutospacing="1" w:after="100" w:afterAutospacing="1"/>
    </w:pPr>
  </w:style>
  <w:style w:type="character" w:styleId="Pogrubienie">
    <w:name w:val="Strong"/>
    <w:basedOn w:val="Domylnaczcionkaakapitu"/>
    <w:uiPriority w:val="99"/>
    <w:qFormat/>
    <w:rsid w:val="00D02897"/>
    <w:rPr>
      <w:b/>
      <w:bCs/>
    </w:rPr>
  </w:style>
  <w:style w:type="character" w:styleId="Hipercze">
    <w:name w:val="Hyperlink"/>
    <w:basedOn w:val="Domylnaczcionkaakapitu"/>
    <w:uiPriority w:val="99"/>
    <w:unhideWhenUsed/>
    <w:rsid w:val="00D02897"/>
    <w:rPr>
      <w:color w:val="0000FF" w:themeColor="hyperlink"/>
      <w:u w:val="single"/>
    </w:rPr>
  </w:style>
  <w:style w:type="character" w:customStyle="1" w:styleId="Nagwek2Znak">
    <w:name w:val="Nagłówek 2 Znak"/>
    <w:basedOn w:val="Domylnaczcionkaakapitu"/>
    <w:link w:val="Nagwek2"/>
    <w:uiPriority w:val="9"/>
    <w:semiHidden/>
    <w:rsid w:val="00D02897"/>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D02897"/>
    <w:rPr>
      <w:rFonts w:ascii="Tahoma" w:hAnsi="Tahoma" w:cs="Tahoma"/>
      <w:sz w:val="16"/>
      <w:szCs w:val="16"/>
    </w:rPr>
  </w:style>
  <w:style w:type="character" w:customStyle="1" w:styleId="TekstdymkaZnak">
    <w:name w:val="Tekst dymka Znak"/>
    <w:basedOn w:val="Domylnaczcionkaakapitu"/>
    <w:link w:val="Tekstdymka"/>
    <w:uiPriority w:val="99"/>
    <w:semiHidden/>
    <w:rsid w:val="00D02897"/>
    <w:rPr>
      <w:rFonts w:ascii="Tahoma" w:hAnsi="Tahoma" w:cs="Tahoma"/>
      <w:sz w:val="16"/>
      <w:szCs w:val="16"/>
      <w:lang w:eastAsia="pl-PL"/>
    </w:rPr>
  </w:style>
  <w:style w:type="character" w:customStyle="1" w:styleId="FontStyle75">
    <w:name w:val="Font Style75"/>
    <w:uiPriority w:val="99"/>
    <w:rsid w:val="00AA0CE9"/>
    <w:rPr>
      <w:rFonts w:ascii="Tahoma" w:hAnsi="Tahoma" w:cs="Tahoma"/>
      <w:sz w:val="16"/>
      <w:szCs w:val="16"/>
    </w:rPr>
  </w:style>
  <w:style w:type="paragraph" w:customStyle="1" w:styleId="Style33">
    <w:name w:val="Style33"/>
    <w:basedOn w:val="Normalny"/>
    <w:uiPriority w:val="99"/>
    <w:rsid w:val="00AA0CE9"/>
    <w:pPr>
      <w:widowControl w:val="0"/>
      <w:suppressAutoHyphens/>
      <w:spacing w:line="226" w:lineRule="exact"/>
      <w:jc w:val="both"/>
    </w:pPr>
    <w:rPr>
      <w:rFonts w:eastAsia="Calibri"/>
      <w:szCs w:val="20"/>
    </w:rPr>
  </w:style>
  <w:style w:type="paragraph" w:styleId="Tekstpodstawowy">
    <w:name w:val="Body Text"/>
    <w:basedOn w:val="Normalny"/>
    <w:link w:val="TekstpodstawowyZnak"/>
    <w:uiPriority w:val="99"/>
    <w:rsid w:val="0057484A"/>
    <w:pPr>
      <w:spacing w:line="360" w:lineRule="auto"/>
      <w:jc w:val="center"/>
    </w:pPr>
    <w:rPr>
      <w:sz w:val="20"/>
      <w:szCs w:val="20"/>
    </w:rPr>
  </w:style>
  <w:style w:type="character" w:customStyle="1" w:styleId="TekstpodstawowyZnak">
    <w:name w:val="Tekst podstawowy Znak"/>
    <w:basedOn w:val="Domylnaczcionkaakapitu"/>
    <w:link w:val="Tekstpodstawowy"/>
    <w:uiPriority w:val="99"/>
    <w:rsid w:val="0057484A"/>
    <w:rPr>
      <w:rFonts w:ascii="Times New Roman" w:hAnsi="Times New Roman" w:cs="Times New Roman"/>
      <w:sz w:val="20"/>
      <w:szCs w:val="20"/>
      <w:lang w:eastAsia="pl-PL"/>
    </w:rPr>
  </w:style>
  <w:style w:type="character" w:customStyle="1" w:styleId="NagwekZnak1">
    <w:name w:val="Nagłówek Znak1"/>
    <w:rsid w:val="0057484A"/>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125AC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5ACD"/>
    <w:rPr>
      <w:rFonts w:ascii="Times New Roman" w:hAnsi="Times New Roman" w:cs="Times New Roman"/>
      <w:sz w:val="16"/>
      <w:szCs w:val="16"/>
      <w:lang w:eastAsia="pl-PL"/>
    </w:rPr>
  </w:style>
  <w:style w:type="paragraph" w:styleId="Bezodstpw">
    <w:name w:val="No Spacing"/>
    <w:uiPriority w:val="99"/>
    <w:qFormat/>
    <w:rsid w:val="00125ACD"/>
    <w:pPr>
      <w:widowControl w:val="0"/>
      <w:autoSpaceDE w:val="0"/>
      <w:autoSpaceDN w:val="0"/>
      <w:spacing w:line="240" w:lineRule="auto"/>
      <w:ind w:firstLine="0"/>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F4B8F"/>
    <w:rPr>
      <w:sz w:val="16"/>
      <w:szCs w:val="16"/>
    </w:rPr>
  </w:style>
  <w:style w:type="paragraph" w:styleId="Tekstkomentarza">
    <w:name w:val="annotation text"/>
    <w:basedOn w:val="Normalny"/>
    <w:link w:val="TekstkomentarzaZnak"/>
    <w:uiPriority w:val="99"/>
    <w:semiHidden/>
    <w:unhideWhenUsed/>
    <w:rsid w:val="00BF4B8F"/>
    <w:rPr>
      <w:sz w:val="20"/>
      <w:szCs w:val="20"/>
    </w:rPr>
  </w:style>
  <w:style w:type="character" w:customStyle="1" w:styleId="TekstkomentarzaZnak">
    <w:name w:val="Tekst komentarza Znak"/>
    <w:basedOn w:val="Domylnaczcionkaakapitu"/>
    <w:link w:val="Tekstkomentarza"/>
    <w:uiPriority w:val="99"/>
    <w:semiHidden/>
    <w:rsid w:val="00BF4B8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4B8F"/>
    <w:rPr>
      <w:b/>
      <w:bCs/>
    </w:rPr>
  </w:style>
  <w:style w:type="character" w:customStyle="1" w:styleId="TematkomentarzaZnak">
    <w:name w:val="Temat komentarza Znak"/>
    <w:basedOn w:val="TekstkomentarzaZnak"/>
    <w:link w:val="Tematkomentarza"/>
    <w:uiPriority w:val="99"/>
    <w:semiHidden/>
    <w:rsid w:val="00BF4B8F"/>
    <w:rPr>
      <w:rFonts w:ascii="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080">
      <w:bodyDiv w:val="1"/>
      <w:marLeft w:val="0"/>
      <w:marRight w:val="0"/>
      <w:marTop w:val="0"/>
      <w:marBottom w:val="0"/>
      <w:divBdr>
        <w:top w:val="none" w:sz="0" w:space="0" w:color="auto"/>
        <w:left w:val="none" w:sz="0" w:space="0" w:color="auto"/>
        <w:bottom w:val="none" w:sz="0" w:space="0" w:color="auto"/>
        <w:right w:val="none" w:sz="0" w:space="0" w:color="auto"/>
      </w:divBdr>
    </w:div>
    <w:div w:id="284971349">
      <w:bodyDiv w:val="1"/>
      <w:marLeft w:val="0"/>
      <w:marRight w:val="0"/>
      <w:marTop w:val="0"/>
      <w:marBottom w:val="0"/>
      <w:divBdr>
        <w:top w:val="none" w:sz="0" w:space="0" w:color="auto"/>
        <w:left w:val="none" w:sz="0" w:space="0" w:color="auto"/>
        <w:bottom w:val="none" w:sz="0" w:space="0" w:color="auto"/>
        <w:right w:val="none" w:sz="0" w:space="0" w:color="auto"/>
      </w:divBdr>
    </w:div>
    <w:div w:id="608664142">
      <w:bodyDiv w:val="1"/>
      <w:marLeft w:val="0"/>
      <w:marRight w:val="0"/>
      <w:marTop w:val="0"/>
      <w:marBottom w:val="0"/>
      <w:divBdr>
        <w:top w:val="none" w:sz="0" w:space="0" w:color="auto"/>
        <w:left w:val="none" w:sz="0" w:space="0" w:color="auto"/>
        <w:bottom w:val="none" w:sz="0" w:space="0" w:color="auto"/>
        <w:right w:val="none" w:sz="0" w:space="0" w:color="auto"/>
      </w:divBdr>
    </w:div>
    <w:div w:id="16557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t@pwsz.glog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4600</Words>
  <Characters>27601</Characters>
  <Application>Microsoft Office Word</Application>
  <DocSecurity>0</DocSecurity>
  <Lines>230</Lines>
  <Paragraphs>64</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GWARANCJA I RĘKOJMIA</vt:lpstr>
      <vt:lpstr>Załącznik nr … do Umowy z dnia ……………..</vt:lpstr>
    </vt:vector>
  </TitlesOfParts>
  <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DominikaDGT</cp:lastModifiedBy>
  <cp:revision>13</cp:revision>
  <cp:lastPrinted>2020-09-24T11:52:00Z</cp:lastPrinted>
  <dcterms:created xsi:type="dcterms:W3CDTF">2024-04-09T11:09:00Z</dcterms:created>
  <dcterms:modified xsi:type="dcterms:W3CDTF">2024-05-14T10:33:00Z</dcterms:modified>
</cp:coreProperties>
</file>