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6C9" w14:textId="2A7AC652" w:rsidR="008514E8" w:rsidRPr="001D7021" w:rsidRDefault="008514E8" w:rsidP="001D7021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Umowa Nr …</w:t>
      </w:r>
    </w:p>
    <w:p w14:paraId="6934810D" w14:textId="66016BE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 xml:space="preserve">zawarta dnia </w:t>
      </w:r>
      <w:r w:rsidR="00112890" w:rsidRPr="001D7021">
        <w:rPr>
          <w:rFonts w:ascii="Arial" w:hAnsi="Arial" w:cs="Arial"/>
          <w:sz w:val="24"/>
          <w:szCs w:val="24"/>
        </w:rPr>
        <w:t>…….</w:t>
      </w:r>
      <w:r w:rsidR="00074E9B" w:rsidRPr="001D7021">
        <w:rPr>
          <w:rFonts w:ascii="Arial" w:hAnsi="Arial" w:cs="Arial"/>
          <w:sz w:val="24"/>
          <w:szCs w:val="24"/>
        </w:rPr>
        <w:t>20</w:t>
      </w:r>
      <w:r w:rsidR="00112890" w:rsidRPr="001D7021">
        <w:rPr>
          <w:rFonts w:ascii="Arial" w:hAnsi="Arial" w:cs="Arial"/>
          <w:sz w:val="24"/>
          <w:szCs w:val="24"/>
        </w:rPr>
        <w:t>23</w:t>
      </w:r>
      <w:r w:rsidRPr="001D7021">
        <w:rPr>
          <w:rFonts w:ascii="Arial" w:hAnsi="Arial" w:cs="Arial"/>
          <w:sz w:val="24"/>
          <w:szCs w:val="24"/>
        </w:rPr>
        <w:t>r. w Kolbudach pomiędzy:</w:t>
      </w:r>
    </w:p>
    <w:p w14:paraId="1E47CF07" w14:textId="48033A3A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Skarbem Państwa – Państwowym Gospodarstwem Leśnym Lasy Państwowe Nadleśnictwem Kolbudy, ul. Osiedle Leśników  15, 83-050 Kolbudy, NIP: 583-000-74-71, REGON: 190036772,</w:t>
      </w:r>
    </w:p>
    <w:p w14:paraId="383ED045" w14:textId="04E3EB15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reprezentowanym przez</w:t>
      </w:r>
      <w:r w:rsidR="001D7021">
        <w:rPr>
          <w:rFonts w:ascii="Arial" w:hAnsi="Arial" w:cs="Arial"/>
          <w:sz w:val="24"/>
          <w:szCs w:val="24"/>
        </w:rPr>
        <w:t xml:space="preserve"> </w:t>
      </w:r>
      <w:r w:rsidRPr="001D7021">
        <w:rPr>
          <w:rFonts w:ascii="Arial" w:hAnsi="Arial" w:cs="Arial"/>
          <w:sz w:val="24"/>
          <w:szCs w:val="24"/>
        </w:rPr>
        <w:t xml:space="preserve">Nadleśniczego  -p. </w:t>
      </w:r>
      <w:r w:rsidR="00C63F67" w:rsidRPr="001D7021">
        <w:rPr>
          <w:rFonts w:ascii="Arial" w:hAnsi="Arial" w:cs="Arial"/>
          <w:sz w:val="24"/>
          <w:szCs w:val="24"/>
        </w:rPr>
        <w:t xml:space="preserve">Andrzeja </w:t>
      </w:r>
      <w:proofErr w:type="spellStart"/>
      <w:r w:rsidR="00C63F67" w:rsidRPr="001D7021">
        <w:rPr>
          <w:rFonts w:ascii="Arial" w:hAnsi="Arial" w:cs="Arial"/>
          <w:sz w:val="24"/>
          <w:szCs w:val="24"/>
        </w:rPr>
        <w:t>Gajowniczka</w:t>
      </w:r>
      <w:proofErr w:type="spellEnd"/>
      <w:r w:rsidR="00074E9B" w:rsidRPr="001D7021">
        <w:rPr>
          <w:rFonts w:ascii="Arial" w:hAnsi="Arial" w:cs="Arial"/>
          <w:sz w:val="24"/>
          <w:szCs w:val="24"/>
        </w:rPr>
        <w:t xml:space="preserve"> </w:t>
      </w:r>
    </w:p>
    <w:p w14:paraId="45763693" w14:textId="1EEFB6A7" w:rsidR="00094791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Zamawiającym,</w:t>
      </w:r>
    </w:p>
    <w:p w14:paraId="6D3EE4E1" w14:textId="391CE45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a</w:t>
      </w:r>
    </w:p>
    <w:p w14:paraId="60D4C8A1" w14:textId="00E02EA0" w:rsidR="008514E8" w:rsidRPr="001D7021" w:rsidRDefault="00074E9B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p.</w:t>
      </w:r>
    </w:p>
    <w:p w14:paraId="5E21A612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Wykonawcą,</w:t>
      </w:r>
    </w:p>
    <w:p w14:paraId="4BECFBB9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łącznie zwanych dalej Stronami,</w:t>
      </w:r>
    </w:p>
    <w:p w14:paraId="14E4230A" w14:textId="0F20FEF1" w:rsidR="005C200D" w:rsidRPr="005C200D" w:rsidRDefault="008514E8" w:rsidP="005C200D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o następującej treści</w:t>
      </w:r>
      <w:r w:rsidR="005C200D">
        <w:rPr>
          <w:rFonts w:ascii="Arial" w:hAnsi="Arial" w:cs="Arial"/>
          <w:sz w:val="24"/>
          <w:szCs w:val="24"/>
        </w:rPr>
        <w:t>:</w:t>
      </w:r>
    </w:p>
    <w:p w14:paraId="3208F580" w14:textId="77777777" w:rsidR="008514E8" w:rsidRPr="001D7021" w:rsidRDefault="008514E8" w:rsidP="00F621B7">
      <w:pPr>
        <w:pStyle w:val="Default"/>
        <w:spacing w:line="360" w:lineRule="auto"/>
        <w:ind w:left="3540" w:firstLine="708"/>
        <w:jc w:val="both"/>
      </w:pPr>
      <w:r w:rsidRPr="001D7021">
        <w:t xml:space="preserve"> </w:t>
      </w:r>
      <w:r w:rsidRPr="001D7021">
        <w:rPr>
          <w:b/>
          <w:bCs/>
        </w:rPr>
        <w:t xml:space="preserve">§ 1 </w:t>
      </w:r>
    </w:p>
    <w:p w14:paraId="1CBEFF14" w14:textId="73971954" w:rsidR="008514E8" w:rsidRPr="001D7021" w:rsidRDefault="008514E8" w:rsidP="00F621B7">
      <w:pPr>
        <w:pStyle w:val="Default"/>
        <w:spacing w:line="360" w:lineRule="auto"/>
        <w:ind w:left="2832" w:firstLine="708"/>
        <w:jc w:val="both"/>
        <w:rPr>
          <w:b/>
          <w:bCs/>
        </w:rPr>
      </w:pPr>
      <w:r w:rsidRPr="001D7021">
        <w:rPr>
          <w:b/>
          <w:bCs/>
        </w:rPr>
        <w:t xml:space="preserve">Przedmiot umowy </w:t>
      </w:r>
    </w:p>
    <w:p w14:paraId="664C51FE" w14:textId="0BAF159B" w:rsidR="008514E8" w:rsidRPr="001D7021" w:rsidRDefault="008514E8" w:rsidP="00F621B7">
      <w:pPr>
        <w:pStyle w:val="Default"/>
        <w:spacing w:line="360" w:lineRule="auto"/>
        <w:jc w:val="both"/>
      </w:pPr>
      <w:r w:rsidRPr="001D7021">
        <w:t xml:space="preserve">1. Zamawiający zamawia, a Wykonawca przyjmuje do wykonania zamówienie polegające na </w:t>
      </w:r>
      <w:r w:rsidR="00196826" w:rsidRPr="00196826">
        <w:rPr>
          <w:b/>
          <w:bCs/>
          <w:u w:val="single"/>
        </w:rPr>
        <w:t xml:space="preserve">pracach geodezyjnych </w:t>
      </w:r>
      <w:r w:rsidRPr="001D7021">
        <w:t xml:space="preserve">zgodnie z załączoną do umowy ofertą. </w:t>
      </w:r>
    </w:p>
    <w:p w14:paraId="73792D45" w14:textId="0E7A5BAC" w:rsidR="00FC6F55" w:rsidRDefault="001A535B" w:rsidP="00F621B7">
      <w:pPr>
        <w:pStyle w:val="Default"/>
        <w:spacing w:line="360" w:lineRule="auto"/>
        <w:jc w:val="both"/>
      </w:pPr>
      <w:r w:rsidRPr="001D7021">
        <w:t xml:space="preserve">2. Przedmiotem umowy są </w:t>
      </w:r>
      <w:r w:rsidR="00196826">
        <w:t>prace geodezyjne</w:t>
      </w:r>
      <w:r w:rsidR="00FB277C">
        <w:t xml:space="preserve"> na</w:t>
      </w:r>
      <w:r w:rsidR="00196826">
        <w:t xml:space="preserve"> terenie powiatu Gdańskiego oraz powiatu Kartuskiego</w:t>
      </w:r>
      <w:r w:rsidR="00FC6F55">
        <w:t>.</w:t>
      </w:r>
    </w:p>
    <w:p w14:paraId="0ACAAAF4" w14:textId="1B80ECA7" w:rsidR="00FC6F55" w:rsidRDefault="00FC6F55" w:rsidP="00F621B7">
      <w:pPr>
        <w:pStyle w:val="Default"/>
        <w:spacing w:line="360" w:lineRule="auto"/>
        <w:jc w:val="both"/>
      </w:pPr>
      <w:r>
        <w:t>W zakres umowy wchodzą prace geodezyjne i kartograficzne</w:t>
      </w:r>
      <w:r w:rsidR="4210A57E">
        <w:t xml:space="preserve"> określone w opisie przedmiotu zamówienia</w:t>
      </w:r>
      <w:r>
        <w:t>, które</w:t>
      </w:r>
      <w:r w:rsidR="7467FA30">
        <w:t xml:space="preserve"> w szczególności</w:t>
      </w:r>
      <w:r>
        <w:t xml:space="preserve"> mogą obejmować:</w:t>
      </w:r>
    </w:p>
    <w:p w14:paraId="12383B30" w14:textId="39FE0DCD" w:rsidR="00C34652" w:rsidRDefault="00C34652" w:rsidP="00F621B7">
      <w:pPr>
        <w:pStyle w:val="Default"/>
        <w:spacing w:line="360" w:lineRule="auto"/>
        <w:jc w:val="both"/>
      </w:pPr>
      <w:r>
        <w:t>1)</w:t>
      </w:r>
      <w:r>
        <w:tab/>
      </w:r>
      <w:r w:rsidRPr="00C34652">
        <w:t>zebranie i analizę materiałów źródłowych,</w:t>
      </w:r>
    </w:p>
    <w:p w14:paraId="1C0D01EC" w14:textId="12ED8D16" w:rsidR="00FC6F55" w:rsidRDefault="00C34652" w:rsidP="00F621B7">
      <w:pPr>
        <w:pStyle w:val="Default"/>
        <w:spacing w:line="360" w:lineRule="auto"/>
        <w:jc w:val="both"/>
      </w:pPr>
      <w:r>
        <w:t>2</w:t>
      </w:r>
      <w:r w:rsidR="00FC6F55">
        <w:t>)</w:t>
      </w:r>
      <w:r w:rsidR="00FC6F55">
        <w:tab/>
        <w:t>podziały lub scalenia działek,</w:t>
      </w:r>
    </w:p>
    <w:p w14:paraId="3A0F85D0" w14:textId="3F06750B" w:rsidR="00FC6F55" w:rsidRDefault="00C34652" w:rsidP="00F621B7">
      <w:pPr>
        <w:pStyle w:val="Default"/>
        <w:spacing w:line="360" w:lineRule="auto"/>
        <w:jc w:val="both"/>
      </w:pPr>
      <w:r>
        <w:t>3</w:t>
      </w:r>
      <w:r w:rsidR="00FC6F55">
        <w:t>)</w:t>
      </w:r>
      <w:r w:rsidR="00FC6F55">
        <w:tab/>
        <w:t>prawne ustalenie granic nieruchomości – wznowienie lub rozgraniczenie,</w:t>
      </w:r>
    </w:p>
    <w:p w14:paraId="2DDB7509" w14:textId="278F1402" w:rsidR="008514E8" w:rsidRPr="001D7021" w:rsidRDefault="00C34652" w:rsidP="00F621B7">
      <w:pPr>
        <w:pStyle w:val="Default"/>
        <w:spacing w:line="360" w:lineRule="auto"/>
        <w:jc w:val="both"/>
      </w:pPr>
      <w:r>
        <w:t>4</w:t>
      </w:r>
      <w:r w:rsidR="00FC6F55">
        <w:t>)</w:t>
      </w:r>
      <w:r>
        <w:tab/>
      </w:r>
      <w:r w:rsidR="00FC6F55">
        <w:t>aktualizację ewidencji gruntów</w:t>
      </w:r>
      <w:r w:rsidR="277904D8">
        <w:t>,</w:t>
      </w:r>
    </w:p>
    <w:p w14:paraId="5EA0C02F" w14:textId="00A93A3F" w:rsidR="008514E8" w:rsidRPr="001D7021" w:rsidRDefault="277904D8" w:rsidP="00F621B7">
      <w:pPr>
        <w:pStyle w:val="Default"/>
        <w:spacing w:line="360" w:lineRule="auto"/>
        <w:jc w:val="both"/>
      </w:pPr>
      <w:r>
        <w:t xml:space="preserve">5) </w:t>
      </w:r>
      <w:r w:rsidR="00C34652">
        <w:tab/>
      </w:r>
      <w:r>
        <w:t>trwałą stabilizację znaków/punktów granicznych,</w:t>
      </w:r>
    </w:p>
    <w:p w14:paraId="71FEB4D2" w14:textId="34DC0C36" w:rsidR="008514E8" w:rsidRPr="001D7021" w:rsidRDefault="277904D8" w:rsidP="00F621B7">
      <w:pPr>
        <w:pStyle w:val="Default"/>
        <w:spacing w:line="360" w:lineRule="auto"/>
        <w:jc w:val="both"/>
      </w:pPr>
      <w:r>
        <w:t>6)</w:t>
      </w:r>
      <w:r w:rsidR="00C34652">
        <w:tab/>
      </w:r>
      <w:r>
        <w:t>okazanie granic i znaków/punktów granicznych miejscowemu leśniczemu</w:t>
      </w:r>
      <w:r w:rsidR="00FC6F55">
        <w:t>.</w:t>
      </w:r>
    </w:p>
    <w:p w14:paraId="1861338D" w14:textId="6BBF5AB5" w:rsidR="17F3DF97" w:rsidRDefault="17F3DF97" w:rsidP="508B905F">
      <w:pPr>
        <w:pStyle w:val="Default"/>
        <w:spacing w:line="360" w:lineRule="auto"/>
        <w:jc w:val="both"/>
      </w:pPr>
      <w:r>
        <w:t>3. Strony ustalają, iż zako</w:t>
      </w:r>
      <w:r w:rsidR="00674017">
        <w:t>ń</w:t>
      </w:r>
      <w:r>
        <w:t xml:space="preserve">czenie wykonywania przedmiotu Umowy nastąpi do dnia </w:t>
      </w:r>
      <w:r w:rsidR="00674017">
        <w:t>30.11.2023 r.</w:t>
      </w:r>
    </w:p>
    <w:p w14:paraId="43D092BB" w14:textId="08538761" w:rsidR="508B905F" w:rsidRDefault="508B905F" w:rsidP="508B905F">
      <w:pPr>
        <w:pStyle w:val="Default"/>
        <w:spacing w:line="360" w:lineRule="auto"/>
        <w:jc w:val="both"/>
      </w:pPr>
    </w:p>
    <w:p w14:paraId="536BC9C2" w14:textId="28C117D2" w:rsidR="008514E8" w:rsidRPr="001D7021" w:rsidRDefault="008514E8" w:rsidP="00F621B7">
      <w:pPr>
        <w:pStyle w:val="Default"/>
        <w:spacing w:line="360" w:lineRule="auto"/>
        <w:jc w:val="both"/>
      </w:pPr>
      <w:r w:rsidRPr="001D7021">
        <w:t xml:space="preserve"> </w:t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rPr>
          <w:b/>
          <w:bCs/>
        </w:rPr>
        <w:t xml:space="preserve">§ 2 </w:t>
      </w:r>
    </w:p>
    <w:p w14:paraId="655798E5" w14:textId="011767B3" w:rsidR="00FC6F55" w:rsidRPr="00FB277C" w:rsidRDefault="008514E8" w:rsidP="00F621B7">
      <w:pPr>
        <w:pStyle w:val="Default"/>
        <w:spacing w:line="360" w:lineRule="auto"/>
        <w:ind w:left="1416" w:firstLine="708"/>
        <w:jc w:val="both"/>
        <w:rPr>
          <w:b/>
          <w:bCs/>
        </w:rPr>
      </w:pPr>
      <w:r w:rsidRPr="001D7021">
        <w:rPr>
          <w:b/>
          <w:bCs/>
        </w:rPr>
        <w:lastRenderedPageBreak/>
        <w:t xml:space="preserve">Zobowiązania stron, terminy realizacji </w:t>
      </w:r>
    </w:p>
    <w:p w14:paraId="5C148F28" w14:textId="77777777" w:rsidR="009771BD" w:rsidRDefault="009771BD" w:rsidP="00F621B7">
      <w:pPr>
        <w:pStyle w:val="Default"/>
        <w:spacing w:line="360" w:lineRule="auto"/>
        <w:jc w:val="both"/>
      </w:pPr>
      <w:r>
        <w:t>Strony ustalają następujący zakres obowiązków:</w:t>
      </w:r>
    </w:p>
    <w:p w14:paraId="1BC4E96B" w14:textId="65E9EF32" w:rsidR="009771BD" w:rsidRDefault="00FB277C" w:rsidP="00F621B7">
      <w:pPr>
        <w:pStyle w:val="Default"/>
        <w:spacing w:line="360" w:lineRule="auto"/>
        <w:jc w:val="both"/>
      </w:pPr>
      <w:r>
        <w:t>1</w:t>
      </w:r>
      <w:r w:rsidR="009771BD">
        <w:t>. Obowiązki Zamawiającego:</w:t>
      </w:r>
    </w:p>
    <w:p w14:paraId="6B2BFD73" w14:textId="4D21BCDA" w:rsidR="00CD288B" w:rsidRDefault="009771BD" w:rsidP="00F621B7">
      <w:pPr>
        <w:pStyle w:val="Default"/>
        <w:spacing w:line="360" w:lineRule="auto"/>
        <w:jc w:val="both"/>
      </w:pPr>
      <w:r>
        <w:t>-</w:t>
      </w:r>
      <w:r>
        <w:tab/>
        <w:t>szczegółowe określenie rodzaju i zakresu prac</w:t>
      </w:r>
      <w:r w:rsidR="2CEE2655">
        <w:t>,</w:t>
      </w:r>
    </w:p>
    <w:p w14:paraId="40AA3B9F" w14:textId="7EED2832" w:rsidR="009771BD" w:rsidRDefault="009771BD" w:rsidP="00F621B7">
      <w:pPr>
        <w:pStyle w:val="Default"/>
        <w:spacing w:line="360" w:lineRule="auto"/>
        <w:jc w:val="both"/>
      </w:pPr>
      <w:r>
        <w:t>-</w:t>
      </w:r>
      <w:r>
        <w:tab/>
        <w:t>realizacja należności za usługi w terminie określonym umową,</w:t>
      </w:r>
    </w:p>
    <w:p w14:paraId="0D774A72" w14:textId="22C2B4E2" w:rsidR="009771BD" w:rsidRDefault="009771BD" w:rsidP="00F621B7">
      <w:pPr>
        <w:pStyle w:val="Default"/>
        <w:spacing w:line="360" w:lineRule="auto"/>
        <w:jc w:val="both"/>
      </w:pPr>
      <w:r>
        <w:t>-</w:t>
      </w:r>
      <w:r>
        <w:tab/>
        <w:t>dokonywanie odbioru wykonywanych prac.</w:t>
      </w:r>
    </w:p>
    <w:p w14:paraId="3AA390B5" w14:textId="5A8A4E38" w:rsidR="009771BD" w:rsidRDefault="00FB277C" w:rsidP="009771BD">
      <w:pPr>
        <w:pStyle w:val="Default"/>
        <w:spacing w:line="360" w:lineRule="auto"/>
        <w:jc w:val="both"/>
      </w:pPr>
      <w:r>
        <w:t>2</w:t>
      </w:r>
      <w:r w:rsidR="009771BD">
        <w:t>. Obowiązki Wykonawcy:</w:t>
      </w:r>
    </w:p>
    <w:p w14:paraId="014B0095" w14:textId="11417199" w:rsidR="009771BD" w:rsidRDefault="009771BD" w:rsidP="009771BD">
      <w:pPr>
        <w:pStyle w:val="Default"/>
        <w:spacing w:line="360" w:lineRule="auto"/>
        <w:jc w:val="both"/>
      </w:pPr>
      <w:r>
        <w:t>-</w:t>
      </w:r>
      <w:r w:rsidRPr="009771BD">
        <w:t xml:space="preserve"> </w:t>
      </w:r>
      <w:r w:rsidR="00FB277C">
        <w:tab/>
      </w:r>
      <w:r w:rsidRPr="00FC6F55">
        <w:t>Wykonawca oświadcza, że dysponuje osobami posiadającymi stosowne uprawnienia geodezyjne w zakresie prac określonych w umowie</w:t>
      </w:r>
      <w:r>
        <w:t>,</w:t>
      </w:r>
    </w:p>
    <w:p w14:paraId="2FF33EF5" w14:textId="531BE04A" w:rsidR="009771BD" w:rsidRDefault="009771BD" w:rsidP="009771BD">
      <w:pPr>
        <w:pStyle w:val="Default"/>
        <w:spacing w:line="360" w:lineRule="auto"/>
        <w:jc w:val="both"/>
      </w:pPr>
      <w:r>
        <w:t>-</w:t>
      </w:r>
      <w:r>
        <w:tab/>
        <w:t>terminowe wykonywanie zleconych usług,</w:t>
      </w:r>
    </w:p>
    <w:p w14:paraId="00E33CA2" w14:textId="77777777" w:rsidR="00FB277C" w:rsidRDefault="009771BD" w:rsidP="009771BD">
      <w:pPr>
        <w:pStyle w:val="Default"/>
        <w:spacing w:line="360" w:lineRule="auto"/>
        <w:jc w:val="both"/>
      </w:pPr>
      <w:r>
        <w:t>-</w:t>
      </w:r>
      <w:r>
        <w:tab/>
        <w:t xml:space="preserve">wykonywanie usługi zgodnie z ustawą z dnia 17.05.1989 r. Prawo geodezyjne i kartograficzne (t. j. Dz. U. z 2017 r., poz. 2101 z </w:t>
      </w:r>
      <w:proofErr w:type="spellStart"/>
      <w:r>
        <w:t>późn</w:t>
      </w:r>
      <w:proofErr w:type="spellEnd"/>
      <w:r>
        <w:t>. zm.) oraz innymi obowiązującymi w tym zakresie przepisami i wytycznymi,</w:t>
      </w:r>
      <w:r w:rsidR="00FB277C" w:rsidRPr="00FB277C">
        <w:t xml:space="preserve"> </w:t>
      </w:r>
    </w:p>
    <w:p w14:paraId="21C30743" w14:textId="6ABA4096" w:rsidR="009771BD" w:rsidRDefault="00FB277C" w:rsidP="009771BD">
      <w:pPr>
        <w:pStyle w:val="Default"/>
        <w:spacing w:line="360" w:lineRule="auto"/>
        <w:jc w:val="both"/>
      </w:pPr>
      <w:r>
        <w:t xml:space="preserve">- </w:t>
      </w:r>
      <w:r>
        <w:tab/>
        <w:t>przestrzeganie technologii wykonania prac, przepisów bhp i obowiązujących w Lasach Państwowych przepisów przeciwpożarowych, pod rygorem rozwiązania umowy z jego winy ze skutkiem natychmiastowym,</w:t>
      </w:r>
    </w:p>
    <w:p w14:paraId="5B281BAB" w14:textId="77777777" w:rsidR="00BB65DD" w:rsidRDefault="009771BD" w:rsidP="00BB65DD">
      <w:pPr>
        <w:pStyle w:val="Default"/>
        <w:spacing w:line="360" w:lineRule="auto"/>
        <w:jc w:val="both"/>
      </w:pPr>
      <w:r>
        <w:t>-</w:t>
      </w:r>
      <w:r>
        <w:tab/>
        <w:t>zgłoszenie Zamawiającemu wykonanych prac do odbioru</w:t>
      </w:r>
      <w:r w:rsidR="00FB277C">
        <w:t xml:space="preserve"> oraz przekazanie stosownej dokumentacji, w tym pliki danych (współrzędne i inne) do zmian na mapie numerycznej Nadleśnictwa.</w:t>
      </w:r>
    </w:p>
    <w:p w14:paraId="0D2E9F5A" w14:textId="263ED96C" w:rsidR="00BB65DD" w:rsidRPr="005C200D" w:rsidRDefault="00BB65DD" w:rsidP="00BB65DD">
      <w:pPr>
        <w:pStyle w:val="Default"/>
        <w:spacing w:line="360" w:lineRule="auto"/>
        <w:jc w:val="both"/>
        <w:rPr>
          <w:color w:val="auto"/>
        </w:rPr>
      </w:pPr>
      <w:r w:rsidRPr="005C200D">
        <w:rPr>
          <w:color w:val="auto"/>
        </w:rPr>
        <w:t>3. Za wykonanie zleconych prac strony uważają bezusterkowy odbiór prac przez Zamawiającego oraz złożenie dokumentacji geodezyjno-kartograficznej w danym Ośrodku Dokumentacji Geodezyjnej.</w:t>
      </w:r>
    </w:p>
    <w:p w14:paraId="19D88B58" w14:textId="2456CD1B" w:rsidR="00BB65DD" w:rsidRDefault="00CB28D3" w:rsidP="00BB65DD">
      <w:pPr>
        <w:pStyle w:val="Default"/>
        <w:spacing w:line="360" w:lineRule="auto"/>
        <w:jc w:val="both"/>
        <w:rPr>
          <w:color w:val="auto"/>
        </w:rPr>
      </w:pPr>
      <w:r w:rsidRPr="005C200D">
        <w:rPr>
          <w:color w:val="auto"/>
        </w:rPr>
        <w:t>4</w:t>
      </w:r>
      <w:r w:rsidR="00BB65DD" w:rsidRPr="005C200D">
        <w:rPr>
          <w:color w:val="auto"/>
        </w:rPr>
        <w:t>. W wypadku stwierdzenia przy odbiorze prac istotnych usterek w wykonaniu przedmiotu umowy, Zamawiający może odmówić przyjęcia prac wykonanych wadliwie, do czasu usunięcia usterek w wyznaczonym przez Zamawiającego terminie nie krótszym niż 14 dni. Zamawiający może, po bezskutecznym upływie wyznaczonego na usunięcie usterek terminu, powierzyć poprawienie prac innej firmie na koszt Wykonawcy.</w:t>
      </w:r>
    </w:p>
    <w:p w14:paraId="2D6410D2" w14:textId="77777777" w:rsidR="005C200D" w:rsidRPr="001D7021" w:rsidRDefault="005C200D" w:rsidP="005C200D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color w:val="auto"/>
        </w:rPr>
        <w:t xml:space="preserve">5. </w:t>
      </w:r>
      <w:r w:rsidRPr="005C200D">
        <w:t>Wykonawca nie może przenieść na osoby trzecie praw i obowiązków wynikających z niniejszej umowy bez zgody Zamawiającego wyrażonej na piśmie pod rygorem nieważności.</w:t>
      </w:r>
    </w:p>
    <w:p w14:paraId="75DB53C2" w14:textId="72E61862" w:rsidR="005C200D" w:rsidRPr="005C200D" w:rsidRDefault="005C200D" w:rsidP="00BB65DD">
      <w:pPr>
        <w:pStyle w:val="Default"/>
        <w:spacing w:line="360" w:lineRule="auto"/>
        <w:jc w:val="both"/>
        <w:rPr>
          <w:color w:val="auto"/>
        </w:rPr>
      </w:pPr>
    </w:p>
    <w:p w14:paraId="55F0D9A5" w14:textId="59143E54" w:rsidR="000E6B54" w:rsidRPr="001D7021" w:rsidRDefault="000E6B54" w:rsidP="001D7021">
      <w:pPr>
        <w:pStyle w:val="Default"/>
        <w:numPr>
          <w:ilvl w:val="7"/>
          <w:numId w:val="1"/>
        </w:numPr>
        <w:spacing w:line="360" w:lineRule="auto"/>
        <w:jc w:val="center"/>
      </w:pPr>
      <w:r w:rsidRPr="001D7021">
        <w:rPr>
          <w:b/>
          <w:bCs/>
        </w:rPr>
        <w:t>§ 3</w:t>
      </w:r>
    </w:p>
    <w:p w14:paraId="13DA76DF" w14:textId="469DA621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Wynagrodzenie</w:t>
      </w:r>
    </w:p>
    <w:p w14:paraId="28FB28E4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F0EFA04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1. Wynagrodzenie kosztorysowe ustalone na podstawie oferty Wykonawcy wynosi OGÓŁEM: </w:t>
      </w:r>
    </w:p>
    <w:p w14:paraId="3C9A3D5A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4306DA1" w14:textId="3FFD724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Netto: </w:t>
      </w:r>
      <w:r w:rsidR="00112890" w:rsidRPr="001D7021">
        <w:t xml:space="preserve">         </w:t>
      </w:r>
      <w:r w:rsidRPr="001D7021">
        <w:t xml:space="preserve">zł (słownie: </w:t>
      </w:r>
      <w:r w:rsidR="00112890" w:rsidRPr="001D7021">
        <w:t>………………………………………………….</w:t>
      </w:r>
      <w:r w:rsidRPr="001D7021">
        <w:t xml:space="preserve">) </w:t>
      </w:r>
    </w:p>
    <w:p w14:paraId="50EA7B59" w14:textId="0C3990A3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VAT: </w:t>
      </w:r>
      <w:r w:rsidR="00074E9B" w:rsidRPr="001D7021">
        <w:tab/>
      </w:r>
      <w:r w:rsidR="00112890" w:rsidRPr="001D7021">
        <w:t xml:space="preserve">        </w:t>
      </w:r>
      <w:r w:rsidRPr="001D7021">
        <w:t xml:space="preserve"> zł </w:t>
      </w:r>
    </w:p>
    <w:p w14:paraId="5913C275" w14:textId="3D4941F2" w:rsidR="001D5BF8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t xml:space="preserve">Brutto: </w:t>
      </w:r>
      <w:r w:rsidR="00112890" w:rsidRPr="001D7021">
        <w:t xml:space="preserve">        </w:t>
      </w:r>
      <w:r w:rsidRPr="001D7021">
        <w:t xml:space="preserve"> zł (słownie</w:t>
      </w:r>
      <w:r w:rsidR="00074E9B" w:rsidRPr="001D7021">
        <w:t xml:space="preserve">: </w:t>
      </w:r>
      <w:r w:rsidR="00112890" w:rsidRPr="001D7021">
        <w:t>…………………………………………………….</w:t>
      </w:r>
      <w:r w:rsidRPr="001D7021">
        <w:t>)</w:t>
      </w:r>
      <w:r w:rsidR="001D5BF8" w:rsidRPr="001D7021">
        <w:rPr>
          <w:color w:val="auto"/>
        </w:rPr>
        <w:t xml:space="preserve"> </w:t>
      </w:r>
    </w:p>
    <w:p w14:paraId="371F7D57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4E183404" w14:textId="4F28D3B9" w:rsidR="000E6B54" w:rsidRPr="001D7021" w:rsidRDefault="000E6B54" w:rsidP="003F52DC">
      <w:pPr>
        <w:pStyle w:val="Default"/>
        <w:spacing w:line="360" w:lineRule="auto"/>
        <w:jc w:val="both"/>
      </w:pPr>
      <w:r>
        <w:t xml:space="preserve">2. </w:t>
      </w:r>
      <w:r w:rsidR="00FC7374">
        <w:t>Wartość</w:t>
      </w:r>
      <w:r>
        <w:t xml:space="preserve"> </w:t>
      </w:r>
      <w:r w:rsidR="00FC7374">
        <w:t xml:space="preserve">wskazana </w:t>
      </w:r>
      <w:r>
        <w:t>w ust. 1 zawiera wszystkie koszty związane z realizacją zadania, o którym mowa w § 1, wynikająca wprost z zestawienia prac planowanych (</w:t>
      </w:r>
      <w:r w:rsidR="3B28777D">
        <w:t>opisu przedmiotu zamówienia</w:t>
      </w:r>
      <w:r>
        <w:t xml:space="preserve">) będących podstawą obliczenia wynagrodzenia kosztorysowego. </w:t>
      </w:r>
    </w:p>
    <w:p w14:paraId="11906D40" w14:textId="6E8D9EF8" w:rsidR="000E6B54" w:rsidRPr="001D7021" w:rsidRDefault="000E6B54" w:rsidP="003F52DC">
      <w:pPr>
        <w:pStyle w:val="Default"/>
        <w:spacing w:line="360" w:lineRule="auto"/>
        <w:jc w:val="both"/>
      </w:pPr>
      <w:r>
        <w:t>3. W przypadku, gdy ilość faktycznie wykonanych robót będzie odbiegała od ilości robót wynikających wprost z zestawienia prac planowanych (</w:t>
      </w:r>
      <w:r w:rsidR="248AB0E3">
        <w:t>opisu przedmiotu zamówienia</w:t>
      </w:r>
      <w:r>
        <w:t xml:space="preserve">) będącego podstawą obliczenia wynagrodzenia kosztorysowego, wynagrodzenie określone w ust. 1 zostanie zmienione przy zachowaniu cen jednostkowych zawartych w </w:t>
      </w:r>
      <w:r w:rsidR="00037023">
        <w:t>formularzu</w:t>
      </w:r>
      <w:r>
        <w:t xml:space="preserve"> ofertowym na podstawie rozliczenia rzeczowo – finansowego wykonanych robót, zatwierdzonego przez Zamawiającego. </w:t>
      </w:r>
    </w:p>
    <w:p w14:paraId="3C7D3B46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4. Zapłata wynagrodzenia nastąpi przelewem na rachunek bankowy Wykonawcy w terminie do 30 dni od daty otrzymania przez Zamawiającego </w:t>
      </w:r>
      <w:r w:rsidRPr="001D7021">
        <w:rPr>
          <w:b/>
          <w:bCs/>
        </w:rPr>
        <w:t>prawidłowo wystawionej faktury VAT</w:t>
      </w:r>
      <w:r w:rsidRPr="001D7021">
        <w:t xml:space="preserve">. Podstawę wystawienia faktury będzie protokół odbioru robót, zawierający oświadczenie Zamawiającego o przyjęciu robót bez zastrzeżeń. </w:t>
      </w:r>
    </w:p>
    <w:p w14:paraId="2B57B51D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5. Terminem zapłaty jest dzień obciążenia rachunku Zamawiającego. </w:t>
      </w:r>
    </w:p>
    <w:p w14:paraId="454BEC79" w14:textId="747C1A16" w:rsidR="00774AE8" w:rsidRPr="001D7021" w:rsidRDefault="000E6B54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>6.</w:t>
      </w:r>
      <w:r w:rsidR="008C0BAE">
        <w:t xml:space="preserve"> </w:t>
      </w:r>
      <w:r w:rsidRPr="001D7021">
        <w:t xml:space="preserve">Wykonawca przy realizacji Umowy zobowiązuje się posługiwać rachunkiem rozliczeniowym, o którym mowa w art. 49 ust. 1 pkt 1 ustawy z dnia 29 sierpnia 1997r, </w:t>
      </w:r>
      <w:r w:rsidR="00774AE8" w:rsidRPr="001D7021">
        <w:rPr>
          <w:color w:val="auto"/>
        </w:rPr>
        <w:t xml:space="preserve">Prawo bankowe (tekst jedn.: Dz.U. z 2021 r. poz. 2439 z </w:t>
      </w:r>
      <w:proofErr w:type="spellStart"/>
      <w:r w:rsidR="00774AE8" w:rsidRPr="001D7021">
        <w:rPr>
          <w:color w:val="auto"/>
        </w:rPr>
        <w:t>późn</w:t>
      </w:r>
      <w:proofErr w:type="spellEnd"/>
      <w:r w:rsidR="00774AE8" w:rsidRPr="001D7021">
        <w:rPr>
          <w:color w:val="auto"/>
        </w:rPr>
        <w:t xml:space="preserve">. zm.) zawartym w wykazie podmiotów, o którym mowa w art. 96b ust. 1 ustawy z dnia 11 marca 2004r. o podatku od towarów i usług (tekst. jedn.: Dz.U. z 2022 r. poz. 931  z </w:t>
      </w:r>
      <w:proofErr w:type="spellStart"/>
      <w:r w:rsidR="00774AE8" w:rsidRPr="001D7021">
        <w:rPr>
          <w:color w:val="auto"/>
        </w:rPr>
        <w:t>późn</w:t>
      </w:r>
      <w:proofErr w:type="spellEnd"/>
      <w:r w:rsidR="00774AE8" w:rsidRPr="001D7021">
        <w:rPr>
          <w:color w:val="auto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(tekst jedn.: Dz.U. z 2022 r. poz. 931 z </w:t>
      </w:r>
      <w:proofErr w:type="spellStart"/>
      <w:r w:rsidR="00774AE8" w:rsidRPr="001D7021">
        <w:rPr>
          <w:color w:val="auto"/>
        </w:rPr>
        <w:t>późn</w:t>
      </w:r>
      <w:proofErr w:type="spellEnd"/>
      <w:r w:rsidR="00774AE8" w:rsidRPr="001D7021">
        <w:rPr>
          <w:color w:val="auto"/>
        </w:rPr>
        <w:t xml:space="preserve">. zm.). </w:t>
      </w:r>
    </w:p>
    <w:p w14:paraId="63FE700C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7. Wykonawca zobowiązuje się, że w przypadku wykreślenia go z rejestru podatników VAT czynnych, niezwłocznie zawiadomi o tym fakcie Zamawiającego i z tytułu </w:t>
      </w:r>
      <w:r w:rsidRPr="001D7021">
        <w:lastRenderedPageBreak/>
        <w:t xml:space="preserve">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 </w:t>
      </w:r>
    </w:p>
    <w:p w14:paraId="4BE690AC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8. W przypadku braku możliwości dokonania potrącenia, o którym mowa w ust. 9 niniejszego paragrafu,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których mowa w art. 88 ust. 3a lub art. 96 ust. 9 i 9a ustawy z 11 marca 2004r. o podatku od towarów i usług, z tytułu ponoszenia przez Zamawiającego odpowiedzialności o której mowa w art. 117ba ustawy z 29 sierpnia 1997 r.- Ordynacja podatkowa oraz z tytułu braku możliwości zaliczenia wydatku do kosztów podatkowych lub konieczności zmniejszenia kosztów uzyskania przychodów lub zwiększenia przychodów na zasadach określonych w art. 15d ustawy z dnia 15 lutego 1992 r. o podatku dochodowym od osób prawnych. </w:t>
      </w:r>
    </w:p>
    <w:p w14:paraId="2EC1BC0A" w14:textId="51E4B2B0" w:rsidR="000E6B54" w:rsidRPr="001D7021" w:rsidRDefault="00062ED5" w:rsidP="003F52DC">
      <w:pPr>
        <w:pStyle w:val="Default"/>
        <w:spacing w:line="360" w:lineRule="auto"/>
        <w:jc w:val="both"/>
      </w:pPr>
      <w:r>
        <w:t>9</w:t>
      </w:r>
      <w:r w:rsidR="000E6B54" w:rsidRPr="001D7021">
        <w:t xml:space="preserve">. Wykonawca zobowiązany jest do pisemnego informowania Zamawiającego o każdej zmianie siedziby, konta bankowego, numeru NIP i REGON. </w:t>
      </w:r>
    </w:p>
    <w:p w14:paraId="782AA013" w14:textId="6AAA0AD8" w:rsidR="005C200D" w:rsidRPr="005C200D" w:rsidRDefault="00062ED5" w:rsidP="005C200D">
      <w:pPr>
        <w:pStyle w:val="Default"/>
        <w:spacing w:line="360" w:lineRule="auto"/>
        <w:jc w:val="both"/>
      </w:pPr>
      <w:r>
        <w:t xml:space="preserve">10. </w:t>
      </w:r>
      <w:r w:rsidR="000E6B54" w:rsidRPr="001D7021">
        <w:t>Jeżeli zdaniem Wykonawcy dla realizacji umowy zgodnie z zasadami wiedzy technicznej, dla zakresu robót objętych przedmiotem umowy pojawi się konieczność wykonania robót dodatkowych, nieobjętych przedmiotem umowy, Wykonawca obowiązany jest poinformować o tym fakcie pisemnie Zamawiającego wraz z uzasadnieniem konieczności wprowadzenia zmiany, jej zakresu oraz wpływu na termin wykonania robót, a także kosztorysu wynagrodzenia należnego Wykonawcy w terminie 7 dni od wystąpienia takiej konieczności. Wykonanie robót dodatkowych wymaga uprzedniego zawarcia aneksu do umowy pod rygorem uznania, że roboty te wchodziły w zakres przedmiotu umowy.</w:t>
      </w:r>
    </w:p>
    <w:p w14:paraId="35EFF798" w14:textId="77777777" w:rsidR="002A78EC" w:rsidRPr="001D7021" w:rsidRDefault="002A78EC" w:rsidP="00062ED5">
      <w:pPr>
        <w:pStyle w:val="Default"/>
        <w:spacing w:line="360" w:lineRule="auto"/>
        <w:jc w:val="both"/>
      </w:pPr>
    </w:p>
    <w:p w14:paraId="324C6E30" w14:textId="29360DCB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 xml:space="preserve">§ </w:t>
      </w:r>
      <w:r w:rsidR="00062ED5">
        <w:rPr>
          <w:b/>
          <w:bCs/>
        </w:rPr>
        <w:t>4</w:t>
      </w:r>
    </w:p>
    <w:p w14:paraId="00D07D7F" w14:textId="576A28F0" w:rsidR="002A78EC" w:rsidRPr="001D7021" w:rsidRDefault="002A78EC" w:rsidP="00F621B7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Kary umowne</w:t>
      </w:r>
    </w:p>
    <w:p w14:paraId="691FC81E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Strony postanawiają, że obowiązującą formą odszkodowania za niewykonanie lub nienależyte wykonanie umowy są kary umowne. </w:t>
      </w:r>
    </w:p>
    <w:p w14:paraId="034D0FE1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Wykonawca zapłaci Zamawiającemu karę umowną: </w:t>
      </w:r>
    </w:p>
    <w:p w14:paraId="3E66CA35" w14:textId="6CA3CB36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>
        <w:lastRenderedPageBreak/>
        <w:t>a) za nieuzasadnion</w:t>
      </w:r>
      <w:r w:rsidR="00774AE8">
        <w:t>ą</w:t>
      </w:r>
      <w:r>
        <w:t xml:space="preserve"> okolicznościami lub zakresem zamówienia </w:t>
      </w:r>
      <w:r w:rsidR="00774AE8">
        <w:t>zwłokę</w:t>
      </w:r>
      <w:r>
        <w:t xml:space="preserve"> w wykonaniu przedmiotu umowy</w:t>
      </w:r>
      <w:r w:rsidR="5C7B290A">
        <w:t xml:space="preserve"> </w:t>
      </w:r>
      <w:r>
        <w:t xml:space="preserve"> – w wysokości 1 % wynagrodzenia umownego brutto za każdy dzień zwłoki</w:t>
      </w:r>
      <w:r w:rsidR="4BE6B205">
        <w:t xml:space="preserve"> w stosunku do terminu </w:t>
      </w:r>
      <w:r w:rsidR="39DD19D4">
        <w:t>wskazanego w § 1 ust. 3 Umowy</w:t>
      </w:r>
      <w:r>
        <w:t xml:space="preserve"> , w łącznej wysokości nie większej niż 30 % wartości umowy brutto; </w:t>
      </w:r>
    </w:p>
    <w:p w14:paraId="08683830" w14:textId="47062F2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>
        <w:t>b) za zwłokę w usunięciu wad stwierdzonych przy odbiorze końcowym, a także stwierdzonych w okresie rękojmi  – w wysokości 1 % wynagrodzenia umownego brutto za każdy dzień zwłoki</w:t>
      </w:r>
      <w:r w:rsidR="2F84A0FD">
        <w:t xml:space="preserve"> w stosunku do wyznaczonego przez Zamawiającego terminu do usunięcia wad</w:t>
      </w:r>
      <w:r>
        <w:t xml:space="preserve">, w łącznej wysokości nie większej niż 30 % wartości umowy brutto; </w:t>
      </w:r>
    </w:p>
    <w:p w14:paraId="3534112C" w14:textId="77777777" w:rsidR="001D7021" w:rsidRDefault="002A78EC" w:rsidP="007E17AB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>c) za odstąpienie od umowy z przyczyn zależnych od Wykonawcy w wysokości 10 % wynagrodzenia umownego brutto</w:t>
      </w:r>
      <w:r w:rsidR="00C63F67" w:rsidRPr="001D7021">
        <w:t>.</w:t>
      </w:r>
    </w:p>
    <w:p w14:paraId="7D4A4708" w14:textId="0515ED0F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3. Zamawiający zapłaci Wykonawcy karę umowną za odstąpienie od umowy z przyczyn zależnych od Zamawiającego w wysokości 10 % wynagrodzenia umownego brutto. </w:t>
      </w:r>
    </w:p>
    <w:p w14:paraId="25940B86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4. Zamawiający zastrzega sobie prawo do odszkodowania uzupełniającego, jeżeli rzeczywiście poniesiona szkoda przewyższać będzie wysokość naliczonych kar umownych przewidzianych w niniejszej Umowie. </w:t>
      </w:r>
    </w:p>
    <w:p w14:paraId="3B8AD2D8" w14:textId="1079ECE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Zapłata kary umownej nastąpi każdorazowo w terminie 14 dni od dnia wezwania zobowiązanego do zapłaty. Strony ustalają, iż wystarczające będzie wystosowanie wezwania w formie elektronicznej. </w:t>
      </w:r>
    </w:p>
    <w:p w14:paraId="0AC44B2D" w14:textId="3F88F07E" w:rsidR="001A535B" w:rsidRPr="001D7021" w:rsidRDefault="001A535B" w:rsidP="003F52DC">
      <w:pPr>
        <w:pStyle w:val="Default"/>
        <w:spacing w:line="360" w:lineRule="auto"/>
        <w:jc w:val="both"/>
      </w:pPr>
      <w:r w:rsidRPr="001D7021">
        <w:t>6. Łączna maksymalna wysokość kar umownych, których mogą dochodzić Strony wynosi 50 % wartości umowy netto</w:t>
      </w:r>
      <w:r w:rsidR="00774AE8" w:rsidRPr="001D7021">
        <w:t>.</w:t>
      </w:r>
    </w:p>
    <w:p w14:paraId="2CA11B13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</w:p>
    <w:p w14:paraId="0221378F" w14:textId="0D17C658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 xml:space="preserve">§ </w:t>
      </w:r>
      <w:r w:rsidR="00062ED5">
        <w:rPr>
          <w:b/>
          <w:bCs/>
        </w:rPr>
        <w:t>8</w:t>
      </w:r>
    </w:p>
    <w:p w14:paraId="4F5D16CE" w14:textId="7417D574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Odstąpienie od umowy</w:t>
      </w:r>
    </w:p>
    <w:p w14:paraId="4140BCF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1. Zamawiającemu przysługuje prawo do odstąpienia od niniejszej umowy w całości lub w części w następujących przypadkach: </w:t>
      </w:r>
    </w:p>
    <w:p w14:paraId="6B9E68A8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a) Wykonawca nie wykonał przedmiotu umowy w terminie określonym w umowie, </w:t>
      </w:r>
    </w:p>
    <w:p w14:paraId="3721EAD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Wykonawca wykonuje przedmiot umowy w sposób wadliwy lub niezgodny z umową, normami oraz zasadami wiedzy i sztuki budowlanej, </w:t>
      </w:r>
    </w:p>
    <w:p w14:paraId="2B3A427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c) Wykonawca nie rozpoczął robót bądź przerwał roboty i ich nie kontynuuje, bez uzasadnionych przyczyn przez okres 7 dni, </w:t>
      </w:r>
    </w:p>
    <w:p w14:paraId="7513E62E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2. Przed odstąpieniem od umowy z przyczyn podanych w ust. 1 pkt b) Zamawiający wezwie Wykonawcę do zmiany sposobu wykonania i wyznaczy mu w tym celu odpowiedni termin. </w:t>
      </w:r>
    </w:p>
    <w:p w14:paraId="4D26E1C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lastRenderedPageBreak/>
        <w:t xml:space="preserve">3. Zamawiający nie jest zobowiązany do wyznaczenia terminu dodatkowego w przypadku odstąpienia od umowy z przyczyn podanych w ust. 1 pkt a) i c). </w:t>
      </w:r>
    </w:p>
    <w:p w14:paraId="67B0C00C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4. Zamawiającemu przysługuje też prawo odstąpienia od umowy, jeżeli wystąpiła istotna zmiana okoliczności powodująca, że wykonanie umowy nie leży w interesie publicznym czego nie można było przewidzieć w chwili jej zawarcia. Zamawiający może odstąpić od umowy w terminie 30 dni od powzięcia wiadomości o tych okolicznościach. </w:t>
      </w:r>
    </w:p>
    <w:p w14:paraId="02C47902" w14:textId="0A2C63CA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5. Odstąpienie od umowy powinno mieć formę pisemną pod rygorem nieważności i powinno wskazywać przyczynę odstąpienia. Oświadczenie o odstąpieniu może być złożone w terminie do </w:t>
      </w:r>
      <w:r w:rsidR="00774AE8" w:rsidRPr="001D7021">
        <w:t>14</w:t>
      </w:r>
      <w:r w:rsidRPr="001D7021">
        <w:t xml:space="preserve"> dni od dnia zaistnienia podstawy do złożenia oświadczenia o odstąpieniu. </w:t>
      </w:r>
    </w:p>
    <w:p w14:paraId="50717C88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6. W przypadkach określonych w ust. 1 i 4 Wykonawca może żądać jedynie wynagrodzenia należnego mu z tytułu wykonania części umowy, zrealizowanej do czasu odstąpienia od umowy przez Zamawiającego. </w:t>
      </w:r>
    </w:p>
    <w:p w14:paraId="2CC35901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7. W przypadku odstąpienia od umowy Wykonawca przy udziale Zamawiającego w terminie 7 dni sporządzi szczegółowy protokół inwentaryzacji robót w toku wg stanu na dzień odstąpienia. </w:t>
      </w:r>
    </w:p>
    <w:p w14:paraId="66BFDA84" w14:textId="5FCC46A3" w:rsidR="005C200D" w:rsidRDefault="001A535B" w:rsidP="00F621B7">
      <w:pPr>
        <w:pStyle w:val="Default"/>
        <w:spacing w:line="360" w:lineRule="auto"/>
        <w:jc w:val="both"/>
      </w:pPr>
      <w:r w:rsidRPr="001D7021">
        <w:t xml:space="preserve">8. Jeżeli Wykonawca odmawia sporządzenia inwentaryzacji robót w toku i ich rozliczenia, Zamawiający wykona jednostronnie inwentaryzację i rozliczenie, które przekaże do wiadomości Wykonawcy. </w:t>
      </w:r>
    </w:p>
    <w:p w14:paraId="453F7D33" w14:textId="77777777" w:rsidR="00F621B7" w:rsidRDefault="00F621B7" w:rsidP="00F621B7">
      <w:pPr>
        <w:pStyle w:val="Default"/>
        <w:spacing w:line="360" w:lineRule="auto"/>
        <w:jc w:val="both"/>
      </w:pPr>
    </w:p>
    <w:p w14:paraId="5676C500" w14:textId="62295572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 xml:space="preserve">§ </w:t>
      </w:r>
      <w:r w:rsidR="00062ED5">
        <w:rPr>
          <w:b/>
          <w:bCs/>
        </w:rPr>
        <w:t>9</w:t>
      </w:r>
    </w:p>
    <w:p w14:paraId="25706DEA" w14:textId="032022FC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Postanowienia końcowe</w:t>
      </w:r>
    </w:p>
    <w:p w14:paraId="6535667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1. Wszelkie ewentualne spory mogące wyniknąć w związku z realizacją niniejszej umowy będą rozstrzygane przez właściwy dla Zamawiającego sąd powszechny. </w:t>
      </w:r>
    </w:p>
    <w:p w14:paraId="175AF4DD" w14:textId="211F0BC5" w:rsidR="00774AE8" w:rsidRPr="001D7021" w:rsidRDefault="001A535B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 xml:space="preserve">2. </w:t>
      </w:r>
      <w:r w:rsidR="00774AE8" w:rsidRPr="001D7021">
        <w:rPr>
          <w:color w:val="auto"/>
        </w:rPr>
        <w:t>W sprawach nieuregulowanych niniejszą umową mają zastosowanie przepisy prawa powszechnie obowiązującego, w tym ustawy z dnia 23 kwietnia 1964 r. Kodeks Cywilny (tekst jedn.: Dz.U. z 20</w:t>
      </w:r>
      <w:r w:rsidR="00C63F67" w:rsidRPr="001D7021">
        <w:rPr>
          <w:color w:val="auto"/>
        </w:rPr>
        <w:t>19</w:t>
      </w:r>
      <w:r w:rsidR="00774AE8" w:rsidRPr="001D7021">
        <w:rPr>
          <w:color w:val="auto"/>
        </w:rPr>
        <w:t xml:space="preserve"> r. poz. 1</w:t>
      </w:r>
      <w:r w:rsidR="00C63F67" w:rsidRPr="001D7021">
        <w:rPr>
          <w:color w:val="auto"/>
        </w:rPr>
        <w:t>145</w:t>
      </w:r>
      <w:r w:rsidR="00774AE8" w:rsidRPr="001D7021">
        <w:rPr>
          <w:color w:val="auto"/>
        </w:rPr>
        <w:t xml:space="preserve"> z </w:t>
      </w:r>
      <w:proofErr w:type="spellStart"/>
      <w:r w:rsidR="00774AE8" w:rsidRPr="001D7021">
        <w:rPr>
          <w:color w:val="auto"/>
        </w:rPr>
        <w:t>późn</w:t>
      </w:r>
      <w:proofErr w:type="spellEnd"/>
      <w:r w:rsidR="00774AE8" w:rsidRPr="001D7021">
        <w:rPr>
          <w:color w:val="auto"/>
        </w:rPr>
        <w:t xml:space="preserve">. zm.) oraz: </w:t>
      </w:r>
    </w:p>
    <w:p w14:paraId="6A3A875A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1) treść zapytania ofertowego wraz z załącznikami; </w:t>
      </w:r>
    </w:p>
    <w:p w14:paraId="16E6F356" w14:textId="07390FA6" w:rsidR="008514E8" w:rsidRPr="001D7021" w:rsidRDefault="001A535B" w:rsidP="001D702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2) treść oferty złożonej przez Wykonawcę w postepowaniu, w wyniku którego zawarto niniejszą umowę.</w:t>
      </w:r>
    </w:p>
    <w:p w14:paraId="5B31018B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3. Umowę sporządzono w dwóch jednobrzmiących egzemplarzach – po jednym dla każdej ze stron. </w:t>
      </w:r>
    </w:p>
    <w:p w14:paraId="02150BDD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4. Wymagana przez właściwe przepisy dokumentacja stanowi część składową umowy. </w:t>
      </w:r>
    </w:p>
    <w:p w14:paraId="7C74D301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lastRenderedPageBreak/>
        <w:t xml:space="preserve">5. Wszelkie zmiany w umowie pod rygorem nieważności muszą być dokonane w formie pisemnej. </w:t>
      </w:r>
    </w:p>
    <w:p w14:paraId="28CFD6A3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6. Umowa wchodzi w życie z dniem podpisania. </w:t>
      </w:r>
    </w:p>
    <w:p w14:paraId="331A05A7" w14:textId="0CBE2715" w:rsidR="001A535B" w:rsidRDefault="001A535B" w:rsidP="001A535B"/>
    <w:p w14:paraId="775EEC6D" w14:textId="03B1FE6D" w:rsidR="001A535B" w:rsidRDefault="001A535B" w:rsidP="001A5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Zamawiający </w:t>
      </w:r>
    </w:p>
    <w:p w14:paraId="124FDF13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6CB7A74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E785EA8" w14:textId="02865B20" w:rsidR="00DE55B6" w:rsidRPr="00620557" w:rsidRDefault="00DE55B6" w:rsidP="001D7021">
      <w:pPr>
        <w:spacing w:line="276" w:lineRule="auto"/>
        <w:jc w:val="both"/>
        <w:rPr>
          <w:rStyle w:val="LPzwykly"/>
          <w:rFonts w:ascii="Arial" w:hAnsi="Arial" w:cs="Arial"/>
          <w:color w:val="005023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D6CD3" w14:textId="2AD426E1" w:rsidR="001A535B" w:rsidRDefault="001A535B" w:rsidP="001A535B">
      <w:pPr>
        <w:pStyle w:val="Default"/>
        <w:rPr>
          <w:sz w:val="22"/>
          <w:szCs w:val="22"/>
        </w:rPr>
      </w:pPr>
    </w:p>
    <w:p w14:paraId="7C0673D3" w14:textId="2D41A621" w:rsidR="001A535B" w:rsidRDefault="00DE55B6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10F3DD" w14:textId="77777777" w:rsidR="001A535B" w:rsidRDefault="001A535B" w:rsidP="001A535B">
      <w:pPr>
        <w:pStyle w:val="Default"/>
        <w:rPr>
          <w:sz w:val="22"/>
          <w:szCs w:val="22"/>
        </w:rPr>
      </w:pPr>
    </w:p>
    <w:p w14:paraId="6FBB494A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C6826F2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65BEC3C" w14:textId="4080C6C3" w:rsidR="001A535B" w:rsidRDefault="001D7021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DB3DF92" w14:textId="1598C4DD" w:rsidR="001A535B" w:rsidRDefault="001A535B" w:rsidP="001D702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oferta Wykonawcy. </w:t>
      </w:r>
    </w:p>
    <w:p w14:paraId="75EDF989" w14:textId="77777777" w:rsidR="001A535B" w:rsidRDefault="001A535B" w:rsidP="001A535B"/>
    <w:sectPr w:rsidR="001A5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627D" w14:textId="77777777" w:rsidR="001435C7" w:rsidRDefault="001435C7" w:rsidP="001D7021">
      <w:pPr>
        <w:spacing w:after="0" w:line="240" w:lineRule="auto"/>
      </w:pPr>
      <w:r>
        <w:separator/>
      </w:r>
    </w:p>
  </w:endnote>
  <w:endnote w:type="continuationSeparator" w:id="0">
    <w:p w14:paraId="37344C46" w14:textId="77777777" w:rsidR="001435C7" w:rsidRDefault="001435C7" w:rsidP="001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8E4D" w14:textId="77777777" w:rsidR="001435C7" w:rsidRDefault="001435C7" w:rsidP="001D7021">
      <w:pPr>
        <w:spacing w:after="0" w:line="240" w:lineRule="auto"/>
      </w:pPr>
      <w:r>
        <w:separator/>
      </w:r>
    </w:p>
  </w:footnote>
  <w:footnote w:type="continuationSeparator" w:id="0">
    <w:p w14:paraId="730545BE" w14:textId="77777777" w:rsidR="001435C7" w:rsidRDefault="001435C7" w:rsidP="001D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4378" w14:textId="4B8D54AD" w:rsidR="001D7021" w:rsidRDefault="001D7021">
    <w:pPr>
      <w:pStyle w:val="Nagwek"/>
    </w:pPr>
    <w:r>
      <w:t xml:space="preserve">Zn. </w:t>
    </w:r>
    <w:proofErr w:type="spellStart"/>
    <w:r>
      <w:t>spr</w:t>
    </w:r>
    <w:proofErr w:type="spellEnd"/>
    <w:r>
      <w:t>. SA.270.</w:t>
    </w:r>
    <w:r w:rsidR="00A251FE">
      <w:t>82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2C5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F7388"/>
    <w:multiLevelType w:val="hybridMultilevel"/>
    <w:tmpl w:val="17F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6336"/>
    <w:multiLevelType w:val="hybridMultilevel"/>
    <w:tmpl w:val="7A1C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EC1"/>
    <w:multiLevelType w:val="hybridMultilevel"/>
    <w:tmpl w:val="8D5467C4"/>
    <w:lvl w:ilvl="0" w:tplc="D56C4F2A">
      <w:start w:val="1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45673173">
    <w:abstractNumId w:val="0"/>
  </w:num>
  <w:num w:numId="2" w16cid:durableId="1721516511">
    <w:abstractNumId w:val="2"/>
  </w:num>
  <w:num w:numId="3" w16cid:durableId="1715233016">
    <w:abstractNumId w:val="1"/>
  </w:num>
  <w:num w:numId="4" w16cid:durableId="154602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E8"/>
    <w:rsid w:val="000061A2"/>
    <w:rsid w:val="00037023"/>
    <w:rsid w:val="00062ED5"/>
    <w:rsid w:val="00074E9B"/>
    <w:rsid w:val="00094791"/>
    <w:rsid w:val="000E6B54"/>
    <w:rsid w:val="00112890"/>
    <w:rsid w:val="0011519A"/>
    <w:rsid w:val="001435C7"/>
    <w:rsid w:val="00196826"/>
    <w:rsid w:val="001A535B"/>
    <w:rsid w:val="001D4513"/>
    <w:rsid w:val="001D5BF8"/>
    <w:rsid w:val="001D7021"/>
    <w:rsid w:val="001F3F7D"/>
    <w:rsid w:val="002452C5"/>
    <w:rsid w:val="0026529A"/>
    <w:rsid w:val="002A78EC"/>
    <w:rsid w:val="003E1572"/>
    <w:rsid w:val="003F52DC"/>
    <w:rsid w:val="00470E20"/>
    <w:rsid w:val="004756DF"/>
    <w:rsid w:val="004A0298"/>
    <w:rsid w:val="00512F7F"/>
    <w:rsid w:val="005C200D"/>
    <w:rsid w:val="00617E67"/>
    <w:rsid w:val="00674017"/>
    <w:rsid w:val="00747E32"/>
    <w:rsid w:val="00774AE8"/>
    <w:rsid w:val="007E17AB"/>
    <w:rsid w:val="008514E8"/>
    <w:rsid w:val="0085598E"/>
    <w:rsid w:val="008C0BAE"/>
    <w:rsid w:val="009048D1"/>
    <w:rsid w:val="009771BD"/>
    <w:rsid w:val="00A251FE"/>
    <w:rsid w:val="00A548BB"/>
    <w:rsid w:val="00B4068C"/>
    <w:rsid w:val="00BB65DD"/>
    <w:rsid w:val="00BC4D7A"/>
    <w:rsid w:val="00C34652"/>
    <w:rsid w:val="00C63F67"/>
    <w:rsid w:val="00C8014E"/>
    <w:rsid w:val="00CA1DBC"/>
    <w:rsid w:val="00CB28D3"/>
    <w:rsid w:val="00CB6A88"/>
    <w:rsid w:val="00CD035F"/>
    <w:rsid w:val="00CD288B"/>
    <w:rsid w:val="00CF5124"/>
    <w:rsid w:val="00D326BD"/>
    <w:rsid w:val="00DE55B6"/>
    <w:rsid w:val="00F621B7"/>
    <w:rsid w:val="00FB277C"/>
    <w:rsid w:val="00FC6F55"/>
    <w:rsid w:val="00FC7374"/>
    <w:rsid w:val="00FE5B53"/>
    <w:rsid w:val="08CC8CF2"/>
    <w:rsid w:val="0D29D08A"/>
    <w:rsid w:val="0DCD399F"/>
    <w:rsid w:val="11332E6D"/>
    <w:rsid w:val="11B4D555"/>
    <w:rsid w:val="17F3DF97"/>
    <w:rsid w:val="183326A1"/>
    <w:rsid w:val="22FA597E"/>
    <w:rsid w:val="248AB0E3"/>
    <w:rsid w:val="252D3983"/>
    <w:rsid w:val="277904D8"/>
    <w:rsid w:val="2CEE2655"/>
    <w:rsid w:val="2F84A0FD"/>
    <w:rsid w:val="366797DA"/>
    <w:rsid w:val="39DD19D4"/>
    <w:rsid w:val="3B28777D"/>
    <w:rsid w:val="4210A57E"/>
    <w:rsid w:val="49945A36"/>
    <w:rsid w:val="4BE6B205"/>
    <w:rsid w:val="4F3A7869"/>
    <w:rsid w:val="4FAE3342"/>
    <w:rsid w:val="508B905F"/>
    <w:rsid w:val="5C7B290A"/>
    <w:rsid w:val="7467F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1A7"/>
  <w15:docId w15:val="{83A2F436-995E-4DC2-A6CD-4D3B6FB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6B54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DE55B6"/>
  </w:style>
  <w:style w:type="paragraph" w:styleId="Nagwek">
    <w:name w:val="header"/>
    <w:basedOn w:val="Normalny"/>
    <w:link w:val="Nagwek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21"/>
  </w:style>
  <w:style w:type="paragraph" w:styleId="Stopka">
    <w:name w:val="footer"/>
    <w:basedOn w:val="Normalny"/>
    <w:link w:val="Stopka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21"/>
  </w:style>
  <w:style w:type="paragraph" w:styleId="Tekstdymka">
    <w:name w:val="Balloon Text"/>
    <w:basedOn w:val="Normalny"/>
    <w:link w:val="TekstdymkaZnak"/>
    <w:uiPriority w:val="99"/>
    <w:semiHidden/>
    <w:unhideWhenUsed/>
    <w:rsid w:val="008C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F52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Murawska</cp:lastModifiedBy>
  <cp:revision>2</cp:revision>
  <dcterms:created xsi:type="dcterms:W3CDTF">2023-08-03T05:19:00Z</dcterms:created>
  <dcterms:modified xsi:type="dcterms:W3CDTF">2023-08-03T05:19:00Z</dcterms:modified>
</cp:coreProperties>
</file>