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55029" w14:textId="77777777" w:rsidR="009A2F18" w:rsidRPr="009759ED" w:rsidRDefault="009A2F18" w:rsidP="009A2F18">
      <w:pPr>
        <w:pStyle w:val="Nagwek"/>
        <w:spacing w:before="120" w:after="120" w:line="271" w:lineRule="auto"/>
        <w:jc w:val="center"/>
        <w:rPr>
          <w:rFonts w:asciiTheme="minorHAnsi" w:hAnsiTheme="minorHAnsi" w:cstheme="minorHAnsi"/>
          <w:b/>
          <w:smallCaps/>
          <w:sz w:val="22"/>
          <w:szCs w:val="22"/>
          <w:u w:val="single"/>
        </w:rPr>
      </w:pPr>
      <w:r w:rsidRPr="009759ED">
        <w:rPr>
          <w:rFonts w:asciiTheme="minorHAnsi" w:hAnsiTheme="minorHAnsi" w:cstheme="minorHAnsi"/>
          <w:b/>
          <w:smallCaps/>
          <w:sz w:val="22"/>
          <w:szCs w:val="22"/>
          <w:u w:val="single"/>
        </w:rPr>
        <w:t>ZAMAWIAJĄCY</w:t>
      </w:r>
    </w:p>
    <w:p w14:paraId="2772E502" w14:textId="77777777" w:rsidR="0024771B" w:rsidRPr="009759ED" w:rsidRDefault="0024771B" w:rsidP="0024771B">
      <w:pPr>
        <w:pStyle w:val="Nagwek"/>
        <w:jc w:val="center"/>
        <w:rPr>
          <w:rFonts w:asciiTheme="minorHAnsi" w:hAnsiTheme="minorHAnsi" w:cstheme="minorHAnsi"/>
          <w:b/>
          <w:caps/>
          <w:szCs w:val="24"/>
        </w:rPr>
      </w:pPr>
      <w:r w:rsidRPr="009759ED">
        <w:rPr>
          <w:rFonts w:asciiTheme="minorHAnsi" w:hAnsiTheme="minorHAnsi" w:cstheme="minorHAnsi"/>
          <w:b/>
          <w:caps/>
          <w:szCs w:val="24"/>
        </w:rPr>
        <w:t>Powiat Zgierski</w:t>
      </w:r>
    </w:p>
    <w:p w14:paraId="7DC85730" w14:textId="77777777" w:rsidR="0024771B" w:rsidRPr="009759ED" w:rsidRDefault="0024771B" w:rsidP="0024771B">
      <w:pPr>
        <w:pStyle w:val="Nagwek"/>
        <w:jc w:val="center"/>
        <w:rPr>
          <w:rFonts w:asciiTheme="minorHAnsi" w:hAnsiTheme="minorHAnsi" w:cstheme="minorHAnsi"/>
          <w:b/>
          <w:caps/>
          <w:szCs w:val="24"/>
        </w:rPr>
      </w:pPr>
      <w:r w:rsidRPr="009759ED">
        <w:rPr>
          <w:rFonts w:asciiTheme="minorHAnsi" w:hAnsiTheme="minorHAnsi" w:cstheme="minorHAnsi"/>
          <w:b/>
          <w:caps/>
          <w:szCs w:val="24"/>
        </w:rPr>
        <w:t>Ul. Sadowa 6a, 95-100 Zgierz</w:t>
      </w:r>
    </w:p>
    <w:p w14:paraId="09C5D662" w14:textId="77777777" w:rsidR="0024771B" w:rsidRPr="009759ED" w:rsidRDefault="0024771B" w:rsidP="0024771B">
      <w:pPr>
        <w:pStyle w:val="Nagwek"/>
        <w:jc w:val="center"/>
        <w:rPr>
          <w:rFonts w:asciiTheme="minorHAnsi" w:hAnsiTheme="minorHAnsi" w:cstheme="minorHAnsi"/>
          <w:b/>
          <w:caps/>
          <w:szCs w:val="24"/>
        </w:rPr>
      </w:pPr>
      <w:r w:rsidRPr="009759ED">
        <w:rPr>
          <w:rFonts w:asciiTheme="minorHAnsi" w:hAnsiTheme="minorHAnsi" w:cstheme="minorHAnsi"/>
          <w:b/>
          <w:caps/>
          <w:szCs w:val="24"/>
        </w:rPr>
        <w:t>REGON: 472057661, NIP: 7322170007</w:t>
      </w:r>
    </w:p>
    <w:p w14:paraId="48985A1F" w14:textId="29B476D8" w:rsidR="009A2F18" w:rsidRPr="009759ED" w:rsidRDefault="009A2F18" w:rsidP="009A2F18">
      <w:pPr>
        <w:pStyle w:val="Nagwek"/>
        <w:spacing w:before="480" w:line="271" w:lineRule="auto"/>
        <w:jc w:val="center"/>
        <w:rPr>
          <w:rFonts w:asciiTheme="minorHAnsi" w:hAnsiTheme="minorHAnsi" w:cstheme="minorHAnsi"/>
          <w:b/>
          <w:smallCaps/>
          <w:sz w:val="22"/>
          <w:szCs w:val="22"/>
          <w:u w:val="single"/>
        </w:rPr>
      </w:pPr>
      <w:r w:rsidRPr="009759ED">
        <w:rPr>
          <w:rFonts w:asciiTheme="minorHAnsi" w:hAnsiTheme="minorHAnsi" w:cstheme="minorHAnsi"/>
          <w:b/>
          <w:smallCaps/>
          <w:sz w:val="22"/>
          <w:szCs w:val="22"/>
          <w:u w:val="single"/>
        </w:rPr>
        <w:t>PEŁNOMOCNIK ZAMAWIAJĄCEGO</w:t>
      </w:r>
    </w:p>
    <w:p w14:paraId="17C6214B" w14:textId="77777777" w:rsidR="009A2F18" w:rsidRPr="0024771B" w:rsidRDefault="009A2F18" w:rsidP="009759ED">
      <w:pPr>
        <w:pStyle w:val="Nagwek"/>
        <w:spacing w:before="120" w:line="271" w:lineRule="auto"/>
        <w:jc w:val="center"/>
        <w:rPr>
          <w:rFonts w:asciiTheme="minorHAnsi" w:hAnsiTheme="minorHAnsi" w:cstheme="minorHAnsi"/>
          <w:b/>
          <w:smallCaps/>
          <w:sz w:val="22"/>
          <w:szCs w:val="22"/>
        </w:rPr>
      </w:pPr>
      <w:r w:rsidRPr="0024771B">
        <w:rPr>
          <w:rFonts w:asciiTheme="minorHAnsi" w:hAnsiTheme="minorHAnsi" w:cstheme="minorHAnsi"/>
          <w:b/>
          <w:smallCaps/>
          <w:sz w:val="22"/>
          <w:szCs w:val="22"/>
        </w:rPr>
        <w:t>„MERYDIAN” BROKERSKI DOM UBEZPIECZENIOWY SPÓŁKA AKCYJNA</w:t>
      </w:r>
    </w:p>
    <w:p w14:paraId="26F7FF68" w14:textId="77777777" w:rsidR="009A2F18" w:rsidRPr="0024771B" w:rsidRDefault="009A2F18" w:rsidP="009A2F18">
      <w:pPr>
        <w:pStyle w:val="Nagwek"/>
        <w:spacing w:after="600" w:line="271" w:lineRule="auto"/>
        <w:jc w:val="center"/>
        <w:rPr>
          <w:rFonts w:asciiTheme="minorHAnsi" w:hAnsiTheme="minorHAnsi" w:cstheme="minorHAnsi"/>
          <w:bCs/>
          <w:smallCaps/>
          <w:sz w:val="22"/>
          <w:szCs w:val="22"/>
        </w:rPr>
      </w:pPr>
      <w:r w:rsidRPr="0024771B">
        <w:rPr>
          <w:rFonts w:asciiTheme="minorHAnsi" w:hAnsiTheme="minorHAnsi" w:cstheme="minorHAnsi"/>
          <w:bCs/>
          <w:smallCaps/>
          <w:sz w:val="22"/>
          <w:szCs w:val="22"/>
        </w:rPr>
        <w:t>90-456 ŁÓDŹ, UL. PIOTRKOWSKA 233</w:t>
      </w:r>
    </w:p>
    <w:p w14:paraId="1440646D" w14:textId="77777777" w:rsidR="009759ED" w:rsidRDefault="009A2F18" w:rsidP="009759ED">
      <w:pPr>
        <w:shd w:val="clear" w:color="auto" w:fill="F2F2F2"/>
        <w:spacing w:before="600" w:line="271" w:lineRule="auto"/>
        <w:jc w:val="center"/>
        <w:rPr>
          <w:rFonts w:ascii="Calibri" w:hAnsi="Calibri"/>
          <w:b/>
          <w:spacing w:val="26"/>
          <w:sz w:val="32"/>
          <w:szCs w:val="32"/>
        </w:rPr>
      </w:pPr>
      <w:r w:rsidRPr="0024771B">
        <w:rPr>
          <w:rFonts w:ascii="Calibri" w:hAnsi="Calibri"/>
          <w:b/>
          <w:spacing w:val="26"/>
          <w:sz w:val="32"/>
          <w:szCs w:val="32"/>
        </w:rPr>
        <w:t xml:space="preserve">Specyfikacja </w:t>
      </w:r>
      <w:r w:rsidR="0019568C" w:rsidRPr="0024771B">
        <w:rPr>
          <w:rFonts w:ascii="Calibri" w:hAnsi="Calibri"/>
          <w:b/>
          <w:spacing w:val="26"/>
          <w:sz w:val="32"/>
          <w:szCs w:val="32"/>
        </w:rPr>
        <w:t>W</w:t>
      </w:r>
      <w:r w:rsidRPr="0024771B">
        <w:rPr>
          <w:rFonts w:ascii="Calibri" w:hAnsi="Calibri"/>
          <w:b/>
          <w:spacing w:val="26"/>
          <w:sz w:val="32"/>
          <w:szCs w:val="32"/>
        </w:rPr>
        <w:t xml:space="preserve">arunków </w:t>
      </w:r>
      <w:r w:rsidR="0019568C" w:rsidRPr="0024771B">
        <w:rPr>
          <w:rFonts w:ascii="Calibri" w:hAnsi="Calibri"/>
          <w:b/>
          <w:spacing w:val="26"/>
          <w:sz w:val="32"/>
          <w:szCs w:val="32"/>
        </w:rPr>
        <w:t>Z</w:t>
      </w:r>
      <w:r w:rsidRPr="0024771B">
        <w:rPr>
          <w:rFonts w:ascii="Calibri" w:hAnsi="Calibri"/>
          <w:b/>
          <w:spacing w:val="26"/>
          <w:sz w:val="32"/>
          <w:szCs w:val="32"/>
        </w:rPr>
        <w:t xml:space="preserve">amówienia </w:t>
      </w:r>
    </w:p>
    <w:p w14:paraId="130E055C" w14:textId="00F6B9BE" w:rsidR="009A2F18" w:rsidRPr="0024771B" w:rsidRDefault="009A2F18" w:rsidP="009759ED">
      <w:pPr>
        <w:shd w:val="clear" w:color="auto" w:fill="F2F2F2"/>
        <w:spacing w:after="600" w:line="271" w:lineRule="auto"/>
        <w:jc w:val="center"/>
        <w:rPr>
          <w:rFonts w:ascii="Calibri" w:hAnsi="Calibri"/>
          <w:b/>
          <w:spacing w:val="26"/>
          <w:sz w:val="32"/>
          <w:szCs w:val="32"/>
        </w:rPr>
      </w:pPr>
      <w:r w:rsidRPr="0024771B">
        <w:rPr>
          <w:rFonts w:ascii="Calibri" w:hAnsi="Calibri"/>
          <w:b/>
          <w:spacing w:val="26"/>
          <w:sz w:val="32"/>
          <w:szCs w:val="32"/>
        </w:rPr>
        <w:t>(SWZ)</w:t>
      </w:r>
    </w:p>
    <w:p w14:paraId="1BF06654" w14:textId="4CA5B6A7" w:rsidR="009A2F18" w:rsidRPr="00D71FD5" w:rsidRDefault="009A2F18" w:rsidP="009A2F18">
      <w:pPr>
        <w:spacing w:before="240" w:after="240" w:line="271" w:lineRule="auto"/>
        <w:jc w:val="center"/>
        <w:rPr>
          <w:rFonts w:asciiTheme="minorHAnsi" w:hAnsiTheme="minorHAnsi" w:cstheme="minorHAnsi"/>
          <w:sz w:val="28"/>
          <w:szCs w:val="28"/>
        </w:rPr>
      </w:pPr>
      <w:r w:rsidRPr="0024771B">
        <w:rPr>
          <w:rFonts w:ascii="Calibri" w:hAnsi="Calibri" w:cs="Calibri"/>
          <w:b/>
          <w:smallCaps/>
          <w:spacing w:val="20"/>
          <w:sz w:val="30"/>
        </w:rPr>
        <w:t>numer sprawy</w:t>
      </w:r>
      <w:r w:rsidRPr="0024771B">
        <w:rPr>
          <w:rFonts w:asciiTheme="minorHAnsi" w:hAnsiTheme="minorHAnsi" w:cstheme="minorHAnsi"/>
          <w:b/>
          <w:bCs/>
          <w:sz w:val="22"/>
          <w:szCs w:val="22"/>
        </w:rPr>
        <w:t xml:space="preserve">: </w:t>
      </w:r>
      <w:bookmarkStart w:id="0" w:name="_Hlk155177661"/>
      <w:r w:rsidR="00D71FD5" w:rsidRPr="00D71FD5">
        <w:rPr>
          <w:rFonts w:asciiTheme="minorHAnsi" w:hAnsiTheme="minorHAnsi" w:cstheme="minorHAnsi"/>
          <w:b/>
          <w:bCs/>
          <w:sz w:val="28"/>
          <w:szCs w:val="28"/>
        </w:rPr>
        <w:t>ZP.272.22.2024</w:t>
      </w:r>
    </w:p>
    <w:bookmarkEnd w:id="0"/>
    <w:p w14:paraId="70925810" w14:textId="26EF7279" w:rsidR="009A2F18" w:rsidRPr="0024771B" w:rsidRDefault="0024771B" w:rsidP="0024771B">
      <w:pPr>
        <w:tabs>
          <w:tab w:val="left" w:pos="1574"/>
          <w:tab w:val="center" w:pos="4676"/>
        </w:tabs>
        <w:spacing w:before="360" w:after="360" w:line="271" w:lineRule="auto"/>
        <w:jc w:val="center"/>
        <w:rPr>
          <w:rFonts w:ascii="Calibri" w:hAnsi="Calibri" w:cs="Calibri"/>
        </w:rPr>
      </w:pPr>
      <w:r w:rsidRPr="0024771B">
        <w:rPr>
          <w:rFonts w:ascii="Calibri" w:hAnsi="Calibri" w:cs="Calibri"/>
        </w:rPr>
        <w:t>p</w:t>
      </w:r>
      <w:r w:rsidR="009A2F18" w:rsidRPr="0024771B">
        <w:rPr>
          <w:rFonts w:ascii="Calibri" w:hAnsi="Calibri" w:cs="Calibri"/>
        </w:rPr>
        <w:t>rzedmiot zamówienia:</w:t>
      </w:r>
    </w:p>
    <w:p w14:paraId="4E7A9345" w14:textId="5BABDA7C" w:rsidR="009A2F18" w:rsidRPr="0024771B" w:rsidRDefault="0024771B" w:rsidP="009A2F18">
      <w:pPr>
        <w:spacing w:line="271" w:lineRule="auto"/>
        <w:ind w:right="-1"/>
        <w:jc w:val="center"/>
        <w:rPr>
          <w:rFonts w:ascii="Calibri" w:hAnsi="Calibri" w:cs="Calibri"/>
          <w:b/>
          <w:smallCaps/>
          <w:spacing w:val="20"/>
          <w:sz w:val="30"/>
        </w:rPr>
      </w:pPr>
      <w:r w:rsidRPr="0024771B">
        <w:rPr>
          <w:rFonts w:ascii="Calibri" w:hAnsi="Calibri" w:cs="Calibri"/>
          <w:b/>
          <w:smallCaps/>
          <w:spacing w:val="20"/>
          <w:sz w:val="30"/>
        </w:rPr>
        <w:t>USŁUGA UBEZPIECZENIA MAJĄTKU I INNYCH INTERESÓW POWIATU ZGIERSKIEGO WRAZ Z JEDNOSTKAMI ORGANIZACYJNYMI I INSTYTUCJAMI KULTURY</w:t>
      </w:r>
    </w:p>
    <w:p w14:paraId="4F7093A2" w14:textId="77777777" w:rsidR="009A2F18" w:rsidRPr="0024771B" w:rsidRDefault="009A2F18" w:rsidP="009A2F18">
      <w:pPr>
        <w:spacing w:before="600" w:line="271" w:lineRule="auto"/>
        <w:jc w:val="center"/>
        <w:rPr>
          <w:rFonts w:asciiTheme="minorHAnsi" w:hAnsiTheme="minorHAnsi" w:cstheme="minorHAnsi"/>
          <w:b/>
          <w:smallCaps/>
          <w:sz w:val="22"/>
          <w:szCs w:val="22"/>
        </w:rPr>
      </w:pPr>
      <w:r w:rsidRPr="0024771B">
        <w:rPr>
          <w:rFonts w:asciiTheme="minorHAnsi" w:hAnsiTheme="minorHAnsi" w:cstheme="minorHAnsi"/>
          <w:b/>
          <w:sz w:val="22"/>
          <w:szCs w:val="22"/>
        </w:rPr>
        <w:t xml:space="preserve">Przedmiotowe postępowanie prowadzone jest przy użyciu środków komunikacji elektronicznej. </w:t>
      </w:r>
    </w:p>
    <w:p w14:paraId="5673CBFF" w14:textId="79457FCA" w:rsidR="00D71FD5" w:rsidRPr="00B66005" w:rsidRDefault="009A2F18" w:rsidP="00D71FD5">
      <w:pPr>
        <w:spacing w:after="160" w:line="259" w:lineRule="auto"/>
        <w:jc w:val="both"/>
        <w:rPr>
          <w:rFonts w:asciiTheme="minorHAnsi" w:hAnsiTheme="minorHAnsi" w:cstheme="minorHAnsi"/>
          <w:b/>
          <w:bCs/>
          <w:color w:val="000000"/>
          <w:sz w:val="22"/>
          <w:szCs w:val="22"/>
          <w:lang w:eastAsia="pl-PL"/>
        </w:rPr>
      </w:pPr>
      <w:r w:rsidRPr="0024771B">
        <w:rPr>
          <w:rFonts w:asciiTheme="minorHAnsi" w:hAnsiTheme="minorHAnsi" w:cstheme="minorHAnsi"/>
          <w:b/>
          <w:sz w:val="22"/>
          <w:szCs w:val="22"/>
        </w:rPr>
        <w:t xml:space="preserve">Składanie ofert następuje za pośrednictwem </w:t>
      </w:r>
      <w:bookmarkStart w:id="1" w:name="_Hlk100910229"/>
      <w:r w:rsidRPr="0024771B">
        <w:rPr>
          <w:rFonts w:asciiTheme="minorHAnsi" w:hAnsiTheme="minorHAnsi" w:cstheme="minorHAnsi"/>
          <w:b/>
          <w:sz w:val="22"/>
          <w:szCs w:val="22"/>
        </w:rPr>
        <w:t xml:space="preserve">platformy zakupowej </w:t>
      </w:r>
      <w:hyperlink r:id="rId9" w:history="1">
        <w:r w:rsidR="00D71FD5" w:rsidRPr="00B66005">
          <w:rPr>
            <w:rFonts w:asciiTheme="minorHAnsi" w:hAnsiTheme="minorHAnsi" w:cstheme="minorHAnsi"/>
            <w:b/>
            <w:bCs/>
            <w:color w:val="1155CC"/>
            <w:sz w:val="22"/>
            <w:szCs w:val="22"/>
            <w:u w:val="single"/>
            <w:lang w:eastAsia="pl-PL"/>
          </w:rPr>
          <w:t>platformazakupowa.pl</w:t>
        </w:r>
      </w:hyperlink>
      <w:r w:rsidR="00D71FD5" w:rsidRPr="00B66005">
        <w:rPr>
          <w:rFonts w:asciiTheme="minorHAnsi" w:hAnsiTheme="minorHAnsi" w:cstheme="minorHAnsi"/>
          <w:b/>
          <w:bCs/>
          <w:color w:val="000000"/>
          <w:sz w:val="22"/>
          <w:szCs w:val="22"/>
          <w:lang w:eastAsia="pl-PL"/>
        </w:rPr>
        <w:t xml:space="preserve"> pod adresem: </w:t>
      </w:r>
      <w:hyperlink r:id="rId10" w:history="1">
        <w:r w:rsidR="00F00990" w:rsidRPr="00003BBF">
          <w:rPr>
            <w:rStyle w:val="Hipercze"/>
            <w:rFonts w:asciiTheme="minorHAnsi" w:hAnsiTheme="minorHAnsi" w:cstheme="minorHAnsi"/>
            <w:b/>
            <w:bCs/>
            <w:sz w:val="22"/>
            <w:szCs w:val="22"/>
          </w:rPr>
          <w:t xml:space="preserve">https://platformazakupowa.pl/pn/powiat_pn </w:t>
        </w:r>
      </w:hyperlink>
    </w:p>
    <w:bookmarkEnd w:id="1"/>
    <w:p w14:paraId="25CC8644" w14:textId="6BE9B1B8" w:rsidR="009A2F18" w:rsidRPr="005A6D26" w:rsidRDefault="009A2F18" w:rsidP="0024771B">
      <w:pPr>
        <w:spacing w:before="840" w:after="120" w:line="271" w:lineRule="auto"/>
        <w:rPr>
          <w:rFonts w:asciiTheme="minorHAnsi" w:hAnsiTheme="minorHAnsi" w:cstheme="minorHAnsi"/>
          <w:b/>
          <w:bCs/>
          <w:sz w:val="22"/>
          <w:szCs w:val="22"/>
        </w:rPr>
      </w:pPr>
      <w:r w:rsidRPr="005A6D26">
        <w:rPr>
          <w:rFonts w:asciiTheme="minorHAnsi" w:hAnsiTheme="minorHAnsi" w:cstheme="minorHAnsi"/>
          <w:b/>
          <w:bCs/>
          <w:sz w:val="22"/>
          <w:szCs w:val="22"/>
        </w:rPr>
        <w:t xml:space="preserve">Termin składania ofert: </w:t>
      </w:r>
      <w:r w:rsidR="00FA38D5">
        <w:rPr>
          <w:rFonts w:asciiTheme="minorHAnsi" w:hAnsiTheme="minorHAnsi" w:cstheme="minorHAnsi"/>
          <w:b/>
          <w:bCs/>
          <w:sz w:val="22"/>
          <w:szCs w:val="22"/>
        </w:rPr>
        <w:t>05.12.2024</w:t>
      </w:r>
      <w:r w:rsidR="005A6D26" w:rsidRPr="005A6D26">
        <w:rPr>
          <w:rFonts w:asciiTheme="minorHAnsi" w:hAnsiTheme="minorHAnsi" w:cstheme="minorHAnsi"/>
          <w:b/>
          <w:bCs/>
          <w:sz w:val="22"/>
          <w:szCs w:val="22"/>
        </w:rPr>
        <w:t xml:space="preserve"> </w:t>
      </w:r>
      <w:r w:rsidRPr="005A6D26">
        <w:rPr>
          <w:rFonts w:asciiTheme="minorHAnsi" w:hAnsiTheme="minorHAnsi" w:cstheme="minorHAnsi"/>
          <w:b/>
          <w:bCs/>
          <w:sz w:val="22"/>
          <w:szCs w:val="22"/>
        </w:rPr>
        <w:t>r. do godz. 1</w:t>
      </w:r>
      <w:r w:rsidR="00D71FD5">
        <w:rPr>
          <w:rFonts w:asciiTheme="minorHAnsi" w:hAnsiTheme="minorHAnsi" w:cstheme="minorHAnsi"/>
          <w:b/>
          <w:bCs/>
          <w:sz w:val="22"/>
          <w:szCs w:val="22"/>
        </w:rPr>
        <w:t>0</w:t>
      </w:r>
      <w:r w:rsidRPr="005A6D26">
        <w:rPr>
          <w:rFonts w:asciiTheme="minorHAnsi" w:hAnsiTheme="minorHAnsi" w:cstheme="minorHAnsi"/>
          <w:b/>
          <w:bCs/>
          <w:sz w:val="22"/>
          <w:szCs w:val="22"/>
        </w:rPr>
        <w:t>:00</w:t>
      </w:r>
    </w:p>
    <w:p w14:paraId="32479793" w14:textId="6247B5D1" w:rsidR="009A2F18" w:rsidRDefault="009A2F18" w:rsidP="009A2F18">
      <w:pPr>
        <w:spacing w:before="120" w:after="360" w:line="271" w:lineRule="auto"/>
        <w:rPr>
          <w:rFonts w:asciiTheme="minorHAnsi" w:hAnsiTheme="minorHAnsi" w:cstheme="minorHAnsi"/>
          <w:b/>
          <w:bCs/>
          <w:sz w:val="22"/>
          <w:szCs w:val="22"/>
        </w:rPr>
      </w:pPr>
      <w:r w:rsidRPr="005A6D26">
        <w:rPr>
          <w:rFonts w:asciiTheme="minorHAnsi" w:hAnsiTheme="minorHAnsi" w:cstheme="minorHAnsi"/>
          <w:b/>
          <w:bCs/>
          <w:sz w:val="22"/>
          <w:szCs w:val="22"/>
        </w:rPr>
        <w:t xml:space="preserve">Termin otwarcia ofert: </w:t>
      </w:r>
      <w:r w:rsidR="00FA38D5">
        <w:rPr>
          <w:rFonts w:asciiTheme="minorHAnsi" w:hAnsiTheme="minorHAnsi" w:cstheme="minorHAnsi"/>
          <w:b/>
          <w:bCs/>
          <w:sz w:val="22"/>
          <w:szCs w:val="22"/>
        </w:rPr>
        <w:t>05.12.2024</w:t>
      </w:r>
      <w:r w:rsidRPr="005A6D26">
        <w:rPr>
          <w:rFonts w:asciiTheme="minorHAnsi" w:hAnsiTheme="minorHAnsi" w:cstheme="minorHAnsi"/>
          <w:b/>
          <w:bCs/>
          <w:sz w:val="22"/>
          <w:szCs w:val="22"/>
        </w:rPr>
        <w:t xml:space="preserve"> r. o godz. 1</w:t>
      </w:r>
      <w:r w:rsidR="00D71FD5">
        <w:rPr>
          <w:rFonts w:asciiTheme="minorHAnsi" w:hAnsiTheme="minorHAnsi" w:cstheme="minorHAnsi"/>
          <w:b/>
          <w:bCs/>
          <w:sz w:val="22"/>
          <w:szCs w:val="22"/>
        </w:rPr>
        <w:t>0</w:t>
      </w:r>
      <w:r w:rsidRPr="005A6D26">
        <w:rPr>
          <w:rFonts w:asciiTheme="minorHAnsi" w:hAnsiTheme="minorHAnsi" w:cstheme="minorHAnsi"/>
          <w:b/>
          <w:bCs/>
          <w:sz w:val="22"/>
          <w:szCs w:val="22"/>
        </w:rPr>
        <w:t>:30</w:t>
      </w:r>
    </w:p>
    <w:p w14:paraId="01B8A328" w14:textId="77777777" w:rsidR="00D71FD5" w:rsidRPr="00B66005" w:rsidRDefault="00D71FD5" w:rsidP="00D71FD5">
      <w:pPr>
        <w:pStyle w:val="Standard"/>
        <w:tabs>
          <w:tab w:val="center" w:pos="5256"/>
          <w:tab w:val="right" w:pos="9792"/>
        </w:tabs>
        <w:spacing w:line="240" w:lineRule="auto"/>
        <w:ind w:right="992"/>
        <w:jc w:val="right"/>
        <w:rPr>
          <w:rFonts w:asciiTheme="minorHAnsi" w:hAnsiTheme="minorHAnsi" w:cstheme="minorHAnsi"/>
          <w:b/>
          <w:bCs/>
          <w:sz w:val="22"/>
          <w:szCs w:val="22"/>
        </w:rPr>
      </w:pPr>
      <w:r w:rsidRPr="00B66005">
        <w:rPr>
          <w:rFonts w:asciiTheme="minorHAnsi" w:hAnsiTheme="minorHAnsi" w:cstheme="minorHAnsi"/>
          <w:b/>
          <w:bCs/>
          <w:sz w:val="22"/>
          <w:szCs w:val="22"/>
        </w:rPr>
        <w:t>Zatwierdził</w:t>
      </w:r>
    </w:p>
    <w:p w14:paraId="2357D7ED" w14:textId="759A0734" w:rsidR="00D71FD5" w:rsidRDefault="00F214DA" w:rsidP="00D71FD5">
      <w:pPr>
        <w:pStyle w:val="Standard"/>
        <w:tabs>
          <w:tab w:val="center" w:pos="5256"/>
          <w:tab w:val="right" w:pos="9792"/>
        </w:tabs>
        <w:spacing w:line="240" w:lineRule="auto"/>
        <w:ind w:right="992"/>
        <w:jc w:val="right"/>
        <w:rPr>
          <w:b/>
          <w:bCs/>
          <w:sz w:val="22"/>
          <w:szCs w:val="22"/>
        </w:rPr>
      </w:pPr>
      <w:r>
        <w:rPr>
          <w:b/>
          <w:bCs/>
          <w:sz w:val="22"/>
          <w:szCs w:val="22"/>
        </w:rPr>
        <w:t xml:space="preserve">Zarząd Powiatu Zgierskiego </w:t>
      </w:r>
    </w:p>
    <w:p w14:paraId="7F8EB711" w14:textId="105ED29D" w:rsidR="009A2F18" w:rsidRPr="0024771B" w:rsidRDefault="00D71FD5" w:rsidP="00D71FD5">
      <w:pPr>
        <w:tabs>
          <w:tab w:val="left" w:pos="1875"/>
          <w:tab w:val="center" w:pos="4676"/>
        </w:tabs>
        <w:spacing w:before="2400" w:line="271" w:lineRule="auto"/>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Zgierz, </w:t>
      </w:r>
      <w:r w:rsidR="009A2F18" w:rsidRPr="005A6D26">
        <w:rPr>
          <w:rFonts w:asciiTheme="minorHAnsi" w:hAnsiTheme="minorHAnsi" w:cstheme="minorHAnsi"/>
          <w:bCs/>
          <w:sz w:val="22"/>
          <w:szCs w:val="22"/>
        </w:rPr>
        <w:t xml:space="preserve">dnia </w:t>
      </w:r>
      <w:r>
        <w:rPr>
          <w:rFonts w:asciiTheme="minorHAnsi" w:hAnsiTheme="minorHAnsi" w:cstheme="minorHAnsi"/>
          <w:bCs/>
          <w:sz w:val="22"/>
          <w:szCs w:val="22"/>
        </w:rPr>
        <w:t xml:space="preserve"> </w:t>
      </w:r>
      <w:r w:rsidR="00FA38D5">
        <w:rPr>
          <w:rFonts w:asciiTheme="minorHAnsi" w:hAnsiTheme="minorHAnsi" w:cstheme="minorHAnsi"/>
          <w:bCs/>
          <w:sz w:val="22"/>
          <w:szCs w:val="22"/>
        </w:rPr>
        <w:t>27.11.2024</w:t>
      </w:r>
      <w:r w:rsidR="009A2F18" w:rsidRPr="005A6D26">
        <w:rPr>
          <w:rFonts w:asciiTheme="minorHAnsi" w:hAnsiTheme="minorHAnsi" w:cstheme="minorHAnsi"/>
          <w:bCs/>
          <w:sz w:val="22"/>
          <w:szCs w:val="22"/>
        </w:rPr>
        <w:t xml:space="preserve"> r.</w:t>
      </w:r>
    </w:p>
    <w:p w14:paraId="3E7D6E74" w14:textId="2EA45658" w:rsidR="00B86FB5" w:rsidRPr="0024771B" w:rsidRDefault="00B86FB5" w:rsidP="002129FD">
      <w:pPr>
        <w:pStyle w:val="Tekstpodstawowy2"/>
        <w:spacing w:line="271" w:lineRule="auto"/>
        <w:contextualSpacing/>
        <w:jc w:val="both"/>
        <w:rPr>
          <w:rFonts w:asciiTheme="minorHAnsi" w:hAnsiTheme="minorHAnsi" w:cstheme="minorHAnsi"/>
          <w:sz w:val="22"/>
          <w:szCs w:val="22"/>
        </w:rPr>
        <w:sectPr w:rsidR="00B86FB5" w:rsidRPr="0024771B" w:rsidSect="00325A29">
          <w:headerReference w:type="default" r:id="rId11"/>
          <w:footerReference w:type="default" r:id="rId12"/>
          <w:pgSz w:w="11905" w:h="16837"/>
          <w:pgMar w:top="1135" w:right="1134" w:bottom="1134" w:left="1418" w:header="680" w:footer="340" w:gutter="0"/>
          <w:pgNumType w:start="1"/>
          <w:cols w:space="708"/>
          <w:titlePg/>
          <w:docGrid w:linePitch="360"/>
        </w:sectPr>
      </w:pPr>
    </w:p>
    <w:p w14:paraId="620D7971" w14:textId="7DCF446E" w:rsidR="00BA1DD3" w:rsidRPr="0024771B" w:rsidRDefault="00BA1DD3" w:rsidP="0024771B">
      <w:pPr>
        <w:pStyle w:val="Tekstpodstawowy2"/>
        <w:spacing w:before="120" w:line="271" w:lineRule="auto"/>
        <w:jc w:val="both"/>
        <w:rPr>
          <w:rFonts w:asciiTheme="minorHAnsi" w:hAnsiTheme="minorHAnsi" w:cstheme="minorHAnsi"/>
          <w:bCs/>
          <w:sz w:val="22"/>
          <w:szCs w:val="22"/>
        </w:rPr>
      </w:pPr>
      <w:r w:rsidRPr="0024771B">
        <w:rPr>
          <w:rFonts w:asciiTheme="minorHAnsi" w:hAnsiTheme="minorHAnsi" w:cstheme="minorHAnsi"/>
          <w:sz w:val="22"/>
          <w:szCs w:val="22"/>
        </w:rPr>
        <w:lastRenderedPageBreak/>
        <w:t xml:space="preserve">Zamawiający zaprasza do wzięcia udziału w postępowaniu o udzielenie zamówienia publicznego </w:t>
      </w:r>
      <w:r w:rsidRPr="0024771B">
        <w:rPr>
          <w:rFonts w:asciiTheme="minorHAnsi" w:hAnsiTheme="minorHAnsi" w:cstheme="minorHAnsi"/>
          <w:b/>
          <w:sz w:val="22"/>
          <w:szCs w:val="22"/>
        </w:rPr>
        <w:t xml:space="preserve">na usługę </w:t>
      </w:r>
      <w:r w:rsidR="0024771B" w:rsidRPr="0024771B">
        <w:rPr>
          <w:rFonts w:asciiTheme="minorHAnsi" w:hAnsiTheme="minorHAnsi" w:cstheme="minorHAnsi"/>
          <w:b/>
          <w:sz w:val="22"/>
          <w:szCs w:val="22"/>
        </w:rPr>
        <w:t>majątku i innych interesów Powiatu Zgierskiego wraz z jednostkami organizacyjnymi i instytucjami kultury</w:t>
      </w:r>
      <w:r w:rsidR="009A2F18" w:rsidRPr="0024771B">
        <w:rPr>
          <w:rFonts w:asciiTheme="minorHAnsi" w:hAnsiTheme="minorHAnsi" w:cstheme="minorHAnsi"/>
          <w:bCs/>
          <w:sz w:val="22"/>
          <w:szCs w:val="22"/>
          <w:lang w:val="pl-PL"/>
        </w:rPr>
        <w:t>.</w:t>
      </w:r>
      <w:r w:rsidRPr="0024771B">
        <w:rPr>
          <w:rFonts w:asciiTheme="minorHAnsi" w:hAnsiTheme="minorHAnsi" w:cstheme="minorHAnsi"/>
          <w:bCs/>
          <w:sz w:val="22"/>
          <w:szCs w:val="22"/>
        </w:rPr>
        <w:t xml:space="preserve"> Postępowanie prowadzone jest zgodnie z ustawą z dnia 11 września 2019 r. Prawo zamówień publicznych (</w:t>
      </w:r>
      <w:r w:rsidR="004B2F0E" w:rsidRPr="0024771B">
        <w:rPr>
          <w:rFonts w:asciiTheme="minorHAnsi" w:hAnsiTheme="minorHAnsi" w:cstheme="minorHAnsi"/>
          <w:bCs/>
          <w:sz w:val="22"/>
          <w:szCs w:val="22"/>
          <w:lang w:val="pl-PL"/>
        </w:rPr>
        <w:t xml:space="preserve">t.j. </w:t>
      </w:r>
      <w:r w:rsidR="00CC0FDF" w:rsidRPr="0024771B">
        <w:rPr>
          <w:rFonts w:asciiTheme="minorHAnsi" w:hAnsiTheme="minorHAnsi" w:cstheme="minorHAnsi"/>
          <w:bCs/>
          <w:sz w:val="22"/>
          <w:szCs w:val="22"/>
          <w:lang w:val="pl-PL"/>
        </w:rPr>
        <w:t xml:space="preserve">Dz. U. z </w:t>
      </w:r>
      <w:r w:rsidR="00DF32F0" w:rsidRPr="0024771B">
        <w:rPr>
          <w:rFonts w:asciiTheme="minorHAnsi" w:hAnsiTheme="minorHAnsi" w:cstheme="minorHAnsi"/>
          <w:bCs/>
          <w:sz w:val="22"/>
          <w:szCs w:val="22"/>
          <w:lang w:val="pl-PL"/>
        </w:rPr>
        <w:t>202</w:t>
      </w:r>
      <w:r w:rsidR="007C20BA" w:rsidRPr="0024771B">
        <w:rPr>
          <w:rFonts w:asciiTheme="minorHAnsi" w:hAnsiTheme="minorHAnsi" w:cstheme="minorHAnsi"/>
          <w:bCs/>
          <w:sz w:val="22"/>
          <w:szCs w:val="22"/>
          <w:lang w:val="pl-PL"/>
        </w:rPr>
        <w:t>4</w:t>
      </w:r>
      <w:r w:rsidR="00CC0FDF" w:rsidRPr="0024771B">
        <w:rPr>
          <w:rFonts w:asciiTheme="minorHAnsi" w:hAnsiTheme="minorHAnsi" w:cstheme="minorHAnsi"/>
          <w:bCs/>
          <w:sz w:val="22"/>
          <w:szCs w:val="22"/>
          <w:lang w:val="pl-PL"/>
        </w:rPr>
        <w:t xml:space="preserve"> r., poz. </w:t>
      </w:r>
      <w:r w:rsidR="007C20BA" w:rsidRPr="0024771B">
        <w:rPr>
          <w:rFonts w:asciiTheme="minorHAnsi" w:hAnsiTheme="minorHAnsi" w:cstheme="minorHAnsi"/>
          <w:bCs/>
          <w:sz w:val="22"/>
          <w:szCs w:val="22"/>
          <w:lang w:val="pl-PL"/>
        </w:rPr>
        <w:t>1320</w:t>
      </w:r>
      <w:r w:rsidR="00CC0FDF" w:rsidRPr="0024771B">
        <w:rPr>
          <w:rFonts w:asciiTheme="minorHAnsi" w:hAnsiTheme="minorHAnsi" w:cstheme="minorHAnsi"/>
          <w:bCs/>
          <w:sz w:val="22"/>
          <w:szCs w:val="22"/>
          <w:lang w:val="pl-PL"/>
        </w:rPr>
        <w:t>) – zwan</w:t>
      </w:r>
      <w:r w:rsidR="00B41C91" w:rsidRPr="0024771B">
        <w:rPr>
          <w:rFonts w:asciiTheme="minorHAnsi" w:hAnsiTheme="minorHAnsi" w:cstheme="minorHAnsi"/>
          <w:bCs/>
          <w:sz w:val="22"/>
          <w:szCs w:val="22"/>
          <w:lang w:val="pl-PL"/>
        </w:rPr>
        <w:t>ą</w:t>
      </w:r>
      <w:r w:rsidR="00CC0FDF" w:rsidRPr="0024771B">
        <w:rPr>
          <w:rFonts w:asciiTheme="minorHAnsi" w:hAnsiTheme="minorHAnsi" w:cstheme="minorHAnsi"/>
          <w:bCs/>
          <w:sz w:val="22"/>
          <w:szCs w:val="22"/>
          <w:lang w:val="pl-PL"/>
        </w:rPr>
        <w:t xml:space="preserve"> </w:t>
      </w:r>
      <w:r w:rsidRPr="0024771B">
        <w:rPr>
          <w:rFonts w:asciiTheme="minorHAnsi" w:hAnsiTheme="minorHAnsi" w:cstheme="minorHAnsi"/>
          <w:bCs/>
          <w:sz w:val="22"/>
          <w:szCs w:val="22"/>
        </w:rPr>
        <w:t>dalej ustaw</w:t>
      </w:r>
      <w:r w:rsidR="00CC0FDF" w:rsidRPr="0024771B">
        <w:rPr>
          <w:rFonts w:asciiTheme="minorHAnsi" w:hAnsiTheme="minorHAnsi" w:cstheme="minorHAnsi"/>
          <w:bCs/>
          <w:sz w:val="22"/>
          <w:szCs w:val="22"/>
          <w:lang w:val="pl-PL"/>
        </w:rPr>
        <w:t>ą</w:t>
      </w:r>
      <w:r w:rsidRPr="0024771B">
        <w:rPr>
          <w:rFonts w:asciiTheme="minorHAnsi" w:hAnsiTheme="minorHAnsi" w:cstheme="minorHAnsi"/>
          <w:bCs/>
          <w:sz w:val="22"/>
          <w:szCs w:val="22"/>
        </w:rPr>
        <w:t xml:space="preserve"> PZP</w:t>
      </w:r>
      <w:r w:rsidR="00CC0FDF" w:rsidRPr="0024771B">
        <w:rPr>
          <w:rFonts w:asciiTheme="minorHAnsi" w:hAnsiTheme="minorHAnsi" w:cstheme="minorHAnsi"/>
          <w:bCs/>
          <w:sz w:val="22"/>
          <w:szCs w:val="22"/>
          <w:lang w:val="pl-PL"/>
        </w:rPr>
        <w:t>,</w:t>
      </w:r>
      <w:r w:rsidRPr="0024771B">
        <w:rPr>
          <w:rFonts w:asciiTheme="minorHAnsi" w:hAnsiTheme="minorHAnsi" w:cstheme="minorHAnsi"/>
          <w:bCs/>
          <w:sz w:val="22"/>
          <w:szCs w:val="22"/>
        </w:rPr>
        <w:t xml:space="preserve"> w trybie podstawowym bez negocjacji</w:t>
      </w:r>
      <w:r w:rsidR="00C5099F" w:rsidRPr="0024771B">
        <w:rPr>
          <w:rFonts w:asciiTheme="minorHAnsi" w:hAnsiTheme="minorHAnsi" w:cstheme="minorHAnsi"/>
          <w:bCs/>
          <w:sz w:val="22"/>
          <w:szCs w:val="22"/>
          <w:lang w:val="pl-PL"/>
        </w:rPr>
        <w:t>,</w:t>
      </w:r>
      <w:r w:rsidRPr="0024771B">
        <w:rPr>
          <w:rFonts w:asciiTheme="minorHAnsi" w:hAnsiTheme="minorHAnsi" w:cstheme="minorHAnsi"/>
          <w:bCs/>
          <w:sz w:val="22"/>
          <w:szCs w:val="22"/>
        </w:rPr>
        <w:t xml:space="preserve"> </w:t>
      </w:r>
      <w:r w:rsidR="00231420" w:rsidRPr="0024771B">
        <w:rPr>
          <w:rFonts w:asciiTheme="minorHAnsi" w:hAnsiTheme="minorHAnsi" w:cstheme="minorHAnsi"/>
          <w:bCs/>
          <w:sz w:val="22"/>
          <w:szCs w:val="22"/>
        </w:rPr>
        <w:t>o którym stanowi art. 275 pkt 1 ustawy PZP</w:t>
      </w:r>
      <w:r w:rsidR="00231420" w:rsidRPr="0024771B">
        <w:rPr>
          <w:rFonts w:asciiTheme="minorHAnsi" w:hAnsiTheme="minorHAnsi" w:cstheme="minorHAnsi"/>
          <w:bCs/>
          <w:sz w:val="22"/>
          <w:szCs w:val="22"/>
          <w:lang w:val="pl-PL"/>
        </w:rPr>
        <w:t>,</w:t>
      </w:r>
      <w:r w:rsidR="00231420" w:rsidRPr="0024771B">
        <w:rPr>
          <w:rFonts w:asciiTheme="minorHAnsi" w:hAnsiTheme="minorHAnsi" w:cstheme="minorHAnsi"/>
          <w:bCs/>
          <w:sz w:val="22"/>
          <w:szCs w:val="22"/>
        </w:rPr>
        <w:t xml:space="preserve"> </w:t>
      </w:r>
      <w:r w:rsidRPr="0024771B">
        <w:rPr>
          <w:rFonts w:asciiTheme="minorHAnsi" w:hAnsiTheme="minorHAnsi" w:cstheme="minorHAnsi"/>
          <w:bCs/>
          <w:sz w:val="22"/>
          <w:szCs w:val="22"/>
        </w:rPr>
        <w:t>o</w:t>
      </w:r>
      <w:r w:rsidR="00AF5CC5" w:rsidRPr="0024771B">
        <w:rPr>
          <w:rFonts w:asciiTheme="minorHAnsi" w:hAnsiTheme="minorHAnsi" w:cstheme="minorHAnsi"/>
          <w:bCs/>
          <w:sz w:val="22"/>
          <w:szCs w:val="22"/>
          <w:lang w:val="pl-PL"/>
        </w:rPr>
        <w:t xml:space="preserve"> </w:t>
      </w:r>
      <w:r w:rsidRPr="0024771B">
        <w:rPr>
          <w:rFonts w:asciiTheme="minorHAnsi" w:hAnsiTheme="minorHAnsi" w:cstheme="minorHAnsi"/>
          <w:bCs/>
          <w:sz w:val="22"/>
          <w:szCs w:val="22"/>
        </w:rPr>
        <w:t xml:space="preserve">wartości </w:t>
      </w:r>
      <w:r w:rsidR="00854F1F" w:rsidRPr="0024771B">
        <w:rPr>
          <w:rFonts w:asciiTheme="minorHAnsi" w:hAnsiTheme="minorHAnsi" w:cstheme="minorHAnsi"/>
          <w:bCs/>
          <w:sz w:val="22"/>
          <w:szCs w:val="22"/>
          <w:lang w:val="pl-PL"/>
        </w:rPr>
        <w:t>zamówienia</w:t>
      </w:r>
      <w:r w:rsidR="00854F1F" w:rsidRPr="0024771B">
        <w:rPr>
          <w:rFonts w:asciiTheme="minorHAnsi" w:hAnsiTheme="minorHAnsi" w:cstheme="minorHAnsi"/>
          <w:bCs/>
          <w:sz w:val="22"/>
          <w:szCs w:val="22"/>
        </w:rPr>
        <w:t xml:space="preserve"> </w:t>
      </w:r>
      <w:r w:rsidR="00854F1F" w:rsidRPr="0024771B">
        <w:rPr>
          <w:rFonts w:asciiTheme="minorHAnsi" w:hAnsiTheme="minorHAnsi" w:cstheme="minorHAnsi"/>
          <w:bCs/>
          <w:sz w:val="22"/>
          <w:szCs w:val="22"/>
          <w:lang w:val="pl-PL"/>
        </w:rPr>
        <w:t xml:space="preserve">nieprzekraczającej </w:t>
      </w:r>
      <w:r w:rsidR="00CC0FDF" w:rsidRPr="0024771B">
        <w:rPr>
          <w:rFonts w:asciiTheme="minorHAnsi" w:hAnsiTheme="minorHAnsi" w:cstheme="minorHAnsi"/>
          <w:bCs/>
          <w:sz w:val="22"/>
          <w:szCs w:val="22"/>
          <w:lang w:val="pl-PL"/>
        </w:rPr>
        <w:t xml:space="preserve">progów unijnych, </w:t>
      </w:r>
      <w:r w:rsidRPr="0024771B">
        <w:rPr>
          <w:rFonts w:asciiTheme="minorHAnsi" w:hAnsiTheme="minorHAnsi" w:cstheme="minorHAnsi"/>
          <w:bCs/>
          <w:sz w:val="22"/>
          <w:szCs w:val="22"/>
        </w:rPr>
        <w:t>o</w:t>
      </w:r>
      <w:r w:rsidR="00CC0FDF" w:rsidRPr="0024771B">
        <w:rPr>
          <w:rFonts w:asciiTheme="minorHAnsi" w:hAnsiTheme="minorHAnsi" w:cstheme="minorHAnsi"/>
          <w:bCs/>
          <w:sz w:val="22"/>
          <w:szCs w:val="22"/>
          <w:lang w:val="pl-PL"/>
        </w:rPr>
        <w:t xml:space="preserve"> których mowa w art. 3 ustawy PZP</w:t>
      </w:r>
      <w:r w:rsidRPr="0024771B">
        <w:rPr>
          <w:rFonts w:asciiTheme="minorHAnsi" w:hAnsiTheme="minorHAnsi" w:cstheme="minorHAnsi"/>
          <w:bCs/>
          <w:sz w:val="22"/>
          <w:szCs w:val="22"/>
        </w:rPr>
        <w:t xml:space="preserve">. </w:t>
      </w:r>
    </w:p>
    <w:bookmarkStart w:id="2" w:name="_Toc182409175" w:displacedByCustomXml="next"/>
    <w:bookmarkStart w:id="3" w:name="_Hlk103948157" w:displacedByCustomXml="next"/>
    <w:sdt>
      <w:sdtPr>
        <w:rPr>
          <w:rFonts w:cstheme="minorHAnsi"/>
          <w:bCs/>
          <w:sz w:val="20"/>
          <w:szCs w:val="20"/>
          <w:lang w:val="pl-PL"/>
        </w:rPr>
        <w:id w:val="107245331"/>
        <w:docPartObj>
          <w:docPartGallery w:val="Table of Contents"/>
          <w:docPartUnique/>
        </w:docPartObj>
      </w:sdtPr>
      <w:sdtEndPr/>
      <w:sdtContent>
        <w:p w14:paraId="513F8EE1" w14:textId="4C2D5C13" w:rsidR="006C05CB" w:rsidRPr="0024771B" w:rsidRDefault="006C05CB" w:rsidP="0094545B">
          <w:pPr>
            <w:pStyle w:val="Nagwek1"/>
          </w:pPr>
          <w:r w:rsidRPr="0024771B">
            <w:t>Spis treści</w:t>
          </w:r>
          <w:bookmarkEnd w:id="2"/>
        </w:p>
        <w:p w14:paraId="4E12A7B4" w14:textId="2893767D" w:rsidR="005A6D26" w:rsidRPr="005A6D26" w:rsidRDefault="006C05CB">
          <w:pPr>
            <w:pStyle w:val="Spistreci1"/>
            <w:rPr>
              <w:rFonts w:eastAsiaTheme="minorEastAsia" w:cstheme="minorBidi"/>
              <w:b w:val="0"/>
              <w:bCs w:val="0"/>
              <w:caps w:val="0"/>
              <w:noProof/>
              <w:kern w:val="2"/>
              <w:sz w:val="28"/>
              <w:szCs w:val="28"/>
              <w:lang w:eastAsia="pl-PL"/>
              <w14:ligatures w14:val="standardContextual"/>
            </w:rPr>
          </w:pPr>
          <w:r w:rsidRPr="0024771B">
            <w:rPr>
              <w:sz w:val="22"/>
              <w:szCs w:val="22"/>
            </w:rPr>
            <w:fldChar w:fldCharType="begin"/>
          </w:r>
          <w:r w:rsidRPr="0024771B">
            <w:rPr>
              <w:sz w:val="22"/>
              <w:szCs w:val="22"/>
            </w:rPr>
            <w:instrText xml:space="preserve"> TOC \o "1-3" \h \z \u </w:instrText>
          </w:r>
          <w:r w:rsidRPr="0024771B">
            <w:rPr>
              <w:sz w:val="22"/>
              <w:szCs w:val="22"/>
            </w:rPr>
            <w:fldChar w:fldCharType="separate"/>
          </w:r>
          <w:hyperlink w:anchor="_Toc182409175" w:history="1">
            <w:r w:rsidR="005A6D26" w:rsidRPr="005A6D26">
              <w:rPr>
                <w:rStyle w:val="Hipercze"/>
                <w:b w:val="0"/>
                <w:bCs w:val="0"/>
                <w:iCs/>
                <w:caps w:val="0"/>
                <w:noProof/>
                <w:sz w:val="22"/>
                <w:szCs w:val="22"/>
              </w:rPr>
              <w:t>I.</w:t>
            </w:r>
            <w:r w:rsidR="005A6D26" w:rsidRPr="005A6D26">
              <w:rPr>
                <w:rFonts w:eastAsiaTheme="minorEastAsia" w:cstheme="minorBidi"/>
                <w:b w:val="0"/>
                <w:bCs w:val="0"/>
                <w:caps w:val="0"/>
                <w:noProof/>
                <w:kern w:val="2"/>
                <w:sz w:val="28"/>
                <w:szCs w:val="28"/>
                <w:lang w:eastAsia="pl-PL"/>
                <w14:ligatures w14:val="standardContextual"/>
              </w:rPr>
              <w:tab/>
            </w:r>
            <w:r w:rsidR="005A6D26" w:rsidRPr="005A6D26">
              <w:rPr>
                <w:rStyle w:val="Hipercze"/>
                <w:b w:val="0"/>
                <w:bCs w:val="0"/>
                <w:caps w:val="0"/>
                <w:noProof/>
                <w:sz w:val="22"/>
                <w:szCs w:val="22"/>
              </w:rPr>
              <w:t>Spis treści</w:t>
            </w:r>
            <w:r w:rsidR="005A6D26" w:rsidRPr="005A6D26">
              <w:rPr>
                <w:b w:val="0"/>
                <w:bCs w:val="0"/>
                <w:caps w:val="0"/>
                <w:noProof/>
                <w:webHidden/>
                <w:sz w:val="22"/>
                <w:szCs w:val="22"/>
              </w:rPr>
              <w:tab/>
            </w:r>
            <w:r w:rsidR="005A6D26" w:rsidRPr="005A6D26">
              <w:rPr>
                <w:b w:val="0"/>
                <w:bCs w:val="0"/>
                <w:caps w:val="0"/>
                <w:noProof/>
                <w:webHidden/>
                <w:sz w:val="22"/>
                <w:szCs w:val="22"/>
              </w:rPr>
              <w:fldChar w:fldCharType="begin"/>
            </w:r>
            <w:r w:rsidR="005A6D26" w:rsidRPr="005A6D26">
              <w:rPr>
                <w:b w:val="0"/>
                <w:bCs w:val="0"/>
                <w:caps w:val="0"/>
                <w:noProof/>
                <w:webHidden/>
                <w:sz w:val="22"/>
                <w:szCs w:val="22"/>
              </w:rPr>
              <w:instrText xml:space="preserve"> PAGEREF _Toc182409175 \h </w:instrText>
            </w:r>
            <w:r w:rsidR="005A6D26" w:rsidRPr="005A6D26">
              <w:rPr>
                <w:b w:val="0"/>
                <w:bCs w:val="0"/>
                <w:caps w:val="0"/>
                <w:noProof/>
                <w:webHidden/>
                <w:sz w:val="22"/>
                <w:szCs w:val="22"/>
              </w:rPr>
            </w:r>
            <w:r w:rsidR="005A6D26" w:rsidRPr="005A6D26">
              <w:rPr>
                <w:b w:val="0"/>
                <w:bCs w:val="0"/>
                <w:caps w:val="0"/>
                <w:noProof/>
                <w:webHidden/>
                <w:sz w:val="22"/>
                <w:szCs w:val="22"/>
              </w:rPr>
              <w:fldChar w:fldCharType="separate"/>
            </w:r>
            <w:r w:rsidR="00FC7404">
              <w:rPr>
                <w:b w:val="0"/>
                <w:bCs w:val="0"/>
                <w:caps w:val="0"/>
                <w:noProof/>
                <w:webHidden/>
                <w:sz w:val="22"/>
                <w:szCs w:val="22"/>
              </w:rPr>
              <w:t>1</w:t>
            </w:r>
            <w:r w:rsidR="005A6D26" w:rsidRPr="005A6D26">
              <w:rPr>
                <w:b w:val="0"/>
                <w:bCs w:val="0"/>
                <w:caps w:val="0"/>
                <w:noProof/>
                <w:webHidden/>
                <w:sz w:val="22"/>
                <w:szCs w:val="22"/>
              </w:rPr>
              <w:fldChar w:fldCharType="end"/>
            </w:r>
          </w:hyperlink>
        </w:p>
        <w:p w14:paraId="3CB87B9C" w14:textId="30A4431D"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76" w:history="1">
            <w:r w:rsidRPr="005A6D26">
              <w:rPr>
                <w:rStyle w:val="Hipercze"/>
                <w:b w:val="0"/>
                <w:bCs w:val="0"/>
                <w:iCs/>
                <w:caps w:val="0"/>
                <w:noProof/>
                <w:sz w:val="22"/>
                <w:szCs w:val="22"/>
              </w:rPr>
              <w:t>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Informacje o zamawiającym</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_Toc182409176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w:t>
            </w:r>
            <w:r w:rsidRPr="005A6D26">
              <w:rPr>
                <w:b w:val="0"/>
                <w:bCs w:val="0"/>
                <w:caps w:val="0"/>
                <w:noProof/>
                <w:webHidden/>
                <w:sz w:val="22"/>
                <w:szCs w:val="22"/>
              </w:rPr>
              <w:fldChar w:fldCharType="end"/>
            </w:r>
          </w:hyperlink>
        </w:p>
        <w:p w14:paraId="0C6AD3A3" w14:textId="636AF91C"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77" w:history="1">
            <w:r w:rsidRPr="005A6D26">
              <w:rPr>
                <w:rStyle w:val="Hipercze"/>
                <w:b w:val="0"/>
                <w:bCs w:val="0"/>
                <w:iCs/>
                <w:caps w:val="0"/>
                <w:noProof/>
                <w:sz w:val="22"/>
                <w:szCs w:val="22"/>
              </w:rPr>
              <w:t>III.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Informacja o brokerze</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_Toc182409177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3</w:t>
            </w:r>
            <w:r w:rsidRPr="005A6D26">
              <w:rPr>
                <w:b w:val="0"/>
                <w:bCs w:val="0"/>
                <w:caps w:val="0"/>
                <w:noProof/>
                <w:webHidden/>
                <w:sz w:val="22"/>
                <w:szCs w:val="22"/>
              </w:rPr>
              <w:fldChar w:fldCharType="end"/>
            </w:r>
          </w:hyperlink>
        </w:p>
        <w:p w14:paraId="7945BE06" w14:textId="3B17D243"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78" w:history="1">
            <w:r w:rsidRPr="005A6D26">
              <w:rPr>
                <w:rStyle w:val="Hipercze"/>
                <w:b w:val="0"/>
                <w:bCs w:val="0"/>
                <w:iCs/>
                <w:caps w:val="0"/>
                <w:noProof/>
                <w:sz w:val="22"/>
                <w:szCs w:val="22"/>
              </w:rPr>
              <w:t>IV.</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Tryb udzielenia zamówienia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_Toc182409178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3</w:t>
            </w:r>
            <w:r w:rsidRPr="005A6D26">
              <w:rPr>
                <w:b w:val="0"/>
                <w:bCs w:val="0"/>
                <w:caps w:val="0"/>
                <w:noProof/>
                <w:webHidden/>
                <w:sz w:val="22"/>
                <w:szCs w:val="22"/>
              </w:rPr>
              <w:fldChar w:fldCharType="end"/>
            </w:r>
          </w:hyperlink>
        </w:p>
        <w:p w14:paraId="0397D3A9" w14:textId="1A23E2BE"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79" w:history="1">
            <w:r w:rsidRPr="005A6D26">
              <w:rPr>
                <w:rStyle w:val="Hipercze"/>
                <w:b w:val="0"/>
                <w:bCs w:val="0"/>
                <w:iCs/>
                <w:caps w:val="0"/>
                <w:noProof/>
                <w:sz w:val="22"/>
                <w:szCs w:val="22"/>
              </w:rPr>
              <w:t>V.</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Opis przedmiotu zamówienia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_Toc182409179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4</w:t>
            </w:r>
            <w:r w:rsidRPr="005A6D26">
              <w:rPr>
                <w:b w:val="0"/>
                <w:bCs w:val="0"/>
                <w:caps w:val="0"/>
                <w:noProof/>
                <w:webHidden/>
                <w:sz w:val="22"/>
                <w:szCs w:val="22"/>
              </w:rPr>
              <w:fldChar w:fldCharType="end"/>
            </w:r>
          </w:hyperlink>
        </w:p>
        <w:p w14:paraId="729FA806" w14:textId="7F749FE5"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0" w:history="1">
            <w:r w:rsidRPr="005A6D26">
              <w:rPr>
                <w:rStyle w:val="Hipercze"/>
                <w:b w:val="0"/>
                <w:bCs w:val="0"/>
                <w:iCs/>
                <w:caps w:val="0"/>
                <w:noProof/>
                <w:sz w:val="22"/>
                <w:szCs w:val="22"/>
              </w:rPr>
              <w:t>VI.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Termin wykonania zamówienia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_Toc182409180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6</w:t>
            </w:r>
            <w:r w:rsidRPr="005A6D26">
              <w:rPr>
                <w:b w:val="0"/>
                <w:bCs w:val="0"/>
                <w:caps w:val="0"/>
                <w:noProof/>
                <w:webHidden/>
                <w:sz w:val="22"/>
                <w:szCs w:val="22"/>
              </w:rPr>
              <w:fldChar w:fldCharType="end"/>
            </w:r>
          </w:hyperlink>
        </w:p>
        <w:p w14:paraId="71FDDFC5" w14:textId="2E99E813"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1" w:history="1">
            <w:r w:rsidRPr="005A6D26">
              <w:rPr>
                <w:rStyle w:val="Hipercze"/>
                <w:b w:val="0"/>
                <w:bCs w:val="0"/>
                <w:iCs/>
                <w:caps w:val="0"/>
                <w:noProof/>
                <w:sz w:val="22"/>
                <w:szCs w:val="22"/>
              </w:rPr>
              <w:t>VII.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Warunki udziału w postępowaniu</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_Toc182409181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6</w:t>
            </w:r>
            <w:r w:rsidRPr="005A6D26">
              <w:rPr>
                <w:b w:val="0"/>
                <w:bCs w:val="0"/>
                <w:caps w:val="0"/>
                <w:noProof/>
                <w:webHidden/>
                <w:sz w:val="22"/>
                <w:szCs w:val="22"/>
              </w:rPr>
              <w:fldChar w:fldCharType="end"/>
            </w:r>
          </w:hyperlink>
        </w:p>
        <w:p w14:paraId="337E707E" w14:textId="1FEA374E"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2" w:history="1">
            <w:r w:rsidRPr="005A6D26">
              <w:rPr>
                <w:rStyle w:val="Hipercze"/>
                <w:b w:val="0"/>
                <w:bCs w:val="0"/>
                <w:iCs/>
                <w:caps w:val="0"/>
                <w:noProof/>
                <w:sz w:val="22"/>
                <w:szCs w:val="22"/>
              </w:rPr>
              <w:t>VIII.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Podstawy wykluczenia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_Toc182409182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7</w:t>
            </w:r>
            <w:r w:rsidRPr="005A6D26">
              <w:rPr>
                <w:b w:val="0"/>
                <w:bCs w:val="0"/>
                <w:caps w:val="0"/>
                <w:noProof/>
                <w:webHidden/>
                <w:sz w:val="22"/>
                <w:szCs w:val="22"/>
              </w:rPr>
              <w:fldChar w:fldCharType="end"/>
            </w:r>
          </w:hyperlink>
        </w:p>
        <w:p w14:paraId="14AE6938" w14:textId="0496B3EF"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3" w:history="1">
            <w:r w:rsidRPr="005A6D26">
              <w:rPr>
                <w:rStyle w:val="Hipercze"/>
                <w:b w:val="0"/>
                <w:bCs w:val="0"/>
                <w:iCs/>
                <w:caps w:val="0"/>
                <w:noProof/>
                <w:sz w:val="22"/>
                <w:szCs w:val="22"/>
              </w:rPr>
              <w:t>IX.</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Wymagane oświadczenia lub dokumenty, w tym wykaz  oświadczeń lub dokumentów potwierdzających spełnianie warunków udziału w postępowaniu oraz wykazanie braku podstaw wykluczenia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_Toc182409183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10</w:t>
            </w:r>
            <w:r w:rsidRPr="005A6D26">
              <w:rPr>
                <w:b w:val="0"/>
                <w:bCs w:val="0"/>
                <w:caps w:val="0"/>
                <w:noProof/>
                <w:webHidden/>
                <w:sz w:val="22"/>
                <w:szCs w:val="22"/>
              </w:rPr>
              <w:fldChar w:fldCharType="end"/>
            </w:r>
          </w:hyperlink>
        </w:p>
        <w:p w14:paraId="02073BD9" w14:textId="3B315CEA"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4" w:history="1">
            <w:r w:rsidRPr="005A6D26">
              <w:rPr>
                <w:rStyle w:val="Hipercze"/>
                <w:b w:val="0"/>
                <w:bCs w:val="0"/>
                <w:iCs/>
                <w:caps w:val="0"/>
                <w:noProof/>
                <w:sz w:val="22"/>
                <w:szCs w:val="22"/>
              </w:rPr>
              <w:t>X.</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Podwykonawstwo</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_Toc182409184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13</w:t>
            </w:r>
            <w:r w:rsidRPr="005A6D26">
              <w:rPr>
                <w:b w:val="0"/>
                <w:bCs w:val="0"/>
                <w:caps w:val="0"/>
                <w:noProof/>
                <w:webHidden/>
                <w:sz w:val="22"/>
                <w:szCs w:val="22"/>
              </w:rPr>
              <w:fldChar w:fldCharType="end"/>
            </w:r>
          </w:hyperlink>
        </w:p>
        <w:p w14:paraId="6A8FB7A4" w14:textId="7A51D127"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5" w:history="1">
            <w:r w:rsidRPr="005A6D26">
              <w:rPr>
                <w:rStyle w:val="Hipercze"/>
                <w:b w:val="0"/>
                <w:bCs w:val="0"/>
                <w:iCs/>
                <w:caps w:val="0"/>
                <w:noProof/>
                <w:sz w:val="22"/>
                <w:szCs w:val="22"/>
              </w:rPr>
              <w:t>XI.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Informacja dla wykonawców wspólnie ubiegających się o udzielenie zamówienia (konsorcja)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_Toc182409185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13</w:t>
            </w:r>
            <w:r w:rsidRPr="005A6D26">
              <w:rPr>
                <w:b w:val="0"/>
                <w:bCs w:val="0"/>
                <w:caps w:val="0"/>
                <w:noProof/>
                <w:webHidden/>
                <w:sz w:val="22"/>
                <w:szCs w:val="22"/>
              </w:rPr>
              <w:fldChar w:fldCharType="end"/>
            </w:r>
          </w:hyperlink>
        </w:p>
        <w:p w14:paraId="2684F72F" w14:textId="46E91174"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6" w:history="1">
            <w:r w:rsidRPr="005A6D26">
              <w:rPr>
                <w:rStyle w:val="Hipercze"/>
                <w:b w:val="0"/>
                <w:bCs w:val="0"/>
                <w:iCs/>
                <w:caps w:val="0"/>
                <w:noProof/>
                <w:sz w:val="22"/>
                <w:szCs w:val="22"/>
              </w:rPr>
              <w:t>XII.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Umocowanie do reprezentowania Wykonawcy</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_Toc182409186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14</w:t>
            </w:r>
            <w:r w:rsidRPr="005A6D26">
              <w:rPr>
                <w:b w:val="0"/>
                <w:bCs w:val="0"/>
                <w:caps w:val="0"/>
                <w:noProof/>
                <w:webHidden/>
                <w:sz w:val="22"/>
                <w:szCs w:val="22"/>
              </w:rPr>
              <w:fldChar w:fldCharType="end"/>
            </w:r>
          </w:hyperlink>
        </w:p>
        <w:p w14:paraId="560B8011" w14:textId="6B9057D6"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7" w:history="1">
            <w:r w:rsidRPr="005A6D26">
              <w:rPr>
                <w:rStyle w:val="Hipercze"/>
                <w:b w:val="0"/>
                <w:bCs w:val="0"/>
                <w:iCs/>
                <w:caps w:val="0"/>
                <w:noProof/>
                <w:sz w:val="22"/>
                <w:szCs w:val="22"/>
              </w:rPr>
              <w:t>XIII.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Informacje o sposobie porozumiewania się Zamawiającego z Wykonawcami</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_Toc182409187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15</w:t>
            </w:r>
            <w:r w:rsidRPr="005A6D26">
              <w:rPr>
                <w:b w:val="0"/>
                <w:bCs w:val="0"/>
                <w:caps w:val="0"/>
                <w:noProof/>
                <w:webHidden/>
                <w:sz w:val="22"/>
                <w:szCs w:val="22"/>
              </w:rPr>
              <w:fldChar w:fldCharType="end"/>
            </w:r>
          </w:hyperlink>
        </w:p>
        <w:p w14:paraId="123CFCA5" w14:textId="7C9D3018"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8" w:history="1">
            <w:r w:rsidRPr="005A6D26">
              <w:rPr>
                <w:rStyle w:val="Hipercze"/>
                <w:b w:val="0"/>
                <w:bCs w:val="0"/>
                <w:iCs/>
                <w:caps w:val="0"/>
                <w:noProof/>
                <w:sz w:val="22"/>
                <w:szCs w:val="22"/>
              </w:rPr>
              <w:t>XIV.</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Sposób przygotowania ofert</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_Toc182409188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17</w:t>
            </w:r>
            <w:r w:rsidRPr="005A6D26">
              <w:rPr>
                <w:b w:val="0"/>
                <w:bCs w:val="0"/>
                <w:caps w:val="0"/>
                <w:noProof/>
                <w:webHidden/>
                <w:sz w:val="22"/>
                <w:szCs w:val="22"/>
              </w:rPr>
              <w:fldChar w:fldCharType="end"/>
            </w:r>
          </w:hyperlink>
        </w:p>
        <w:p w14:paraId="48B51211" w14:textId="41ECCDDE"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89" w:history="1">
            <w:r w:rsidRPr="005A6D26">
              <w:rPr>
                <w:rStyle w:val="Hipercze"/>
                <w:b w:val="0"/>
                <w:bCs w:val="0"/>
                <w:iCs/>
                <w:caps w:val="0"/>
                <w:noProof/>
                <w:sz w:val="22"/>
                <w:szCs w:val="22"/>
              </w:rPr>
              <w:t>XV.</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Sposób oraz termin składania ofert</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_Toc182409189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20</w:t>
            </w:r>
            <w:r w:rsidRPr="005A6D26">
              <w:rPr>
                <w:b w:val="0"/>
                <w:bCs w:val="0"/>
                <w:caps w:val="0"/>
                <w:noProof/>
                <w:webHidden/>
                <w:sz w:val="22"/>
                <w:szCs w:val="22"/>
              </w:rPr>
              <w:fldChar w:fldCharType="end"/>
            </w:r>
          </w:hyperlink>
        </w:p>
        <w:p w14:paraId="658304FE" w14:textId="2EB949B0"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0" w:history="1">
            <w:r w:rsidRPr="005A6D26">
              <w:rPr>
                <w:rStyle w:val="Hipercze"/>
                <w:b w:val="0"/>
                <w:bCs w:val="0"/>
                <w:iCs/>
                <w:caps w:val="0"/>
                <w:noProof/>
                <w:sz w:val="22"/>
                <w:szCs w:val="22"/>
              </w:rPr>
              <w:t>XVI.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Opis sposobu obliczenia ceny ofert</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_Toc182409190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21</w:t>
            </w:r>
            <w:r w:rsidRPr="005A6D26">
              <w:rPr>
                <w:b w:val="0"/>
                <w:bCs w:val="0"/>
                <w:caps w:val="0"/>
                <w:noProof/>
                <w:webHidden/>
                <w:sz w:val="22"/>
                <w:szCs w:val="22"/>
              </w:rPr>
              <w:fldChar w:fldCharType="end"/>
            </w:r>
          </w:hyperlink>
        </w:p>
        <w:p w14:paraId="6E6376E9" w14:textId="5061EE47"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1" w:history="1">
            <w:r w:rsidRPr="005A6D26">
              <w:rPr>
                <w:rStyle w:val="Hipercze"/>
                <w:b w:val="0"/>
                <w:bCs w:val="0"/>
                <w:iCs/>
                <w:caps w:val="0"/>
                <w:noProof/>
                <w:sz w:val="22"/>
                <w:szCs w:val="22"/>
              </w:rPr>
              <w:t>XVII.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Poufny Charakter Informacji</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_Toc182409191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21</w:t>
            </w:r>
            <w:r w:rsidRPr="005A6D26">
              <w:rPr>
                <w:b w:val="0"/>
                <w:bCs w:val="0"/>
                <w:caps w:val="0"/>
                <w:noProof/>
                <w:webHidden/>
                <w:sz w:val="22"/>
                <w:szCs w:val="22"/>
              </w:rPr>
              <w:fldChar w:fldCharType="end"/>
            </w:r>
          </w:hyperlink>
        </w:p>
        <w:p w14:paraId="78D5C566" w14:textId="0D0393A7"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2" w:history="1">
            <w:r w:rsidRPr="005A6D26">
              <w:rPr>
                <w:rStyle w:val="Hipercze"/>
                <w:b w:val="0"/>
                <w:bCs w:val="0"/>
                <w:iCs/>
                <w:caps w:val="0"/>
                <w:noProof/>
                <w:sz w:val="22"/>
                <w:szCs w:val="22"/>
              </w:rPr>
              <w:t>XVIII.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Wymagania jakościowe  odnoszące się do głównych elementów przedmiotu zamówienia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_Toc182409192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22</w:t>
            </w:r>
            <w:r w:rsidRPr="005A6D26">
              <w:rPr>
                <w:b w:val="0"/>
                <w:bCs w:val="0"/>
                <w:caps w:val="0"/>
                <w:noProof/>
                <w:webHidden/>
                <w:sz w:val="22"/>
                <w:szCs w:val="22"/>
              </w:rPr>
              <w:fldChar w:fldCharType="end"/>
            </w:r>
          </w:hyperlink>
        </w:p>
        <w:p w14:paraId="3C02C487" w14:textId="4284D70E"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3" w:history="1">
            <w:r w:rsidRPr="005A6D26">
              <w:rPr>
                <w:rStyle w:val="Hipercze"/>
                <w:b w:val="0"/>
                <w:bCs w:val="0"/>
                <w:iCs/>
                <w:caps w:val="0"/>
                <w:noProof/>
                <w:sz w:val="22"/>
                <w:szCs w:val="22"/>
              </w:rPr>
              <w:t>XIX.</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Kryteria oceny ofert i sposób oceny ofert</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_Toc182409193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22</w:t>
            </w:r>
            <w:r w:rsidRPr="005A6D26">
              <w:rPr>
                <w:b w:val="0"/>
                <w:bCs w:val="0"/>
                <w:caps w:val="0"/>
                <w:noProof/>
                <w:webHidden/>
                <w:sz w:val="22"/>
                <w:szCs w:val="22"/>
              </w:rPr>
              <w:fldChar w:fldCharType="end"/>
            </w:r>
          </w:hyperlink>
        </w:p>
        <w:p w14:paraId="513A4D3A" w14:textId="78EB084E"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4" w:history="1">
            <w:r w:rsidRPr="005A6D26">
              <w:rPr>
                <w:rStyle w:val="Hipercze"/>
                <w:b w:val="0"/>
                <w:bCs w:val="0"/>
                <w:iCs/>
                <w:caps w:val="0"/>
                <w:noProof/>
                <w:sz w:val="22"/>
                <w:szCs w:val="22"/>
              </w:rPr>
              <w:t>XX.</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Informacje dotyczące trybu otwarcia</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_Toc182409194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24</w:t>
            </w:r>
            <w:r w:rsidRPr="005A6D26">
              <w:rPr>
                <w:b w:val="0"/>
                <w:bCs w:val="0"/>
                <w:caps w:val="0"/>
                <w:noProof/>
                <w:webHidden/>
                <w:sz w:val="22"/>
                <w:szCs w:val="22"/>
              </w:rPr>
              <w:fldChar w:fldCharType="end"/>
            </w:r>
          </w:hyperlink>
        </w:p>
        <w:p w14:paraId="44B19046" w14:textId="78DBAABF"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5" w:history="1">
            <w:r w:rsidRPr="005A6D26">
              <w:rPr>
                <w:rStyle w:val="Hipercze"/>
                <w:b w:val="0"/>
                <w:bCs w:val="0"/>
                <w:iCs/>
                <w:caps w:val="0"/>
                <w:noProof/>
                <w:sz w:val="22"/>
                <w:szCs w:val="22"/>
              </w:rPr>
              <w:t>XXI.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Termin związania ofertą</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_Toc182409195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25</w:t>
            </w:r>
            <w:r w:rsidRPr="005A6D26">
              <w:rPr>
                <w:b w:val="0"/>
                <w:bCs w:val="0"/>
                <w:caps w:val="0"/>
                <w:noProof/>
                <w:webHidden/>
                <w:sz w:val="22"/>
                <w:szCs w:val="22"/>
              </w:rPr>
              <w:fldChar w:fldCharType="end"/>
            </w:r>
          </w:hyperlink>
        </w:p>
        <w:p w14:paraId="6AF89DFA" w14:textId="717E69D3"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6" w:history="1">
            <w:r w:rsidRPr="005A6D26">
              <w:rPr>
                <w:rStyle w:val="Hipercze"/>
                <w:b w:val="0"/>
                <w:bCs w:val="0"/>
                <w:iCs/>
                <w:caps w:val="0"/>
                <w:noProof/>
                <w:sz w:val="22"/>
                <w:szCs w:val="22"/>
              </w:rPr>
              <w:t>XXII.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Zamówienia, o których mowa w art. 214 ust. 1 pkt. 7 ustawy PZP</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_Toc182409196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25</w:t>
            </w:r>
            <w:r w:rsidRPr="005A6D26">
              <w:rPr>
                <w:b w:val="0"/>
                <w:bCs w:val="0"/>
                <w:caps w:val="0"/>
                <w:noProof/>
                <w:webHidden/>
                <w:sz w:val="22"/>
                <w:szCs w:val="22"/>
              </w:rPr>
              <w:fldChar w:fldCharType="end"/>
            </w:r>
          </w:hyperlink>
        </w:p>
        <w:p w14:paraId="5ED163C6" w14:textId="7E50C455"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7" w:history="1">
            <w:r w:rsidRPr="005A6D26">
              <w:rPr>
                <w:rStyle w:val="Hipercze"/>
                <w:b w:val="0"/>
                <w:bCs w:val="0"/>
                <w:iCs/>
                <w:caps w:val="0"/>
                <w:noProof/>
                <w:sz w:val="22"/>
                <w:szCs w:val="22"/>
              </w:rPr>
              <w:t>XXIII.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Wzór umowy i warunki zmiany umowy</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_Toc182409197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26</w:t>
            </w:r>
            <w:r w:rsidRPr="005A6D26">
              <w:rPr>
                <w:b w:val="0"/>
                <w:bCs w:val="0"/>
                <w:caps w:val="0"/>
                <w:noProof/>
                <w:webHidden/>
                <w:sz w:val="22"/>
                <w:szCs w:val="22"/>
              </w:rPr>
              <w:fldChar w:fldCharType="end"/>
            </w:r>
          </w:hyperlink>
        </w:p>
        <w:p w14:paraId="21ED88C2" w14:textId="6FD08915"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8" w:history="1">
            <w:r w:rsidRPr="005A6D26">
              <w:rPr>
                <w:rStyle w:val="Hipercze"/>
                <w:b w:val="0"/>
                <w:bCs w:val="0"/>
                <w:iCs/>
                <w:caps w:val="0"/>
                <w:noProof/>
                <w:sz w:val="22"/>
                <w:szCs w:val="22"/>
              </w:rPr>
              <w:t>XXIV.</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Środki ochrony prawnej przysługujące Wykonawcom</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_Toc182409198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26</w:t>
            </w:r>
            <w:r w:rsidRPr="005A6D26">
              <w:rPr>
                <w:b w:val="0"/>
                <w:bCs w:val="0"/>
                <w:caps w:val="0"/>
                <w:noProof/>
                <w:webHidden/>
                <w:sz w:val="22"/>
                <w:szCs w:val="22"/>
              </w:rPr>
              <w:fldChar w:fldCharType="end"/>
            </w:r>
          </w:hyperlink>
        </w:p>
        <w:p w14:paraId="30A44E8C" w14:textId="27CDC8DA"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199" w:history="1">
            <w:r w:rsidRPr="005A6D26">
              <w:rPr>
                <w:rStyle w:val="Hipercze"/>
                <w:b w:val="0"/>
                <w:bCs w:val="0"/>
                <w:iCs/>
                <w:caps w:val="0"/>
                <w:noProof/>
                <w:sz w:val="22"/>
                <w:szCs w:val="22"/>
              </w:rPr>
              <w:t>XXV.</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Wymagania dotyczące wadium oraz zabezpieczenia należytego wykonania umowy</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_Toc182409199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29</w:t>
            </w:r>
            <w:r w:rsidRPr="005A6D26">
              <w:rPr>
                <w:b w:val="0"/>
                <w:bCs w:val="0"/>
                <w:caps w:val="0"/>
                <w:noProof/>
                <w:webHidden/>
                <w:sz w:val="22"/>
                <w:szCs w:val="22"/>
              </w:rPr>
              <w:fldChar w:fldCharType="end"/>
            </w:r>
          </w:hyperlink>
        </w:p>
        <w:p w14:paraId="2A66230F" w14:textId="72CD5888" w:rsidR="005A6D26" w:rsidRPr="005A6D26" w:rsidRDefault="005A6D26">
          <w:pPr>
            <w:pStyle w:val="Spistreci1"/>
            <w:rPr>
              <w:rFonts w:eastAsiaTheme="minorEastAsia" w:cstheme="minorBidi"/>
              <w:b w:val="0"/>
              <w:bCs w:val="0"/>
              <w:caps w:val="0"/>
              <w:noProof/>
              <w:kern w:val="2"/>
              <w:sz w:val="28"/>
              <w:szCs w:val="28"/>
              <w:lang w:eastAsia="pl-PL"/>
              <w14:ligatures w14:val="standardContextual"/>
            </w:rPr>
          </w:pPr>
          <w:hyperlink w:anchor="_Toc182409200" w:history="1">
            <w:r w:rsidRPr="005A6D26">
              <w:rPr>
                <w:rStyle w:val="Hipercze"/>
                <w:b w:val="0"/>
                <w:bCs w:val="0"/>
                <w:iCs/>
                <w:caps w:val="0"/>
                <w:noProof/>
                <w:sz w:val="22"/>
                <w:szCs w:val="22"/>
              </w:rPr>
              <w:t>XXVI.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Informacje dotyczące walut obcych</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_Toc182409200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29</w:t>
            </w:r>
            <w:r w:rsidRPr="005A6D26">
              <w:rPr>
                <w:b w:val="0"/>
                <w:bCs w:val="0"/>
                <w:caps w:val="0"/>
                <w:noProof/>
                <w:webHidden/>
                <w:sz w:val="22"/>
                <w:szCs w:val="22"/>
              </w:rPr>
              <w:fldChar w:fldCharType="end"/>
            </w:r>
          </w:hyperlink>
        </w:p>
        <w:p w14:paraId="2B5BB3E4" w14:textId="76A514F2" w:rsidR="005A6D26" w:rsidRDefault="005A6D26">
          <w:pPr>
            <w:pStyle w:val="Spistreci1"/>
            <w:rPr>
              <w:b w:val="0"/>
              <w:bCs w:val="0"/>
              <w:caps w:val="0"/>
              <w:noProof/>
              <w:sz w:val="22"/>
              <w:szCs w:val="22"/>
            </w:rPr>
          </w:pPr>
          <w:hyperlink w:anchor="_Toc182409201" w:history="1">
            <w:r w:rsidRPr="005A6D26">
              <w:rPr>
                <w:rStyle w:val="Hipercze"/>
                <w:b w:val="0"/>
                <w:bCs w:val="0"/>
                <w:iCs/>
                <w:caps w:val="0"/>
                <w:noProof/>
                <w:sz w:val="22"/>
                <w:szCs w:val="22"/>
              </w:rPr>
              <w:t>XXVII.</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Informacje o formalnościach, jakie powinny zostać  dopełnione po wyborze oferty w celu zawarcia umowy w sprawie zamówienia publicznego</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_Toc182409201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29</w:t>
            </w:r>
            <w:r w:rsidRPr="005A6D26">
              <w:rPr>
                <w:b w:val="0"/>
                <w:bCs w:val="0"/>
                <w:caps w:val="0"/>
                <w:noProof/>
                <w:webHidden/>
                <w:sz w:val="22"/>
                <w:szCs w:val="22"/>
              </w:rPr>
              <w:fldChar w:fldCharType="end"/>
            </w:r>
          </w:hyperlink>
        </w:p>
        <w:p w14:paraId="0D1C86D6" w14:textId="22B0D292" w:rsidR="0094545B" w:rsidRPr="0094545B" w:rsidRDefault="0094545B" w:rsidP="0094545B">
          <w:pPr>
            <w:rPr>
              <w:rFonts w:asciiTheme="minorHAnsi" w:eastAsiaTheme="minorEastAsia" w:hAnsiTheme="minorHAnsi" w:cstheme="minorHAnsi"/>
              <w:noProof/>
              <w:sz w:val="22"/>
              <w:szCs w:val="22"/>
            </w:rPr>
          </w:pPr>
          <w:r w:rsidRPr="0094545B">
            <w:rPr>
              <w:rFonts w:asciiTheme="minorHAnsi" w:eastAsiaTheme="minorEastAsia" w:hAnsiTheme="minorHAnsi" w:cstheme="minorHAnsi"/>
              <w:noProof/>
              <w:sz w:val="22"/>
              <w:szCs w:val="22"/>
            </w:rPr>
            <w:t>XXVIII.</w:t>
          </w:r>
          <w:r w:rsidRPr="0094545B">
            <w:rPr>
              <w:rFonts w:asciiTheme="minorHAnsi" w:eastAsiaTheme="minorEastAsia" w:hAnsiTheme="minorHAnsi" w:cstheme="minorHAnsi"/>
              <w:noProof/>
              <w:sz w:val="22"/>
              <w:szCs w:val="22"/>
            </w:rPr>
            <w:tab/>
            <w:t>Informacja w sprawie zwrotu kosztów w postępowaniu</w:t>
          </w:r>
          <w:r>
            <w:rPr>
              <w:rFonts w:asciiTheme="minorHAnsi" w:eastAsiaTheme="minorEastAsia" w:hAnsiTheme="minorHAnsi" w:cstheme="minorHAnsi"/>
              <w:noProof/>
              <w:sz w:val="22"/>
              <w:szCs w:val="22"/>
            </w:rPr>
            <w:t>………………………………………………………….. 2</w:t>
          </w:r>
          <w:r w:rsidR="00A25027">
            <w:rPr>
              <w:rFonts w:asciiTheme="minorHAnsi" w:eastAsiaTheme="minorEastAsia" w:hAnsiTheme="minorHAnsi" w:cstheme="minorHAnsi"/>
              <w:noProof/>
              <w:sz w:val="22"/>
              <w:szCs w:val="22"/>
            </w:rPr>
            <w:t>9</w:t>
          </w:r>
        </w:p>
        <w:p w14:paraId="78110991" w14:textId="7BECC182" w:rsidR="005A6D26" w:rsidRDefault="005A6D26">
          <w:pPr>
            <w:pStyle w:val="Spistreci1"/>
            <w:rPr>
              <w:rFonts w:eastAsiaTheme="minorEastAsia" w:cstheme="minorBidi"/>
              <w:b w:val="0"/>
              <w:bCs w:val="0"/>
              <w:caps w:val="0"/>
              <w:noProof/>
              <w:kern w:val="2"/>
              <w:sz w:val="24"/>
              <w:szCs w:val="24"/>
              <w:lang w:eastAsia="pl-PL"/>
              <w14:ligatures w14:val="standardContextual"/>
            </w:rPr>
          </w:pPr>
          <w:hyperlink w:anchor="_Toc182409202" w:history="1">
            <w:r w:rsidRPr="005A6D26">
              <w:rPr>
                <w:rStyle w:val="Hipercze"/>
                <w:b w:val="0"/>
                <w:bCs w:val="0"/>
                <w:iCs/>
                <w:caps w:val="0"/>
                <w:noProof/>
                <w:sz w:val="22"/>
                <w:szCs w:val="22"/>
              </w:rPr>
              <w:t>X</w:t>
            </w:r>
            <w:r w:rsidR="0094545B">
              <w:rPr>
                <w:rStyle w:val="Hipercze"/>
                <w:b w:val="0"/>
                <w:bCs w:val="0"/>
                <w:iCs/>
                <w:caps w:val="0"/>
                <w:noProof/>
                <w:sz w:val="22"/>
                <w:szCs w:val="22"/>
              </w:rPr>
              <w:t>XIX</w:t>
            </w:r>
            <w:r w:rsidRPr="005A6D26">
              <w:rPr>
                <w:rStyle w:val="Hipercze"/>
                <w:b w:val="0"/>
                <w:bCs w:val="0"/>
                <w:iCs/>
                <w:caps w:val="0"/>
                <w:noProof/>
                <w:sz w:val="22"/>
                <w:szCs w:val="22"/>
              </w:rPr>
              <w:t>.</w:t>
            </w:r>
            <w:r w:rsidRPr="005A6D26">
              <w:rPr>
                <w:rFonts w:eastAsiaTheme="minorEastAsia" w:cstheme="minorBidi"/>
                <w:b w:val="0"/>
                <w:bCs w:val="0"/>
                <w:caps w:val="0"/>
                <w:noProof/>
                <w:kern w:val="2"/>
                <w:sz w:val="28"/>
                <w:szCs w:val="28"/>
                <w:lang w:eastAsia="pl-PL"/>
                <w14:ligatures w14:val="standardContextual"/>
              </w:rPr>
              <w:tab/>
            </w:r>
            <w:r w:rsidRPr="005A6D26">
              <w:rPr>
                <w:rStyle w:val="Hipercze"/>
                <w:b w:val="0"/>
                <w:bCs w:val="0"/>
                <w:caps w:val="0"/>
                <w:noProof/>
                <w:sz w:val="22"/>
                <w:szCs w:val="22"/>
              </w:rPr>
              <w:t>Obowiązki Informacyjne wynikające z RODO</w:t>
            </w:r>
            <w:r w:rsidRPr="005A6D26">
              <w:rPr>
                <w:b w:val="0"/>
                <w:bCs w:val="0"/>
                <w:caps w:val="0"/>
                <w:noProof/>
                <w:webHidden/>
                <w:sz w:val="22"/>
                <w:szCs w:val="22"/>
              </w:rPr>
              <w:tab/>
            </w:r>
            <w:r w:rsidRPr="005A6D26">
              <w:rPr>
                <w:b w:val="0"/>
                <w:bCs w:val="0"/>
                <w:caps w:val="0"/>
                <w:noProof/>
                <w:webHidden/>
                <w:sz w:val="22"/>
                <w:szCs w:val="22"/>
              </w:rPr>
              <w:fldChar w:fldCharType="begin"/>
            </w:r>
            <w:r w:rsidRPr="005A6D26">
              <w:rPr>
                <w:b w:val="0"/>
                <w:bCs w:val="0"/>
                <w:caps w:val="0"/>
                <w:noProof/>
                <w:webHidden/>
                <w:sz w:val="22"/>
                <w:szCs w:val="22"/>
              </w:rPr>
              <w:instrText xml:space="preserve"> PAGEREF _Toc182409202 \h </w:instrText>
            </w:r>
            <w:r w:rsidRPr="005A6D26">
              <w:rPr>
                <w:b w:val="0"/>
                <w:bCs w:val="0"/>
                <w:caps w:val="0"/>
                <w:noProof/>
                <w:webHidden/>
                <w:sz w:val="22"/>
                <w:szCs w:val="22"/>
              </w:rPr>
            </w:r>
            <w:r w:rsidRPr="005A6D26">
              <w:rPr>
                <w:b w:val="0"/>
                <w:bCs w:val="0"/>
                <w:caps w:val="0"/>
                <w:noProof/>
                <w:webHidden/>
                <w:sz w:val="22"/>
                <w:szCs w:val="22"/>
              </w:rPr>
              <w:fldChar w:fldCharType="separate"/>
            </w:r>
            <w:r w:rsidR="00FC7404">
              <w:rPr>
                <w:b w:val="0"/>
                <w:bCs w:val="0"/>
                <w:caps w:val="0"/>
                <w:noProof/>
                <w:webHidden/>
                <w:sz w:val="22"/>
                <w:szCs w:val="22"/>
              </w:rPr>
              <w:t>29</w:t>
            </w:r>
            <w:r w:rsidRPr="005A6D26">
              <w:rPr>
                <w:b w:val="0"/>
                <w:bCs w:val="0"/>
                <w:caps w:val="0"/>
                <w:noProof/>
                <w:webHidden/>
                <w:sz w:val="22"/>
                <w:szCs w:val="22"/>
              </w:rPr>
              <w:fldChar w:fldCharType="end"/>
            </w:r>
          </w:hyperlink>
        </w:p>
        <w:p w14:paraId="0E59366B" w14:textId="40A8F46A" w:rsidR="006C05CB" w:rsidRPr="0024771B" w:rsidRDefault="006C05CB" w:rsidP="008C6913">
          <w:pPr>
            <w:pStyle w:val="Spistreci1"/>
          </w:pPr>
          <w:r w:rsidRPr="0024771B">
            <w:rPr>
              <w:sz w:val="22"/>
              <w:szCs w:val="22"/>
            </w:rPr>
            <w:fldChar w:fldCharType="end"/>
          </w:r>
        </w:p>
      </w:sdtContent>
    </w:sdt>
    <w:bookmarkEnd w:id="3" w:displacedByCustomXml="prev"/>
    <w:p w14:paraId="56ABC549" w14:textId="77777777" w:rsidR="00BA1DD3" w:rsidRPr="0024771B" w:rsidRDefault="00BA1DD3" w:rsidP="008C6913">
      <w:pPr>
        <w:spacing w:before="480" w:after="240" w:line="271" w:lineRule="auto"/>
        <w:rPr>
          <w:rFonts w:asciiTheme="minorHAnsi" w:hAnsiTheme="minorHAnsi" w:cstheme="minorHAnsi"/>
          <w:b/>
          <w:bCs/>
          <w:sz w:val="22"/>
          <w:szCs w:val="22"/>
        </w:rPr>
      </w:pPr>
      <w:r w:rsidRPr="0024771B">
        <w:rPr>
          <w:rFonts w:asciiTheme="minorHAnsi" w:hAnsiTheme="minorHAnsi" w:cstheme="minorHAnsi"/>
          <w:b/>
          <w:bCs/>
          <w:sz w:val="22"/>
          <w:szCs w:val="22"/>
        </w:rPr>
        <w:t>Załączniki:</w:t>
      </w:r>
    </w:p>
    <w:p w14:paraId="16BC6CD2" w14:textId="678601A3" w:rsidR="00BA1DD3" w:rsidRPr="0024771B" w:rsidRDefault="00BA1DD3"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Załącznik nr 1</w:t>
      </w:r>
      <w:r w:rsidR="002D03FD" w:rsidRPr="0024771B">
        <w:rPr>
          <w:rFonts w:asciiTheme="minorHAnsi" w:hAnsiTheme="minorHAnsi" w:cstheme="minorHAnsi"/>
          <w:sz w:val="22"/>
          <w:szCs w:val="22"/>
        </w:rPr>
        <w:t xml:space="preserve"> </w:t>
      </w:r>
      <w:r w:rsidR="0024771B" w:rsidRPr="0024771B">
        <w:rPr>
          <w:rFonts w:asciiTheme="minorHAnsi" w:hAnsiTheme="minorHAnsi" w:cstheme="minorHAnsi"/>
          <w:sz w:val="22"/>
          <w:szCs w:val="22"/>
        </w:rPr>
        <w:tab/>
      </w:r>
      <w:r w:rsidRPr="0024771B">
        <w:rPr>
          <w:rFonts w:asciiTheme="minorHAnsi" w:hAnsiTheme="minorHAnsi" w:cstheme="minorHAnsi"/>
          <w:sz w:val="22"/>
          <w:szCs w:val="22"/>
        </w:rPr>
        <w:t xml:space="preserve">– </w:t>
      </w:r>
      <w:r w:rsidRPr="0024771B">
        <w:rPr>
          <w:rFonts w:asciiTheme="minorHAnsi" w:hAnsiTheme="minorHAnsi" w:cstheme="minorHAnsi"/>
          <w:sz w:val="22"/>
          <w:szCs w:val="22"/>
        </w:rPr>
        <w:tab/>
      </w:r>
      <w:r w:rsidR="008B54FE" w:rsidRPr="0024771B">
        <w:rPr>
          <w:rFonts w:asciiTheme="minorHAnsi" w:hAnsiTheme="minorHAnsi" w:cstheme="minorHAnsi"/>
          <w:sz w:val="22"/>
          <w:szCs w:val="22"/>
        </w:rPr>
        <w:t>Charakterystyka</w:t>
      </w:r>
      <w:r w:rsidR="00491974" w:rsidRPr="0024771B">
        <w:rPr>
          <w:rFonts w:asciiTheme="minorHAnsi" w:hAnsiTheme="minorHAnsi" w:cstheme="minorHAnsi"/>
          <w:sz w:val="22"/>
          <w:szCs w:val="22"/>
        </w:rPr>
        <w:t xml:space="preserve"> Zamawiającego</w:t>
      </w:r>
    </w:p>
    <w:p w14:paraId="5C4E076D" w14:textId="431B1DC1" w:rsidR="00D86DC9" w:rsidRPr="0024771B" w:rsidRDefault="00D86DC9" w:rsidP="002D03FD">
      <w:pPr>
        <w:tabs>
          <w:tab w:val="left" w:pos="1701"/>
          <w:tab w:val="left" w:pos="2268"/>
        </w:tabs>
        <w:spacing w:before="120" w:after="120" w:line="271" w:lineRule="auto"/>
        <w:jc w:val="both"/>
        <w:rPr>
          <w:rFonts w:asciiTheme="minorHAnsi" w:hAnsiTheme="minorHAnsi" w:cstheme="minorHAnsi"/>
          <w:sz w:val="22"/>
          <w:szCs w:val="22"/>
        </w:rPr>
      </w:pPr>
      <w:bookmarkStart w:id="4" w:name="_Hlk181713840"/>
      <w:r w:rsidRPr="0024771B">
        <w:rPr>
          <w:rFonts w:asciiTheme="minorHAnsi" w:hAnsiTheme="minorHAnsi" w:cstheme="minorHAnsi"/>
          <w:sz w:val="22"/>
          <w:szCs w:val="22"/>
        </w:rPr>
        <w:t>Załącznik nr 1</w:t>
      </w:r>
      <w:r w:rsidR="0024771B" w:rsidRPr="0024771B">
        <w:rPr>
          <w:rFonts w:asciiTheme="minorHAnsi" w:hAnsiTheme="minorHAnsi" w:cstheme="minorHAnsi"/>
          <w:sz w:val="22"/>
          <w:szCs w:val="22"/>
        </w:rPr>
        <w:t>a</w:t>
      </w:r>
      <w:r w:rsidRPr="0024771B">
        <w:rPr>
          <w:rFonts w:asciiTheme="minorHAnsi" w:hAnsiTheme="minorHAnsi" w:cstheme="minorHAnsi"/>
          <w:sz w:val="22"/>
          <w:szCs w:val="22"/>
        </w:rPr>
        <w:t xml:space="preserve"> </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t>Wykaz budynków</w:t>
      </w:r>
      <w:r w:rsidR="0024771B" w:rsidRPr="0024771B">
        <w:rPr>
          <w:rFonts w:asciiTheme="minorHAnsi" w:hAnsiTheme="minorHAnsi" w:cstheme="minorHAnsi"/>
          <w:sz w:val="22"/>
          <w:szCs w:val="22"/>
        </w:rPr>
        <w:t>,</w:t>
      </w:r>
      <w:r w:rsidRPr="0024771B">
        <w:rPr>
          <w:rFonts w:asciiTheme="minorHAnsi" w:hAnsiTheme="minorHAnsi" w:cstheme="minorHAnsi"/>
          <w:sz w:val="22"/>
          <w:szCs w:val="22"/>
        </w:rPr>
        <w:t xml:space="preserve"> </w:t>
      </w:r>
      <w:r w:rsidR="0024771B" w:rsidRPr="0024771B">
        <w:rPr>
          <w:rFonts w:asciiTheme="minorHAnsi" w:hAnsiTheme="minorHAnsi" w:cstheme="minorHAnsi"/>
          <w:sz w:val="22"/>
          <w:szCs w:val="22"/>
        </w:rPr>
        <w:t>lokalizacji, zabezpieczeń</w:t>
      </w:r>
    </w:p>
    <w:bookmarkEnd w:id="4"/>
    <w:p w14:paraId="4CD28BA1" w14:textId="1432F781" w:rsidR="00FE702A" w:rsidRPr="0024771B" w:rsidRDefault="00FE702A"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Załącznik nr 1c </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r>
      <w:r w:rsidR="0024771B" w:rsidRPr="0024771B">
        <w:rPr>
          <w:rFonts w:asciiTheme="minorHAnsi" w:hAnsiTheme="minorHAnsi" w:cstheme="minorHAnsi"/>
          <w:sz w:val="22"/>
          <w:szCs w:val="22"/>
        </w:rPr>
        <w:t>Wykaz dróg i mostów</w:t>
      </w:r>
      <w:r w:rsidRPr="0024771B">
        <w:rPr>
          <w:rFonts w:asciiTheme="minorHAnsi" w:hAnsiTheme="minorHAnsi" w:cstheme="minorHAnsi"/>
          <w:sz w:val="22"/>
          <w:szCs w:val="22"/>
        </w:rPr>
        <w:t xml:space="preserve"> </w:t>
      </w:r>
    </w:p>
    <w:p w14:paraId="55A76BF6" w14:textId="748DD324" w:rsidR="00BA1DD3" w:rsidRPr="0024771B" w:rsidRDefault="00BA1DD3"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Załącznik nr 2</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r>
      <w:r w:rsidR="00491974" w:rsidRPr="0024771B">
        <w:rPr>
          <w:rFonts w:asciiTheme="minorHAnsi" w:hAnsiTheme="minorHAnsi" w:cstheme="minorHAnsi"/>
          <w:sz w:val="22"/>
          <w:szCs w:val="22"/>
        </w:rPr>
        <w:t>Opis Przedmiotu Zamówienia</w:t>
      </w:r>
      <w:r w:rsidR="002D4CF1" w:rsidRPr="0024771B">
        <w:rPr>
          <w:rFonts w:asciiTheme="minorHAnsi" w:hAnsiTheme="minorHAnsi" w:cstheme="minorHAnsi"/>
          <w:sz w:val="22"/>
          <w:szCs w:val="22"/>
        </w:rPr>
        <w:t xml:space="preserve"> </w:t>
      </w:r>
      <w:r w:rsidR="00566F67" w:rsidRPr="0024771B">
        <w:rPr>
          <w:rFonts w:asciiTheme="minorHAnsi" w:hAnsiTheme="minorHAnsi" w:cstheme="minorHAnsi"/>
          <w:sz w:val="22"/>
          <w:szCs w:val="22"/>
        </w:rPr>
        <w:t>(</w:t>
      </w:r>
      <w:r w:rsidR="00491974" w:rsidRPr="0024771B">
        <w:rPr>
          <w:rFonts w:asciiTheme="minorHAnsi" w:hAnsiTheme="minorHAnsi" w:cstheme="minorHAnsi"/>
          <w:sz w:val="22"/>
          <w:szCs w:val="22"/>
        </w:rPr>
        <w:t>dalej OPZ</w:t>
      </w:r>
      <w:r w:rsidR="00566F67" w:rsidRPr="0024771B">
        <w:rPr>
          <w:rFonts w:asciiTheme="minorHAnsi" w:hAnsiTheme="minorHAnsi" w:cstheme="minorHAnsi"/>
          <w:sz w:val="22"/>
          <w:szCs w:val="22"/>
        </w:rPr>
        <w:t>)</w:t>
      </w:r>
    </w:p>
    <w:p w14:paraId="224290D9" w14:textId="6B27A890" w:rsidR="0024771B" w:rsidRPr="0024771B" w:rsidRDefault="0024771B" w:rsidP="0024771B">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Załącznik nr 2a</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t>Wykaz sprzętu elektronicznego do ubezpieczenia EEI</w:t>
      </w:r>
    </w:p>
    <w:p w14:paraId="3E92897F" w14:textId="507B4D50" w:rsidR="00FA35F9" w:rsidRPr="0024771B" w:rsidRDefault="00FA35F9"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Załącznik nr 3</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t xml:space="preserve">Wzór umowy </w:t>
      </w:r>
    </w:p>
    <w:p w14:paraId="6BD4A0C4" w14:textId="4FA17714" w:rsidR="00FA35F9" w:rsidRPr="0024771B" w:rsidRDefault="00FA35F9" w:rsidP="002D03FD">
      <w:pPr>
        <w:tabs>
          <w:tab w:val="left" w:pos="1701"/>
          <w:tab w:val="left" w:pos="2268"/>
        </w:tabs>
        <w:spacing w:before="120" w:after="120" w:line="271" w:lineRule="auto"/>
        <w:jc w:val="both"/>
        <w:rPr>
          <w:rFonts w:asciiTheme="minorHAnsi" w:hAnsiTheme="minorHAnsi" w:cstheme="minorHAnsi"/>
          <w:sz w:val="22"/>
          <w:szCs w:val="22"/>
        </w:rPr>
      </w:pPr>
      <w:bookmarkStart w:id="5" w:name="_Hlk181739246"/>
      <w:r w:rsidRPr="0024771B">
        <w:rPr>
          <w:rFonts w:asciiTheme="minorHAnsi" w:hAnsiTheme="minorHAnsi" w:cstheme="minorHAnsi"/>
          <w:sz w:val="22"/>
          <w:szCs w:val="22"/>
        </w:rPr>
        <w:t xml:space="preserve">Załącznik nr 4 </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t xml:space="preserve">Formularz ofertowy </w:t>
      </w:r>
    </w:p>
    <w:bookmarkEnd w:id="5"/>
    <w:p w14:paraId="166EFE61" w14:textId="4C196CED" w:rsidR="00BA1DD3" w:rsidRPr="0024771B" w:rsidRDefault="00BA1DD3"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Załącznik nr 5 </w:t>
      </w:r>
      <w:r w:rsidRPr="0024771B">
        <w:rPr>
          <w:rFonts w:asciiTheme="minorHAnsi" w:hAnsiTheme="minorHAnsi" w:cstheme="minorHAnsi"/>
          <w:sz w:val="22"/>
          <w:szCs w:val="22"/>
        </w:rPr>
        <w:tab/>
        <w:t xml:space="preserve">– </w:t>
      </w:r>
      <w:r w:rsidRPr="0024771B">
        <w:rPr>
          <w:rFonts w:asciiTheme="minorHAnsi" w:hAnsiTheme="minorHAnsi" w:cstheme="minorHAnsi"/>
          <w:sz w:val="22"/>
          <w:szCs w:val="22"/>
        </w:rPr>
        <w:tab/>
      </w:r>
      <w:r w:rsidR="008A0583" w:rsidRPr="0024771B">
        <w:rPr>
          <w:rFonts w:asciiTheme="minorHAnsi" w:hAnsiTheme="minorHAnsi" w:cstheme="minorHAnsi"/>
          <w:sz w:val="22"/>
          <w:szCs w:val="22"/>
        </w:rPr>
        <w:t>Oświadczenie</w:t>
      </w:r>
      <w:r w:rsidR="00491974" w:rsidRPr="0024771B">
        <w:rPr>
          <w:rFonts w:asciiTheme="minorHAnsi" w:hAnsiTheme="minorHAnsi" w:cstheme="minorHAnsi"/>
          <w:sz w:val="22"/>
          <w:szCs w:val="22"/>
        </w:rPr>
        <w:t xml:space="preserve"> wstępne</w:t>
      </w:r>
      <w:r w:rsidR="00845554" w:rsidRPr="0024771B">
        <w:rPr>
          <w:rFonts w:asciiTheme="minorHAnsi" w:hAnsiTheme="minorHAnsi" w:cstheme="minorHAnsi"/>
          <w:sz w:val="22"/>
          <w:szCs w:val="22"/>
        </w:rPr>
        <w:t xml:space="preserve"> Wykonawcy</w:t>
      </w:r>
    </w:p>
    <w:p w14:paraId="3B219838" w14:textId="77777777" w:rsidR="00BA1DD3" w:rsidRPr="0024771B" w:rsidRDefault="00BA1DD3"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Załącznik nr 6a</w:t>
      </w:r>
      <w:r w:rsidRPr="0024771B">
        <w:rPr>
          <w:rFonts w:asciiTheme="minorHAnsi" w:hAnsiTheme="minorHAnsi" w:cstheme="minorHAnsi"/>
          <w:sz w:val="22"/>
          <w:szCs w:val="22"/>
        </w:rPr>
        <w:tab/>
        <w:t>–</w:t>
      </w:r>
      <w:r w:rsidRPr="0024771B">
        <w:rPr>
          <w:rFonts w:asciiTheme="minorHAnsi" w:hAnsiTheme="minorHAnsi" w:cstheme="minorHAnsi"/>
          <w:sz w:val="22"/>
          <w:szCs w:val="22"/>
        </w:rPr>
        <w:tab/>
        <w:t>Oświadczenie Wykonawcy o braku przynależności do grupy kapitałowej</w:t>
      </w:r>
    </w:p>
    <w:p w14:paraId="12D9730A" w14:textId="1A3C7DDF" w:rsidR="00BA1DD3" w:rsidRPr="0024771B" w:rsidRDefault="00BA1DD3" w:rsidP="002D03FD">
      <w:pPr>
        <w:tabs>
          <w:tab w:val="left" w:pos="1701"/>
          <w:tab w:val="left" w:pos="2268"/>
        </w:tabs>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Załącznik nr 6b</w:t>
      </w:r>
      <w:r w:rsidRPr="0024771B">
        <w:rPr>
          <w:rFonts w:asciiTheme="minorHAnsi" w:hAnsiTheme="minorHAnsi" w:cstheme="minorHAnsi"/>
          <w:sz w:val="22"/>
          <w:szCs w:val="22"/>
        </w:rPr>
        <w:tab/>
        <w:t>–</w:t>
      </w:r>
      <w:r w:rsidRPr="0024771B">
        <w:rPr>
          <w:rFonts w:asciiTheme="minorHAnsi" w:hAnsiTheme="minorHAnsi" w:cstheme="minorHAnsi"/>
          <w:sz w:val="22"/>
          <w:szCs w:val="22"/>
        </w:rPr>
        <w:tab/>
        <w:t>Oświadczenie Wykonawcy o przynależności do grupy kapitałowej</w:t>
      </w:r>
    </w:p>
    <w:p w14:paraId="6F1F5887" w14:textId="77777777" w:rsidR="00B207A1" w:rsidRDefault="0065374C" w:rsidP="00B207A1">
      <w:pPr>
        <w:tabs>
          <w:tab w:val="left" w:pos="1701"/>
        </w:tabs>
        <w:spacing w:after="240"/>
        <w:ind w:left="2268" w:hanging="2268"/>
        <w:jc w:val="both"/>
        <w:rPr>
          <w:rFonts w:asciiTheme="minorHAnsi" w:hAnsiTheme="minorHAnsi" w:cstheme="minorHAnsi"/>
          <w:sz w:val="22"/>
          <w:szCs w:val="22"/>
        </w:rPr>
      </w:pPr>
      <w:bookmarkStart w:id="6" w:name="_Hlk92176013"/>
      <w:r w:rsidRPr="0024771B">
        <w:rPr>
          <w:rFonts w:asciiTheme="minorHAnsi" w:hAnsiTheme="minorHAnsi" w:cstheme="minorHAnsi"/>
          <w:sz w:val="22"/>
          <w:szCs w:val="22"/>
        </w:rPr>
        <w:t>Załącznik nr 7</w:t>
      </w:r>
      <w:r w:rsidRPr="0024771B">
        <w:rPr>
          <w:rFonts w:asciiTheme="minorHAnsi" w:hAnsiTheme="minorHAnsi" w:cstheme="minorHAnsi"/>
          <w:sz w:val="22"/>
          <w:szCs w:val="22"/>
        </w:rPr>
        <w:tab/>
      </w:r>
      <w:bookmarkStart w:id="7" w:name="_Hlk183084025"/>
      <w:r w:rsidRPr="0024771B">
        <w:rPr>
          <w:rFonts w:asciiTheme="minorHAnsi" w:hAnsiTheme="minorHAnsi" w:cstheme="minorHAnsi"/>
          <w:sz w:val="22"/>
          <w:szCs w:val="22"/>
        </w:rPr>
        <w:t>–</w:t>
      </w:r>
      <w:bookmarkEnd w:id="7"/>
      <w:r w:rsidRPr="0024771B">
        <w:rPr>
          <w:rFonts w:asciiTheme="minorHAnsi" w:hAnsiTheme="minorHAnsi" w:cstheme="minorHAnsi"/>
          <w:sz w:val="22"/>
          <w:szCs w:val="22"/>
        </w:rPr>
        <w:tab/>
        <w:t>Oświadczenie Wykonawcy o aktualności informacji zawartych w oświadczeniu, o</w:t>
      </w:r>
      <w:r w:rsidR="003E7DFC" w:rsidRPr="0024771B">
        <w:rPr>
          <w:rFonts w:asciiTheme="minorHAnsi" w:hAnsiTheme="minorHAnsi" w:cstheme="minorHAnsi"/>
          <w:sz w:val="22"/>
          <w:szCs w:val="22"/>
        </w:rPr>
        <w:t xml:space="preserve"> </w:t>
      </w:r>
      <w:r w:rsidRPr="0024771B">
        <w:rPr>
          <w:rFonts w:asciiTheme="minorHAnsi" w:hAnsiTheme="minorHAnsi" w:cstheme="minorHAnsi"/>
          <w:sz w:val="22"/>
          <w:szCs w:val="22"/>
        </w:rPr>
        <w:t>którym mowa w art. 125 ust. 1 ustawy PZP</w:t>
      </w:r>
    </w:p>
    <w:p w14:paraId="39B40FB9" w14:textId="04D22346" w:rsidR="00242C8B" w:rsidRPr="0094545B" w:rsidRDefault="00242C8B" w:rsidP="00B207A1">
      <w:pPr>
        <w:tabs>
          <w:tab w:val="left" w:pos="1701"/>
        </w:tabs>
        <w:spacing w:after="240"/>
        <w:ind w:left="2268" w:hanging="2268"/>
        <w:jc w:val="both"/>
        <w:rPr>
          <w:rFonts w:asciiTheme="minorHAnsi" w:hAnsiTheme="minorHAnsi" w:cstheme="minorHAnsi"/>
          <w:sz w:val="22"/>
          <w:szCs w:val="22"/>
        </w:rPr>
      </w:pPr>
      <w:r w:rsidRPr="0094545B">
        <w:rPr>
          <w:rFonts w:asciiTheme="minorHAnsi" w:hAnsiTheme="minorHAnsi" w:cstheme="minorHAnsi"/>
          <w:sz w:val="22"/>
          <w:szCs w:val="22"/>
        </w:rPr>
        <w:t>Załącznik</w:t>
      </w:r>
      <w:r w:rsidR="00B207A1">
        <w:rPr>
          <w:rFonts w:asciiTheme="minorHAnsi" w:hAnsiTheme="minorHAnsi" w:cstheme="minorHAnsi"/>
          <w:sz w:val="22"/>
          <w:szCs w:val="22"/>
        </w:rPr>
        <w:t xml:space="preserve"> nr 8 </w:t>
      </w:r>
      <w:r w:rsidRPr="0094545B">
        <w:rPr>
          <w:rFonts w:asciiTheme="minorHAnsi" w:hAnsiTheme="minorHAnsi" w:cstheme="minorHAnsi"/>
          <w:sz w:val="22"/>
          <w:szCs w:val="22"/>
        </w:rPr>
        <w:t xml:space="preserve">  –       </w:t>
      </w:r>
      <w:r w:rsidR="00B207A1" w:rsidRPr="00B207A1">
        <w:rPr>
          <w:rFonts w:ascii="Calibri" w:hAnsi="Calibri"/>
          <w:sz w:val="22"/>
          <w:szCs w:val="22"/>
          <w:lang w:eastAsia="pl-PL"/>
        </w:rPr>
        <w:t>Oświadczenie Wykonawcy Wspólnie ubiegającego się o zamówienie jakie usługi będzie wykonywał</w:t>
      </w:r>
      <w:r w:rsidR="00B207A1">
        <w:rPr>
          <w:rFonts w:asciiTheme="minorHAnsi" w:hAnsiTheme="minorHAnsi" w:cstheme="minorHAnsi"/>
          <w:sz w:val="22"/>
          <w:szCs w:val="22"/>
        </w:rPr>
        <w:t xml:space="preserve"> </w:t>
      </w:r>
      <w:bookmarkStart w:id="8" w:name="_Hlk183510610"/>
      <w:r w:rsidRPr="0094545B">
        <w:rPr>
          <w:rFonts w:asciiTheme="minorHAnsi" w:hAnsiTheme="minorHAnsi" w:cstheme="minorHAnsi"/>
          <w:bCs/>
          <w:sz w:val="22"/>
          <w:szCs w:val="22"/>
        </w:rPr>
        <w:t>art. 117 ust. 4 Ustawy P</w:t>
      </w:r>
      <w:r w:rsidR="00B207A1">
        <w:rPr>
          <w:rFonts w:asciiTheme="minorHAnsi" w:hAnsiTheme="minorHAnsi" w:cstheme="minorHAnsi"/>
          <w:bCs/>
          <w:sz w:val="22"/>
          <w:szCs w:val="22"/>
        </w:rPr>
        <w:t>ZP</w:t>
      </w:r>
    </w:p>
    <w:p w14:paraId="59764818" w14:textId="2E2A8CFC" w:rsidR="00BA1DD3" w:rsidRPr="0024771B" w:rsidRDefault="00BA1DD3" w:rsidP="0094545B">
      <w:pPr>
        <w:pStyle w:val="Nagwek1"/>
        <w:rPr>
          <w:i/>
          <w:smallCaps/>
        </w:rPr>
      </w:pPr>
      <w:bookmarkStart w:id="9" w:name="_Toc102571214"/>
      <w:bookmarkStart w:id="10" w:name="_Toc102571301"/>
      <w:bookmarkStart w:id="11" w:name="_Toc102571418"/>
      <w:bookmarkStart w:id="12" w:name="_Toc182409176"/>
      <w:bookmarkEnd w:id="6"/>
      <w:bookmarkEnd w:id="8"/>
      <w:r w:rsidRPr="0024771B">
        <w:t>I</w:t>
      </w:r>
      <w:r w:rsidR="002E3C15" w:rsidRPr="0024771B">
        <w:t>nformacje o zamawiającym</w:t>
      </w:r>
      <w:bookmarkEnd w:id="9"/>
      <w:bookmarkEnd w:id="10"/>
      <w:bookmarkEnd w:id="11"/>
      <w:bookmarkEnd w:id="12"/>
    </w:p>
    <w:p w14:paraId="021C0FC4" w14:textId="004DE7EB" w:rsidR="0024771B" w:rsidRPr="00496294" w:rsidRDefault="0024771B" w:rsidP="008016EC">
      <w:pPr>
        <w:pStyle w:val="Akapitzlist"/>
        <w:numPr>
          <w:ilvl w:val="0"/>
          <w:numId w:val="53"/>
        </w:numPr>
        <w:spacing w:line="271" w:lineRule="auto"/>
        <w:rPr>
          <w:rFonts w:asciiTheme="minorHAnsi" w:hAnsiTheme="minorHAnsi" w:cstheme="minorHAnsi"/>
          <w:b/>
          <w:bCs/>
          <w:sz w:val="22"/>
          <w:szCs w:val="22"/>
        </w:rPr>
      </w:pPr>
      <w:r w:rsidRPr="00496294">
        <w:rPr>
          <w:rFonts w:asciiTheme="minorHAnsi" w:hAnsiTheme="minorHAnsi" w:cstheme="minorHAnsi"/>
          <w:b/>
          <w:bCs/>
          <w:sz w:val="22"/>
          <w:szCs w:val="22"/>
        </w:rPr>
        <w:t>Powiat Zgierski</w:t>
      </w:r>
      <w:r w:rsidR="00496294" w:rsidRPr="00496294">
        <w:rPr>
          <w:rFonts w:asciiTheme="minorHAnsi" w:hAnsiTheme="minorHAnsi" w:cstheme="minorHAnsi"/>
          <w:b/>
          <w:bCs/>
          <w:sz w:val="22"/>
          <w:szCs w:val="22"/>
        </w:rPr>
        <w:t>:</w:t>
      </w:r>
    </w:p>
    <w:p w14:paraId="5EB688A9"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adres do korespondencji: 95 -100 Zgierz, ul. Sadowa 6a;</w:t>
      </w:r>
    </w:p>
    <w:p w14:paraId="1BA59623"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numer telefonu: 42 2888153, 42 2888154, 42 2888156;</w:t>
      </w:r>
    </w:p>
    <w:p w14:paraId="3A7D6EEB"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 xml:space="preserve">e-mail do korespondencji w sprawie zamówienia: </w:t>
      </w:r>
      <w:hyperlink r:id="rId13" w:history="1">
        <w:r w:rsidRPr="00496294">
          <w:rPr>
            <w:rStyle w:val="Hipercze"/>
            <w:rFonts w:asciiTheme="minorHAnsi" w:hAnsiTheme="minorHAnsi" w:cstheme="minorHAnsi"/>
            <w:color w:val="auto"/>
            <w:sz w:val="22"/>
            <w:szCs w:val="22"/>
          </w:rPr>
          <w:t>przetargi_wojcik@powiat.zgierz.pl</w:t>
        </w:r>
      </w:hyperlink>
      <w:r w:rsidRPr="00496294">
        <w:rPr>
          <w:rFonts w:asciiTheme="minorHAnsi" w:hAnsiTheme="minorHAnsi" w:cstheme="minorHAnsi"/>
          <w:sz w:val="22"/>
          <w:szCs w:val="22"/>
          <w:u w:val="single"/>
        </w:rPr>
        <w:t xml:space="preserve">, </w:t>
      </w:r>
      <w:r w:rsidRPr="00496294">
        <w:rPr>
          <w:rFonts w:asciiTheme="minorHAnsi" w:hAnsiTheme="minorHAnsi" w:cstheme="minorHAnsi"/>
          <w:sz w:val="22"/>
          <w:szCs w:val="22"/>
        </w:rPr>
        <w:t xml:space="preserve"> </w:t>
      </w:r>
      <w:hyperlink r:id="rId14" w:history="1">
        <w:r w:rsidRPr="00496294">
          <w:rPr>
            <w:rStyle w:val="Hipercze"/>
            <w:rFonts w:asciiTheme="minorHAnsi" w:hAnsiTheme="minorHAnsi" w:cstheme="minorHAnsi"/>
            <w:color w:val="auto"/>
            <w:sz w:val="22"/>
            <w:szCs w:val="22"/>
          </w:rPr>
          <w:t>r.fandrych@powiat.zgierz.pl</w:t>
        </w:r>
      </w:hyperlink>
      <w:r w:rsidRPr="00496294">
        <w:rPr>
          <w:rFonts w:asciiTheme="minorHAnsi" w:hAnsiTheme="minorHAnsi" w:cstheme="minorHAnsi"/>
          <w:sz w:val="22"/>
          <w:szCs w:val="22"/>
        </w:rPr>
        <w:t xml:space="preserve">, </w:t>
      </w:r>
      <w:hyperlink r:id="rId15" w:history="1">
        <w:r w:rsidRPr="00496294">
          <w:rPr>
            <w:rStyle w:val="Hipercze"/>
            <w:rFonts w:asciiTheme="minorHAnsi" w:hAnsiTheme="minorHAnsi" w:cstheme="minorHAnsi"/>
            <w:color w:val="auto"/>
            <w:sz w:val="22"/>
            <w:szCs w:val="22"/>
          </w:rPr>
          <w:t>a.boruta@powiat.zgierz.pl</w:t>
        </w:r>
      </w:hyperlink>
      <w:r w:rsidRPr="00496294">
        <w:rPr>
          <w:rFonts w:asciiTheme="minorHAnsi" w:hAnsiTheme="minorHAnsi" w:cstheme="minorHAnsi"/>
          <w:sz w:val="22"/>
          <w:szCs w:val="22"/>
        </w:rPr>
        <w:t xml:space="preserve">, </w:t>
      </w:r>
      <w:hyperlink r:id="rId16" w:history="1">
        <w:r w:rsidRPr="00496294">
          <w:rPr>
            <w:rStyle w:val="Hipercze"/>
            <w:rFonts w:asciiTheme="minorHAnsi" w:hAnsiTheme="minorHAnsi" w:cstheme="minorHAnsi"/>
            <w:color w:val="auto"/>
            <w:sz w:val="22"/>
            <w:szCs w:val="22"/>
          </w:rPr>
          <w:t>j.krzewinska@powiat.zgierz.pl</w:t>
        </w:r>
      </w:hyperlink>
    </w:p>
    <w:p w14:paraId="7914FBAB"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 xml:space="preserve">adres strony internetowej, na której opublikowano informację o przetargu wraz z SWZ oraz na której udostępniane będą zmiany  i wyjaśnienia treści SWZ oraz inne dokumenty bezpośrednio związane z postępowaniem: </w:t>
      </w:r>
      <w:hyperlink r:id="rId17" w:history="1">
        <w:r w:rsidRPr="00496294">
          <w:rPr>
            <w:rStyle w:val="Hipercze"/>
            <w:rFonts w:asciiTheme="minorHAnsi" w:hAnsiTheme="minorHAnsi" w:cstheme="minorHAnsi"/>
            <w:b/>
            <w:bCs/>
            <w:color w:val="auto"/>
            <w:sz w:val="22"/>
            <w:szCs w:val="22"/>
          </w:rPr>
          <w:t>www.powiatzgierski.bip.net.pl</w:t>
        </w:r>
      </w:hyperlink>
      <w:r w:rsidRPr="00496294">
        <w:rPr>
          <w:rFonts w:asciiTheme="minorHAnsi" w:hAnsiTheme="minorHAnsi" w:cstheme="minorHAnsi"/>
          <w:b/>
          <w:bCs/>
          <w:sz w:val="22"/>
          <w:szCs w:val="22"/>
        </w:rPr>
        <w:t xml:space="preserve"> → Zamówienia publiczne→ Platforma Zakupowa</w:t>
      </w:r>
      <w:r w:rsidRPr="00496294">
        <w:rPr>
          <w:rFonts w:asciiTheme="minorHAnsi" w:hAnsiTheme="minorHAnsi" w:cstheme="minorHAnsi"/>
          <w:sz w:val="22"/>
          <w:szCs w:val="22"/>
        </w:rPr>
        <w:t xml:space="preserve"> lub bezpośrednio pod adresem </w:t>
      </w:r>
      <w:hyperlink r:id="rId18" w:history="1">
        <w:r w:rsidRPr="00496294">
          <w:rPr>
            <w:rStyle w:val="Hipercze"/>
            <w:rFonts w:asciiTheme="minorHAnsi" w:hAnsiTheme="minorHAnsi" w:cstheme="minorHAnsi"/>
            <w:b/>
            <w:bCs/>
            <w:color w:val="auto"/>
            <w:sz w:val="22"/>
            <w:szCs w:val="22"/>
          </w:rPr>
          <w:t>https://platformazakupowa.pl/pn/powiat_zgierz</w:t>
        </w:r>
      </w:hyperlink>
      <w:r w:rsidRPr="00496294">
        <w:rPr>
          <w:rStyle w:val="Hipercze"/>
          <w:rFonts w:asciiTheme="minorHAnsi" w:hAnsiTheme="minorHAnsi" w:cstheme="minorHAnsi"/>
          <w:b/>
          <w:bCs/>
          <w:color w:val="auto"/>
          <w:sz w:val="22"/>
          <w:szCs w:val="22"/>
        </w:rPr>
        <w:t xml:space="preserve"> </w:t>
      </w:r>
      <w:r w:rsidRPr="00496294">
        <w:rPr>
          <w:rFonts w:asciiTheme="minorHAnsi" w:hAnsiTheme="minorHAnsi" w:cstheme="minorHAnsi"/>
          <w:b/>
          <w:bCs/>
          <w:sz w:val="22"/>
          <w:szCs w:val="22"/>
        </w:rPr>
        <w:t>→ Postępowania →  nazwa przedmiotowego postępowania.</w:t>
      </w:r>
    </w:p>
    <w:p w14:paraId="3507C835"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 xml:space="preserve">Bank Spółdzielczy w Zgierzu, nr konta: 51 8783 0004 0029 0065 2000 0004, </w:t>
      </w:r>
    </w:p>
    <w:p w14:paraId="0698611D"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 xml:space="preserve">NIP:732-217-00-07; </w:t>
      </w:r>
    </w:p>
    <w:p w14:paraId="1ED2506E" w14:textId="77777777"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 xml:space="preserve">REGON: 472057661, </w:t>
      </w:r>
    </w:p>
    <w:p w14:paraId="05645CF6" w14:textId="0F52924F" w:rsidR="00242C8B" w:rsidRPr="00496294" w:rsidRDefault="00242C8B" w:rsidP="008016EC">
      <w:pPr>
        <w:pStyle w:val="Akapitzlist"/>
        <w:widowControl w:val="0"/>
        <w:numPr>
          <w:ilvl w:val="0"/>
          <w:numId w:val="46"/>
        </w:numPr>
        <w:autoSpaceDN w:val="0"/>
        <w:jc w:val="both"/>
        <w:textAlignment w:val="baseline"/>
        <w:rPr>
          <w:rFonts w:asciiTheme="minorHAnsi" w:hAnsiTheme="minorHAnsi" w:cstheme="minorHAnsi"/>
          <w:sz w:val="22"/>
          <w:szCs w:val="22"/>
        </w:rPr>
      </w:pPr>
      <w:r w:rsidRPr="00496294">
        <w:rPr>
          <w:rFonts w:asciiTheme="minorHAnsi" w:hAnsiTheme="minorHAnsi" w:cstheme="minorHAnsi"/>
          <w:sz w:val="22"/>
          <w:szCs w:val="22"/>
        </w:rPr>
        <w:t xml:space="preserve">w korespondencji należy posługiwać się tym znakiem </w:t>
      </w:r>
      <w:r w:rsidRPr="00496294">
        <w:rPr>
          <w:rFonts w:asciiTheme="minorHAnsi" w:hAnsiTheme="minorHAnsi" w:cstheme="minorHAnsi"/>
          <w:b/>
          <w:bCs/>
          <w:sz w:val="22"/>
          <w:szCs w:val="22"/>
        </w:rPr>
        <w:t>ZP.272.22.2024</w:t>
      </w:r>
    </w:p>
    <w:p w14:paraId="764F0A67" w14:textId="77777777" w:rsidR="00242C8B" w:rsidRPr="00496294" w:rsidRDefault="00242C8B" w:rsidP="008016EC">
      <w:pPr>
        <w:pStyle w:val="NumeracjaUrzdowa"/>
        <w:widowControl/>
        <w:numPr>
          <w:ilvl w:val="0"/>
          <w:numId w:val="54"/>
        </w:numPr>
        <w:spacing w:before="120" w:after="120" w:line="240" w:lineRule="auto"/>
        <w:ind w:left="709" w:hanging="283"/>
        <w:rPr>
          <w:rFonts w:asciiTheme="minorHAnsi" w:hAnsiTheme="minorHAnsi" w:cstheme="minorHAnsi"/>
          <w:sz w:val="22"/>
          <w:szCs w:val="22"/>
        </w:rPr>
      </w:pPr>
      <w:r w:rsidRPr="00496294">
        <w:rPr>
          <w:rFonts w:asciiTheme="minorHAnsi" w:hAnsiTheme="minorHAnsi" w:cstheme="minorHAnsi"/>
          <w:b/>
          <w:sz w:val="22"/>
          <w:szCs w:val="22"/>
        </w:rPr>
        <w:t>Ogłoszenie o zamówieniu zostało przekazane do Biuletynu Zamówień Publicznych:</w:t>
      </w:r>
    </w:p>
    <w:p w14:paraId="514F04BB" w14:textId="3C1F9638" w:rsidR="00242C8B" w:rsidRPr="00496294" w:rsidRDefault="00242C8B" w:rsidP="00242C8B">
      <w:pPr>
        <w:pStyle w:val="NumeracjaUrzdowa"/>
        <w:widowControl/>
        <w:numPr>
          <w:ilvl w:val="0"/>
          <w:numId w:val="0"/>
        </w:numPr>
        <w:spacing w:before="120" w:after="120"/>
        <w:ind w:left="720"/>
        <w:rPr>
          <w:rFonts w:asciiTheme="minorHAnsi" w:hAnsiTheme="minorHAnsi" w:cstheme="minorHAnsi"/>
          <w:b/>
          <w:sz w:val="22"/>
          <w:szCs w:val="22"/>
        </w:rPr>
      </w:pPr>
      <w:hyperlink r:id="rId19" w:history="1">
        <w:r w:rsidRPr="00496294">
          <w:rPr>
            <w:rStyle w:val="Internetlink"/>
            <w:rFonts w:asciiTheme="minorHAnsi" w:hAnsiTheme="minorHAnsi" w:cstheme="minorHAnsi"/>
            <w:b/>
            <w:color w:val="auto"/>
            <w:sz w:val="22"/>
            <w:szCs w:val="22"/>
          </w:rPr>
          <w:t>www.uzp.gov.pl</w:t>
        </w:r>
      </w:hyperlink>
      <w:r w:rsidRPr="00496294">
        <w:rPr>
          <w:rFonts w:asciiTheme="minorHAnsi" w:hAnsiTheme="minorHAnsi" w:cstheme="minorHAnsi"/>
          <w:b/>
          <w:sz w:val="22"/>
          <w:szCs w:val="22"/>
        </w:rPr>
        <w:t xml:space="preserve"> w dniu </w:t>
      </w:r>
      <w:r w:rsidR="00D538C4" w:rsidRPr="00D538C4">
        <w:rPr>
          <w:rFonts w:asciiTheme="minorHAnsi" w:hAnsiTheme="minorHAnsi" w:cstheme="minorHAnsi"/>
          <w:b/>
          <w:sz w:val="22"/>
          <w:szCs w:val="22"/>
        </w:rPr>
        <w:t>27.11.2024</w:t>
      </w:r>
      <w:r w:rsidR="00D538C4">
        <w:rPr>
          <w:rFonts w:asciiTheme="minorHAnsi" w:hAnsiTheme="minorHAnsi" w:cstheme="minorHAnsi"/>
          <w:bCs/>
          <w:sz w:val="22"/>
          <w:szCs w:val="22"/>
        </w:rPr>
        <w:t xml:space="preserve"> </w:t>
      </w:r>
      <w:r w:rsidRPr="00496294">
        <w:rPr>
          <w:rFonts w:asciiTheme="minorHAnsi" w:hAnsiTheme="minorHAnsi" w:cstheme="minorHAnsi"/>
          <w:bCs/>
          <w:sz w:val="22"/>
          <w:szCs w:val="22"/>
        </w:rPr>
        <w:t xml:space="preserve"> </w:t>
      </w:r>
      <w:r w:rsidRPr="00496294">
        <w:rPr>
          <w:rFonts w:asciiTheme="minorHAnsi" w:hAnsiTheme="minorHAnsi" w:cstheme="minorHAnsi"/>
          <w:b/>
          <w:sz w:val="22"/>
          <w:szCs w:val="22"/>
        </w:rPr>
        <w:t>r.  Zamówieniu nadano numer:</w:t>
      </w:r>
      <w:r w:rsidR="00D538C4">
        <w:rPr>
          <w:rFonts w:asciiTheme="minorHAnsi" w:hAnsiTheme="minorHAnsi" w:cstheme="minorHAnsi"/>
          <w:bCs/>
          <w:sz w:val="22"/>
          <w:szCs w:val="22"/>
        </w:rPr>
        <w:t xml:space="preserve"> </w:t>
      </w:r>
      <w:r w:rsidR="00D538C4" w:rsidRPr="00D538C4">
        <w:rPr>
          <w:rFonts w:asciiTheme="minorHAnsi" w:hAnsiTheme="minorHAnsi" w:cstheme="minorHAnsi"/>
          <w:b/>
          <w:sz w:val="22"/>
          <w:szCs w:val="22"/>
        </w:rPr>
        <w:t>2024/BZP 00619967</w:t>
      </w:r>
    </w:p>
    <w:p w14:paraId="1F74C73A" w14:textId="660AD751" w:rsidR="00BA1DD3" w:rsidRPr="00496294" w:rsidRDefault="00DD642B" w:rsidP="008016EC">
      <w:pPr>
        <w:pStyle w:val="Akapitzlist"/>
        <w:numPr>
          <w:ilvl w:val="0"/>
          <w:numId w:val="54"/>
        </w:numPr>
        <w:spacing w:before="120" w:line="271"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W </w:t>
      </w:r>
      <w:r w:rsidR="00BA1DD3" w:rsidRPr="00496294">
        <w:rPr>
          <w:rFonts w:asciiTheme="minorHAnsi" w:hAnsiTheme="minorHAnsi" w:cstheme="minorHAnsi"/>
          <w:sz w:val="22"/>
          <w:szCs w:val="22"/>
        </w:rPr>
        <w:t>przygotowani</w:t>
      </w:r>
      <w:r>
        <w:rPr>
          <w:rFonts w:asciiTheme="minorHAnsi" w:hAnsiTheme="minorHAnsi" w:cstheme="minorHAnsi"/>
          <w:sz w:val="22"/>
          <w:szCs w:val="22"/>
        </w:rPr>
        <w:t>u</w:t>
      </w:r>
      <w:r w:rsidR="00B31478" w:rsidRPr="00496294">
        <w:rPr>
          <w:rFonts w:asciiTheme="minorHAnsi" w:hAnsiTheme="minorHAnsi" w:cstheme="minorHAnsi"/>
          <w:sz w:val="22"/>
          <w:szCs w:val="22"/>
        </w:rPr>
        <w:t xml:space="preserve"> </w:t>
      </w:r>
      <w:r w:rsidR="00BA1DD3" w:rsidRPr="00496294">
        <w:rPr>
          <w:rFonts w:asciiTheme="minorHAnsi" w:hAnsiTheme="minorHAnsi" w:cstheme="minorHAnsi"/>
          <w:sz w:val="22"/>
          <w:szCs w:val="22"/>
        </w:rPr>
        <w:t>i</w:t>
      </w:r>
      <w:r w:rsidR="00B31478" w:rsidRPr="00496294">
        <w:rPr>
          <w:rFonts w:asciiTheme="minorHAnsi" w:hAnsiTheme="minorHAnsi" w:cstheme="minorHAnsi"/>
          <w:sz w:val="22"/>
          <w:szCs w:val="22"/>
        </w:rPr>
        <w:t> </w:t>
      </w:r>
      <w:r w:rsidR="00BA1DD3" w:rsidRPr="00496294">
        <w:rPr>
          <w:rFonts w:asciiTheme="minorHAnsi" w:hAnsiTheme="minorHAnsi" w:cstheme="minorHAnsi"/>
          <w:sz w:val="22"/>
          <w:szCs w:val="22"/>
        </w:rPr>
        <w:t>przeprowadzeni</w:t>
      </w:r>
      <w:r>
        <w:rPr>
          <w:rFonts w:asciiTheme="minorHAnsi" w:hAnsiTheme="minorHAnsi" w:cstheme="minorHAnsi"/>
          <w:sz w:val="22"/>
          <w:szCs w:val="22"/>
        </w:rPr>
        <w:t>u</w:t>
      </w:r>
      <w:r w:rsidR="00BA1DD3" w:rsidRPr="00496294">
        <w:rPr>
          <w:rFonts w:asciiTheme="minorHAnsi" w:hAnsiTheme="minorHAnsi" w:cstheme="minorHAnsi"/>
          <w:sz w:val="22"/>
          <w:szCs w:val="22"/>
        </w:rPr>
        <w:t xml:space="preserve"> postępowania o udzielenie niniejszego zamówienia </w:t>
      </w:r>
      <w:r>
        <w:rPr>
          <w:rFonts w:asciiTheme="minorHAnsi" w:hAnsiTheme="minorHAnsi" w:cstheme="minorHAnsi"/>
          <w:sz w:val="22"/>
          <w:szCs w:val="22"/>
        </w:rPr>
        <w:t xml:space="preserve">uczestniczy </w:t>
      </w:r>
      <w:r w:rsidR="00BA1DD3" w:rsidRPr="00496294">
        <w:rPr>
          <w:rFonts w:asciiTheme="minorHAnsi" w:hAnsiTheme="minorHAnsi" w:cstheme="minorHAnsi"/>
          <w:sz w:val="22"/>
          <w:szCs w:val="22"/>
        </w:rPr>
        <w:t>broker ubezpieczeniow</w:t>
      </w:r>
      <w:r>
        <w:rPr>
          <w:rFonts w:asciiTheme="minorHAnsi" w:hAnsiTheme="minorHAnsi" w:cstheme="minorHAnsi"/>
          <w:sz w:val="22"/>
          <w:szCs w:val="22"/>
        </w:rPr>
        <w:t>y</w:t>
      </w:r>
      <w:r w:rsidR="00BA1DD3" w:rsidRPr="00496294">
        <w:rPr>
          <w:rFonts w:asciiTheme="minorHAnsi" w:hAnsiTheme="minorHAnsi" w:cstheme="minorHAnsi"/>
          <w:sz w:val="22"/>
          <w:szCs w:val="22"/>
        </w:rPr>
        <w:t>:</w:t>
      </w:r>
    </w:p>
    <w:p w14:paraId="5E0BC9C5" w14:textId="77777777" w:rsidR="00BA1DD3" w:rsidRPr="00E85F87" w:rsidRDefault="00BA1DD3" w:rsidP="00496294">
      <w:pPr>
        <w:spacing w:before="120" w:line="271" w:lineRule="auto"/>
        <w:ind w:left="567" w:firstLine="142"/>
        <w:jc w:val="both"/>
        <w:rPr>
          <w:rFonts w:asciiTheme="minorHAnsi" w:hAnsiTheme="minorHAnsi" w:cstheme="minorHAnsi"/>
          <w:sz w:val="22"/>
          <w:szCs w:val="22"/>
        </w:rPr>
      </w:pPr>
      <w:r w:rsidRPr="00E85F87">
        <w:rPr>
          <w:rFonts w:asciiTheme="minorHAnsi" w:hAnsiTheme="minorHAnsi" w:cstheme="minorHAnsi"/>
          <w:sz w:val="22"/>
          <w:szCs w:val="22"/>
        </w:rPr>
        <w:t>„MERYDIAN” Brokerski Dom Ubezpieczeniowy Spółka Akcyjna</w:t>
      </w:r>
    </w:p>
    <w:p w14:paraId="05487245" w14:textId="5C07031B" w:rsidR="00BA1DD3" w:rsidRPr="0024771B" w:rsidRDefault="00BA1DD3" w:rsidP="00496294">
      <w:pPr>
        <w:spacing w:before="120" w:after="120" w:line="271" w:lineRule="auto"/>
        <w:ind w:left="567" w:firstLine="142"/>
        <w:jc w:val="both"/>
        <w:rPr>
          <w:rFonts w:asciiTheme="minorHAnsi" w:hAnsiTheme="minorHAnsi" w:cstheme="minorHAnsi"/>
          <w:sz w:val="22"/>
          <w:szCs w:val="22"/>
        </w:rPr>
      </w:pPr>
      <w:r w:rsidRPr="00E85F87">
        <w:rPr>
          <w:rFonts w:asciiTheme="minorHAnsi" w:hAnsiTheme="minorHAnsi" w:cstheme="minorHAnsi"/>
          <w:sz w:val="22"/>
          <w:szCs w:val="22"/>
        </w:rPr>
        <w:t>90-456 Łódź, ul. Piotrkowska 233</w:t>
      </w:r>
    </w:p>
    <w:p w14:paraId="02E66726" w14:textId="61FFEAB6" w:rsidR="00BA1DD3" w:rsidRPr="0024771B" w:rsidRDefault="00755234" w:rsidP="0094545B">
      <w:pPr>
        <w:pStyle w:val="Nagwek1"/>
        <w:rPr>
          <w:i/>
          <w:smallCaps/>
        </w:rPr>
      </w:pPr>
      <w:bookmarkStart w:id="13" w:name="_Toc102571215"/>
      <w:bookmarkStart w:id="14" w:name="_Toc102571302"/>
      <w:bookmarkStart w:id="15" w:name="_Toc102571419"/>
      <w:bookmarkStart w:id="16" w:name="_Toc182409177"/>
      <w:r w:rsidRPr="0024771B">
        <w:t>Informacja o brokerze</w:t>
      </w:r>
      <w:bookmarkEnd w:id="13"/>
      <w:bookmarkEnd w:id="14"/>
      <w:bookmarkEnd w:id="15"/>
      <w:bookmarkEnd w:id="16"/>
    </w:p>
    <w:p w14:paraId="7D8049FA" w14:textId="58464371" w:rsidR="00BA1DD3" w:rsidRPr="0024771B" w:rsidRDefault="00BA1DD3" w:rsidP="008C6913">
      <w:pPr>
        <w:pStyle w:val="Nagwek"/>
        <w:spacing w:line="271" w:lineRule="auto"/>
        <w:jc w:val="both"/>
        <w:rPr>
          <w:rFonts w:asciiTheme="minorHAnsi" w:hAnsiTheme="minorHAnsi" w:cstheme="minorHAnsi"/>
          <w:sz w:val="22"/>
          <w:szCs w:val="22"/>
          <w:highlight w:val="yellow"/>
        </w:rPr>
      </w:pPr>
      <w:r w:rsidRPr="00E85F87">
        <w:rPr>
          <w:rFonts w:asciiTheme="minorHAnsi" w:hAnsiTheme="minorHAnsi" w:cstheme="minorHAnsi"/>
          <w:sz w:val="22"/>
          <w:szCs w:val="22"/>
        </w:rPr>
        <w:t>Brokerem uczestniczącym w przygotowaniu</w:t>
      </w:r>
      <w:r w:rsidRPr="0024771B">
        <w:rPr>
          <w:rFonts w:asciiTheme="minorHAnsi" w:hAnsiTheme="minorHAnsi" w:cstheme="minorHAnsi"/>
          <w:sz w:val="22"/>
          <w:szCs w:val="22"/>
        </w:rPr>
        <w:t xml:space="preserve"> i prowadz</w:t>
      </w:r>
      <w:r w:rsidR="00DD642B">
        <w:rPr>
          <w:rFonts w:asciiTheme="minorHAnsi" w:hAnsiTheme="minorHAnsi" w:cstheme="minorHAnsi"/>
          <w:sz w:val="22"/>
          <w:szCs w:val="22"/>
        </w:rPr>
        <w:t>eniu</w:t>
      </w:r>
      <w:r w:rsidRPr="0024771B">
        <w:rPr>
          <w:rFonts w:asciiTheme="minorHAnsi" w:hAnsiTheme="minorHAnsi" w:cstheme="minorHAnsi"/>
          <w:sz w:val="22"/>
          <w:szCs w:val="22"/>
        </w:rPr>
        <w:t xml:space="preserve"> postępowani</w:t>
      </w:r>
      <w:r w:rsidR="00DD642B">
        <w:rPr>
          <w:rFonts w:asciiTheme="minorHAnsi" w:hAnsiTheme="minorHAnsi" w:cstheme="minorHAnsi"/>
          <w:sz w:val="22"/>
          <w:szCs w:val="22"/>
        </w:rPr>
        <w:t>a</w:t>
      </w:r>
      <w:r w:rsidRPr="0024771B">
        <w:rPr>
          <w:rFonts w:asciiTheme="minorHAnsi" w:hAnsiTheme="minorHAnsi" w:cstheme="minorHAnsi"/>
          <w:sz w:val="22"/>
          <w:szCs w:val="22"/>
        </w:rPr>
        <w:t xml:space="preserve"> o udzielenie zamówienia publicznego </w:t>
      </w:r>
      <w:r w:rsidR="00DD642B">
        <w:rPr>
          <w:rFonts w:asciiTheme="minorHAnsi" w:hAnsiTheme="minorHAnsi" w:cstheme="minorHAnsi"/>
          <w:sz w:val="22"/>
          <w:szCs w:val="22"/>
        </w:rPr>
        <w:t>oraz</w:t>
      </w:r>
      <w:r w:rsidRPr="0024771B">
        <w:rPr>
          <w:rFonts w:asciiTheme="minorHAnsi" w:hAnsiTheme="minorHAnsi" w:cstheme="minorHAnsi"/>
          <w:sz w:val="22"/>
          <w:szCs w:val="22"/>
        </w:rPr>
        <w:t xml:space="preserve"> pośredniczącym przy zawieraniu umowy w oparciu o ustawę </w:t>
      </w:r>
      <w:r w:rsidR="00194729" w:rsidRPr="0024771B">
        <w:rPr>
          <w:rFonts w:asciiTheme="minorHAnsi" w:hAnsiTheme="minorHAnsi" w:cstheme="minorHAnsi"/>
          <w:sz w:val="22"/>
          <w:szCs w:val="22"/>
        </w:rPr>
        <w:t>PZP</w:t>
      </w:r>
      <w:r w:rsidRPr="0024771B">
        <w:rPr>
          <w:rFonts w:asciiTheme="minorHAnsi" w:hAnsiTheme="minorHAnsi" w:cstheme="minorHAnsi"/>
          <w:sz w:val="22"/>
          <w:szCs w:val="22"/>
        </w:rPr>
        <w:t xml:space="preserve"> oraz obsługującym</w:t>
      </w:r>
      <w:r w:rsidR="00DD642B">
        <w:rPr>
          <w:rFonts w:asciiTheme="minorHAnsi" w:hAnsiTheme="minorHAnsi" w:cstheme="minorHAnsi"/>
          <w:sz w:val="22"/>
          <w:szCs w:val="22"/>
        </w:rPr>
        <w:t xml:space="preserve"> umowę</w:t>
      </w:r>
      <w:r w:rsidRPr="0024771B">
        <w:rPr>
          <w:rFonts w:asciiTheme="minorHAnsi" w:hAnsiTheme="minorHAnsi" w:cstheme="minorHAnsi"/>
          <w:sz w:val="22"/>
          <w:szCs w:val="22"/>
        </w:rPr>
        <w:t xml:space="preserve"> jest: </w:t>
      </w:r>
    </w:p>
    <w:p w14:paraId="2F04B6DD" w14:textId="77777777" w:rsidR="00BA1DD3" w:rsidRPr="0024771B" w:rsidRDefault="00BA1DD3" w:rsidP="002B6461">
      <w:pPr>
        <w:spacing w:before="120" w:line="271" w:lineRule="auto"/>
        <w:ind w:left="567"/>
        <w:rPr>
          <w:rFonts w:asciiTheme="minorHAnsi" w:hAnsiTheme="minorHAnsi" w:cstheme="minorHAnsi"/>
          <w:sz w:val="22"/>
          <w:szCs w:val="22"/>
        </w:rPr>
      </w:pPr>
      <w:r w:rsidRPr="0024771B">
        <w:rPr>
          <w:rFonts w:asciiTheme="minorHAnsi" w:hAnsiTheme="minorHAnsi" w:cstheme="minorHAnsi"/>
          <w:sz w:val="22"/>
          <w:szCs w:val="22"/>
        </w:rPr>
        <w:t xml:space="preserve">„MERYDIAN” Brokerski Dom Ubezpieczeniowy S.A. </w:t>
      </w:r>
    </w:p>
    <w:p w14:paraId="62E80DA8" w14:textId="77777777" w:rsidR="00BA1DD3" w:rsidRPr="0024771B" w:rsidRDefault="00BA1DD3" w:rsidP="002B6461">
      <w:pPr>
        <w:spacing w:before="120" w:line="271" w:lineRule="auto"/>
        <w:ind w:left="567"/>
        <w:rPr>
          <w:rFonts w:asciiTheme="minorHAnsi" w:hAnsiTheme="minorHAnsi" w:cstheme="minorHAnsi"/>
          <w:sz w:val="22"/>
          <w:szCs w:val="22"/>
        </w:rPr>
      </w:pPr>
      <w:r w:rsidRPr="0024771B">
        <w:rPr>
          <w:rFonts w:asciiTheme="minorHAnsi" w:hAnsiTheme="minorHAnsi" w:cstheme="minorHAnsi"/>
          <w:sz w:val="22"/>
          <w:szCs w:val="22"/>
        </w:rPr>
        <w:t xml:space="preserve">z siedzibą przy ul. Piotrkowskiej 233, 90-456 Łódź, </w:t>
      </w:r>
    </w:p>
    <w:p w14:paraId="7B60C9E8" w14:textId="77777777" w:rsidR="00BA1DD3" w:rsidRPr="0024771B" w:rsidRDefault="00BA1DD3" w:rsidP="002B6461">
      <w:pPr>
        <w:spacing w:before="120" w:line="271" w:lineRule="auto"/>
        <w:ind w:left="567"/>
        <w:rPr>
          <w:rFonts w:asciiTheme="minorHAnsi" w:hAnsiTheme="minorHAnsi" w:cstheme="minorHAnsi"/>
          <w:sz w:val="22"/>
          <w:szCs w:val="22"/>
        </w:rPr>
      </w:pPr>
      <w:r w:rsidRPr="0024771B">
        <w:rPr>
          <w:rFonts w:asciiTheme="minorHAnsi" w:hAnsiTheme="minorHAnsi" w:cstheme="minorHAnsi"/>
          <w:sz w:val="22"/>
          <w:szCs w:val="22"/>
        </w:rPr>
        <w:t xml:space="preserve">legitymujący się Zezwoleniem Państwowego Urzędu Nadzoru Ubezpieczeń nr 490/98, </w:t>
      </w:r>
    </w:p>
    <w:p w14:paraId="4B2ECE5B" w14:textId="77777777" w:rsidR="00BA1DD3" w:rsidRPr="0024771B" w:rsidRDefault="00BA1DD3" w:rsidP="002B6461">
      <w:pPr>
        <w:spacing w:before="120" w:after="120" w:line="271" w:lineRule="auto"/>
        <w:ind w:left="567"/>
        <w:rPr>
          <w:rFonts w:asciiTheme="minorHAnsi" w:hAnsiTheme="minorHAnsi" w:cstheme="minorHAnsi"/>
          <w:sz w:val="22"/>
          <w:szCs w:val="22"/>
          <w:lang w:val="en-GB"/>
        </w:rPr>
      </w:pPr>
      <w:r w:rsidRPr="0024771B">
        <w:rPr>
          <w:rFonts w:asciiTheme="minorHAnsi" w:hAnsiTheme="minorHAnsi" w:cstheme="minorHAnsi"/>
          <w:sz w:val="22"/>
          <w:szCs w:val="22"/>
          <w:lang w:val="en-GB"/>
        </w:rPr>
        <w:t xml:space="preserve">REGON 472042317, NIP 725-17-06-712, KRS 0000048205, </w:t>
      </w:r>
    </w:p>
    <w:p w14:paraId="5DAF4350" w14:textId="77777777" w:rsidR="00BA1DD3" w:rsidRPr="0024771B" w:rsidRDefault="00BA1DD3" w:rsidP="002B6461">
      <w:pPr>
        <w:spacing w:before="120" w:after="120" w:line="271" w:lineRule="auto"/>
        <w:ind w:left="567"/>
        <w:rPr>
          <w:rFonts w:asciiTheme="minorHAnsi" w:hAnsiTheme="minorHAnsi" w:cstheme="minorHAnsi"/>
          <w:sz w:val="22"/>
          <w:szCs w:val="22"/>
          <w:lang w:val="en-GB"/>
        </w:rPr>
      </w:pPr>
      <w:r w:rsidRPr="0024771B">
        <w:rPr>
          <w:rFonts w:asciiTheme="minorHAnsi" w:hAnsiTheme="minorHAnsi" w:cstheme="minorHAnsi"/>
          <w:sz w:val="22"/>
          <w:szCs w:val="22"/>
          <w:lang w:val="en-GB"/>
        </w:rPr>
        <w:t>tel. 42 637 77 96-98, fax 42 637 77 99</w:t>
      </w:r>
    </w:p>
    <w:p w14:paraId="27B62E21" w14:textId="00174CCF" w:rsidR="00BA1DD3" w:rsidRPr="0024771B" w:rsidRDefault="00BA1DD3" w:rsidP="002B6461">
      <w:pPr>
        <w:spacing w:before="120" w:after="120" w:line="271" w:lineRule="auto"/>
        <w:ind w:left="567"/>
        <w:rPr>
          <w:rFonts w:asciiTheme="minorHAnsi" w:hAnsiTheme="minorHAnsi" w:cstheme="minorHAnsi"/>
          <w:sz w:val="22"/>
          <w:szCs w:val="22"/>
          <w:lang w:eastAsia="pl-PL"/>
        </w:rPr>
      </w:pPr>
      <w:r w:rsidRPr="0024771B">
        <w:rPr>
          <w:rFonts w:asciiTheme="minorHAnsi" w:hAnsiTheme="minorHAnsi" w:cstheme="minorHAnsi"/>
          <w:sz w:val="22"/>
          <w:szCs w:val="22"/>
          <w:lang w:eastAsia="pl-PL"/>
        </w:rPr>
        <w:t xml:space="preserve">Strona internetowa: </w:t>
      </w:r>
      <w:hyperlink r:id="rId20" w:history="1">
        <w:r w:rsidR="00BA4C5A" w:rsidRPr="0024771B">
          <w:rPr>
            <w:rStyle w:val="Hipercze"/>
            <w:rFonts w:asciiTheme="minorHAnsi" w:hAnsiTheme="minorHAnsi" w:cstheme="minorHAnsi"/>
            <w:color w:val="auto"/>
            <w:sz w:val="22"/>
            <w:szCs w:val="22"/>
            <w:lang w:eastAsia="pl-PL"/>
          </w:rPr>
          <w:t>www.merydian.pl</w:t>
        </w:r>
      </w:hyperlink>
      <w:r w:rsidR="00BA4C5A" w:rsidRPr="0024771B">
        <w:rPr>
          <w:rFonts w:asciiTheme="minorHAnsi" w:hAnsiTheme="minorHAnsi" w:cstheme="minorHAnsi"/>
          <w:sz w:val="22"/>
          <w:szCs w:val="22"/>
          <w:lang w:eastAsia="pl-PL"/>
        </w:rPr>
        <w:t xml:space="preserve"> </w:t>
      </w:r>
    </w:p>
    <w:p w14:paraId="13146834" w14:textId="2D12F947" w:rsidR="00BA1DD3" w:rsidRPr="0024771B" w:rsidRDefault="00BA1DD3" w:rsidP="002B6461">
      <w:pPr>
        <w:spacing w:before="120" w:after="120" w:line="271" w:lineRule="auto"/>
        <w:ind w:left="567"/>
        <w:rPr>
          <w:rFonts w:asciiTheme="minorHAnsi" w:hAnsiTheme="minorHAnsi" w:cstheme="minorHAnsi"/>
          <w:sz w:val="22"/>
          <w:szCs w:val="22"/>
        </w:rPr>
      </w:pPr>
      <w:r w:rsidRPr="0024771B">
        <w:rPr>
          <w:rFonts w:asciiTheme="minorHAnsi" w:hAnsiTheme="minorHAnsi" w:cstheme="minorHAnsi"/>
          <w:sz w:val="22"/>
          <w:szCs w:val="22"/>
        </w:rPr>
        <w:t xml:space="preserve">e-mail: </w:t>
      </w:r>
      <w:hyperlink r:id="rId21" w:history="1">
        <w:r w:rsidR="00BA4C5A" w:rsidRPr="0024771B">
          <w:rPr>
            <w:rStyle w:val="Hipercze"/>
            <w:rFonts w:asciiTheme="minorHAnsi" w:hAnsiTheme="minorHAnsi" w:cstheme="minorHAnsi"/>
            <w:color w:val="auto"/>
            <w:sz w:val="22"/>
            <w:szCs w:val="22"/>
          </w:rPr>
          <w:t>broker@merydian.pl</w:t>
        </w:r>
      </w:hyperlink>
      <w:r w:rsidR="00BA4C5A" w:rsidRPr="0024771B">
        <w:rPr>
          <w:rFonts w:asciiTheme="minorHAnsi" w:hAnsiTheme="minorHAnsi" w:cstheme="minorHAnsi"/>
          <w:sz w:val="22"/>
          <w:szCs w:val="22"/>
        </w:rPr>
        <w:t xml:space="preserve"> </w:t>
      </w:r>
    </w:p>
    <w:p w14:paraId="71B135B6" w14:textId="07F3862A" w:rsidR="00B75343" w:rsidRPr="0024771B" w:rsidRDefault="00BA1DD3" w:rsidP="002B6461">
      <w:pPr>
        <w:spacing w:before="120" w:after="120" w:line="271" w:lineRule="auto"/>
        <w:ind w:left="567"/>
        <w:rPr>
          <w:rFonts w:asciiTheme="minorHAnsi" w:hAnsiTheme="minorHAnsi" w:cstheme="minorHAnsi"/>
          <w:sz w:val="22"/>
          <w:szCs w:val="22"/>
          <w:lang w:eastAsia="pl-PL"/>
        </w:rPr>
      </w:pPr>
      <w:r w:rsidRPr="0024771B">
        <w:rPr>
          <w:rFonts w:asciiTheme="minorHAnsi" w:hAnsiTheme="minorHAnsi" w:cstheme="minorHAnsi"/>
          <w:sz w:val="22"/>
          <w:szCs w:val="22"/>
          <w:lang w:eastAsia="pl-PL"/>
        </w:rPr>
        <w:t>Dni i godziny pracy: poniedziałek – piątek 08.00 – 16.00</w:t>
      </w:r>
    </w:p>
    <w:p w14:paraId="1DEEE095" w14:textId="315E3A8C" w:rsidR="00BA1DD3" w:rsidRPr="0024771B" w:rsidRDefault="00BA1DD3" w:rsidP="0094545B">
      <w:pPr>
        <w:pStyle w:val="Nagwek1"/>
        <w:rPr>
          <w:i/>
          <w:smallCaps/>
        </w:rPr>
      </w:pPr>
      <w:bookmarkStart w:id="17" w:name="_Toc102571216"/>
      <w:bookmarkStart w:id="18" w:name="_Toc102571303"/>
      <w:bookmarkStart w:id="19" w:name="_Toc102571420"/>
      <w:bookmarkStart w:id="20" w:name="_Toc182409178"/>
      <w:r w:rsidRPr="0024771B">
        <w:t>Tryb udzielenia zamówienia</w:t>
      </w:r>
      <w:bookmarkEnd w:id="17"/>
      <w:bookmarkEnd w:id="18"/>
      <w:bookmarkEnd w:id="19"/>
      <w:bookmarkEnd w:id="20"/>
    </w:p>
    <w:p w14:paraId="65373457" w14:textId="3C895230" w:rsidR="001E1EE6" w:rsidRPr="001E1EE6" w:rsidRDefault="001E1EE6" w:rsidP="00806DDE">
      <w:pPr>
        <w:numPr>
          <w:ilvl w:val="8"/>
          <w:numId w:val="8"/>
        </w:numPr>
        <w:tabs>
          <w:tab w:val="clear" w:pos="360"/>
        </w:tabs>
        <w:spacing w:before="120" w:line="271" w:lineRule="auto"/>
        <w:jc w:val="both"/>
        <w:rPr>
          <w:rFonts w:asciiTheme="minorHAnsi" w:hAnsiTheme="minorHAnsi" w:cstheme="minorHAnsi"/>
          <w:sz w:val="22"/>
          <w:szCs w:val="22"/>
        </w:rPr>
      </w:pPr>
      <w:r w:rsidRPr="001E1EE6">
        <w:rPr>
          <w:rFonts w:asciiTheme="minorHAnsi" w:hAnsiTheme="minorHAnsi" w:cstheme="minorHAnsi"/>
          <w:sz w:val="22"/>
          <w:szCs w:val="22"/>
        </w:rPr>
        <w:t xml:space="preserve">Ilekroć w SWZ zastosowane są pojęcia „Ustawa” lub „ustawa </w:t>
      </w:r>
      <w:proofErr w:type="spellStart"/>
      <w:r w:rsidRPr="001E1EE6">
        <w:rPr>
          <w:rFonts w:asciiTheme="minorHAnsi" w:hAnsiTheme="minorHAnsi" w:cstheme="minorHAnsi"/>
          <w:sz w:val="22"/>
          <w:szCs w:val="22"/>
        </w:rPr>
        <w:t>Pzp</w:t>
      </w:r>
      <w:proofErr w:type="spellEnd"/>
      <w:r w:rsidR="00496294">
        <w:rPr>
          <w:rFonts w:asciiTheme="minorHAnsi" w:hAnsiTheme="minorHAnsi" w:cstheme="minorHAnsi"/>
          <w:sz w:val="22"/>
          <w:szCs w:val="22"/>
        </w:rPr>
        <w:t>/PZP</w:t>
      </w:r>
      <w:r w:rsidRPr="001E1EE6">
        <w:rPr>
          <w:rFonts w:asciiTheme="minorHAnsi" w:hAnsiTheme="minorHAnsi" w:cstheme="minorHAnsi"/>
          <w:sz w:val="22"/>
          <w:szCs w:val="22"/>
        </w:rPr>
        <w:t>”, bez bliższego określenia o jaką ustawę chodzi, pojęcia te dotyczą ustawy z dnia 11 września 2019 r. Prawo zamówień publicznych (tj. Dz. U. z 2024 r., poz. 1320 – zwanej dalej Ustawą). W sprawach nieuregulowanych zapisami niniejszej SWZ, stosuje się przepisy wspomnianej ustawy wraz z aktami wykonawczymi do tej ustawy oraz stosuje się przepisy ustawy z dnia 23 kwietnia 1964 r. Kodeks cywilny (tj. Dz. U. z 2024 r., poz. 1061 ze zm.).</w:t>
      </w:r>
    </w:p>
    <w:p w14:paraId="11DFD5AF" w14:textId="77777777" w:rsidR="001E1EE6" w:rsidRPr="001E1EE6" w:rsidRDefault="001E1EE6" w:rsidP="00806DDE">
      <w:pPr>
        <w:numPr>
          <w:ilvl w:val="8"/>
          <w:numId w:val="8"/>
        </w:numPr>
        <w:tabs>
          <w:tab w:val="clear" w:pos="360"/>
        </w:tabs>
        <w:spacing w:before="120" w:line="271" w:lineRule="auto"/>
        <w:jc w:val="both"/>
        <w:rPr>
          <w:rFonts w:asciiTheme="minorHAnsi" w:hAnsiTheme="minorHAnsi" w:cstheme="minorHAnsi"/>
          <w:sz w:val="22"/>
          <w:szCs w:val="22"/>
        </w:rPr>
      </w:pPr>
      <w:r w:rsidRPr="001E1EE6">
        <w:rPr>
          <w:rFonts w:asciiTheme="minorHAnsi" w:hAnsiTheme="minorHAnsi" w:cstheme="minorHAnsi"/>
          <w:sz w:val="22"/>
          <w:szCs w:val="22"/>
        </w:rPr>
        <w:t>Postępowanie jest prowadzone w języku polskim, w związku z tym wszelkie oświadczenia, zawiadomienia, zapytania do treści SWZ, oferty itp. muszą być składane w języku polskim.</w:t>
      </w:r>
    </w:p>
    <w:p w14:paraId="11725679" w14:textId="717EA420" w:rsidR="00B552A2" w:rsidRDefault="00B552A2"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Postępowanie prowadzone jest w trybie podstawowym</w:t>
      </w:r>
      <w:r w:rsidR="008A1AB6" w:rsidRPr="0024771B">
        <w:rPr>
          <w:rFonts w:asciiTheme="minorHAnsi" w:hAnsiTheme="minorHAnsi" w:cstheme="minorHAnsi"/>
          <w:sz w:val="22"/>
          <w:szCs w:val="22"/>
        </w:rPr>
        <w:t>,</w:t>
      </w:r>
      <w:r w:rsidRPr="0024771B">
        <w:rPr>
          <w:rFonts w:asciiTheme="minorHAnsi" w:hAnsiTheme="minorHAnsi" w:cstheme="minorHAnsi"/>
          <w:sz w:val="22"/>
          <w:szCs w:val="22"/>
        </w:rPr>
        <w:t xml:space="preserve"> </w:t>
      </w:r>
      <w:r w:rsidR="00A10F5A" w:rsidRPr="0024771B">
        <w:rPr>
          <w:rFonts w:asciiTheme="minorHAnsi" w:hAnsiTheme="minorHAnsi" w:cstheme="minorHAnsi"/>
          <w:sz w:val="22"/>
          <w:szCs w:val="22"/>
        </w:rPr>
        <w:t xml:space="preserve">o </w:t>
      </w:r>
      <w:r w:rsidR="008A1AB6" w:rsidRPr="0024771B">
        <w:rPr>
          <w:rFonts w:asciiTheme="minorHAnsi" w:hAnsiTheme="minorHAnsi" w:cstheme="minorHAnsi"/>
          <w:sz w:val="22"/>
          <w:szCs w:val="22"/>
        </w:rPr>
        <w:t xml:space="preserve">jakim </w:t>
      </w:r>
      <w:r w:rsidR="00A10F5A" w:rsidRPr="0024771B">
        <w:rPr>
          <w:rFonts w:asciiTheme="minorHAnsi" w:hAnsiTheme="minorHAnsi" w:cstheme="minorHAnsi"/>
          <w:sz w:val="22"/>
          <w:szCs w:val="22"/>
        </w:rPr>
        <w:t xml:space="preserve">stanowi art. 275 pkt 1 ustawy PZP </w:t>
      </w:r>
      <w:r w:rsidR="002B2CBD" w:rsidRPr="0024771B">
        <w:rPr>
          <w:rFonts w:asciiTheme="minorHAnsi" w:hAnsiTheme="minorHAnsi" w:cstheme="minorHAnsi"/>
          <w:sz w:val="22"/>
          <w:szCs w:val="22"/>
        </w:rPr>
        <w:br/>
      </w:r>
      <w:r w:rsidRPr="0024771B">
        <w:rPr>
          <w:rFonts w:asciiTheme="minorHAnsi" w:hAnsiTheme="minorHAnsi" w:cstheme="minorHAnsi"/>
          <w:sz w:val="22"/>
          <w:szCs w:val="22"/>
        </w:rPr>
        <w:t>o</w:t>
      </w:r>
      <w:r w:rsidR="00747047" w:rsidRPr="0024771B">
        <w:rPr>
          <w:rFonts w:asciiTheme="minorHAnsi" w:hAnsiTheme="minorHAnsi" w:cstheme="minorHAnsi"/>
          <w:sz w:val="22"/>
          <w:szCs w:val="22"/>
        </w:rPr>
        <w:t xml:space="preserve"> </w:t>
      </w:r>
      <w:r w:rsidRPr="0024771B">
        <w:rPr>
          <w:rFonts w:asciiTheme="minorHAnsi" w:hAnsiTheme="minorHAnsi" w:cstheme="minorHAnsi"/>
          <w:sz w:val="22"/>
          <w:szCs w:val="22"/>
        </w:rPr>
        <w:t xml:space="preserve">wartości szacunkowej </w:t>
      </w:r>
      <w:r w:rsidR="00EE05F6" w:rsidRPr="0024771B">
        <w:rPr>
          <w:rFonts w:asciiTheme="minorHAnsi" w:hAnsiTheme="minorHAnsi" w:cstheme="minorHAnsi"/>
          <w:sz w:val="22"/>
          <w:szCs w:val="22"/>
        </w:rPr>
        <w:t>nieprzekraczającej</w:t>
      </w:r>
      <w:r w:rsidRPr="0024771B">
        <w:rPr>
          <w:rFonts w:asciiTheme="minorHAnsi" w:hAnsiTheme="minorHAnsi" w:cstheme="minorHAnsi"/>
          <w:sz w:val="22"/>
          <w:szCs w:val="22"/>
        </w:rPr>
        <w:t xml:space="preserve"> progów unijnych, o </w:t>
      </w:r>
      <w:r w:rsidR="00AE30DF" w:rsidRPr="0024771B">
        <w:rPr>
          <w:rFonts w:asciiTheme="minorHAnsi" w:hAnsiTheme="minorHAnsi" w:cstheme="minorHAnsi"/>
          <w:sz w:val="22"/>
          <w:szCs w:val="22"/>
        </w:rPr>
        <w:t>których</w:t>
      </w:r>
      <w:r w:rsidR="00C12355" w:rsidRPr="0024771B">
        <w:rPr>
          <w:rFonts w:asciiTheme="minorHAnsi" w:hAnsiTheme="minorHAnsi" w:cstheme="minorHAnsi"/>
          <w:sz w:val="22"/>
          <w:szCs w:val="22"/>
        </w:rPr>
        <w:t xml:space="preserve"> </w:t>
      </w:r>
      <w:r w:rsidRPr="0024771B">
        <w:rPr>
          <w:rFonts w:asciiTheme="minorHAnsi" w:hAnsiTheme="minorHAnsi" w:cstheme="minorHAnsi"/>
          <w:sz w:val="22"/>
          <w:szCs w:val="22"/>
        </w:rPr>
        <w:t>mowa w art. 3 ustawy PZP.</w:t>
      </w:r>
    </w:p>
    <w:p w14:paraId="60A641B5" w14:textId="77777777" w:rsidR="001E1EE6" w:rsidRPr="0024771B" w:rsidRDefault="001E1EE6" w:rsidP="00806DDE">
      <w:pPr>
        <w:numPr>
          <w:ilvl w:val="8"/>
          <w:numId w:val="8"/>
        </w:numPr>
        <w:spacing w:before="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Zamawiający nie przewiduje prowadzenia negocjacji. </w:t>
      </w:r>
    </w:p>
    <w:p w14:paraId="4EA2A176" w14:textId="6E87CA19" w:rsidR="00B552A2" w:rsidRDefault="00B552A2"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Postępowanie jest prowadzone zgodnie z Działem III ustawy PZP oraz właściwymi dla tego trybu przepisami Działu II zgodnie z art. 266 ustawy PZP</w:t>
      </w:r>
      <w:r w:rsidR="00A10F5A" w:rsidRPr="0024771B">
        <w:rPr>
          <w:rFonts w:asciiTheme="minorHAnsi" w:hAnsiTheme="minorHAnsi" w:cstheme="minorHAnsi"/>
          <w:sz w:val="22"/>
          <w:szCs w:val="22"/>
        </w:rPr>
        <w:t xml:space="preserve"> a także zapisami niniejszej Specyfikacji Warunków Zamówienia (dalej SWZ).</w:t>
      </w:r>
    </w:p>
    <w:p w14:paraId="2B6150C0" w14:textId="77777777" w:rsidR="001E1EE6" w:rsidRPr="001E1EE6" w:rsidRDefault="001E1EE6"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1E1EE6">
        <w:rPr>
          <w:rFonts w:asciiTheme="minorHAnsi" w:hAnsiTheme="minorHAnsi" w:cstheme="minorHAnsi"/>
          <w:sz w:val="22"/>
          <w:szCs w:val="22"/>
        </w:rPr>
        <w:t>Rozliczenia pomiędzy Zamawiającym, a Wykonawcą będą prowadzone wyłącznie w złotych polskich PLN.</w:t>
      </w:r>
    </w:p>
    <w:p w14:paraId="1946B7AA" w14:textId="05A2162B" w:rsidR="00A10F5A" w:rsidRPr="0024771B" w:rsidRDefault="00A10F5A"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lastRenderedPageBreak/>
        <w:t>Zamawiający nie przewiduje aukcji elektronicznej.</w:t>
      </w:r>
    </w:p>
    <w:p w14:paraId="4900A756" w14:textId="255D994F" w:rsidR="00A10F5A" w:rsidRPr="0024771B" w:rsidRDefault="00A10F5A"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Zamawiający nie przewiduje złożenia oferty w postaci katalogów elektronicznych.</w:t>
      </w:r>
    </w:p>
    <w:p w14:paraId="39205905" w14:textId="12CF1F67" w:rsidR="00A10F5A" w:rsidRPr="0024771B" w:rsidRDefault="00A10F5A"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Zamawiający nie prowadzi postępowania w celu zawarcia umowy ramowej.</w:t>
      </w:r>
    </w:p>
    <w:p w14:paraId="2903F94C" w14:textId="3CEB62B0" w:rsidR="00A10F5A" w:rsidRPr="0024771B" w:rsidRDefault="00A10F5A" w:rsidP="00806DDE">
      <w:pPr>
        <w:numPr>
          <w:ilvl w:val="8"/>
          <w:numId w:val="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 xml:space="preserve">Zamawiający nie zastrzega możliwości ubiegania się o udzielenie zamówienia wyłącznie przez </w:t>
      </w:r>
      <w:r w:rsidR="00282090" w:rsidRPr="0024771B">
        <w:rPr>
          <w:rFonts w:asciiTheme="minorHAnsi" w:hAnsiTheme="minorHAnsi" w:cstheme="minorHAnsi"/>
          <w:sz w:val="22"/>
          <w:szCs w:val="22"/>
        </w:rPr>
        <w:t>W</w:t>
      </w:r>
      <w:r w:rsidRPr="0024771B">
        <w:rPr>
          <w:rFonts w:asciiTheme="minorHAnsi" w:hAnsiTheme="minorHAnsi" w:cstheme="minorHAnsi"/>
          <w:sz w:val="22"/>
          <w:szCs w:val="22"/>
        </w:rPr>
        <w:t xml:space="preserve">ykonawców, o których mowa w art. 94 ustawy PZP. </w:t>
      </w:r>
    </w:p>
    <w:p w14:paraId="2AEDC360" w14:textId="39AFE63A" w:rsidR="001E1EE6" w:rsidRPr="001E1EE6" w:rsidRDefault="00496294" w:rsidP="008016EC">
      <w:pPr>
        <w:numPr>
          <w:ilvl w:val="0"/>
          <w:numId w:val="47"/>
        </w:numPr>
        <w:suppressAutoHyphens w:val="0"/>
        <w:autoSpaceDN w:val="0"/>
        <w:spacing w:before="120" w:after="120" w:line="276" w:lineRule="auto"/>
        <w:jc w:val="both"/>
        <w:textAlignment w:val="baseline"/>
        <w:rPr>
          <w:rFonts w:asciiTheme="minorHAnsi" w:hAnsiTheme="minorHAnsi" w:cstheme="minorHAnsi"/>
          <w:kern w:val="3"/>
          <w:sz w:val="22"/>
          <w:szCs w:val="22"/>
          <w:lang w:eastAsia="pl-PL" w:bidi="hi-IN"/>
        </w:rPr>
      </w:pPr>
      <w:r>
        <w:rPr>
          <w:rFonts w:asciiTheme="minorHAnsi" w:hAnsiTheme="minorHAnsi" w:cstheme="minorHAnsi"/>
          <w:kern w:val="3"/>
          <w:sz w:val="22"/>
          <w:szCs w:val="22"/>
          <w:lang w:eastAsia="pl-PL" w:bidi="hi-IN"/>
        </w:rPr>
        <w:t xml:space="preserve">   </w:t>
      </w:r>
      <w:r w:rsidR="001E1EE6" w:rsidRPr="001E1EE6">
        <w:rPr>
          <w:rFonts w:asciiTheme="minorHAnsi" w:hAnsiTheme="minorHAnsi" w:cstheme="minorHAnsi"/>
          <w:kern w:val="3"/>
          <w:sz w:val="22"/>
          <w:szCs w:val="22"/>
          <w:lang w:eastAsia="pl-PL" w:bidi="hi-IN"/>
        </w:rPr>
        <w:t xml:space="preserve">Zamawiający nie przewiduje udzielenia zaliczek na poczet wykonania zamówienia. </w:t>
      </w:r>
    </w:p>
    <w:p w14:paraId="7E6D106A" w14:textId="77777777" w:rsidR="001E1EE6" w:rsidRPr="001E1EE6" w:rsidRDefault="001E1EE6" w:rsidP="008016EC">
      <w:pPr>
        <w:numPr>
          <w:ilvl w:val="0"/>
          <w:numId w:val="47"/>
        </w:numPr>
        <w:suppressAutoHyphens w:val="0"/>
        <w:autoSpaceDN w:val="0"/>
        <w:spacing w:before="120" w:after="120" w:line="276" w:lineRule="auto"/>
        <w:ind w:left="426" w:hanging="426"/>
        <w:jc w:val="both"/>
        <w:textAlignment w:val="baseline"/>
        <w:rPr>
          <w:rFonts w:asciiTheme="minorHAnsi" w:hAnsiTheme="minorHAnsi" w:cstheme="minorHAnsi"/>
          <w:kern w:val="3"/>
          <w:sz w:val="22"/>
          <w:szCs w:val="22"/>
          <w:lang w:eastAsia="zh-CN" w:bidi="hi-IN"/>
        </w:rPr>
      </w:pPr>
      <w:r w:rsidRPr="001E1EE6">
        <w:rPr>
          <w:rFonts w:asciiTheme="minorHAnsi" w:hAnsiTheme="minorHAnsi" w:cstheme="minorHAnsi"/>
          <w:kern w:val="3"/>
          <w:sz w:val="22"/>
          <w:szCs w:val="22"/>
          <w:lang w:eastAsia="zh-CN" w:bidi="hi-IN"/>
        </w:rPr>
        <w:t>Zamawiający nie przewiduje zwrotu kosztów udziału w postępowaniu, poza przypadkami określonymi                      w Ustawie.</w:t>
      </w:r>
    </w:p>
    <w:p w14:paraId="403222FE" w14:textId="2D35CA30" w:rsidR="00A10F5A" w:rsidRPr="0024771B" w:rsidRDefault="00A10F5A" w:rsidP="008016EC">
      <w:pPr>
        <w:numPr>
          <w:ilvl w:val="8"/>
          <w:numId w:val="48"/>
        </w:numPr>
        <w:tabs>
          <w:tab w:val="clear" w:pos="360"/>
          <w:tab w:val="num" w:pos="426"/>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 xml:space="preserve">Zamawiający nie określa dodatkowych wymagań związanych z zatrudnianiem osób, o których mowa w art. 96 ust. 2 pkt 2 ustawy PZP. </w:t>
      </w:r>
    </w:p>
    <w:p w14:paraId="45BE56DB" w14:textId="7E211FD4" w:rsidR="00A10F5A" w:rsidRDefault="00A10F5A" w:rsidP="008016EC">
      <w:pPr>
        <w:numPr>
          <w:ilvl w:val="8"/>
          <w:numId w:val="48"/>
        </w:numPr>
        <w:tabs>
          <w:tab w:val="clear" w:pos="360"/>
          <w:tab w:val="num" w:pos="426"/>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Przygotowanie niniejszego postępowania nie było poprzedzone przeprowadzeniem wstępnych konsultacji rynkowych.</w:t>
      </w:r>
    </w:p>
    <w:p w14:paraId="18047953" w14:textId="77777777" w:rsidR="00E659C3" w:rsidRPr="0024771B" w:rsidRDefault="00E659C3" w:rsidP="00E659C3">
      <w:pPr>
        <w:spacing w:line="271" w:lineRule="auto"/>
        <w:ind w:left="426"/>
        <w:jc w:val="both"/>
        <w:rPr>
          <w:rFonts w:asciiTheme="minorHAnsi" w:hAnsiTheme="minorHAnsi" w:cstheme="minorHAnsi"/>
          <w:sz w:val="22"/>
          <w:szCs w:val="22"/>
        </w:rPr>
      </w:pPr>
    </w:p>
    <w:p w14:paraId="713E7FD1" w14:textId="116D6FB9" w:rsidR="007B1206" w:rsidRDefault="007B1206" w:rsidP="008016EC">
      <w:pPr>
        <w:numPr>
          <w:ilvl w:val="8"/>
          <w:numId w:val="48"/>
        </w:numPr>
        <w:spacing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Jeżeli Wykonawca działa w formie Towarzystwa Ubezpieczeń Wzajemnych zawarcie umów ubezpieczenia nie może wiązać się z nabyciem członkostwa w TUW.</w:t>
      </w:r>
    </w:p>
    <w:p w14:paraId="3110D527" w14:textId="13F1CF48" w:rsidR="00BA1DD3" w:rsidRPr="0024771B" w:rsidRDefault="00BA1DD3" w:rsidP="0094545B">
      <w:pPr>
        <w:pStyle w:val="Nagwek1"/>
        <w:rPr>
          <w:i/>
          <w:smallCaps/>
        </w:rPr>
      </w:pPr>
      <w:bookmarkStart w:id="21" w:name="_Toc102571217"/>
      <w:bookmarkStart w:id="22" w:name="_Toc102571304"/>
      <w:bookmarkStart w:id="23" w:name="_Toc102571421"/>
      <w:bookmarkStart w:id="24" w:name="_Toc182409179"/>
      <w:r w:rsidRPr="0024771B">
        <w:t>Opis przedmiotu zamówienia</w:t>
      </w:r>
      <w:bookmarkEnd w:id="21"/>
      <w:bookmarkEnd w:id="22"/>
      <w:bookmarkEnd w:id="23"/>
      <w:bookmarkEnd w:id="24"/>
    </w:p>
    <w:p w14:paraId="4C5240EE" w14:textId="337802BD" w:rsidR="0005707D" w:rsidRPr="0024771B" w:rsidRDefault="0005707D" w:rsidP="008016EC">
      <w:pPr>
        <w:numPr>
          <w:ilvl w:val="8"/>
          <w:numId w:val="38"/>
        </w:numPr>
        <w:tabs>
          <w:tab w:val="clear" w:pos="360"/>
        </w:tabs>
        <w:spacing w:before="120" w:after="120" w:line="271" w:lineRule="auto"/>
        <w:ind w:left="425" w:hanging="425"/>
        <w:jc w:val="both"/>
        <w:rPr>
          <w:rFonts w:asciiTheme="minorHAnsi" w:hAnsiTheme="minorHAnsi" w:cstheme="minorHAnsi"/>
          <w:sz w:val="22"/>
          <w:szCs w:val="22"/>
        </w:rPr>
      </w:pPr>
      <w:r w:rsidRPr="0024771B">
        <w:rPr>
          <w:rFonts w:asciiTheme="minorHAnsi" w:hAnsiTheme="minorHAnsi" w:cstheme="minorHAnsi"/>
          <w:b/>
          <w:bCs/>
          <w:sz w:val="22"/>
          <w:szCs w:val="22"/>
        </w:rPr>
        <w:t>Przedmiotem</w:t>
      </w:r>
      <w:r w:rsidRPr="0024771B">
        <w:rPr>
          <w:rFonts w:asciiTheme="minorHAnsi" w:hAnsiTheme="minorHAnsi" w:cstheme="minorHAnsi"/>
          <w:sz w:val="22"/>
          <w:szCs w:val="22"/>
        </w:rPr>
        <w:t xml:space="preserve"> niniejszego zamówienia jest usługa</w:t>
      </w:r>
      <w:r w:rsidR="00850CC5" w:rsidRPr="0024771B">
        <w:rPr>
          <w:rFonts w:asciiTheme="minorHAnsi" w:hAnsiTheme="minorHAnsi" w:cstheme="minorHAnsi"/>
          <w:sz w:val="22"/>
          <w:szCs w:val="22"/>
        </w:rPr>
        <w:t xml:space="preserve"> ubezpieczenia</w:t>
      </w:r>
      <w:r w:rsidRPr="0024771B">
        <w:rPr>
          <w:rFonts w:asciiTheme="minorHAnsi" w:hAnsiTheme="minorHAnsi" w:cstheme="minorHAnsi"/>
          <w:sz w:val="22"/>
          <w:szCs w:val="22"/>
        </w:rPr>
        <w:t xml:space="preserve"> </w:t>
      </w:r>
      <w:r w:rsidR="00E052EC" w:rsidRPr="00E052EC">
        <w:rPr>
          <w:rFonts w:asciiTheme="minorHAnsi" w:hAnsiTheme="minorHAnsi" w:cstheme="minorHAnsi"/>
          <w:b/>
          <w:bCs/>
          <w:sz w:val="22"/>
          <w:szCs w:val="22"/>
        </w:rPr>
        <w:t>majątku i innych interesów Powiatu Zgierskiego wraz z jednostkami organizacyjnymi i instytucjami kultury</w:t>
      </w:r>
      <w:r w:rsidR="000367EA" w:rsidRPr="0024771B">
        <w:rPr>
          <w:rFonts w:asciiTheme="minorHAnsi" w:hAnsiTheme="minorHAnsi" w:cstheme="minorHAnsi"/>
          <w:b/>
          <w:bCs/>
          <w:sz w:val="22"/>
          <w:szCs w:val="22"/>
        </w:rPr>
        <w:t xml:space="preserve">, </w:t>
      </w:r>
      <w:r w:rsidRPr="0024771B">
        <w:rPr>
          <w:rFonts w:asciiTheme="minorHAnsi" w:hAnsiTheme="minorHAnsi" w:cstheme="minorHAnsi"/>
          <w:sz w:val="22"/>
          <w:szCs w:val="22"/>
        </w:rPr>
        <w:t>w zakresie:</w:t>
      </w:r>
    </w:p>
    <w:p w14:paraId="188E6855" w14:textId="0109B091" w:rsidR="0005707D" w:rsidRPr="0024771B" w:rsidRDefault="0005707D" w:rsidP="00806DDE">
      <w:pPr>
        <w:pStyle w:val="Akapitzlist"/>
        <w:numPr>
          <w:ilvl w:val="0"/>
          <w:numId w:val="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ubezpieczeni</w:t>
      </w:r>
      <w:r w:rsidR="00C731D4" w:rsidRPr="0024771B">
        <w:rPr>
          <w:rFonts w:asciiTheme="minorHAnsi" w:hAnsiTheme="minorHAnsi" w:cstheme="minorHAnsi"/>
          <w:sz w:val="22"/>
          <w:szCs w:val="22"/>
          <w:lang w:val="pl-PL"/>
        </w:rPr>
        <w:t>e mienia od wszystkich ryzyk</w:t>
      </w:r>
    </w:p>
    <w:p w14:paraId="1C32A068" w14:textId="19C244B1" w:rsidR="00C731D4" w:rsidRPr="0024771B" w:rsidRDefault="00C731D4" w:rsidP="00806DDE">
      <w:pPr>
        <w:pStyle w:val="Akapitzlist"/>
        <w:numPr>
          <w:ilvl w:val="0"/>
          <w:numId w:val="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ubezpieczenie sprzętu elektronicznego od wszystkich ryzyk</w:t>
      </w:r>
    </w:p>
    <w:p w14:paraId="6A497F17" w14:textId="2CCF7AA3" w:rsidR="00C731D4" w:rsidRPr="0024771B" w:rsidRDefault="0005707D" w:rsidP="00806DDE">
      <w:pPr>
        <w:pStyle w:val="Akapitzlist"/>
        <w:numPr>
          <w:ilvl w:val="0"/>
          <w:numId w:val="9"/>
        </w:numPr>
        <w:spacing w:before="120" w:after="120" w:line="271" w:lineRule="auto"/>
        <w:jc w:val="both"/>
        <w:rPr>
          <w:rFonts w:asciiTheme="minorHAnsi" w:hAnsiTheme="minorHAnsi" w:cstheme="minorHAnsi"/>
          <w:b/>
          <w:bCs/>
          <w:sz w:val="22"/>
          <w:szCs w:val="22"/>
          <w:lang w:val="pl-PL"/>
        </w:rPr>
      </w:pPr>
      <w:r w:rsidRPr="0024771B">
        <w:rPr>
          <w:rFonts w:asciiTheme="minorHAnsi" w:hAnsiTheme="minorHAnsi" w:cstheme="minorHAnsi"/>
          <w:sz w:val="22"/>
          <w:szCs w:val="22"/>
          <w:lang w:val="pl-PL"/>
        </w:rPr>
        <w:t>ubezpieczeni</w:t>
      </w:r>
      <w:r w:rsidR="00C731D4" w:rsidRPr="0024771B">
        <w:rPr>
          <w:rFonts w:asciiTheme="minorHAnsi" w:hAnsiTheme="minorHAnsi" w:cstheme="minorHAnsi"/>
          <w:sz w:val="22"/>
          <w:szCs w:val="22"/>
          <w:lang w:val="pl-PL"/>
        </w:rPr>
        <w:t>e</w:t>
      </w:r>
      <w:r w:rsidRPr="0024771B">
        <w:rPr>
          <w:rFonts w:asciiTheme="minorHAnsi" w:hAnsiTheme="minorHAnsi" w:cstheme="minorHAnsi"/>
          <w:sz w:val="22"/>
          <w:szCs w:val="22"/>
          <w:lang w:val="pl-PL"/>
        </w:rPr>
        <w:t xml:space="preserve"> </w:t>
      </w:r>
      <w:r w:rsidR="00C731D4" w:rsidRPr="0024771B">
        <w:rPr>
          <w:rFonts w:asciiTheme="minorHAnsi" w:hAnsiTheme="minorHAnsi" w:cstheme="minorHAnsi"/>
          <w:sz w:val="22"/>
          <w:szCs w:val="22"/>
          <w:lang w:val="pl-PL"/>
        </w:rPr>
        <w:t>odpowiedzialności cywilnej</w:t>
      </w:r>
      <w:r w:rsidR="00C731D4" w:rsidRPr="0024771B">
        <w:rPr>
          <w:rFonts w:asciiTheme="minorHAnsi" w:hAnsiTheme="minorHAnsi" w:cstheme="minorHAnsi"/>
          <w:b/>
          <w:bCs/>
          <w:sz w:val="22"/>
          <w:szCs w:val="22"/>
          <w:lang w:val="pl-PL"/>
        </w:rPr>
        <w:t xml:space="preserve"> </w:t>
      </w:r>
    </w:p>
    <w:p w14:paraId="253CAFDA" w14:textId="77777777" w:rsidR="0005707D" w:rsidRPr="0024771B" w:rsidRDefault="0005707D" w:rsidP="008016EC">
      <w:pPr>
        <w:numPr>
          <w:ilvl w:val="8"/>
          <w:numId w:val="3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b/>
          <w:bCs/>
          <w:sz w:val="22"/>
          <w:szCs w:val="22"/>
        </w:rPr>
        <w:t>Kod</w:t>
      </w:r>
      <w:r w:rsidRPr="0024771B">
        <w:rPr>
          <w:rFonts w:asciiTheme="minorHAnsi" w:hAnsiTheme="minorHAnsi" w:cstheme="minorHAnsi"/>
          <w:sz w:val="22"/>
          <w:szCs w:val="22"/>
        </w:rPr>
        <w:t xml:space="preserve"> grupy wg Wspólnego Słownika Zamówień (CPV):</w:t>
      </w:r>
    </w:p>
    <w:p w14:paraId="2DF650FF" w14:textId="3C1CDE09" w:rsidR="00AF6C45" w:rsidRPr="0024771B" w:rsidRDefault="00AF6C45" w:rsidP="00806DDE">
      <w:pPr>
        <w:pStyle w:val="Akapitzlist"/>
        <w:numPr>
          <w:ilvl w:val="0"/>
          <w:numId w:val="1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66510000-8 Usługi ubezpieczeniowe</w:t>
      </w:r>
    </w:p>
    <w:p w14:paraId="5D8E05CD" w14:textId="77777777" w:rsidR="00AF6C45" w:rsidRPr="0024771B" w:rsidRDefault="00AF6C45" w:rsidP="00806DDE">
      <w:pPr>
        <w:pStyle w:val="Akapitzlist"/>
        <w:numPr>
          <w:ilvl w:val="0"/>
          <w:numId w:val="1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66515000-3 Usługi ubezpieczenia od uszkodzenia lub utraty</w:t>
      </w:r>
    </w:p>
    <w:p w14:paraId="2C816809" w14:textId="77777777" w:rsidR="00AF6C45" w:rsidRPr="0024771B" w:rsidRDefault="00AF6C45" w:rsidP="00806DDE">
      <w:pPr>
        <w:pStyle w:val="Akapitzlist"/>
        <w:numPr>
          <w:ilvl w:val="0"/>
          <w:numId w:val="1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66515100-4 Usługi ubezpieczenia od ognia</w:t>
      </w:r>
    </w:p>
    <w:p w14:paraId="7B80DD95" w14:textId="77777777" w:rsidR="00AF6C45" w:rsidRPr="0024771B" w:rsidRDefault="00AF6C45" w:rsidP="00806DDE">
      <w:pPr>
        <w:pStyle w:val="Akapitzlist"/>
        <w:numPr>
          <w:ilvl w:val="0"/>
          <w:numId w:val="1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66515400-7 Usługi ubezpieczenia od skutków żywiołów</w:t>
      </w:r>
    </w:p>
    <w:p w14:paraId="6CAD4D5C" w14:textId="77777777" w:rsidR="00AF6C45" w:rsidRPr="0024771B" w:rsidRDefault="00AF6C45" w:rsidP="00806DDE">
      <w:pPr>
        <w:pStyle w:val="Akapitzlist"/>
        <w:numPr>
          <w:ilvl w:val="0"/>
          <w:numId w:val="1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66516400-4 Usługi ubezpieczenia od ogólnej odpowiedzialności cywilnej</w:t>
      </w:r>
    </w:p>
    <w:p w14:paraId="4F7DB0F1" w14:textId="77777777" w:rsidR="00AF6C45" w:rsidRPr="0024771B" w:rsidRDefault="00AF6C45" w:rsidP="00806DDE">
      <w:pPr>
        <w:pStyle w:val="Akapitzlist"/>
        <w:numPr>
          <w:ilvl w:val="0"/>
          <w:numId w:val="10"/>
        </w:numPr>
        <w:spacing w:before="120" w:after="120" w:line="271" w:lineRule="auto"/>
        <w:jc w:val="both"/>
        <w:rPr>
          <w:rFonts w:asciiTheme="minorHAnsi" w:hAnsiTheme="minorHAnsi" w:cstheme="minorHAnsi"/>
          <w:b/>
          <w:bCs/>
          <w:sz w:val="22"/>
          <w:szCs w:val="22"/>
          <w:lang w:val="pl-PL"/>
        </w:rPr>
      </w:pPr>
      <w:r w:rsidRPr="0024771B">
        <w:rPr>
          <w:rFonts w:asciiTheme="minorHAnsi" w:hAnsiTheme="minorHAnsi" w:cstheme="minorHAnsi"/>
          <w:sz w:val="22"/>
          <w:szCs w:val="22"/>
          <w:lang w:val="pl-PL"/>
        </w:rPr>
        <w:t>66516000-0 Usługi ubezpieczenia od odpowiedzialności cywilnej</w:t>
      </w:r>
    </w:p>
    <w:p w14:paraId="2D75E8F3" w14:textId="444D9681" w:rsidR="00BA1DD3" w:rsidRPr="0024771B" w:rsidRDefault="00B96E57" w:rsidP="008016EC">
      <w:pPr>
        <w:numPr>
          <w:ilvl w:val="8"/>
          <w:numId w:val="3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O</w:t>
      </w:r>
      <w:r w:rsidR="00BA1DD3" w:rsidRPr="0024771B">
        <w:rPr>
          <w:rFonts w:asciiTheme="minorHAnsi" w:hAnsiTheme="minorHAnsi" w:cstheme="minorHAnsi"/>
          <w:sz w:val="22"/>
          <w:szCs w:val="22"/>
        </w:rPr>
        <w:t xml:space="preserve">pis przedmiotu zamówienia wraz z klauzulami rozszerzającymi zakres ochrony ubezpieczeniowej określa Załącznik nr </w:t>
      </w:r>
      <w:r w:rsidR="00491974" w:rsidRPr="0024771B">
        <w:rPr>
          <w:rFonts w:asciiTheme="minorHAnsi" w:hAnsiTheme="minorHAnsi" w:cstheme="minorHAnsi"/>
          <w:sz w:val="22"/>
          <w:szCs w:val="22"/>
        </w:rPr>
        <w:t>2</w:t>
      </w:r>
      <w:r w:rsidR="00BA1DD3" w:rsidRPr="0024771B">
        <w:rPr>
          <w:rFonts w:asciiTheme="minorHAnsi" w:hAnsiTheme="minorHAnsi" w:cstheme="minorHAnsi"/>
          <w:sz w:val="22"/>
          <w:szCs w:val="22"/>
        </w:rPr>
        <w:t xml:space="preserve"> </w:t>
      </w:r>
      <w:r w:rsidR="009B4124">
        <w:rPr>
          <w:rFonts w:asciiTheme="minorHAnsi" w:hAnsiTheme="minorHAnsi" w:cstheme="minorHAnsi"/>
          <w:sz w:val="22"/>
          <w:szCs w:val="22"/>
        </w:rPr>
        <w:t xml:space="preserve">i Załącznik nr 2a </w:t>
      </w:r>
      <w:r w:rsidR="00BA1DD3" w:rsidRPr="0024771B">
        <w:rPr>
          <w:rFonts w:asciiTheme="minorHAnsi" w:hAnsiTheme="minorHAnsi" w:cstheme="minorHAnsi"/>
          <w:sz w:val="22"/>
          <w:szCs w:val="22"/>
        </w:rPr>
        <w:t>do niniejszej SWZ. W wyniku rozstrzygnięcia niniejszego postępowania przetargowego zostanie zawarta umowa, zgodnie z Załącznikiem nr 3</w:t>
      </w:r>
      <w:r w:rsidRPr="0024771B">
        <w:rPr>
          <w:rFonts w:asciiTheme="minorHAnsi" w:hAnsiTheme="minorHAnsi" w:cstheme="minorHAnsi"/>
          <w:sz w:val="22"/>
          <w:szCs w:val="22"/>
        </w:rPr>
        <w:t xml:space="preserve"> </w:t>
      </w:r>
      <w:r w:rsidR="00BA1DD3" w:rsidRPr="0024771B">
        <w:rPr>
          <w:rFonts w:asciiTheme="minorHAnsi" w:hAnsiTheme="minorHAnsi" w:cstheme="minorHAnsi"/>
          <w:sz w:val="22"/>
          <w:szCs w:val="22"/>
        </w:rPr>
        <w:t xml:space="preserve">do SWZ. </w:t>
      </w:r>
    </w:p>
    <w:p w14:paraId="308C7187" w14:textId="0FDA0178" w:rsidR="00A10F5A" w:rsidRPr="0024771B" w:rsidRDefault="00A10F5A" w:rsidP="008016EC">
      <w:pPr>
        <w:numPr>
          <w:ilvl w:val="8"/>
          <w:numId w:val="3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Zamawiający nie dopuszcza składania ofert wariantowych.</w:t>
      </w:r>
    </w:p>
    <w:p w14:paraId="16EC0929" w14:textId="7F23C4A6" w:rsidR="00A10F5A" w:rsidRDefault="00A10F5A" w:rsidP="008016EC">
      <w:pPr>
        <w:numPr>
          <w:ilvl w:val="8"/>
          <w:numId w:val="38"/>
        </w:numPr>
        <w:tabs>
          <w:tab w:val="clear" w:pos="360"/>
        </w:tabs>
        <w:spacing w:before="120" w:line="271" w:lineRule="auto"/>
        <w:ind w:left="426" w:hanging="426"/>
        <w:jc w:val="both"/>
        <w:rPr>
          <w:rFonts w:asciiTheme="minorHAnsi" w:hAnsiTheme="minorHAnsi" w:cstheme="minorHAnsi"/>
          <w:sz w:val="22"/>
          <w:szCs w:val="22"/>
        </w:rPr>
      </w:pPr>
      <w:r w:rsidRPr="0024771B">
        <w:rPr>
          <w:rFonts w:asciiTheme="minorHAnsi" w:hAnsiTheme="minorHAnsi" w:cstheme="minorHAnsi"/>
          <w:sz w:val="22"/>
          <w:szCs w:val="22"/>
        </w:rPr>
        <w:t>Zamawiający</w:t>
      </w:r>
      <w:r w:rsidR="009B4124">
        <w:rPr>
          <w:rFonts w:asciiTheme="minorHAnsi" w:hAnsiTheme="minorHAnsi" w:cstheme="minorHAnsi"/>
          <w:sz w:val="22"/>
          <w:szCs w:val="22"/>
        </w:rPr>
        <w:t xml:space="preserve"> </w:t>
      </w:r>
      <w:r w:rsidR="009B4124" w:rsidRPr="009B4124">
        <w:rPr>
          <w:rFonts w:asciiTheme="minorHAnsi" w:hAnsiTheme="minorHAnsi" w:cstheme="minorHAnsi"/>
          <w:b/>
          <w:bCs/>
          <w:sz w:val="22"/>
          <w:szCs w:val="22"/>
        </w:rPr>
        <w:t xml:space="preserve">nie przewiduje </w:t>
      </w:r>
      <w:bookmarkStart w:id="25" w:name="_Hlk182462203"/>
      <w:r w:rsidR="009B4124" w:rsidRPr="009B4124">
        <w:rPr>
          <w:rFonts w:asciiTheme="minorHAnsi" w:hAnsiTheme="minorHAnsi" w:cstheme="minorHAnsi"/>
          <w:b/>
          <w:bCs/>
          <w:sz w:val="22"/>
          <w:szCs w:val="22"/>
        </w:rPr>
        <w:t>składania ofert częściowych</w:t>
      </w:r>
      <w:r w:rsidR="009B4124">
        <w:rPr>
          <w:rFonts w:asciiTheme="minorHAnsi" w:hAnsiTheme="minorHAnsi" w:cstheme="minorHAnsi"/>
          <w:sz w:val="22"/>
          <w:szCs w:val="22"/>
        </w:rPr>
        <w:t xml:space="preserve"> z uwagi na jednolity zakres zamówienia </w:t>
      </w:r>
      <w:r w:rsidR="00E659C3">
        <w:rPr>
          <w:rFonts w:asciiTheme="minorHAnsi" w:hAnsiTheme="minorHAnsi" w:cstheme="minorHAnsi"/>
          <w:sz w:val="22"/>
          <w:szCs w:val="22"/>
        </w:rPr>
        <w:t xml:space="preserve">                   </w:t>
      </w:r>
      <w:r w:rsidR="009B4124">
        <w:rPr>
          <w:rFonts w:asciiTheme="minorHAnsi" w:hAnsiTheme="minorHAnsi" w:cstheme="minorHAnsi"/>
          <w:sz w:val="22"/>
          <w:szCs w:val="22"/>
        </w:rPr>
        <w:t>i techniczną spójność realizacji całości usługi</w:t>
      </w:r>
      <w:r w:rsidR="00160A97" w:rsidRPr="0024771B">
        <w:rPr>
          <w:rFonts w:asciiTheme="minorHAnsi" w:hAnsiTheme="minorHAnsi" w:cstheme="minorHAnsi"/>
          <w:sz w:val="22"/>
          <w:szCs w:val="22"/>
        </w:rPr>
        <w:t>.</w:t>
      </w:r>
      <w:r w:rsidR="009B4124">
        <w:rPr>
          <w:rFonts w:asciiTheme="minorHAnsi" w:hAnsiTheme="minorHAnsi" w:cstheme="minorHAnsi"/>
          <w:sz w:val="22"/>
          <w:szCs w:val="22"/>
        </w:rPr>
        <w:t xml:space="preserve"> Zamawiający wymaga, aby oferta obejmowała całość przedmiotu zamówienia</w:t>
      </w:r>
      <w:bookmarkEnd w:id="25"/>
      <w:r w:rsidR="009B4124">
        <w:rPr>
          <w:rFonts w:asciiTheme="minorHAnsi" w:hAnsiTheme="minorHAnsi" w:cstheme="minorHAnsi"/>
          <w:sz w:val="22"/>
          <w:szCs w:val="22"/>
        </w:rPr>
        <w:t xml:space="preserve">. </w:t>
      </w:r>
    </w:p>
    <w:p w14:paraId="2E41B0E7" w14:textId="7B822CF0" w:rsidR="00496294" w:rsidRPr="007B5BD5" w:rsidRDefault="00496294" w:rsidP="007B5BD5">
      <w:pPr>
        <w:pStyle w:val="NormalnyWeb"/>
        <w:numPr>
          <w:ilvl w:val="8"/>
          <w:numId w:val="38"/>
        </w:numPr>
        <w:tabs>
          <w:tab w:val="left" w:pos="426"/>
        </w:tabs>
        <w:spacing w:before="0" w:after="240"/>
        <w:rPr>
          <w:rFonts w:asciiTheme="minorHAnsi" w:hAnsiTheme="minorHAnsi" w:cstheme="minorHAnsi"/>
          <w:b/>
          <w:bCs/>
          <w:sz w:val="22"/>
          <w:szCs w:val="22"/>
        </w:rPr>
      </w:pPr>
      <w:r w:rsidRPr="007B5BD5">
        <w:rPr>
          <w:rFonts w:asciiTheme="minorHAnsi" w:hAnsiTheme="minorHAnsi" w:cstheme="minorHAnsi"/>
          <w:sz w:val="22"/>
          <w:szCs w:val="22"/>
        </w:rPr>
        <w:t xml:space="preserve">Zamawiający zaleca przeprowadzenie wizji lokalnej  </w:t>
      </w:r>
      <w:r w:rsidRPr="007B5BD5">
        <w:rPr>
          <w:rFonts w:asciiTheme="minorHAnsi" w:hAnsiTheme="minorHAnsi" w:cstheme="minorHAnsi"/>
          <w:b/>
          <w:bCs/>
          <w:sz w:val="22"/>
          <w:szCs w:val="22"/>
        </w:rPr>
        <w:t>- nie dotyczy.</w:t>
      </w:r>
    </w:p>
    <w:p w14:paraId="43F1F098" w14:textId="7F1157F0" w:rsidR="002315C0" w:rsidRPr="008016EC" w:rsidRDefault="002315C0" w:rsidP="008016EC">
      <w:pPr>
        <w:pStyle w:val="numeracjaurzdowa0"/>
        <w:numPr>
          <w:ilvl w:val="8"/>
          <w:numId w:val="38"/>
        </w:numPr>
        <w:tabs>
          <w:tab w:val="clear" w:pos="360"/>
          <w:tab w:val="num" w:pos="426"/>
        </w:tabs>
        <w:jc w:val="both"/>
        <w:rPr>
          <w:rFonts w:asciiTheme="minorHAnsi" w:hAnsiTheme="minorHAnsi" w:cstheme="minorHAnsi"/>
          <w:sz w:val="22"/>
          <w:szCs w:val="22"/>
        </w:rPr>
      </w:pPr>
      <w:r w:rsidRPr="008016EC">
        <w:rPr>
          <w:rFonts w:asciiTheme="minorHAnsi" w:hAnsiTheme="minorHAnsi" w:cstheme="minorHAnsi"/>
          <w:sz w:val="22"/>
          <w:szCs w:val="22"/>
        </w:rPr>
        <w:lastRenderedPageBreak/>
        <w:t xml:space="preserve">Wykonawca zobowiązany jest, aby w zakresie realizacji zamówienia, osoby wykonujące prace, wskazane poniżej, były zatrudnione na podstawie umowy o pracę w rozumieniu przepisów ustawy </w:t>
      </w:r>
      <w:r w:rsidRPr="008016EC">
        <w:rPr>
          <w:rFonts w:asciiTheme="minorHAnsi" w:hAnsiTheme="minorHAnsi" w:cstheme="minorHAnsi"/>
          <w:sz w:val="22"/>
          <w:szCs w:val="22"/>
        </w:rPr>
        <w:br/>
        <w:t>z dnia art. 22 § 1 ustawy z dnia 26 czerwca 1974 r. - Kodeks pracy (Dz. U. z 2023 r. poz. 1465 ze zm.)</w:t>
      </w:r>
      <w:r w:rsidR="00AF576A" w:rsidRPr="008016EC">
        <w:rPr>
          <w:rFonts w:asciiTheme="minorHAnsi" w:hAnsiTheme="minorHAnsi" w:cstheme="minorHAnsi"/>
          <w:sz w:val="22"/>
          <w:szCs w:val="22"/>
        </w:rPr>
        <w:t>, tj.</w:t>
      </w:r>
      <w:r w:rsidRPr="008016EC">
        <w:rPr>
          <w:rFonts w:asciiTheme="minorHAnsi" w:hAnsiTheme="minorHAnsi" w:cstheme="minorHAnsi"/>
          <w:sz w:val="22"/>
          <w:szCs w:val="22"/>
        </w:rPr>
        <w:t>:</w:t>
      </w:r>
    </w:p>
    <w:p w14:paraId="3B427738" w14:textId="257B464C" w:rsidR="002315C0" w:rsidRPr="008016EC" w:rsidRDefault="002315C0" w:rsidP="008016EC">
      <w:pPr>
        <w:pStyle w:val="NumeracjaUrzdowa"/>
        <w:widowControl/>
        <w:numPr>
          <w:ilvl w:val="0"/>
          <w:numId w:val="57"/>
        </w:numPr>
        <w:suppressAutoHyphens w:val="0"/>
        <w:spacing w:line="240" w:lineRule="auto"/>
        <w:contextualSpacing/>
        <w:textAlignment w:val="auto"/>
        <w:rPr>
          <w:rFonts w:asciiTheme="minorHAnsi" w:hAnsiTheme="minorHAnsi" w:cstheme="minorHAnsi"/>
          <w:sz w:val="22"/>
          <w:szCs w:val="22"/>
        </w:rPr>
      </w:pPr>
      <w:r w:rsidRPr="008016EC">
        <w:rPr>
          <w:rFonts w:asciiTheme="minorHAnsi" w:hAnsiTheme="minorHAnsi" w:cstheme="minorHAnsi"/>
          <w:sz w:val="22"/>
          <w:szCs w:val="22"/>
        </w:rPr>
        <w:t>zaksięgowani</w:t>
      </w:r>
      <w:r w:rsidR="007C5AAD" w:rsidRPr="008016EC">
        <w:rPr>
          <w:rFonts w:asciiTheme="minorHAnsi" w:hAnsiTheme="minorHAnsi" w:cstheme="minorHAnsi"/>
          <w:sz w:val="22"/>
          <w:szCs w:val="22"/>
        </w:rPr>
        <w:t>e</w:t>
      </w:r>
      <w:r w:rsidRPr="008016EC">
        <w:rPr>
          <w:rFonts w:asciiTheme="minorHAnsi" w:hAnsiTheme="minorHAnsi" w:cstheme="minorHAnsi"/>
          <w:sz w:val="22"/>
          <w:szCs w:val="22"/>
        </w:rPr>
        <w:t xml:space="preserve"> wpływu składki ubezpieczeniowej za okres wynikający z umowy;</w:t>
      </w:r>
    </w:p>
    <w:p w14:paraId="7FE47DE7" w14:textId="7E1B9790" w:rsidR="002315C0" w:rsidRPr="008016EC" w:rsidRDefault="002315C0" w:rsidP="008016EC">
      <w:pPr>
        <w:pStyle w:val="NumeracjaUrzdowa"/>
        <w:widowControl/>
        <w:numPr>
          <w:ilvl w:val="0"/>
          <w:numId w:val="57"/>
        </w:numPr>
        <w:suppressAutoHyphens w:val="0"/>
        <w:spacing w:line="240" w:lineRule="auto"/>
        <w:contextualSpacing/>
        <w:textAlignment w:val="auto"/>
        <w:rPr>
          <w:rFonts w:asciiTheme="minorHAnsi" w:hAnsiTheme="minorHAnsi" w:cstheme="minorHAnsi"/>
          <w:kern w:val="0"/>
          <w:sz w:val="22"/>
          <w:szCs w:val="22"/>
          <w:lang w:eastAsia="pl-PL" w:bidi="ar-SA"/>
        </w:rPr>
      </w:pPr>
      <w:r w:rsidRPr="008016EC">
        <w:rPr>
          <w:rFonts w:asciiTheme="minorHAnsi" w:hAnsiTheme="minorHAnsi" w:cstheme="minorHAnsi"/>
          <w:sz w:val="22"/>
          <w:szCs w:val="22"/>
        </w:rPr>
        <w:t xml:space="preserve"> wypła</w:t>
      </w:r>
      <w:r w:rsidR="007C5AAD" w:rsidRPr="008016EC">
        <w:rPr>
          <w:rFonts w:asciiTheme="minorHAnsi" w:hAnsiTheme="minorHAnsi" w:cstheme="minorHAnsi"/>
          <w:sz w:val="22"/>
          <w:szCs w:val="22"/>
        </w:rPr>
        <w:t>ta</w:t>
      </w:r>
      <w:r w:rsidRPr="008016EC">
        <w:rPr>
          <w:rFonts w:asciiTheme="minorHAnsi" w:hAnsiTheme="minorHAnsi" w:cstheme="minorHAnsi"/>
          <w:sz w:val="22"/>
          <w:szCs w:val="22"/>
        </w:rPr>
        <w:t xml:space="preserve"> odszkodowania za szkodę Zamawiającemu. </w:t>
      </w:r>
    </w:p>
    <w:p w14:paraId="716715E2" w14:textId="298959AB" w:rsidR="002315C0" w:rsidRPr="008016EC" w:rsidRDefault="002315C0" w:rsidP="008016EC">
      <w:pPr>
        <w:pStyle w:val="NormalnyWeb"/>
        <w:numPr>
          <w:ilvl w:val="8"/>
          <w:numId w:val="38"/>
        </w:numPr>
        <w:tabs>
          <w:tab w:val="left" w:pos="0"/>
        </w:tabs>
        <w:suppressAutoHyphens w:val="0"/>
        <w:spacing w:after="0"/>
        <w:ind w:right="289"/>
        <w:jc w:val="both"/>
        <w:rPr>
          <w:rFonts w:asciiTheme="minorHAnsi" w:hAnsiTheme="minorHAnsi" w:cstheme="minorHAnsi"/>
          <w:sz w:val="22"/>
          <w:szCs w:val="22"/>
        </w:rPr>
      </w:pPr>
      <w:r w:rsidRPr="008016EC">
        <w:rPr>
          <w:rFonts w:asciiTheme="minorHAnsi" w:hAnsiTheme="minorHAnsi" w:cstheme="minorHAnsi"/>
          <w:sz w:val="22"/>
          <w:szCs w:val="22"/>
        </w:rPr>
        <w:t xml:space="preserve">Obowiązek ten nie dotyczy sytuacji, gdy wymienione prace będą wykonywane samodzielnie </w:t>
      </w:r>
      <w:r w:rsidRPr="008016EC">
        <w:rPr>
          <w:rFonts w:asciiTheme="minorHAnsi" w:hAnsiTheme="minorHAnsi" w:cstheme="minorHAnsi"/>
          <w:sz w:val="22"/>
          <w:szCs w:val="22"/>
        </w:rPr>
        <w:br/>
        <w:t>i osobiście przez osoby fizyczne prowadzące działalność gospodarczą w postaci tzw. samozatrudnienia jako podwykonawcy.</w:t>
      </w:r>
    </w:p>
    <w:p w14:paraId="1ABF836D" w14:textId="218846D3" w:rsidR="002315C0" w:rsidRPr="008016EC" w:rsidRDefault="002315C0" w:rsidP="008016EC">
      <w:pPr>
        <w:pStyle w:val="NormalnyWeb"/>
        <w:numPr>
          <w:ilvl w:val="8"/>
          <w:numId w:val="38"/>
        </w:numPr>
        <w:tabs>
          <w:tab w:val="clear" w:pos="360"/>
          <w:tab w:val="left" w:pos="0"/>
          <w:tab w:val="num" w:pos="567"/>
        </w:tabs>
        <w:suppressAutoHyphens w:val="0"/>
        <w:spacing w:after="0"/>
        <w:ind w:left="426" w:right="-3" w:hanging="426"/>
        <w:jc w:val="both"/>
        <w:rPr>
          <w:rFonts w:asciiTheme="minorHAnsi" w:hAnsiTheme="minorHAnsi" w:cstheme="minorHAnsi"/>
          <w:sz w:val="22"/>
          <w:szCs w:val="22"/>
        </w:rPr>
      </w:pPr>
      <w:r w:rsidRPr="008016EC">
        <w:rPr>
          <w:rFonts w:asciiTheme="minorHAnsi" w:hAnsiTheme="minorHAnsi" w:cstheme="minorHAnsi"/>
          <w:sz w:val="22"/>
          <w:szCs w:val="22"/>
        </w:rPr>
        <w:t xml:space="preserve">W celu weryfikacji zatrudnienia przez wykonawcę lub podwykonawcę na podstawie umowy </w:t>
      </w:r>
      <w:r w:rsidRPr="008016EC">
        <w:rPr>
          <w:rFonts w:asciiTheme="minorHAnsi" w:hAnsiTheme="minorHAnsi" w:cstheme="minorHAnsi"/>
          <w:sz w:val="22"/>
          <w:szCs w:val="22"/>
        </w:rPr>
        <w:br/>
        <w:t xml:space="preserve">o pracę osób wykonujących prace wskazane </w:t>
      </w:r>
      <w:r w:rsidRPr="008016EC">
        <w:rPr>
          <w:rFonts w:asciiTheme="minorHAnsi" w:hAnsiTheme="minorHAnsi" w:cstheme="minorHAnsi"/>
          <w:b/>
          <w:bCs/>
          <w:sz w:val="22"/>
          <w:szCs w:val="22"/>
        </w:rPr>
        <w:t xml:space="preserve">w ust. </w:t>
      </w:r>
      <w:r w:rsidR="007C5AAD" w:rsidRPr="008016EC">
        <w:rPr>
          <w:rFonts w:asciiTheme="minorHAnsi" w:hAnsiTheme="minorHAnsi" w:cstheme="minorHAnsi"/>
          <w:b/>
          <w:bCs/>
          <w:sz w:val="22"/>
          <w:szCs w:val="22"/>
        </w:rPr>
        <w:t>8</w:t>
      </w:r>
      <w:r w:rsidRPr="008016EC">
        <w:rPr>
          <w:rFonts w:asciiTheme="minorHAnsi" w:hAnsiTheme="minorHAnsi" w:cstheme="minorHAnsi"/>
          <w:b/>
          <w:bCs/>
          <w:sz w:val="22"/>
          <w:szCs w:val="22"/>
        </w:rPr>
        <w:t>,</w:t>
      </w:r>
      <w:r w:rsidRPr="008016EC">
        <w:rPr>
          <w:rFonts w:asciiTheme="minorHAnsi" w:hAnsiTheme="minorHAnsi" w:cstheme="minorHAnsi"/>
          <w:sz w:val="22"/>
          <w:szCs w:val="22"/>
        </w:rPr>
        <w:t xml:space="preserve"> Wykonawca zobowiązany jest do przekazania Zamawiającemu w terminie </w:t>
      </w:r>
      <w:r w:rsidRPr="008016EC">
        <w:rPr>
          <w:rFonts w:asciiTheme="minorHAnsi" w:hAnsiTheme="minorHAnsi" w:cstheme="minorHAnsi"/>
          <w:b/>
          <w:bCs/>
          <w:sz w:val="22"/>
          <w:szCs w:val="22"/>
        </w:rPr>
        <w:t>7 dni</w:t>
      </w:r>
      <w:r w:rsidRPr="008016EC">
        <w:rPr>
          <w:rFonts w:asciiTheme="minorHAnsi" w:hAnsiTheme="minorHAnsi" w:cstheme="minorHAnsi"/>
          <w:sz w:val="22"/>
          <w:szCs w:val="22"/>
        </w:rPr>
        <w:t xml:space="preserve"> od dnia podpisania umowy lub na każdorazowe wezwanie Zamawiającego w trakcie realizacji umowy w terminie </w:t>
      </w:r>
      <w:r w:rsidRPr="008016EC">
        <w:rPr>
          <w:rFonts w:asciiTheme="minorHAnsi" w:hAnsiTheme="minorHAnsi" w:cstheme="minorHAnsi"/>
          <w:b/>
          <w:bCs/>
          <w:sz w:val="22"/>
          <w:szCs w:val="22"/>
        </w:rPr>
        <w:t xml:space="preserve">3 dni </w:t>
      </w:r>
      <w:r w:rsidRPr="008016EC">
        <w:rPr>
          <w:rFonts w:asciiTheme="minorHAnsi" w:hAnsiTheme="minorHAnsi" w:cstheme="minorHAnsi"/>
          <w:sz w:val="22"/>
          <w:szCs w:val="22"/>
        </w:rPr>
        <w:t>kalendarzowych od otrzymania wezwania, dowodu złożonego w formie oświadczenia lub dokumentu poświadczającego fakt zatrudnienia, określonego w katalogu dokumentów, w szczególności może to być jeden z opisanych poniżej:</w:t>
      </w:r>
    </w:p>
    <w:p w14:paraId="4021BE0C" w14:textId="77777777" w:rsidR="002315C0" w:rsidRPr="008016EC" w:rsidRDefault="002315C0" w:rsidP="008016EC">
      <w:pPr>
        <w:pStyle w:val="Akapitzlist"/>
        <w:widowControl w:val="0"/>
        <w:numPr>
          <w:ilvl w:val="0"/>
          <w:numId w:val="56"/>
        </w:numPr>
        <w:autoSpaceDN w:val="0"/>
        <w:spacing w:before="100" w:beforeAutospacing="1"/>
        <w:ind w:left="993" w:hanging="284"/>
        <w:jc w:val="both"/>
        <w:textAlignment w:val="baseline"/>
        <w:rPr>
          <w:rFonts w:asciiTheme="minorHAnsi" w:hAnsiTheme="minorHAnsi" w:cstheme="minorHAnsi"/>
          <w:sz w:val="22"/>
        </w:rPr>
      </w:pPr>
      <w:r w:rsidRPr="008016EC">
        <w:rPr>
          <w:rFonts w:asciiTheme="minorHAnsi" w:hAnsiTheme="minorHAnsi" w:cstheme="minorHAnsi"/>
          <w:sz w:val="22"/>
        </w:rPr>
        <w:t>oświadczenia Wykonawcy lub podwykonawcy o zatrudnieniu pracownika na</w:t>
      </w:r>
      <w:r w:rsidRPr="008016EC">
        <w:rPr>
          <w:rFonts w:asciiTheme="minorHAnsi" w:hAnsiTheme="minorHAnsi" w:cstheme="minorHAnsi"/>
          <w:i/>
          <w:iCs/>
          <w:sz w:val="22"/>
        </w:rPr>
        <w:t xml:space="preserve"> </w:t>
      </w:r>
      <w:r w:rsidRPr="008016EC">
        <w:rPr>
          <w:rFonts w:asciiTheme="minorHAnsi" w:hAnsiTheme="minorHAnsi" w:cstheme="minorHAnsi"/>
          <w:sz w:val="22"/>
        </w:rPr>
        <w:t xml:space="preserve">podstawie umowy o pracę; </w:t>
      </w:r>
    </w:p>
    <w:p w14:paraId="698496D7" w14:textId="77777777" w:rsidR="002315C0" w:rsidRPr="008016EC" w:rsidRDefault="002315C0" w:rsidP="008016EC">
      <w:pPr>
        <w:pStyle w:val="Akapitzlist"/>
        <w:widowControl w:val="0"/>
        <w:numPr>
          <w:ilvl w:val="0"/>
          <w:numId w:val="56"/>
        </w:numPr>
        <w:autoSpaceDN w:val="0"/>
        <w:spacing w:before="100" w:beforeAutospacing="1"/>
        <w:ind w:left="993" w:hanging="284"/>
        <w:jc w:val="both"/>
        <w:textAlignment w:val="baseline"/>
        <w:rPr>
          <w:rFonts w:asciiTheme="minorHAnsi" w:hAnsiTheme="minorHAnsi" w:cstheme="minorHAnsi"/>
          <w:sz w:val="22"/>
        </w:rPr>
      </w:pPr>
      <w:r w:rsidRPr="008016EC">
        <w:rPr>
          <w:rFonts w:asciiTheme="minorHAnsi" w:hAnsiTheme="minorHAnsi" w:cstheme="minorHAnsi"/>
          <w:sz w:val="22"/>
        </w:rPr>
        <w:t>poświadczonej za zgodność z oryginałem kopii umowy o pracę zatrudnionego pracownika;</w:t>
      </w:r>
    </w:p>
    <w:p w14:paraId="1E9BB70F" w14:textId="77777777" w:rsidR="002315C0" w:rsidRPr="008016EC" w:rsidRDefault="002315C0" w:rsidP="008016EC">
      <w:pPr>
        <w:pStyle w:val="Akapitzlist"/>
        <w:widowControl w:val="0"/>
        <w:numPr>
          <w:ilvl w:val="0"/>
          <w:numId w:val="56"/>
        </w:numPr>
        <w:autoSpaceDN w:val="0"/>
        <w:spacing w:before="100" w:beforeAutospacing="1"/>
        <w:ind w:left="993" w:hanging="284"/>
        <w:jc w:val="both"/>
        <w:textAlignment w:val="baseline"/>
        <w:rPr>
          <w:rFonts w:asciiTheme="minorHAnsi" w:hAnsiTheme="minorHAnsi" w:cstheme="minorHAnsi"/>
          <w:sz w:val="22"/>
        </w:rPr>
      </w:pPr>
      <w:r w:rsidRPr="008016EC">
        <w:rPr>
          <w:rFonts w:asciiTheme="minorHAnsi" w:hAnsiTheme="minorHAnsi" w:cstheme="minorHAnsi"/>
          <w:sz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6CA8514" w14:textId="6B7A2E79" w:rsidR="002315C0" w:rsidRPr="008016EC" w:rsidRDefault="002315C0" w:rsidP="008016EC">
      <w:pPr>
        <w:pStyle w:val="Akapitzlist"/>
        <w:widowControl w:val="0"/>
        <w:numPr>
          <w:ilvl w:val="8"/>
          <w:numId w:val="38"/>
        </w:numPr>
        <w:tabs>
          <w:tab w:val="clear" w:pos="360"/>
          <w:tab w:val="num" w:pos="426"/>
        </w:tabs>
        <w:autoSpaceDN w:val="0"/>
        <w:spacing w:before="100" w:beforeAutospacing="1" w:after="200"/>
        <w:ind w:left="426" w:hanging="426"/>
        <w:jc w:val="both"/>
        <w:textAlignment w:val="baseline"/>
        <w:rPr>
          <w:rFonts w:asciiTheme="minorHAnsi" w:hAnsiTheme="minorHAnsi" w:cstheme="minorHAnsi"/>
          <w:sz w:val="22"/>
        </w:rPr>
      </w:pPr>
      <w:r w:rsidRPr="008016EC">
        <w:rPr>
          <w:rFonts w:asciiTheme="minorHAnsi" w:hAnsiTheme="minorHAnsi" w:cstheme="minorHAnsi"/>
          <w:sz w:val="22"/>
        </w:rPr>
        <w:t>W przypadku powzięcia przez Zamawiającego wątpliwości co do stosunku prawnego łączącego wykonawcę   z osobami wykonującymi prac</w:t>
      </w:r>
      <w:r w:rsidR="007C5AAD" w:rsidRPr="008016EC">
        <w:rPr>
          <w:rFonts w:asciiTheme="minorHAnsi" w:hAnsiTheme="minorHAnsi" w:cstheme="minorHAnsi"/>
          <w:sz w:val="22"/>
        </w:rPr>
        <w:t>e</w:t>
      </w:r>
      <w:r w:rsidRPr="008016EC">
        <w:rPr>
          <w:rFonts w:asciiTheme="minorHAnsi" w:hAnsiTheme="minorHAnsi" w:cstheme="minorHAnsi"/>
          <w:sz w:val="22"/>
        </w:rPr>
        <w:t xml:space="preserve">, o których mowa </w:t>
      </w:r>
      <w:r w:rsidRPr="008016EC">
        <w:rPr>
          <w:rFonts w:asciiTheme="minorHAnsi" w:hAnsiTheme="minorHAnsi" w:cstheme="minorHAnsi"/>
          <w:b/>
          <w:bCs/>
          <w:sz w:val="22"/>
        </w:rPr>
        <w:t xml:space="preserve">w ust. </w:t>
      </w:r>
      <w:r w:rsidR="007C5AAD" w:rsidRPr="008016EC">
        <w:rPr>
          <w:rFonts w:asciiTheme="minorHAnsi" w:hAnsiTheme="minorHAnsi" w:cstheme="minorHAnsi"/>
          <w:b/>
          <w:bCs/>
          <w:sz w:val="22"/>
        </w:rPr>
        <w:t>8</w:t>
      </w:r>
      <w:r w:rsidRPr="008016EC">
        <w:rPr>
          <w:rFonts w:asciiTheme="minorHAnsi" w:hAnsiTheme="minorHAnsi" w:cstheme="minorHAnsi"/>
          <w:sz w:val="22"/>
        </w:rPr>
        <w:t xml:space="preserve"> Zamawiający zawiadomi Państwową Inspekcję Pracy w celu przeprowadzenia kontroli.</w:t>
      </w:r>
    </w:p>
    <w:p w14:paraId="326026CF" w14:textId="1625B15A" w:rsidR="002315C0" w:rsidRPr="008016EC" w:rsidRDefault="002315C0" w:rsidP="008016EC">
      <w:pPr>
        <w:pStyle w:val="Akapitzlist"/>
        <w:widowControl w:val="0"/>
        <w:numPr>
          <w:ilvl w:val="8"/>
          <w:numId w:val="38"/>
        </w:numPr>
        <w:tabs>
          <w:tab w:val="clear" w:pos="360"/>
          <w:tab w:val="num" w:pos="426"/>
        </w:tabs>
        <w:autoSpaceDN w:val="0"/>
        <w:spacing w:before="100" w:beforeAutospacing="1" w:after="200"/>
        <w:ind w:left="426" w:hanging="426"/>
        <w:jc w:val="both"/>
        <w:textAlignment w:val="baseline"/>
        <w:rPr>
          <w:rFonts w:asciiTheme="minorHAnsi" w:hAnsiTheme="minorHAnsi" w:cstheme="minorHAnsi"/>
          <w:sz w:val="22"/>
        </w:rPr>
      </w:pPr>
      <w:r w:rsidRPr="008016EC">
        <w:rPr>
          <w:rFonts w:asciiTheme="minorHAnsi" w:hAnsiTheme="minorHAnsi" w:cstheme="minorHAnsi"/>
          <w:sz w:val="22"/>
          <w:lang w:eastAsia="pl-PL"/>
        </w:rPr>
        <w:t>Zakres obowiązków osób zatrudnionych na podstawie umowy o pracę musi wynikać z zakresu prac wykonywanych przez te osoby w trakcie realizacji umowy. W przypadku rozwiązania stosunku pracy przez osobę zatrudnioną lub przez pracodawcę przed zakończeniem wykonywania w/w prac Wykonawca będzie zobowiązany do zatrudnienia na to miejsce innej osoby na podstawie umowy</w:t>
      </w:r>
      <w:r w:rsidRPr="008016EC">
        <w:rPr>
          <w:rFonts w:asciiTheme="minorHAnsi" w:hAnsiTheme="minorHAnsi" w:cstheme="minorHAnsi"/>
          <w:sz w:val="22"/>
          <w:lang w:eastAsia="pl-PL"/>
        </w:rPr>
        <w:br/>
        <w:t xml:space="preserve">o pracę. </w:t>
      </w:r>
    </w:p>
    <w:p w14:paraId="2DD7E4BE" w14:textId="77777777" w:rsidR="00CD6D7D" w:rsidRPr="008016EC" w:rsidRDefault="00CD6D7D" w:rsidP="008016EC">
      <w:pPr>
        <w:widowControl w:val="0"/>
        <w:numPr>
          <w:ilvl w:val="0"/>
          <w:numId w:val="58"/>
        </w:numPr>
        <w:suppressAutoHyphens w:val="0"/>
        <w:autoSpaceDN w:val="0"/>
        <w:spacing w:before="240"/>
        <w:ind w:left="426" w:right="-2" w:hanging="426"/>
        <w:jc w:val="both"/>
        <w:rPr>
          <w:rFonts w:asciiTheme="minorHAnsi" w:hAnsiTheme="minorHAnsi" w:cstheme="minorHAnsi"/>
          <w:iCs/>
          <w:sz w:val="22"/>
          <w:szCs w:val="22"/>
        </w:rPr>
      </w:pPr>
      <w:r w:rsidRPr="008016EC">
        <w:rPr>
          <w:rFonts w:asciiTheme="minorHAnsi" w:hAnsiTheme="minorHAnsi" w:cstheme="minorHAnsi"/>
          <w:bCs/>
          <w:sz w:val="22"/>
          <w:szCs w:val="22"/>
        </w:rPr>
        <w:t xml:space="preserve">Dokumenty o których mowa w ust. 8  należy składać do Biura Administracyjno-Gospodarczego przez Kancelarię Podawczą Starostwa Powiatowego w Zgierzu lub na adres e-mail: </w:t>
      </w:r>
      <w:r w:rsidRPr="008016EC">
        <w:rPr>
          <w:rFonts w:asciiTheme="minorHAnsi" w:hAnsiTheme="minorHAnsi" w:cstheme="minorHAnsi"/>
          <w:i/>
          <w:sz w:val="22"/>
          <w:szCs w:val="22"/>
        </w:rPr>
        <w:t xml:space="preserve"> </w:t>
      </w:r>
      <w:r w:rsidRPr="008016EC">
        <w:rPr>
          <w:rFonts w:asciiTheme="minorHAnsi" w:hAnsiTheme="minorHAnsi" w:cstheme="minorHAnsi"/>
          <w:iCs/>
          <w:sz w:val="22"/>
          <w:szCs w:val="22"/>
        </w:rPr>
        <w:t xml:space="preserve">s.komenda@powiat.zgierz.pl. </w:t>
      </w:r>
    </w:p>
    <w:p w14:paraId="0827E32A" w14:textId="77777777" w:rsidR="00AF576A" w:rsidRPr="008016EC" w:rsidRDefault="00AF576A" w:rsidP="008016EC">
      <w:pPr>
        <w:pStyle w:val="Akapitzlist"/>
        <w:numPr>
          <w:ilvl w:val="0"/>
          <w:numId w:val="58"/>
        </w:numPr>
        <w:suppressAutoHyphens w:val="0"/>
        <w:autoSpaceDN w:val="0"/>
        <w:spacing w:before="240" w:after="200"/>
        <w:ind w:left="426" w:hanging="426"/>
        <w:jc w:val="both"/>
        <w:rPr>
          <w:rFonts w:asciiTheme="minorHAnsi" w:hAnsiTheme="minorHAnsi" w:cstheme="minorHAnsi"/>
          <w:sz w:val="22"/>
          <w:szCs w:val="22"/>
          <w:lang w:eastAsia="zh-CN"/>
        </w:rPr>
      </w:pPr>
      <w:r w:rsidRPr="008016EC">
        <w:rPr>
          <w:rFonts w:asciiTheme="minorHAnsi" w:hAnsiTheme="minorHAnsi" w:cstheme="minorHAnsi"/>
          <w:sz w:val="22"/>
          <w:szCs w:val="22"/>
        </w:rPr>
        <w:t>Zamawiający nie przewiduje odstąpienia od użycia środków komunikacji elektronicznej.</w:t>
      </w:r>
    </w:p>
    <w:p w14:paraId="7D4266AB" w14:textId="59576007" w:rsidR="00AF576A" w:rsidRPr="008016EC" w:rsidRDefault="00AF576A" w:rsidP="008016EC">
      <w:pPr>
        <w:pStyle w:val="Akapitzlist"/>
        <w:numPr>
          <w:ilvl w:val="0"/>
          <w:numId w:val="58"/>
        </w:numPr>
        <w:suppressAutoHyphens w:val="0"/>
        <w:autoSpaceDN w:val="0"/>
        <w:spacing w:after="200"/>
        <w:ind w:left="426" w:hanging="426"/>
        <w:jc w:val="both"/>
        <w:rPr>
          <w:rFonts w:asciiTheme="minorHAnsi" w:hAnsiTheme="minorHAnsi" w:cstheme="minorHAnsi"/>
          <w:sz w:val="22"/>
          <w:szCs w:val="22"/>
        </w:rPr>
      </w:pPr>
      <w:r w:rsidRPr="008016EC">
        <w:rPr>
          <w:rFonts w:asciiTheme="minorHAnsi" w:hAnsiTheme="minorHAnsi" w:cstheme="minorHAnsi"/>
          <w:sz w:val="22"/>
          <w:szCs w:val="22"/>
        </w:rPr>
        <w:t xml:space="preserve">Zamawiający informuje, że nie występują sytuacje określone w art. 65 ust. 1, art. 66  i art. 69 ustawy </w:t>
      </w:r>
      <w:proofErr w:type="spellStart"/>
      <w:r w:rsidRPr="008016EC">
        <w:rPr>
          <w:rFonts w:asciiTheme="minorHAnsi" w:hAnsiTheme="minorHAnsi" w:cstheme="minorHAnsi"/>
          <w:sz w:val="22"/>
          <w:szCs w:val="22"/>
        </w:rPr>
        <w:t>Pzp</w:t>
      </w:r>
      <w:proofErr w:type="spellEnd"/>
      <w:r w:rsidRPr="008016EC">
        <w:rPr>
          <w:rFonts w:asciiTheme="minorHAnsi" w:hAnsiTheme="minorHAnsi" w:cstheme="minorHAnsi"/>
          <w:sz w:val="22"/>
          <w:szCs w:val="22"/>
        </w:rPr>
        <w:t>.</w:t>
      </w:r>
    </w:p>
    <w:p w14:paraId="4AD0B4E8" w14:textId="1330318B" w:rsidR="00BA1DD3" w:rsidRPr="0024771B" w:rsidRDefault="00BA1DD3" w:rsidP="0094545B">
      <w:pPr>
        <w:pStyle w:val="Nagwek1"/>
        <w:rPr>
          <w:i/>
          <w:smallCaps/>
        </w:rPr>
      </w:pPr>
      <w:bookmarkStart w:id="26" w:name="_Toc102571218"/>
      <w:bookmarkStart w:id="27" w:name="_Toc102571305"/>
      <w:bookmarkStart w:id="28" w:name="_Toc102571422"/>
      <w:bookmarkStart w:id="29" w:name="_Toc182409180"/>
      <w:r w:rsidRPr="0024771B">
        <w:t>Termin wykonania zamówienia</w:t>
      </w:r>
      <w:bookmarkEnd w:id="26"/>
      <w:bookmarkEnd w:id="27"/>
      <w:bookmarkEnd w:id="28"/>
      <w:bookmarkEnd w:id="29"/>
    </w:p>
    <w:p w14:paraId="07E7F302" w14:textId="72A8A4A8" w:rsidR="008102F7" w:rsidRPr="008016EC" w:rsidRDefault="008102F7" w:rsidP="008016EC">
      <w:pPr>
        <w:numPr>
          <w:ilvl w:val="0"/>
          <w:numId w:val="49"/>
        </w:numPr>
        <w:spacing w:before="120" w:after="120" w:line="268" w:lineRule="auto"/>
        <w:ind w:left="426" w:hanging="426"/>
        <w:jc w:val="both"/>
        <w:rPr>
          <w:rFonts w:ascii="Calibri" w:hAnsi="Calibri"/>
          <w:sz w:val="22"/>
          <w:szCs w:val="22"/>
        </w:rPr>
      </w:pPr>
      <w:r w:rsidRPr="008016EC">
        <w:rPr>
          <w:rFonts w:ascii="Calibri" w:hAnsi="Calibri"/>
          <w:b/>
          <w:bCs/>
          <w:sz w:val="22"/>
          <w:szCs w:val="22"/>
        </w:rPr>
        <w:t xml:space="preserve">Termin realizacji </w:t>
      </w:r>
      <w:r w:rsidR="00B919B1" w:rsidRPr="008016EC">
        <w:rPr>
          <w:rFonts w:ascii="Calibri" w:hAnsi="Calibri"/>
          <w:b/>
          <w:bCs/>
          <w:sz w:val="22"/>
          <w:szCs w:val="22"/>
        </w:rPr>
        <w:t>zamówienia</w:t>
      </w:r>
      <w:r w:rsidRPr="008016EC">
        <w:rPr>
          <w:rFonts w:ascii="Calibri" w:hAnsi="Calibri"/>
          <w:sz w:val="22"/>
          <w:szCs w:val="22"/>
        </w:rPr>
        <w:t xml:space="preserve"> ustala się na okres </w:t>
      </w:r>
      <w:r w:rsidRPr="008016EC">
        <w:rPr>
          <w:rFonts w:ascii="Calibri" w:hAnsi="Calibri"/>
          <w:b/>
          <w:bCs/>
          <w:sz w:val="22"/>
          <w:szCs w:val="22"/>
        </w:rPr>
        <w:t>12 miesięcy</w:t>
      </w:r>
      <w:r w:rsidRPr="008016EC">
        <w:rPr>
          <w:rFonts w:ascii="Calibri" w:hAnsi="Calibri"/>
          <w:sz w:val="22"/>
          <w:szCs w:val="22"/>
        </w:rPr>
        <w:t xml:space="preserve"> </w:t>
      </w:r>
      <w:bookmarkStart w:id="30" w:name="_Hlk183081512"/>
      <w:r w:rsidRPr="008016EC">
        <w:rPr>
          <w:rFonts w:ascii="Calibri" w:hAnsi="Calibri"/>
          <w:sz w:val="22"/>
          <w:szCs w:val="22"/>
        </w:rPr>
        <w:t>– od 01.01.2025 r. do 31.12.2025 r.</w:t>
      </w:r>
    </w:p>
    <w:p w14:paraId="686244CD" w14:textId="77777777" w:rsidR="008102F7" w:rsidRPr="008016EC" w:rsidRDefault="008102F7" w:rsidP="008016EC">
      <w:pPr>
        <w:numPr>
          <w:ilvl w:val="0"/>
          <w:numId w:val="49"/>
        </w:numPr>
        <w:spacing w:before="120" w:after="120" w:line="268" w:lineRule="auto"/>
        <w:ind w:left="426" w:hanging="426"/>
        <w:jc w:val="both"/>
        <w:rPr>
          <w:rFonts w:ascii="Calibri" w:hAnsi="Calibri"/>
          <w:sz w:val="22"/>
          <w:szCs w:val="22"/>
        </w:rPr>
      </w:pPr>
      <w:r w:rsidRPr="008016EC">
        <w:rPr>
          <w:rFonts w:ascii="Calibri" w:hAnsi="Calibri"/>
          <w:sz w:val="22"/>
          <w:szCs w:val="22"/>
        </w:rPr>
        <w:lastRenderedPageBreak/>
        <w:t>Termin realizacji zobowiązań Wykonawcy wobec Zamawiającego może wykraczać poza termin realizacji Umowy, zgodnie z obowiązującymi przepisami prawa.</w:t>
      </w:r>
    </w:p>
    <w:p w14:paraId="1CF66BB4" w14:textId="77777777" w:rsidR="008102F7" w:rsidRPr="008016EC" w:rsidRDefault="008102F7" w:rsidP="008016EC">
      <w:pPr>
        <w:numPr>
          <w:ilvl w:val="0"/>
          <w:numId w:val="49"/>
        </w:numPr>
        <w:spacing w:before="120" w:after="120" w:line="268" w:lineRule="auto"/>
        <w:ind w:left="426" w:hanging="426"/>
        <w:jc w:val="both"/>
        <w:rPr>
          <w:rFonts w:ascii="Calibri" w:hAnsi="Calibri"/>
          <w:sz w:val="22"/>
          <w:szCs w:val="22"/>
        </w:rPr>
      </w:pPr>
      <w:bookmarkStart w:id="31" w:name="_Hlk82606385"/>
      <w:r w:rsidRPr="008016EC">
        <w:rPr>
          <w:rFonts w:ascii="Calibri" w:hAnsi="Calibri"/>
          <w:sz w:val="22"/>
          <w:szCs w:val="22"/>
        </w:rPr>
        <w:t>Niezależnie od ustalonego w polisie terminu zapłaty składki, odpowiedzialność Wykonawcy rozpoczyna się z chwilą określoną w Umowie lub polisie, jako początek okresu ubezpieczenia.</w:t>
      </w:r>
    </w:p>
    <w:p w14:paraId="348E9C34" w14:textId="1848273B" w:rsidR="008102F7" w:rsidRPr="008016EC" w:rsidRDefault="008102F7" w:rsidP="008016EC">
      <w:pPr>
        <w:numPr>
          <w:ilvl w:val="0"/>
          <w:numId w:val="49"/>
        </w:numPr>
        <w:spacing w:before="120" w:after="120" w:line="268" w:lineRule="auto"/>
        <w:ind w:left="426" w:hanging="426"/>
        <w:jc w:val="both"/>
        <w:rPr>
          <w:rFonts w:ascii="Calibri" w:hAnsi="Calibri"/>
          <w:sz w:val="22"/>
          <w:szCs w:val="22"/>
        </w:rPr>
      </w:pPr>
      <w:r w:rsidRPr="008016EC">
        <w:rPr>
          <w:rFonts w:ascii="Calibri" w:hAnsi="Calibri"/>
          <w:sz w:val="22"/>
          <w:szCs w:val="22"/>
        </w:rPr>
        <w:t>Uzasadnienie wskazania daty końcowej wykonania zamówienia: ze względu na specyfikę przedmiotu zamówienia, termin realizacji zamówienia został określony datą początkową i końcową kontynuując tym samym ubezpieczenie mienia Powiatu Zgierskiego.</w:t>
      </w:r>
      <w:bookmarkEnd w:id="30"/>
      <w:bookmarkEnd w:id="31"/>
    </w:p>
    <w:p w14:paraId="570A3385" w14:textId="77777777" w:rsidR="00496294" w:rsidRPr="008016EC" w:rsidRDefault="00496294" w:rsidP="008016EC">
      <w:pPr>
        <w:pStyle w:val="Akapitzlist"/>
        <w:numPr>
          <w:ilvl w:val="0"/>
          <w:numId w:val="49"/>
        </w:numPr>
        <w:spacing w:before="120" w:after="120" w:line="271" w:lineRule="auto"/>
        <w:ind w:left="426" w:hanging="426"/>
        <w:jc w:val="both"/>
        <w:rPr>
          <w:rFonts w:asciiTheme="minorHAnsi" w:hAnsiTheme="minorHAnsi" w:cstheme="minorHAnsi"/>
          <w:iCs/>
          <w:sz w:val="22"/>
          <w:szCs w:val="22"/>
        </w:rPr>
      </w:pPr>
      <w:r w:rsidRPr="008016EC">
        <w:rPr>
          <w:rFonts w:asciiTheme="minorHAnsi" w:hAnsiTheme="minorHAnsi" w:cstheme="minorHAnsi"/>
          <w:iCs/>
          <w:sz w:val="22"/>
          <w:szCs w:val="22"/>
        </w:rPr>
        <w:t xml:space="preserve">Okres ubezpieczenia: zgodnie z opisem przedmiotu zamówienia zawartym w </w:t>
      </w:r>
      <w:r w:rsidRPr="008016EC">
        <w:rPr>
          <w:rFonts w:asciiTheme="minorHAnsi" w:hAnsiTheme="minorHAnsi" w:cstheme="minorHAnsi"/>
          <w:b/>
          <w:bCs/>
          <w:iCs/>
          <w:sz w:val="22"/>
          <w:szCs w:val="22"/>
        </w:rPr>
        <w:t>Załączniku nr 2 do SWZ</w:t>
      </w:r>
      <w:r w:rsidRPr="008016EC">
        <w:rPr>
          <w:rFonts w:asciiTheme="minorHAnsi" w:hAnsiTheme="minorHAnsi" w:cstheme="minorHAnsi"/>
          <w:iCs/>
          <w:sz w:val="22"/>
          <w:szCs w:val="22"/>
        </w:rPr>
        <w:t>.</w:t>
      </w:r>
    </w:p>
    <w:p w14:paraId="3D676C61" w14:textId="77777777" w:rsidR="00496294" w:rsidRPr="008016EC" w:rsidRDefault="00496294" w:rsidP="008016EC">
      <w:pPr>
        <w:pStyle w:val="Akapitzlist"/>
        <w:numPr>
          <w:ilvl w:val="0"/>
          <w:numId w:val="49"/>
        </w:numPr>
        <w:spacing w:before="120" w:after="120" w:line="271" w:lineRule="auto"/>
        <w:ind w:left="426" w:hanging="426"/>
        <w:jc w:val="both"/>
        <w:rPr>
          <w:rFonts w:asciiTheme="minorHAnsi" w:hAnsiTheme="minorHAnsi" w:cstheme="minorHAnsi"/>
          <w:iCs/>
          <w:sz w:val="22"/>
          <w:szCs w:val="22"/>
        </w:rPr>
      </w:pPr>
      <w:r w:rsidRPr="008016EC">
        <w:rPr>
          <w:rFonts w:asciiTheme="minorHAnsi" w:hAnsiTheme="minorHAnsi" w:cstheme="minorHAnsi"/>
          <w:iCs/>
          <w:sz w:val="22"/>
          <w:szCs w:val="22"/>
        </w:rPr>
        <w:t xml:space="preserve">Sposób i forma płatności: zgodnie z opisem zawartym w </w:t>
      </w:r>
      <w:r w:rsidRPr="008016EC">
        <w:rPr>
          <w:rFonts w:asciiTheme="minorHAnsi" w:hAnsiTheme="minorHAnsi" w:cstheme="minorHAnsi"/>
          <w:b/>
          <w:bCs/>
          <w:iCs/>
          <w:sz w:val="22"/>
          <w:szCs w:val="22"/>
        </w:rPr>
        <w:t>Załączniku nr 4 do SWZ</w:t>
      </w:r>
      <w:r w:rsidRPr="008016EC">
        <w:rPr>
          <w:rFonts w:asciiTheme="minorHAnsi" w:hAnsiTheme="minorHAnsi" w:cstheme="minorHAnsi"/>
          <w:iCs/>
          <w:sz w:val="22"/>
          <w:szCs w:val="22"/>
        </w:rPr>
        <w:t>.</w:t>
      </w:r>
    </w:p>
    <w:p w14:paraId="11E1989A" w14:textId="71337089" w:rsidR="00BA1DD3" w:rsidRPr="0024771B" w:rsidRDefault="00BA1DD3" w:rsidP="0094545B">
      <w:pPr>
        <w:pStyle w:val="Nagwek1"/>
        <w:rPr>
          <w:i/>
          <w:smallCaps/>
        </w:rPr>
      </w:pPr>
      <w:bookmarkStart w:id="32" w:name="_Toc102571219"/>
      <w:bookmarkStart w:id="33" w:name="_Toc102571306"/>
      <w:bookmarkStart w:id="34" w:name="_Toc102571423"/>
      <w:bookmarkStart w:id="35" w:name="_Toc182409181"/>
      <w:r w:rsidRPr="0024771B">
        <w:t>Warunki udziału w postępowaniu</w:t>
      </w:r>
      <w:bookmarkEnd w:id="32"/>
      <w:bookmarkEnd w:id="33"/>
      <w:bookmarkEnd w:id="34"/>
      <w:bookmarkEnd w:id="35"/>
    </w:p>
    <w:p w14:paraId="6A6F3EA0" w14:textId="6BE86DBC" w:rsidR="00DB16A3" w:rsidRPr="008016EC" w:rsidRDefault="00DB16A3" w:rsidP="00806DDE">
      <w:pPr>
        <w:numPr>
          <w:ilvl w:val="8"/>
          <w:numId w:val="11"/>
        </w:numPr>
        <w:tabs>
          <w:tab w:val="clear" w:pos="360"/>
          <w:tab w:val="left" w:pos="426"/>
        </w:tabs>
        <w:autoSpaceDE w:val="0"/>
        <w:spacing w:before="120" w:line="271" w:lineRule="auto"/>
        <w:ind w:left="426" w:hanging="426"/>
        <w:jc w:val="both"/>
        <w:rPr>
          <w:rFonts w:asciiTheme="minorHAnsi" w:hAnsiTheme="minorHAnsi" w:cstheme="minorHAnsi"/>
          <w:sz w:val="22"/>
          <w:szCs w:val="22"/>
        </w:rPr>
      </w:pPr>
      <w:r w:rsidRPr="008016EC">
        <w:rPr>
          <w:rFonts w:asciiTheme="minorHAnsi" w:hAnsiTheme="minorHAnsi" w:cstheme="minorHAnsi"/>
          <w:sz w:val="22"/>
          <w:szCs w:val="22"/>
        </w:rPr>
        <w:t xml:space="preserve">O udzielenie zamówienia mogą ubiegać się Wykonawcy, którzy nie podlegają wykluczeniu na zasadach określonych w Rozdziale </w:t>
      </w:r>
      <w:r w:rsidR="0042407F" w:rsidRPr="008016EC">
        <w:rPr>
          <w:rFonts w:asciiTheme="minorHAnsi" w:hAnsiTheme="minorHAnsi" w:cstheme="minorHAnsi"/>
          <w:sz w:val="22"/>
          <w:szCs w:val="22"/>
        </w:rPr>
        <w:t>VII</w:t>
      </w:r>
      <w:r w:rsidR="00A25027">
        <w:rPr>
          <w:rFonts w:asciiTheme="minorHAnsi" w:hAnsiTheme="minorHAnsi" w:cstheme="minorHAnsi"/>
          <w:sz w:val="22"/>
          <w:szCs w:val="22"/>
        </w:rPr>
        <w:t>I</w:t>
      </w:r>
      <w:r w:rsidR="0042407F" w:rsidRPr="008016EC">
        <w:rPr>
          <w:rFonts w:asciiTheme="minorHAnsi" w:hAnsiTheme="minorHAnsi" w:cstheme="minorHAnsi"/>
          <w:sz w:val="22"/>
          <w:szCs w:val="22"/>
        </w:rPr>
        <w:t xml:space="preserve"> </w:t>
      </w:r>
      <w:r w:rsidRPr="008016EC">
        <w:rPr>
          <w:rFonts w:asciiTheme="minorHAnsi" w:hAnsiTheme="minorHAnsi" w:cstheme="minorHAnsi"/>
          <w:sz w:val="22"/>
          <w:szCs w:val="22"/>
        </w:rPr>
        <w:t>SWZ, oraz spełniają określone przez Zamawiającego warunki udziału w</w:t>
      </w:r>
      <w:r w:rsidR="00501EE9" w:rsidRPr="008016EC">
        <w:rPr>
          <w:rFonts w:asciiTheme="minorHAnsi" w:hAnsiTheme="minorHAnsi" w:cstheme="minorHAnsi"/>
          <w:sz w:val="22"/>
          <w:szCs w:val="22"/>
        </w:rPr>
        <w:t> </w:t>
      </w:r>
      <w:r w:rsidRPr="008016EC">
        <w:rPr>
          <w:rFonts w:asciiTheme="minorHAnsi" w:hAnsiTheme="minorHAnsi" w:cstheme="minorHAnsi"/>
          <w:sz w:val="22"/>
          <w:szCs w:val="22"/>
        </w:rPr>
        <w:t>postępowaniu.</w:t>
      </w:r>
    </w:p>
    <w:p w14:paraId="39029B7A" w14:textId="77777777" w:rsidR="00DB16A3" w:rsidRPr="008016EC" w:rsidRDefault="00DB16A3" w:rsidP="00806DDE">
      <w:pPr>
        <w:numPr>
          <w:ilvl w:val="8"/>
          <w:numId w:val="11"/>
        </w:numPr>
        <w:tabs>
          <w:tab w:val="clear" w:pos="360"/>
          <w:tab w:val="left" w:pos="426"/>
        </w:tabs>
        <w:autoSpaceDE w:val="0"/>
        <w:spacing w:before="120" w:line="271" w:lineRule="auto"/>
        <w:ind w:left="426" w:hanging="426"/>
        <w:jc w:val="both"/>
        <w:rPr>
          <w:rFonts w:asciiTheme="minorHAnsi" w:hAnsiTheme="minorHAnsi" w:cstheme="minorHAnsi"/>
          <w:sz w:val="22"/>
          <w:szCs w:val="22"/>
        </w:rPr>
      </w:pPr>
      <w:r w:rsidRPr="008016EC">
        <w:rPr>
          <w:rFonts w:asciiTheme="minorHAnsi" w:hAnsiTheme="minorHAnsi" w:cstheme="minorHAnsi"/>
          <w:sz w:val="22"/>
          <w:szCs w:val="22"/>
        </w:rPr>
        <w:t>O udzielenie zamówienia mogą ubiegać się Wykonawcy, którzy spełniają warunki dotyczące:</w:t>
      </w:r>
    </w:p>
    <w:p w14:paraId="37754B05" w14:textId="31F4BB4F" w:rsidR="00AD1C03" w:rsidRPr="008016EC" w:rsidRDefault="00AD1C03" w:rsidP="00A25027">
      <w:pPr>
        <w:tabs>
          <w:tab w:val="left" w:pos="851"/>
        </w:tabs>
        <w:autoSpaceDE w:val="0"/>
        <w:spacing w:before="120" w:line="271" w:lineRule="auto"/>
        <w:ind w:left="709" w:hanging="283"/>
        <w:jc w:val="both"/>
        <w:rPr>
          <w:rFonts w:asciiTheme="minorHAnsi" w:hAnsiTheme="minorHAnsi" w:cstheme="minorHAnsi"/>
          <w:b/>
          <w:sz w:val="22"/>
          <w:szCs w:val="22"/>
        </w:rPr>
      </w:pPr>
      <w:r w:rsidRPr="00A25027">
        <w:rPr>
          <w:rFonts w:asciiTheme="minorHAnsi" w:hAnsiTheme="minorHAnsi" w:cstheme="minorHAnsi"/>
          <w:bCs/>
          <w:sz w:val="22"/>
          <w:szCs w:val="22"/>
        </w:rPr>
        <w:t>1)</w:t>
      </w:r>
      <w:r w:rsidRPr="008016EC">
        <w:rPr>
          <w:rFonts w:asciiTheme="minorHAnsi" w:hAnsiTheme="minorHAnsi" w:cstheme="minorHAnsi"/>
          <w:b/>
          <w:sz w:val="22"/>
          <w:szCs w:val="22"/>
        </w:rPr>
        <w:t xml:space="preserve"> </w:t>
      </w:r>
      <w:r w:rsidR="00DB16A3" w:rsidRPr="008016EC">
        <w:rPr>
          <w:rFonts w:asciiTheme="minorHAnsi" w:hAnsiTheme="minorHAnsi" w:cstheme="minorHAnsi"/>
          <w:b/>
          <w:sz w:val="22"/>
          <w:szCs w:val="22"/>
        </w:rPr>
        <w:t>zdolności do występowania w obrocie gospodarczym</w:t>
      </w:r>
      <w:r w:rsidR="00C207AC" w:rsidRPr="008016EC">
        <w:rPr>
          <w:rFonts w:asciiTheme="minorHAnsi" w:hAnsiTheme="minorHAnsi" w:cstheme="minorHAnsi"/>
          <w:sz w:val="22"/>
          <w:szCs w:val="22"/>
        </w:rPr>
        <w:t xml:space="preserve">: </w:t>
      </w:r>
      <w:r w:rsidRPr="008016EC">
        <w:rPr>
          <w:rFonts w:asciiTheme="minorHAnsi" w:hAnsiTheme="minorHAnsi" w:cstheme="minorHAnsi"/>
          <w:bCs/>
          <w:sz w:val="22"/>
          <w:szCs w:val="22"/>
        </w:rPr>
        <w:t xml:space="preserve">Zamawiający nie stawia warunku w tym </w:t>
      </w:r>
      <w:r w:rsidR="00A25027">
        <w:rPr>
          <w:rFonts w:asciiTheme="minorHAnsi" w:hAnsiTheme="minorHAnsi" w:cstheme="minorHAnsi"/>
          <w:bCs/>
          <w:sz w:val="22"/>
          <w:szCs w:val="22"/>
        </w:rPr>
        <w:t xml:space="preserve"> </w:t>
      </w:r>
      <w:r w:rsidRPr="008016EC">
        <w:rPr>
          <w:rFonts w:asciiTheme="minorHAnsi" w:hAnsiTheme="minorHAnsi" w:cstheme="minorHAnsi"/>
          <w:bCs/>
          <w:sz w:val="22"/>
          <w:szCs w:val="22"/>
        </w:rPr>
        <w:t>zakresie,</w:t>
      </w:r>
    </w:p>
    <w:p w14:paraId="082D33AC" w14:textId="5AC58B10" w:rsidR="00C207AC" w:rsidRPr="008016EC" w:rsidRDefault="00DB16A3" w:rsidP="008016EC">
      <w:pPr>
        <w:pStyle w:val="Akapitzlist"/>
        <w:numPr>
          <w:ilvl w:val="0"/>
          <w:numId w:val="59"/>
        </w:numPr>
        <w:tabs>
          <w:tab w:val="left" w:pos="851"/>
        </w:tabs>
        <w:autoSpaceDE w:val="0"/>
        <w:spacing w:before="120" w:line="271" w:lineRule="auto"/>
        <w:jc w:val="both"/>
        <w:rPr>
          <w:rFonts w:asciiTheme="minorHAnsi" w:hAnsiTheme="minorHAnsi" w:cstheme="minorHAnsi"/>
          <w:b/>
          <w:sz w:val="22"/>
          <w:szCs w:val="22"/>
        </w:rPr>
      </w:pPr>
      <w:r w:rsidRPr="008016EC">
        <w:rPr>
          <w:rFonts w:asciiTheme="minorHAnsi" w:hAnsiTheme="minorHAnsi" w:cstheme="minorHAnsi"/>
          <w:b/>
          <w:sz w:val="22"/>
          <w:szCs w:val="22"/>
        </w:rPr>
        <w:t xml:space="preserve">uprawnień do prowadzenia określonej działalności gospodarczej lub zawodowej, o ile wynika to z odrębnych przepisów: </w:t>
      </w:r>
    </w:p>
    <w:p w14:paraId="28335134" w14:textId="48042492" w:rsidR="00C731D4" w:rsidRPr="008016EC" w:rsidRDefault="00C207AC" w:rsidP="002B4263">
      <w:pPr>
        <w:tabs>
          <w:tab w:val="left" w:pos="709"/>
        </w:tabs>
        <w:autoSpaceDE w:val="0"/>
        <w:spacing w:before="120" w:line="271" w:lineRule="auto"/>
        <w:ind w:left="709"/>
        <w:jc w:val="both"/>
        <w:rPr>
          <w:rFonts w:asciiTheme="minorHAnsi" w:hAnsiTheme="minorHAnsi" w:cstheme="minorHAnsi"/>
          <w:sz w:val="22"/>
          <w:szCs w:val="22"/>
        </w:rPr>
      </w:pPr>
      <w:r w:rsidRPr="008016EC">
        <w:rPr>
          <w:rFonts w:asciiTheme="minorHAnsi" w:hAnsiTheme="minorHAnsi" w:cstheme="minorHAnsi"/>
          <w:sz w:val="22"/>
          <w:szCs w:val="22"/>
        </w:rPr>
        <w:t xml:space="preserve">Wykonawca </w:t>
      </w:r>
      <w:r w:rsidR="00AD1C03" w:rsidRPr="008016EC">
        <w:rPr>
          <w:rFonts w:asciiTheme="minorHAnsi" w:hAnsiTheme="minorHAnsi" w:cstheme="minorHAnsi"/>
          <w:sz w:val="22"/>
          <w:szCs w:val="22"/>
        </w:rPr>
        <w:t xml:space="preserve">spełni powyższy warunek udziału w postępowaniu jeżeli wykaże, że </w:t>
      </w:r>
      <w:r w:rsidRPr="008016EC">
        <w:rPr>
          <w:rFonts w:asciiTheme="minorHAnsi" w:hAnsiTheme="minorHAnsi" w:cstheme="minorHAnsi"/>
          <w:sz w:val="22"/>
          <w:szCs w:val="22"/>
        </w:rPr>
        <w:t>posiada uprawnienia do wykonywania działalności ubezpieczeniowej w</w:t>
      </w:r>
      <w:r w:rsidR="00733DF6" w:rsidRPr="008016EC">
        <w:rPr>
          <w:rFonts w:asciiTheme="minorHAnsi" w:hAnsiTheme="minorHAnsi" w:cstheme="minorHAnsi"/>
          <w:sz w:val="22"/>
          <w:szCs w:val="22"/>
        </w:rPr>
        <w:t xml:space="preserve"> </w:t>
      </w:r>
      <w:r w:rsidRPr="008016EC">
        <w:rPr>
          <w:rFonts w:asciiTheme="minorHAnsi" w:hAnsiTheme="minorHAnsi" w:cstheme="minorHAnsi"/>
          <w:sz w:val="22"/>
          <w:szCs w:val="22"/>
        </w:rPr>
        <w:t xml:space="preserve">oparciu o </w:t>
      </w:r>
      <w:bookmarkStart w:id="36" w:name="_Hlk102655245"/>
      <w:r w:rsidRPr="008016EC">
        <w:rPr>
          <w:rFonts w:asciiTheme="minorHAnsi" w:hAnsiTheme="minorHAnsi" w:cstheme="minorHAnsi"/>
          <w:sz w:val="22"/>
          <w:szCs w:val="22"/>
        </w:rPr>
        <w:t xml:space="preserve">ustawę </w:t>
      </w:r>
      <w:r w:rsidR="00806DDE" w:rsidRPr="008016EC">
        <w:rPr>
          <w:rFonts w:asciiTheme="minorHAnsi" w:hAnsiTheme="minorHAnsi" w:cstheme="minorHAnsi"/>
          <w:sz w:val="22"/>
          <w:szCs w:val="22"/>
        </w:rPr>
        <w:t xml:space="preserve">z dnia                                       11 września 2015 r. </w:t>
      </w:r>
      <w:r w:rsidRPr="008016EC">
        <w:rPr>
          <w:rFonts w:asciiTheme="minorHAnsi" w:hAnsiTheme="minorHAnsi" w:cstheme="minorHAnsi"/>
          <w:sz w:val="22"/>
          <w:szCs w:val="22"/>
        </w:rPr>
        <w:t xml:space="preserve">o działalności ubezpieczeniowej i reasekuracyjnej </w:t>
      </w:r>
      <w:r w:rsidR="00104267" w:rsidRPr="008016EC">
        <w:rPr>
          <w:rFonts w:asciiTheme="minorHAnsi" w:hAnsiTheme="minorHAnsi" w:cstheme="minorHAnsi"/>
          <w:sz w:val="22"/>
          <w:szCs w:val="22"/>
        </w:rPr>
        <w:t>(</w:t>
      </w:r>
      <w:bookmarkStart w:id="37" w:name="_Hlk107320034"/>
      <w:r w:rsidR="00104267" w:rsidRPr="008016EC">
        <w:rPr>
          <w:rFonts w:asciiTheme="minorHAnsi" w:hAnsiTheme="minorHAnsi" w:cstheme="minorHAnsi"/>
          <w:sz w:val="22"/>
          <w:szCs w:val="22"/>
        </w:rPr>
        <w:t>tj. Dz. U. z 202</w:t>
      </w:r>
      <w:r w:rsidR="00B56BB7" w:rsidRPr="008016EC">
        <w:rPr>
          <w:rFonts w:asciiTheme="minorHAnsi" w:hAnsiTheme="minorHAnsi" w:cstheme="minorHAnsi"/>
          <w:sz w:val="22"/>
          <w:szCs w:val="22"/>
        </w:rPr>
        <w:t>4</w:t>
      </w:r>
      <w:r w:rsidR="00104267" w:rsidRPr="008016EC">
        <w:rPr>
          <w:rFonts w:asciiTheme="minorHAnsi" w:hAnsiTheme="minorHAnsi" w:cstheme="minorHAnsi"/>
          <w:sz w:val="22"/>
          <w:szCs w:val="22"/>
        </w:rPr>
        <w:t xml:space="preserve"> r. poz. </w:t>
      </w:r>
      <w:r w:rsidR="00B56BB7" w:rsidRPr="008016EC">
        <w:rPr>
          <w:rFonts w:asciiTheme="minorHAnsi" w:hAnsiTheme="minorHAnsi" w:cstheme="minorHAnsi"/>
          <w:sz w:val="22"/>
          <w:szCs w:val="22"/>
        </w:rPr>
        <w:t>838</w:t>
      </w:r>
      <w:r w:rsidR="00104267" w:rsidRPr="008016EC">
        <w:rPr>
          <w:rFonts w:asciiTheme="minorHAnsi" w:hAnsiTheme="minorHAnsi" w:cstheme="minorHAnsi"/>
          <w:sz w:val="22"/>
          <w:szCs w:val="22"/>
        </w:rPr>
        <w:t xml:space="preserve"> ze zm</w:t>
      </w:r>
      <w:bookmarkEnd w:id="37"/>
      <w:r w:rsidR="00104267" w:rsidRPr="008016EC">
        <w:rPr>
          <w:rFonts w:asciiTheme="minorHAnsi" w:hAnsiTheme="minorHAnsi" w:cstheme="minorHAnsi"/>
          <w:sz w:val="22"/>
          <w:szCs w:val="22"/>
        </w:rPr>
        <w:t>.)</w:t>
      </w:r>
      <w:bookmarkEnd w:id="36"/>
      <w:r w:rsidR="00104267" w:rsidRPr="008016EC">
        <w:rPr>
          <w:rFonts w:asciiTheme="minorHAnsi" w:hAnsiTheme="minorHAnsi" w:cstheme="minorHAnsi"/>
          <w:sz w:val="22"/>
          <w:szCs w:val="22"/>
        </w:rPr>
        <w:t xml:space="preserve"> </w:t>
      </w:r>
      <w:bookmarkStart w:id="38" w:name="_Hlk183174487"/>
      <w:r w:rsidRPr="008016EC">
        <w:rPr>
          <w:rFonts w:asciiTheme="minorHAnsi" w:hAnsiTheme="minorHAnsi" w:cstheme="minorHAnsi"/>
          <w:sz w:val="22"/>
          <w:szCs w:val="22"/>
        </w:rPr>
        <w:t>w zakresie co najmniej tożsamym z przedmiotem zamówienia, na który składa ofertę tj.</w:t>
      </w:r>
      <w:r w:rsidR="000977B8" w:rsidRPr="008016EC">
        <w:rPr>
          <w:rFonts w:asciiTheme="minorHAnsi" w:hAnsiTheme="minorHAnsi" w:cstheme="minorHAnsi"/>
          <w:sz w:val="22"/>
          <w:szCs w:val="22"/>
        </w:rPr>
        <w:t xml:space="preserve"> </w:t>
      </w:r>
      <w:r w:rsidR="00C731D4" w:rsidRPr="008016EC">
        <w:rPr>
          <w:rFonts w:asciiTheme="minorHAnsi" w:hAnsiTheme="minorHAnsi" w:cstheme="minorHAnsi"/>
          <w:sz w:val="22"/>
          <w:szCs w:val="22"/>
        </w:rPr>
        <w:t>co najmniej w grupie 8, 9</w:t>
      </w:r>
      <w:r w:rsidR="000B357C" w:rsidRPr="008016EC">
        <w:rPr>
          <w:rFonts w:asciiTheme="minorHAnsi" w:hAnsiTheme="minorHAnsi" w:cstheme="minorHAnsi"/>
          <w:sz w:val="22"/>
          <w:szCs w:val="22"/>
        </w:rPr>
        <w:t>, 13</w:t>
      </w:r>
      <w:r w:rsidR="00C731D4" w:rsidRPr="008016EC">
        <w:rPr>
          <w:rFonts w:asciiTheme="minorHAnsi" w:hAnsiTheme="minorHAnsi" w:cstheme="minorHAnsi"/>
          <w:sz w:val="22"/>
          <w:szCs w:val="22"/>
        </w:rPr>
        <w:t xml:space="preserve"> działu II Załącznika do ustawy o działalności ubezpieczeniowej </w:t>
      </w:r>
      <w:r w:rsidR="00AB3D97" w:rsidRPr="008016EC">
        <w:rPr>
          <w:rFonts w:asciiTheme="minorHAnsi" w:hAnsiTheme="minorHAnsi" w:cstheme="minorHAnsi"/>
          <w:sz w:val="22"/>
          <w:szCs w:val="22"/>
        </w:rPr>
        <w:t xml:space="preserve">                                     </w:t>
      </w:r>
      <w:r w:rsidR="00C731D4" w:rsidRPr="008016EC">
        <w:rPr>
          <w:rFonts w:asciiTheme="minorHAnsi" w:hAnsiTheme="minorHAnsi" w:cstheme="minorHAnsi"/>
          <w:sz w:val="22"/>
          <w:szCs w:val="22"/>
        </w:rPr>
        <w:t>i reasekuracyjnej</w:t>
      </w:r>
      <w:r w:rsidR="00AD1C03" w:rsidRPr="008016EC">
        <w:rPr>
          <w:rFonts w:asciiTheme="minorHAnsi" w:hAnsiTheme="minorHAnsi" w:cstheme="minorHAnsi"/>
          <w:sz w:val="22"/>
          <w:szCs w:val="22"/>
        </w:rPr>
        <w:t>,</w:t>
      </w:r>
    </w:p>
    <w:bookmarkEnd w:id="38"/>
    <w:p w14:paraId="01B68459" w14:textId="1A58C0F9" w:rsidR="00DB16A3" w:rsidRPr="008016EC" w:rsidRDefault="00DB16A3" w:rsidP="008016EC">
      <w:pPr>
        <w:pStyle w:val="Akapitzlist"/>
        <w:numPr>
          <w:ilvl w:val="0"/>
          <w:numId w:val="59"/>
        </w:numPr>
        <w:tabs>
          <w:tab w:val="left" w:pos="851"/>
        </w:tabs>
        <w:autoSpaceDE w:val="0"/>
        <w:spacing w:before="120" w:line="271" w:lineRule="auto"/>
        <w:jc w:val="both"/>
        <w:rPr>
          <w:rFonts w:asciiTheme="minorHAnsi" w:hAnsiTheme="minorHAnsi" w:cstheme="minorHAnsi"/>
          <w:b/>
          <w:sz w:val="22"/>
          <w:szCs w:val="22"/>
        </w:rPr>
      </w:pPr>
      <w:r w:rsidRPr="008016EC">
        <w:rPr>
          <w:rFonts w:asciiTheme="minorHAnsi" w:hAnsiTheme="minorHAnsi" w:cstheme="minorHAnsi"/>
          <w:b/>
          <w:sz w:val="22"/>
          <w:szCs w:val="22"/>
        </w:rPr>
        <w:t xml:space="preserve">sytuacji ekonomicznej lub finansowej: </w:t>
      </w:r>
      <w:r w:rsidRPr="008016EC">
        <w:rPr>
          <w:rFonts w:asciiTheme="minorHAnsi" w:hAnsiTheme="minorHAnsi" w:cstheme="minorHAnsi"/>
          <w:bCs/>
          <w:sz w:val="22"/>
          <w:szCs w:val="22"/>
        </w:rPr>
        <w:t xml:space="preserve">Zamawiający nie stawia warunku w </w:t>
      </w:r>
      <w:r w:rsidR="000977B8" w:rsidRPr="008016EC">
        <w:rPr>
          <w:rFonts w:asciiTheme="minorHAnsi" w:hAnsiTheme="minorHAnsi" w:cstheme="minorHAnsi"/>
          <w:bCs/>
          <w:sz w:val="22"/>
          <w:szCs w:val="22"/>
        </w:rPr>
        <w:t>tym</w:t>
      </w:r>
      <w:r w:rsidRPr="008016EC">
        <w:rPr>
          <w:rFonts w:asciiTheme="minorHAnsi" w:hAnsiTheme="minorHAnsi" w:cstheme="minorHAnsi"/>
          <w:bCs/>
          <w:sz w:val="22"/>
          <w:szCs w:val="22"/>
        </w:rPr>
        <w:t xml:space="preserve"> zakresie</w:t>
      </w:r>
      <w:r w:rsidR="00AD1C03" w:rsidRPr="008016EC">
        <w:rPr>
          <w:rFonts w:asciiTheme="minorHAnsi" w:hAnsiTheme="minorHAnsi" w:cstheme="minorHAnsi"/>
          <w:bCs/>
          <w:sz w:val="22"/>
          <w:szCs w:val="22"/>
        </w:rPr>
        <w:t>,</w:t>
      </w:r>
    </w:p>
    <w:p w14:paraId="6C6BE270" w14:textId="3275ACEC" w:rsidR="0042407F" w:rsidRPr="008016EC" w:rsidRDefault="00DB16A3" w:rsidP="00863E37">
      <w:pPr>
        <w:pStyle w:val="Akapitzlist"/>
        <w:numPr>
          <w:ilvl w:val="0"/>
          <w:numId w:val="59"/>
        </w:numPr>
        <w:tabs>
          <w:tab w:val="left" w:pos="851"/>
        </w:tabs>
        <w:autoSpaceDE w:val="0"/>
        <w:spacing w:before="120" w:after="240" w:line="271" w:lineRule="auto"/>
        <w:jc w:val="both"/>
        <w:rPr>
          <w:rFonts w:asciiTheme="minorHAnsi" w:hAnsiTheme="minorHAnsi" w:cstheme="minorHAnsi"/>
          <w:b/>
          <w:sz w:val="22"/>
          <w:szCs w:val="22"/>
        </w:rPr>
      </w:pPr>
      <w:r w:rsidRPr="008016EC">
        <w:rPr>
          <w:rFonts w:asciiTheme="minorHAnsi" w:hAnsiTheme="minorHAnsi" w:cstheme="minorHAnsi"/>
          <w:b/>
          <w:sz w:val="22"/>
          <w:szCs w:val="22"/>
        </w:rPr>
        <w:t xml:space="preserve">zdolności technicznej lub zawodowej: </w:t>
      </w:r>
      <w:r w:rsidRPr="008016EC">
        <w:rPr>
          <w:rFonts w:asciiTheme="minorHAnsi" w:hAnsiTheme="minorHAnsi" w:cstheme="minorHAnsi"/>
          <w:bCs/>
          <w:sz w:val="22"/>
          <w:szCs w:val="22"/>
        </w:rPr>
        <w:t xml:space="preserve">Zamawiający nie stawia warunku w </w:t>
      </w:r>
      <w:r w:rsidR="000977B8" w:rsidRPr="008016EC">
        <w:rPr>
          <w:rFonts w:asciiTheme="minorHAnsi" w:hAnsiTheme="minorHAnsi" w:cstheme="minorHAnsi"/>
          <w:bCs/>
          <w:sz w:val="22"/>
          <w:szCs w:val="22"/>
        </w:rPr>
        <w:t>tym</w:t>
      </w:r>
      <w:r w:rsidRPr="008016EC">
        <w:rPr>
          <w:rFonts w:asciiTheme="minorHAnsi" w:hAnsiTheme="minorHAnsi" w:cstheme="minorHAnsi"/>
          <w:bCs/>
          <w:sz w:val="22"/>
          <w:szCs w:val="22"/>
        </w:rPr>
        <w:t xml:space="preserve"> zakresie.</w:t>
      </w:r>
    </w:p>
    <w:p w14:paraId="482B79BA" w14:textId="7C8193F6" w:rsidR="001C2489" w:rsidRPr="008016EC" w:rsidRDefault="001C2489" w:rsidP="00863E37">
      <w:pPr>
        <w:pStyle w:val="Akapitzlist"/>
        <w:numPr>
          <w:ilvl w:val="8"/>
          <w:numId w:val="11"/>
        </w:numPr>
        <w:suppressAutoHyphens w:val="0"/>
        <w:autoSpaceDN w:val="0"/>
        <w:spacing w:after="240"/>
        <w:jc w:val="both"/>
        <w:rPr>
          <w:rFonts w:asciiTheme="minorHAnsi" w:hAnsiTheme="minorHAnsi" w:cstheme="minorHAnsi"/>
          <w:sz w:val="22"/>
          <w:szCs w:val="22"/>
          <w:lang w:eastAsia="pl-PL"/>
        </w:rPr>
      </w:pPr>
      <w:r w:rsidRPr="008016EC">
        <w:rPr>
          <w:rFonts w:asciiTheme="minorHAnsi" w:hAnsiTheme="minorHAnsi" w:cstheme="minorHAnsi"/>
          <w:sz w:val="22"/>
          <w:szCs w:val="22"/>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0614676" w14:textId="05C927E4" w:rsidR="001C2489" w:rsidRPr="008016EC" w:rsidRDefault="001C2489" w:rsidP="001C2489">
      <w:pPr>
        <w:pStyle w:val="Akapitzlist"/>
        <w:widowControl w:val="0"/>
        <w:numPr>
          <w:ilvl w:val="8"/>
          <w:numId w:val="11"/>
        </w:numPr>
        <w:autoSpaceDE w:val="0"/>
        <w:autoSpaceDN w:val="0"/>
        <w:adjustRightInd w:val="0"/>
        <w:spacing w:after="200"/>
        <w:jc w:val="both"/>
        <w:textAlignment w:val="baseline"/>
        <w:rPr>
          <w:rFonts w:asciiTheme="minorHAnsi" w:hAnsiTheme="minorHAnsi" w:cstheme="minorHAnsi"/>
          <w:sz w:val="22"/>
          <w:szCs w:val="22"/>
        </w:rPr>
      </w:pPr>
      <w:r w:rsidRPr="008016EC">
        <w:rPr>
          <w:rFonts w:asciiTheme="minorHAnsi" w:hAnsiTheme="minorHAnsi" w:cstheme="minorHAns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ED8E77E" w14:textId="78C7802F" w:rsidR="001C2489" w:rsidRPr="008016EC" w:rsidRDefault="001C2489" w:rsidP="001C2489">
      <w:pPr>
        <w:pStyle w:val="Akapitzlist"/>
        <w:widowControl w:val="0"/>
        <w:numPr>
          <w:ilvl w:val="8"/>
          <w:numId w:val="11"/>
        </w:numPr>
        <w:autoSpaceDN w:val="0"/>
        <w:spacing w:after="200"/>
        <w:jc w:val="both"/>
        <w:textAlignment w:val="baseline"/>
        <w:rPr>
          <w:rFonts w:asciiTheme="minorHAnsi" w:hAnsiTheme="minorHAnsi" w:cstheme="minorHAnsi"/>
          <w:sz w:val="22"/>
          <w:szCs w:val="22"/>
          <w:lang w:eastAsia="pl-PL"/>
        </w:rPr>
      </w:pPr>
      <w:r w:rsidRPr="008016EC">
        <w:rPr>
          <w:rFonts w:asciiTheme="minorHAnsi" w:hAnsiTheme="minorHAnsi" w:cstheme="minorHAnsi"/>
          <w:sz w:val="22"/>
          <w:szCs w:val="22"/>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235C9AD" w14:textId="477F6B23" w:rsidR="001C2489" w:rsidRPr="008016EC" w:rsidRDefault="001C2489" w:rsidP="001C2489">
      <w:pPr>
        <w:pStyle w:val="Akapitzlist"/>
        <w:widowControl w:val="0"/>
        <w:numPr>
          <w:ilvl w:val="8"/>
          <w:numId w:val="11"/>
        </w:numPr>
        <w:autoSpaceDN w:val="0"/>
        <w:spacing w:after="200"/>
        <w:jc w:val="both"/>
        <w:textAlignment w:val="baseline"/>
        <w:rPr>
          <w:rFonts w:asciiTheme="minorHAnsi" w:hAnsiTheme="minorHAnsi" w:cstheme="minorHAnsi"/>
          <w:sz w:val="22"/>
          <w:szCs w:val="22"/>
          <w:lang w:eastAsia="pl-PL"/>
        </w:rPr>
      </w:pPr>
      <w:r w:rsidRPr="008016EC">
        <w:rPr>
          <w:rFonts w:asciiTheme="minorHAnsi" w:hAnsiTheme="minorHAnsi" w:cstheme="minorHAnsi"/>
          <w:sz w:val="22"/>
          <w:szCs w:val="22"/>
          <w:lang w:eastAsia="pl-PL"/>
        </w:rPr>
        <w:t xml:space="preserve">Wykonawca, który polega na zdolnościach lub sytuacji podmiotów udostępniających zasoby, składa, </w:t>
      </w:r>
      <w:r w:rsidRPr="008016EC">
        <w:rPr>
          <w:rFonts w:asciiTheme="minorHAnsi" w:hAnsiTheme="minorHAnsi" w:cstheme="minorHAnsi"/>
          <w:sz w:val="22"/>
          <w:szCs w:val="22"/>
          <w:lang w:eastAsia="pl-PL"/>
        </w:rPr>
        <w:lastRenderedPageBreak/>
        <w:t xml:space="preserve">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486EA42" w14:textId="030049DB" w:rsidR="001C2489" w:rsidRPr="008016EC" w:rsidRDefault="001C2489" w:rsidP="001C2489">
      <w:pPr>
        <w:pStyle w:val="Akapitzlist"/>
        <w:widowControl w:val="0"/>
        <w:numPr>
          <w:ilvl w:val="8"/>
          <w:numId w:val="11"/>
        </w:numPr>
        <w:autoSpaceDE w:val="0"/>
        <w:autoSpaceDN w:val="0"/>
        <w:adjustRightInd w:val="0"/>
        <w:spacing w:after="200"/>
        <w:jc w:val="both"/>
        <w:textAlignment w:val="baseline"/>
        <w:rPr>
          <w:rFonts w:asciiTheme="minorHAnsi" w:hAnsiTheme="minorHAnsi" w:cstheme="minorHAnsi"/>
          <w:sz w:val="22"/>
          <w:szCs w:val="22"/>
        </w:rPr>
      </w:pPr>
      <w:r w:rsidRPr="008016EC">
        <w:rPr>
          <w:rFonts w:asciiTheme="minorHAnsi" w:hAnsiTheme="minorHAnsi" w:cstheme="minorHAnsi"/>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6D5BBD9" w14:textId="6606B499" w:rsidR="001C2489" w:rsidRPr="008016EC" w:rsidRDefault="001C2489" w:rsidP="001C2489">
      <w:pPr>
        <w:pStyle w:val="Akapitzlist"/>
        <w:widowControl w:val="0"/>
        <w:numPr>
          <w:ilvl w:val="8"/>
          <w:numId w:val="11"/>
        </w:numPr>
        <w:autoSpaceDE w:val="0"/>
        <w:autoSpaceDN w:val="0"/>
        <w:adjustRightInd w:val="0"/>
        <w:jc w:val="both"/>
        <w:textAlignment w:val="baseline"/>
        <w:rPr>
          <w:rFonts w:asciiTheme="minorHAnsi" w:hAnsiTheme="minorHAnsi" w:cstheme="minorHAnsi"/>
          <w:sz w:val="22"/>
          <w:szCs w:val="22"/>
        </w:rPr>
      </w:pPr>
      <w:r w:rsidRPr="008016EC">
        <w:rPr>
          <w:rFonts w:asciiTheme="minorHAnsi" w:hAnsiTheme="minorHAnsi" w:cstheme="min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0942D74" w14:textId="77777777" w:rsidR="001C2489" w:rsidRPr="008016EC" w:rsidRDefault="001C2489" w:rsidP="001C2489">
      <w:pPr>
        <w:pStyle w:val="Akapitzlist"/>
        <w:ind w:left="284" w:hanging="284"/>
        <w:rPr>
          <w:rFonts w:asciiTheme="minorHAnsi" w:hAnsiTheme="minorHAnsi" w:cstheme="minorHAnsi"/>
        </w:rPr>
      </w:pPr>
    </w:p>
    <w:p w14:paraId="5FA088C4" w14:textId="2B6621BD" w:rsidR="001C2489" w:rsidRPr="008016EC" w:rsidRDefault="001C2489" w:rsidP="001C2489">
      <w:pPr>
        <w:pStyle w:val="Akapitzlist"/>
        <w:widowControl w:val="0"/>
        <w:numPr>
          <w:ilvl w:val="8"/>
          <w:numId w:val="11"/>
        </w:numPr>
        <w:autoSpaceDE w:val="0"/>
        <w:autoSpaceDN w:val="0"/>
        <w:adjustRightInd w:val="0"/>
        <w:spacing w:after="200"/>
        <w:jc w:val="both"/>
        <w:textAlignment w:val="baseline"/>
        <w:rPr>
          <w:rFonts w:asciiTheme="minorHAnsi" w:hAnsiTheme="minorHAnsi" w:cstheme="minorHAnsi"/>
          <w:sz w:val="22"/>
          <w:szCs w:val="22"/>
        </w:rPr>
      </w:pPr>
      <w:r w:rsidRPr="008016EC">
        <w:rPr>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5A6B2C" w14:textId="37BB14B2" w:rsidR="00BA1DD3" w:rsidRPr="0024771B" w:rsidRDefault="00BA1DD3" w:rsidP="0094545B">
      <w:pPr>
        <w:pStyle w:val="Nagwek1"/>
        <w:rPr>
          <w:i/>
          <w:smallCaps/>
        </w:rPr>
      </w:pPr>
      <w:bookmarkStart w:id="39" w:name="_Toc102571220"/>
      <w:bookmarkStart w:id="40" w:name="_Toc102571307"/>
      <w:bookmarkStart w:id="41" w:name="_Toc102571424"/>
      <w:bookmarkStart w:id="42" w:name="_Toc182409182"/>
      <w:bookmarkStart w:id="43" w:name="_Hlk103172332"/>
      <w:r w:rsidRPr="0024771B">
        <w:t>Podstawy wykluczenia</w:t>
      </w:r>
      <w:bookmarkEnd w:id="39"/>
      <w:bookmarkEnd w:id="40"/>
      <w:bookmarkEnd w:id="41"/>
      <w:bookmarkEnd w:id="42"/>
    </w:p>
    <w:p w14:paraId="680872A6" w14:textId="77777777" w:rsidR="003C10AA" w:rsidRPr="008016EC" w:rsidRDefault="003C10AA" w:rsidP="008016EC">
      <w:pPr>
        <w:widowControl w:val="0"/>
        <w:numPr>
          <w:ilvl w:val="0"/>
          <w:numId w:val="60"/>
        </w:numPr>
        <w:autoSpaceDN w:val="0"/>
        <w:spacing w:before="240"/>
        <w:ind w:left="284" w:hanging="284"/>
        <w:jc w:val="both"/>
        <w:textAlignment w:val="baseline"/>
        <w:rPr>
          <w:rFonts w:asciiTheme="minorHAnsi" w:hAnsiTheme="minorHAnsi" w:cstheme="minorHAnsi"/>
          <w:sz w:val="22"/>
          <w:szCs w:val="22"/>
          <w:lang w:eastAsia="en-US"/>
        </w:rPr>
      </w:pPr>
      <w:r w:rsidRPr="008016EC">
        <w:rPr>
          <w:rFonts w:asciiTheme="minorHAnsi" w:hAnsiTheme="minorHAnsi" w:cstheme="minorHAnsi"/>
          <w:b/>
          <w:sz w:val="22"/>
          <w:szCs w:val="22"/>
        </w:rPr>
        <w:t>Zamawiający wykluczy z postępowania Wykonawcę w przypadkach, o których mowa w art. 108 ustawy  - obligatoryjne przesłanki wykluczenia:</w:t>
      </w:r>
    </w:p>
    <w:p w14:paraId="0D5ECC63" w14:textId="77777777" w:rsidR="003C10AA" w:rsidRPr="008016EC" w:rsidRDefault="003C10AA" w:rsidP="003C10AA">
      <w:pPr>
        <w:spacing w:before="240" w:line="360" w:lineRule="auto"/>
        <w:ind w:left="284"/>
        <w:jc w:val="both"/>
        <w:rPr>
          <w:rFonts w:asciiTheme="minorHAnsi" w:hAnsiTheme="minorHAnsi" w:cstheme="minorHAnsi"/>
          <w:b/>
          <w:sz w:val="22"/>
          <w:szCs w:val="22"/>
        </w:rPr>
      </w:pPr>
      <w:r w:rsidRPr="008016EC">
        <w:rPr>
          <w:rFonts w:asciiTheme="minorHAnsi" w:hAnsiTheme="minorHAnsi" w:cstheme="minorHAnsi"/>
          <w:b/>
          <w:sz w:val="22"/>
          <w:szCs w:val="22"/>
        </w:rPr>
        <w:t>art. 108 ust. 1 pkt 1 lit a-h</w:t>
      </w:r>
    </w:p>
    <w:p w14:paraId="08D3B7E0" w14:textId="77777777" w:rsidR="003C10AA" w:rsidRPr="008016EC" w:rsidRDefault="003C10AA" w:rsidP="003C10AA">
      <w:pPr>
        <w:rPr>
          <w:rFonts w:asciiTheme="minorHAnsi" w:eastAsiaTheme="minorHAnsi" w:hAnsiTheme="minorHAnsi" w:cstheme="minorHAnsi"/>
          <w:sz w:val="22"/>
          <w:szCs w:val="22"/>
        </w:rPr>
      </w:pPr>
      <w:r w:rsidRPr="008016EC">
        <w:rPr>
          <w:rFonts w:asciiTheme="minorHAnsi" w:hAnsiTheme="minorHAnsi" w:cstheme="minorHAnsi"/>
          <w:sz w:val="22"/>
          <w:szCs w:val="22"/>
        </w:rPr>
        <w:t xml:space="preserve">     będącego osobą fizyczną, którego prawomocnie skazano za przestępstwo:</w:t>
      </w:r>
    </w:p>
    <w:p w14:paraId="3D41D1E9"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11EA0B4"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 xml:space="preserve"> handlu ludźmi, o którym mowa w art. 189a Kodeksu karnego;</w:t>
      </w:r>
    </w:p>
    <w:p w14:paraId="2F07D0B0" w14:textId="2719E3C4"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59DDCBB9"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DD659B"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o charakterze terrorystycznym, o którym mowa w art. 115 § 20 Kodeksu karnego, lub mające na celu popełnienie tego przestępstwa;</w:t>
      </w:r>
    </w:p>
    <w:p w14:paraId="448FA647"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bCs/>
          <w:sz w:val="22"/>
          <w:szCs w:val="22"/>
        </w:rPr>
        <w:t>powierzenia wykonywania pracy małoletniemu cudzoziemcowi</w:t>
      </w:r>
      <w:r w:rsidRPr="008016EC">
        <w:rPr>
          <w:rFonts w:asciiTheme="minorHAnsi" w:hAnsiTheme="minorHAnsi" w:cstheme="minorHAnsi"/>
          <w:sz w:val="22"/>
          <w:szCs w:val="22"/>
        </w:rPr>
        <w:t>, o którym mowa w art. 9 ust. 2 ustawy z dnia 15 czerwca 2012 r. o skutkach powierzania wykonywania pracy cudzoziemcom przebywającym wbrew przepisom na terytorium Rzeczypospolitej Polskiej (Dz. U. z 2021 r., poz. 1745);</w:t>
      </w:r>
    </w:p>
    <w:p w14:paraId="55EAC9C2"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4AFAC2" w14:textId="77777777" w:rsidR="003C10AA" w:rsidRPr="008016EC" w:rsidRDefault="003C10AA" w:rsidP="008016EC">
      <w:pPr>
        <w:pStyle w:val="Akapitzlist"/>
        <w:widowControl w:val="0"/>
        <w:numPr>
          <w:ilvl w:val="0"/>
          <w:numId w:val="61"/>
        </w:numPr>
        <w:autoSpaceDN w:val="0"/>
        <w:jc w:val="both"/>
        <w:rPr>
          <w:rFonts w:asciiTheme="minorHAnsi" w:hAnsiTheme="minorHAnsi" w:cstheme="minorHAnsi"/>
          <w:sz w:val="22"/>
          <w:szCs w:val="22"/>
        </w:rPr>
      </w:pPr>
      <w:r w:rsidRPr="008016EC">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82B1CD" w14:textId="77777777" w:rsidR="003C10AA" w:rsidRPr="008016EC" w:rsidRDefault="003C10AA" w:rsidP="003C10AA">
      <w:pPr>
        <w:spacing w:after="240"/>
        <w:ind w:left="1418" w:hanging="567"/>
        <w:jc w:val="both"/>
        <w:rPr>
          <w:rFonts w:asciiTheme="minorHAnsi" w:hAnsiTheme="minorHAnsi" w:cstheme="minorHAnsi"/>
          <w:sz w:val="22"/>
          <w:szCs w:val="22"/>
        </w:rPr>
      </w:pPr>
      <w:r w:rsidRPr="008016EC">
        <w:rPr>
          <w:rFonts w:asciiTheme="minorHAnsi" w:hAnsiTheme="minorHAnsi" w:cstheme="minorHAnsi"/>
          <w:sz w:val="22"/>
          <w:szCs w:val="22"/>
        </w:rPr>
        <w:t>– lub za odpowiedni czyn zabroniony określony w przepisach prawa obcego;</w:t>
      </w:r>
    </w:p>
    <w:p w14:paraId="0EEBF0B3" w14:textId="77777777" w:rsidR="003C10AA" w:rsidRPr="008016EC" w:rsidRDefault="003C10AA" w:rsidP="003C10AA">
      <w:pPr>
        <w:spacing w:line="360" w:lineRule="auto"/>
        <w:ind w:left="284"/>
        <w:jc w:val="both"/>
        <w:rPr>
          <w:rFonts w:asciiTheme="minorHAnsi" w:hAnsiTheme="minorHAnsi" w:cstheme="minorHAnsi"/>
          <w:sz w:val="22"/>
          <w:szCs w:val="22"/>
        </w:rPr>
      </w:pPr>
      <w:r w:rsidRPr="008016EC">
        <w:rPr>
          <w:rFonts w:asciiTheme="minorHAnsi" w:hAnsiTheme="minorHAnsi" w:cstheme="minorHAnsi"/>
          <w:b/>
          <w:sz w:val="22"/>
          <w:szCs w:val="22"/>
        </w:rPr>
        <w:lastRenderedPageBreak/>
        <w:t>art. 108 ust. 1 pkt 2</w:t>
      </w:r>
    </w:p>
    <w:p w14:paraId="0C7DB3CF" w14:textId="77777777" w:rsidR="003C10AA" w:rsidRPr="008016EC" w:rsidRDefault="003C10AA" w:rsidP="003C10AA">
      <w:pPr>
        <w:ind w:left="284"/>
        <w:jc w:val="both"/>
        <w:rPr>
          <w:rFonts w:asciiTheme="minorHAnsi" w:eastAsiaTheme="minorHAnsi" w:hAnsiTheme="minorHAnsi" w:cstheme="minorHAnsi"/>
          <w:sz w:val="22"/>
          <w:szCs w:val="22"/>
        </w:rPr>
      </w:pPr>
      <w:r w:rsidRPr="008016EC">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4D67C931" w14:textId="77777777" w:rsidR="003C10AA" w:rsidRPr="008016EC" w:rsidRDefault="003C10AA" w:rsidP="003C10AA">
      <w:pPr>
        <w:spacing w:line="360" w:lineRule="auto"/>
        <w:ind w:left="284"/>
        <w:jc w:val="both"/>
        <w:rPr>
          <w:rFonts w:asciiTheme="minorHAnsi" w:hAnsiTheme="minorHAnsi" w:cstheme="minorHAnsi"/>
          <w:sz w:val="22"/>
          <w:szCs w:val="22"/>
        </w:rPr>
      </w:pPr>
      <w:r w:rsidRPr="008016EC">
        <w:rPr>
          <w:rFonts w:asciiTheme="minorHAnsi" w:hAnsiTheme="minorHAnsi" w:cstheme="minorHAnsi"/>
          <w:b/>
          <w:sz w:val="22"/>
          <w:szCs w:val="22"/>
        </w:rPr>
        <w:t>art. 108 ust. 1 pkt 3</w:t>
      </w:r>
    </w:p>
    <w:p w14:paraId="219E3119" w14:textId="77777777" w:rsidR="003C10AA" w:rsidRPr="008016EC" w:rsidRDefault="003C10AA" w:rsidP="003C10AA">
      <w:pPr>
        <w:ind w:left="284"/>
        <w:jc w:val="both"/>
        <w:rPr>
          <w:rFonts w:asciiTheme="minorHAnsi" w:eastAsiaTheme="minorHAnsi" w:hAnsiTheme="minorHAnsi" w:cstheme="minorHAnsi"/>
          <w:sz w:val="22"/>
          <w:szCs w:val="22"/>
        </w:rPr>
      </w:pPr>
      <w:r w:rsidRPr="008016EC">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CE4CD2" w14:textId="77777777" w:rsidR="003C10AA" w:rsidRPr="008016EC" w:rsidRDefault="003C10AA" w:rsidP="003C10AA">
      <w:pPr>
        <w:spacing w:line="360" w:lineRule="auto"/>
        <w:ind w:left="284"/>
        <w:jc w:val="both"/>
        <w:rPr>
          <w:rFonts w:asciiTheme="minorHAnsi" w:hAnsiTheme="minorHAnsi" w:cstheme="minorHAnsi"/>
          <w:sz w:val="22"/>
          <w:szCs w:val="22"/>
        </w:rPr>
      </w:pPr>
      <w:r w:rsidRPr="008016EC">
        <w:rPr>
          <w:rFonts w:asciiTheme="minorHAnsi" w:hAnsiTheme="minorHAnsi" w:cstheme="minorHAnsi"/>
          <w:b/>
          <w:sz w:val="22"/>
          <w:szCs w:val="22"/>
        </w:rPr>
        <w:t>art. 108 ust. 1 pkt 4</w:t>
      </w:r>
    </w:p>
    <w:p w14:paraId="2165EBBC" w14:textId="77777777" w:rsidR="003C10AA" w:rsidRPr="008016EC" w:rsidRDefault="003C10AA" w:rsidP="003C10AA">
      <w:pPr>
        <w:spacing w:line="360" w:lineRule="auto"/>
        <w:ind w:left="284"/>
        <w:jc w:val="both"/>
        <w:rPr>
          <w:rFonts w:asciiTheme="minorHAnsi" w:eastAsiaTheme="minorHAnsi" w:hAnsiTheme="minorHAnsi" w:cstheme="minorHAnsi"/>
          <w:sz w:val="22"/>
          <w:szCs w:val="22"/>
        </w:rPr>
      </w:pPr>
      <w:r w:rsidRPr="008016EC">
        <w:rPr>
          <w:rFonts w:asciiTheme="minorHAnsi" w:hAnsiTheme="minorHAnsi" w:cstheme="minorHAnsi"/>
          <w:sz w:val="22"/>
          <w:szCs w:val="22"/>
        </w:rPr>
        <w:t xml:space="preserve">wobec którego </w:t>
      </w:r>
      <w:r w:rsidRPr="008016EC">
        <w:rPr>
          <w:rFonts w:asciiTheme="minorHAnsi" w:hAnsiTheme="minorHAnsi" w:cstheme="minorHAnsi"/>
          <w:bCs/>
          <w:sz w:val="22"/>
          <w:szCs w:val="22"/>
        </w:rPr>
        <w:t>prawomocnie</w:t>
      </w:r>
      <w:r w:rsidRPr="008016EC">
        <w:rPr>
          <w:rFonts w:asciiTheme="minorHAnsi" w:hAnsiTheme="minorHAnsi" w:cstheme="minorHAnsi"/>
          <w:sz w:val="22"/>
          <w:szCs w:val="22"/>
        </w:rPr>
        <w:t xml:space="preserve">  orzeczono zakaz ubiegania się o zamówienia publiczne;</w:t>
      </w:r>
    </w:p>
    <w:p w14:paraId="5E113DCC" w14:textId="77777777" w:rsidR="003C10AA" w:rsidRPr="008016EC" w:rsidRDefault="003C10AA" w:rsidP="003C10AA">
      <w:pPr>
        <w:spacing w:line="360" w:lineRule="auto"/>
        <w:ind w:left="284"/>
        <w:jc w:val="both"/>
        <w:rPr>
          <w:rFonts w:asciiTheme="minorHAnsi" w:hAnsiTheme="minorHAnsi" w:cstheme="minorHAnsi"/>
          <w:sz w:val="22"/>
          <w:szCs w:val="22"/>
        </w:rPr>
      </w:pPr>
      <w:r w:rsidRPr="008016EC">
        <w:rPr>
          <w:rFonts w:asciiTheme="minorHAnsi" w:hAnsiTheme="minorHAnsi" w:cstheme="minorHAnsi"/>
          <w:b/>
          <w:sz w:val="22"/>
          <w:szCs w:val="22"/>
        </w:rPr>
        <w:t>art. 108 ust. 1 pkt 5</w:t>
      </w:r>
    </w:p>
    <w:p w14:paraId="567CA548" w14:textId="77777777" w:rsidR="003C10AA" w:rsidRPr="008016EC" w:rsidRDefault="003C10AA" w:rsidP="003C10AA">
      <w:pPr>
        <w:ind w:left="284"/>
        <w:jc w:val="both"/>
        <w:rPr>
          <w:rFonts w:asciiTheme="minorHAnsi" w:eastAsiaTheme="minorHAnsi" w:hAnsiTheme="minorHAnsi" w:cstheme="minorHAnsi"/>
          <w:sz w:val="22"/>
          <w:szCs w:val="22"/>
        </w:rPr>
      </w:pPr>
      <w:r w:rsidRPr="008016EC">
        <w:rPr>
          <w:rFonts w:asciiTheme="minorHAnsi" w:hAnsiTheme="minorHAnsi" w:cstheme="minorHAnsi"/>
          <w:sz w:val="22"/>
          <w:szCs w:val="22"/>
        </w:rPr>
        <w:t xml:space="preserve">jeżeli zamawiający może stwierdzić, na podstawie wiarygodnych przesłanek, że wykonawca zawarł  </w:t>
      </w:r>
      <w:r w:rsidRPr="008016EC">
        <w:rPr>
          <w:rFonts w:asciiTheme="minorHAnsi" w:hAnsiTheme="minorHAnsi" w:cstheme="minorHAnsi"/>
          <w:sz w:val="22"/>
          <w:szCs w:val="22"/>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DDA3C3" w14:textId="77777777" w:rsidR="003C10AA" w:rsidRPr="008016EC" w:rsidRDefault="003C10AA" w:rsidP="003C10AA">
      <w:pPr>
        <w:spacing w:line="360" w:lineRule="auto"/>
        <w:ind w:left="284"/>
        <w:jc w:val="both"/>
        <w:rPr>
          <w:rFonts w:asciiTheme="minorHAnsi" w:hAnsiTheme="minorHAnsi" w:cstheme="minorHAnsi"/>
          <w:sz w:val="22"/>
          <w:szCs w:val="22"/>
        </w:rPr>
      </w:pPr>
      <w:r w:rsidRPr="008016EC">
        <w:rPr>
          <w:rFonts w:asciiTheme="minorHAnsi" w:hAnsiTheme="minorHAnsi" w:cstheme="minorHAnsi"/>
          <w:b/>
          <w:sz w:val="22"/>
          <w:szCs w:val="22"/>
        </w:rPr>
        <w:t>art. 108 ust. 1 pkt 6</w:t>
      </w:r>
    </w:p>
    <w:p w14:paraId="7FE012D4" w14:textId="77777777" w:rsidR="003C10AA" w:rsidRPr="008016EC" w:rsidRDefault="003C10AA" w:rsidP="003C10AA">
      <w:pPr>
        <w:ind w:left="284"/>
        <w:jc w:val="both"/>
        <w:rPr>
          <w:rFonts w:asciiTheme="minorHAnsi" w:eastAsiaTheme="minorHAnsi" w:hAnsiTheme="minorHAnsi" w:cstheme="minorHAnsi"/>
          <w:sz w:val="22"/>
          <w:szCs w:val="22"/>
        </w:rPr>
      </w:pPr>
      <w:r w:rsidRPr="008016EC">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sidRPr="008016EC">
        <w:rPr>
          <w:rFonts w:asciiTheme="minorHAnsi" w:hAnsiTheme="minorHAnsi" w:cstheme="minorHAnsi"/>
          <w:sz w:val="22"/>
          <w:szCs w:val="22"/>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8016EC">
        <w:rPr>
          <w:rFonts w:asciiTheme="minorHAnsi" w:hAnsiTheme="minorHAnsi" w:cstheme="minorHAnsi"/>
          <w:sz w:val="22"/>
          <w:szCs w:val="22"/>
        </w:rPr>
        <w:br/>
        <w:t>o udzielenie zamówienia.</w:t>
      </w:r>
    </w:p>
    <w:p w14:paraId="523F488C" w14:textId="77777777" w:rsidR="003C10AA" w:rsidRPr="008016EC" w:rsidRDefault="003C10AA" w:rsidP="003C10AA">
      <w:pPr>
        <w:spacing w:line="360" w:lineRule="auto"/>
        <w:ind w:left="284"/>
        <w:jc w:val="both"/>
        <w:rPr>
          <w:rFonts w:asciiTheme="minorHAnsi" w:hAnsiTheme="minorHAnsi" w:cstheme="minorHAnsi"/>
          <w:sz w:val="22"/>
          <w:szCs w:val="22"/>
        </w:rPr>
      </w:pPr>
      <w:r w:rsidRPr="008016EC">
        <w:rPr>
          <w:rFonts w:asciiTheme="minorHAnsi" w:hAnsiTheme="minorHAnsi" w:cstheme="minorHAnsi"/>
          <w:b/>
          <w:sz w:val="22"/>
          <w:szCs w:val="22"/>
        </w:rPr>
        <w:t xml:space="preserve">art. 108 ust. 2 </w:t>
      </w:r>
    </w:p>
    <w:p w14:paraId="60CF14AC" w14:textId="77777777" w:rsidR="003C10AA" w:rsidRPr="008016EC" w:rsidRDefault="003C10AA" w:rsidP="003C10AA">
      <w:pPr>
        <w:ind w:left="284"/>
        <w:jc w:val="both"/>
        <w:rPr>
          <w:rFonts w:asciiTheme="minorHAnsi" w:hAnsiTheme="minorHAnsi" w:cstheme="minorHAnsi"/>
          <w:sz w:val="22"/>
          <w:szCs w:val="22"/>
        </w:rPr>
      </w:pPr>
      <w:r w:rsidRPr="008016EC">
        <w:rPr>
          <w:rFonts w:asciiTheme="minorHAnsi" w:hAnsiTheme="minorHAnsi" w:cstheme="minorHAnsi"/>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w:t>
      </w:r>
      <w:r w:rsidRPr="008016EC">
        <w:rPr>
          <w:rFonts w:asciiTheme="minorHAnsi" w:hAnsiTheme="minorHAnsi" w:cstheme="minorHAnsi"/>
          <w:sz w:val="22"/>
          <w:szCs w:val="22"/>
        </w:rPr>
        <w:br/>
        <w:t xml:space="preserve"> 1 marca 2018 r. o przeciwdziałaniu praniu pieniędzy oraz finansowaniu terroryzmu (Dz. U. z 2023 r., poz. 1124, 1285, 1723 i 1843 oraz z 2024 r. poz. 850 i 1222). </w:t>
      </w:r>
    </w:p>
    <w:p w14:paraId="684184A3" w14:textId="77777777" w:rsidR="003C10AA" w:rsidRPr="008016EC" w:rsidRDefault="003C10AA" w:rsidP="003C10AA">
      <w:pPr>
        <w:ind w:left="284"/>
        <w:jc w:val="both"/>
        <w:rPr>
          <w:rFonts w:asciiTheme="minorHAnsi" w:eastAsiaTheme="minorHAnsi" w:hAnsiTheme="minorHAnsi" w:cstheme="minorHAnsi"/>
          <w:sz w:val="22"/>
          <w:szCs w:val="22"/>
        </w:rPr>
      </w:pPr>
    </w:p>
    <w:p w14:paraId="03590752" w14:textId="77777777" w:rsidR="003C10AA" w:rsidRPr="008016EC" w:rsidRDefault="003C10AA" w:rsidP="008016EC">
      <w:pPr>
        <w:pStyle w:val="Akapitzlist"/>
        <w:widowControl w:val="0"/>
        <w:numPr>
          <w:ilvl w:val="0"/>
          <w:numId w:val="60"/>
        </w:numPr>
        <w:autoSpaceDN w:val="0"/>
        <w:ind w:left="284" w:hanging="284"/>
        <w:jc w:val="both"/>
        <w:rPr>
          <w:rFonts w:asciiTheme="minorHAnsi" w:hAnsiTheme="minorHAnsi" w:cstheme="minorHAnsi"/>
          <w:sz w:val="22"/>
          <w:szCs w:val="22"/>
        </w:rPr>
      </w:pPr>
      <w:r w:rsidRPr="008016EC">
        <w:rPr>
          <w:rFonts w:asciiTheme="minorHAnsi" w:hAnsiTheme="minorHAnsi" w:cstheme="minorHAnsi"/>
          <w:b/>
          <w:bCs/>
          <w:sz w:val="22"/>
          <w:szCs w:val="22"/>
        </w:rPr>
        <w:t xml:space="preserve">Zamawiający przewiduje także dodatkowe/fakultatywne podstawy (przesłanki) wykluczenia zawarte w art. 109 ust. 1 pkt 4 ustawy i wykluczy z postępowania Wykonawcę: </w:t>
      </w:r>
      <w:r w:rsidRPr="008016EC">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7A796F" w14:textId="77777777" w:rsidR="003C10AA" w:rsidRPr="008016EC" w:rsidRDefault="003C10AA" w:rsidP="003C10AA">
      <w:pPr>
        <w:pStyle w:val="Akapitzlist"/>
        <w:ind w:left="284"/>
        <w:rPr>
          <w:rFonts w:asciiTheme="minorHAnsi" w:hAnsiTheme="minorHAnsi" w:cstheme="minorHAnsi"/>
          <w:sz w:val="22"/>
          <w:szCs w:val="22"/>
        </w:rPr>
      </w:pPr>
    </w:p>
    <w:p w14:paraId="3A9143FB" w14:textId="77777777" w:rsidR="003C10AA" w:rsidRPr="008016EC" w:rsidRDefault="003C10AA" w:rsidP="003C10AA">
      <w:pPr>
        <w:pStyle w:val="Akapitzlist"/>
        <w:spacing w:after="240"/>
        <w:ind w:left="284" w:hanging="284"/>
        <w:jc w:val="both"/>
        <w:rPr>
          <w:rFonts w:asciiTheme="minorHAnsi" w:hAnsiTheme="minorHAnsi" w:cstheme="minorHAnsi"/>
          <w:sz w:val="22"/>
          <w:szCs w:val="22"/>
        </w:rPr>
      </w:pPr>
      <w:r w:rsidRPr="008016EC">
        <w:rPr>
          <w:rFonts w:asciiTheme="minorHAnsi" w:hAnsiTheme="minorHAnsi" w:cstheme="minorHAnsi"/>
          <w:sz w:val="22"/>
          <w:szCs w:val="22"/>
        </w:rPr>
        <w:t>3.</w:t>
      </w:r>
      <w:r w:rsidRPr="008016EC">
        <w:rPr>
          <w:rFonts w:asciiTheme="minorHAnsi" w:hAnsiTheme="minorHAnsi" w:cstheme="minorHAnsi"/>
          <w:sz w:val="22"/>
          <w:szCs w:val="22"/>
        </w:rPr>
        <w:tab/>
        <w:t>Zamawiający wykluczy z postępowania Wykonawcę w przypadkach, o których mowa w </w:t>
      </w:r>
      <w:r w:rsidRPr="008016EC">
        <w:rPr>
          <w:rFonts w:asciiTheme="minorHAnsi" w:hAnsiTheme="minorHAnsi" w:cstheme="minorHAnsi"/>
          <w:sz w:val="22"/>
          <w:szCs w:val="22"/>
          <w:shd w:val="clear" w:color="auto" w:fill="FFFFFF"/>
        </w:rPr>
        <w:t> </w:t>
      </w:r>
      <w:r w:rsidRPr="008016EC">
        <w:rPr>
          <w:rFonts w:asciiTheme="minorHAnsi" w:hAnsiTheme="minorHAnsi" w:cstheme="minorHAnsi"/>
          <w:b/>
          <w:bCs/>
          <w:sz w:val="22"/>
          <w:szCs w:val="22"/>
          <w:shd w:val="clear" w:color="auto" w:fill="FFFFFF"/>
        </w:rPr>
        <w:t>art. 7</w:t>
      </w:r>
      <w:r w:rsidRPr="008016EC">
        <w:rPr>
          <w:rFonts w:asciiTheme="minorHAnsi" w:hAnsiTheme="minorHAnsi" w:cstheme="minorHAnsi"/>
          <w:sz w:val="22"/>
          <w:szCs w:val="22"/>
          <w:shd w:val="clear" w:color="auto" w:fill="FFFFFF"/>
        </w:rPr>
        <w:t> </w:t>
      </w:r>
      <w:r w:rsidRPr="008016EC">
        <w:rPr>
          <w:rStyle w:val="Pogrubienie"/>
          <w:rFonts w:asciiTheme="minorHAnsi" w:hAnsiTheme="minorHAnsi" w:cstheme="minorHAnsi"/>
          <w:sz w:val="22"/>
          <w:szCs w:val="22"/>
          <w:shd w:val="clear" w:color="auto" w:fill="FFFFFF"/>
        </w:rPr>
        <w:t>ustawy z dnia 13 kwietnia 2022 r. – </w:t>
      </w:r>
      <w:r w:rsidRPr="008016EC">
        <w:rPr>
          <w:rStyle w:val="Uwydatnienie"/>
          <w:rFonts w:asciiTheme="minorHAnsi" w:eastAsia="OpenSymbol" w:hAnsiTheme="minorHAnsi" w:cstheme="minorHAnsi"/>
          <w:bCs/>
          <w:sz w:val="22"/>
          <w:szCs w:val="22"/>
          <w:shd w:val="clear" w:color="auto" w:fill="FFFFFF"/>
        </w:rPr>
        <w:t>o szczególnych rozwiązaniach w zakresie przeciwdziałania wspieraniu agresji na Ukrainę oraz służących ochronie bezpieczeństwa narodowego</w:t>
      </w:r>
      <w:r w:rsidRPr="008016EC">
        <w:rPr>
          <w:rFonts w:asciiTheme="minorHAnsi" w:hAnsiTheme="minorHAnsi" w:cstheme="minorHAnsi"/>
          <w:sz w:val="22"/>
          <w:szCs w:val="22"/>
          <w:shd w:val="clear" w:color="auto" w:fill="FFFFFF"/>
        </w:rPr>
        <w:t xml:space="preserve">  </w:t>
      </w:r>
      <w:r w:rsidRPr="008016EC">
        <w:rPr>
          <w:rFonts w:asciiTheme="minorHAnsi" w:hAnsiTheme="minorHAnsi" w:cstheme="minorHAnsi"/>
          <w:sz w:val="22"/>
          <w:szCs w:val="22"/>
        </w:rPr>
        <w:t xml:space="preserve">(Dz. U. z 2024 r., poz. 507, dalej jako: „ustawa”). Zgodnie z treścią ww. przepisu, </w:t>
      </w:r>
      <w:r w:rsidRPr="008016EC">
        <w:rPr>
          <w:rFonts w:asciiTheme="minorHAnsi" w:hAnsiTheme="minorHAnsi" w:cstheme="minorHAnsi"/>
          <w:sz w:val="22"/>
          <w:szCs w:val="22"/>
          <w:lang w:eastAsia="pl-PL"/>
        </w:rPr>
        <w:t xml:space="preserve">z postępowania o udzielenie zamówienia publicznego lub konkursu prowadzonego na podstawie ustawy </w:t>
      </w:r>
      <w:proofErr w:type="spellStart"/>
      <w:r w:rsidRPr="008016EC">
        <w:rPr>
          <w:rFonts w:asciiTheme="minorHAnsi" w:hAnsiTheme="minorHAnsi" w:cstheme="minorHAnsi"/>
          <w:sz w:val="22"/>
          <w:szCs w:val="22"/>
          <w:lang w:eastAsia="pl-PL"/>
        </w:rPr>
        <w:t>Pzp</w:t>
      </w:r>
      <w:proofErr w:type="spellEnd"/>
      <w:r w:rsidRPr="008016EC">
        <w:rPr>
          <w:rFonts w:asciiTheme="minorHAnsi" w:hAnsiTheme="minorHAnsi" w:cstheme="minorHAnsi"/>
          <w:sz w:val="22"/>
          <w:szCs w:val="22"/>
          <w:lang w:eastAsia="pl-PL"/>
        </w:rPr>
        <w:t xml:space="preserve"> wyklucza się:</w:t>
      </w:r>
    </w:p>
    <w:p w14:paraId="71E9D7E9" w14:textId="77777777" w:rsidR="003C10AA" w:rsidRPr="008016EC" w:rsidRDefault="003C10AA" w:rsidP="008016EC">
      <w:pPr>
        <w:pStyle w:val="Akapitzlist"/>
        <w:widowControl w:val="0"/>
        <w:numPr>
          <w:ilvl w:val="0"/>
          <w:numId w:val="62"/>
        </w:numPr>
        <w:autoSpaceDN w:val="0"/>
        <w:jc w:val="both"/>
        <w:rPr>
          <w:rFonts w:asciiTheme="minorHAnsi" w:hAnsiTheme="minorHAnsi" w:cstheme="minorHAnsi"/>
          <w:sz w:val="22"/>
          <w:szCs w:val="22"/>
        </w:rPr>
      </w:pPr>
      <w:r w:rsidRPr="008016EC">
        <w:rPr>
          <w:rFonts w:asciiTheme="minorHAnsi" w:hAnsiTheme="minorHAnsi" w:cstheme="minorHAnsi"/>
          <w:sz w:val="22"/>
          <w:szCs w:val="22"/>
        </w:rPr>
        <w:t xml:space="preserve">wykonawcę oraz uczestnika konkursu wymienionego w wykazach określonych </w:t>
      </w:r>
      <w:r w:rsidRPr="008016EC">
        <w:rPr>
          <w:rFonts w:asciiTheme="minorHAnsi" w:hAnsiTheme="minorHAnsi" w:cstheme="minorHAnsi"/>
          <w:sz w:val="22"/>
          <w:szCs w:val="22"/>
        </w:rPr>
        <w:br/>
      </w:r>
      <w:r w:rsidRPr="008016EC">
        <w:rPr>
          <w:rFonts w:asciiTheme="minorHAnsi" w:hAnsiTheme="minorHAnsi" w:cstheme="minorHAnsi"/>
          <w:sz w:val="22"/>
          <w:szCs w:val="22"/>
        </w:rPr>
        <w:lastRenderedPageBreak/>
        <w:t>w rozporządzeniu 765/2006 i rozporządzeniu 269/2014 albo wpisanego na listę na podstawie decyzji w sprawie wpisu na listę rozstrzygającej o zastosowaniu środka, o którym mowa</w:t>
      </w:r>
      <w:r w:rsidRPr="008016EC">
        <w:rPr>
          <w:rFonts w:asciiTheme="minorHAnsi" w:hAnsiTheme="minorHAnsi" w:cstheme="minorHAnsi"/>
          <w:sz w:val="22"/>
          <w:szCs w:val="22"/>
        </w:rPr>
        <w:br/>
        <w:t xml:space="preserve"> w art. 1 pkt 3 ustawy;</w:t>
      </w:r>
    </w:p>
    <w:p w14:paraId="330CFCC8" w14:textId="77777777" w:rsidR="003C10AA" w:rsidRPr="008016EC" w:rsidRDefault="003C10AA" w:rsidP="008016EC">
      <w:pPr>
        <w:pStyle w:val="Akapitzlist"/>
        <w:widowControl w:val="0"/>
        <w:numPr>
          <w:ilvl w:val="0"/>
          <w:numId w:val="62"/>
        </w:numPr>
        <w:autoSpaceDN w:val="0"/>
        <w:jc w:val="both"/>
        <w:rPr>
          <w:rFonts w:asciiTheme="minorHAnsi" w:hAnsiTheme="minorHAnsi" w:cstheme="minorHAnsi"/>
          <w:sz w:val="22"/>
          <w:szCs w:val="22"/>
        </w:rPr>
      </w:pPr>
      <w:r w:rsidRPr="008016EC">
        <w:rPr>
          <w:rFonts w:asciiTheme="minorHAnsi" w:hAnsiTheme="minorHAnsi" w:cstheme="minorHAnsi"/>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sidRPr="008016EC">
        <w:rPr>
          <w:rFonts w:asciiTheme="minorHAnsi" w:hAnsiTheme="minorHAnsi" w:cstheme="minorHAnsi"/>
          <w:sz w:val="22"/>
          <w:szCs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4A574E" w14:textId="77777777" w:rsidR="003C10AA" w:rsidRPr="008016EC" w:rsidRDefault="003C10AA" w:rsidP="008016EC">
      <w:pPr>
        <w:pStyle w:val="Akapitzlist"/>
        <w:widowControl w:val="0"/>
        <w:numPr>
          <w:ilvl w:val="0"/>
          <w:numId w:val="62"/>
        </w:numPr>
        <w:autoSpaceDN w:val="0"/>
        <w:jc w:val="both"/>
        <w:rPr>
          <w:rFonts w:asciiTheme="minorHAnsi" w:hAnsiTheme="minorHAnsi" w:cstheme="minorHAnsi"/>
          <w:sz w:val="22"/>
          <w:szCs w:val="22"/>
        </w:rPr>
      </w:pPr>
      <w:r w:rsidRPr="008016EC">
        <w:rPr>
          <w:rFonts w:asciiTheme="minorHAnsi" w:hAnsiTheme="minorHAnsi" w:cstheme="minorHAnsi"/>
          <w:sz w:val="22"/>
          <w:szCs w:val="22"/>
          <w:lang w:eastAsia="pl-PL"/>
        </w:rPr>
        <w:t xml:space="preserve">wykonawcę oraz uczestnika konkursu, którego jednostką dominującą w rozumieniu art. 3 ust. 1 pkt 37 ustawy z dnia 29 września 1994 r. o rachunkowości  jest podmiot wymieniony </w:t>
      </w:r>
      <w:r w:rsidRPr="008016EC">
        <w:rPr>
          <w:rFonts w:asciiTheme="minorHAnsi" w:hAnsiTheme="minorHAnsi" w:cstheme="minorHAnsi"/>
          <w:sz w:val="22"/>
          <w:szCs w:val="22"/>
          <w:lang w:eastAsia="pl-PL"/>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8016EC">
        <w:rPr>
          <w:rFonts w:asciiTheme="minorHAnsi" w:hAnsiTheme="minorHAnsi" w:cstheme="minorHAnsi"/>
          <w:sz w:val="22"/>
          <w:szCs w:val="22"/>
          <w:lang w:eastAsia="pl-PL"/>
        </w:rPr>
        <w:br/>
        <w:t>o zastosowaniu środka, o którym mowa w art. 1 pkt 3 ustawy.</w:t>
      </w:r>
    </w:p>
    <w:p w14:paraId="03040C3A" w14:textId="77777777" w:rsidR="003C10AA" w:rsidRPr="008016EC" w:rsidRDefault="003C10AA" w:rsidP="003C10AA">
      <w:pPr>
        <w:pStyle w:val="Akapitzlist"/>
        <w:ind w:left="1080"/>
        <w:rPr>
          <w:rFonts w:asciiTheme="minorHAnsi" w:hAnsiTheme="minorHAnsi" w:cstheme="minorHAnsi"/>
          <w:sz w:val="22"/>
          <w:szCs w:val="22"/>
        </w:rPr>
      </w:pPr>
    </w:p>
    <w:p w14:paraId="4D55CC16" w14:textId="77777777" w:rsidR="003C10AA" w:rsidRPr="008016EC" w:rsidRDefault="003C10AA" w:rsidP="008016EC">
      <w:pPr>
        <w:pStyle w:val="Akapitzlist"/>
        <w:widowControl w:val="0"/>
        <w:numPr>
          <w:ilvl w:val="3"/>
          <w:numId w:val="62"/>
        </w:numPr>
        <w:autoSpaceDN w:val="0"/>
        <w:spacing w:after="240"/>
        <w:ind w:left="426" w:hanging="426"/>
        <w:jc w:val="both"/>
        <w:rPr>
          <w:rFonts w:asciiTheme="minorHAnsi" w:hAnsiTheme="minorHAnsi" w:cstheme="minorHAnsi"/>
          <w:sz w:val="22"/>
          <w:szCs w:val="22"/>
        </w:rPr>
      </w:pPr>
      <w:r w:rsidRPr="008016EC">
        <w:rPr>
          <w:rFonts w:asciiTheme="minorHAnsi" w:eastAsia="Calibri" w:hAnsiTheme="minorHAnsi" w:cstheme="minorHAnsi"/>
          <w:sz w:val="22"/>
          <w:szCs w:val="22"/>
        </w:rPr>
        <w:t>W przypadku Wykonawców wspólnie ubiegających się o udzielenie zamówienia, każdy</w:t>
      </w:r>
      <w:r w:rsidRPr="008016EC">
        <w:rPr>
          <w:rFonts w:asciiTheme="minorHAnsi" w:eastAsia="Calibri" w:hAnsiTheme="minorHAnsi" w:cstheme="minorHAnsi"/>
          <w:sz w:val="22"/>
          <w:szCs w:val="22"/>
        </w:rPr>
        <w:br/>
        <w:t>z Wykonawców nie może podlegać wykluczeniu  z postępowania w zakresie, o którym mowa powyżej.</w:t>
      </w:r>
    </w:p>
    <w:p w14:paraId="6F83389D" w14:textId="19E5209B" w:rsidR="003C10AA" w:rsidRPr="008016EC" w:rsidRDefault="003C10AA" w:rsidP="008016EC">
      <w:pPr>
        <w:pStyle w:val="Akapitzlist"/>
        <w:widowControl w:val="0"/>
        <w:numPr>
          <w:ilvl w:val="3"/>
          <w:numId w:val="62"/>
        </w:numPr>
        <w:autoSpaceDN w:val="0"/>
        <w:spacing w:after="240"/>
        <w:ind w:left="426" w:hanging="426"/>
        <w:jc w:val="both"/>
        <w:rPr>
          <w:rFonts w:asciiTheme="minorHAnsi" w:hAnsiTheme="minorHAnsi" w:cstheme="minorHAnsi"/>
          <w:sz w:val="22"/>
          <w:szCs w:val="22"/>
        </w:rPr>
      </w:pPr>
      <w:r w:rsidRPr="008016EC">
        <w:rPr>
          <w:rFonts w:asciiTheme="minorHAnsi" w:eastAsia="Calibri" w:hAnsiTheme="minorHAnsi" w:cstheme="minorHAns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491A0E73" w14:textId="0441DC83" w:rsidR="003C10AA" w:rsidRPr="008016EC" w:rsidRDefault="00C6262B" w:rsidP="008016EC">
      <w:pPr>
        <w:pStyle w:val="NormalnyWeb"/>
        <w:numPr>
          <w:ilvl w:val="2"/>
          <w:numId w:val="63"/>
        </w:numPr>
        <w:tabs>
          <w:tab w:val="clear" w:pos="2520"/>
        </w:tabs>
        <w:suppressAutoHyphens w:val="0"/>
        <w:spacing w:before="0" w:after="0"/>
        <w:ind w:left="426" w:hanging="426"/>
        <w:jc w:val="both"/>
        <w:rPr>
          <w:rFonts w:asciiTheme="minorHAnsi" w:hAnsiTheme="minorHAnsi" w:cstheme="minorHAnsi"/>
          <w:sz w:val="22"/>
          <w:szCs w:val="22"/>
          <w:lang w:eastAsia="pl-PL"/>
        </w:rPr>
      </w:pPr>
      <w:r>
        <w:rPr>
          <w:rFonts w:asciiTheme="minorHAnsi" w:hAnsiTheme="minorHAnsi" w:cstheme="minorHAnsi"/>
          <w:sz w:val="22"/>
          <w:szCs w:val="22"/>
        </w:rPr>
        <w:t xml:space="preserve">ZASADA SAMOOCZYSZCZENIA: </w:t>
      </w:r>
      <w:r w:rsidR="00F166BC">
        <w:rPr>
          <w:rFonts w:asciiTheme="minorHAnsi" w:hAnsiTheme="minorHAnsi" w:cstheme="minorHAnsi"/>
          <w:sz w:val="22"/>
          <w:szCs w:val="22"/>
        </w:rPr>
        <w:t xml:space="preserve">Zgodnie z art. 110 ust. 2 ustawy PZP, </w:t>
      </w:r>
      <w:r w:rsidR="003C10AA" w:rsidRPr="008016EC">
        <w:rPr>
          <w:rFonts w:asciiTheme="minorHAnsi" w:hAnsiTheme="minorHAnsi" w:cstheme="minorHAnsi"/>
          <w:sz w:val="22"/>
          <w:szCs w:val="22"/>
        </w:rPr>
        <w:t xml:space="preserve">Wykonawca nie podlega wykluczeniu w okolicznościach określonych </w:t>
      </w:r>
      <w:r w:rsidR="003C10AA" w:rsidRPr="008016EC">
        <w:rPr>
          <w:rFonts w:asciiTheme="minorHAnsi" w:hAnsiTheme="minorHAnsi" w:cstheme="minorHAnsi"/>
          <w:b/>
          <w:sz w:val="22"/>
          <w:szCs w:val="22"/>
        </w:rPr>
        <w:t>w art. 108 ust. 1 pkt 1, 2 i 5 lub art. 109 ust. 1 pkt 2-5 i 7-10</w:t>
      </w:r>
      <w:r w:rsidR="003C10AA" w:rsidRPr="008016EC">
        <w:rPr>
          <w:rFonts w:asciiTheme="minorHAnsi" w:hAnsiTheme="minorHAnsi" w:cstheme="minorHAnsi"/>
          <w:sz w:val="22"/>
          <w:szCs w:val="22"/>
        </w:rPr>
        <w:t xml:space="preserve"> </w:t>
      </w:r>
      <w:r w:rsidR="003C10AA" w:rsidRPr="008016EC">
        <w:rPr>
          <w:rFonts w:asciiTheme="minorHAnsi" w:hAnsiTheme="minorHAnsi" w:cstheme="minorHAnsi"/>
          <w:b/>
          <w:bCs/>
          <w:sz w:val="22"/>
          <w:szCs w:val="22"/>
        </w:rPr>
        <w:t xml:space="preserve">ustawy </w:t>
      </w:r>
      <w:proofErr w:type="spellStart"/>
      <w:r w:rsidR="003C10AA" w:rsidRPr="008016EC">
        <w:rPr>
          <w:rFonts w:asciiTheme="minorHAnsi" w:hAnsiTheme="minorHAnsi" w:cstheme="minorHAnsi"/>
          <w:b/>
          <w:bCs/>
          <w:sz w:val="22"/>
          <w:szCs w:val="22"/>
        </w:rPr>
        <w:t>Pzp</w:t>
      </w:r>
      <w:proofErr w:type="spellEnd"/>
      <w:r w:rsidR="003C10AA" w:rsidRPr="008016EC">
        <w:rPr>
          <w:rFonts w:asciiTheme="minorHAnsi" w:hAnsiTheme="minorHAnsi" w:cstheme="minorHAnsi"/>
          <w:b/>
          <w:bCs/>
          <w:sz w:val="22"/>
          <w:szCs w:val="22"/>
        </w:rPr>
        <w:t>,</w:t>
      </w:r>
      <w:r w:rsidR="003C10AA" w:rsidRPr="008016EC">
        <w:rPr>
          <w:rFonts w:asciiTheme="minorHAnsi" w:hAnsiTheme="minorHAnsi" w:cstheme="minorHAnsi"/>
          <w:sz w:val="22"/>
          <w:szCs w:val="22"/>
        </w:rPr>
        <w:t xml:space="preserve">  jeżeli udowodni Zamawiającemu, że spełnił łącznie następujące przesłanki:</w:t>
      </w:r>
    </w:p>
    <w:p w14:paraId="07A9294C" w14:textId="77777777" w:rsidR="003C10AA" w:rsidRPr="008016EC" w:rsidRDefault="003C10AA" w:rsidP="003C10AA">
      <w:pPr>
        <w:pStyle w:val="NormalnyWeb"/>
        <w:spacing w:before="0" w:after="0"/>
        <w:ind w:left="426"/>
        <w:jc w:val="both"/>
        <w:rPr>
          <w:rFonts w:asciiTheme="minorHAnsi" w:hAnsiTheme="minorHAnsi" w:cstheme="minorHAnsi"/>
          <w:sz w:val="22"/>
          <w:szCs w:val="22"/>
        </w:rPr>
      </w:pPr>
    </w:p>
    <w:p w14:paraId="7FA20D8A" w14:textId="77777777" w:rsidR="003C10AA" w:rsidRPr="008016EC" w:rsidRDefault="003C10AA" w:rsidP="003C10AA">
      <w:pPr>
        <w:ind w:left="851" w:hanging="425"/>
        <w:jc w:val="both"/>
        <w:rPr>
          <w:rFonts w:asciiTheme="minorHAnsi" w:hAnsiTheme="minorHAnsi" w:cstheme="minorHAnsi"/>
          <w:sz w:val="22"/>
          <w:szCs w:val="22"/>
        </w:rPr>
      </w:pPr>
      <w:r w:rsidRPr="008016EC">
        <w:rPr>
          <w:rFonts w:asciiTheme="minorHAnsi" w:hAnsiTheme="minorHAnsi" w:cstheme="minorHAnsi"/>
          <w:sz w:val="22"/>
          <w:szCs w:val="22"/>
        </w:rPr>
        <w:t>1)</w:t>
      </w:r>
      <w:r w:rsidRPr="008016EC">
        <w:rPr>
          <w:rFonts w:asciiTheme="minorHAnsi" w:hAnsiTheme="minorHAnsi" w:cstheme="minorHAnsi"/>
          <w:sz w:val="22"/>
          <w:szCs w:val="22"/>
        </w:rPr>
        <w:tab/>
        <w:t>naprawił lub zobowiązał się do naprawienia szkody wyrządzonej przestępstwem, wykroczeniem lub swoim nieprawidłowym postępowaniem, w tym poprzez zadośćuczynienie pieniężne;</w:t>
      </w:r>
    </w:p>
    <w:p w14:paraId="06EE6B89" w14:textId="77777777" w:rsidR="003C10AA" w:rsidRPr="008016EC" w:rsidRDefault="003C10AA" w:rsidP="003C10AA">
      <w:pPr>
        <w:ind w:left="851" w:hanging="425"/>
        <w:jc w:val="both"/>
        <w:rPr>
          <w:rFonts w:asciiTheme="minorHAnsi" w:hAnsiTheme="minorHAnsi" w:cstheme="minorHAnsi"/>
          <w:sz w:val="22"/>
          <w:szCs w:val="22"/>
        </w:rPr>
      </w:pPr>
      <w:r w:rsidRPr="008016EC">
        <w:rPr>
          <w:rFonts w:asciiTheme="minorHAnsi" w:hAnsiTheme="minorHAnsi" w:cstheme="minorHAnsi"/>
          <w:sz w:val="22"/>
          <w:szCs w:val="22"/>
        </w:rPr>
        <w:t>2)</w:t>
      </w:r>
      <w:r w:rsidRPr="008016EC">
        <w:rPr>
          <w:rFonts w:asciiTheme="minorHAnsi" w:hAnsiTheme="minorHAnsi"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018C0" w14:textId="77777777" w:rsidR="003C10AA" w:rsidRPr="008016EC" w:rsidRDefault="003C10AA" w:rsidP="003C10AA">
      <w:pPr>
        <w:ind w:left="851" w:hanging="425"/>
        <w:jc w:val="both"/>
        <w:rPr>
          <w:rFonts w:asciiTheme="minorHAnsi" w:hAnsiTheme="minorHAnsi" w:cstheme="minorHAnsi"/>
          <w:sz w:val="22"/>
          <w:szCs w:val="22"/>
        </w:rPr>
      </w:pPr>
      <w:r w:rsidRPr="008016EC">
        <w:rPr>
          <w:rFonts w:asciiTheme="minorHAnsi" w:hAnsiTheme="minorHAnsi" w:cstheme="minorHAnsi"/>
          <w:sz w:val="22"/>
          <w:szCs w:val="22"/>
        </w:rPr>
        <w:t>3)</w:t>
      </w:r>
      <w:r w:rsidRPr="008016EC">
        <w:rPr>
          <w:rFonts w:asciiTheme="minorHAnsi" w:hAnsiTheme="minorHAnsi" w:cstheme="minorHAnsi"/>
          <w:sz w:val="22"/>
          <w:szCs w:val="22"/>
        </w:rPr>
        <w:tab/>
        <w:t>podjął konkretne środki techniczne, organizacyjne i kadrowe, odpowiednie dla zapobiegania dalszym przestępstwom, wykroczeniom lub nieprawidłowemu postępowaniu, w szczególności:</w:t>
      </w:r>
    </w:p>
    <w:p w14:paraId="2FE23725" w14:textId="77777777" w:rsidR="003C10AA" w:rsidRPr="008016EC" w:rsidRDefault="003C10AA" w:rsidP="003C10AA">
      <w:pPr>
        <w:ind w:left="1418" w:hanging="425"/>
        <w:jc w:val="both"/>
        <w:rPr>
          <w:rFonts w:asciiTheme="minorHAnsi" w:hAnsiTheme="minorHAnsi" w:cstheme="minorHAnsi"/>
          <w:sz w:val="22"/>
          <w:szCs w:val="22"/>
        </w:rPr>
      </w:pPr>
      <w:r w:rsidRPr="008016EC">
        <w:rPr>
          <w:rFonts w:asciiTheme="minorHAnsi" w:hAnsiTheme="minorHAnsi" w:cstheme="minorHAnsi"/>
          <w:sz w:val="22"/>
          <w:szCs w:val="22"/>
        </w:rPr>
        <w:t>a)</w:t>
      </w:r>
      <w:r w:rsidRPr="008016EC">
        <w:rPr>
          <w:rFonts w:asciiTheme="minorHAnsi" w:hAnsiTheme="minorHAnsi" w:cstheme="minorHAnsi"/>
          <w:sz w:val="22"/>
          <w:szCs w:val="22"/>
        </w:rPr>
        <w:tab/>
        <w:t>zerwał wszelkie powiązania z osobami lub podmiotami odpowiedzialnymi za nieprawidłowe postępowanie Wykonawcy,</w:t>
      </w:r>
    </w:p>
    <w:p w14:paraId="146A6587" w14:textId="77777777" w:rsidR="003C10AA" w:rsidRPr="008016EC" w:rsidRDefault="003C10AA" w:rsidP="003C10AA">
      <w:pPr>
        <w:ind w:left="1418" w:hanging="425"/>
        <w:jc w:val="both"/>
        <w:rPr>
          <w:rFonts w:asciiTheme="minorHAnsi" w:hAnsiTheme="minorHAnsi" w:cstheme="minorHAnsi"/>
          <w:sz w:val="22"/>
          <w:szCs w:val="22"/>
        </w:rPr>
      </w:pPr>
      <w:r w:rsidRPr="008016EC">
        <w:rPr>
          <w:rFonts w:asciiTheme="minorHAnsi" w:hAnsiTheme="minorHAnsi" w:cstheme="minorHAnsi"/>
          <w:sz w:val="22"/>
          <w:szCs w:val="22"/>
        </w:rPr>
        <w:t>b)</w:t>
      </w:r>
      <w:r w:rsidRPr="008016EC">
        <w:rPr>
          <w:rFonts w:asciiTheme="minorHAnsi" w:hAnsiTheme="minorHAnsi" w:cstheme="minorHAnsi"/>
          <w:sz w:val="22"/>
          <w:szCs w:val="22"/>
        </w:rPr>
        <w:tab/>
        <w:t>zreorganizował personel,</w:t>
      </w:r>
    </w:p>
    <w:p w14:paraId="50C5B2C6" w14:textId="77777777" w:rsidR="003C10AA" w:rsidRPr="008016EC" w:rsidRDefault="003C10AA" w:rsidP="003C10AA">
      <w:pPr>
        <w:ind w:left="1418" w:hanging="425"/>
        <w:jc w:val="both"/>
        <w:rPr>
          <w:rFonts w:asciiTheme="minorHAnsi" w:hAnsiTheme="minorHAnsi" w:cstheme="minorHAnsi"/>
          <w:sz w:val="22"/>
          <w:szCs w:val="22"/>
        </w:rPr>
      </w:pPr>
      <w:r w:rsidRPr="008016EC">
        <w:rPr>
          <w:rFonts w:asciiTheme="minorHAnsi" w:hAnsiTheme="minorHAnsi" w:cstheme="minorHAnsi"/>
          <w:sz w:val="22"/>
          <w:szCs w:val="22"/>
        </w:rPr>
        <w:t>c)</w:t>
      </w:r>
      <w:r w:rsidRPr="008016EC">
        <w:rPr>
          <w:rFonts w:asciiTheme="minorHAnsi" w:hAnsiTheme="minorHAnsi" w:cstheme="minorHAnsi"/>
          <w:sz w:val="22"/>
          <w:szCs w:val="22"/>
        </w:rPr>
        <w:tab/>
        <w:t>wdrożył system sprawozdawczości i kontroli,</w:t>
      </w:r>
    </w:p>
    <w:p w14:paraId="4B6841C0" w14:textId="77777777" w:rsidR="003C10AA" w:rsidRPr="008016EC" w:rsidRDefault="003C10AA" w:rsidP="003C10AA">
      <w:pPr>
        <w:ind w:left="1418" w:hanging="425"/>
        <w:jc w:val="both"/>
        <w:rPr>
          <w:rFonts w:asciiTheme="minorHAnsi" w:hAnsiTheme="minorHAnsi" w:cstheme="minorHAnsi"/>
          <w:sz w:val="22"/>
          <w:szCs w:val="22"/>
        </w:rPr>
      </w:pPr>
      <w:r w:rsidRPr="008016EC">
        <w:rPr>
          <w:rFonts w:asciiTheme="minorHAnsi" w:hAnsiTheme="minorHAnsi" w:cstheme="minorHAnsi"/>
          <w:sz w:val="22"/>
          <w:szCs w:val="22"/>
        </w:rPr>
        <w:t>d)</w:t>
      </w:r>
      <w:r w:rsidRPr="008016EC">
        <w:rPr>
          <w:rFonts w:asciiTheme="minorHAnsi" w:hAnsiTheme="minorHAnsi" w:cstheme="minorHAnsi"/>
          <w:sz w:val="22"/>
          <w:szCs w:val="22"/>
        </w:rPr>
        <w:tab/>
        <w:t>utworzył struktury audytu wewnętrznego do monitorowania przestrzegania przepisów, wewnętrznych regulacji lub standardów,</w:t>
      </w:r>
    </w:p>
    <w:p w14:paraId="79AF4B32" w14:textId="77777777" w:rsidR="003C10AA" w:rsidRPr="008016EC" w:rsidRDefault="003C10AA" w:rsidP="003C10AA">
      <w:pPr>
        <w:ind w:left="1418" w:hanging="425"/>
        <w:jc w:val="both"/>
        <w:rPr>
          <w:rFonts w:asciiTheme="minorHAnsi" w:hAnsiTheme="minorHAnsi" w:cstheme="minorHAnsi"/>
          <w:sz w:val="22"/>
          <w:szCs w:val="22"/>
        </w:rPr>
      </w:pPr>
      <w:r w:rsidRPr="008016EC">
        <w:rPr>
          <w:rFonts w:asciiTheme="minorHAnsi" w:hAnsiTheme="minorHAnsi" w:cstheme="minorHAnsi"/>
          <w:sz w:val="22"/>
          <w:szCs w:val="22"/>
        </w:rPr>
        <w:t>e)</w:t>
      </w:r>
      <w:r w:rsidRPr="008016EC">
        <w:rPr>
          <w:rFonts w:asciiTheme="minorHAnsi" w:hAnsiTheme="minorHAnsi" w:cstheme="minorHAnsi"/>
          <w:sz w:val="22"/>
          <w:szCs w:val="22"/>
        </w:rPr>
        <w:tab/>
        <w:t>wprowadził wewnętrzne regulacje dotyczące odpowiedzialności i odszkodowań za nieprzestrzeganie przepisów, wewnętrznych regulacji lub standardów.</w:t>
      </w:r>
    </w:p>
    <w:p w14:paraId="7EC1B0E5" w14:textId="77777777" w:rsidR="002B4263" w:rsidRPr="008016EC" w:rsidRDefault="002B4263" w:rsidP="003C10AA">
      <w:pPr>
        <w:ind w:left="1418" w:hanging="425"/>
        <w:jc w:val="both"/>
        <w:rPr>
          <w:rFonts w:asciiTheme="minorHAnsi" w:hAnsiTheme="minorHAnsi" w:cstheme="minorHAnsi"/>
          <w:sz w:val="22"/>
          <w:szCs w:val="22"/>
        </w:rPr>
      </w:pPr>
    </w:p>
    <w:p w14:paraId="54E4C54F" w14:textId="40CE9091" w:rsidR="003C10AA" w:rsidRDefault="003C10AA" w:rsidP="008016EC">
      <w:pPr>
        <w:pStyle w:val="NormalnyWeb"/>
        <w:numPr>
          <w:ilvl w:val="2"/>
          <w:numId w:val="63"/>
        </w:numPr>
        <w:tabs>
          <w:tab w:val="num" w:pos="426"/>
        </w:tabs>
        <w:suppressAutoHyphens w:val="0"/>
        <w:spacing w:before="0" w:after="0"/>
        <w:ind w:left="426" w:hanging="426"/>
        <w:jc w:val="both"/>
        <w:rPr>
          <w:rFonts w:asciiTheme="minorHAnsi" w:hAnsiTheme="minorHAnsi" w:cstheme="minorHAnsi"/>
          <w:sz w:val="22"/>
          <w:szCs w:val="22"/>
        </w:rPr>
      </w:pPr>
      <w:r w:rsidRPr="008016EC">
        <w:rPr>
          <w:rFonts w:asciiTheme="minorHAnsi" w:hAnsiTheme="minorHAnsi" w:cstheme="minorHAnsi"/>
          <w:sz w:val="22"/>
          <w:szCs w:val="22"/>
        </w:rPr>
        <w:t xml:space="preserve">Zamawiający ocenia, czy podjęte przez Wykonawcę czynności, o których mowa w ust. </w:t>
      </w:r>
      <w:r w:rsidR="002B4263" w:rsidRPr="008016EC">
        <w:rPr>
          <w:rFonts w:asciiTheme="minorHAnsi" w:hAnsiTheme="minorHAnsi" w:cstheme="minorHAnsi"/>
          <w:sz w:val="22"/>
          <w:szCs w:val="22"/>
        </w:rPr>
        <w:t>6</w:t>
      </w:r>
      <w:r w:rsidRPr="008016EC">
        <w:rPr>
          <w:rFonts w:asciiTheme="minorHAnsi" w:hAnsiTheme="minorHAnsi" w:cstheme="minorHAnsi"/>
          <w:sz w:val="22"/>
          <w:szCs w:val="22"/>
        </w:rPr>
        <w:t xml:space="preserve"> niniejszego rozdziału SWZ, są wystarczające do wykazania jego rzetelności, uwzględniając wagę i szczególne okoliczności czynu Wykonawcy. Jeżeli podjęte przez Wykonawcę czynności, o których mowa w ust. </w:t>
      </w:r>
      <w:r w:rsidR="002B4263" w:rsidRPr="008016EC">
        <w:rPr>
          <w:rFonts w:asciiTheme="minorHAnsi" w:hAnsiTheme="minorHAnsi" w:cstheme="minorHAnsi"/>
          <w:sz w:val="22"/>
          <w:szCs w:val="22"/>
        </w:rPr>
        <w:t>6</w:t>
      </w:r>
      <w:r w:rsidRPr="008016EC">
        <w:rPr>
          <w:rFonts w:asciiTheme="minorHAnsi" w:hAnsiTheme="minorHAnsi" w:cstheme="minorHAnsi"/>
          <w:sz w:val="22"/>
          <w:szCs w:val="22"/>
        </w:rPr>
        <w:t xml:space="preserve"> niniejszego rozdziału SWZ, nie są wystarczające do wykazania jego rzetelności, Zamawiający wykluczy Wykonawcę.</w:t>
      </w:r>
    </w:p>
    <w:p w14:paraId="7FB88684" w14:textId="77777777" w:rsidR="005E22C2" w:rsidRDefault="005E22C2" w:rsidP="005E22C2">
      <w:pPr>
        <w:pStyle w:val="NormalnyWeb"/>
        <w:tabs>
          <w:tab w:val="num" w:pos="2520"/>
        </w:tabs>
        <w:suppressAutoHyphens w:val="0"/>
        <w:spacing w:before="0" w:after="0"/>
        <w:ind w:left="426"/>
        <w:jc w:val="both"/>
        <w:rPr>
          <w:rFonts w:asciiTheme="minorHAnsi" w:hAnsiTheme="minorHAnsi" w:cstheme="minorHAnsi"/>
          <w:sz w:val="22"/>
          <w:szCs w:val="22"/>
        </w:rPr>
      </w:pPr>
    </w:p>
    <w:p w14:paraId="0B6EEB20" w14:textId="407F096B" w:rsidR="009E7077" w:rsidRPr="008016EC" w:rsidRDefault="009E7077" w:rsidP="008016EC">
      <w:pPr>
        <w:pStyle w:val="NormalnyWeb"/>
        <w:numPr>
          <w:ilvl w:val="2"/>
          <w:numId w:val="63"/>
        </w:numPr>
        <w:tabs>
          <w:tab w:val="num" w:pos="426"/>
        </w:tabs>
        <w:suppressAutoHyphens w:val="0"/>
        <w:spacing w:before="0" w:after="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Wykluczenie Wykonawcy następuje zgodnie z art. 111 ustawy PZP, a w zakresie ustawy z dnia 13 kwietnia 2022 r., o szczególnych rozwiązaniach w zakresie przeciwdziałania wspieraniu agresji na Ukrainę oraz służących ochronie bezpieczeństwa narodowego, zgodnie z art. 7 ust. 2 tej ustawy.</w:t>
      </w:r>
    </w:p>
    <w:p w14:paraId="0CDB777E" w14:textId="1A68A9F5" w:rsidR="00374F55" w:rsidRPr="0024771B" w:rsidRDefault="00BA1DD3" w:rsidP="0094545B">
      <w:pPr>
        <w:pStyle w:val="Nagwek1"/>
        <w:rPr>
          <w:i/>
          <w:smallCaps/>
        </w:rPr>
      </w:pPr>
      <w:bookmarkStart w:id="44" w:name="_Toc102571221"/>
      <w:bookmarkStart w:id="45" w:name="_Toc102571308"/>
      <w:bookmarkStart w:id="46" w:name="_Toc102571425"/>
      <w:bookmarkStart w:id="47" w:name="_Toc182409183"/>
      <w:bookmarkEnd w:id="43"/>
      <w:r w:rsidRPr="008016EC">
        <w:t xml:space="preserve">Wymagane oświadczenia lub dokumenty, </w:t>
      </w:r>
      <w:r w:rsidR="00F50AD3" w:rsidRPr="008016EC">
        <w:t xml:space="preserve">w tym wykaz oświadczeń </w:t>
      </w:r>
      <w:r w:rsidR="00F50AD3" w:rsidRPr="0024771B">
        <w:t xml:space="preserve">lub dokumentów </w:t>
      </w:r>
      <w:r w:rsidRPr="0024771B">
        <w:t>potwierdzających spełnianie warunków udziału w</w:t>
      </w:r>
      <w:r w:rsidR="00292804" w:rsidRPr="0024771B">
        <w:t> </w:t>
      </w:r>
      <w:r w:rsidRPr="0024771B">
        <w:t xml:space="preserve">postępowaniu oraz </w:t>
      </w:r>
      <w:r w:rsidR="004C10F8" w:rsidRPr="0024771B">
        <w:t xml:space="preserve">wykazanie </w:t>
      </w:r>
      <w:r w:rsidRPr="0024771B">
        <w:t>brak</w:t>
      </w:r>
      <w:r w:rsidR="004C10F8" w:rsidRPr="0024771B">
        <w:t>u</w:t>
      </w:r>
      <w:r w:rsidRPr="0024771B">
        <w:t xml:space="preserve"> podstaw wykluczenia</w:t>
      </w:r>
      <w:bookmarkEnd w:id="44"/>
      <w:bookmarkEnd w:id="45"/>
      <w:bookmarkEnd w:id="46"/>
      <w:bookmarkEnd w:id="47"/>
      <w:r w:rsidR="00792A38" w:rsidRPr="0024771B">
        <w:t xml:space="preserve"> </w:t>
      </w:r>
    </w:p>
    <w:p w14:paraId="4C2A612A" w14:textId="77777777" w:rsidR="00E659E8" w:rsidRPr="0024771B" w:rsidRDefault="00F50AD3" w:rsidP="00806DDE">
      <w:pPr>
        <w:pStyle w:val="Akapitzlist"/>
        <w:numPr>
          <w:ilvl w:val="0"/>
          <w:numId w:val="12"/>
        </w:numPr>
        <w:spacing w:before="120" w:after="120" w:line="271" w:lineRule="auto"/>
        <w:jc w:val="both"/>
        <w:rPr>
          <w:rFonts w:asciiTheme="minorHAnsi" w:hAnsiTheme="minorHAnsi" w:cstheme="minorHAnsi"/>
          <w:sz w:val="22"/>
          <w:szCs w:val="22"/>
          <w:lang w:val="pl-PL"/>
        </w:rPr>
      </w:pPr>
      <w:bookmarkStart w:id="48" w:name="_Hlk64730768"/>
      <w:r w:rsidRPr="0024771B">
        <w:rPr>
          <w:rFonts w:asciiTheme="minorHAnsi" w:hAnsiTheme="minorHAnsi" w:cstheme="minorHAnsi"/>
          <w:b/>
          <w:bCs/>
          <w:sz w:val="22"/>
          <w:szCs w:val="22"/>
          <w:lang w:val="pl-PL"/>
        </w:rPr>
        <w:t>Oferta winna zawierać</w:t>
      </w:r>
      <w:r w:rsidRPr="0024771B">
        <w:rPr>
          <w:rFonts w:asciiTheme="minorHAnsi" w:hAnsiTheme="minorHAnsi" w:cstheme="minorHAnsi"/>
          <w:sz w:val="22"/>
          <w:szCs w:val="22"/>
          <w:lang w:val="pl-PL"/>
        </w:rPr>
        <w:t xml:space="preserve"> następujące oświadczenia i dokumenty</w:t>
      </w:r>
      <w:r w:rsidR="00BA1DD3" w:rsidRPr="0024771B">
        <w:rPr>
          <w:rFonts w:asciiTheme="minorHAnsi" w:hAnsiTheme="minorHAnsi" w:cstheme="minorHAnsi"/>
          <w:sz w:val="22"/>
          <w:szCs w:val="22"/>
          <w:lang w:val="pl-PL"/>
        </w:rPr>
        <w:t xml:space="preserve">: </w:t>
      </w:r>
    </w:p>
    <w:p w14:paraId="28CCB91F" w14:textId="54D8A003" w:rsidR="00E659E8" w:rsidRPr="0024771B" w:rsidRDefault="00F50AD3" w:rsidP="00A25027">
      <w:pPr>
        <w:pStyle w:val="Akapitzlist"/>
        <w:numPr>
          <w:ilvl w:val="1"/>
          <w:numId w:val="12"/>
        </w:numPr>
        <w:spacing w:before="120" w:after="120" w:line="271" w:lineRule="auto"/>
        <w:ind w:left="851" w:hanging="425"/>
        <w:jc w:val="both"/>
        <w:rPr>
          <w:rFonts w:asciiTheme="minorHAnsi" w:hAnsiTheme="minorHAnsi" w:cstheme="minorHAnsi"/>
          <w:sz w:val="22"/>
          <w:szCs w:val="22"/>
          <w:lang w:val="pl-PL"/>
        </w:rPr>
      </w:pPr>
      <w:r w:rsidRPr="0024771B">
        <w:rPr>
          <w:rFonts w:asciiTheme="minorHAnsi" w:hAnsiTheme="minorHAnsi" w:cstheme="minorHAnsi"/>
          <w:sz w:val="22"/>
          <w:szCs w:val="22"/>
        </w:rPr>
        <w:t xml:space="preserve">Wypełniony </w:t>
      </w:r>
      <w:r w:rsidRPr="0024771B">
        <w:rPr>
          <w:rFonts w:asciiTheme="minorHAnsi" w:hAnsiTheme="minorHAnsi" w:cstheme="minorHAnsi"/>
          <w:b/>
          <w:sz w:val="22"/>
          <w:szCs w:val="22"/>
        </w:rPr>
        <w:t>formularz ofertowy</w:t>
      </w:r>
      <w:r w:rsidRPr="0024771B">
        <w:rPr>
          <w:rFonts w:asciiTheme="minorHAnsi" w:hAnsiTheme="minorHAnsi" w:cstheme="minorHAnsi"/>
          <w:sz w:val="22"/>
          <w:szCs w:val="22"/>
        </w:rPr>
        <w:t xml:space="preserve"> na który</w:t>
      </w:r>
      <w:r w:rsidR="00160A97" w:rsidRPr="0024771B">
        <w:rPr>
          <w:rFonts w:asciiTheme="minorHAnsi" w:hAnsiTheme="minorHAnsi" w:cstheme="minorHAnsi"/>
          <w:sz w:val="22"/>
          <w:szCs w:val="22"/>
          <w:lang w:val="pl-PL"/>
        </w:rPr>
        <w:t>m</w:t>
      </w:r>
      <w:r w:rsidRPr="0024771B">
        <w:rPr>
          <w:rFonts w:asciiTheme="minorHAnsi" w:hAnsiTheme="minorHAnsi" w:cstheme="minorHAnsi"/>
          <w:sz w:val="22"/>
          <w:szCs w:val="22"/>
        </w:rPr>
        <w:t xml:space="preserve"> składana jest oferta, sporządzony </w:t>
      </w:r>
      <w:r w:rsidR="00D74980" w:rsidRPr="0024771B">
        <w:rPr>
          <w:rFonts w:asciiTheme="minorHAnsi" w:hAnsiTheme="minorHAnsi" w:cstheme="minorHAnsi"/>
          <w:sz w:val="22"/>
          <w:szCs w:val="22"/>
        </w:rPr>
        <w:br/>
      </w:r>
      <w:r w:rsidRPr="0024771B">
        <w:rPr>
          <w:rFonts w:asciiTheme="minorHAnsi" w:hAnsiTheme="minorHAnsi" w:cstheme="minorHAnsi"/>
          <w:sz w:val="22"/>
          <w:szCs w:val="22"/>
        </w:rPr>
        <w:t>z</w:t>
      </w:r>
      <w:r w:rsidR="002976E2"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wykorzystaniem wzoru stanowiącego</w:t>
      </w:r>
      <w:r w:rsidR="006558B5" w:rsidRPr="0024771B">
        <w:rPr>
          <w:rFonts w:asciiTheme="minorHAnsi" w:hAnsiTheme="minorHAnsi" w:cstheme="minorHAnsi"/>
          <w:sz w:val="22"/>
          <w:szCs w:val="22"/>
        </w:rPr>
        <w:t xml:space="preserve"> odpowiedni</w:t>
      </w:r>
      <w:r w:rsidRPr="0024771B">
        <w:rPr>
          <w:rFonts w:asciiTheme="minorHAnsi" w:hAnsiTheme="minorHAnsi" w:cstheme="minorHAnsi"/>
          <w:sz w:val="22"/>
          <w:szCs w:val="22"/>
        </w:rPr>
        <w:t xml:space="preserve"> </w:t>
      </w:r>
      <w:r w:rsidRPr="0024771B">
        <w:rPr>
          <w:rFonts w:asciiTheme="minorHAnsi" w:hAnsiTheme="minorHAnsi" w:cstheme="minorHAnsi"/>
          <w:b/>
          <w:bCs/>
          <w:sz w:val="22"/>
          <w:szCs w:val="22"/>
        </w:rPr>
        <w:t>Z</w:t>
      </w:r>
      <w:r w:rsidRPr="0024771B">
        <w:rPr>
          <w:rFonts w:asciiTheme="minorHAnsi" w:hAnsiTheme="minorHAnsi" w:cstheme="minorHAnsi"/>
          <w:b/>
          <w:sz w:val="22"/>
          <w:szCs w:val="22"/>
        </w:rPr>
        <w:t>ałącznik nr 4 do SWZ</w:t>
      </w:r>
      <w:r w:rsidR="00E07786">
        <w:rPr>
          <w:rFonts w:asciiTheme="minorHAnsi" w:hAnsiTheme="minorHAnsi" w:cstheme="minorHAnsi"/>
          <w:b/>
          <w:sz w:val="22"/>
          <w:szCs w:val="22"/>
        </w:rPr>
        <w:t>;</w:t>
      </w:r>
    </w:p>
    <w:p w14:paraId="55B43FB5" w14:textId="4BD56D75" w:rsidR="00A25027" w:rsidRPr="00A25027" w:rsidRDefault="00F50AD3" w:rsidP="00A25027">
      <w:pPr>
        <w:pStyle w:val="Akapitzlist"/>
        <w:numPr>
          <w:ilvl w:val="1"/>
          <w:numId w:val="12"/>
        </w:numPr>
        <w:ind w:hanging="366"/>
        <w:jc w:val="both"/>
        <w:rPr>
          <w:rFonts w:asciiTheme="minorHAnsi" w:hAnsiTheme="minorHAnsi" w:cstheme="minorHAnsi"/>
          <w:sz w:val="22"/>
          <w:szCs w:val="22"/>
        </w:rPr>
      </w:pPr>
      <w:r w:rsidRPr="00A25027">
        <w:rPr>
          <w:rFonts w:asciiTheme="minorHAnsi" w:hAnsiTheme="minorHAnsi" w:cstheme="minorHAnsi"/>
          <w:b/>
          <w:sz w:val="22"/>
          <w:szCs w:val="22"/>
        </w:rPr>
        <w:t>Pełnomocnictwo</w:t>
      </w:r>
      <w:r w:rsidRPr="00A25027">
        <w:rPr>
          <w:rFonts w:asciiTheme="minorHAnsi" w:hAnsiTheme="minorHAnsi" w:cstheme="minorHAnsi"/>
          <w:sz w:val="22"/>
          <w:szCs w:val="22"/>
        </w:rPr>
        <w:t xml:space="preserve"> </w:t>
      </w:r>
      <w:r w:rsidR="00A25027" w:rsidRPr="00A25027">
        <w:rPr>
          <w:rFonts w:asciiTheme="minorHAnsi" w:hAnsiTheme="minorHAnsi" w:cstheme="minorHAnsi"/>
          <w:sz w:val="22"/>
          <w:szCs w:val="22"/>
        </w:rPr>
        <w:t xml:space="preserve">lub inny dokument potwierdzający umocowanie do reprezentowania Wykonawcy ubiegającego się o udzielenie zamówienia publicznego - Pełnomocnictwo przekazuje się w postaci elektronicznej i opatruje kwalifikowanym podpisem elektronicznym, podpisem zaufanym lub podpisem osobistym.  W przypadku, gdy pełnomocnictwo zostało wystawione </w:t>
      </w:r>
      <w:r w:rsidR="00A25027">
        <w:rPr>
          <w:rFonts w:asciiTheme="minorHAnsi" w:hAnsiTheme="minorHAnsi" w:cstheme="minorHAnsi"/>
          <w:sz w:val="22"/>
          <w:szCs w:val="22"/>
        </w:rPr>
        <w:t xml:space="preserve">                   </w:t>
      </w:r>
      <w:r w:rsidR="00A25027" w:rsidRPr="00A25027">
        <w:rPr>
          <w:rFonts w:asciiTheme="minorHAnsi" w:hAnsiTheme="minorHAnsi" w:cstheme="minorHAnsi"/>
          <w:sz w:val="22"/>
          <w:szCs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w:t>
      </w:r>
      <w:r w:rsidR="00A25027">
        <w:rPr>
          <w:rFonts w:asciiTheme="minorHAnsi" w:hAnsiTheme="minorHAnsi" w:cstheme="minorHAnsi"/>
          <w:sz w:val="22"/>
          <w:szCs w:val="22"/>
        </w:rPr>
        <w:t>Z</w:t>
      </w:r>
      <w:r w:rsidR="00A25027" w:rsidRPr="00A25027">
        <w:rPr>
          <w:rFonts w:asciiTheme="minorHAnsi" w:hAnsiTheme="minorHAnsi" w:cstheme="minorHAnsi"/>
          <w:sz w:val="22"/>
          <w:szCs w:val="22"/>
        </w:rPr>
        <w:t xml:space="preserve"> dokumentem w postaci papierowej. Poświadczenia zgodności cyfrowego odwzorowania z pełnomocnictwem w postaci papierowej, może dokonać mocodawca (osoba/osoby wystawiające pełnomocnictwo) lub notariusz </w:t>
      </w:r>
      <w:r w:rsidR="00A25027" w:rsidRPr="00A25027">
        <w:rPr>
          <w:rFonts w:asciiTheme="minorHAnsi" w:hAnsiTheme="minorHAnsi" w:cstheme="minorHAnsi"/>
          <w:b/>
          <w:bCs/>
          <w:sz w:val="22"/>
          <w:szCs w:val="22"/>
        </w:rPr>
        <w:t>– jeżeli dotyczy;</w:t>
      </w:r>
    </w:p>
    <w:p w14:paraId="5CAE42F4" w14:textId="4B2A43A1" w:rsidR="00E659E8" w:rsidRPr="00E07786" w:rsidRDefault="005030B5" w:rsidP="00A25027">
      <w:pPr>
        <w:pStyle w:val="Akapitzlist"/>
        <w:numPr>
          <w:ilvl w:val="1"/>
          <w:numId w:val="12"/>
        </w:numPr>
        <w:spacing w:before="120" w:after="120" w:line="271" w:lineRule="auto"/>
        <w:ind w:left="851" w:hanging="425"/>
        <w:jc w:val="both"/>
        <w:rPr>
          <w:rFonts w:asciiTheme="minorHAnsi" w:hAnsiTheme="minorHAnsi" w:cstheme="minorHAnsi"/>
          <w:sz w:val="22"/>
          <w:szCs w:val="22"/>
          <w:lang w:val="pl-PL"/>
        </w:rPr>
      </w:pPr>
      <w:r w:rsidRPr="0024771B">
        <w:rPr>
          <w:rFonts w:asciiTheme="minorHAnsi" w:hAnsiTheme="minorHAnsi" w:cstheme="minorHAnsi"/>
          <w:sz w:val="22"/>
          <w:szCs w:val="22"/>
        </w:rPr>
        <w:t>A</w:t>
      </w:r>
      <w:r w:rsidR="00BA1DD3" w:rsidRPr="0024771B">
        <w:rPr>
          <w:rFonts w:asciiTheme="minorHAnsi" w:hAnsiTheme="minorHAnsi" w:cstheme="minorHAnsi"/>
          <w:sz w:val="22"/>
          <w:szCs w:val="22"/>
        </w:rPr>
        <w:t xml:space="preserve">ktualne na dzień składania ofert </w:t>
      </w:r>
      <w:bookmarkStart w:id="49" w:name="_Hlk107397989"/>
      <w:r w:rsidR="00BA1DD3" w:rsidRPr="0024771B">
        <w:rPr>
          <w:rFonts w:asciiTheme="minorHAnsi" w:hAnsiTheme="minorHAnsi" w:cstheme="minorHAnsi"/>
          <w:b/>
          <w:bCs/>
          <w:sz w:val="22"/>
          <w:szCs w:val="22"/>
        </w:rPr>
        <w:t xml:space="preserve">oświadczenie o spełnianiu warunków udziału </w:t>
      </w:r>
      <w:r w:rsidR="00D74980" w:rsidRPr="0024771B">
        <w:rPr>
          <w:rFonts w:asciiTheme="minorHAnsi" w:hAnsiTheme="minorHAnsi" w:cstheme="minorHAnsi"/>
          <w:b/>
          <w:bCs/>
          <w:sz w:val="22"/>
          <w:szCs w:val="22"/>
        </w:rPr>
        <w:br/>
      </w:r>
      <w:r w:rsidR="00BA1DD3" w:rsidRPr="0024771B">
        <w:rPr>
          <w:rFonts w:asciiTheme="minorHAnsi" w:hAnsiTheme="minorHAnsi" w:cstheme="minorHAnsi"/>
          <w:b/>
          <w:bCs/>
          <w:sz w:val="22"/>
          <w:szCs w:val="22"/>
        </w:rPr>
        <w:t>w</w:t>
      </w:r>
      <w:r w:rsidR="002976E2" w:rsidRPr="0024771B">
        <w:rPr>
          <w:rFonts w:asciiTheme="minorHAnsi" w:hAnsiTheme="minorHAnsi" w:cstheme="minorHAnsi"/>
          <w:b/>
          <w:bCs/>
          <w:sz w:val="22"/>
          <w:szCs w:val="22"/>
          <w:lang w:val="pl-PL"/>
        </w:rPr>
        <w:t xml:space="preserve"> </w:t>
      </w:r>
      <w:r w:rsidR="00BA1DD3" w:rsidRPr="0024771B">
        <w:rPr>
          <w:rFonts w:asciiTheme="minorHAnsi" w:hAnsiTheme="minorHAnsi" w:cstheme="minorHAnsi"/>
          <w:b/>
          <w:bCs/>
          <w:sz w:val="22"/>
          <w:szCs w:val="22"/>
        </w:rPr>
        <w:t>postępowaniu oraz o braku podstaw do wykluczenia z postępowania</w:t>
      </w:r>
      <w:bookmarkEnd w:id="49"/>
      <w:r w:rsidR="00BA1DD3" w:rsidRPr="0024771B">
        <w:rPr>
          <w:rFonts w:asciiTheme="minorHAnsi" w:hAnsiTheme="minorHAnsi" w:cstheme="minorHAnsi"/>
          <w:sz w:val="22"/>
          <w:szCs w:val="22"/>
        </w:rPr>
        <w:t xml:space="preserve"> – zgodnie </w:t>
      </w:r>
      <w:r w:rsidR="00D74980" w:rsidRPr="0024771B">
        <w:rPr>
          <w:rFonts w:asciiTheme="minorHAnsi" w:hAnsiTheme="minorHAnsi" w:cstheme="minorHAnsi"/>
          <w:sz w:val="22"/>
          <w:szCs w:val="22"/>
        </w:rPr>
        <w:br/>
      </w:r>
      <w:r w:rsidR="00BA1DD3" w:rsidRPr="0024771B">
        <w:rPr>
          <w:rFonts w:asciiTheme="minorHAnsi" w:hAnsiTheme="minorHAnsi" w:cstheme="minorHAnsi"/>
          <w:sz w:val="22"/>
          <w:szCs w:val="22"/>
        </w:rPr>
        <w:t>z</w:t>
      </w:r>
      <w:r w:rsidR="002976E2" w:rsidRPr="0024771B">
        <w:rPr>
          <w:rFonts w:asciiTheme="minorHAnsi" w:hAnsiTheme="minorHAnsi" w:cstheme="minorHAnsi"/>
          <w:sz w:val="22"/>
          <w:szCs w:val="22"/>
          <w:lang w:val="pl-PL"/>
        </w:rPr>
        <w:t xml:space="preserve"> </w:t>
      </w:r>
      <w:r w:rsidR="00BA1DD3" w:rsidRPr="0024771B">
        <w:rPr>
          <w:rFonts w:asciiTheme="minorHAnsi" w:hAnsiTheme="minorHAnsi" w:cstheme="minorHAnsi"/>
          <w:b/>
          <w:sz w:val="22"/>
          <w:szCs w:val="22"/>
        </w:rPr>
        <w:t xml:space="preserve">Załącznikiem nr </w:t>
      </w:r>
      <w:r w:rsidR="00F66E00" w:rsidRPr="0024771B">
        <w:rPr>
          <w:rFonts w:asciiTheme="minorHAnsi" w:hAnsiTheme="minorHAnsi" w:cstheme="minorHAnsi"/>
          <w:b/>
          <w:sz w:val="22"/>
          <w:szCs w:val="22"/>
        </w:rPr>
        <w:t xml:space="preserve">5 </w:t>
      </w:r>
      <w:r w:rsidR="00BA1DD3" w:rsidRPr="0024771B">
        <w:rPr>
          <w:rFonts w:asciiTheme="minorHAnsi" w:hAnsiTheme="minorHAnsi" w:cstheme="minorHAnsi"/>
          <w:b/>
          <w:sz w:val="22"/>
          <w:szCs w:val="22"/>
        </w:rPr>
        <w:t>do SWZ</w:t>
      </w:r>
      <w:r w:rsidR="00A848C0" w:rsidRPr="0024771B">
        <w:rPr>
          <w:rFonts w:asciiTheme="minorHAnsi" w:hAnsiTheme="minorHAnsi" w:cstheme="minorHAnsi"/>
          <w:sz w:val="22"/>
          <w:szCs w:val="22"/>
        </w:rPr>
        <w:t xml:space="preserve">, </w:t>
      </w:r>
      <w:r w:rsidR="00E07786">
        <w:rPr>
          <w:rFonts w:asciiTheme="minorHAnsi" w:hAnsiTheme="minorHAnsi" w:cstheme="minorHAnsi"/>
          <w:sz w:val="22"/>
          <w:szCs w:val="22"/>
        </w:rPr>
        <w:t>składane w formie elektronicznej lub w postaci elektronicznej opatrzonej podpisem zaufanym lub podpisem osobistym;</w:t>
      </w:r>
    </w:p>
    <w:p w14:paraId="366DF4F7" w14:textId="10ED17F9" w:rsidR="00E07786" w:rsidRPr="002E0607" w:rsidRDefault="00E07786" w:rsidP="00A25027">
      <w:pPr>
        <w:pStyle w:val="Akapitzlist"/>
        <w:numPr>
          <w:ilvl w:val="1"/>
          <w:numId w:val="12"/>
        </w:numPr>
        <w:spacing w:before="120" w:after="120" w:line="271" w:lineRule="auto"/>
        <w:ind w:left="851" w:hanging="425"/>
        <w:jc w:val="both"/>
        <w:rPr>
          <w:rFonts w:asciiTheme="minorHAnsi" w:hAnsiTheme="minorHAnsi" w:cstheme="minorHAnsi"/>
          <w:b/>
          <w:bCs/>
          <w:sz w:val="22"/>
          <w:szCs w:val="22"/>
          <w:lang w:val="pl-PL"/>
        </w:rPr>
      </w:pPr>
      <w:r w:rsidRPr="00E07786">
        <w:rPr>
          <w:rFonts w:asciiTheme="minorHAnsi" w:hAnsiTheme="minorHAnsi" w:cstheme="minorHAnsi"/>
          <w:b/>
          <w:bCs/>
          <w:sz w:val="22"/>
          <w:szCs w:val="22"/>
          <w:lang w:val="pl-PL"/>
        </w:rPr>
        <w:t>zobowiązanie podmiotu udostępniającego Wykonawcy zasoby,</w:t>
      </w:r>
      <w:r w:rsidRPr="00E07786">
        <w:rPr>
          <w:rFonts w:asciiTheme="minorHAnsi" w:hAnsiTheme="minorHAnsi" w:cstheme="minorHAnsi"/>
          <w:sz w:val="22"/>
          <w:szCs w:val="22"/>
          <w:lang w:val="pl-PL"/>
        </w:rPr>
        <w:t xml:space="preserve"> do oddania do dyspozycji Wykonawcy niezbędnych zasobów na potrzeby realizacji zamówienia lub inny podmiotowy środek dowodowy potwierdzający, że Wykonawca realizując zamówienie, będzie dysponował niezbędnymi zasobami tych podmiotów </w:t>
      </w:r>
      <w:r w:rsidRPr="00E07786">
        <w:rPr>
          <w:rFonts w:asciiTheme="minorHAnsi" w:hAnsiTheme="minorHAnsi" w:cstheme="minorHAnsi"/>
          <w:b/>
          <w:bCs/>
          <w:sz w:val="22"/>
          <w:szCs w:val="22"/>
          <w:lang w:val="pl-PL"/>
        </w:rPr>
        <w:t>- o ile Wykonawca korzysta ze zdolności innych podmiotów na zasadach określonych w art. 118 Ustawy.</w:t>
      </w:r>
      <w:r w:rsidRPr="00E07786">
        <w:rPr>
          <w:rFonts w:asciiTheme="minorHAnsi" w:hAnsiTheme="minorHAnsi" w:cstheme="minorHAnsi"/>
          <w:sz w:val="22"/>
          <w:szCs w:val="22"/>
          <w:lang w:val="pl-PL"/>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2E0607">
        <w:rPr>
          <w:rFonts w:asciiTheme="minorHAnsi" w:hAnsiTheme="minorHAnsi" w:cstheme="minorHAnsi"/>
          <w:b/>
          <w:bCs/>
          <w:sz w:val="22"/>
          <w:szCs w:val="22"/>
          <w:lang w:val="pl-PL"/>
        </w:rPr>
        <w:t>- jeżeli dotyczy;</w:t>
      </w:r>
    </w:p>
    <w:p w14:paraId="335B68D8" w14:textId="1359CFD7" w:rsidR="00E07786" w:rsidRPr="002E0607" w:rsidRDefault="00E07786" w:rsidP="00A25027">
      <w:pPr>
        <w:pStyle w:val="Akapitzlist"/>
        <w:numPr>
          <w:ilvl w:val="1"/>
          <w:numId w:val="12"/>
        </w:numPr>
        <w:spacing w:before="120" w:after="120" w:line="271" w:lineRule="auto"/>
        <w:ind w:hanging="366"/>
        <w:jc w:val="both"/>
        <w:rPr>
          <w:rFonts w:asciiTheme="minorHAnsi" w:hAnsiTheme="minorHAnsi" w:cstheme="minorHAnsi"/>
          <w:b/>
          <w:bCs/>
          <w:sz w:val="22"/>
          <w:szCs w:val="22"/>
          <w:lang w:val="pl-PL"/>
        </w:rPr>
      </w:pPr>
      <w:r w:rsidRPr="00E07786">
        <w:rPr>
          <w:rFonts w:asciiTheme="minorHAnsi" w:hAnsiTheme="minorHAnsi" w:cstheme="minorHAnsi"/>
          <w:b/>
          <w:bCs/>
          <w:sz w:val="22"/>
          <w:szCs w:val="22"/>
          <w:lang w:val="pl-PL"/>
        </w:rPr>
        <w:t>oświadczenie z zakresu art. 117 ust. 4 Ustawy,</w:t>
      </w:r>
      <w:r w:rsidRPr="00E07786">
        <w:rPr>
          <w:rFonts w:asciiTheme="minorHAnsi" w:hAnsiTheme="minorHAnsi" w:cstheme="minorHAnsi"/>
          <w:sz w:val="22"/>
          <w:szCs w:val="22"/>
          <w:lang w:val="pl-PL"/>
        </w:rPr>
        <w:t xml:space="preserve"> z którego wynika, które roboty budowlane, dostawy lub usługi wykonają poszczególni Wykonawcy  </w:t>
      </w:r>
      <w:r w:rsidRPr="002E0607">
        <w:rPr>
          <w:rFonts w:asciiTheme="minorHAnsi" w:hAnsiTheme="minorHAnsi" w:cstheme="minorHAnsi"/>
          <w:b/>
          <w:bCs/>
          <w:sz w:val="22"/>
          <w:szCs w:val="22"/>
          <w:lang w:val="pl-PL"/>
        </w:rPr>
        <w:t xml:space="preserve">– załącznik </w:t>
      </w:r>
      <w:r w:rsidR="00674F2E">
        <w:rPr>
          <w:rFonts w:asciiTheme="minorHAnsi" w:hAnsiTheme="minorHAnsi" w:cstheme="minorHAnsi"/>
          <w:b/>
          <w:bCs/>
          <w:sz w:val="22"/>
          <w:szCs w:val="22"/>
          <w:lang w:val="pl-PL"/>
        </w:rPr>
        <w:t xml:space="preserve">nr 8 </w:t>
      </w:r>
      <w:r w:rsidRPr="002E0607">
        <w:rPr>
          <w:rFonts w:asciiTheme="minorHAnsi" w:hAnsiTheme="minorHAnsi" w:cstheme="minorHAnsi"/>
          <w:b/>
          <w:bCs/>
          <w:sz w:val="22"/>
          <w:szCs w:val="22"/>
          <w:lang w:val="pl-PL"/>
        </w:rPr>
        <w:t>do SWZ - jeżeli dotyczy;</w:t>
      </w:r>
    </w:p>
    <w:p w14:paraId="54D1FA63" w14:textId="43F5A52B" w:rsidR="00E07786" w:rsidRPr="002E0607" w:rsidRDefault="00E07786" w:rsidP="00A25027">
      <w:pPr>
        <w:pStyle w:val="Akapitzlist"/>
        <w:numPr>
          <w:ilvl w:val="1"/>
          <w:numId w:val="12"/>
        </w:numPr>
        <w:spacing w:before="120" w:after="120" w:line="271" w:lineRule="auto"/>
        <w:ind w:hanging="366"/>
        <w:jc w:val="both"/>
        <w:rPr>
          <w:rFonts w:asciiTheme="minorHAnsi" w:hAnsiTheme="minorHAnsi" w:cstheme="minorHAnsi"/>
          <w:b/>
          <w:bCs/>
          <w:sz w:val="22"/>
          <w:szCs w:val="22"/>
          <w:lang w:val="pl-PL"/>
        </w:rPr>
      </w:pPr>
      <w:r w:rsidRPr="00E07786">
        <w:rPr>
          <w:rFonts w:asciiTheme="minorHAnsi" w:hAnsiTheme="minorHAnsi" w:cstheme="minorHAnsi"/>
          <w:sz w:val="22"/>
          <w:szCs w:val="22"/>
          <w:lang w:val="pl-PL"/>
        </w:rPr>
        <w:t>Wykonawca, w przypadku polegania na zdolnościach lub sytuacji podmiotów udostępniających zasoby, przedstawia wraz z oświadczeni</w:t>
      </w:r>
      <w:r w:rsidR="002E0607">
        <w:rPr>
          <w:rFonts w:asciiTheme="minorHAnsi" w:hAnsiTheme="minorHAnsi" w:cstheme="minorHAnsi"/>
          <w:sz w:val="22"/>
          <w:szCs w:val="22"/>
          <w:lang w:val="pl-PL"/>
        </w:rPr>
        <w:t>em</w:t>
      </w:r>
      <w:r w:rsidRPr="00E07786">
        <w:rPr>
          <w:rFonts w:asciiTheme="minorHAnsi" w:hAnsiTheme="minorHAnsi" w:cstheme="minorHAnsi"/>
          <w:sz w:val="22"/>
          <w:szCs w:val="22"/>
          <w:lang w:val="pl-PL"/>
        </w:rPr>
        <w:t>, o który</w:t>
      </w:r>
      <w:r w:rsidR="002E0607">
        <w:rPr>
          <w:rFonts w:asciiTheme="minorHAnsi" w:hAnsiTheme="minorHAnsi" w:cstheme="minorHAnsi"/>
          <w:sz w:val="22"/>
          <w:szCs w:val="22"/>
          <w:lang w:val="pl-PL"/>
        </w:rPr>
        <w:t>m</w:t>
      </w:r>
      <w:r w:rsidRPr="00E07786">
        <w:rPr>
          <w:rFonts w:asciiTheme="minorHAnsi" w:hAnsiTheme="minorHAnsi" w:cstheme="minorHAnsi"/>
          <w:sz w:val="22"/>
          <w:szCs w:val="22"/>
          <w:lang w:val="pl-PL"/>
        </w:rPr>
        <w:t xml:space="preserve"> mowa w pkt </w:t>
      </w:r>
      <w:r w:rsidR="002E0607">
        <w:rPr>
          <w:rFonts w:asciiTheme="minorHAnsi" w:hAnsiTheme="minorHAnsi" w:cstheme="minorHAnsi"/>
          <w:sz w:val="22"/>
          <w:szCs w:val="22"/>
          <w:lang w:val="pl-PL"/>
        </w:rPr>
        <w:t>3</w:t>
      </w:r>
      <w:r w:rsidRPr="00E07786">
        <w:rPr>
          <w:rFonts w:asciiTheme="minorHAnsi" w:hAnsiTheme="minorHAnsi" w:cstheme="minorHAnsi"/>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 – zgodnie z załącznik</w:t>
      </w:r>
      <w:r w:rsidR="002E0607">
        <w:rPr>
          <w:rFonts w:asciiTheme="minorHAnsi" w:hAnsiTheme="minorHAnsi" w:cstheme="minorHAnsi"/>
          <w:sz w:val="22"/>
          <w:szCs w:val="22"/>
          <w:lang w:val="pl-PL"/>
        </w:rPr>
        <w:t>iem</w:t>
      </w:r>
      <w:r w:rsidRPr="00E07786">
        <w:rPr>
          <w:rFonts w:asciiTheme="minorHAnsi" w:hAnsiTheme="minorHAnsi" w:cstheme="minorHAnsi"/>
          <w:sz w:val="22"/>
          <w:szCs w:val="22"/>
          <w:lang w:val="pl-PL"/>
        </w:rPr>
        <w:t xml:space="preserve"> nr </w:t>
      </w:r>
      <w:r w:rsidR="002E0607">
        <w:rPr>
          <w:rFonts w:asciiTheme="minorHAnsi" w:hAnsiTheme="minorHAnsi" w:cstheme="minorHAnsi"/>
          <w:sz w:val="22"/>
          <w:szCs w:val="22"/>
          <w:lang w:val="pl-PL"/>
        </w:rPr>
        <w:t>5</w:t>
      </w:r>
      <w:r w:rsidRPr="00E07786">
        <w:rPr>
          <w:rFonts w:asciiTheme="minorHAnsi" w:hAnsiTheme="minorHAnsi" w:cstheme="minorHAnsi"/>
          <w:sz w:val="22"/>
          <w:szCs w:val="22"/>
          <w:lang w:val="pl-PL"/>
        </w:rPr>
        <w:t xml:space="preserve"> do SWZ </w:t>
      </w:r>
      <w:r w:rsidRPr="002E0607">
        <w:rPr>
          <w:rFonts w:asciiTheme="minorHAnsi" w:hAnsiTheme="minorHAnsi" w:cstheme="minorHAnsi"/>
          <w:b/>
          <w:bCs/>
          <w:sz w:val="22"/>
          <w:szCs w:val="22"/>
          <w:lang w:val="pl-PL"/>
        </w:rPr>
        <w:t>- jeżeli dotyczy.</w:t>
      </w:r>
    </w:p>
    <w:p w14:paraId="5058FAF7" w14:textId="08446BCD" w:rsidR="00E659E8" w:rsidRPr="0024771B" w:rsidRDefault="00BA1DD3" w:rsidP="00806DDE">
      <w:pPr>
        <w:pStyle w:val="Akapitzlist"/>
        <w:numPr>
          <w:ilvl w:val="0"/>
          <w:numId w:val="1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rPr>
        <w:lastRenderedPageBreak/>
        <w:t xml:space="preserve">Informacje zawarte w oświadczeniu, o którym mowa w </w:t>
      </w:r>
      <w:r w:rsidR="00A25027">
        <w:rPr>
          <w:rFonts w:asciiTheme="minorHAnsi" w:hAnsiTheme="minorHAnsi" w:cstheme="minorHAnsi"/>
          <w:sz w:val="22"/>
          <w:szCs w:val="22"/>
        </w:rPr>
        <w:t xml:space="preserve">ust.1 </w:t>
      </w:r>
      <w:r w:rsidRPr="0024771B">
        <w:rPr>
          <w:rFonts w:asciiTheme="minorHAnsi" w:hAnsiTheme="minorHAnsi" w:cstheme="minorHAnsi"/>
          <w:sz w:val="22"/>
          <w:szCs w:val="22"/>
        </w:rPr>
        <w:t xml:space="preserve">pkt </w:t>
      </w:r>
      <w:r w:rsidR="002E0607">
        <w:rPr>
          <w:rFonts w:asciiTheme="minorHAnsi" w:hAnsiTheme="minorHAnsi" w:cstheme="minorHAnsi"/>
          <w:sz w:val="22"/>
          <w:szCs w:val="22"/>
        </w:rPr>
        <w:t>3</w:t>
      </w:r>
      <w:r w:rsidRPr="0024771B">
        <w:rPr>
          <w:rFonts w:asciiTheme="minorHAnsi" w:hAnsiTheme="minorHAnsi" w:cstheme="minorHAnsi"/>
          <w:sz w:val="22"/>
          <w:szCs w:val="22"/>
        </w:rPr>
        <w:t xml:space="preserve">. stanowią </w:t>
      </w:r>
      <w:r w:rsidR="005030B5" w:rsidRPr="0024771B">
        <w:rPr>
          <w:rFonts w:asciiTheme="minorHAnsi" w:hAnsiTheme="minorHAnsi" w:cstheme="minorHAnsi"/>
          <w:sz w:val="22"/>
          <w:szCs w:val="22"/>
        </w:rPr>
        <w:t xml:space="preserve">wstępne </w:t>
      </w:r>
      <w:r w:rsidRPr="0024771B">
        <w:rPr>
          <w:rFonts w:asciiTheme="minorHAnsi" w:hAnsiTheme="minorHAnsi" w:cstheme="minorHAnsi"/>
          <w:sz w:val="22"/>
          <w:szCs w:val="22"/>
        </w:rPr>
        <w:t xml:space="preserve">potwierdzenie, że Wykonawca nie podlega wykluczeniu oraz spełnia warunki udziału </w:t>
      </w:r>
      <w:r w:rsidR="00D74980" w:rsidRPr="0024771B">
        <w:rPr>
          <w:rFonts w:asciiTheme="minorHAnsi" w:hAnsiTheme="minorHAnsi" w:cstheme="minorHAnsi"/>
          <w:sz w:val="22"/>
          <w:szCs w:val="22"/>
        </w:rPr>
        <w:br/>
      </w:r>
      <w:r w:rsidRPr="0024771B">
        <w:rPr>
          <w:rFonts w:asciiTheme="minorHAnsi" w:hAnsiTheme="minorHAnsi" w:cstheme="minorHAnsi"/>
          <w:sz w:val="22"/>
          <w:szCs w:val="22"/>
        </w:rPr>
        <w:t>w</w:t>
      </w:r>
      <w:r w:rsidR="00D74980"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postępowaniu.</w:t>
      </w:r>
    </w:p>
    <w:p w14:paraId="5DB816DD" w14:textId="221062DD" w:rsidR="00E659E8" w:rsidRPr="00933C24" w:rsidRDefault="001C4C99" w:rsidP="00806DDE">
      <w:pPr>
        <w:pStyle w:val="Akapitzlist"/>
        <w:numPr>
          <w:ilvl w:val="0"/>
          <w:numId w:val="12"/>
        </w:numPr>
        <w:spacing w:before="120" w:after="120" w:line="271" w:lineRule="auto"/>
        <w:jc w:val="both"/>
        <w:rPr>
          <w:rFonts w:asciiTheme="minorHAnsi" w:hAnsiTheme="minorHAnsi" w:cstheme="minorHAnsi"/>
          <w:sz w:val="22"/>
          <w:szCs w:val="22"/>
          <w:lang w:val="pl-PL"/>
        </w:rPr>
      </w:pPr>
      <w:r w:rsidRPr="00933C24">
        <w:rPr>
          <w:rFonts w:asciiTheme="minorHAnsi" w:hAnsiTheme="minorHAnsi" w:cstheme="minorHAnsi"/>
          <w:sz w:val="22"/>
          <w:szCs w:val="22"/>
        </w:rPr>
        <w:t xml:space="preserve">Dokumenty wymagane w przypadku </w:t>
      </w:r>
      <w:r w:rsidRPr="00933C24">
        <w:rPr>
          <w:rFonts w:asciiTheme="minorHAnsi" w:hAnsiTheme="minorHAnsi" w:cstheme="minorHAnsi"/>
          <w:b/>
          <w:bCs/>
          <w:sz w:val="22"/>
          <w:szCs w:val="22"/>
        </w:rPr>
        <w:t>podwykonawcy</w:t>
      </w:r>
      <w:r w:rsidRPr="00933C24">
        <w:rPr>
          <w:rFonts w:asciiTheme="minorHAnsi" w:hAnsiTheme="minorHAnsi" w:cstheme="minorHAnsi"/>
          <w:sz w:val="22"/>
          <w:szCs w:val="22"/>
        </w:rPr>
        <w:t xml:space="preserve"> </w:t>
      </w:r>
      <w:bookmarkStart w:id="50" w:name="_Hlk107398240"/>
      <w:r w:rsidRPr="00933C24">
        <w:rPr>
          <w:rFonts w:asciiTheme="minorHAnsi" w:hAnsiTheme="minorHAnsi" w:cstheme="minorHAnsi"/>
          <w:sz w:val="22"/>
          <w:szCs w:val="22"/>
        </w:rPr>
        <w:t xml:space="preserve">niebędącego podmiotem udostępniającym zasoby </w:t>
      </w:r>
      <w:bookmarkEnd w:id="50"/>
      <w:r w:rsidRPr="00933C24">
        <w:rPr>
          <w:rFonts w:asciiTheme="minorHAnsi" w:hAnsiTheme="minorHAnsi" w:cstheme="minorHAnsi"/>
          <w:sz w:val="22"/>
          <w:szCs w:val="22"/>
        </w:rPr>
        <w:t xml:space="preserve">określa Rozdział </w:t>
      </w:r>
      <w:r w:rsidR="00F6666B">
        <w:rPr>
          <w:rFonts w:asciiTheme="minorHAnsi" w:hAnsiTheme="minorHAnsi" w:cstheme="minorHAnsi"/>
          <w:sz w:val="22"/>
          <w:szCs w:val="22"/>
        </w:rPr>
        <w:t>I</w:t>
      </w:r>
      <w:r w:rsidRPr="00933C24">
        <w:rPr>
          <w:rFonts w:asciiTheme="minorHAnsi" w:hAnsiTheme="minorHAnsi" w:cstheme="minorHAnsi"/>
          <w:sz w:val="22"/>
          <w:szCs w:val="22"/>
        </w:rPr>
        <w:t>X SWZ.</w:t>
      </w:r>
      <w:r w:rsidR="002E0607" w:rsidRPr="00933C24">
        <w:rPr>
          <w:rFonts w:asciiTheme="minorHAnsi" w:hAnsiTheme="minorHAnsi" w:cstheme="minorHAnsi"/>
          <w:sz w:val="22"/>
          <w:szCs w:val="22"/>
        </w:rPr>
        <w:t xml:space="preserve"> </w:t>
      </w:r>
    </w:p>
    <w:p w14:paraId="61B2A823" w14:textId="36053210" w:rsidR="00E659E8" w:rsidRPr="002E0607" w:rsidRDefault="002E0607" w:rsidP="00806DDE">
      <w:pPr>
        <w:pStyle w:val="Akapitzlist"/>
        <w:numPr>
          <w:ilvl w:val="0"/>
          <w:numId w:val="12"/>
        </w:numPr>
        <w:spacing w:before="120" w:after="120" w:line="271" w:lineRule="auto"/>
        <w:jc w:val="both"/>
        <w:rPr>
          <w:rFonts w:asciiTheme="minorHAnsi" w:hAnsiTheme="minorHAnsi" w:cstheme="minorHAnsi"/>
          <w:sz w:val="22"/>
          <w:szCs w:val="22"/>
          <w:lang w:val="pl-PL"/>
        </w:rPr>
      </w:pPr>
      <w:r>
        <w:rPr>
          <w:rFonts w:asciiTheme="minorHAnsi" w:hAnsiTheme="minorHAnsi" w:cstheme="minorHAnsi"/>
          <w:sz w:val="22"/>
          <w:szCs w:val="22"/>
        </w:rPr>
        <w:t>D</w:t>
      </w:r>
      <w:r w:rsidR="008B49C8" w:rsidRPr="002E0607">
        <w:rPr>
          <w:rFonts w:asciiTheme="minorHAnsi" w:hAnsiTheme="minorHAnsi" w:cstheme="minorHAnsi"/>
          <w:sz w:val="22"/>
          <w:szCs w:val="22"/>
        </w:rPr>
        <w:t xml:space="preserve">okumenty wymagane od Wykonawców </w:t>
      </w:r>
      <w:r w:rsidR="008B49C8" w:rsidRPr="002E0607">
        <w:rPr>
          <w:rFonts w:asciiTheme="minorHAnsi" w:hAnsiTheme="minorHAnsi" w:cstheme="minorHAnsi"/>
          <w:b/>
          <w:bCs/>
          <w:sz w:val="22"/>
          <w:szCs w:val="22"/>
        </w:rPr>
        <w:t>wspólnie ubiegających się o udzielenie zamówienia</w:t>
      </w:r>
      <w:r w:rsidR="008B49C8" w:rsidRPr="002E0607">
        <w:rPr>
          <w:rFonts w:asciiTheme="minorHAnsi" w:hAnsiTheme="minorHAnsi" w:cstheme="minorHAnsi"/>
          <w:sz w:val="22"/>
          <w:szCs w:val="22"/>
        </w:rPr>
        <w:t xml:space="preserve"> publicznego określa Rozdział X</w:t>
      </w:r>
      <w:r>
        <w:rPr>
          <w:rFonts w:asciiTheme="minorHAnsi" w:hAnsiTheme="minorHAnsi" w:cstheme="minorHAnsi"/>
          <w:sz w:val="22"/>
          <w:szCs w:val="22"/>
        </w:rPr>
        <w:t>I</w:t>
      </w:r>
      <w:r w:rsidR="008B49C8" w:rsidRPr="002E0607">
        <w:rPr>
          <w:rFonts w:asciiTheme="minorHAnsi" w:hAnsiTheme="minorHAnsi" w:cstheme="minorHAnsi"/>
          <w:sz w:val="22"/>
          <w:szCs w:val="22"/>
        </w:rPr>
        <w:t xml:space="preserve"> SWZ.</w:t>
      </w:r>
    </w:p>
    <w:p w14:paraId="3B927E6E" w14:textId="722F1E97" w:rsidR="00D22E0C" w:rsidRPr="00D22E0C" w:rsidRDefault="00BA1DD3" w:rsidP="00806DDE">
      <w:pPr>
        <w:pStyle w:val="Akapitzlist"/>
        <w:numPr>
          <w:ilvl w:val="0"/>
          <w:numId w:val="12"/>
        </w:numPr>
        <w:spacing w:before="120" w:after="120" w:line="271" w:lineRule="auto"/>
        <w:jc w:val="both"/>
        <w:rPr>
          <w:rFonts w:asciiTheme="minorHAnsi" w:hAnsiTheme="minorHAnsi" w:cstheme="minorHAnsi"/>
          <w:sz w:val="22"/>
          <w:szCs w:val="22"/>
          <w:u w:val="single"/>
          <w:lang w:val="pl-PL"/>
        </w:rPr>
      </w:pPr>
      <w:r w:rsidRPr="00D22E0C">
        <w:rPr>
          <w:rFonts w:asciiTheme="minorHAnsi" w:hAnsiTheme="minorHAnsi" w:cstheme="minorHAnsi"/>
          <w:b/>
          <w:bCs/>
          <w:sz w:val="22"/>
          <w:szCs w:val="22"/>
          <w:u w:val="thick"/>
        </w:rPr>
        <w:t xml:space="preserve">Zamawiający wzywa </w:t>
      </w:r>
      <w:r w:rsidR="001C4C99" w:rsidRPr="00D22E0C">
        <w:rPr>
          <w:rFonts w:asciiTheme="minorHAnsi" w:hAnsiTheme="minorHAnsi" w:cstheme="minorHAnsi"/>
          <w:b/>
          <w:bCs/>
          <w:sz w:val="22"/>
          <w:szCs w:val="22"/>
          <w:u w:val="thick"/>
        </w:rPr>
        <w:t>W</w:t>
      </w:r>
      <w:r w:rsidRPr="00D22E0C">
        <w:rPr>
          <w:rFonts w:asciiTheme="minorHAnsi" w:hAnsiTheme="minorHAnsi" w:cstheme="minorHAnsi"/>
          <w:b/>
          <w:bCs/>
          <w:sz w:val="22"/>
          <w:szCs w:val="22"/>
          <w:u w:val="thick"/>
        </w:rPr>
        <w:t>ykonawcę,</w:t>
      </w:r>
      <w:r w:rsidRPr="0024771B">
        <w:rPr>
          <w:rFonts w:asciiTheme="minorHAnsi" w:hAnsiTheme="minorHAnsi" w:cstheme="minorHAnsi"/>
          <w:b/>
          <w:bCs/>
          <w:sz w:val="22"/>
          <w:szCs w:val="22"/>
        </w:rPr>
        <w:t xml:space="preserve"> </w:t>
      </w:r>
      <w:r w:rsidRPr="0024771B">
        <w:rPr>
          <w:rFonts w:asciiTheme="minorHAnsi" w:hAnsiTheme="minorHAnsi" w:cstheme="minorHAnsi"/>
          <w:sz w:val="22"/>
          <w:szCs w:val="22"/>
        </w:rPr>
        <w:t>którego oferta została najwyżej oceniona, do złożenia</w:t>
      </w:r>
      <w:r w:rsidR="00B31478" w:rsidRPr="0024771B">
        <w:rPr>
          <w:rFonts w:asciiTheme="minorHAnsi" w:hAnsiTheme="minorHAnsi" w:cstheme="minorHAnsi"/>
          <w:sz w:val="22"/>
          <w:szCs w:val="22"/>
        </w:rPr>
        <w:t xml:space="preserve"> </w:t>
      </w:r>
      <w:r w:rsidR="00A25027">
        <w:rPr>
          <w:rFonts w:asciiTheme="minorHAnsi" w:hAnsiTheme="minorHAnsi" w:cstheme="minorHAnsi"/>
          <w:sz w:val="22"/>
          <w:szCs w:val="22"/>
        </w:rPr>
        <w:t xml:space="preserve">                                     </w:t>
      </w:r>
      <w:r w:rsidRPr="0024771B">
        <w:rPr>
          <w:rFonts w:asciiTheme="minorHAnsi" w:hAnsiTheme="minorHAnsi" w:cstheme="minorHAnsi"/>
          <w:sz w:val="22"/>
          <w:szCs w:val="22"/>
        </w:rPr>
        <w:t>w</w:t>
      </w:r>
      <w:r w:rsidR="00E73997"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wyznaczonym terminie, nie krótszym</w:t>
      </w:r>
      <w:r w:rsidRPr="0024771B">
        <w:rPr>
          <w:rFonts w:asciiTheme="minorHAnsi" w:hAnsiTheme="minorHAnsi" w:cstheme="minorHAnsi"/>
          <w:b/>
          <w:bCs/>
          <w:sz w:val="22"/>
          <w:szCs w:val="22"/>
        </w:rPr>
        <w:t xml:space="preserve"> niż 5 dni od dnia wezwania, podmiotowych środków dowodowych aktualnych na dzień </w:t>
      </w:r>
      <w:r w:rsidR="008F434B" w:rsidRPr="0024771B">
        <w:rPr>
          <w:rFonts w:asciiTheme="minorHAnsi" w:hAnsiTheme="minorHAnsi" w:cstheme="minorHAnsi"/>
          <w:b/>
          <w:bCs/>
          <w:sz w:val="22"/>
          <w:szCs w:val="22"/>
        </w:rPr>
        <w:t xml:space="preserve">ich </w:t>
      </w:r>
      <w:r w:rsidRPr="0024771B">
        <w:rPr>
          <w:rFonts w:asciiTheme="minorHAnsi" w:hAnsiTheme="minorHAnsi" w:cstheme="minorHAnsi"/>
          <w:b/>
          <w:bCs/>
          <w:sz w:val="22"/>
          <w:szCs w:val="22"/>
        </w:rPr>
        <w:t>złożenia</w:t>
      </w:r>
      <w:r w:rsidR="00536063">
        <w:rPr>
          <w:rFonts w:asciiTheme="minorHAnsi" w:hAnsiTheme="minorHAnsi" w:cstheme="minorHAnsi"/>
          <w:b/>
          <w:bCs/>
          <w:sz w:val="22"/>
          <w:szCs w:val="22"/>
        </w:rPr>
        <w:t xml:space="preserve">: </w:t>
      </w:r>
    </w:p>
    <w:p w14:paraId="03CC0FB8" w14:textId="3F5CAC22" w:rsidR="00104267" w:rsidRPr="00536063" w:rsidRDefault="00536063" w:rsidP="00806DDE">
      <w:pPr>
        <w:pStyle w:val="Akapitzlist"/>
        <w:numPr>
          <w:ilvl w:val="1"/>
          <w:numId w:val="12"/>
        </w:numPr>
        <w:spacing w:before="120" w:after="120" w:line="271" w:lineRule="auto"/>
        <w:ind w:left="709" w:hanging="349"/>
        <w:jc w:val="both"/>
        <w:rPr>
          <w:rFonts w:asciiTheme="minorHAnsi" w:hAnsiTheme="minorHAnsi" w:cstheme="minorHAnsi"/>
          <w:sz w:val="22"/>
          <w:szCs w:val="22"/>
          <w:u w:val="single"/>
          <w:lang w:val="pl-PL"/>
        </w:rPr>
      </w:pPr>
      <w:r w:rsidRPr="00536063">
        <w:rPr>
          <w:rFonts w:asciiTheme="minorHAnsi" w:hAnsiTheme="minorHAnsi" w:cstheme="minorHAnsi"/>
          <w:b/>
          <w:bCs/>
          <w:sz w:val="22"/>
          <w:szCs w:val="22"/>
          <w:u w:val="single"/>
        </w:rPr>
        <w:t>w zakresie podstaw wykluczenia:</w:t>
      </w:r>
    </w:p>
    <w:p w14:paraId="5DE1B486" w14:textId="649290A2" w:rsidR="00E659E8" w:rsidRPr="00536063" w:rsidRDefault="00D22E0C" w:rsidP="00D22E0C">
      <w:pPr>
        <w:pStyle w:val="Akapitzlist"/>
        <w:spacing w:before="120" w:after="120" w:line="271" w:lineRule="auto"/>
        <w:ind w:left="1134" w:hanging="425"/>
        <w:jc w:val="both"/>
        <w:rPr>
          <w:rFonts w:asciiTheme="minorHAnsi" w:hAnsiTheme="minorHAnsi" w:cstheme="minorHAnsi"/>
          <w:sz w:val="22"/>
          <w:szCs w:val="22"/>
          <w:lang w:val="pl-PL"/>
        </w:rPr>
      </w:pPr>
      <w:r w:rsidRPr="00D22E0C">
        <w:rPr>
          <w:rFonts w:asciiTheme="minorHAnsi" w:hAnsiTheme="minorHAnsi" w:cstheme="minorHAnsi"/>
          <w:sz w:val="22"/>
          <w:szCs w:val="22"/>
        </w:rPr>
        <w:t>a)</w:t>
      </w:r>
      <w:r>
        <w:rPr>
          <w:rFonts w:asciiTheme="minorHAnsi" w:hAnsiTheme="minorHAnsi" w:cstheme="minorHAnsi"/>
          <w:b/>
          <w:bCs/>
          <w:sz w:val="22"/>
          <w:szCs w:val="22"/>
        </w:rPr>
        <w:t xml:space="preserve">  </w:t>
      </w:r>
      <w:r w:rsidR="006F380F" w:rsidRPr="0024771B">
        <w:rPr>
          <w:rFonts w:asciiTheme="minorHAnsi" w:hAnsiTheme="minorHAnsi" w:cstheme="minorHAnsi"/>
          <w:b/>
          <w:bCs/>
          <w:sz w:val="22"/>
          <w:szCs w:val="22"/>
        </w:rPr>
        <w:t xml:space="preserve">Oświadczenie </w:t>
      </w:r>
      <w:r w:rsidR="00282090" w:rsidRPr="0024771B">
        <w:rPr>
          <w:rFonts w:asciiTheme="minorHAnsi" w:hAnsiTheme="minorHAnsi" w:cstheme="minorHAnsi"/>
          <w:b/>
          <w:bCs/>
          <w:sz w:val="22"/>
          <w:szCs w:val="22"/>
        </w:rPr>
        <w:t>W</w:t>
      </w:r>
      <w:r w:rsidR="006F380F" w:rsidRPr="0024771B">
        <w:rPr>
          <w:rFonts w:asciiTheme="minorHAnsi" w:hAnsiTheme="minorHAnsi" w:cstheme="minorHAnsi"/>
          <w:b/>
          <w:bCs/>
          <w:sz w:val="22"/>
          <w:szCs w:val="22"/>
        </w:rPr>
        <w:t>ykonawcy, w zakresie art. 108 ust. 1 pkt 5 ustawy</w:t>
      </w:r>
      <w:r w:rsidR="00A7517C" w:rsidRPr="0024771B">
        <w:rPr>
          <w:rFonts w:asciiTheme="minorHAnsi" w:hAnsiTheme="minorHAnsi" w:cstheme="minorHAnsi"/>
          <w:b/>
          <w:bCs/>
          <w:sz w:val="22"/>
          <w:szCs w:val="22"/>
        </w:rPr>
        <w:t xml:space="preserve"> PZP</w:t>
      </w:r>
      <w:r w:rsidR="006F380F" w:rsidRPr="0024771B">
        <w:rPr>
          <w:rFonts w:asciiTheme="minorHAnsi" w:hAnsiTheme="minorHAnsi" w:cstheme="minorHAnsi"/>
          <w:b/>
          <w:bCs/>
          <w:sz w:val="22"/>
          <w:szCs w:val="22"/>
        </w:rPr>
        <w:t xml:space="preserve">, o braku przynależności do tej samej grupy kapitałowej, </w:t>
      </w:r>
      <w:r w:rsidR="006F380F" w:rsidRPr="0024771B">
        <w:rPr>
          <w:rFonts w:asciiTheme="minorHAnsi" w:hAnsiTheme="minorHAnsi" w:cstheme="minorHAnsi"/>
          <w:sz w:val="22"/>
          <w:szCs w:val="22"/>
        </w:rPr>
        <w:t>w rozumieniu ustawy z dnia 16 lutego 2007 r. o ochronie konkurencji i konsumentów (Dz. U. z 202</w:t>
      </w:r>
      <w:r w:rsidR="00B56BB7" w:rsidRPr="0024771B">
        <w:rPr>
          <w:rFonts w:asciiTheme="minorHAnsi" w:hAnsiTheme="minorHAnsi" w:cstheme="minorHAnsi"/>
          <w:sz w:val="22"/>
          <w:szCs w:val="22"/>
          <w:lang w:val="pl-PL"/>
        </w:rPr>
        <w:t>4</w:t>
      </w:r>
      <w:r w:rsidR="006F380F" w:rsidRPr="0024771B">
        <w:rPr>
          <w:rFonts w:asciiTheme="minorHAnsi" w:hAnsiTheme="minorHAnsi" w:cstheme="minorHAnsi"/>
          <w:sz w:val="22"/>
          <w:szCs w:val="22"/>
        </w:rPr>
        <w:t xml:space="preserve"> r. poz. </w:t>
      </w:r>
      <w:r w:rsidR="00B56BB7" w:rsidRPr="0024771B">
        <w:rPr>
          <w:rFonts w:asciiTheme="minorHAnsi" w:hAnsiTheme="minorHAnsi" w:cstheme="minorHAnsi"/>
          <w:sz w:val="22"/>
          <w:szCs w:val="22"/>
          <w:lang w:val="pl-PL"/>
        </w:rPr>
        <w:t>594</w:t>
      </w:r>
      <w:r w:rsidR="00AE6AA7" w:rsidRPr="0024771B">
        <w:rPr>
          <w:rFonts w:asciiTheme="minorHAnsi" w:hAnsiTheme="minorHAnsi" w:cstheme="minorHAnsi"/>
          <w:sz w:val="22"/>
          <w:szCs w:val="22"/>
          <w:lang w:val="pl-PL"/>
        </w:rPr>
        <w:t xml:space="preserve"> ze zm.</w:t>
      </w:r>
      <w:r w:rsidR="006F380F" w:rsidRPr="0024771B">
        <w:rPr>
          <w:rFonts w:asciiTheme="minorHAnsi" w:hAnsiTheme="minorHAnsi" w:cstheme="minorHAnsi"/>
          <w:sz w:val="22"/>
          <w:szCs w:val="22"/>
        </w:rPr>
        <w:t xml:space="preserve">), z innym </w:t>
      </w:r>
      <w:r w:rsidR="00282090" w:rsidRPr="0024771B">
        <w:rPr>
          <w:rFonts w:asciiTheme="minorHAnsi" w:hAnsiTheme="minorHAnsi" w:cstheme="minorHAnsi"/>
          <w:sz w:val="22"/>
          <w:szCs w:val="22"/>
        </w:rPr>
        <w:t>W</w:t>
      </w:r>
      <w:r w:rsidR="006F380F" w:rsidRPr="0024771B">
        <w:rPr>
          <w:rFonts w:asciiTheme="minorHAnsi" w:hAnsiTheme="minorHAnsi" w:cstheme="minorHAnsi"/>
          <w:sz w:val="22"/>
          <w:szCs w:val="22"/>
        </w:rPr>
        <w:t>ykonawcą, który złożył odrębną ofertę</w:t>
      </w:r>
      <w:r w:rsidR="008F434B" w:rsidRPr="0024771B">
        <w:rPr>
          <w:rFonts w:asciiTheme="minorHAnsi" w:hAnsiTheme="minorHAnsi" w:cstheme="minorHAnsi"/>
          <w:sz w:val="22"/>
          <w:szCs w:val="22"/>
        </w:rPr>
        <w:t xml:space="preserve"> </w:t>
      </w:r>
      <w:r w:rsidR="006F380F" w:rsidRPr="0024771B">
        <w:rPr>
          <w:rFonts w:asciiTheme="minorHAnsi" w:hAnsiTheme="minorHAnsi" w:cstheme="minorHAnsi"/>
          <w:sz w:val="22"/>
          <w:szCs w:val="22"/>
        </w:rPr>
        <w:t>w postępowaniu, albo</w:t>
      </w:r>
      <w:r w:rsidR="006F380F" w:rsidRPr="0024771B">
        <w:rPr>
          <w:rFonts w:asciiTheme="minorHAnsi" w:hAnsiTheme="minorHAnsi" w:cstheme="minorHAnsi"/>
          <w:b/>
          <w:bCs/>
          <w:sz w:val="22"/>
          <w:szCs w:val="22"/>
        </w:rPr>
        <w:t xml:space="preserve"> </w:t>
      </w:r>
      <w:r w:rsidR="00A7517C" w:rsidRPr="0024771B">
        <w:rPr>
          <w:rFonts w:asciiTheme="minorHAnsi" w:hAnsiTheme="minorHAnsi" w:cstheme="minorHAnsi"/>
          <w:b/>
          <w:bCs/>
          <w:sz w:val="22"/>
          <w:szCs w:val="22"/>
        </w:rPr>
        <w:t xml:space="preserve">Oświadczenie </w:t>
      </w:r>
      <w:r>
        <w:rPr>
          <w:rFonts w:asciiTheme="minorHAnsi" w:hAnsiTheme="minorHAnsi" w:cstheme="minorHAnsi"/>
          <w:b/>
          <w:bCs/>
          <w:sz w:val="22"/>
          <w:szCs w:val="22"/>
        </w:rPr>
        <w:t xml:space="preserve">                                                  </w:t>
      </w:r>
      <w:r w:rsidR="006F380F" w:rsidRPr="0024771B">
        <w:rPr>
          <w:rFonts w:asciiTheme="minorHAnsi" w:hAnsiTheme="minorHAnsi" w:cstheme="minorHAnsi"/>
          <w:b/>
          <w:bCs/>
          <w:sz w:val="22"/>
          <w:szCs w:val="22"/>
        </w:rPr>
        <w:t>o przynależności do tej samej grupy kapitałowej</w:t>
      </w:r>
      <w:r w:rsidR="006F380F" w:rsidRPr="0024771B">
        <w:rPr>
          <w:rFonts w:asciiTheme="minorHAnsi" w:hAnsiTheme="minorHAnsi" w:cstheme="minorHAnsi"/>
          <w:sz w:val="22"/>
          <w:szCs w:val="22"/>
        </w:rPr>
        <w:t xml:space="preserve"> </w:t>
      </w:r>
      <w:r w:rsidR="006F380F" w:rsidRPr="0024771B">
        <w:rPr>
          <w:rFonts w:asciiTheme="minorHAnsi" w:hAnsiTheme="minorHAnsi" w:cstheme="minorHAnsi"/>
          <w:b/>
          <w:bCs/>
          <w:sz w:val="22"/>
          <w:szCs w:val="22"/>
        </w:rPr>
        <w:t>wraz z dokumentami lub informacjami potwierdzającymi przygotowanie oferty</w:t>
      </w:r>
      <w:r w:rsidR="008F434B" w:rsidRPr="0024771B">
        <w:rPr>
          <w:rFonts w:asciiTheme="minorHAnsi" w:hAnsiTheme="minorHAnsi" w:cstheme="minorHAnsi"/>
          <w:b/>
          <w:bCs/>
          <w:sz w:val="22"/>
          <w:szCs w:val="22"/>
        </w:rPr>
        <w:t xml:space="preserve"> </w:t>
      </w:r>
      <w:r w:rsidR="006F380F" w:rsidRPr="0024771B">
        <w:rPr>
          <w:rFonts w:asciiTheme="minorHAnsi" w:hAnsiTheme="minorHAnsi" w:cstheme="minorHAnsi"/>
          <w:b/>
          <w:bCs/>
          <w:sz w:val="22"/>
          <w:szCs w:val="22"/>
        </w:rPr>
        <w:t xml:space="preserve">w postępowaniu niezależnie od innego </w:t>
      </w:r>
      <w:r w:rsidR="00282090" w:rsidRPr="0024771B">
        <w:rPr>
          <w:rFonts w:asciiTheme="minorHAnsi" w:hAnsiTheme="minorHAnsi" w:cstheme="minorHAnsi"/>
          <w:b/>
          <w:bCs/>
          <w:sz w:val="22"/>
          <w:szCs w:val="22"/>
        </w:rPr>
        <w:t>W</w:t>
      </w:r>
      <w:r w:rsidR="006F380F" w:rsidRPr="0024771B">
        <w:rPr>
          <w:rFonts w:asciiTheme="minorHAnsi" w:hAnsiTheme="minorHAnsi" w:cstheme="minorHAnsi"/>
          <w:b/>
          <w:bCs/>
          <w:sz w:val="22"/>
          <w:szCs w:val="22"/>
        </w:rPr>
        <w:t xml:space="preserve">ykonawcy należącego do tej samej grupy kapitałowej </w:t>
      </w:r>
      <w:r w:rsidR="006F380F" w:rsidRPr="0024771B">
        <w:rPr>
          <w:rFonts w:asciiTheme="minorHAnsi" w:hAnsiTheme="minorHAnsi" w:cstheme="minorHAnsi"/>
          <w:sz w:val="22"/>
          <w:szCs w:val="22"/>
        </w:rPr>
        <w:t>–</w:t>
      </w:r>
      <w:r w:rsidR="006F380F" w:rsidRPr="0024771B">
        <w:rPr>
          <w:rFonts w:asciiTheme="minorHAnsi" w:hAnsiTheme="minorHAnsi" w:cstheme="minorHAnsi"/>
          <w:b/>
          <w:bCs/>
          <w:sz w:val="22"/>
          <w:szCs w:val="22"/>
        </w:rPr>
        <w:t xml:space="preserve"> załącznik nr 6a lub 6b do SWZ</w:t>
      </w:r>
      <w:r w:rsidR="00BA1DD3" w:rsidRPr="0024771B">
        <w:rPr>
          <w:rFonts w:asciiTheme="minorHAnsi" w:hAnsiTheme="minorHAnsi" w:cstheme="minorHAnsi"/>
          <w:sz w:val="22"/>
          <w:szCs w:val="22"/>
        </w:rPr>
        <w:t>;</w:t>
      </w:r>
      <w:bookmarkStart w:id="51" w:name="_Hlk92176849"/>
    </w:p>
    <w:p w14:paraId="038F73E1" w14:textId="520B7D6D" w:rsidR="00536063" w:rsidRDefault="00D22E0C" w:rsidP="008016EC">
      <w:pPr>
        <w:pStyle w:val="Akapitzlist"/>
        <w:numPr>
          <w:ilvl w:val="0"/>
          <w:numId w:val="63"/>
        </w:numPr>
        <w:tabs>
          <w:tab w:val="clear" w:pos="720"/>
        </w:tabs>
        <w:suppressAutoHyphens w:val="0"/>
        <w:spacing w:line="259" w:lineRule="auto"/>
        <w:ind w:left="1134" w:hanging="425"/>
        <w:jc w:val="both"/>
        <w:rPr>
          <w:rFonts w:asciiTheme="minorHAnsi" w:hAnsiTheme="minorHAnsi" w:cstheme="minorHAnsi"/>
          <w:color w:val="000000"/>
          <w:sz w:val="22"/>
          <w:szCs w:val="22"/>
          <w:lang w:eastAsia="pl-PL"/>
        </w:rPr>
      </w:pPr>
      <w:r>
        <w:rPr>
          <w:rFonts w:asciiTheme="minorHAnsi" w:hAnsiTheme="minorHAnsi" w:cstheme="minorHAnsi"/>
          <w:b/>
          <w:bCs/>
          <w:color w:val="000000"/>
          <w:sz w:val="22"/>
          <w:szCs w:val="22"/>
          <w:lang w:eastAsia="pl-PL"/>
        </w:rPr>
        <w:t>O</w:t>
      </w:r>
      <w:r w:rsidR="00536063" w:rsidRPr="00536063">
        <w:rPr>
          <w:rFonts w:asciiTheme="minorHAnsi" w:hAnsiTheme="minorHAnsi" w:cstheme="minorHAnsi"/>
          <w:b/>
          <w:bCs/>
          <w:color w:val="000000"/>
          <w:sz w:val="22"/>
          <w:szCs w:val="22"/>
          <w:lang w:eastAsia="pl-PL"/>
        </w:rPr>
        <w:t>dpis lub informacj</w:t>
      </w:r>
      <w:r>
        <w:rPr>
          <w:rFonts w:asciiTheme="minorHAnsi" w:hAnsiTheme="minorHAnsi" w:cstheme="minorHAnsi"/>
          <w:b/>
          <w:bCs/>
          <w:color w:val="000000"/>
          <w:sz w:val="22"/>
          <w:szCs w:val="22"/>
          <w:lang w:eastAsia="pl-PL"/>
        </w:rPr>
        <w:t>a</w:t>
      </w:r>
      <w:r w:rsidR="00536063" w:rsidRPr="00536063">
        <w:rPr>
          <w:rFonts w:asciiTheme="minorHAnsi" w:hAnsiTheme="minorHAnsi" w:cstheme="minorHAnsi"/>
          <w:b/>
          <w:bCs/>
          <w:color w:val="000000"/>
          <w:sz w:val="22"/>
          <w:szCs w:val="22"/>
          <w:lang w:eastAsia="pl-PL"/>
        </w:rPr>
        <w:t xml:space="preserve"> z Krajowego Rejestru Sądowego lub z Centralnej Ewidencji </w:t>
      </w:r>
      <w:r w:rsidR="00536063" w:rsidRPr="00536063">
        <w:rPr>
          <w:rFonts w:asciiTheme="minorHAnsi" w:hAnsiTheme="minorHAnsi" w:cstheme="minorHAnsi"/>
          <w:b/>
          <w:bCs/>
          <w:color w:val="000000"/>
          <w:sz w:val="22"/>
          <w:szCs w:val="22"/>
          <w:lang w:eastAsia="pl-PL"/>
        </w:rPr>
        <w:br/>
        <w:t>i Informacji o Działalności Gospodarczej,</w:t>
      </w:r>
      <w:r w:rsidR="00536063" w:rsidRPr="00536063">
        <w:rPr>
          <w:rFonts w:asciiTheme="minorHAnsi" w:hAnsiTheme="minorHAnsi" w:cstheme="minorHAnsi"/>
          <w:color w:val="000000"/>
          <w:sz w:val="22"/>
          <w:szCs w:val="22"/>
          <w:lang w:eastAsia="pl-PL"/>
        </w:rPr>
        <w:t xml:space="preserve"> w zakresie </w:t>
      </w:r>
      <w:r w:rsidR="00536063" w:rsidRPr="00536063">
        <w:rPr>
          <w:rFonts w:asciiTheme="minorHAnsi" w:hAnsiTheme="minorHAnsi" w:cstheme="minorHAnsi"/>
          <w:b/>
          <w:color w:val="000000"/>
          <w:sz w:val="22"/>
          <w:szCs w:val="22"/>
          <w:lang w:eastAsia="pl-PL"/>
        </w:rPr>
        <w:t>art. 109 ust. 1 pkt 4 Ustawy</w:t>
      </w:r>
      <w:r w:rsidR="00536063" w:rsidRPr="00536063">
        <w:rPr>
          <w:rFonts w:asciiTheme="minorHAnsi" w:hAnsiTheme="minorHAnsi" w:cstheme="minorHAnsi"/>
          <w:color w:val="000000"/>
          <w:sz w:val="22"/>
          <w:szCs w:val="22"/>
          <w:lang w:eastAsia="pl-PL"/>
        </w:rPr>
        <w:t xml:space="preserve">, sporządzonych nie wcześniej niż 3 miesiące przed jej złożeniem, jeżeli odrębne przepisy wymagają wpisu do rejestru lub ewidencji; </w:t>
      </w:r>
    </w:p>
    <w:p w14:paraId="1DC76A84" w14:textId="77777777" w:rsidR="00E261C6" w:rsidRPr="00536063" w:rsidRDefault="00E261C6" w:rsidP="00E261C6">
      <w:pPr>
        <w:pStyle w:val="Akapitzlist"/>
        <w:suppressAutoHyphens w:val="0"/>
        <w:spacing w:line="259" w:lineRule="auto"/>
        <w:ind w:left="1134"/>
        <w:jc w:val="both"/>
        <w:rPr>
          <w:rFonts w:asciiTheme="minorHAnsi" w:hAnsiTheme="minorHAnsi" w:cstheme="minorHAnsi"/>
          <w:color w:val="000000"/>
          <w:sz w:val="22"/>
          <w:szCs w:val="22"/>
          <w:lang w:eastAsia="pl-PL"/>
        </w:rPr>
      </w:pPr>
    </w:p>
    <w:p w14:paraId="5315A37A" w14:textId="77109ED5" w:rsidR="00536063" w:rsidRPr="00536063" w:rsidRDefault="0065374C" w:rsidP="008016EC">
      <w:pPr>
        <w:pStyle w:val="Akapitzlist"/>
        <w:numPr>
          <w:ilvl w:val="0"/>
          <w:numId w:val="63"/>
        </w:numPr>
        <w:tabs>
          <w:tab w:val="clear" w:pos="720"/>
        </w:tabs>
        <w:suppressAutoHyphens w:val="0"/>
        <w:spacing w:line="259" w:lineRule="auto"/>
        <w:ind w:left="1134" w:hanging="425"/>
        <w:jc w:val="both"/>
        <w:rPr>
          <w:rFonts w:asciiTheme="minorHAnsi" w:hAnsiTheme="minorHAnsi" w:cstheme="minorHAnsi"/>
          <w:color w:val="000000"/>
          <w:sz w:val="22"/>
          <w:szCs w:val="22"/>
          <w:lang w:eastAsia="pl-PL"/>
        </w:rPr>
      </w:pPr>
      <w:r w:rsidRPr="0024771B">
        <w:rPr>
          <w:rFonts w:asciiTheme="minorHAnsi" w:hAnsiTheme="minorHAnsi" w:cstheme="minorHAnsi"/>
          <w:b/>
          <w:bCs/>
          <w:sz w:val="22"/>
          <w:szCs w:val="22"/>
        </w:rPr>
        <w:t xml:space="preserve">Oświadczenie Wykonawcy </w:t>
      </w:r>
      <w:r w:rsidRPr="0024771B">
        <w:rPr>
          <w:rFonts w:asciiTheme="minorHAnsi" w:hAnsiTheme="minorHAnsi" w:cstheme="minorHAnsi"/>
          <w:sz w:val="22"/>
          <w:szCs w:val="22"/>
        </w:rPr>
        <w:t>o aktualności informacji zawartych w oświadczeniu,</w:t>
      </w:r>
      <w:r w:rsidR="001B4208"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o którym mowa w</w:t>
      </w:r>
      <w:r w:rsidRPr="0024771B">
        <w:rPr>
          <w:rFonts w:asciiTheme="minorHAnsi" w:hAnsiTheme="minorHAnsi" w:cstheme="minorHAnsi"/>
          <w:b/>
          <w:bCs/>
          <w:sz w:val="22"/>
          <w:szCs w:val="22"/>
        </w:rPr>
        <w:t xml:space="preserve"> art. 125 ust. 1 ustawy PZP </w:t>
      </w:r>
      <w:r w:rsidR="00536063" w:rsidRPr="00536063">
        <w:rPr>
          <w:rFonts w:asciiTheme="minorHAnsi" w:hAnsiTheme="minorHAnsi" w:cstheme="minorHAnsi"/>
          <w:sz w:val="22"/>
          <w:szCs w:val="22"/>
        </w:rPr>
        <w:t>w zakresie podstaw wykluczenia z postępowania wskazanych przez Zamawiającego</w:t>
      </w:r>
      <w:r w:rsidR="00D22E0C">
        <w:rPr>
          <w:rFonts w:asciiTheme="minorHAnsi" w:hAnsiTheme="minorHAnsi" w:cstheme="minorHAnsi"/>
          <w:sz w:val="22"/>
          <w:szCs w:val="22"/>
        </w:rPr>
        <w:t xml:space="preserve"> w: </w:t>
      </w:r>
    </w:p>
    <w:p w14:paraId="002D5292" w14:textId="7BC37215" w:rsidR="00536063" w:rsidRPr="00D22E0C" w:rsidRDefault="00536063" w:rsidP="008016EC">
      <w:pPr>
        <w:pStyle w:val="Akapitzlist"/>
        <w:numPr>
          <w:ilvl w:val="0"/>
          <w:numId w:val="64"/>
        </w:numPr>
        <w:tabs>
          <w:tab w:val="left" w:pos="1701"/>
        </w:tabs>
        <w:suppressAutoHyphens w:val="0"/>
        <w:autoSpaceDN w:val="0"/>
        <w:ind w:left="1418" w:hanging="142"/>
        <w:jc w:val="both"/>
        <w:rPr>
          <w:rFonts w:asciiTheme="minorHAnsi" w:hAnsiTheme="minorHAnsi" w:cstheme="minorHAnsi"/>
          <w:sz w:val="22"/>
          <w:szCs w:val="22"/>
        </w:rPr>
      </w:pPr>
      <w:r w:rsidRPr="00D22E0C">
        <w:rPr>
          <w:rFonts w:asciiTheme="minorHAnsi" w:hAnsiTheme="minorHAnsi" w:cstheme="minorHAnsi"/>
          <w:sz w:val="22"/>
          <w:szCs w:val="22"/>
        </w:rPr>
        <w:t>art. 108 ust. 1 pkt 3 Ustawy;</w:t>
      </w:r>
    </w:p>
    <w:p w14:paraId="65C556F2" w14:textId="0A037CF0" w:rsidR="00536063" w:rsidRPr="00536063" w:rsidRDefault="00D22E0C" w:rsidP="00D22E0C">
      <w:pPr>
        <w:suppressAutoHyphens w:val="0"/>
        <w:autoSpaceDN w:val="0"/>
        <w:ind w:left="1701" w:hanging="425"/>
        <w:jc w:val="both"/>
        <w:rPr>
          <w:rFonts w:asciiTheme="minorHAnsi" w:hAnsiTheme="minorHAnsi" w:cstheme="minorHAnsi"/>
          <w:sz w:val="22"/>
          <w:szCs w:val="22"/>
        </w:rPr>
      </w:pPr>
      <w:r>
        <w:rPr>
          <w:rFonts w:asciiTheme="minorHAnsi" w:hAnsiTheme="minorHAnsi" w:cstheme="minorHAnsi"/>
          <w:sz w:val="22"/>
          <w:szCs w:val="22"/>
        </w:rPr>
        <w:t xml:space="preserve">ab) </w:t>
      </w:r>
      <w:r w:rsidR="00536063" w:rsidRPr="00536063">
        <w:rPr>
          <w:rFonts w:asciiTheme="minorHAnsi" w:hAnsiTheme="minorHAnsi" w:cstheme="minorHAnsi"/>
          <w:sz w:val="22"/>
          <w:szCs w:val="22"/>
        </w:rPr>
        <w:t xml:space="preserve">art. 108 ust. 1 pkt 4 Ustawy, dotyczących orzeczenia zakazu ubiegania się </w:t>
      </w:r>
      <w:r w:rsidR="00536063" w:rsidRPr="00536063">
        <w:rPr>
          <w:rFonts w:asciiTheme="minorHAnsi" w:hAnsiTheme="minorHAnsi" w:cstheme="minorHAnsi"/>
          <w:sz w:val="22"/>
          <w:szCs w:val="22"/>
        </w:rPr>
        <w:br/>
        <w:t>o zamówienie publiczne tytułem środka zapobiegawczego;</w:t>
      </w:r>
    </w:p>
    <w:p w14:paraId="5EA56CB0" w14:textId="0BFA43AC" w:rsidR="00536063" w:rsidRPr="00536063" w:rsidRDefault="00D22E0C" w:rsidP="00D22E0C">
      <w:pPr>
        <w:suppressAutoHyphens w:val="0"/>
        <w:autoSpaceDN w:val="0"/>
        <w:ind w:left="1701" w:hanging="425"/>
        <w:jc w:val="both"/>
        <w:rPr>
          <w:rFonts w:asciiTheme="minorHAnsi" w:hAnsiTheme="minorHAnsi" w:cstheme="minorHAnsi"/>
          <w:sz w:val="22"/>
          <w:szCs w:val="22"/>
        </w:rPr>
      </w:pPr>
      <w:proofErr w:type="spellStart"/>
      <w:r>
        <w:rPr>
          <w:rFonts w:asciiTheme="minorHAnsi" w:hAnsiTheme="minorHAnsi" w:cstheme="minorHAnsi"/>
          <w:sz w:val="22"/>
          <w:szCs w:val="22"/>
        </w:rPr>
        <w:t>ac</w:t>
      </w:r>
      <w:proofErr w:type="spellEnd"/>
      <w:r>
        <w:rPr>
          <w:rFonts w:asciiTheme="minorHAnsi" w:hAnsiTheme="minorHAnsi" w:cstheme="minorHAnsi"/>
          <w:sz w:val="22"/>
          <w:szCs w:val="22"/>
        </w:rPr>
        <w:t xml:space="preserve">)  </w:t>
      </w:r>
      <w:r w:rsidR="00536063" w:rsidRPr="00536063">
        <w:rPr>
          <w:rFonts w:asciiTheme="minorHAnsi" w:hAnsiTheme="minorHAnsi" w:cstheme="minorHAnsi"/>
          <w:sz w:val="22"/>
          <w:szCs w:val="22"/>
        </w:rPr>
        <w:t>art. 108 ust. 1 pkt 5 Ustawy dotyczących zawarcia z innymi Wykonawcami porozumienia mającego na celu zakłócenie konkurencji;</w:t>
      </w:r>
    </w:p>
    <w:p w14:paraId="0B477DF2" w14:textId="72826CFF" w:rsidR="00536063" w:rsidRPr="00536063" w:rsidRDefault="00D22E0C" w:rsidP="00D22E0C">
      <w:pPr>
        <w:suppressAutoHyphens w:val="0"/>
        <w:autoSpaceDN w:val="0"/>
        <w:spacing w:after="200"/>
        <w:ind w:left="1276"/>
        <w:jc w:val="both"/>
        <w:rPr>
          <w:rFonts w:asciiTheme="minorHAnsi" w:hAnsiTheme="minorHAnsi" w:cstheme="minorHAnsi"/>
          <w:sz w:val="22"/>
          <w:szCs w:val="22"/>
        </w:rPr>
      </w:pPr>
      <w:r>
        <w:rPr>
          <w:rFonts w:asciiTheme="minorHAnsi" w:hAnsiTheme="minorHAnsi" w:cstheme="minorHAnsi"/>
          <w:sz w:val="22"/>
          <w:szCs w:val="22"/>
        </w:rPr>
        <w:t xml:space="preserve">ad) </w:t>
      </w:r>
      <w:r w:rsidR="00536063" w:rsidRPr="00536063">
        <w:rPr>
          <w:rFonts w:asciiTheme="minorHAnsi" w:hAnsiTheme="minorHAnsi" w:cstheme="minorHAnsi"/>
          <w:sz w:val="22"/>
          <w:szCs w:val="22"/>
        </w:rPr>
        <w:t>art. 108 ust. 1 pkt 6 Ustawy</w:t>
      </w:r>
      <w:r w:rsidR="00536063">
        <w:rPr>
          <w:rFonts w:asciiTheme="minorHAnsi" w:hAnsiTheme="minorHAnsi" w:cstheme="minorHAnsi"/>
          <w:color w:val="000000"/>
          <w:sz w:val="22"/>
          <w:szCs w:val="22"/>
          <w:lang w:eastAsia="pl-PL"/>
        </w:rPr>
        <w:t>,</w:t>
      </w:r>
    </w:p>
    <w:p w14:paraId="41952AF3" w14:textId="6854D9CB" w:rsidR="00E659E8" w:rsidRPr="00D22E0C" w:rsidRDefault="00536063" w:rsidP="008016EC">
      <w:pPr>
        <w:pStyle w:val="Akapitzlist"/>
        <w:numPr>
          <w:ilvl w:val="0"/>
          <w:numId w:val="63"/>
        </w:numPr>
        <w:tabs>
          <w:tab w:val="clear" w:pos="720"/>
        </w:tabs>
        <w:suppressAutoHyphens w:val="0"/>
        <w:autoSpaceDN w:val="0"/>
        <w:spacing w:before="120" w:after="120" w:line="271" w:lineRule="auto"/>
        <w:ind w:left="1134" w:hanging="425"/>
        <w:jc w:val="both"/>
        <w:rPr>
          <w:rFonts w:asciiTheme="minorHAnsi" w:hAnsiTheme="minorHAnsi" w:cstheme="minorHAnsi"/>
          <w:sz w:val="22"/>
          <w:szCs w:val="22"/>
          <w:lang w:val="pl-PL"/>
        </w:rPr>
      </w:pPr>
      <w:r w:rsidRPr="00536063">
        <w:rPr>
          <w:rFonts w:asciiTheme="minorHAnsi" w:hAnsiTheme="minorHAnsi" w:cstheme="minorHAnsi"/>
          <w:b/>
          <w:bCs/>
          <w:sz w:val="22"/>
          <w:szCs w:val="22"/>
        </w:rPr>
        <w:t>Oświadczenie Wykonawcy</w:t>
      </w:r>
      <w:r w:rsidRPr="00536063">
        <w:rPr>
          <w:rFonts w:asciiTheme="minorHAnsi" w:hAnsiTheme="minorHAnsi" w:cstheme="minorHAnsi"/>
          <w:sz w:val="22"/>
          <w:szCs w:val="22"/>
        </w:rPr>
        <w:t xml:space="preserve"> o aktualności informacji zawartych w oświadczeniu </w:t>
      </w:r>
      <w:r w:rsidR="00BB5FDB">
        <w:rPr>
          <w:rFonts w:asciiTheme="minorHAnsi" w:hAnsiTheme="minorHAnsi" w:cstheme="minorHAnsi"/>
          <w:sz w:val="22"/>
          <w:szCs w:val="22"/>
        </w:rPr>
        <w:t xml:space="preserve">                                           </w:t>
      </w:r>
      <w:r w:rsidRPr="00536063">
        <w:rPr>
          <w:rFonts w:asciiTheme="minorHAnsi" w:hAnsiTheme="minorHAnsi" w:cstheme="minorHAnsi"/>
          <w:sz w:val="22"/>
          <w:szCs w:val="22"/>
        </w:rPr>
        <w:t xml:space="preserve">o niepodleganiu wykluczeniu z postępowania na podstawie </w:t>
      </w:r>
      <w:r w:rsidRPr="00536063">
        <w:rPr>
          <w:rFonts w:asciiTheme="minorHAnsi" w:hAnsiTheme="minorHAnsi" w:cstheme="minorHAnsi"/>
          <w:b/>
          <w:bCs/>
          <w:sz w:val="22"/>
          <w:szCs w:val="22"/>
        </w:rPr>
        <w:t>art. 7 ust.1 ustawy o szczególnych rozwiązaniach</w:t>
      </w:r>
      <w:r w:rsidR="00BB5FDB">
        <w:rPr>
          <w:rFonts w:asciiTheme="minorHAnsi" w:hAnsiTheme="minorHAnsi" w:cstheme="minorHAnsi"/>
          <w:b/>
          <w:bCs/>
          <w:sz w:val="22"/>
          <w:szCs w:val="22"/>
        </w:rPr>
        <w:t xml:space="preserve"> </w:t>
      </w:r>
      <w:r w:rsidRPr="00536063">
        <w:rPr>
          <w:rFonts w:asciiTheme="minorHAnsi" w:hAnsiTheme="minorHAnsi" w:cstheme="minorHAnsi"/>
          <w:b/>
          <w:bCs/>
          <w:sz w:val="22"/>
          <w:szCs w:val="22"/>
        </w:rPr>
        <w:t>w zakresie przeciwdziałania wspieraniu agresji na Ukrainę oraz służących ochronie bezpieczeństwa narodowego</w:t>
      </w:r>
      <w:bookmarkStart w:id="52" w:name="_Hlk107559645"/>
      <w:r w:rsidR="00273034" w:rsidRPr="00536063">
        <w:rPr>
          <w:rFonts w:asciiTheme="minorHAnsi" w:hAnsiTheme="minorHAnsi" w:cstheme="minorHAnsi"/>
          <w:b/>
          <w:bCs/>
          <w:sz w:val="22"/>
          <w:szCs w:val="22"/>
          <w:lang w:val="pl-PL"/>
        </w:rPr>
        <w:t xml:space="preserve"> </w:t>
      </w:r>
      <w:r w:rsidR="00273034" w:rsidRPr="00536063">
        <w:rPr>
          <w:rFonts w:asciiTheme="minorHAnsi" w:hAnsiTheme="minorHAnsi" w:cstheme="minorHAnsi"/>
          <w:sz w:val="22"/>
          <w:szCs w:val="22"/>
          <w:lang w:val="pl-PL"/>
        </w:rPr>
        <w:t>(</w:t>
      </w:r>
      <w:r w:rsidR="0076222F" w:rsidRPr="00536063">
        <w:rPr>
          <w:rFonts w:asciiTheme="minorHAnsi" w:hAnsiTheme="minorHAnsi" w:cstheme="minorHAnsi"/>
          <w:bCs/>
          <w:sz w:val="22"/>
          <w:szCs w:val="22"/>
        </w:rPr>
        <w:t>Dz. U. z 202</w:t>
      </w:r>
      <w:r w:rsidR="00C11BD1" w:rsidRPr="00536063">
        <w:rPr>
          <w:rFonts w:asciiTheme="minorHAnsi" w:hAnsiTheme="minorHAnsi" w:cstheme="minorHAnsi"/>
          <w:bCs/>
          <w:sz w:val="22"/>
          <w:szCs w:val="22"/>
        </w:rPr>
        <w:t>4</w:t>
      </w:r>
      <w:r w:rsidR="0076222F" w:rsidRPr="00536063">
        <w:rPr>
          <w:rFonts w:asciiTheme="minorHAnsi" w:hAnsiTheme="minorHAnsi" w:cstheme="minorHAnsi"/>
          <w:bCs/>
          <w:sz w:val="22"/>
          <w:szCs w:val="22"/>
        </w:rPr>
        <w:t xml:space="preserve"> r. poz. </w:t>
      </w:r>
      <w:r w:rsidR="00C11BD1" w:rsidRPr="00536063">
        <w:rPr>
          <w:rFonts w:asciiTheme="minorHAnsi" w:hAnsiTheme="minorHAnsi" w:cstheme="minorHAnsi"/>
          <w:bCs/>
          <w:sz w:val="22"/>
          <w:szCs w:val="22"/>
        </w:rPr>
        <w:t>507</w:t>
      </w:r>
      <w:r w:rsidR="00273034" w:rsidRPr="00536063">
        <w:rPr>
          <w:rFonts w:asciiTheme="minorHAnsi" w:hAnsiTheme="minorHAnsi" w:cstheme="minorHAnsi"/>
          <w:sz w:val="22"/>
          <w:szCs w:val="22"/>
          <w:lang w:val="pl-PL"/>
        </w:rPr>
        <w:t>)</w:t>
      </w:r>
      <w:bookmarkEnd w:id="52"/>
      <w:r w:rsidR="001B4208" w:rsidRPr="00536063">
        <w:rPr>
          <w:rFonts w:asciiTheme="minorHAnsi" w:hAnsiTheme="minorHAnsi" w:cstheme="minorHAnsi"/>
          <w:sz w:val="22"/>
          <w:szCs w:val="22"/>
          <w:lang w:val="pl-PL"/>
        </w:rPr>
        <w:t xml:space="preserve"> </w:t>
      </w:r>
      <w:r w:rsidR="00A34FF1" w:rsidRPr="00536063">
        <w:rPr>
          <w:rFonts w:asciiTheme="minorHAnsi" w:hAnsiTheme="minorHAnsi" w:cstheme="minorHAnsi"/>
          <w:sz w:val="22"/>
          <w:szCs w:val="22"/>
        </w:rPr>
        <w:t>–</w:t>
      </w:r>
      <w:r w:rsidR="0065374C" w:rsidRPr="00536063">
        <w:rPr>
          <w:rFonts w:asciiTheme="minorHAnsi" w:hAnsiTheme="minorHAnsi" w:cstheme="minorHAnsi"/>
          <w:sz w:val="22"/>
          <w:szCs w:val="22"/>
        </w:rPr>
        <w:t xml:space="preserve"> wzór oświadczenia stanowi</w:t>
      </w:r>
      <w:r w:rsidR="0065374C" w:rsidRPr="00536063">
        <w:rPr>
          <w:rFonts w:asciiTheme="minorHAnsi" w:hAnsiTheme="minorHAnsi" w:cstheme="minorHAnsi"/>
          <w:b/>
          <w:bCs/>
          <w:sz w:val="22"/>
          <w:szCs w:val="22"/>
        </w:rPr>
        <w:t xml:space="preserve"> Załącznik nr 7 do SWZ</w:t>
      </w:r>
      <w:r w:rsidR="0065374C" w:rsidRPr="00536063">
        <w:rPr>
          <w:rFonts w:asciiTheme="minorHAnsi" w:hAnsiTheme="minorHAnsi" w:cstheme="minorHAnsi"/>
          <w:sz w:val="22"/>
          <w:szCs w:val="22"/>
        </w:rPr>
        <w:t>;</w:t>
      </w:r>
      <w:bookmarkStart w:id="53" w:name="_Hlk64272645"/>
      <w:bookmarkEnd w:id="51"/>
    </w:p>
    <w:p w14:paraId="3FEAD04C" w14:textId="36A6BA94" w:rsidR="00F6666B" w:rsidRDefault="00D22E0C" w:rsidP="00F6666B">
      <w:pPr>
        <w:pStyle w:val="Akapitzlist"/>
        <w:numPr>
          <w:ilvl w:val="0"/>
          <w:numId w:val="83"/>
        </w:numPr>
        <w:suppressAutoHyphens w:val="0"/>
        <w:autoSpaceDN w:val="0"/>
        <w:spacing w:before="120" w:after="120" w:line="271" w:lineRule="auto"/>
        <w:jc w:val="both"/>
        <w:rPr>
          <w:rFonts w:asciiTheme="minorHAnsi" w:hAnsiTheme="minorHAnsi" w:cstheme="minorHAnsi"/>
          <w:sz w:val="22"/>
          <w:szCs w:val="22"/>
        </w:rPr>
      </w:pPr>
      <w:r w:rsidRPr="00F6666B">
        <w:rPr>
          <w:rFonts w:asciiTheme="minorHAnsi" w:hAnsiTheme="minorHAnsi" w:cstheme="minorHAnsi"/>
          <w:sz w:val="22"/>
          <w:szCs w:val="22"/>
        </w:rPr>
        <w:t xml:space="preserve">Jeżeli Wykonawca ma siedzibę lub miejsce zamieszkania poza granicami Rzeczypospolitej Polskiej, zamiast odpisu albo informacji  z Krajowego Rejestru Sądowego lub z Centralnej Ewidencji i Informacji o Działalności Gospodarczej,  o których mowa </w:t>
      </w:r>
      <w:bookmarkStart w:id="54" w:name="_Hlk183590977"/>
      <w:r w:rsidRPr="00F6666B">
        <w:rPr>
          <w:rFonts w:asciiTheme="minorHAnsi" w:hAnsiTheme="minorHAnsi" w:cstheme="minorHAnsi"/>
          <w:sz w:val="22"/>
          <w:szCs w:val="22"/>
        </w:rPr>
        <w:t xml:space="preserve">w ust. </w:t>
      </w:r>
      <w:r w:rsidR="00BB5FDB" w:rsidRPr="00F6666B">
        <w:rPr>
          <w:rFonts w:asciiTheme="minorHAnsi" w:hAnsiTheme="minorHAnsi" w:cstheme="minorHAnsi"/>
          <w:sz w:val="22"/>
          <w:szCs w:val="22"/>
        </w:rPr>
        <w:t>5</w:t>
      </w:r>
      <w:r w:rsidRPr="00F6666B">
        <w:rPr>
          <w:rFonts w:asciiTheme="minorHAnsi" w:hAnsiTheme="minorHAnsi" w:cstheme="minorHAnsi"/>
          <w:sz w:val="22"/>
          <w:szCs w:val="22"/>
        </w:rPr>
        <w:t xml:space="preserve"> pkt </w:t>
      </w:r>
      <w:r w:rsidR="00BB5FDB" w:rsidRPr="00F6666B">
        <w:rPr>
          <w:rFonts w:asciiTheme="minorHAnsi" w:hAnsiTheme="minorHAnsi" w:cstheme="minorHAnsi"/>
          <w:sz w:val="22"/>
          <w:szCs w:val="22"/>
        </w:rPr>
        <w:t>1 lit. b</w:t>
      </w:r>
      <w:bookmarkEnd w:id="54"/>
      <w:r w:rsidRPr="00F6666B">
        <w:rPr>
          <w:rFonts w:asciiTheme="minorHAnsi" w:hAnsiTheme="minorHAnsi" w:cstheme="minorHAnsi"/>
          <w:sz w:val="22"/>
          <w:szCs w:val="22"/>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nie zawarł układu z wierzycielami, jego działalność gospodarcza nie jest  zawieszona ani nie znajduje </w:t>
      </w:r>
      <w:r w:rsidRPr="00F6666B">
        <w:rPr>
          <w:rFonts w:asciiTheme="minorHAnsi" w:hAnsiTheme="minorHAnsi" w:cstheme="minorHAnsi"/>
          <w:sz w:val="22"/>
          <w:szCs w:val="22"/>
        </w:rPr>
        <w:lastRenderedPageBreak/>
        <w:t xml:space="preserve">się on w innej tego rodzaju sytuacji wynikającej z podobnej procedury przewidzianej </w:t>
      </w:r>
      <w:r w:rsidR="00BB5FDB" w:rsidRPr="00F6666B">
        <w:rPr>
          <w:rFonts w:asciiTheme="minorHAnsi" w:hAnsiTheme="minorHAnsi" w:cstheme="minorHAnsi"/>
          <w:sz w:val="22"/>
          <w:szCs w:val="22"/>
        </w:rPr>
        <w:t xml:space="preserve"> </w:t>
      </w:r>
      <w:r w:rsidRPr="00F6666B">
        <w:rPr>
          <w:rFonts w:asciiTheme="minorHAnsi" w:hAnsiTheme="minorHAnsi" w:cstheme="minorHAnsi"/>
          <w:sz w:val="22"/>
          <w:szCs w:val="22"/>
        </w:rPr>
        <w:t>w przepisach</w:t>
      </w:r>
      <w:r w:rsidR="00F6666B">
        <w:rPr>
          <w:rFonts w:asciiTheme="minorHAnsi" w:hAnsiTheme="minorHAnsi" w:cstheme="minorHAnsi"/>
          <w:sz w:val="22"/>
          <w:szCs w:val="22"/>
        </w:rPr>
        <w:t xml:space="preserve"> </w:t>
      </w:r>
      <w:r w:rsidRPr="00F6666B">
        <w:rPr>
          <w:rFonts w:asciiTheme="minorHAnsi" w:hAnsiTheme="minorHAnsi" w:cstheme="minorHAnsi"/>
          <w:sz w:val="22"/>
          <w:szCs w:val="22"/>
        </w:rPr>
        <w:t>miejsca wszczęcia tej procedury. Dokument lub dokumenty o których mowa powyżej powinny być wystawione nie wcześniej niż 3 miesiące przed ich złożeniem</w:t>
      </w:r>
      <w:r w:rsidR="00F6666B" w:rsidRPr="00F6666B">
        <w:rPr>
          <w:rFonts w:asciiTheme="minorHAnsi" w:hAnsiTheme="minorHAnsi" w:cstheme="minorHAnsi"/>
          <w:sz w:val="22"/>
          <w:szCs w:val="22"/>
        </w:rPr>
        <w:t>.</w:t>
      </w:r>
      <w:r w:rsidRPr="00F6666B">
        <w:rPr>
          <w:rFonts w:asciiTheme="minorHAnsi" w:hAnsiTheme="minorHAnsi" w:cstheme="minorHAnsi"/>
          <w:sz w:val="22"/>
          <w:szCs w:val="22"/>
        </w:rPr>
        <w:t xml:space="preserve"> </w:t>
      </w:r>
    </w:p>
    <w:p w14:paraId="0BB4B990" w14:textId="2B66C81A" w:rsidR="0031179F" w:rsidRPr="0031179F" w:rsidRDefault="0031179F" w:rsidP="0031179F">
      <w:pPr>
        <w:pStyle w:val="Akapitzlist"/>
        <w:numPr>
          <w:ilvl w:val="0"/>
          <w:numId w:val="83"/>
        </w:numPr>
        <w:suppressAutoHyphens w:val="0"/>
        <w:autoSpaceDN w:val="0"/>
        <w:spacing w:before="120" w:after="120" w:line="271" w:lineRule="auto"/>
        <w:jc w:val="both"/>
        <w:rPr>
          <w:rFonts w:asciiTheme="minorHAnsi" w:hAnsiTheme="minorHAnsi" w:cstheme="minorHAnsi"/>
          <w:sz w:val="22"/>
          <w:szCs w:val="22"/>
        </w:rPr>
      </w:pPr>
      <w:r w:rsidRPr="0031179F">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ust. 5 pkt 1 lit. b,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E91D9AF" w14:textId="77777777" w:rsidR="00F6666B" w:rsidRDefault="00D22E0C" w:rsidP="00D22E0C">
      <w:pPr>
        <w:pStyle w:val="Akapitzlist"/>
        <w:numPr>
          <w:ilvl w:val="0"/>
          <w:numId w:val="83"/>
        </w:numPr>
        <w:suppressAutoHyphens w:val="0"/>
        <w:autoSpaceDN w:val="0"/>
        <w:spacing w:before="120" w:after="120" w:line="271" w:lineRule="auto"/>
        <w:jc w:val="both"/>
        <w:rPr>
          <w:rFonts w:asciiTheme="minorHAnsi" w:hAnsiTheme="minorHAnsi" w:cstheme="minorHAnsi"/>
          <w:sz w:val="22"/>
          <w:szCs w:val="22"/>
        </w:rPr>
      </w:pPr>
      <w:r w:rsidRPr="00F6666B">
        <w:rPr>
          <w:rFonts w:asciiTheme="minorHAnsi" w:hAnsiTheme="minorHAnsi" w:cstheme="minorHAnsi"/>
          <w:sz w:val="22"/>
          <w:szCs w:val="22"/>
        </w:rPr>
        <w:t xml:space="preserve">W przypadku wspólnego ubiegania się o zamówienie przez Wykonawców, oświadczenia, dokumenty </w:t>
      </w:r>
      <w:r w:rsidR="00BB5FDB" w:rsidRPr="00F6666B">
        <w:rPr>
          <w:rFonts w:asciiTheme="minorHAnsi" w:hAnsiTheme="minorHAnsi" w:cstheme="minorHAnsi"/>
          <w:sz w:val="22"/>
          <w:szCs w:val="22"/>
        </w:rPr>
        <w:t xml:space="preserve"> </w:t>
      </w:r>
      <w:r w:rsidRPr="00F6666B">
        <w:rPr>
          <w:rFonts w:asciiTheme="minorHAnsi" w:hAnsiTheme="minorHAnsi" w:cstheme="minorHAnsi"/>
          <w:sz w:val="22"/>
          <w:szCs w:val="22"/>
        </w:rPr>
        <w:t xml:space="preserve">w zakresie ust. </w:t>
      </w:r>
      <w:r w:rsidR="00BB5FDB" w:rsidRPr="00F6666B">
        <w:rPr>
          <w:rFonts w:asciiTheme="minorHAnsi" w:hAnsiTheme="minorHAnsi" w:cstheme="minorHAnsi"/>
          <w:sz w:val="22"/>
          <w:szCs w:val="22"/>
        </w:rPr>
        <w:t>5</w:t>
      </w:r>
      <w:r w:rsidRPr="00F6666B">
        <w:rPr>
          <w:rFonts w:asciiTheme="minorHAnsi" w:hAnsiTheme="minorHAnsi" w:cstheme="minorHAnsi"/>
          <w:sz w:val="22"/>
          <w:szCs w:val="22"/>
        </w:rPr>
        <w:t xml:space="preserve"> pkt 1</w:t>
      </w:r>
      <w:r w:rsidR="00280AD6" w:rsidRPr="00F6666B">
        <w:rPr>
          <w:rFonts w:asciiTheme="minorHAnsi" w:hAnsiTheme="minorHAnsi" w:cstheme="minorHAnsi"/>
          <w:sz w:val="22"/>
          <w:szCs w:val="22"/>
        </w:rPr>
        <w:t xml:space="preserve"> lit a-d, </w:t>
      </w:r>
      <w:r w:rsidRPr="00F6666B">
        <w:rPr>
          <w:rFonts w:asciiTheme="minorHAnsi" w:hAnsiTheme="minorHAnsi" w:cstheme="minorHAnsi"/>
          <w:sz w:val="22"/>
          <w:szCs w:val="22"/>
        </w:rPr>
        <w:t>składa każdy z Wykonawców wspólnie ubiegających się  o zamówienie</w:t>
      </w:r>
      <w:r w:rsidR="00F6666B">
        <w:rPr>
          <w:rFonts w:asciiTheme="minorHAnsi" w:hAnsiTheme="minorHAnsi" w:cstheme="minorHAnsi"/>
          <w:sz w:val="22"/>
          <w:szCs w:val="22"/>
        </w:rPr>
        <w:t>.</w:t>
      </w:r>
    </w:p>
    <w:p w14:paraId="64F18F39" w14:textId="77777777" w:rsidR="00F6666B" w:rsidRDefault="00D22E0C" w:rsidP="00D22E0C">
      <w:pPr>
        <w:pStyle w:val="Akapitzlist"/>
        <w:numPr>
          <w:ilvl w:val="0"/>
          <w:numId w:val="83"/>
        </w:numPr>
        <w:suppressAutoHyphens w:val="0"/>
        <w:autoSpaceDN w:val="0"/>
        <w:spacing w:before="120" w:after="120" w:line="271" w:lineRule="auto"/>
        <w:jc w:val="both"/>
        <w:rPr>
          <w:rFonts w:asciiTheme="minorHAnsi" w:hAnsiTheme="minorHAnsi" w:cstheme="minorHAnsi"/>
          <w:sz w:val="22"/>
          <w:szCs w:val="22"/>
        </w:rPr>
      </w:pPr>
      <w:r w:rsidRPr="00F6666B">
        <w:rPr>
          <w:rFonts w:asciiTheme="minorHAnsi" w:hAnsiTheme="minorHAnsi" w:cstheme="minorHAnsi"/>
          <w:sz w:val="22"/>
          <w:szCs w:val="22"/>
        </w:rPr>
        <w:t xml:space="preserve">Zamawiający żąda od Wykonawcy </w:t>
      </w:r>
      <w:bookmarkStart w:id="55" w:name="_Hlk183436440"/>
      <w:r w:rsidRPr="00F6666B">
        <w:rPr>
          <w:rFonts w:asciiTheme="minorHAnsi" w:hAnsiTheme="minorHAnsi" w:cstheme="minorHAnsi"/>
          <w:sz w:val="22"/>
          <w:szCs w:val="22"/>
        </w:rPr>
        <w:t xml:space="preserve">przedstawienia oświadczeń i dokumentów podmiotów udostępniających zasoby w zakresie ust. </w:t>
      </w:r>
      <w:r w:rsidR="00BB5FDB" w:rsidRPr="00F6666B">
        <w:rPr>
          <w:rFonts w:asciiTheme="minorHAnsi" w:hAnsiTheme="minorHAnsi" w:cstheme="minorHAnsi"/>
          <w:sz w:val="22"/>
          <w:szCs w:val="22"/>
        </w:rPr>
        <w:t>5 pkt 1 lit. b-d</w:t>
      </w:r>
      <w:r w:rsidRPr="00F6666B">
        <w:rPr>
          <w:rFonts w:asciiTheme="minorHAnsi" w:hAnsiTheme="minorHAnsi" w:cstheme="minorHAnsi"/>
          <w:sz w:val="22"/>
          <w:szCs w:val="22"/>
        </w:rPr>
        <w:t xml:space="preserve"> </w:t>
      </w:r>
      <w:bookmarkEnd w:id="55"/>
      <w:r w:rsidRPr="00F6666B">
        <w:rPr>
          <w:rFonts w:asciiTheme="minorHAnsi" w:hAnsiTheme="minorHAnsi" w:cstheme="minorHAnsi"/>
          <w:sz w:val="22"/>
          <w:szCs w:val="22"/>
        </w:rPr>
        <w:t>od podmiotu, aktualnych na dzień złożenia,</w:t>
      </w:r>
      <w:r w:rsidR="00BB5FDB" w:rsidRPr="00F6666B">
        <w:rPr>
          <w:rFonts w:asciiTheme="minorHAnsi" w:hAnsiTheme="minorHAnsi" w:cstheme="minorHAnsi"/>
          <w:sz w:val="22"/>
          <w:szCs w:val="22"/>
        </w:rPr>
        <w:t xml:space="preserve">                              </w:t>
      </w:r>
      <w:r w:rsidRPr="00F6666B">
        <w:rPr>
          <w:rFonts w:asciiTheme="minorHAnsi" w:hAnsiTheme="minorHAnsi" w:cstheme="minorHAnsi"/>
          <w:sz w:val="22"/>
          <w:szCs w:val="22"/>
        </w:rPr>
        <w:t xml:space="preserve"> w przypadku gdy Wykonawca polega na zdolnościach technicznych lub zawodowych lub sytuacji ekonomicznej lub sytuacji finansowej podmiotów udostępniających zasoby na podstawie art. 118 Ustawy</w:t>
      </w:r>
      <w:r w:rsidR="00F6666B">
        <w:rPr>
          <w:rFonts w:asciiTheme="minorHAnsi" w:hAnsiTheme="minorHAnsi" w:cstheme="minorHAnsi"/>
          <w:sz w:val="22"/>
          <w:szCs w:val="22"/>
        </w:rPr>
        <w:t>.</w:t>
      </w:r>
    </w:p>
    <w:p w14:paraId="10E86C92" w14:textId="1031E381" w:rsidR="005E22C2" w:rsidRPr="00F6666B" w:rsidRDefault="00D22E0C" w:rsidP="00D22E0C">
      <w:pPr>
        <w:pStyle w:val="Akapitzlist"/>
        <w:numPr>
          <w:ilvl w:val="0"/>
          <w:numId w:val="83"/>
        </w:numPr>
        <w:suppressAutoHyphens w:val="0"/>
        <w:autoSpaceDN w:val="0"/>
        <w:spacing w:before="120" w:after="120" w:line="271" w:lineRule="auto"/>
        <w:jc w:val="both"/>
        <w:rPr>
          <w:rFonts w:asciiTheme="minorHAnsi" w:hAnsiTheme="minorHAnsi" w:cstheme="minorHAnsi"/>
          <w:sz w:val="22"/>
          <w:szCs w:val="22"/>
        </w:rPr>
      </w:pPr>
      <w:r w:rsidRPr="00F6666B">
        <w:rPr>
          <w:rFonts w:asciiTheme="minorHAnsi" w:hAnsiTheme="minorHAnsi" w:cstheme="minorHAnsi"/>
          <w:sz w:val="22"/>
          <w:szCs w:val="22"/>
        </w:rPr>
        <w:t xml:space="preserve">W przypadku, gdy Wykonawca zamierza powierzyć realizację zamówienia podwykonawcy nie będącego podmiotem udostępniającym zasoby na zasadach określonych w art. 118 Ustawy, Zamawiający </w:t>
      </w:r>
      <w:r w:rsidR="00E261C6" w:rsidRPr="00F6666B">
        <w:rPr>
          <w:rFonts w:asciiTheme="minorHAnsi" w:hAnsiTheme="minorHAnsi" w:cstheme="minorHAnsi"/>
          <w:sz w:val="22"/>
          <w:szCs w:val="22"/>
        </w:rPr>
        <w:t>żąda</w:t>
      </w:r>
      <w:r w:rsidRPr="00F6666B">
        <w:rPr>
          <w:rFonts w:asciiTheme="minorHAnsi" w:hAnsiTheme="minorHAnsi" w:cstheme="minorHAnsi"/>
          <w:sz w:val="22"/>
          <w:szCs w:val="22"/>
        </w:rPr>
        <w:t xml:space="preserve"> od Wykonawcy </w:t>
      </w:r>
      <w:r w:rsidR="005E22C2" w:rsidRPr="00F6666B">
        <w:rPr>
          <w:rFonts w:asciiTheme="minorHAnsi" w:hAnsiTheme="minorHAnsi" w:cstheme="minorHAnsi"/>
          <w:sz w:val="22"/>
          <w:szCs w:val="22"/>
        </w:rPr>
        <w:t xml:space="preserve">przedstawienia oświadczeń i dokumentów w zakresie ust. 5 pkt 1 lit. b-d, aktualnych na dzień złożenia, </w:t>
      </w:r>
      <w:r w:rsidRPr="00F6666B">
        <w:rPr>
          <w:rFonts w:asciiTheme="minorHAnsi" w:hAnsiTheme="minorHAnsi" w:cstheme="minorHAnsi"/>
          <w:sz w:val="22"/>
          <w:szCs w:val="22"/>
        </w:rPr>
        <w:t>dotyczących tego podmiotu.</w:t>
      </w:r>
      <w:r w:rsidR="00BE77FF" w:rsidRPr="00F6666B">
        <w:rPr>
          <w:rFonts w:asciiTheme="minorHAnsi" w:hAnsiTheme="minorHAnsi" w:cstheme="minorHAnsi"/>
          <w:sz w:val="32"/>
          <w:szCs w:val="32"/>
        </w:rPr>
        <w:t xml:space="preserve"> </w:t>
      </w:r>
    </w:p>
    <w:p w14:paraId="35B7A6B3" w14:textId="7C268CBB" w:rsidR="00280AD6" w:rsidRPr="00933C24" w:rsidRDefault="00280AD6" w:rsidP="00806DDE">
      <w:pPr>
        <w:pStyle w:val="Akapitzlist"/>
        <w:numPr>
          <w:ilvl w:val="1"/>
          <w:numId w:val="12"/>
        </w:numPr>
        <w:suppressAutoHyphens w:val="0"/>
        <w:autoSpaceDN w:val="0"/>
        <w:spacing w:before="120" w:after="120" w:line="271" w:lineRule="auto"/>
        <w:jc w:val="both"/>
        <w:rPr>
          <w:rFonts w:asciiTheme="minorHAnsi" w:hAnsiTheme="minorHAnsi" w:cstheme="minorHAnsi"/>
          <w:sz w:val="22"/>
          <w:szCs w:val="22"/>
          <w:u w:val="single"/>
        </w:rPr>
      </w:pPr>
      <w:r w:rsidRPr="00933C24">
        <w:rPr>
          <w:rFonts w:asciiTheme="minorHAnsi" w:hAnsiTheme="minorHAnsi" w:cstheme="minorHAnsi"/>
          <w:sz w:val="22"/>
          <w:szCs w:val="22"/>
          <w:u w:val="single"/>
        </w:rPr>
        <w:t xml:space="preserve">w zakresie warunków udziału w postępowaniu: </w:t>
      </w:r>
    </w:p>
    <w:p w14:paraId="47879DA7" w14:textId="77777777" w:rsidR="00280AD6" w:rsidRPr="00280AD6" w:rsidRDefault="00280AD6" w:rsidP="00280AD6">
      <w:pPr>
        <w:pStyle w:val="Akapitzlist"/>
        <w:suppressAutoHyphens w:val="0"/>
        <w:spacing w:after="160"/>
        <w:ind w:left="360"/>
        <w:jc w:val="both"/>
        <w:rPr>
          <w:rFonts w:asciiTheme="minorHAnsi" w:hAnsiTheme="minorHAnsi" w:cstheme="minorHAnsi"/>
          <w:i/>
          <w:color w:val="000000"/>
          <w:sz w:val="22"/>
          <w:szCs w:val="22"/>
          <w:lang w:eastAsia="pl-PL"/>
        </w:rPr>
      </w:pPr>
      <w:r w:rsidRPr="00280AD6">
        <w:rPr>
          <w:rFonts w:asciiTheme="minorHAnsi" w:hAnsiTheme="minorHAnsi" w:cstheme="minorHAnsi"/>
          <w:color w:val="000000"/>
          <w:sz w:val="22"/>
          <w:szCs w:val="22"/>
          <w:lang w:eastAsia="pl-PL"/>
        </w:rPr>
        <w:t>W celu</w:t>
      </w:r>
      <w:r w:rsidRPr="00280AD6">
        <w:rPr>
          <w:rFonts w:asciiTheme="minorHAnsi" w:hAnsiTheme="minorHAnsi" w:cstheme="minorHAnsi"/>
          <w:b/>
          <w:bCs/>
          <w:color w:val="000000"/>
          <w:sz w:val="22"/>
          <w:szCs w:val="22"/>
          <w:lang w:eastAsia="pl-PL"/>
        </w:rPr>
        <w:t xml:space="preserve"> </w:t>
      </w:r>
      <w:r w:rsidRPr="00280AD6">
        <w:rPr>
          <w:rFonts w:asciiTheme="minorHAnsi" w:hAnsiTheme="minorHAnsi" w:cstheme="minorHAnsi"/>
          <w:color w:val="000000"/>
          <w:sz w:val="22"/>
          <w:szCs w:val="22"/>
          <w:lang w:eastAsia="pl-PL"/>
        </w:rPr>
        <w:t xml:space="preserve">potwierdzenia spełniania warunków udziału w postępowaniu </w:t>
      </w:r>
      <w:r w:rsidRPr="00280AD6">
        <w:rPr>
          <w:rFonts w:asciiTheme="minorHAnsi" w:hAnsiTheme="minorHAnsi" w:cstheme="minorHAnsi"/>
          <w:b/>
          <w:bCs/>
          <w:color w:val="000000"/>
          <w:sz w:val="22"/>
          <w:szCs w:val="22"/>
          <w:lang w:eastAsia="pl-PL"/>
        </w:rPr>
        <w:t xml:space="preserve">w zakresie uprawnień do prowadzenia określonej działalności gospodarczej lub zawodowej, o ile wynika to z odrębnych przepisów, </w:t>
      </w:r>
      <w:r w:rsidRPr="00280AD6">
        <w:rPr>
          <w:rFonts w:asciiTheme="minorHAnsi" w:hAnsiTheme="minorHAnsi" w:cstheme="minorHAnsi"/>
          <w:color w:val="000000"/>
          <w:sz w:val="22"/>
          <w:szCs w:val="22"/>
          <w:lang w:eastAsia="pl-PL"/>
        </w:rPr>
        <w:t>Zamawiający żąda podmiotowego środka dowodowego:</w:t>
      </w:r>
    </w:p>
    <w:p w14:paraId="5DDBDBF4" w14:textId="34A17001" w:rsidR="00280AD6" w:rsidRPr="00933C24" w:rsidRDefault="00280AD6" w:rsidP="005F7848">
      <w:pPr>
        <w:tabs>
          <w:tab w:val="left" w:pos="709"/>
        </w:tabs>
        <w:autoSpaceDE w:val="0"/>
        <w:spacing w:before="120" w:line="271" w:lineRule="auto"/>
        <w:ind w:left="709"/>
        <w:jc w:val="both"/>
        <w:rPr>
          <w:rFonts w:asciiTheme="minorHAnsi" w:eastAsiaTheme="minorHAnsi" w:hAnsiTheme="minorHAnsi" w:cstheme="minorHAnsi"/>
          <w:sz w:val="22"/>
          <w:szCs w:val="22"/>
          <w:lang w:eastAsia="en-US"/>
        </w:rPr>
      </w:pPr>
      <w:r w:rsidRPr="00933C24">
        <w:rPr>
          <w:rFonts w:asciiTheme="minorHAnsi" w:eastAsiaTheme="minorHAnsi" w:hAnsiTheme="minorHAnsi" w:cstheme="minorHAnsi"/>
          <w:b/>
          <w:bCs/>
          <w:sz w:val="22"/>
          <w:szCs w:val="22"/>
          <w:lang w:eastAsia="en-US"/>
        </w:rPr>
        <w:t xml:space="preserve"> - zezwolenia organu nadzoru na wykonywanie działalności ubezpieczeniowej</w:t>
      </w:r>
      <w:r w:rsidRPr="00933C24">
        <w:rPr>
          <w:rFonts w:asciiTheme="minorHAnsi" w:eastAsiaTheme="minorHAnsi" w:hAnsiTheme="minorHAnsi" w:cstheme="minorHAnsi"/>
          <w:sz w:val="22"/>
          <w:szCs w:val="22"/>
          <w:lang w:eastAsia="en-US"/>
        </w:rPr>
        <w:t xml:space="preserve">, o którym mowa                                        w art. 7 ust. 1 ustawy z dnia 11 września 2015 r. o działalności ubezpieczeniowej i reasekuracyjnej (tj. Dz. U. z 2024 r. poz. 838 ze zm.), tzn. zezwolenie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28.08.1990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t>
      </w:r>
      <w:r w:rsidR="001C2489" w:rsidRPr="00933C24">
        <w:rPr>
          <w:rFonts w:asciiTheme="minorHAnsi" w:hAnsiTheme="minorHAnsi" w:cstheme="minorHAnsi"/>
          <w:sz w:val="22"/>
          <w:szCs w:val="22"/>
        </w:rPr>
        <w:t xml:space="preserve">co najmniej tożsamym z przedmiotem zamówienia, na który składa ofertę tj. co najmniej w grupie 8, 9, 13 działu II Załącznika do ustawy o działalności ubezpieczeniowej i reasekuracyjnej, </w:t>
      </w:r>
    </w:p>
    <w:p w14:paraId="7D8987C3" w14:textId="77777777" w:rsidR="001C2489" w:rsidRPr="00933C24" w:rsidRDefault="001C2489" w:rsidP="00280AD6">
      <w:pPr>
        <w:suppressAutoHyphens w:val="0"/>
        <w:autoSpaceDE w:val="0"/>
        <w:autoSpaceDN w:val="0"/>
        <w:adjustRightInd w:val="0"/>
        <w:ind w:left="426"/>
        <w:jc w:val="both"/>
        <w:rPr>
          <w:rFonts w:asciiTheme="minorHAnsi" w:eastAsiaTheme="minorHAnsi" w:hAnsiTheme="minorHAnsi" w:cstheme="minorHAnsi"/>
          <w:sz w:val="22"/>
          <w:szCs w:val="22"/>
          <w:lang w:eastAsia="en-US"/>
        </w:rPr>
      </w:pPr>
    </w:p>
    <w:p w14:paraId="23C59928" w14:textId="13EE2204" w:rsidR="001C2489" w:rsidRPr="00933C24" w:rsidRDefault="001C2489" w:rsidP="008016EC">
      <w:pPr>
        <w:pStyle w:val="Akapitzlist"/>
        <w:widowControl w:val="0"/>
        <w:numPr>
          <w:ilvl w:val="2"/>
          <w:numId w:val="63"/>
        </w:numPr>
        <w:tabs>
          <w:tab w:val="clear" w:pos="2520"/>
        </w:tabs>
        <w:autoSpaceDN w:val="0"/>
        <w:spacing w:after="200"/>
        <w:ind w:left="426" w:hanging="426"/>
        <w:jc w:val="both"/>
        <w:textAlignment w:val="baseline"/>
        <w:rPr>
          <w:rFonts w:asciiTheme="minorHAnsi" w:hAnsiTheme="minorHAnsi" w:cstheme="minorHAnsi"/>
          <w:b/>
          <w:bCs/>
          <w:sz w:val="22"/>
          <w:szCs w:val="22"/>
          <w:lang w:eastAsia="pl-PL"/>
        </w:rPr>
      </w:pPr>
      <w:r w:rsidRPr="00933C24">
        <w:rPr>
          <w:rFonts w:asciiTheme="minorHAnsi" w:hAnsiTheme="minorHAnsi" w:cstheme="minorHAnsi"/>
          <w:sz w:val="22"/>
          <w:szCs w:val="22"/>
          <w:lang w:eastAsia="pl-PL"/>
        </w:rPr>
        <w:t xml:space="preserve">Jeżeli zmiana albo rezygnacja z podwykonawcy dotyczy podmiotu, na którego zasoby Wykonawca powoływał się, na zasadach określonych w </w:t>
      </w:r>
      <w:r w:rsidRPr="00933C24">
        <w:rPr>
          <w:rFonts w:asciiTheme="minorHAnsi" w:hAnsiTheme="minorHAnsi" w:cstheme="minorHAnsi"/>
          <w:b/>
          <w:bCs/>
          <w:sz w:val="22"/>
          <w:szCs w:val="22"/>
          <w:lang w:eastAsia="pl-PL"/>
        </w:rPr>
        <w:t xml:space="preserve">art. 118 ust. 1 Ustawy </w:t>
      </w:r>
      <w:proofErr w:type="spellStart"/>
      <w:r w:rsidRPr="00933C24">
        <w:rPr>
          <w:rFonts w:asciiTheme="minorHAnsi" w:hAnsiTheme="minorHAnsi" w:cstheme="minorHAnsi"/>
          <w:b/>
          <w:bCs/>
          <w:sz w:val="22"/>
          <w:szCs w:val="22"/>
          <w:lang w:eastAsia="pl-PL"/>
        </w:rPr>
        <w:t>Pzp</w:t>
      </w:r>
      <w:proofErr w:type="spellEnd"/>
      <w:r w:rsidRPr="00933C24">
        <w:rPr>
          <w:rFonts w:asciiTheme="minorHAnsi" w:hAnsiTheme="minorHAnsi" w:cstheme="minorHAnsi"/>
          <w:sz w:val="22"/>
          <w:szCs w:val="22"/>
          <w:lang w:eastAsia="pl-PL"/>
        </w:rPr>
        <w:t xml:space="preserve">, w celu wykazania spełniania warunków udziału w postępowaniu, Wykonawca jest obowiązany wykazać Zamawiającemu, że </w:t>
      </w:r>
      <w:r w:rsidRPr="00933C24">
        <w:rPr>
          <w:rFonts w:asciiTheme="minorHAnsi" w:hAnsiTheme="minorHAnsi" w:cstheme="minorHAnsi"/>
          <w:sz w:val="22"/>
          <w:szCs w:val="22"/>
          <w:lang w:eastAsia="pl-PL"/>
        </w:rPr>
        <w:lastRenderedPageBreak/>
        <w:t xml:space="preserve">proponowany inny podwykonawca lub Wykonawca samodzielnie spełnia je w stopniu nie mniejszym niż podwykonawca, na którego zasoby Wykonawca powoływał się w trakcie postępowania                                 o udzielenie zamówienia </w:t>
      </w:r>
      <w:r w:rsidRPr="00933C24">
        <w:rPr>
          <w:rFonts w:asciiTheme="minorHAnsi" w:hAnsiTheme="minorHAnsi" w:cstheme="minorHAnsi"/>
          <w:b/>
          <w:bCs/>
          <w:sz w:val="22"/>
          <w:szCs w:val="22"/>
          <w:lang w:eastAsia="pl-PL"/>
        </w:rPr>
        <w:t>- jeżeli dotyczy.</w:t>
      </w:r>
    </w:p>
    <w:p w14:paraId="1EF0A013" w14:textId="09D5DA1C" w:rsidR="00E659E8" w:rsidRPr="00933C24" w:rsidRDefault="00DA415F" w:rsidP="008016EC">
      <w:pPr>
        <w:pStyle w:val="Akapitzlist"/>
        <w:numPr>
          <w:ilvl w:val="2"/>
          <w:numId w:val="63"/>
        </w:numPr>
        <w:tabs>
          <w:tab w:val="clear" w:pos="2520"/>
        </w:tabs>
        <w:spacing w:before="120" w:after="120" w:line="271" w:lineRule="auto"/>
        <w:ind w:left="426" w:hanging="426"/>
        <w:jc w:val="both"/>
        <w:rPr>
          <w:rFonts w:asciiTheme="minorHAnsi" w:hAnsiTheme="minorHAnsi" w:cstheme="minorHAnsi"/>
          <w:sz w:val="22"/>
          <w:szCs w:val="22"/>
          <w:lang w:val="pl-PL"/>
        </w:rPr>
      </w:pPr>
      <w:r w:rsidRPr="00933C24">
        <w:rPr>
          <w:rFonts w:asciiTheme="minorHAnsi" w:hAnsiTheme="minorHAnsi" w:cstheme="minorHAnsi"/>
          <w:sz w:val="22"/>
          <w:szCs w:val="22"/>
        </w:rPr>
        <w:t>Zamawiający nie wzywa do złożenia podmiotowych środków dowodowych, jeżeli</w:t>
      </w:r>
      <w:r w:rsidR="007B70B8" w:rsidRPr="00933C24">
        <w:rPr>
          <w:rFonts w:asciiTheme="minorHAnsi" w:hAnsiTheme="minorHAnsi" w:cstheme="minorHAnsi"/>
          <w:sz w:val="22"/>
          <w:szCs w:val="22"/>
        </w:rPr>
        <w:t xml:space="preserve"> </w:t>
      </w:r>
      <w:r w:rsidRPr="00933C24">
        <w:rPr>
          <w:rFonts w:asciiTheme="minorHAnsi" w:hAnsiTheme="minorHAnsi" w:cstheme="minorHAnsi"/>
          <w:sz w:val="22"/>
          <w:szCs w:val="22"/>
        </w:rPr>
        <w:t xml:space="preserve">może je uzyskać za pomocą bezpłatnych i ogólnodostępnych baz danych, w szczególności rejestrów publicznych </w:t>
      </w:r>
      <w:r w:rsidR="001C2489" w:rsidRPr="00933C24">
        <w:rPr>
          <w:rFonts w:asciiTheme="minorHAnsi" w:hAnsiTheme="minorHAnsi" w:cstheme="minorHAnsi"/>
          <w:sz w:val="22"/>
          <w:szCs w:val="22"/>
        </w:rPr>
        <w:t xml:space="preserve">                               </w:t>
      </w:r>
      <w:r w:rsidRPr="00933C24">
        <w:rPr>
          <w:rFonts w:asciiTheme="minorHAnsi" w:hAnsiTheme="minorHAnsi" w:cstheme="minorHAnsi"/>
          <w:sz w:val="22"/>
          <w:szCs w:val="22"/>
        </w:rPr>
        <w:t xml:space="preserve">w rozumieniu ustawy z dnia 17 lutego 2005 r. o informatyzacji działalności podmiotów realizujących zadania publiczne, o ile </w:t>
      </w:r>
      <w:r w:rsidR="00282090" w:rsidRPr="00933C24">
        <w:rPr>
          <w:rFonts w:asciiTheme="minorHAnsi" w:hAnsiTheme="minorHAnsi" w:cstheme="minorHAnsi"/>
          <w:sz w:val="22"/>
          <w:szCs w:val="22"/>
        </w:rPr>
        <w:t>W</w:t>
      </w:r>
      <w:r w:rsidRPr="00933C24">
        <w:rPr>
          <w:rFonts w:asciiTheme="minorHAnsi" w:hAnsiTheme="minorHAnsi" w:cstheme="minorHAnsi"/>
          <w:sz w:val="22"/>
          <w:szCs w:val="22"/>
        </w:rPr>
        <w:t>ykonawca wskazał w oświadczeniu, o</w:t>
      </w:r>
      <w:r w:rsidR="00D672C1" w:rsidRPr="00933C24">
        <w:rPr>
          <w:rFonts w:asciiTheme="minorHAnsi" w:hAnsiTheme="minorHAnsi" w:cstheme="minorHAnsi"/>
          <w:sz w:val="22"/>
          <w:szCs w:val="22"/>
          <w:lang w:val="pl-PL"/>
        </w:rPr>
        <w:t xml:space="preserve"> </w:t>
      </w:r>
      <w:r w:rsidRPr="00933C24">
        <w:rPr>
          <w:rFonts w:asciiTheme="minorHAnsi" w:hAnsiTheme="minorHAnsi" w:cstheme="minorHAnsi"/>
          <w:sz w:val="22"/>
          <w:szCs w:val="22"/>
        </w:rPr>
        <w:t>którym mowa w art. 125 ust. 1 ustawy PZP dane umożliwiające dostęp do tych środków</w:t>
      </w:r>
      <w:bookmarkEnd w:id="53"/>
      <w:r w:rsidR="001C2489" w:rsidRPr="00933C24">
        <w:rPr>
          <w:rFonts w:asciiTheme="minorHAnsi" w:hAnsiTheme="minorHAnsi" w:cstheme="minorHAnsi"/>
          <w:sz w:val="22"/>
          <w:szCs w:val="22"/>
        </w:rPr>
        <w:t>.</w:t>
      </w:r>
    </w:p>
    <w:p w14:paraId="1B7262A0" w14:textId="41BEF645" w:rsidR="00E659E8" w:rsidRPr="00933C24" w:rsidRDefault="00DA415F" w:rsidP="008016EC">
      <w:pPr>
        <w:pStyle w:val="Akapitzlist"/>
        <w:numPr>
          <w:ilvl w:val="2"/>
          <w:numId w:val="63"/>
        </w:numPr>
        <w:tabs>
          <w:tab w:val="clear" w:pos="2520"/>
        </w:tabs>
        <w:spacing w:before="120" w:after="120" w:line="271" w:lineRule="auto"/>
        <w:ind w:left="426" w:hanging="426"/>
        <w:jc w:val="both"/>
        <w:rPr>
          <w:rFonts w:asciiTheme="minorHAnsi" w:hAnsiTheme="minorHAnsi" w:cstheme="minorHAnsi"/>
          <w:sz w:val="22"/>
          <w:szCs w:val="22"/>
          <w:lang w:val="pl-PL"/>
        </w:rPr>
      </w:pPr>
      <w:r w:rsidRPr="00933C24">
        <w:rPr>
          <w:rFonts w:asciiTheme="minorHAnsi" w:hAnsiTheme="minorHAnsi" w:cstheme="minorHAnsi"/>
          <w:sz w:val="22"/>
          <w:szCs w:val="22"/>
        </w:rPr>
        <w:t xml:space="preserve">Wykonawca nie jest zobowiązany do złożenia podmiotowych środków dowodowych, które </w:t>
      </w:r>
      <w:r w:rsidR="00B4312F" w:rsidRPr="00933C24">
        <w:rPr>
          <w:rFonts w:asciiTheme="minorHAnsi" w:hAnsiTheme="minorHAnsi" w:cstheme="minorHAnsi"/>
          <w:sz w:val="22"/>
          <w:szCs w:val="22"/>
        </w:rPr>
        <w:t>Z</w:t>
      </w:r>
      <w:r w:rsidRPr="00933C24">
        <w:rPr>
          <w:rFonts w:asciiTheme="minorHAnsi" w:hAnsiTheme="minorHAnsi" w:cstheme="minorHAnsi"/>
          <w:sz w:val="22"/>
          <w:szCs w:val="22"/>
        </w:rPr>
        <w:t xml:space="preserve">amawiający posiada, jeżeli </w:t>
      </w:r>
      <w:r w:rsidR="00282090" w:rsidRPr="00933C24">
        <w:rPr>
          <w:rFonts w:asciiTheme="minorHAnsi" w:hAnsiTheme="minorHAnsi" w:cstheme="minorHAnsi"/>
          <w:sz w:val="22"/>
          <w:szCs w:val="22"/>
        </w:rPr>
        <w:t>W</w:t>
      </w:r>
      <w:r w:rsidRPr="00933C24">
        <w:rPr>
          <w:rFonts w:asciiTheme="minorHAnsi" w:hAnsiTheme="minorHAnsi" w:cstheme="minorHAnsi"/>
          <w:sz w:val="22"/>
          <w:szCs w:val="22"/>
        </w:rPr>
        <w:t xml:space="preserve">ykonawca wskaże te środki oraz potwierdzi ich prawidłowość </w:t>
      </w:r>
      <w:r w:rsidR="001C2489" w:rsidRPr="00933C24">
        <w:rPr>
          <w:rFonts w:asciiTheme="minorHAnsi" w:hAnsiTheme="minorHAnsi" w:cstheme="minorHAnsi"/>
          <w:sz w:val="22"/>
          <w:szCs w:val="22"/>
        </w:rPr>
        <w:t xml:space="preserve">                                     </w:t>
      </w:r>
      <w:r w:rsidRPr="00933C24">
        <w:rPr>
          <w:rFonts w:asciiTheme="minorHAnsi" w:hAnsiTheme="minorHAnsi" w:cstheme="minorHAnsi"/>
          <w:sz w:val="22"/>
          <w:szCs w:val="22"/>
        </w:rPr>
        <w:t>i aktualność.</w:t>
      </w:r>
    </w:p>
    <w:p w14:paraId="3105EAAF" w14:textId="68B04078" w:rsidR="00E659E8" w:rsidRPr="00933C24" w:rsidRDefault="00DA415F" w:rsidP="008016EC">
      <w:pPr>
        <w:pStyle w:val="Akapitzlist"/>
        <w:numPr>
          <w:ilvl w:val="2"/>
          <w:numId w:val="63"/>
        </w:numPr>
        <w:tabs>
          <w:tab w:val="clear" w:pos="2520"/>
        </w:tabs>
        <w:spacing w:before="120" w:after="120" w:line="271" w:lineRule="auto"/>
        <w:ind w:left="426" w:hanging="426"/>
        <w:jc w:val="both"/>
        <w:rPr>
          <w:rFonts w:asciiTheme="minorHAnsi" w:hAnsiTheme="minorHAnsi" w:cstheme="minorHAnsi"/>
          <w:sz w:val="22"/>
          <w:szCs w:val="22"/>
          <w:lang w:val="pl-PL"/>
        </w:rPr>
      </w:pPr>
      <w:r w:rsidRPr="00933C24">
        <w:rPr>
          <w:rFonts w:asciiTheme="minorHAnsi" w:hAnsiTheme="minorHAnsi" w:cstheme="minorHAnsi"/>
          <w:sz w:val="22"/>
          <w:szCs w:val="22"/>
        </w:rPr>
        <w:t xml:space="preserve">W zakresie nieuregulowanym ustawą PZP lub niniejszą SWZ do oświadczeń i dokumentów składanych przez Wykonawcę w postępowaniu zastosowanie mają w szczególności przepisy </w:t>
      </w:r>
      <w:r w:rsidR="0007451B" w:rsidRPr="00933C24">
        <w:rPr>
          <w:rFonts w:asciiTheme="minorHAnsi" w:hAnsiTheme="minorHAnsi" w:cstheme="minorHAnsi"/>
          <w:sz w:val="22"/>
          <w:szCs w:val="22"/>
        </w:rPr>
        <w:t>R</w:t>
      </w:r>
      <w:r w:rsidRPr="00933C24">
        <w:rPr>
          <w:rFonts w:asciiTheme="minorHAnsi" w:hAnsiTheme="minorHAnsi" w:cstheme="minorHAnsi"/>
          <w:sz w:val="22"/>
          <w:szCs w:val="22"/>
        </w:rPr>
        <w:t xml:space="preserve">ozporządzenia Ministra Rozwoju Pracy i Technologii z dnia 23 grudnia 2020 r. w sprawie podmiotowych środków dowodowych oraz innych dokumentów lub oświadczeń, jakich może żądać </w:t>
      </w:r>
      <w:r w:rsidR="00997EA9" w:rsidRPr="00933C24">
        <w:rPr>
          <w:rFonts w:asciiTheme="minorHAnsi" w:hAnsiTheme="minorHAnsi" w:cstheme="minorHAnsi"/>
          <w:sz w:val="22"/>
          <w:szCs w:val="22"/>
        </w:rPr>
        <w:t>Z</w:t>
      </w:r>
      <w:r w:rsidRPr="00933C24">
        <w:rPr>
          <w:rFonts w:asciiTheme="minorHAnsi" w:hAnsiTheme="minorHAnsi" w:cstheme="minorHAnsi"/>
          <w:sz w:val="22"/>
          <w:szCs w:val="22"/>
        </w:rPr>
        <w:t xml:space="preserve">amawiający od </w:t>
      </w:r>
      <w:r w:rsidR="00282090" w:rsidRPr="00933C24">
        <w:rPr>
          <w:rFonts w:asciiTheme="minorHAnsi" w:hAnsiTheme="minorHAnsi" w:cstheme="minorHAnsi"/>
          <w:sz w:val="22"/>
          <w:szCs w:val="22"/>
        </w:rPr>
        <w:t>W</w:t>
      </w:r>
      <w:r w:rsidRPr="00933C24">
        <w:rPr>
          <w:rFonts w:asciiTheme="minorHAnsi" w:hAnsiTheme="minorHAnsi" w:cstheme="minorHAnsi"/>
          <w:sz w:val="22"/>
          <w:szCs w:val="22"/>
        </w:rPr>
        <w:t xml:space="preserve">ykonawcy </w:t>
      </w:r>
      <w:r w:rsidR="00D50437" w:rsidRPr="00933C24">
        <w:rPr>
          <w:rFonts w:asciiTheme="minorHAnsi" w:hAnsiTheme="minorHAnsi" w:cstheme="minorHAnsi"/>
          <w:sz w:val="22"/>
          <w:szCs w:val="22"/>
        </w:rPr>
        <w:t xml:space="preserve">ze zmianami wprowadzonymi Rozporządzeniem Ministra Rozwoju i Technologii z dnia 03 sierpnia 2023 r. (t.j. Dz.U. z 2023 poz. 1824) </w:t>
      </w:r>
      <w:r w:rsidRPr="00933C24">
        <w:rPr>
          <w:rFonts w:asciiTheme="minorHAnsi" w:hAnsiTheme="minorHAnsi" w:cstheme="minorHAnsi"/>
          <w:sz w:val="22"/>
          <w:szCs w:val="22"/>
        </w:rPr>
        <w:t xml:space="preserve">oraz </w:t>
      </w:r>
      <w:r w:rsidR="0007451B" w:rsidRPr="00933C24">
        <w:rPr>
          <w:rFonts w:asciiTheme="minorHAnsi" w:hAnsiTheme="minorHAnsi" w:cstheme="minorHAnsi"/>
          <w:sz w:val="22"/>
          <w:szCs w:val="22"/>
        </w:rPr>
        <w:t>R</w:t>
      </w:r>
      <w:r w:rsidRPr="00933C24">
        <w:rPr>
          <w:rFonts w:asciiTheme="minorHAnsi" w:hAnsiTheme="minorHAnsi" w:cstheme="minorHAnsi"/>
          <w:sz w:val="22"/>
          <w:szCs w:val="22"/>
        </w:rPr>
        <w:t>ozporządzenia Prezesa Rady Ministrów z</w:t>
      </w:r>
      <w:r w:rsidR="007B732F" w:rsidRPr="00933C24">
        <w:rPr>
          <w:rFonts w:asciiTheme="minorHAnsi" w:hAnsiTheme="minorHAnsi" w:cstheme="minorHAnsi"/>
          <w:sz w:val="22"/>
          <w:szCs w:val="22"/>
          <w:lang w:val="pl-PL"/>
        </w:rPr>
        <w:t xml:space="preserve"> </w:t>
      </w:r>
      <w:r w:rsidRPr="00933C24">
        <w:rPr>
          <w:rFonts w:asciiTheme="minorHAnsi" w:hAnsiTheme="minorHAnsi" w:cstheme="minorHAnsi"/>
          <w:sz w:val="22"/>
          <w:szCs w:val="22"/>
        </w:rPr>
        <w:t xml:space="preserve">dnia 30 grudnia 2020 r. w sprawie sposobu sporządzania i przekazywania informacji oraz wymagań technicznych dla dokumentów elektronicznych oraz środków komunikacji elektronicznej </w:t>
      </w:r>
      <w:r w:rsidR="001C2489" w:rsidRPr="00933C24">
        <w:rPr>
          <w:rFonts w:asciiTheme="minorHAnsi" w:hAnsiTheme="minorHAnsi" w:cstheme="minorHAnsi"/>
          <w:sz w:val="22"/>
          <w:szCs w:val="22"/>
        </w:rPr>
        <w:t xml:space="preserve">                                        </w:t>
      </w:r>
      <w:r w:rsidRPr="00933C24">
        <w:rPr>
          <w:rFonts w:asciiTheme="minorHAnsi" w:hAnsiTheme="minorHAnsi" w:cstheme="minorHAnsi"/>
          <w:sz w:val="22"/>
          <w:szCs w:val="22"/>
        </w:rPr>
        <w:t>w postępowaniu o udzielenie zamówienia publicznego lub konkursie.</w:t>
      </w:r>
    </w:p>
    <w:p w14:paraId="32BEF602" w14:textId="702FAAF3" w:rsidR="007B732F" w:rsidRPr="00933C24" w:rsidRDefault="007B732F" w:rsidP="008016EC">
      <w:pPr>
        <w:pStyle w:val="Akapitzlist"/>
        <w:numPr>
          <w:ilvl w:val="2"/>
          <w:numId w:val="63"/>
        </w:numPr>
        <w:tabs>
          <w:tab w:val="clear" w:pos="2520"/>
          <w:tab w:val="left" w:pos="426"/>
        </w:tabs>
        <w:suppressAutoHyphens w:val="0"/>
        <w:autoSpaceDE w:val="0"/>
        <w:spacing w:before="120" w:line="271" w:lineRule="auto"/>
        <w:ind w:left="426" w:hanging="426"/>
        <w:jc w:val="both"/>
        <w:rPr>
          <w:rFonts w:asciiTheme="minorHAnsi" w:hAnsiTheme="minorHAnsi" w:cstheme="minorHAnsi"/>
          <w:sz w:val="22"/>
          <w:szCs w:val="22"/>
        </w:rPr>
      </w:pPr>
      <w:r w:rsidRPr="00933C24">
        <w:rPr>
          <w:rFonts w:asciiTheme="minorHAnsi" w:hAnsiTheme="minorHAnsi" w:cstheme="minorHAnsi"/>
          <w:sz w:val="22"/>
          <w:szCs w:val="22"/>
        </w:rPr>
        <w:t>Przepisy dotyczące Wykonawcy stosuje się odpowiednio do Wykonawców wspólnie ubiegających się o udzielenie zamówienia.</w:t>
      </w:r>
    </w:p>
    <w:p w14:paraId="0C70AC70" w14:textId="2019A71B" w:rsidR="001B571B" w:rsidRPr="0024771B" w:rsidRDefault="00B31478" w:rsidP="0094545B">
      <w:pPr>
        <w:pStyle w:val="Nagwek1"/>
        <w:rPr>
          <w:i/>
          <w:smallCaps/>
        </w:rPr>
      </w:pPr>
      <w:bookmarkStart w:id="56" w:name="_Toc102571222"/>
      <w:bookmarkStart w:id="57" w:name="_Toc102571309"/>
      <w:bookmarkStart w:id="58" w:name="_Toc102571426"/>
      <w:bookmarkStart w:id="59" w:name="_Toc182409184"/>
      <w:bookmarkEnd w:id="48"/>
      <w:r w:rsidRPr="0024771B">
        <w:t>P</w:t>
      </w:r>
      <w:r w:rsidR="008B54FE" w:rsidRPr="0024771B">
        <w:t>odwykonawstwo</w:t>
      </w:r>
      <w:bookmarkEnd w:id="56"/>
      <w:bookmarkEnd w:id="57"/>
      <w:bookmarkEnd w:id="58"/>
      <w:bookmarkEnd w:id="59"/>
    </w:p>
    <w:p w14:paraId="4A2892D2" w14:textId="646CC117" w:rsidR="008B54FE" w:rsidRPr="0024771B" w:rsidRDefault="008B54FE" w:rsidP="00806DDE">
      <w:pPr>
        <w:pStyle w:val="Akapitzlist"/>
        <w:numPr>
          <w:ilvl w:val="8"/>
          <w:numId w:val="1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Wykonawca może powierzyć wykonanie części zamówienia podwykonawcy (podwykonawcom). </w:t>
      </w:r>
    </w:p>
    <w:p w14:paraId="11954FEB" w14:textId="0F5A8C9E" w:rsidR="008B54FE" w:rsidRPr="0024771B" w:rsidRDefault="008B54FE" w:rsidP="00806DDE">
      <w:pPr>
        <w:pStyle w:val="Akapitzlist"/>
        <w:numPr>
          <w:ilvl w:val="8"/>
          <w:numId w:val="1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Zamawiający </w:t>
      </w:r>
      <w:r w:rsidRPr="0024771B">
        <w:rPr>
          <w:rFonts w:asciiTheme="minorHAnsi" w:hAnsiTheme="minorHAnsi" w:cstheme="minorHAnsi"/>
          <w:b/>
          <w:bCs/>
          <w:sz w:val="22"/>
          <w:szCs w:val="22"/>
          <w:lang w:val="pl-PL"/>
        </w:rPr>
        <w:t xml:space="preserve">nie zastrzega </w:t>
      </w:r>
      <w:r w:rsidRPr="0024771B">
        <w:rPr>
          <w:rFonts w:asciiTheme="minorHAnsi" w:hAnsiTheme="minorHAnsi" w:cstheme="minorHAnsi"/>
          <w:sz w:val="22"/>
          <w:szCs w:val="22"/>
          <w:lang w:val="pl-PL"/>
        </w:rPr>
        <w:t>obowiązku osobistego wykonania przez Wykonawcę kluczowych części zamówienia.</w:t>
      </w:r>
    </w:p>
    <w:p w14:paraId="2827A4BE" w14:textId="2777B691" w:rsidR="008B54FE" w:rsidRDefault="008B54FE" w:rsidP="00806DDE">
      <w:pPr>
        <w:pStyle w:val="Akapitzlist"/>
        <w:numPr>
          <w:ilvl w:val="8"/>
          <w:numId w:val="13"/>
        </w:numPr>
        <w:spacing w:before="120" w:after="120" w:line="271" w:lineRule="auto"/>
        <w:jc w:val="both"/>
        <w:rPr>
          <w:rFonts w:asciiTheme="minorHAnsi" w:hAnsiTheme="minorHAnsi" w:cstheme="minorHAnsi"/>
          <w:sz w:val="22"/>
          <w:szCs w:val="22"/>
          <w:lang w:val="pl-PL"/>
        </w:rPr>
      </w:pPr>
      <w:bookmarkStart w:id="60" w:name="_Hlk64876232"/>
      <w:r w:rsidRPr="0024771B">
        <w:rPr>
          <w:rFonts w:asciiTheme="minorHAnsi" w:hAnsiTheme="minorHAnsi" w:cstheme="minorHAnsi"/>
          <w:sz w:val="22"/>
          <w:szCs w:val="22"/>
          <w:lang w:val="pl-PL"/>
        </w:rPr>
        <w:t xml:space="preserve">Zamawiający wymaga, aby w przypadku powierzenia części zamówienia podwykonawcom, </w:t>
      </w:r>
      <w:r w:rsidRPr="0024771B">
        <w:rPr>
          <w:rFonts w:asciiTheme="minorHAnsi" w:hAnsiTheme="minorHAnsi" w:cstheme="minorHAnsi"/>
          <w:b/>
          <w:bCs/>
          <w:sz w:val="22"/>
          <w:szCs w:val="22"/>
          <w:lang w:val="pl-PL"/>
        </w:rPr>
        <w:t>Wykonawca wskazał w ofercie części zamówienia</w:t>
      </w:r>
      <w:r w:rsidRPr="0024771B">
        <w:rPr>
          <w:rFonts w:asciiTheme="minorHAnsi" w:hAnsiTheme="minorHAnsi" w:cstheme="minorHAnsi"/>
          <w:sz w:val="22"/>
          <w:szCs w:val="22"/>
          <w:lang w:val="pl-PL"/>
        </w:rPr>
        <w:t>, których wykonanie zamierza powierzyć podwykonawcom oraz podał (o ile są mu wiadome na tym etapie) nazwy (firmy) tych podwykonawców</w:t>
      </w:r>
      <w:bookmarkEnd w:id="60"/>
      <w:r w:rsidRPr="0024771B">
        <w:rPr>
          <w:rFonts w:asciiTheme="minorHAnsi" w:hAnsiTheme="minorHAnsi" w:cstheme="minorHAnsi"/>
          <w:sz w:val="22"/>
          <w:szCs w:val="22"/>
          <w:lang w:val="pl-PL"/>
        </w:rPr>
        <w:t>.</w:t>
      </w:r>
    </w:p>
    <w:p w14:paraId="1110553E" w14:textId="402030E1" w:rsidR="00B6260A" w:rsidRPr="0024771B" w:rsidRDefault="00FC7BAC" w:rsidP="0094545B">
      <w:pPr>
        <w:pStyle w:val="Nagwek1"/>
        <w:rPr>
          <w:i/>
          <w:smallCaps/>
        </w:rPr>
      </w:pPr>
      <w:bookmarkStart w:id="61" w:name="_Toc102571223"/>
      <w:bookmarkStart w:id="62" w:name="_Toc102571310"/>
      <w:bookmarkStart w:id="63" w:name="_Toc102571427"/>
      <w:bookmarkStart w:id="64" w:name="_Toc182409185"/>
      <w:r w:rsidRPr="0024771B">
        <w:t>I</w:t>
      </w:r>
      <w:r w:rsidR="002A2C62" w:rsidRPr="0024771B">
        <w:t>nformacja dla wykonawców wspólnie ubiegających się o</w:t>
      </w:r>
      <w:r w:rsidR="00BB26CD" w:rsidRPr="0024771B">
        <w:t> </w:t>
      </w:r>
      <w:r w:rsidR="002A2C62" w:rsidRPr="0024771B">
        <w:t>udzielenie zamówienia (konsorcja)</w:t>
      </w:r>
      <w:bookmarkEnd w:id="61"/>
      <w:bookmarkEnd w:id="62"/>
      <w:bookmarkEnd w:id="63"/>
      <w:bookmarkEnd w:id="64"/>
    </w:p>
    <w:p w14:paraId="28CB8D02" w14:textId="77777777" w:rsidR="0021528F" w:rsidRPr="0024771B" w:rsidRDefault="00B6260A" w:rsidP="00806DDE">
      <w:pPr>
        <w:pStyle w:val="Akapitzlist"/>
        <w:numPr>
          <w:ilvl w:val="8"/>
          <w:numId w:val="14"/>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Wykonawcy mogą wspólnie ubiegać się o udzielenie zamówienia. W takiej sytuacji zgodnie z art. 445 ustawy PZP Wykonawcy ponoszą solidarną odpowiedzialność za wykonanie umowy.</w:t>
      </w:r>
    </w:p>
    <w:p w14:paraId="7AE1BCE7" w14:textId="2345979D" w:rsidR="0021528F" w:rsidRPr="0024771B" w:rsidRDefault="0021528F" w:rsidP="00806DDE">
      <w:pPr>
        <w:pStyle w:val="Akapitzlist"/>
        <w:numPr>
          <w:ilvl w:val="8"/>
          <w:numId w:val="14"/>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Wykonawcy ustanawiają pełnomocnika do reprezentowania ich w postępowaniu albo do reprezentowania i zawarcia umowy w sprawie zamówienia publicznego</w:t>
      </w:r>
      <w:r w:rsidR="00645B3C" w:rsidRPr="0024771B">
        <w:rPr>
          <w:rFonts w:asciiTheme="minorHAnsi" w:hAnsiTheme="minorHAnsi" w:cstheme="minorHAnsi"/>
          <w:sz w:val="22"/>
          <w:szCs w:val="22"/>
          <w:lang w:val="pl-PL"/>
        </w:rPr>
        <w:t>, zgodnie z art. 58 ust. 2 ustawy PZP</w:t>
      </w:r>
      <w:r w:rsidRPr="0024771B">
        <w:rPr>
          <w:rFonts w:asciiTheme="minorHAnsi" w:hAnsiTheme="minorHAnsi" w:cstheme="minorHAnsi"/>
          <w:sz w:val="22"/>
          <w:szCs w:val="22"/>
          <w:lang w:val="pl-PL"/>
        </w:rPr>
        <w:t xml:space="preserve">. </w:t>
      </w:r>
      <w:r w:rsidRPr="0024771B">
        <w:rPr>
          <w:rFonts w:asciiTheme="minorHAnsi" w:hAnsiTheme="minorHAnsi" w:cstheme="minorHAnsi"/>
          <w:b/>
          <w:bCs/>
          <w:sz w:val="22"/>
          <w:szCs w:val="22"/>
          <w:lang w:val="pl-PL"/>
        </w:rPr>
        <w:t>Pełnomocnictwo winno być załączone do oferty</w:t>
      </w:r>
      <w:r w:rsidRPr="0024771B">
        <w:rPr>
          <w:rFonts w:asciiTheme="minorHAnsi" w:hAnsiTheme="minorHAnsi" w:cstheme="minorHAnsi"/>
          <w:sz w:val="22"/>
          <w:szCs w:val="22"/>
          <w:lang w:val="pl-PL"/>
        </w:rPr>
        <w:t xml:space="preserve">. </w:t>
      </w:r>
    </w:p>
    <w:p w14:paraId="56401AF5" w14:textId="26FC4C45" w:rsidR="0021528F" w:rsidRPr="0024771B" w:rsidRDefault="0021528F" w:rsidP="00806DDE">
      <w:pPr>
        <w:pStyle w:val="Akapitzlist"/>
        <w:numPr>
          <w:ilvl w:val="8"/>
          <w:numId w:val="14"/>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lastRenderedPageBreak/>
        <w:t xml:space="preserve">W przypadku Wykonawców wspólnie ubiegających się o udzielenie zamówienia, </w:t>
      </w:r>
      <w:r w:rsidR="00A7517C" w:rsidRPr="0024771B">
        <w:rPr>
          <w:rFonts w:asciiTheme="minorHAnsi" w:hAnsiTheme="minorHAnsi" w:cstheme="minorHAnsi"/>
          <w:sz w:val="22"/>
          <w:szCs w:val="22"/>
          <w:lang w:val="pl-PL"/>
        </w:rPr>
        <w:t>oświadczenie</w:t>
      </w:r>
      <w:r w:rsidRPr="0024771B">
        <w:rPr>
          <w:rFonts w:asciiTheme="minorHAnsi" w:hAnsiTheme="minorHAnsi" w:cstheme="minorHAnsi"/>
          <w:sz w:val="22"/>
          <w:szCs w:val="22"/>
          <w:lang w:val="pl-PL"/>
        </w:rPr>
        <w:t>, o</w:t>
      </w:r>
      <w:r w:rsidR="00D73A4D"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który</w:t>
      </w:r>
      <w:r w:rsidR="00D73A4D" w:rsidRPr="0024771B">
        <w:rPr>
          <w:rFonts w:asciiTheme="minorHAnsi" w:hAnsiTheme="minorHAnsi" w:cstheme="minorHAnsi"/>
          <w:sz w:val="22"/>
          <w:szCs w:val="22"/>
          <w:lang w:val="pl-PL"/>
        </w:rPr>
        <w:t>m</w:t>
      </w:r>
      <w:r w:rsidRPr="0024771B">
        <w:rPr>
          <w:rFonts w:asciiTheme="minorHAnsi" w:hAnsiTheme="minorHAnsi" w:cstheme="minorHAnsi"/>
          <w:sz w:val="22"/>
          <w:szCs w:val="22"/>
          <w:lang w:val="pl-PL"/>
        </w:rPr>
        <w:t xml:space="preserve"> mowa w </w:t>
      </w:r>
      <w:r w:rsidRPr="00BE77FF">
        <w:rPr>
          <w:rFonts w:asciiTheme="minorHAnsi" w:hAnsiTheme="minorHAnsi" w:cstheme="minorHAnsi"/>
          <w:sz w:val="22"/>
          <w:szCs w:val="22"/>
          <w:lang w:val="pl-PL"/>
        </w:rPr>
        <w:t xml:space="preserve">Rozdziale  </w:t>
      </w:r>
      <w:r w:rsidR="00A775B2" w:rsidRPr="00BE77FF">
        <w:rPr>
          <w:rFonts w:asciiTheme="minorHAnsi" w:hAnsiTheme="minorHAnsi" w:cstheme="minorHAnsi"/>
          <w:sz w:val="22"/>
          <w:szCs w:val="22"/>
          <w:lang w:val="pl-PL"/>
        </w:rPr>
        <w:t xml:space="preserve">IX </w:t>
      </w:r>
      <w:r w:rsidR="005F7848" w:rsidRPr="00BE77FF">
        <w:rPr>
          <w:rFonts w:asciiTheme="minorHAnsi" w:hAnsiTheme="minorHAnsi" w:cstheme="minorHAnsi"/>
          <w:sz w:val="22"/>
          <w:szCs w:val="22"/>
          <w:lang w:val="pl-PL"/>
        </w:rPr>
        <w:t>ust. 1 pkt 3</w:t>
      </w:r>
      <w:r w:rsidRPr="00BE77FF">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SWZ, </w:t>
      </w:r>
      <w:r w:rsidRPr="0024771B">
        <w:rPr>
          <w:rFonts w:asciiTheme="minorHAnsi" w:hAnsiTheme="minorHAnsi" w:cstheme="minorHAnsi"/>
          <w:b/>
          <w:bCs/>
          <w:sz w:val="22"/>
          <w:szCs w:val="22"/>
          <w:lang w:val="pl-PL"/>
        </w:rPr>
        <w:t>składa każdy z Wykonawców</w:t>
      </w:r>
      <w:r w:rsidR="003D1D47" w:rsidRPr="0024771B">
        <w:rPr>
          <w:rFonts w:asciiTheme="minorHAnsi" w:hAnsiTheme="minorHAnsi" w:cstheme="minorHAnsi"/>
          <w:sz w:val="22"/>
          <w:szCs w:val="22"/>
          <w:lang w:val="pl-PL"/>
        </w:rPr>
        <w:t xml:space="preserve"> wspólnie ubiegających się o zamówienie</w:t>
      </w:r>
      <w:r w:rsidRPr="0024771B">
        <w:rPr>
          <w:rFonts w:asciiTheme="minorHAnsi" w:hAnsiTheme="minorHAnsi" w:cstheme="minorHAnsi"/>
          <w:sz w:val="22"/>
          <w:szCs w:val="22"/>
          <w:lang w:val="pl-PL"/>
        </w:rPr>
        <w:t>. Oświadczeni</w:t>
      </w:r>
      <w:r w:rsidR="00667201" w:rsidRPr="0024771B">
        <w:rPr>
          <w:rFonts w:asciiTheme="minorHAnsi" w:hAnsiTheme="minorHAnsi" w:cstheme="minorHAnsi"/>
          <w:sz w:val="22"/>
          <w:szCs w:val="22"/>
          <w:lang w:val="pl-PL"/>
        </w:rPr>
        <w:t>e</w:t>
      </w:r>
      <w:r w:rsidRPr="0024771B">
        <w:rPr>
          <w:rFonts w:asciiTheme="minorHAnsi" w:hAnsiTheme="minorHAnsi" w:cstheme="minorHAnsi"/>
          <w:sz w:val="22"/>
          <w:szCs w:val="22"/>
          <w:lang w:val="pl-PL"/>
        </w:rPr>
        <w:t xml:space="preserve"> t</w:t>
      </w:r>
      <w:r w:rsidR="00667201" w:rsidRPr="0024771B">
        <w:rPr>
          <w:rFonts w:asciiTheme="minorHAnsi" w:hAnsiTheme="minorHAnsi" w:cstheme="minorHAnsi"/>
          <w:sz w:val="22"/>
          <w:szCs w:val="22"/>
          <w:lang w:val="pl-PL"/>
        </w:rPr>
        <w:t>o</w:t>
      </w:r>
      <w:r w:rsidRPr="0024771B">
        <w:rPr>
          <w:rFonts w:asciiTheme="minorHAnsi" w:hAnsiTheme="minorHAnsi" w:cstheme="minorHAnsi"/>
          <w:sz w:val="22"/>
          <w:szCs w:val="22"/>
          <w:lang w:val="pl-PL"/>
        </w:rPr>
        <w:t xml:space="preserve"> potwierdza brak podstaw wykluczenia oraz spełnianie warunków udziału </w:t>
      </w:r>
      <w:r w:rsidR="003D1D47" w:rsidRPr="0024771B">
        <w:rPr>
          <w:rFonts w:asciiTheme="minorHAnsi" w:hAnsiTheme="minorHAnsi" w:cstheme="minorHAnsi"/>
          <w:sz w:val="22"/>
          <w:szCs w:val="22"/>
          <w:lang w:val="pl-PL"/>
        </w:rPr>
        <w:t xml:space="preserve">w postępowaniu </w:t>
      </w:r>
      <w:r w:rsidRPr="0024771B">
        <w:rPr>
          <w:rFonts w:asciiTheme="minorHAnsi" w:hAnsiTheme="minorHAnsi" w:cstheme="minorHAnsi"/>
          <w:sz w:val="22"/>
          <w:szCs w:val="22"/>
          <w:lang w:val="pl-PL"/>
        </w:rPr>
        <w:t>w zakresie, w jakim każdy z Wykonawców wykazuje spełnianie warunków udziału w postępowaniu.</w:t>
      </w:r>
    </w:p>
    <w:p w14:paraId="69C7885A" w14:textId="75BD153C" w:rsidR="0021528F" w:rsidRPr="0024771B" w:rsidRDefault="0021528F" w:rsidP="00806DDE">
      <w:pPr>
        <w:pStyle w:val="Akapitzlist"/>
        <w:numPr>
          <w:ilvl w:val="8"/>
          <w:numId w:val="14"/>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Oświadczenia i dokumenty</w:t>
      </w:r>
      <w:r w:rsidRPr="0024771B">
        <w:rPr>
          <w:rFonts w:asciiTheme="minorHAnsi" w:hAnsiTheme="minorHAnsi" w:cstheme="minorHAnsi"/>
          <w:b/>
          <w:bCs/>
          <w:sz w:val="22"/>
          <w:szCs w:val="22"/>
          <w:lang w:val="pl-PL"/>
        </w:rPr>
        <w:t xml:space="preserve"> potwierdzające brak podstaw do wykluczenia z postępowania</w:t>
      </w:r>
      <w:r w:rsidR="0069079D" w:rsidRPr="0024771B">
        <w:rPr>
          <w:rFonts w:asciiTheme="minorHAnsi" w:hAnsiTheme="minorHAnsi" w:cstheme="minorHAnsi"/>
          <w:b/>
          <w:bCs/>
          <w:sz w:val="22"/>
          <w:szCs w:val="22"/>
          <w:lang w:val="pl-PL"/>
        </w:rPr>
        <w:t xml:space="preserve">, </w:t>
      </w:r>
      <w:r w:rsidR="0069079D" w:rsidRPr="0024771B">
        <w:rPr>
          <w:rFonts w:asciiTheme="minorHAnsi" w:hAnsiTheme="minorHAnsi" w:cstheme="minorHAnsi"/>
          <w:b/>
          <w:bCs/>
          <w:sz w:val="22"/>
          <w:szCs w:val="22"/>
        </w:rPr>
        <w:t>w tym oświadczenie dotyczące przynależności lub braku przynależności do tej samej grupy kapitałowej</w:t>
      </w:r>
      <w:r w:rsidR="0069079D" w:rsidRPr="0024771B">
        <w:rPr>
          <w:rFonts w:asciiTheme="minorHAnsi" w:hAnsiTheme="minorHAnsi" w:cstheme="minorHAnsi"/>
          <w:b/>
          <w:bCs/>
          <w:sz w:val="22"/>
          <w:szCs w:val="22"/>
          <w:lang w:val="pl-PL"/>
        </w:rPr>
        <w:t>,</w:t>
      </w:r>
      <w:r w:rsidRPr="0024771B">
        <w:rPr>
          <w:rFonts w:asciiTheme="minorHAnsi" w:hAnsiTheme="minorHAnsi" w:cstheme="minorHAnsi"/>
          <w:b/>
          <w:bCs/>
          <w:sz w:val="22"/>
          <w:szCs w:val="22"/>
          <w:lang w:val="pl-PL"/>
        </w:rPr>
        <w:t xml:space="preserve"> składa każdy z Wykonawców wspólnie ubiegających się o zamówienie</w:t>
      </w:r>
      <w:r w:rsidRPr="0024771B">
        <w:rPr>
          <w:rFonts w:asciiTheme="minorHAnsi" w:hAnsiTheme="minorHAnsi" w:cstheme="minorHAnsi"/>
          <w:sz w:val="22"/>
          <w:szCs w:val="22"/>
          <w:lang w:val="pl-PL"/>
        </w:rPr>
        <w:t>.</w:t>
      </w:r>
    </w:p>
    <w:p w14:paraId="6BFEF0CE" w14:textId="5986B1D4" w:rsidR="00667201" w:rsidRPr="0024771B" w:rsidRDefault="00104267" w:rsidP="00806DDE">
      <w:pPr>
        <w:pStyle w:val="Akapitzlist"/>
        <w:numPr>
          <w:ilvl w:val="8"/>
          <w:numId w:val="14"/>
        </w:numPr>
        <w:spacing w:before="120" w:after="120" w:line="271" w:lineRule="auto"/>
        <w:jc w:val="both"/>
        <w:rPr>
          <w:rFonts w:asciiTheme="minorHAnsi" w:hAnsiTheme="minorHAnsi" w:cstheme="minorHAnsi"/>
          <w:sz w:val="22"/>
          <w:szCs w:val="22"/>
          <w:lang w:val="pl-PL"/>
        </w:rPr>
      </w:pPr>
      <w:bookmarkStart w:id="65" w:name="_Hlk107576107"/>
      <w:r w:rsidRPr="0024771B">
        <w:rPr>
          <w:rFonts w:asciiTheme="minorHAnsi" w:hAnsiTheme="minorHAnsi" w:cstheme="minorHAnsi"/>
          <w:sz w:val="22"/>
          <w:szCs w:val="22"/>
          <w:lang w:val="pl-PL"/>
        </w:rPr>
        <w:t xml:space="preserve">Zamawiający uzna warunek określony w </w:t>
      </w:r>
      <w:r w:rsidR="005F7848">
        <w:rPr>
          <w:rFonts w:asciiTheme="minorHAnsi" w:hAnsiTheme="minorHAnsi" w:cstheme="minorHAnsi"/>
          <w:sz w:val="22"/>
          <w:szCs w:val="22"/>
          <w:lang w:val="pl-PL"/>
        </w:rPr>
        <w:t xml:space="preserve">Rozdziale </w:t>
      </w:r>
      <w:r w:rsidR="005F7848" w:rsidRPr="00BE77FF">
        <w:rPr>
          <w:rFonts w:asciiTheme="minorHAnsi" w:hAnsiTheme="minorHAnsi" w:cstheme="minorHAnsi"/>
          <w:sz w:val="22"/>
          <w:szCs w:val="22"/>
          <w:lang w:val="pl-PL"/>
        </w:rPr>
        <w:t>VII ust. 2 pkt 2 SWZ</w:t>
      </w:r>
      <w:r w:rsidRPr="00BE77FF">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(uprawnienia do prowadzenia określonej działalności gospodarczej lub zawodowej) za spełniony, jeżeli każdy z Wykonawców wspólnie ubiegających się o udzielenie zamówienia posiada uprawnienia do prowadzenia działalności ubezpieczeniowej, z tym że zezwolenie na prowadzenie działalności w zakresie określonej grupy </w:t>
      </w:r>
      <w:r w:rsidR="00667201"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 xml:space="preserve">z działu II ubezpieczeń wymienionej w </w:t>
      </w:r>
      <w:r w:rsidR="005F7848">
        <w:rPr>
          <w:rFonts w:asciiTheme="minorHAnsi" w:hAnsiTheme="minorHAnsi" w:cstheme="minorHAnsi"/>
          <w:sz w:val="22"/>
          <w:szCs w:val="22"/>
          <w:lang w:val="pl-PL"/>
        </w:rPr>
        <w:t xml:space="preserve">Rozdziale </w:t>
      </w:r>
      <w:r w:rsidR="005F7848" w:rsidRPr="00BE77FF">
        <w:rPr>
          <w:rFonts w:asciiTheme="minorHAnsi" w:hAnsiTheme="minorHAnsi" w:cstheme="minorHAnsi"/>
          <w:sz w:val="22"/>
          <w:szCs w:val="22"/>
          <w:lang w:val="pl-PL"/>
        </w:rPr>
        <w:t xml:space="preserve">IX ust. 5 pkt 2 </w:t>
      </w:r>
      <w:r w:rsidRPr="00BE77FF">
        <w:rPr>
          <w:rFonts w:asciiTheme="minorHAnsi" w:hAnsiTheme="minorHAnsi" w:cstheme="minorHAnsi"/>
          <w:sz w:val="22"/>
          <w:szCs w:val="22"/>
          <w:lang w:val="pl-PL"/>
        </w:rPr>
        <w:t xml:space="preserve">SWZ </w:t>
      </w:r>
      <w:r w:rsidRPr="0024771B">
        <w:rPr>
          <w:rFonts w:asciiTheme="minorHAnsi" w:hAnsiTheme="minorHAnsi" w:cstheme="minorHAnsi"/>
          <w:sz w:val="22"/>
          <w:szCs w:val="22"/>
          <w:lang w:val="pl-PL"/>
        </w:rPr>
        <w:t xml:space="preserve">posiada co najmniej jeden </w:t>
      </w:r>
      <w:r w:rsidR="00667201"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z Wykonawców wspólnie ubiegających się o zamówienie, który będzie realizował usługę w tym zakresie.</w:t>
      </w:r>
      <w:r w:rsidR="00637137" w:rsidRPr="0024771B">
        <w:rPr>
          <w:rFonts w:asciiTheme="minorHAnsi" w:hAnsiTheme="minorHAnsi" w:cstheme="minorHAnsi"/>
          <w:sz w:val="22"/>
          <w:szCs w:val="22"/>
          <w:lang w:val="pl-PL"/>
        </w:rPr>
        <w:t xml:space="preserve"> </w:t>
      </w:r>
    </w:p>
    <w:p w14:paraId="07D016DD" w14:textId="5B23158F" w:rsidR="00104267" w:rsidRPr="0024771B" w:rsidRDefault="00637137" w:rsidP="00667201">
      <w:pPr>
        <w:spacing w:before="120" w:after="120" w:line="271" w:lineRule="auto"/>
        <w:ind w:left="284"/>
        <w:jc w:val="both"/>
        <w:rPr>
          <w:rFonts w:asciiTheme="minorHAnsi" w:hAnsiTheme="minorHAnsi" w:cstheme="minorHAnsi"/>
          <w:sz w:val="22"/>
          <w:szCs w:val="22"/>
        </w:rPr>
      </w:pPr>
      <w:r w:rsidRPr="0024771B">
        <w:rPr>
          <w:rFonts w:asciiTheme="minorHAnsi" w:hAnsiTheme="minorHAnsi" w:cstheme="minorHAnsi"/>
          <w:sz w:val="22"/>
          <w:szCs w:val="22"/>
        </w:rPr>
        <w:t xml:space="preserve">Stosowną informację należy zawrzeć </w:t>
      </w:r>
      <w:r w:rsidR="007D0227" w:rsidRPr="0024771B">
        <w:rPr>
          <w:rFonts w:asciiTheme="minorHAnsi" w:hAnsiTheme="minorHAnsi" w:cstheme="minorHAnsi"/>
          <w:sz w:val="22"/>
          <w:szCs w:val="22"/>
        </w:rPr>
        <w:t>w formularzu ofertowym – Załącznik 4 do SWZ.</w:t>
      </w:r>
    </w:p>
    <w:p w14:paraId="50E74D9C" w14:textId="02164030" w:rsidR="000D1DFB" w:rsidRPr="0024771B" w:rsidRDefault="000D1DFB" w:rsidP="00806DDE">
      <w:pPr>
        <w:pStyle w:val="Akapitzlist"/>
        <w:numPr>
          <w:ilvl w:val="8"/>
          <w:numId w:val="14"/>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Jeżeli została wybrana oferta wykonawców wspólnie ubiegających się o udzielenie zamówienia, </w:t>
      </w:r>
      <w:r w:rsidR="005F7848">
        <w:rPr>
          <w:rFonts w:asciiTheme="minorHAnsi" w:hAnsiTheme="minorHAnsi" w:cstheme="minorHAnsi"/>
          <w:sz w:val="22"/>
          <w:szCs w:val="22"/>
          <w:lang w:val="pl-PL"/>
        </w:rPr>
        <w:t>Z</w:t>
      </w:r>
      <w:r w:rsidRPr="0024771B">
        <w:rPr>
          <w:rFonts w:asciiTheme="minorHAnsi" w:hAnsiTheme="minorHAnsi" w:cstheme="minorHAnsi"/>
          <w:sz w:val="22"/>
          <w:szCs w:val="22"/>
          <w:lang w:val="pl-PL"/>
        </w:rPr>
        <w:t>amawiający może żądać przed zawarciem umowy w sprawie zamówienia publicznego kopii umowy regulującej współpracę tych wykonawców.</w:t>
      </w:r>
    </w:p>
    <w:p w14:paraId="47B9F52A" w14:textId="264EC5C0" w:rsidR="00880A28" w:rsidRPr="0024771B" w:rsidRDefault="00880A28" w:rsidP="0094545B">
      <w:pPr>
        <w:pStyle w:val="Nagwek1"/>
        <w:rPr>
          <w:i/>
          <w:smallCaps/>
        </w:rPr>
      </w:pPr>
      <w:bookmarkStart w:id="66" w:name="_Toc102571224"/>
      <w:bookmarkStart w:id="67" w:name="_Toc102571311"/>
      <w:bookmarkStart w:id="68" w:name="_Toc102571428"/>
      <w:bookmarkStart w:id="69" w:name="_Toc182409186"/>
      <w:bookmarkEnd w:id="65"/>
      <w:r w:rsidRPr="0024771B">
        <w:t>Umocowanie do reprezentowania Wykonawcy</w:t>
      </w:r>
      <w:bookmarkEnd w:id="66"/>
      <w:bookmarkEnd w:id="67"/>
      <w:bookmarkEnd w:id="68"/>
      <w:bookmarkEnd w:id="69"/>
      <w:r w:rsidRPr="0024771B">
        <w:t xml:space="preserve"> </w:t>
      </w:r>
    </w:p>
    <w:p w14:paraId="76C7BCAE" w14:textId="6264746E" w:rsidR="004E4338" w:rsidRPr="00F6666B" w:rsidRDefault="00880A28" w:rsidP="00806DDE">
      <w:pPr>
        <w:pStyle w:val="Akapitzlist"/>
        <w:numPr>
          <w:ilvl w:val="8"/>
          <w:numId w:val="15"/>
        </w:numPr>
        <w:spacing w:before="120" w:after="120" w:line="271" w:lineRule="auto"/>
        <w:jc w:val="both"/>
        <w:rPr>
          <w:rFonts w:asciiTheme="minorHAnsi" w:hAnsiTheme="minorHAnsi" w:cstheme="minorHAnsi"/>
          <w:sz w:val="22"/>
          <w:szCs w:val="22"/>
          <w:lang w:val="pl-PL"/>
        </w:rPr>
      </w:pPr>
      <w:r w:rsidRPr="00F6666B">
        <w:rPr>
          <w:rFonts w:asciiTheme="minorHAnsi" w:hAnsiTheme="minorHAnsi" w:cstheme="minorHAnsi"/>
          <w:sz w:val="22"/>
          <w:szCs w:val="22"/>
          <w:lang w:val="pl-PL"/>
        </w:rPr>
        <w:t xml:space="preserve">W celu potwierdzenia, że osoba działająca w imieniu </w:t>
      </w:r>
      <w:r w:rsidR="004E4338"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 xml:space="preserve">ykonawcy jest umocowana do jego reprezentowania, </w:t>
      </w:r>
      <w:r w:rsidR="00282090"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ykonawc</w:t>
      </w:r>
      <w:r w:rsidR="00F6666B">
        <w:rPr>
          <w:rFonts w:asciiTheme="minorHAnsi" w:hAnsiTheme="minorHAnsi" w:cstheme="minorHAnsi"/>
          <w:sz w:val="22"/>
          <w:szCs w:val="22"/>
          <w:lang w:val="pl-PL"/>
        </w:rPr>
        <w:t>a składa</w:t>
      </w:r>
      <w:r w:rsidRPr="00F6666B">
        <w:rPr>
          <w:rFonts w:asciiTheme="minorHAnsi" w:hAnsiTheme="minorHAnsi" w:cstheme="minorHAnsi"/>
          <w:sz w:val="22"/>
          <w:szCs w:val="22"/>
          <w:lang w:val="pl-PL"/>
        </w:rPr>
        <w:t xml:space="preserve"> </w:t>
      </w:r>
      <w:r w:rsidRPr="00F6666B">
        <w:rPr>
          <w:rFonts w:asciiTheme="minorHAnsi" w:hAnsiTheme="minorHAnsi" w:cstheme="minorHAnsi"/>
          <w:b/>
          <w:bCs/>
          <w:sz w:val="22"/>
          <w:szCs w:val="22"/>
          <w:lang w:val="pl-PL"/>
        </w:rPr>
        <w:t>odpisu lub informacji z Krajowego Rejestru Sądowego</w:t>
      </w:r>
      <w:r w:rsidR="00667201" w:rsidRPr="00F6666B">
        <w:rPr>
          <w:rFonts w:asciiTheme="minorHAnsi" w:hAnsiTheme="minorHAnsi" w:cstheme="minorHAnsi"/>
          <w:b/>
          <w:bCs/>
          <w:sz w:val="22"/>
          <w:szCs w:val="22"/>
          <w:lang w:val="pl-PL"/>
        </w:rPr>
        <w:t xml:space="preserve"> lub </w:t>
      </w:r>
      <w:r w:rsidR="003D1D47" w:rsidRPr="00F6666B">
        <w:rPr>
          <w:rFonts w:asciiTheme="minorHAnsi" w:hAnsiTheme="minorHAnsi" w:cstheme="minorHAnsi"/>
          <w:b/>
          <w:bCs/>
          <w:sz w:val="22"/>
          <w:szCs w:val="22"/>
          <w:lang w:val="pl-PL"/>
        </w:rPr>
        <w:t xml:space="preserve">z Centralnej Ewidencji i Informacji o Działalności Gospodarczej lub </w:t>
      </w:r>
      <w:r w:rsidRPr="00F6666B">
        <w:rPr>
          <w:rFonts w:asciiTheme="minorHAnsi" w:hAnsiTheme="minorHAnsi" w:cstheme="minorHAnsi"/>
          <w:b/>
          <w:bCs/>
          <w:sz w:val="22"/>
          <w:szCs w:val="22"/>
          <w:lang w:val="pl-PL"/>
        </w:rPr>
        <w:t>innego właściwego rejestru</w:t>
      </w:r>
      <w:r w:rsidRPr="00F6666B">
        <w:rPr>
          <w:rFonts w:asciiTheme="minorHAnsi" w:hAnsiTheme="minorHAnsi" w:cstheme="minorHAnsi"/>
          <w:sz w:val="22"/>
          <w:szCs w:val="22"/>
          <w:lang w:val="pl-PL"/>
        </w:rPr>
        <w:t xml:space="preserve">. </w:t>
      </w:r>
    </w:p>
    <w:p w14:paraId="5CB34D2F" w14:textId="22D79463" w:rsidR="004E4338" w:rsidRPr="00F6666B" w:rsidRDefault="00880A28" w:rsidP="00806DDE">
      <w:pPr>
        <w:pStyle w:val="Akapitzlist"/>
        <w:numPr>
          <w:ilvl w:val="8"/>
          <w:numId w:val="15"/>
        </w:numPr>
        <w:spacing w:before="120" w:after="120" w:line="271" w:lineRule="auto"/>
        <w:jc w:val="both"/>
        <w:rPr>
          <w:rFonts w:asciiTheme="minorHAnsi" w:hAnsiTheme="minorHAnsi" w:cstheme="minorHAnsi"/>
          <w:sz w:val="22"/>
          <w:szCs w:val="22"/>
          <w:lang w:val="pl-PL"/>
        </w:rPr>
      </w:pPr>
      <w:bookmarkStart w:id="70" w:name="_Hlk104803238"/>
      <w:r w:rsidRPr="00F6666B">
        <w:rPr>
          <w:rFonts w:asciiTheme="minorHAnsi" w:hAnsiTheme="minorHAnsi" w:cstheme="minorHAnsi"/>
          <w:sz w:val="22"/>
          <w:szCs w:val="22"/>
          <w:lang w:val="pl-PL"/>
        </w:rPr>
        <w:t xml:space="preserve">Wykonawca nie jest zobowiązany do złożenia dokumentów, o których mowa w pkt. </w:t>
      </w:r>
      <w:r w:rsidR="004E4338" w:rsidRPr="00F6666B">
        <w:rPr>
          <w:rFonts w:asciiTheme="minorHAnsi" w:hAnsiTheme="minorHAnsi" w:cstheme="minorHAnsi"/>
          <w:sz w:val="22"/>
          <w:szCs w:val="22"/>
          <w:lang w:val="pl-PL"/>
        </w:rPr>
        <w:t>1</w:t>
      </w:r>
      <w:r w:rsidRPr="00F6666B">
        <w:rPr>
          <w:rFonts w:asciiTheme="minorHAnsi" w:hAnsiTheme="minorHAnsi" w:cstheme="minorHAnsi"/>
          <w:sz w:val="22"/>
          <w:szCs w:val="22"/>
          <w:lang w:val="pl-PL"/>
        </w:rPr>
        <w:t xml:space="preserve">, jeżeli </w:t>
      </w:r>
      <w:r w:rsidR="004E4338" w:rsidRPr="00F6666B">
        <w:rPr>
          <w:rFonts w:asciiTheme="minorHAnsi" w:hAnsiTheme="minorHAnsi" w:cstheme="minorHAnsi"/>
          <w:sz w:val="22"/>
          <w:szCs w:val="22"/>
          <w:lang w:val="pl-PL"/>
        </w:rPr>
        <w:t>Z</w:t>
      </w:r>
      <w:r w:rsidRPr="00F6666B">
        <w:rPr>
          <w:rFonts w:asciiTheme="minorHAnsi" w:hAnsiTheme="minorHAnsi" w:cstheme="minorHAnsi"/>
          <w:sz w:val="22"/>
          <w:szCs w:val="22"/>
          <w:lang w:val="pl-PL"/>
        </w:rPr>
        <w:t xml:space="preserve">amawiający może je uzyskać za pomocą bezpłatnych i ogólnodostępnych baz danych, </w:t>
      </w:r>
      <w:r w:rsidR="00667201" w:rsidRPr="00F6666B">
        <w:rPr>
          <w:rFonts w:asciiTheme="minorHAnsi" w:hAnsiTheme="minorHAnsi" w:cstheme="minorHAnsi"/>
          <w:sz w:val="22"/>
          <w:szCs w:val="22"/>
          <w:lang w:val="pl-PL"/>
        </w:rPr>
        <w:br/>
      </w:r>
      <w:r w:rsidR="00042035" w:rsidRPr="00F6666B">
        <w:rPr>
          <w:rFonts w:asciiTheme="minorHAnsi" w:hAnsiTheme="minorHAnsi" w:cstheme="minorHAnsi"/>
          <w:sz w:val="22"/>
          <w:szCs w:val="22"/>
        </w:rPr>
        <w:t>w szczególności rejestrów publicznych w rozumieniu ustawy z dnia 17 lutego 2005 r. o informatyzacji działalności podmiotów realizujących zadania publiczne, o ile Wykonawca wskazał w oświadczeniu, o</w:t>
      </w:r>
      <w:r w:rsidR="00042035" w:rsidRPr="00F6666B">
        <w:rPr>
          <w:rFonts w:asciiTheme="minorHAnsi" w:hAnsiTheme="minorHAnsi" w:cstheme="minorHAnsi"/>
          <w:sz w:val="22"/>
          <w:szCs w:val="22"/>
          <w:lang w:val="pl-PL"/>
        </w:rPr>
        <w:t> </w:t>
      </w:r>
      <w:r w:rsidR="00042035" w:rsidRPr="00F6666B">
        <w:rPr>
          <w:rFonts w:asciiTheme="minorHAnsi" w:hAnsiTheme="minorHAnsi" w:cstheme="minorHAnsi"/>
          <w:sz w:val="22"/>
          <w:szCs w:val="22"/>
        </w:rPr>
        <w:t>którym mowa w art. 125 ust. 1 ustawy PZP dane umożliwiające dostęp do tych środków</w:t>
      </w:r>
      <w:r w:rsidR="00042035" w:rsidRPr="00F6666B">
        <w:rPr>
          <w:rFonts w:asciiTheme="minorHAnsi" w:hAnsiTheme="minorHAnsi" w:cstheme="minorHAnsi"/>
          <w:sz w:val="22"/>
          <w:szCs w:val="22"/>
          <w:lang w:val="pl-PL"/>
        </w:rPr>
        <w:t>.</w:t>
      </w:r>
    </w:p>
    <w:bookmarkEnd w:id="70"/>
    <w:p w14:paraId="4B0D6286" w14:textId="50FD1E5A" w:rsidR="004E4338" w:rsidRPr="00F6666B" w:rsidRDefault="00880A28" w:rsidP="00806DDE">
      <w:pPr>
        <w:pStyle w:val="Akapitzlist"/>
        <w:numPr>
          <w:ilvl w:val="8"/>
          <w:numId w:val="15"/>
        </w:numPr>
        <w:spacing w:before="120" w:after="120" w:line="271" w:lineRule="auto"/>
        <w:jc w:val="both"/>
        <w:rPr>
          <w:rFonts w:asciiTheme="minorHAnsi" w:hAnsiTheme="minorHAnsi" w:cstheme="minorHAnsi"/>
          <w:sz w:val="22"/>
          <w:szCs w:val="22"/>
          <w:lang w:val="pl-PL"/>
        </w:rPr>
      </w:pPr>
      <w:r w:rsidRPr="00F6666B">
        <w:rPr>
          <w:rFonts w:asciiTheme="minorHAnsi" w:hAnsiTheme="minorHAnsi" w:cstheme="minorHAnsi"/>
          <w:sz w:val="22"/>
          <w:szCs w:val="22"/>
          <w:lang w:val="pl-PL"/>
        </w:rPr>
        <w:t xml:space="preserve">Jeżeli w imieniu </w:t>
      </w:r>
      <w:r w:rsidR="004E4338"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ykonawcy działa osoba, której umocowanie do jego reprezentowania nie wynika z</w:t>
      </w:r>
      <w:r w:rsidR="00850535" w:rsidRPr="00F6666B">
        <w:rPr>
          <w:rFonts w:asciiTheme="minorHAnsi" w:hAnsiTheme="minorHAnsi" w:cstheme="minorHAnsi"/>
          <w:sz w:val="22"/>
          <w:szCs w:val="22"/>
          <w:lang w:val="pl-PL"/>
        </w:rPr>
        <w:t> </w:t>
      </w:r>
      <w:r w:rsidRPr="00F6666B">
        <w:rPr>
          <w:rFonts w:asciiTheme="minorHAnsi" w:hAnsiTheme="minorHAnsi" w:cstheme="minorHAnsi"/>
          <w:sz w:val="22"/>
          <w:szCs w:val="22"/>
          <w:lang w:val="pl-PL"/>
        </w:rPr>
        <w:t xml:space="preserve">dokumentów, o których mowa w pkt. </w:t>
      </w:r>
      <w:r w:rsidR="004E4338" w:rsidRPr="00F6666B">
        <w:rPr>
          <w:rFonts w:asciiTheme="minorHAnsi" w:hAnsiTheme="minorHAnsi" w:cstheme="minorHAnsi"/>
          <w:sz w:val="22"/>
          <w:szCs w:val="22"/>
          <w:lang w:val="pl-PL"/>
        </w:rPr>
        <w:t>1</w:t>
      </w:r>
      <w:r w:rsidRPr="00F6666B">
        <w:rPr>
          <w:rFonts w:asciiTheme="minorHAnsi" w:hAnsiTheme="minorHAnsi" w:cstheme="minorHAnsi"/>
          <w:sz w:val="22"/>
          <w:szCs w:val="22"/>
          <w:lang w:val="pl-PL"/>
        </w:rPr>
        <w:t xml:space="preserve">, </w:t>
      </w:r>
      <w:r w:rsidR="004E4338" w:rsidRPr="00F6666B">
        <w:rPr>
          <w:rFonts w:asciiTheme="minorHAnsi" w:hAnsiTheme="minorHAnsi" w:cstheme="minorHAnsi"/>
          <w:sz w:val="22"/>
          <w:szCs w:val="22"/>
          <w:lang w:val="pl-PL"/>
        </w:rPr>
        <w:t>Z</w:t>
      </w:r>
      <w:r w:rsidRPr="00F6666B">
        <w:rPr>
          <w:rFonts w:asciiTheme="minorHAnsi" w:hAnsiTheme="minorHAnsi" w:cstheme="minorHAnsi"/>
          <w:sz w:val="22"/>
          <w:szCs w:val="22"/>
          <w:lang w:val="pl-PL"/>
        </w:rPr>
        <w:t xml:space="preserve">amawiający żąda od </w:t>
      </w:r>
      <w:r w:rsidR="004E4338"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 xml:space="preserve">ykonawcy </w:t>
      </w:r>
      <w:r w:rsidRPr="00F6666B">
        <w:rPr>
          <w:rFonts w:asciiTheme="minorHAnsi" w:hAnsiTheme="minorHAnsi" w:cstheme="minorHAnsi"/>
          <w:b/>
          <w:bCs/>
          <w:sz w:val="22"/>
          <w:szCs w:val="22"/>
          <w:lang w:val="pl-PL"/>
        </w:rPr>
        <w:t xml:space="preserve">pełnomocnictwa lub innego dokumentu potwierdzającego umocowanie do reprezentowania </w:t>
      </w:r>
      <w:r w:rsidR="004E4338" w:rsidRPr="00F6666B">
        <w:rPr>
          <w:rFonts w:asciiTheme="minorHAnsi" w:hAnsiTheme="minorHAnsi" w:cstheme="minorHAnsi"/>
          <w:b/>
          <w:bCs/>
          <w:sz w:val="22"/>
          <w:szCs w:val="22"/>
          <w:lang w:val="pl-PL"/>
        </w:rPr>
        <w:t>W</w:t>
      </w:r>
      <w:r w:rsidRPr="00F6666B">
        <w:rPr>
          <w:rFonts w:asciiTheme="minorHAnsi" w:hAnsiTheme="minorHAnsi" w:cstheme="minorHAnsi"/>
          <w:b/>
          <w:bCs/>
          <w:sz w:val="22"/>
          <w:szCs w:val="22"/>
          <w:lang w:val="pl-PL"/>
        </w:rPr>
        <w:t>ykonawcy</w:t>
      </w:r>
      <w:r w:rsidRPr="00F6666B">
        <w:rPr>
          <w:rFonts w:asciiTheme="minorHAnsi" w:hAnsiTheme="minorHAnsi" w:cstheme="minorHAnsi"/>
          <w:sz w:val="22"/>
          <w:szCs w:val="22"/>
          <w:lang w:val="pl-PL"/>
        </w:rPr>
        <w:t xml:space="preserve">. Pełnomocnictwo lub inny dokument potwierdzający umocowanie do reprezentowania </w:t>
      </w:r>
      <w:r w:rsidR="00282090"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 xml:space="preserve">ykonawcy należy dołączyć do oferty. </w:t>
      </w:r>
    </w:p>
    <w:p w14:paraId="4D2EC007" w14:textId="3D38A369" w:rsidR="001B571B" w:rsidRPr="00F6666B" w:rsidRDefault="00880A28" w:rsidP="00806DDE">
      <w:pPr>
        <w:pStyle w:val="Akapitzlist"/>
        <w:numPr>
          <w:ilvl w:val="8"/>
          <w:numId w:val="15"/>
        </w:numPr>
        <w:spacing w:before="120" w:after="120" w:line="271" w:lineRule="auto"/>
        <w:jc w:val="both"/>
        <w:rPr>
          <w:rFonts w:asciiTheme="minorHAnsi" w:hAnsiTheme="minorHAnsi" w:cstheme="minorHAnsi"/>
          <w:sz w:val="22"/>
          <w:szCs w:val="22"/>
          <w:lang w:val="pl-PL"/>
        </w:rPr>
      </w:pPr>
      <w:r w:rsidRPr="00F6666B">
        <w:rPr>
          <w:rFonts w:asciiTheme="minorHAnsi" w:hAnsiTheme="minorHAnsi" w:cstheme="minorHAnsi"/>
          <w:sz w:val="22"/>
          <w:szCs w:val="22"/>
          <w:lang w:val="pl-PL"/>
        </w:rPr>
        <w:t xml:space="preserve">Przepis pkt. </w:t>
      </w:r>
      <w:r w:rsidR="00D73A4D" w:rsidRPr="00F6666B">
        <w:rPr>
          <w:rFonts w:asciiTheme="minorHAnsi" w:hAnsiTheme="minorHAnsi" w:cstheme="minorHAnsi"/>
          <w:sz w:val="22"/>
          <w:szCs w:val="22"/>
          <w:lang w:val="pl-PL"/>
        </w:rPr>
        <w:t>3 stosuje</w:t>
      </w:r>
      <w:r w:rsidRPr="00F6666B">
        <w:rPr>
          <w:rFonts w:asciiTheme="minorHAnsi" w:hAnsiTheme="minorHAnsi" w:cstheme="minorHAnsi"/>
          <w:sz w:val="22"/>
          <w:szCs w:val="22"/>
          <w:lang w:val="pl-PL"/>
        </w:rPr>
        <w:t xml:space="preserve"> się odpowiednio do osoby działającej w imieniu </w:t>
      </w:r>
      <w:r w:rsidR="001B571B"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 xml:space="preserve">ykonawców wspólnie ubiegających się o udzielenie zamówienia publicznego. </w:t>
      </w:r>
    </w:p>
    <w:p w14:paraId="141B1C08" w14:textId="058228B5" w:rsidR="00FE7824" w:rsidRPr="00F6666B" w:rsidRDefault="00880A28" w:rsidP="00806DDE">
      <w:pPr>
        <w:pStyle w:val="Akapitzlist"/>
        <w:numPr>
          <w:ilvl w:val="8"/>
          <w:numId w:val="15"/>
        </w:numPr>
        <w:spacing w:before="120" w:after="120" w:line="271" w:lineRule="auto"/>
        <w:jc w:val="both"/>
        <w:rPr>
          <w:rFonts w:asciiTheme="minorHAnsi" w:hAnsiTheme="minorHAnsi" w:cstheme="minorHAnsi"/>
          <w:sz w:val="22"/>
          <w:szCs w:val="22"/>
          <w:lang w:val="pl-PL"/>
        </w:rPr>
      </w:pPr>
      <w:r w:rsidRPr="00F6666B">
        <w:rPr>
          <w:rFonts w:asciiTheme="minorHAnsi" w:hAnsiTheme="minorHAnsi" w:cstheme="minorHAnsi"/>
          <w:sz w:val="22"/>
          <w:szCs w:val="22"/>
          <w:lang w:val="pl-PL"/>
        </w:rPr>
        <w:t>Przepisy pkt. 1–3 stosuje się odpowiednio do podwykonawcy</w:t>
      </w:r>
      <w:r w:rsidR="00667201" w:rsidRPr="00F6666B">
        <w:rPr>
          <w:rFonts w:asciiTheme="minorHAnsi" w:hAnsiTheme="minorHAnsi" w:cstheme="minorHAnsi"/>
          <w:sz w:val="22"/>
          <w:szCs w:val="22"/>
          <w:lang w:val="pl-PL"/>
        </w:rPr>
        <w:t>, o którym mowa</w:t>
      </w:r>
      <w:r w:rsidR="00527900" w:rsidRPr="00F6666B">
        <w:rPr>
          <w:rFonts w:asciiTheme="minorHAnsi" w:hAnsiTheme="minorHAnsi" w:cstheme="minorHAnsi"/>
          <w:sz w:val="22"/>
          <w:szCs w:val="22"/>
          <w:lang w:val="pl-PL"/>
        </w:rPr>
        <w:t xml:space="preserve"> w Rozdziale IX SWZ</w:t>
      </w:r>
      <w:r w:rsidR="0061382C" w:rsidRPr="00F6666B">
        <w:rPr>
          <w:rFonts w:asciiTheme="minorHAnsi" w:hAnsiTheme="minorHAnsi" w:cstheme="minorHAnsi"/>
          <w:sz w:val="22"/>
          <w:szCs w:val="22"/>
          <w:lang w:val="pl-PL"/>
        </w:rPr>
        <w:t>.</w:t>
      </w:r>
    </w:p>
    <w:p w14:paraId="5B91FBEA" w14:textId="229C6DFF" w:rsidR="00FE7824" w:rsidRPr="00F6666B" w:rsidRDefault="00FE7824" w:rsidP="00806DDE">
      <w:pPr>
        <w:pStyle w:val="Akapitzlist"/>
        <w:numPr>
          <w:ilvl w:val="8"/>
          <w:numId w:val="15"/>
        </w:numPr>
        <w:spacing w:before="120" w:after="120" w:line="271" w:lineRule="auto"/>
        <w:jc w:val="both"/>
        <w:rPr>
          <w:rFonts w:asciiTheme="minorHAnsi" w:hAnsiTheme="minorHAnsi" w:cstheme="minorHAnsi"/>
          <w:sz w:val="22"/>
          <w:szCs w:val="22"/>
          <w:lang w:val="pl-PL"/>
        </w:rPr>
      </w:pPr>
      <w:r w:rsidRPr="00F6666B">
        <w:rPr>
          <w:rFonts w:asciiTheme="minorHAnsi" w:hAnsiTheme="minorHAnsi" w:cstheme="minorHAnsi"/>
          <w:sz w:val="22"/>
          <w:szCs w:val="22"/>
          <w:lang w:val="pl-PL"/>
        </w:rPr>
        <w:t xml:space="preserve">Pełnomocnictwa lub inne dokumenty potwierdzające umocowanie do reprezentowania </w:t>
      </w:r>
      <w:r w:rsidR="00655D7D" w:rsidRPr="00F6666B">
        <w:rPr>
          <w:rFonts w:asciiTheme="minorHAnsi" w:hAnsiTheme="minorHAnsi" w:cstheme="minorHAnsi"/>
          <w:sz w:val="22"/>
          <w:szCs w:val="22"/>
          <w:lang w:val="pl-PL"/>
        </w:rPr>
        <w:t>W</w:t>
      </w:r>
      <w:r w:rsidRPr="00F6666B">
        <w:rPr>
          <w:rFonts w:asciiTheme="minorHAnsi" w:hAnsiTheme="minorHAnsi" w:cstheme="minorHAnsi"/>
          <w:sz w:val="22"/>
          <w:szCs w:val="22"/>
          <w:lang w:val="pl-PL"/>
        </w:rPr>
        <w:t xml:space="preserve">ykonawcy winny być sporządzone w postaci elektronicznej opatrzonej kwalifikowanym podpisem elektronicznym, podpisem zaufanym lub podpisem osobistym osób udzielających pełnomocnictwa oraz dołączone do oferty. </w:t>
      </w:r>
    </w:p>
    <w:p w14:paraId="61DA4502" w14:textId="13B535D1" w:rsidR="00FE7824" w:rsidRPr="00F6666B" w:rsidRDefault="00FE7824" w:rsidP="00806DDE">
      <w:pPr>
        <w:pStyle w:val="Akapitzlist"/>
        <w:numPr>
          <w:ilvl w:val="8"/>
          <w:numId w:val="15"/>
        </w:numPr>
        <w:spacing w:before="120" w:after="120" w:line="271" w:lineRule="auto"/>
        <w:jc w:val="both"/>
        <w:rPr>
          <w:rFonts w:asciiTheme="minorHAnsi" w:hAnsiTheme="minorHAnsi" w:cstheme="minorHAnsi"/>
          <w:sz w:val="22"/>
          <w:szCs w:val="22"/>
          <w:lang w:val="pl-PL"/>
        </w:rPr>
      </w:pPr>
      <w:r w:rsidRPr="00F6666B">
        <w:rPr>
          <w:rFonts w:asciiTheme="minorHAnsi" w:hAnsiTheme="minorHAnsi" w:cstheme="minorHAnsi"/>
          <w:sz w:val="22"/>
          <w:szCs w:val="22"/>
          <w:lang w:val="pl-PL"/>
        </w:rPr>
        <w:lastRenderedPageBreak/>
        <w:t xml:space="preserve">Wykonawca może także dołączyć do Oferty cyfrowe odwzorowanie </w:t>
      </w:r>
      <w:r w:rsidR="0020793A" w:rsidRPr="00F6666B">
        <w:rPr>
          <w:rFonts w:asciiTheme="minorHAnsi" w:hAnsiTheme="minorHAnsi" w:cstheme="minorHAnsi"/>
          <w:sz w:val="22"/>
          <w:szCs w:val="22"/>
          <w:lang w:val="pl-PL"/>
        </w:rPr>
        <w:t xml:space="preserve">dokumentu </w:t>
      </w:r>
      <w:r w:rsidRPr="00F6666B">
        <w:rPr>
          <w:rFonts w:asciiTheme="minorHAnsi" w:hAnsiTheme="minorHAnsi" w:cstheme="minorHAnsi"/>
          <w:sz w:val="22"/>
          <w:szCs w:val="22"/>
          <w:lang w:val="pl-PL"/>
        </w:rPr>
        <w:t xml:space="preserve">pełnomocnictwa sporządzonego pierwotnie w </w:t>
      </w:r>
      <w:r w:rsidR="00FE61DD" w:rsidRPr="00F6666B">
        <w:rPr>
          <w:rFonts w:asciiTheme="minorHAnsi" w:hAnsiTheme="minorHAnsi" w:cstheme="minorHAnsi"/>
          <w:sz w:val="22"/>
          <w:szCs w:val="22"/>
          <w:lang w:val="pl-PL"/>
        </w:rPr>
        <w:t>postaci</w:t>
      </w:r>
      <w:r w:rsidRPr="00F6666B">
        <w:rPr>
          <w:rFonts w:asciiTheme="minorHAnsi" w:hAnsiTheme="minorHAnsi" w:cstheme="minorHAnsi"/>
          <w:sz w:val="22"/>
          <w:szCs w:val="22"/>
          <w:lang w:val="pl-PL"/>
        </w:rPr>
        <w:t xml:space="preserve"> </w:t>
      </w:r>
      <w:r w:rsidR="00FE61DD" w:rsidRPr="00F6666B">
        <w:rPr>
          <w:rFonts w:asciiTheme="minorHAnsi" w:hAnsiTheme="minorHAnsi" w:cstheme="minorHAnsi"/>
          <w:sz w:val="22"/>
          <w:szCs w:val="22"/>
          <w:lang w:val="pl-PL"/>
        </w:rPr>
        <w:t>papierowej</w:t>
      </w:r>
      <w:r w:rsidRPr="00F6666B">
        <w:rPr>
          <w:rFonts w:asciiTheme="minorHAnsi" w:hAnsiTheme="minorHAnsi" w:cstheme="minorHAnsi"/>
          <w:sz w:val="22"/>
          <w:szCs w:val="22"/>
          <w:lang w:val="pl-PL"/>
        </w:rPr>
        <w:t xml:space="preserve">, </w:t>
      </w:r>
      <w:r w:rsidR="0020793A" w:rsidRPr="00F6666B">
        <w:rPr>
          <w:rFonts w:asciiTheme="minorHAnsi" w:hAnsiTheme="minorHAnsi" w:cstheme="minorHAnsi"/>
          <w:sz w:val="22"/>
          <w:szCs w:val="22"/>
          <w:lang w:val="pl-PL"/>
        </w:rPr>
        <w:t>opatrzone kwalifikowanym podpisem elektronicznym, podpisem zaufanym lub podpisem osobistym, poświadczającym zgodność cyfrowego odwzorowania z dokumentem w postaci papierowej. Poświadczenia cyfrowego odwzorowania dokumentu z dokumentem w postaci papierowej dokonuje mocodawca lub notariusz.</w:t>
      </w:r>
    </w:p>
    <w:p w14:paraId="5249CB73" w14:textId="5111D54A" w:rsidR="00BA1DD3" w:rsidRPr="0024771B" w:rsidRDefault="00BA1DD3" w:rsidP="0094545B">
      <w:pPr>
        <w:pStyle w:val="Nagwek1"/>
        <w:rPr>
          <w:i/>
          <w:smallCaps/>
        </w:rPr>
      </w:pPr>
      <w:bookmarkStart w:id="71" w:name="_Toc102571225"/>
      <w:bookmarkStart w:id="72" w:name="_Toc102571312"/>
      <w:bookmarkStart w:id="73" w:name="_Toc102571429"/>
      <w:bookmarkStart w:id="74" w:name="_Toc182409187"/>
      <w:r w:rsidRPr="0024771B">
        <w:t>Informacje o sposobie porozumiewania się Zamawiającego z</w:t>
      </w:r>
      <w:r w:rsidR="004F6688" w:rsidRPr="0024771B">
        <w:t> </w:t>
      </w:r>
      <w:r w:rsidRPr="0024771B">
        <w:t>Wykonawcami</w:t>
      </w:r>
      <w:bookmarkEnd w:id="71"/>
      <w:bookmarkEnd w:id="72"/>
      <w:bookmarkEnd w:id="73"/>
      <w:bookmarkEnd w:id="74"/>
    </w:p>
    <w:p w14:paraId="65477810" w14:textId="1868E64C" w:rsidR="009D03DE" w:rsidRPr="003A77DC" w:rsidRDefault="009D03DE" w:rsidP="003A77DC">
      <w:pPr>
        <w:pStyle w:val="Akapitzlist"/>
        <w:numPr>
          <w:ilvl w:val="8"/>
          <w:numId w:val="16"/>
        </w:numPr>
        <w:spacing w:before="120" w:after="120" w:line="271" w:lineRule="auto"/>
        <w:ind w:left="284" w:hanging="284"/>
        <w:jc w:val="both"/>
        <w:rPr>
          <w:rFonts w:asciiTheme="minorHAnsi" w:hAnsiTheme="minorHAnsi" w:cstheme="minorHAnsi"/>
          <w:sz w:val="22"/>
          <w:szCs w:val="22"/>
          <w:lang w:val="pl-PL"/>
        </w:rPr>
      </w:pPr>
      <w:r w:rsidRPr="003A77DC">
        <w:rPr>
          <w:rFonts w:asciiTheme="minorHAnsi" w:hAnsiTheme="minorHAnsi" w:cstheme="minorHAnsi"/>
          <w:sz w:val="22"/>
          <w:szCs w:val="22"/>
          <w:lang w:val="pl-PL"/>
        </w:rPr>
        <w:t>Osob</w:t>
      </w:r>
      <w:r w:rsidR="00BE4B44" w:rsidRPr="003A77DC">
        <w:rPr>
          <w:rFonts w:asciiTheme="minorHAnsi" w:hAnsiTheme="minorHAnsi" w:cstheme="minorHAnsi"/>
          <w:sz w:val="22"/>
          <w:szCs w:val="22"/>
          <w:lang w:val="pl-PL"/>
        </w:rPr>
        <w:t>ami</w:t>
      </w:r>
      <w:r w:rsidRPr="003A77DC">
        <w:rPr>
          <w:rFonts w:asciiTheme="minorHAnsi" w:hAnsiTheme="minorHAnsi" w:cstheme="minorHAnsi"/>
          <w:sz w:val="22"/>
          <w:szCs w:val="22"/>
          <w:lang w:val="pl-PL"/>
        </w:rPr>
        <w:t xml:space="preserve"> uprawnion</w:t>
      </w:r>
      <w:r w:rsidR="00BE4B44" w:rsidRPr="003A77DC">
        <w:rPr>
          <w:rFonts w:asciiTheme="minorHAnsi" w:hAnsiTheme="minorHAnsi" w:cstheme="minorHAnsi"/>
          <w:sz w:val="22"/>
          <w:szCs w:val="22"/>
          <w:lang w:val="pl-PL"/>
        </w:rPr>
        <w:t>ymi</w:t>
      </w:r>
      <w:r w:rsidRPr="003A77DC">
        <w:rPr>
          <w:rFonts w:asciiTheme="minorHAnsi" w:hAnsiTheme="minorHAnsi" w:cstheme="minorHAnsi"/>
          <w:sz w:val="22"/>
          <w:szCs w:val="22"/>
          <w:lang w:val="pl-PL"/>
        </w:rPr>
        <w:t xml:space="preserve"> do kontaktu z Wykonawcami </w:t>
      </w:r>
      <w:r w:rsidR="00BE4B44" w:rsidRPr="003A77DC">
        <w:rPr>
          <w:rFonts w:asciiTheme="minorHAnsi" w:hAnsiTheme="minorHAnsi" w:cstheme="minorHAnsi"/>
          <w:sz w:val="22"/>
          <w:szCs w:val="22"/>
          <w:lang w:val="pl-PL"/>
        </w:rPr>
        <w:t>ze strony brokera ubezpieczeniowego, są:</w:t>
      </w:r>
      <w:r w:rsidRPr="003A77DC">
        <w:rPr>
          <w:rFonts w:asciiTheme="minorHAnsi" w:hAnsiTheme="minorHAnsi" w:cstheme="minorHAnsi"/>
          <w:sz w:val="22"/>
          <w:szCs w:val="22"/>
          <w:lang w:val="pl-PL"/>
        </w:rPr>
        <w:t xml:space="preserve"> </w:t>
      </w:r>
    </w:p>
    <w:p w14:paraId="5160E5FE" w14:textId="53F0E7B2" w:rsidR="004B2F0E" w:rsidRPr="003A77DC" w:rsidRDefault="000B357C" w:rsidP="00806DDE">
      <w:pPr>
        <w:pStyle w:val="Akapitzlist"/>
        <w:numPr>
          <w:ilvl w:val="1"/>
          <w:numId w:val="17"/>
        </w:numPr>
        <w:tabs>
          <w:tab w:val="left" w:pos="709"/>
        </w:tabs>
        <w:suppressAutoHyphens w:val="0"/>
        <w:autoSpaceDE w:val="0"/>
        <w:spacing w:before="120" w:after="120" w:line="271" w:lineRule="auto"/>
        <w:ind w:left="709" w:hanging="284"/>
        <w:jc w:val="both"/>
        <w:rPr>
          <w:rFonts w:asciiTheme="minorHAnsi" w:hAnsiTheme="minorHAnsi" w:cstheme="minorHAnsi"/>
          <w:sz w:val="22"/>
          <w:szCs w:val="22"/>
          <w:lang w:eastAsia="pl-PL"/>
        </w:rPr>
      </w:pPr>
      <w:r w:rsidRPr="003A77DC">
        <w:rPr>
          <w:rFonts w:asciiTheme="minorHAnsi" w:hAnsiTheme="minorHAnsi" w:cstheme="minorHAnsi"/>
          <w:sz w:val="22"/>
          <w:szCs w:val="22"/>
          <w:lang w:val="pl-PL" w:eastAsia="pl-PL"/>
        </w:rPr>
        <w:t>Anita Polusik</w:t>
      </w:r>
      <w:r w:rsidR="009E41E3" w:rsidRPr="003A77DC">
        <w:rPr>
          <w:rFonts w:asciiTheme="minorHAnsi" w:hAnsiTheme="minorHAnsi" w:cstheme="minorHAnsi"/>
          <w:sz w:val="22"/>
          <w:szCs w:val="22"/>
          <w:lang w:val="pl-PL" w:eastAsia="pl-PL"/>
        </w:rPr>
        <w:t xml:space="preserve"> </w:t>
      </w:r>
      <w:r w:rsidR="004B2F0E" w:rsidRPr="003A77DC">
        <w:rPr>
          <w:rFonts w:asciiTheme="minorHAnsi" w:hAnsiTheme="minorHAnsi" w:cstheme="minorHAnsi"/>
          <w:sz w:val="22"/>
          <w:szCs w:val="22"/>
          <w:lang w:eastAsia="pl-PL"/>
        </w:rPr>
        <w:t xml:space="preserve">– </w:t>
      </w:r>
      <w:bookmarkStart w:id="75" w:name="_Hlk139869248"/>
      <w:r w:rsidR="004B2F0E" w:rsidRPr="003A77DC">
        <w:rPr>
          <w:rFonts w:asciiTheme="minorHAnsi" w:hAnsiTheme="minorHAnsi" w:cstheme="minorHAnsi"/>
          <w:sz w:val="22"/>
          <w:szCs w:val="22"/>
          <w:lang w:eastAsia="pl-PL"/>
        </w:rPr>
        <w:t>broker</w:t>
      </w:r>
      <w:r w:rsidR="004F6688" w:rsidRPr="003A77DC">
        <w:rPr>
          <w:rFonts w:asciiTheme="minorHAnsi" w:hAnsiTheme="minorHAnsi" w:cstheme="minorHAnsi"/>
          <w:sz w:val="22"/>
          <w:szCs w:val="22"/>
          <w:lang w:eastAsia="pl-PL"/>
        </w:rPr>
        <w:t>, p</w:t>
      </w:r>
      <w:r w:rsidR="004B2F0E" w:rsidRPr="003A77DC">
        <w:rPr>
          <w:rFonts w:asciiTheme="minorHAnsi" w:hAnsiTheme="minorHAnsi" w:cstheme="minorHAnsi"/>
          <w:sz w:val="22"/>
          <w:szCs w:val="22"/>
          <w:lang w:eastAsia="pl-PL"/>
        </w:rPr>
        <w:t xml:space="preserve">racownik Brokerskiego Domu Ubezpieczeniowego „MERYDIAN” S.A. Łódź, ul. Piotrkowska 233, </w:t>
      </w:r>
      <w:r w:rsidR="00FF05CC" w:rsidRPr="003A77DC">
        <w:rPr>
          <w:rFonts w:asciiTheme="minorHAnsi" w:hAnsiTheme="minorHAnsi" w:cstheme="minorHAnsi"/>
          <w:sz w:val="22"/>
          <w:szCs w:val="22"/>
          <w:lang w:val="pl-PL" w:eastAsia="pl-PL"/>
        </w:rPr>
        <w:t>email:</w:t>
      </w:r>
      <w:r w:rsidR="00FF05CC" w:rsidRPr="003A77DC">
        <w:rPr>
          <w:rStyle w:val="Hipercze"/>
          <w:rFonts w:asciiTheme="minorHAnsi" w:hAnsiTheme="minorHAnsi" w:cstheme="minorHAnsi"/>
          <w:color w:val="auto"/>
          <w:sz w:val="22"/>
          <w:szCs w:val="22"/>
        </w:rPr>
        <w:t xml:space="preserve"> </w:t>
      </w:r>
      <w:bookmarkStart w:id="76" w:name="_Hlk183421303"/>
      <w:r w:rsidR="002D41A0" w:rsidRPr="003A77DC">
        <w:rPr>
          <w:rStyle w:val="Hipercze"/>
          <w:rFonts w:asciiTheme="minorHAnsi" w:hAnsiTheme="minorHAnsi" w:cstheme="minorHAnsi"/>
          <w:color w:val="auto"/>
          <w:sz w:val="22"/>
          <w:szCs w:val="22"/>
          <w:lang w:val="pl-PL" w:eastAsia="pl-PL"/>
        </w:rPr>
        <w:t>a.</w:t>
      </w:r>
      <w:r w:rsidRPr="003A77DC">
        <w:rPr>
          <w:rStyle w:val="Hipercze"/>
          <w:rFonts w:asciiTheme="minorHAnsi" w:hAnsiTheme="minorHAnsi" w:cstheme="minorHAnsi"/>
          <w:color w:val="auto"/>
          <w:sz w:val="22"/>
          <w:szCs w:val="22"/>
          <w:lang w:val="pl-PL" w:eastAsia="pl-PL"/>
        </w:rPr>
        <w:t>polusik</w:t>
      </w:r>
      <w:r w:rsidR="002D41A0" w:rsidRPr="003A77DC">
        <w:rPr>
          <w:rStyle w:val="Hipercze"/>
          <w:rFonts w:asciiTheme="minorHAnsi" w:hAnsiTheme="minorHAnsi" w:cstheme="minorHAnsi"/>
          <w:color w:val="auto"/>
          <w:sz w:val="22"/>
          <w:szCs w:val="22"/>
          <w:lang w:val="pl-PL" w:eastAsia="pl-PL"/>
        </w:rPr>
        <w:t>@merydian.pl</w:t>
      </w:r>
      <w:r w:rsidR="00FF05CC" w:rsidRPr="003A77DC">
        <w:rPr>
          <w:rFonts w:asciiTheme="minorHAnsi" w:hAnsiTheme="minorHAnsi" w:cstheme="minorHAnsi"/>
          <w:sz w:val="22"/>
          <w:szCs w:val="22"/>
          <w:lang w:val="pl-PL" w:eastAsia="pl-PL"/>
        </w:rPr>
        <w:t xml:space="preserve"> </w:t>
      </w:r>
      <w:bookmarkEnd w:id="76"/>
      <w:r w:rsidR="006A15B2" w:rsidRPr="003A77DC">
        <w:rPr>
          <w:rFonts w:asciiTheme="minorHAnsi" w:hAnsiTheme="minorHAnsi" w:cstheme="minorHAnsi"/>
          <w:sz w:val="22"/>
          <w:szCs w:val="22"/>
          <w:lang w:val="pl-PL" w:eastAsia="pl-PL"/>
        </w:rPr>
        <w:t>tel.</w:t>
      </w:r>
      <w:r w:rsidR="004B2F0E" w:rsidRPr="003A77DC">
        <w:rPr>
          <w:rFonts w:asciiTheme="minorHAnsi" w:hAnsiTheme="minorHAnsi" w:cstheme="minorHAnsi"/>
          <w:sz w:val="22"/>
          <w:szCs w:val="22"/>
          <w:lang w:eastAsia="pl-PL"/>
        </w:rPr>
        <w:t xml:space="preserve"> (42) 637</w:t>
      </w:r>
      <w:r w:rsidR="004F6688" w:rsidRPr="003A77DC">
        <w:rPr>
          <w:rFonts w:asciiTheme="minorHAnsi" w:hAnsiTheme="minorHAnsi" w:cstheme="minorHAnsi"/>
          <w:sz w:val="22"/>
          <w:szCs w:val="22"/>
          <w:lang w:eastAsia="pl-PL"/>
        </w:rPr>
        <w:t>-</w:t>
      </w:r>
      <w:r w:rsidR="004B2F0E" w:rsidRPr="003A77DC">
        <w:rPr>
          <w:rFonts w:asciiTheme="minorHAnsi" w:hAnsiTheme="minorHAnsi" w:cstheme="minorHAnsi"/>
          <w:sz w:val="22"/>
          <w:szCs w:val="22"/>
          <w:lang w:eastAsia="pl-PL"/>
        </w:rPr>
        <w:t>77</w:t>
      </w:r>
      <w:r w:rsidR="004F6688" w:rsidRPr="003A77DC">
        <w:rPr>
          <w:rFonts w:asciiTheme="minorHAnsi" w:hAnsiTheme="minorHAnsi" w:cstheme="minorHAnsi"/>
          <w:sz w:val="22"/>
          <w:szCs w:val="22"/>
          <w:lang w:eastAsia="pl-PL"/>
        </w:rPr>
        <w:t>-9</w:t>
      </w:r>
      <w:r w:rsidR="00276524" w:rsidRPr="003A77DC">
        <w:rPr>
          <w:rFonts w:asciiTheme="minorHAnsi" w:hAnsiTheme="minorHAnsi" w:cstheme="minorHAnsi"/>
          <w:sz w:val="22"/>
          <w:szCs w:val="22"/>
          <w:lang w:val="pl-PL" w:eastAsia="pl-PL"/>
        </w:rPr>
        <w:t>6-98</w:t>
      </w:r>
      <w:r w:rsidR="00C731D4" w:rsidRPr="003A77DC">
        <w:rPr>
          <w:rFonts w:asciiTheme="minorHAnsi" w:hAnsiTheme="minorHAnsi" w:cstheme="minorHAnsi"/>
          <w:sz w:val="22"/>
          <w:szCs w:val="22"/>
          <w:lang w:val="pl-PL" w:eastAsia="pl-PL"/>
        </w:rPr>
        <w:t xml:space="preserve"> – w sprawach procedury</w:t>
      </w:r>
      <w:r w:rsidRPr="003A77DC">
        <w:rPr>
          <w:rFonts w:asciiTheme="minorHAnsi" w:hAnsiTheme="minorHAnsi" w:cstheme="minorHAnsi"/>
          <w:sz w:val="22"/>
          <w:szCs w:val="22"/>
          <w:lang w:val="pl-PL" w:eastAsia="pl-PL"/>
        </w:rPr>
        <w:t>, w sprawach przedmiotu zamówienia</w:t>
      </w:r>
      <w:r w:rsidR="000367EA" w:rsidRPr="003A77DC">
        <w:rPr>
          <w:rFonts w:asciiTheme="minorHAnsi" w:hAnsiTheme="minorHAnsi" w:cstheme="minorHAnsi"/>
          <w:sz w:val="22"/>
          <w:szCs w:val="22"/>
          <w:lang w:val="pl-PL" w:eastAsia="pl-PL"/>
        </w:rPr>
        <w:t>;</w:t>
      </w:r>
      <w:r w:rsidR="004F6688" w:rsidRPr="003A77DC">
        <w:rPr>
          <w:rFonts w:asciiTheme="minorHAnsi" w:hAnsiTheme="minorHAnsi" w:cstheme="minorHAnsi"/>
          <w:sz w:val="22"/>
          <w:szCs w:val="22"/>
          <w:lang w:eastAsia="pl-PL"/>
        </w:rPr>
        <w:t xml:space="preserve"> </w:t>
      </w:r>
      <w:bookmarkEnd w:id="75"/>
    </w:p>
    <w:p w14:paraId="6630BB88" w14:textId="73DEE2C7" w:rsidR="009E41E3" w:rsidRPr="003A77DC" w:rsidRDefault="000B357C" w:rsidP="00806DDE">
      <w:pPr>
        <w:pStyle w:val="Akapitzlist"/>
        <w:numPr>
          <w:ilvl w:val="1"/>
          <w:numId w:val="17"/>
        </w:numPr>
        <w:tabs>
          <w:tab w:val="left" w:pos="709"/>
        </w:tabs>
        <w:suppressAutoHyphens w:val="0"/>
        <w:autoSpaceDE w:val="0"/>
        <w:spacing w:before="120" w:after="120" w:line="271" w:lineRule="auto"/>
        <w:ind w:left="709" w:hanging="284"/>
        <w:jc w:val="both"/>
        <w:rPr>
          <w:rFonts w:asciiTheme="minorHAnsi" w:hAnsiTheme="minorHAnsi" w:cstheme="minorHAnsi"/>
          <w:sz w:val="22"/>
          <w:szCs w:val="22"/>
          <w:lang w:eastAsia="pl-PL"/>
        </w:rPr>
      </w:pPr>
      <w:r w:rsidRPr="003A77DC">
        <w:rPr>
          <w:rFonts w:asciiTheme="minorHAnsi" w:hAnsiTheme="minorHAnsi" w:cstheme="minorHAnsi"/>
          <w:sz w:val="22"/>
          <w:szCs w:val="22"/>
          <w:lang w:val="pl-PL" w:eastAsia="pl-PL"/>
        </w:rPr>
        <w:t>Milena Jędrzejczak</w:t>
      </w:r>
      <w:r w:rsidR="009E41E3" w:rsidRPr="003A77DC">
        <w:rPr>
          <w:rFonts w:asciiTheme="minorHAnsi" w:hAnsiTheme="minorHAnsi" w:cstheme="minorHAnsi"/>
          <w:sz w:val="22"/>
          <w:szCs w:val="22"/>
          <w:lang w:val="pl-PL" w:eastAsia="pl-PL"/>
        </w:rPr>
        <w:t xml:space="preserve"> </w:t>
      </w:r>
      <w:r w:rsidRPr="003A77DC">
        <w:rPr>
          <w:rFonts w:asciiTheme="minorHAnsi" w:hAnsiTheme="minorHAnsi" w:cstheme="minorHAnsi"/>
          <w:sz w:val="22"/>
          <w:szCs w:val="22"/>
          <w:lang w:val="pl-PL" w:eastAsia="pl-PL"/>
        </w:rPr>
        <w:t>–</w:t>
      </w:r>
      <w:r w:rsidR="009E41E3" w:rsidRPr="003A77DC">
        <w:rPr>
          <w:rFonts w:asciiTheme="minorHAnsi" w:hAnsiTheme="minorHAnsi" w:cstheme="minorHAnsi"/>
          <w:sz w:val="22"/>
          <w:szCs w:val="22"/>
          <w:lang w:val="pl-PL" w:eastAsia="pl-PL"/>
        </w:rPr>
        <w:t xml:space="preserve"> broker, pracownik Brokerskiego Domu Ubezpieczeniowego „MERYDIAN” S.A. Łódź, ul. Piotrkowska 233, email: </w:t>
      </w:r>
      <w:bookmarkStart w:id="77" w:name="_Hlk183421323"/>
      <w:r w:rsidRPr="003A77DC">
        <w:rPr>
          <w:rStyle w:val="Hipercze"/>
          <w:rFonts w:asciiTheme="minorHAnsi" w:hAnsiTheme="minorHAnsi" w:cstheme="minorHAnsi"/>
          <w:color w:val="auto"/>
          <w:sz w:val="22"/>
          <w:szCs w:val="22"/>
        </w:rPr>
        <w:t>m</w:t>
      </w:r>
      <w:r w:rsidR="000367EA" w:rsidRPr="003A77DC">
        <w:rPr>
          <w:rStyle w:val="Hipercze"/>
          <w:rFonts w:asciiTheme="minorHAnsi" w:hAnsiTheme="minorHAnsi" w:cstheme="minorHAnsi"/>
          <w:color w:val="auto"/>
          <w:sz w:val="22"/>
          <w:szCs w:val="22"/>
        </w:rPr>
        <w:t>.</w:t>
      </w:r>
      <w:r w:rsidRPr="003A77DC">
        <w:rPr>
          <w:rStyle w:val="Hipercze"/>
          <w:rFonts w:asciiTheme="minorHAnsi" w:hAnsiTheme="minorHAnsi" w:cstheme="minorHAnsi"/>
          <w:color w:val="auto"/>
          <w:sz w:val="22"/>
          <w:szCs w:val="22"/>
        </w:rPr>
        <w:t>jedrzejczak</w:t>
      </w:r>
      <w:r w:rsidR="000367EA" w:rsidRPr="003A77DC">
        <w:rPr>
          <w:rStyle w:val="Hipercze"/>
          <w:rFonts w:asciiTheme="minorHAnsi" w:hAnsiTheme="minorHAnsi" w:cstheme="minorHAnsi"/>
          <w:color w:val="auto"/>
          <w:sz w:val="22"/>
          <w:szCs w:val="22"/>
        </w:rPr>
        <w:t>@merydian.pl</w:t>
      </w:r>
      <w:r w:rsidR="009E41E3" w:rsidRPr="003A77DC">
        <w:rPr>
          <w:rFonts w:asciiTheme="minorHAnsi" w:hAnsiTheme="minorHAnsi" w:cstheme="minorHAnsi"/>
          <w:sz w:val="22"/>
          <w:szCs w:val="22"/>
          <w:lang w:val="pl-PL" w:eastAsia="pl-PL"/>
        </w:rPr>
        <w:t xml:space="preserve"> </w:t>
      </w:r>
      <w:bookmarkEnd w:id="77"/>
      <w:r w:rsidR="009E41E3" w:rsidRPr="003A77DC">
        <w:rPr>
          <w:rFonts w:asciiTheme="minorHAnsi" w:hAnsiTheme="minorHAnsi" w:cstheme="minorHAnsi"/>
          <w:sz w:val="22"/>
          <w:szCs w:val="22"/>
          <w:lang w:val="pl-PL" w:eastAsia="pl-PL"/>
        </w:rPr>
        <w:t>tel. (42) 637-77-96-98</w:t>
      </w:r>
      <w:r w:rsidR="000367EA" w:rsidRPr="003A77DC">
        <w:rPr>
          <w:rFonts w:asciiTheme="minorHAnsi" w:hAnsiTheme="minorHAnsi" w:cstheme="minorHAnsi"/>
          <w:sz w:val="22"/>
          <w:szCs w:val="22"/>
          <w:lang w:val="pl-PL" w:eastAsia="pl-PL"/>
        </w:rPr>
        <w:t xml:space="preserve"> – w sprawach przedmiotu zamówienia.</w:t>
      </w:r>
    </w:p>
    <w:p w14:paraId="2F7BFC7D" w14:textId="73831F99" w:rsidR="005F6E47" w:rsidRPr="003A77DC" w:rsidRDefault="00BE4B44" w:rsidP="003A77DC">
      <w:pPr>
        <w:pStyle w:val="Akapitzlist"/>
        <w:suppressAutoHyphens w:val="0"/>
        <w:autoSpaceDE w:val="0"/>
        <w:spacing w:before="120" w:after="120"/>
        <w:ind w:left="284" w:hanging="284"/>
        <w:jc w:val="both"/>
        <w:rPr>
          <w:rFonts w:asciiTheme="minorHAnsi" w:hAnsiTheme="minorHAnsi" w:cstheme="minorHAnsi"/>
          <w:sz w:val="22"/>
          <w:szCs w:val="22"/>
          <w:lang w:eastAsia="pl-PL"/>
        </w:rPr>
      </w:pPr>
      <w:r w:rsidRPr="003A77DC">
        <w:rPr>
          <w:rFonts w:asciiTheme="minorHAnsi" w:hAnsiTheme="minorHAnsi" w:cstheme="minorHAnsi"/>
          <w:sz w:val="22"/>
          <w:szCs w:val="22"/>
          <w:lang w:eastAsia="pl-PL"/>
        </w:rPr>
        <w:t>2.</w:t>
      </w:r>
      <w:r w:rsidR="005F6E47" w:rsidRPr="003A77DC">
        <w:rPr>
          <w:rFonts w:asciiTheme="minorHAnsi" w:hAnsiTheme="minorHAnsi" w:cstheme="minorHAnsi"/>
          <w:sz w:val="22"/>
          <w:szCs w:val="22"/>
          <w:lang w:eastAsia="pl-PL"/>
        </w:rPr>
        <w:tab/>
        <w:t xml:space="preserve">Osobami uprawnionymi do kontaktu z Wykonawcami </w:t>
      </w:r>
      <w:r w:rsidRPr="003A77DC">
        <w:rPr>
          <w:rFonts w:asciiTheme="minorHAnsi" w:hAnsiTheme="minorHAnsi" w:cstheme="minorHAnsi"/>
          <w:sz w:val="22"/>
          <w:szCs w:val="22"/>
          <w:lang w:eastAsia="pl-PL"/>
        </w:rPr>
        <w:t xml:space="preserve">ze strony Zamawiającego, </w:t>
      </w:r>
      <w:r w:rsidR="005F6E47" w:rsidRPr="003A77DC">
        <w:rPr>
          <w:rFonts w:asciiTheme="minorHAnsi" w:hAnsiTheme="minorHAnsi" w:cstheme="minorHAnsi"/>
          <w:sz w:val="22"/>
          <w:szCs w:val="22"/>
          <w:lang w:eastAsia="pl-PL"/>
        </w:rPr>
        <w:t xml:space="preserve">są: </w:t>
      </w:r>
    </w:p>
    <w:p w14:paraId="42920706" w14:textId="77777777" w:rsidR="005F6E47" w:rsidRPr="003A77DC" w:rsidRDefault="005F6E47" w:rsidP="003A77DC">
      <w:pPr>
        <w:pStyle w:val="Akapitzlist"/>
        <w:suppressAutoHyphens w:val="0"/>
        <w:autoSpaceDE w:val="0"/>
        <w:spacing w:after="120"/>
        <w:ind w:left="284"/>
        <w:jc w:val="both"/>
        <w:rPr>
          <w:rFonts w:asciiTheme="minorHAnsi" w:hAnsiTheme="minorHAnsi" w:cstheme="minorHAnsi"/>
          <w:sz w:val="22"/>
          <w:szCs w:val="22"/>
          <w:lang w:eastAsia="pl-PL"/>
        </w:rPr>
      </w:pPr>
      <w:r w:rsidRPr="003A77DC">
        <w:rPr>
          <w:rFonts w:asciiTheme="minorHAnsi" w:hAnsiTheme="minorHAnsi" w:cstheme="minorHAnsi"/>
          <w:sz w:val="22"/>
          <w:szCs w:val="22"/>
          <w:lang w:eastAsia="pl-PL"/>
        </w:rPr>
        <w:t>Monika Wójcik, Renata Fandrych, Aleksandra Boruta, Joanna Krzewińska.</w:t>
      </w:r>
    </w:p>
    <w:p w14:paraId="3935E21F" w14:textId="7724532F" w:rsidR="005F6E47" w:rsidRPr="003A77DC" w:rsidRDefault="005F6E47" w:rsidP="003A77DC">
      <w:pPr>
        <w:pStyle w:val="Akapitzlist"/>
        <w:suppressAutoHyphens w:val="0"/>
        <w:autoSpaceDE w:val="0"/>
        <w:spacing w:after="120"/>
        <w:ind w:left="284"/>
        <w:jc w:val="both"/>
        <w:rPr>
          <w:rFonts w:asciiTheme="minorHAnsi" w:hAnsiTheme="minorHAnsi" w:cstheme="minorHAnsi"/>
          <w:sz w:val="22"/>
          <w:szCs w:val="22"/>
          <w:lang w:eastAsia="pl-PL"/>
        </w:rPr>
      </w:pPr>
      <w:r w:rsidRPr="003A77DC">
        <w:rPr>
          <w:rFonts w:asciiTheme="minorHAnsi" w:hAnsiTheme="minorHAnsi" w:cstheme="minorHAnsi"/>
          <w:sz w:val="22"/>
          <w:szCs w:val="22"/>
          <w:lang w:eastAsia="pl-PL"/>
        </w:rPr>
        <w:t>numer telefonu: 42 2888153, 42 2888154, 42 2888156;</w:t>
      </w:r>
    </w:p>
    <w:p w14:paraId="3DCE86C0" w14:textId="09C29055" w:rsidR="00E659C3" w:rsidRPr="003A77DC" w:rsidRDefault="00E659C3" w:rsidP="003A77DC">
      <w:pPr>
        <w:suppressAutoHyphens w:val="0"/>
        <w:spacing w:after="160" w:line="259" w:lineRule="auto"/>
        <w:ind w:left="284"/>
        <w:jc w:val="both"/>
        <w:rPr>
          <w:rFonts w:asciiTheme="minorHAnsi" w:hAnsiTheme="minorHAnsi" w:cstheme="minorHAnsi"/>
          <w:sz w:val="22"/>
          <w:szCs w:val="22"/>
          <w:lang w:eastAsia="pl-PL"/>
        </w:rPr>
      </w:pPr>
      <w:r w:rsidRPr="003A77DC">
        <w:rPr>
          <w:rFonts w:asciiTheme="minorHAnsi" w:hAnsiTheme="minorHAnsi" w:cstheme="minorHAnsi"/>
          <w:sz w:val="22"/>
          <w:szCs w:val="22"/>
          <w:lang w:eastAsia="pl-PL"/>
        </w:rPr>
        <w:t xml:space="preserve">Zamawiający dopuszcza, awaryjnie, komunikację  za pośrednictwem poczty elektronicznej. Adres poczty elektronicznej osób uprawnionych do kontaktu z Wykonawcami: </w:t>
      </w:r>
      <w:r w:rsidR="00BE4B44" w:rsidRPr="003A77DC">
        <w:rPr>
          <w:rStyle w:val="Hipercze"/>
          <w:rFonts w:asciiTheme="minorHAnsi" w:hAnsiTheme="minorHAnsi" w:cstheme="minorHAnsi"/>
          <w:color w:val="auto"/>
          <w:sz w:val="22"/>
          <w:szCs w:val="22"/>
          <w:lang w:eastAsia="pl-PL"/>
        </w:rPr>
        <w:t>a.polusik@merydian.pl,</w:t>
      </w:r>
      <w:r w:rsidR="00BE4B44" w:rsidRPr="003A77DC">
        <w:rPr>
          <w:rFonts w:asciiTheme="minorHAnsi" w:hAnsiTheme="minorHAnsi" w:cstheme="minorHAnsi"/>
          <w:sz w:val="22"/>
          <w:szCs w:val="22"/>
          <w:lang w:eastAsia="pl-PL"/>
        </w:rPr>
        <w:t xml:space="preserve"> </w:t>
      </w:r>
      <w:r w:rsidR="00BE4B44" w:rsidRPr="003A77DC">
        <w:rPr>
          <w:rStyle w:val="Hipercze"/>
          <w:rFonts w:asciiTheme="minorHAnsi" w:hAnsiTheme="minorHAnsi" w:cstheme="minorHAnsi"/>
          <w:color w:val="auto"/>
          <w:sz w:val="22"/>
          <w:szCs w:val="22"/>
        </w:rPr>
        <w:t>m.jedrzejczak@merydian.pl,</w:t>
      </w:r>
      <w:r w:rsidR="00BE4B44" w:rsidRPr="003A77DC">
        <w:rPr>
          <w:rFonts w:asciiTheme="minorHAnsi" w:hAnsiTheme="minorHAnsi" w:cstheme="minorHAnsi"/>
          <w:sz w:val="22"/>
          <w:szCs w:val="22"/>
          <w:lang w:eastAsia="pl-PL"/>
        </w:rPr>
        <w:t xml:space="preserve"> </w:t>
      </w:r>
      <w:hyperlink r:id="rId22" w:history="1">
        <w:r w:rsidRPr="003A77DC">
          <w:rPr>
            <w:rStyle w:val="Hipercze"/>
            <w:rFonts w:asciiTheme="minorHAnsi" w:hAnsiTheme="minorHAnsi" w:cstheme="minorHAnsi"/>
            <w:color w:val="auto"/>
            <w:sz w:val="22"/>
            <w:szCs w:val="22"/>
          </w:rPr>
          <w:t>przetargi_wojcik@powiat.zgierz.pl</w:t>
        </w:r>
      </w:hyperlink>
      <w:r w:rsidRPr="003A77DC">
        <w:rPr>
          <w:rFonts w:asciiTheme="minorHAnsi" w:hAnsiTheme="minorHAnsi" w:cstheme="minorHAnsi"/>
          <w:sz w:val="22"/>
          <w:szCs w:val="22"/>
          <w:u w:val="single"/>
        </w:rPr>
        <w:t>,</w:t>
      </w:r>
      <w:r w:rsidRPr="003A77DC">
        <w:rPr>
          <w:rFonts w:asciiTheme="minorHAnsi" w:hAnsiTheme="minorHAnsi" w:cstheme="minorHAnsi"/>
          <w:sz w:val="22"/>
          <w:szCs w:val="22"/>
        </w:rPr>
        <w:t xml:space="preserve"> </w:t>
      </w:r>
      <w:hyperlink r:id="rId23" w:history="1">
        <w:r w:rsidRPr="003A77DC">
          <w:rPr>
            <w:rStyle w:val="Hipercze"/>
            <w:rFonts w:asciiTheme="minorHAnsi" w:hAnsiTheme="minorHAnsi" w:cstheme="minorHAnsi"/>
            <w:color w:val="auto"/>
            <w:sz w:val="22"/>
            <w:szCs w:val="22"/>
          </w:rPr>
          <w:t>r.fandrych@powiat.zgierz.pl</w:t>
        </w:r>
      </w:hyperlink>
      <w:r w:rsidRPr="003A77DC">
        <w:rPr>
          <w:rFonts w:asciiTheme="minorHAnsi" w:hAnsiTheme="minorHAnsi" w:cstheme="minorHAnsi"/>
          <w:sz w:val="22"/>
          <w:szCs w:val="22"/>
        </w:rPr>
        <w:t xml:space="preserve">, </w:t>
      </w:r>
      <w:r w:rsidRPr="003A77DC">
        <w:rPr>
          <w:rStyle w:val="Hipercze"/>
          <w:rFonts w:asciiTheme="minorHAnsi" w:hAnsiTheme="minorHAnsi" w:cstheme="minorHAnsi"/>
          <w:color w:val="auto"/>
          <w:sz w:val="22"/>
          <w:szCs w:val="22"/>
        </w:rPr>
        <w:t>a.boruta@powiat.zgierz.pl</w:t>
      </w:r>
      <w:r w:rsidRPr="003A77DC">
        <w:rPr>
          <w:rFonts w:asciiTheme="minorHAnsi" w:hAnsiTheme="minorHAnsi" w:cstheme="minorHAnsi"/>
          <w:sz w:val="22"/>
          <w:szCs w:val="22"/>
        </w:rPr>
        <w:t xml:space="preserve"> </w:t>
      </w:r>
      <w:hyperlink r:id="rId24" w:history="1">
        <w:r w:rsidRPr="003A77DC">
          <w:rPr>
            <w:rStyle w:val="Hipercze"/>
            <w:rFonts w:asciiTheme="minorHAnsi" w:hAnsiTheme="minorHAnsi" w:cstheme="minorHAnsi"/>
            <w:color w:val="auto"/>
            <w:sz w:val="22"/>
            <w:szCs w:val="22"/>
          </w:rPr>
          <w:t>j.krzewinska@powiat.zgierz.pl</w:t>
        </w:r>
      </w:hyperlink>
      <w:r w:rsidRPr="003A77DC">
        <w:rPr>
          <w:rFonts w:asciiTheme="minorHAnsi" w:hAnsiTheme="minorHAnsi" w:cstheme="minorHAnsi"/>
          <w:sz w:val="22"/>
          <w:szCs w:val="22"/>
        </w:rPr>
        <w:t>.</w:t>
      </w:r>
    </w:p>
    <w:p w14:paraId="2F96E9D2" w14:textId="765AC196" w:rsidR="005471F6" w:rsidRPr="003A77DC" w:rsidRDefault="005471F6" w:rsidP="008016EC">
      <w:pPr>
        <w:pStyle w:val="Akapitzlist"/>
        <w:widowControl w:val="0"/>
        <w:numPr>
          <w:ilvl w:val="8"/>
          <w:numId w:val="65"/>
        </w:numPr>
        <w:autoSpaceDN w:val="0"/>
        <w:jc w:val="both"/>
        <w:textAlignment w:val="baseline"/>
        <w:rPr>
          <w:rFonts w:asciiTheme="minorHAnsi" w:hAnsiTheme="minorHAnsi" w:cstheme="minorHAnsi"/>
          <w:sz w:val="22"/>
          <w:szCs w:val="22"/>
        </w:rPr>
      </w:pPr>
      <w:r w:rsidRPr="003A77DC">
        <w:rPr>
          <w:rFonts w:asciiTheme="minorHAnsi" w:hAnsiTheme="minorHAnsi" w:cstheme="minorHAnsi"/>
          <w:sz w:val="22"/>
          <w:szCs w:val="22"/>
        </w:rPr>
        <w:t xml:space="preserve">Postępowanie prowadzone jest w języku polskim w formie elektronicznej lub postaci elektronicznej za pośrednictwem </w:t>
      </w:r>
      <w:hyperlink r:id="rId25" w:history="1">
        <w:r w:rsidRPr="003A77DC">
          <w:rPr>
            <w:rStyle w:val="Hipercze"/>
            <w:rFonts w:asciiTheme="minorHAnsi" w:hAnsiTheme="minorHAnsi" w:cstheme="minorHAnsi"/>
            <w:color w:val="auto"/>
            <w:sz w:val="22"/>
            <w:szCs w:val="22"/>
          </w:rPr>
          <w:t>platformazakupowa.pl</w:t>
        </w:r>
      </w:hyperlink>
      <w:r w:rsidRPr="003A77DC">
        <w:rPr>
          <w:rFonts w:asciiTheme="minorHAnsi" w:hAnsiTheme="minorHAnsi" w:cstheme="minorHAnsi"/>
          <w:sz w:val="22"/>
          <w:szCs w:val="22"/>
        </w:rPr>
        <w:t xml:space="preserve"> pod adresem: </w:t>
      </w:r>
      <w:bookmarkStart w:id="78" w:name="_Hlk183090965"/>
      <w:r w:rsidRPr="003A77DC">
        <w:fldChar w:fldCharType="begin"/>
      </w:r>
      <w:r w:rsidRPr="003A77DC">
        <w:rPr>
          <w:rFonts w:asciiTheme="minorHAnsi" w:hAnsiTheme="minorHAnsi" w:cstheme="minorHAnsi"/>
          <w:sz w:val="22"/>
          <w:szCs w:val="22"/>
        </w:rPr>
        <w:instrText>HYPERLINK "https://platformazakupowa.pl/pn/powiat_zgierz"</w:instrText>
      </w:r>
      <w:r w:rsidRPr="003A77DC">
        <w:fldChar w:fldCharType="separate"/>
      </w:r>
      <w:r w:rsidRPr="003A77DC">
        <w:rPr>
          <w:rStyle w:val="Hipercze"/>
          <w:rFonts w:asciiTheme="minorHAnsi" w:hAnsiTheme="minorHAnsi" w:cstheme="minorHAnsi"/>
          <w:color w:val="auto"/>
          <w:sz w:val="22"/>
          <w:szCs w:val="22"/>
        </w:rPr>
        <w:t>https://platformazakupowa.pl/pn/powiat_zgierz</w:t>
      </w:r>
      <w:r w:rsidRPr="003A77DC">
        <w:rPr>
          <w:rStyle w:val="Hipercze"/>
          <w:rFonts w:asciiTheme="minorHAnsi" w:hAnsiTheme="minorHAnsi" w:cstheme="minorHAnsi"/>
          <w:color w:val="auto"/>
          <w:sz w:val="22"/>
          <w:szCs w:val="22"/>
        </w:rPr>
        <w:fldChar w:fldCharType="end"/>
      </w:r>
      <w:r w:rsidRPr="003A77DC">
        <w:rPr>
          <w:rFonts w:asciiTheme="minorHAnsi" w:hAnsiTheme="minorHAnsi" w:cstheme="minorHAnsi"/>
          <w:sz w:val="22"/>
          <w:szCs w:val="22"/>
        </w:rPr>
        <w:t>,</w:t>
      </w:r>
      <w:bookmarkEnd w:id="78"/>
      <w:r w:rsidRPr="003A77DC">
        <w:rPr>
          <w:rFonts w:asciiTheme="minorHAnsi" w:hAnsiTheme="minorHAnsi" w:cstheme="minorHAnsi"/>
          <w:sz w:val="22"/>
          <w:szCs w:val="22"/>
        </w:rPr>
        <w:t xml:space="preserve"> instrukcje dotyczące czynności podejmowanych w niniejszym postępowaniu przy użyciu </w:t>
      </w:r>
      <w:r w:rsidRPr="003A77DC">
        <w:rPr>
          <w:rFonts w:asciiTheme="minorHAnsi" w:hAnsiTheme="minorHAnsi" w:cstheme="minorHAnsi"/>
          <w:b/>
          <w:bCs/>
          <w:sz w:val="22"/>
          <w:szCs w:val="22"/>
        </w:rPr>
        <w:t>platformy zakupowej</w:t>
      </w:r>
      <w:r w:rsidRPr="003A77DC">
        <w:rPr>
          <w:rFonts w:asciiTheme="minorHAnsi" w:hAnsiTheme="minorHAnsi" w:cstheme="minorHAnsi"/>
          <w:sz w:val="22"/>
          <w:szCs w:val="22"/>
        </w:rPr>
        <w:t xml:space="preserve"> znajdują się w zakładce „Instrukcje dla Wykonawców" na stronie internetowej pod adresem: </w:t>
      </w:r>
      <w:hyperlink r:id="rId26" w:history="1">
        <w:r w:rsidRPr="003A77DC">
          <w:rPr>
            <w:rStyle w:val="Hipercze"/>
            <w:rFonts w:asciiTheme="minorHAnsi" w:hAnsiTheme="minorHAnsi" w:cstheme="minorHAnsi"/>
            <w:color w:val="auto"/>
            <w:sz w:val="22"/>
            <w:szCs w:val="22"/>
          </w:rPr>
          <w:t>https://platformazakupowa.pl/strona/45-instrukcje</w:t>
        </w:r>
      </w:hyperlink>
      <w:r w:rsidRPr="003A77DC">
        <w:rPr>
          <w:rFonts w:asciiTheme="minorHAnsi" w:hAnsiTheme="minorHAnsi" w:cstheme="minorHAnsi"/>
          <w:sz w:val="22"/>
          <w:szCs w:val="22"/>
          <w:u w:val="single"/>
        </w:rPr>
        <w:t>.</w:t>
      </w:r>
    </w:p>
    <w:p w14:paraId="65720859" w14:textId="1B9568BC"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bookmarkStart w:id="79" w:name="_Hlk107577148"/>
      <w:bookmarkStart w:id="80" w:name="_Toc102571226"/>
      <w:bookmarkStart w:id="81" w:name="_Toc102571313"/>
      <w:bookmarkStart w:id="82" w:name="_Toc102571430"/>
      <w:r w:rsidRPr="0024771B">
        <w:rPr>
          <w:rFonts w:asciiTheme="minorHAnsi" w:hAnsiTheme="minorHAnsi" w:cstheme="minorHAnsi"/>
          <w:sz w:val="22"/>
          <w:szCs w:val="22"/>
          <w:lang w:val="pl-PL"/>
        </w:rPr>
        <w:t xml:space="preserve">Komunikacja między </w:t>
      </w:r>
      <w:r w:rsidR="005471F6">
        <w:rPr>
          <w:rFonts w:asciiTheme="minorHAnsi" w:hAnsiTheme="minorHAnsi" w:cstheme="minorHAnsi"/>
          <w:sz w:val="22"/>
          <w:szCs w:val="22"/>
          <w:lang w:val="pl-PL"/>
        </w:rPr>
        <w:t>Z</w:t>
      </w:r>
      <w:r w:rsidRPr="0024771B">
        <w:rPr>
          <w:rFonts w:asciiTheme="minorHAnsi" w:hAnsiTheme="minorHAnsi" w:cstheme="minorHAnsi"/>
          <w:sz w:val="22"/>
          <w:szCs w:val="22"/>
          <w:lang w:val="pl-PL"/>
        </w:rPr>
        <w:t xml:space="preserve">amawiającym a </w:t>
      </w:r>
      <w:r w:rsidR="005F6E47">
        <w:rPr>
          <w:rFonts w:asciiTheme="minorHAnsi" w:hAnsiTheme="minorHAnsi" w:cstheme="minorHAnsi"/>
          <w:sz w:val="22"/>
          <w:szCs w:val="22"/>
          <w:lang w:val="pl-PL"/>
        </w:rPr>
        <w:t>W</w:t>
      </w:r>
      <w:r w:rsidRPr="0024771B">
        <w:rPr>
          <w:rFonts w:asciiTheme="minorHAnsi" w:hAnsiTheme="minorHAnsi" w:cstheme="minorHAnsi"/>
          <w:sz w:val="22"/>
          <w:szCs w:val="22"/>
          <w:lang w:val="pl-PL"/>
        </w:rPr>
        <w:t xml:space="preserve">ykonawcami, w tym składanie ofert, wymiana informacji oraz przekazywanie dokumentów lub oświadczeń między </w:t>
      </w:r>
      <w:r w:rsidR="005F6E47">
        <w:rPr>
          <w:rFonts w:asciiTheme="minorHAnsi" w:hAnsiTheme="minorHAnsi" w:cstheme="minorHAnsi"/>
          <w:sz w:val="22"/>
          <w:szCs w:val="22"/>
          <w:lang w:val="pl-PL"/>
        </w:rPr>
        <w:t>Z</w:t>
      </w:r>
      <w:r w:rsidRPr="0024771B">
        <w:rPr>
          <w:rFonts w:asciiTheme="minorHAnsi" w:hAnsiTheme="minorHAnsi" w:cstheme="minorHAnsi"/>
          <w:sz w:val="22"/>
          <w:szCs w:val="22"/>
          <w:lang w:val="pl-PL"/>
        </w:rPr>
        <w:t xml:space="preserve">amawiającym, a </w:t>
      </w:r>
      <w:r w:rsidR="005F6E47">
        <w:rPr>
          <w:rFonts w:asciiTheme="minorHAnsi" w:hAnsiTheme="minorHAnsi" w:cstheme="minorHAnsi"/>
          <w:sz w:val="22"/>
          <w:szCs w:val="22"/>
          <w:lang w:val="pl-PL"/>
        </w:rPr>
        <w:t>W</w:t>
      </w:r>
      <w:r w:rsidRPr="0024771B">
        <w:rPr>
          <w:rFonts w:asciiTheme="minorHAnsi" w:hAnsiTheme="minorHAnsi" w:cstheme="minorHAnsi"/>
          <w:sz w:val="22"/>
          <w:szCs w:val="22"/>
          <w:lang w:val="pl-PL"/>
        </w:rPr>
        <w:t>ykonawcą odbywa się przy użyciu środków komunikacji elektronicznej tj. za pośrednictwem Platformy pod adresem</w:t>
      </w:r>
      <w:r w:rsidRPr="0024771B">
        <w:rPr>
          <w:rFonts w:asciiTheme="minorHAnsi" w:hAnsiTheme="minorHAnsi" w:cstheme="minorHAnsi"/>
          <w:sz w:val="22"/>
          <w:szCs w:val="22"/>
        </w:rPr>
        <w:t xml:space="preserve"> </w:t>
      </w:r>
      <w:hyperlink r:id="rId27" w:history="1">
        <w:r w:rsidR="0075004B" w:rsidRPr="00106DE4">
          <w:rPr>
            <w:rStyle w:val="Hipercze"/>
            <w:rFonts w:asciiTheme="minorHAnsi" w:hAnsiTheme="minorHAnsi" w:cstheme="minorHAnsi"/>
            <w:sz w:val="22"/>
            <w:szCs w:val="22"/>
          </w:rPr>
          <w:t>https://platformazakupowa.pl/pn/powiat_zgierz</w:t>
        </w:r>
      </w:hyperlink>
      <w:r w:rsidR="005F6E47">
        <w:rPr>
          <w:rFonts w:asciiTheme="minorHAnsi" w:hAnsiTheme="minorHAnsi" w:cstheme="minorHAnsi"/>
          <w:color w:val="FF0000"/>
          <w:sz w:val="22"/>
          <w:szCs w:val="22"/>
        </w:rPr>
        <w:t>.</w:t>
      </w:r>
    </w:p>
    <w:p w14:paraId="48C01C53" w14:textId="570BB351"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b/>
          <w:bCs/>
          <w:sz w:val="22"/>
          <w:szCs w:val="22"/>
        </w:rPr>
      </w:pPr>
      <w:r w:rsidRPr="0024771B">
        <w:rPr>
          <w:rFonts w:asciiTheme="minorHAnsi" w:hAnsiTheme="minorHAnsi" w:cstheme="minorHAnsi"/>
          <w:sz w:val="22"/>
          <w:szCs w:val="22"/>
          <w:shd w:val="clear" w:color="auto" w:fill="FFFFFF"/>
        </w:rPr>
        <w:t xml:space="preserve">W sytuacjach awaryjnych, np. w przypadku awarii platformy zakupowej, Zamawiający dopuszcza również możliwość komunikowania się z </w:t>
      </w:r>
      <w:r w:rsidR="005F6E47">
        <w:rPr>
          <w:rFonts w:asciiTheme="minorHAnsi" w:hAnsiTheme="minorHAnsi" w:cstheme="minorHAnsi"/>
          <w:sz w:val="22"/>
          <w:szCs w:val="22"/>
          <w:shd w:val="clear" w:color="auto" w:fill="FFFFFF"/>
        </w:rPr>
        <w:t>W</w:t>
      </w:r>
      <w:r w:rsidRPr="0024771B">
        <w:rPr>
          <w:rFonts w:asciiTheme="minorHAnsi" w:hAnsiTheme="minorHAnsi" w:cstheme="minorHAnsi"/>
          <w:sz w:val="22"/>
          <w:szCs w:val="22"/>
          <w:shd w:val="clear" w:color="auto" w:fill="FFFFFF"/>
        </w:rPr>
        <w:t>ykonawcami za pośrednictwem poczty elektronicznej wskazanej w pkt.</w:t>
      </w:r>
      <w:r w:rsidR="0075004B">
        <w:rPr>
          <w:rFonts w:asciiTheme="minorHAnsi" w:hAnsiTheme="minorHAnsi" w:cstheme="minorHAnsi"/>
          <w:sz w:val="22"/>
          <w:szCs w:val="22"/>
          <w:shd w:val="clear" w:color="auto" w:fill="FFFFFF"/>
        </w:rPr>
        <w:t>2</w:t>
      </w:r>
      <w:r w:rsidRPr="0024771B">
        <w:rPr>
          <w:rFonts w:asciiTheme="minorHAnsi" w:hAnsiTheme="minorHAnsi" w:cstheme="minorHAnsi"/>
          <w:sz w:val="22"/>
          <w:szCs w:val="22"/>
          <w:shd w:val="clear" w:color="auto" w:fill="FFFFFF"/>
        </w:rPr>
        <w:t xml:space="preserve">, z tym zastrzeżeniem, iż oferta, w tym wszelkie oświadczenia i dokumenty składane w ramach niniejszego postępowania mogą </w:t>
      </w:r>
      <w:r w:rsidRPr="0024771B">
        <w:rPr>
          <w:rFonts w:asciiTheme="minorHAnsi" w:hAnsiTheme="minorHAnsi" w:cstheme="minorHAnsi"/>
          <w:b/>
          <w:bCs/>
          <w:sz w:val="22"/>
          <w:szCs w:val="22"/>
          <w:shd w:val="clear" w:color="auto" w:fill="FFFFFF"/>
        </w:rPr>
        <w:t>zostać przekazane wyłącznie za pomocą platformy zakupowej.</w:t>
      </w:r>
    </w:p>
    <w:bookmarkEnd w:id="79"/>
    <w:p w14:paraId="2CBDA36D" w14:textId="4A897399"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Za datę przekazania (wpływu) oświadczeń, wniosków, zawiadomień oraz informacji przyjmuje się datę ich przesłania za pośrednictwem </w:t>
      </w:r>
      <w:bookmarkStart w:id="83" w:name="_Hlk109909721"/>
      <w:r w:rsidR="00781C33" w:rsidRPr="0024771B">
        <w:rPr>
          <w:rFonts w:asciiTheme="minorHAnsi" w:hAnsiTheme="minorHAnsi" w:cstheme="minorHAnsi"/>
          <w:sz w:val="22"/>
          <w:szCs w:val="22"/>
          <w:lang w:val="pl-PL"/>
        </w:rPr>
        <w:fldChar w:fldCharType="begin"/>
      </w:r>
      <w:r w:rsidR="00781C33" w:rsidRPr="0024771B">
        <w:rPr>
          <w:rFonts w:asciiTheme="minorHAnsi" w:hAnsiTheme="minorHAnsi" w:cstheme="minorHAnsi"/>
          <w:sz w:val="22"/>
          <w:szCs w:val="22"/>
          <w:lang w:val="pl-PL"/>
        </w:rPr>
        <w:instrText xml:space="preserve"> HYPERLINK "http://platformazakupowa.pl" </w:instrText>
      </w:r>
      <w:r w:rsidR="00781C33" w:rsidRPr="0024771B">
        <w:rPr>
          <w:rFonts w:asciiTheme="minorHAnsi" w:hAnsiTheme="minorHAnsi" w:cstheme="minorHAnsi"/>
          <w:sz w:val="22"/>
          <w:szCs w:val="22"/>
          <w:lang w:val="pl-PL"/>
        </w:rPr>
      </w:r>
      <w:r w:rsidR="00781C33" w:rsidRPr="0024771B">
        <w:rPr>
          <w:rFonts w:asciiTheme="minorHAnsi" w:hAnsiTheme="minorHAnsi" w:cstheme="minorHAnsi"/>
          <w:sz w:val="22"/>
          <w:szCs w:val="22"/>
          <w:lang w:val="pl-PL"/>
        </w:rPr>
        <w:fldChar w:fldCharType="separate"/>
      </w:r>
      <w:r w:rsidR="00781C33" w:rsidRPr="0024771B">
        <w:rPr>
          <w:rStyle w:val="Hipercze"/>
          <w:rFonts w:asciiTheme="minorHAnsi" w:hAnsiTheme="minorHAnsi" w:cstheme="minorHAnsi"/>
          <w:color w:val="auto"/>
          <w:sz w:val="22"/>
          <w:szCs w:val="22"/>
          <w:lang w:val="pl-PL"/>
        </w:rPr>
        <w:t>platformazakupowa.pl</w:t>
      </w:r>
      <w:r w:rsidR="00781C33" w:rsidRPr="0024771B">
        <w:rPr>
          <w:rFonts w:asciiTheme="minorHAnsi" w:hAnsiTheme="minorHAnsi" w:cstheme="minorHAnsi"/>
          <w:sz w:val="22"/>
          <w:szCs w:val="22"/>
        </w:rPr>
        <w:fldChar w:fldCharType="end"/>
      </w:r>
      <w:r w:rsidR="00781C33" w:rsidRPr="0024771B">
        <w:rPr>
          <w:rFonts w:asciiTheme="minorHAnsi" w:hAnsiTheme="minorHAnsi" w:cstheme="minorHAnsi"/>
          <w:sz w:val="22"/>
          <w:szCs w:val="22"/>
          <w:lang w:val="pl-PL"/>
        </w:rPr>
        <w:t xml:space="preserve"> </w:t>
      </w:r>
      <w:bookmarkEnd w:id="83"/>
      <w:r w:rsidRPr="0024771B">
        <w:rPr>
          <w:rFonts w:asciiTheme="minorHAnsi" w:hAnsiTheme="minorHAnsi" w:cstheme="minorHAnsi"/>
          <w:sz w:val="22"/>
          <w:szCs w:val="22"/>
        </w:rPr>
        <w:t>poprzez kliknięcie przycisku „</w:t>
      </w:r>
      <w:r w:rsidRPr="0024771B">
        <w:rPr>
          <w:rFonts w:asciiTheme="minorHAnsi" w:hAnsiTheme="minorHAnsi" w:cstheme="minorHAnsi"/>
          <w:i/>
          <w:iCs/>
          <w:sz w:val="22"/>
          <w:szCs w:val="22"/>
        </w:rPr>
        <w:t>Wyślij wiadomość do zamawiającego</w:t>
      </w:r>
      <w:r w:rsidRPr="0024771B">
        <w:rPr>
          <w:rFonts w:asciiTheme="minorHAnsi" w:hAnsiTheme="minorHAnsi" w:cstheme="minorHAnsi"/>
          <w:sz w:val="22"/>
          <w:szCs w:val="22"/>
        </w:rPr>
        <w:t xml:space="preserve">” po których pojawi się komunikat, że wiadomość została wysłana do </w:t>
      </w:r>
      <w:r w:rsidR="00BA279A" w:rsidRPr="0024771B">
        <w:rPr>
          <w:rFonts w:asciiTheme="minorHAnsi" w:hAnsiTheme="minorHAnsi" w:cstheme="minorHAnsi"/>
          <w:sz w:val="22"/>
          <w:szCs w:val="22"/>
          <w:lang w:val="pl-PL"/>
        </w:rPr>
        <w:t>Z</w:t>
      </w:r>
      <w:r w:rsidRPr="0024771B">
        <w:rPr>
          <w:rFonts w:asciiTheme="minorHAnsi" w:hAnsiTheme="minorHAnsi" w:cstheme="minorHAnsi"/>
          <w:sz w:val="22"/>
          <w:szCs w:val="22"/>
        </w:rPr>
        <w:t>amawiającego.</w:t>
      </w:r>
    </w:p>
    <w:p w14:paraId="4196017E" w14:textId="4D7A4C72"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lastRenderedPageBreak/>
        <w:t xml:space="preserve">Zamawiający będzie przekazywał </w:t>
      </w:r>
      <w:r w:rsidR="005F6E47">
        <w:rPr>
          <w:rFonts w:asciiTheme="minorHAnsi" w:hAnsiTheme="minorHAnsi" w:cstheme="minorHAnsi"/>
          <w:sz w:val="22"/>
          <w:szCs w:val="22"/>
        </w:rPr>
        <w:t>W</w:t>
      </w:r>
      <w:r w:rsidRPr="0024771B">
        <w:rPr>
          <w:rFonts w:asciiTheme="minorHAnsi" w:hAnsiTheme="minorHAnsi" w:cstheme="minorHAnsi"/>
          <w:sz w:val="22"/>
          <w:szCs w:val="22"/>
        </w:rPr>
        <w:t xml:space="preserve">ykonawcom </w:t>
      </w:r>
      <w:r w:rsidR="0075004B">
        <w:rPr>
          <w:rFonts w:asciiTheme="minorHAnsi" w:hAnsiTheme="minorHAnsi" w:cstheme="minorHAnsi"/>
          <w:sz w:val="22"/>
          <w:szCs w:val="22"/>
        </w:rPr>
        <w:t xml:space="preserve">informacje </w:t>
      </w:r>
      <w:r w:rsidRPr="0024771B">
        <w:rPr>
          <w:rFonts w:asciiTheme="minorHAnsi" w:hAnsiTheme="minorHAnsi" w:cstheme="minorHAnsi"/>
          <w:sz w:val="22"/>
          <w:szCs w:val="22"/>
        </w:rPr>
        <w:t xml:space="preserve">za pośrednictwem </w:t>
      </w:r>
      <w:hyperlink r:id="rId28" w:history="1">
        <w:r w:rsidR="00781C33" w:rsidRPr="0024771B">
          <w:rPr>
            <w:rStyle w:val="Hipercze"/>
            <w:rFonts w:asciiTheme="minorHAnsi" w:hAnsiTheme="minorHAnsi" w:cstheme="minorHAnsi"/>
            <w:color w:val="auto"/>
            <w:sz w:val="22"/>
            <w:szCs w:val="22"/>
            <w:lang w:val="pl-PL"/>
          </w:rPr>
          <w:t>platformazakupowa.pl</w:t>
        </w:r>
      </w:hyperlink>
      <w:r w:rsidR="00781C33"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 xml:space="preserve">Informacje dotyczące odpowiedzi na pytania, zmiany SWZ, zmiany terminu składania i otwarcia ofert Zamawiający będzie zamieszczał na platformie w sekcji </w:t>
      </w:r>
      <w:r w:rsidR="00CE53D5" w:rsidRPr="0024771B">
        <w:rPr>
          <w:rFonts w:asciiTheme="minorHAnsi" w:hAnsiTheme="minorHAnsi" w:cstheme="minorHAnsi"/>
          <w:sz w:val="22"/>
          <w:szCs w:val="22"/>
          <w:lang w:val="pl-PL"/>
        </w:rPr>
        <w:t>„</w:t>
      </w:r>
      <w:r w:rsidRPr="0024771B">
        <w:rPr>
          <w:rFonts w:asciiTheme="minorHAnsi" w:hAnsiTheme="minorHAnsi" w:cstheme="minorHAnsi"/>
          <w:sz w:val="22"/>
          <w:szCs w:val="22"/>
        </w:rPr>
        <w:t xml:space="preserve">Komunikaty”. Korespondencja, której zgodnie z obowiązującymi przepisami adresatem jest konkretny </w:t>
      </w:r>
      <w:r w:rsidR="003B0FC3" w:rsidRPr="0024771B">
        <w:rPr>
          <w:rFonts w:asciiTheme="minorHAnsi" w:hAnsiTheme="minorHAnsi" w:cstheme="minorHAnsi"/>
          <w:sz w:val="22"/>
          <w:szCs w:val="22"/>
          <w:lang w:val="pl-PL"/>
        </w:rPr>
        <w:t>W</w:t>
      </w:r>
      <w:r w:rsidRPr="0024771B">
        <w:rPr>
          <w:rFonts w:asciiTheme="minorHAnsi" w:hAnsiTheme="minorHAnsi" w:cstheme="minorHAnsi"/>
          <w:sz w:val="22"/>
          <w:szCs w:val="22"/>
        </w:rPr>
        <w:t xml:space="preserve">ykonawca, będzie przekazywana za pośrednictwem </w:t>
      </w:r>
      <w:r w:rsidR="0049011C" w:rsidRPr="0024771B">
        <w:rPr>
          <w:rFonts w:asciiTheme="minorHAnsi" w:hAnsiTheme="minorHAnsi" w:cstheme="minorHAnsi"/>
          <w:sz w:val="22"/>
          <w:szCs w:val="22"/>
          <w:u w:val="single"/>
        </w:rPr>
        <w:t>platformazakupowa.pl</w:t>
      </w:r>
      <w:r w:rsidRPr="0024771B">
        <w:rPr>
          <w:rFonts w:asciiTheme="minorHAnsi" w:hAnsiTheme="minorHAnsi" w:cstheme="minorHAnsi"/>
          <w:sz w:val="22"/>
          <w:szCs w:val="22"/>
        </w:rPr>
        <w:t xml:space="preserve"> do konkretnego </w:t>
      </w:r>
      <w:r w:rsidR="003B0FC3" w:rsidRPr="0024771B">
        <w:rPr>
          <w:rFonts w:asciiTheme="minorHAnsi" w:hAnsiTheme="minorHAnsi" w:cstheme="minorHAnsi"/>
          <w:sz w:val="22"/>
          <w:szCs w:val="22"/>
          <w:lang w:val="pl-PL"/>
        </w:rPr>
        <w:t>W</w:t>
      </w:r>
      <w:r w:rsidRPr="0024771B">
        <w:rPr>
          <w:rFonts w:asciiTheme="minorHAnsi" w:hAnsiTheme="minorHAnsi" w:cstheme="minorHAnsi"/>
          <w:sz w:val="22"/>
          <w:szCs w:val="22"/>
        </w:rPr>
        <w:t>ykonawcy.</w:t>
      </w:r>
    </w:p>
    <w:p w14:paraId="041E45A7" w14:textId="07A1E11D"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Wykonawca jako podmiot profesjonalny ma obowiązek sprawdzania komunikatów i wiadomości bezpośrednio na </w:t>
      </w:r>
      <w:r w:rsidR="0049011C" w:rsidRPr="0024771B">
        <w:rPr>
          <w:rFonts w:asciiTheme="minorHAnsi" w:hAnsiTheme="minorHAnsi" w:cstheme="minorHAnsi"/>
          <w:sz w:val="22"/>
          <w:szCs w:val="22"/>
        </w:rPr>
        <w:t>platformazakupowa.pl</w:t>
      </w:r>
      <w:r w:rsidRPr="0024771B">
        <w:rPr>
          <w:rFonts w:asciiTheme="minorHAnsi" w:hAnsiTheme="minorHAnsi" w:cstheme="minorHAnsi"/>
          <w:sz w:val="22"/>
          <w:szCs w:val="22"/>
        </w:rPr>
        <w:t xml:space="preserve"> przesłanych przez </w:t>
      </w:r>
      <w:r w:rsidR="00431312" w:rsidRPr="0024771B">
        <w:rPr>
          <w:rFonts w:asciiTheme="minorHAnsi" w:hAnsiTheme="minorHAnsi" w:cstheme="minorHAnsi"/>
          <w:sz w:val="22"/>
          <w:szCs w:val="22"/>
          <w:lang w:val="pl-PL"/>
        </w:rPr>
        <w:t>Z</w:t>
      </w:r>
      <w:r w:rsidRPr="0024771B">
        <w:rPr>
          <w:rFonts w:asciiTheme="minorHAnsi" w:hAnsiTheme="minorHAnsi" w:cstheme="minorHAnsi"/>
          <w:sz w:val="22"/>
          <w:szCs w:val="22"/>
        </w:rPr>
        <w:t>amawiającego, gdyż system powiadomień może ulec awarii lub powiadomienie może trafić do folderu SPAM.</w:t>
      </w:r>
    </w:p>
    <w:p w14:paraId="616B3916" w14:textId="5D19E9C3"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Zamawiający, </w:t>
      </w:r>
      <w:r w:rsidR="002E4AE9" w:rsidRPr="0024771B">
        <w:rPr>
          <w:rFonts w:asciiTheme="minorHAnsi" w:hAnsiTheme="minorHAnsi" w:cstheme="minorHAnsi"/>
          <w:sz w:val="22"/>
          <w:szCs w:val="22"/>
        </w:rPr>
        <w:t xml:space="preserve">zgodnie z </w:t>
      </w:r>
      <w:r w:rsidR="00DA51F1" w:rsidRPr="0024771B">
        <w:rPr>
          <w:rFonts w:asciiTheme="minorHAnsi" w:hAnsiTheme="minorHAnsi" w:cstheme="minorHAnsi"/>
          <w:sz w:val="22"/>
          <w:szCs w:val="22"/>
          <w:lang w:val="pl-PL"/>
        </w:rPr>
        <w:t>§</w:t>
      </w:r>
      <w:r w:rsidR="00FF1402" w:rsidRPr="0024771B">
        <w:rPr>
          <w:rFonts w:asciiTheme="minorHAnsi" w:hAnsiTheme="minorHAnsi" w:cstheme="minorHAnsi"/>
          <w:sz w:val="22"/>
          <w:szCs w:val="22"/>
          <w:lang w:val="pl-PL"/>
        </w:rPr>
        <w:t xml:space="preserve"> </w:t>
      </w:r>
      <w:r w:rsidR="00DA51F1" w:rsidRPr="0024771B">
        <w:rPr>
          <w:rFonts w:asciiTheme="minorHAnsi" w:hAnsiTheme="minorHAnsi" w:cstheme="minorHAnsi"/>
          <w:sz w:val="22"/>
          <w:szCs w:val="22"/>
          <w:lang w:val="pl-PL"/>
        </w:rPr>
        <w:t xml:space="preserve">11 ust. 2 </w:t>
      </w:r>
      <w:r w:rsidR="002E4AE9" w:rsidRPr="0024771B">
        <w:rPr>
          <w:rFonts w:asciiTheme="minorHAnsi" w:hAnsiTheme="minorHAnsi" w:cstheme="minorHAnsi"/>
          <w:sz w:val="22"/>
          <w:szCs w:val="22"/>
        </w:rPr>
        <w:t>Rozporządzeni</w:t>
      </w:r>
      <w:r w:rsidR="00DA51F1" w:rsidRPr="0024771B">
        <w:rPr>
          <w:rFonts w:asciiTheme="minorHAnsi" w:hAnsiTheme="minorHAnsi" w:cstheme="minorHAnsi"/>
          <w:sz w:val="22"/>
          <w:szCs w:val="22"/>
          <w:lang w:val="pl-PL"/>
        </w:rPr>
        <w:t>a</w:t>
      </w:r>
      <w:r w:rsidR="002E4AE9" w:rsidRPr="0024771B">
        <w:rPr>
          <w:rFonts w:asciiTheme="minorHAnsi" w:hAnsiTheme="minorHAnsi" w:cstheme="minorHAnsi"/>
          <w:sz w:val="22"/>
          <w:szCs w:val="22"/>
        </w:rPr>
        <w:t xml:space="preserve"> Prezesa Rady Ministrów z dnia 30 grudnia 2020</w:t>
      </w:r>
      <w:r w:rsidR="00431312" w:rsidRPr="0024771B">
        <w:rPr>
          <w:rFonts w:asciiTheme="minorHAnsi" w:hAnsiTheme="minorHAnsi" w:cstheme="minorHAnsi"/>
          <w:sz w:val="22"/>
          <w:szCs w:val="22"/>
          <w:lang w:val="pl-PL"/>
        </w:rPr>
        <w:t xml:space="preserve"> </w:t>
      </w:r>
      <w:r w:rsidR="002E4AE9" w:rsidRPr="0024771B">
        <w:rPr>
          <w:rFonts w:asciiTheme="minorHAnsi" w:hAnsiTheme="minorHAnsi" w:cstheme="minorHAnsi"/>
          <w:sz w:val="22"/>
          <w:szCs w:val="22"/>
        </w:rPr>
        <w:t>r. w</w:t>
      </w:r>
      <w:r w:rsidR="00DA51F1" w:rsidRPr="0024771B">
        <w:rPr>
          <w:rFonts w:asciiTheme="minorHAnsi" w:hAnsiTheme="minorHAnsi" w:cstheme="minorHAnsi"/>
          <w:sz w:val="22"/>
          <w:szCs w:val="22"/>
          <w:lang w:val="pl-PL"/>
        </w:rPr>
        <w:t> </w:t>
      </w:r>
      <w:r w:rsidR="002E4AE9" w:rsidRPr="0024771B">
        <w:rPr>
          <w:rFonts w:asciiTheme="minorHAnsi" w:hAnsiTheme="minorHAnsi" w:cstheme="minorHAnsi"/>
          <w:sz w:val="22"/>
          <w:szCs w:val="22"/>
        </w:rPr>
        <w:t xml:space="preserve">sprawie sposobu sporządzania i przekazywania informacji oraz wymagań technicznych dla dokumentów elektronicznych oraz środków komunikacji elektronicznej w postępowaniu o udzielenie zamówienia publicznego lub konkursie </w:t>
      </w:r>
      <w:bookmarkStart w:id="84" w:name="_Hlk107577414"/>
      <w:r w:rsidR="002E4AE9" w:rsidRPr="0024771B">
        <w:rPr>
          <w:rFonts w:asciiTheme="minorHAnsi" w:hAnsiTheme="minorHAnsi" w:cstheme="minorHAnsi"/>
          <w:sz w:val="22"/>
          <w:szCs w:val="22"/>
        </w:rPr>
        <w:t>(Dz. U. z 2020</w:t>
      </w:r>
      <w:r w:rsidR="00431312" w:rsidRPr="0024771B">
        <w:rPr>
          <w:rFonts w:asciiTheme="minorHAnsi" w:hAnsiTheme="minorHAnsi" w:cstheme="minorHAnsi"/>
          <w:sz w:val="22"/>
          <w:szCs w:val="22"/>
          <w:lang w:val="pl-PL"/>
        </w:rPr>
        <w:t xml:space="preserve"> </w:t>
      </w:r>
      <w:r w:rsidR="002E4AE9" w:rsidRPr="0024771B">
        <w:rPr>
          <w:rFonts w:asciiTheme="minorHAnsi" w:hAnsiTheme="minorHAnsi" w:cstheme="minorHAnsi"/>
          <w:sz w:val="22"/>
          <w:szCs w:val="22"/>
        </w:rPr>
        <w:t xml:space="preserve">r. poz. 2452), </w:t>
      </w:r>
      <w:bookmarkEnd w:id="84"/>
      <w:r w:rsidR="002E4AE9" w:rsidRPr="0024771B">
        <w:rPr>
          <w:rFonts w:asciiTheme="minorHAnsi" w:hAnsiTheme="minorHAnsi" w:cstheme="minorHAnsi"/>
          <w:sz w:val="22"/>
          <w:szCs w:val="22"/>
        </w:rPr>
        <w:t xml:space="preserve">określa niezbędne wymagania sprzętowo – aplikacyjne umożliwiające pracę na </w:t>
      </w:r>
      <w:hyperlink r:id="rId29" w:history="1">
        <w:r w:rsidR="00916771" w:rsidRPr="0024771B">
          <w:rPr>
            <w:rStyle w:val="Hipercze"/>
            <w:rFonts w:asciiTheme="minorHAnsi" w:hAnsiTheme="minorHAnsi" w:cstheme="minorHAnsi"/>
            <w:color w:val="auto"/>
            <w:sz w:val="22"/>
            <w:szCs w:val="22"/>
            <w:lang w:val="pl-PL"/>
          </w:rPr>
          <w:t>platformazakupowa.pl</w:t>
        </w:r>
      </w:hyperlink>
      <w:r w:rsidR="002E4AE9" w:rsidRPr="0024771B">
        <w:rPr>
          <w:rFonts w:asciiTheme="minorHAnsi" w:hAnsiTheme="minorHAnsi" w:cstheme="minorHAnsi"/>
          <w:sz w:val="22"/>
          <w:szCs w:val="22"/>
        </w:rPr>
        <w:t>, tj.:</w:t>
      </w:r>
    </w:p>
    <w:p w14:paraId="6979F0A2" w14:textId="77777777"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stały dostęp do sieci Internet o gwarantowanej przepustowości nie mniejszej niż 512 </w:t>
      </w:r>
      <w:proofErr w:type="spellStart"/>
      <w:r w:rsidRPr="0024771B">
        <w:rPr>
          <w:rFonts w:asciiTheme="minorHAnsi" w:hAnsiTheme="minorHAnsi" w:cstheme="minorHAnsi"/>
          <w:sz w:val="22"/>
          <w:szCs w:val="22"/>
        </w:rPr>
        <w:t>kb</w:t>
      </w:r>
      <w:proofErr w:type="spellEnd"/>
      <w:r w:rsidRPr="0024771B">
        <w:rPr>
          <w:rFonts w:asciiTheme="minorHAnsi" w:hAnsiTheme="minorHAnsi" w:cstheme="minorHAnsi"/>
          <w:sz w:val="22"/>
          <w:szCs w:val="22"/>
        </w:rPr>
        <w:t>/s,</w:t>
      </w:r>
    </w:p>
    <w:p w14:paraId="0611696C" w14:textId="04163FB7"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komputer klasy PC lub MAC o następującej konfiguracji: pamięć min. 2 GB Ram, procesor </w:t>
      </w:r>
      <w:r w:rsidR="00916771" w:rsidRPr="0024771B">
        <w:rPr>
          <w:rFonts w:asciiTheme="minorHAnsi" w:hAnsiTheme="minorHAnsi" w:cstheme="minorHAnsi"/>
          <w:sz w:val="22"/>
          <w:szCs w:val="22"/>
        </w:rPr>
        <w:br/>
      </w:r>
      <w:r w:rsidRPr="0024771B">
        <w:rPr>
          <w:rFonts w:asciiTheme="minorHAnsi" w:hAnsiTheme="minorHAnsi" w:cstheme="minorHAnsi"/>
          <w:sz w:val="22"/>
          <w:szCs w:val="22"/>
        </w:rPr>
        <w:t xml:space="preserve">Intel IV 2 GHZ lub jego nowsza wersja, jeden z systemów operacyjnych - MS Windows 7, Mac </w:t>
      </w:r>
      <w:r w:rsidR="00916771" w:rsidRPr="0024771B">
        <w:rPr>
          <w:rFonts w:asciiTheme="minorHAnsi" w:hAnsiTheme="minorHAnsi" w:cstheme="minorHAnsi"/>
          <w:sz w:val="22"/>
          <w:szCs w:val="22"/>
        </w:rPr>
        <w:br/>
      </w:r>
      <w:r w:rsidRPr="0024771B">
        <w:rPr>
          <w:rFonts w:asciiTheme="minorHAnsi" w:hAnsiTheme="minorHAnsi" w:cstheme="minorHAnsi"/>
          <w:sz w:val="22"/>
          <w:szCs w:val="22"/>
        </w:rPr>
        <w:t>Os x 10 4, Linux, lub ich nowsze wersje,</w:t>
      </w:r>
    </w:p>
    <w:p w14:paraId="6505FD4B" w14:textId="003F5AD1"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zainstalowana dowolna przeglądarka internetowa, w przypadku Internet Explorer </w:t>
      </w:r>
      <w:r w:rsidR="00916771" w:rsidRPr="0024771B">
        <w:rPr>
          <w:rFonts w:asciiTheme="minorHAnsi" w:hAnsiTheme="minorHAnsi" w:cstheme="minorHAnsi"/>
          <w:sz w:val="22"/>
          <w:szCs w:val="22"/>
        </w:rPr>
        <w:br/>
      </w:r>
      <w:r w:rsidRPr="0024771B">
        <w:rPr>
          <w:rFonts w:asciiTheme="minorHAnsi" w:hAnsiTheme="minorHAnsi" w:cstheme="minorHAnsi"/>
          <w:sz w:val="22"/>
          <w:szCs w:val="22"/>
        </w:rPr>
        <w:t>minimalnie wersja 10 0.,</w:t>
      </w:r>
    </w:p>
    <w:p w14:paraId="31D314C4" w14:textId="77777777"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włączona obsługa JavaScript,</w:t>
      </w:r>
    </w:p>
    <w:p w14:paraId="09D079F9" w14:textId="77777777"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zainstalowany program Adobe </w:t>
      </w:r>
      <w:proofErr w:type="spellStart"/>
      <w:r w:rsidRPr="0024771B">
        <w:rPr>
          <w:rFonts w:asciiTheme="minorHAnsi" w:hAnsiTheme="minorHAnsi" w:cstheme="minorHAnsi"/>
          <w:sz w:val="22"/>
          <w:szCs w:val="22"/>
        </w:rPr>
        <w:t>Acrobat</w:t>
      </w:r>
      <w:proofErr w:type="spellEnd"/>
      <w:r w:rsidRPr="0024771B">
        <w:rPr>
          <w:rFonts w:asciiTheme="minorHAnsi" w:hAnsiTheme="minorHAnsi" w:cstheme="minorHAnsi"/>
          <w:sz w:val="22"/>
          <w:szCs w:val="22"/>
        </w:rPr>
        <w:t xml:space="preserve"> Reader lub inny obsługujący format plików .pdf,</w:t>
      </w:r>
    </w:p>
    <w:p w14:paraId="1DE405F9" w14:textId="77777777"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Szyfrowanie na platformazakupowa.pl odbywa się za pomocą protokołu TLS 1.3. </w:t>
      </w:r>
    </w:p>
    <w:p w14:paraId="05245526" w14:textId="198BA75F" w:rsidR="00D216F5" w:rsidRPr="0024771B" w:rsidRDefault="00D216F5" w:rsidP="008016EC">
      <w:pPr>
        <w:pStyle w:val="Akapitzlist"/>
        <w:numPr>
          <w:ilvl w:val="0"/>
          <w:numId w:val="36"/>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Oznaczenie czasu odbioru danych przez platformę zakupową stanowi datę oraz dokładny </w:t>
      </w:r>
      <w:r w:rsidR="00916771" w:rsidRPr="0024771B">
        <w:rPr>
          <w:rFonts w:asciiTheme="minorHAnsi" w:hAnsiTheme="minorHAnsi" w:cstheme="minorHAnsi"/>
          <w:sz w:val="22"/>
          <w:szCs w:val="22"/>
        </w:rPr>
        <w:br/>
      </w:r>
      <w:r w:rsidRPr="0024771B">
        <w:rPr>
          <w:rFonts w:asciiTheme="minorHAnsi" w:hAnsiTheme="minorHAnsi" w:cstheme="minorHAnsi"/>
          <w:sz w:val="22"/>
          <w:szCs w:val="22"/>
        </w:rPr>
        <w:t>czas (</w:t>
      </w:r>
      <w:proofErr w:type="spellStart"/>
      <w:r w:rsidRPr="0024771B">
        <w:rPr>
          <w:rFonts w:asciiTheme="minorHAnsi" w:hAnsiTheme="minorHAnsi" w:cstheme="minorHAnsi"/>
          <w:sz w:val="22"/>
          <w:szCs w:val="22"/>
        </w:rPr>
        <w:t>hh:mm:ss</w:t>
      </w:r>
      <w:proofErr w:type="spellEnd"/>
      <w:r w:rsidRPr="0024771B">
        <w:rPr>
          <w:rFonts w:asciiTheme="minorHAnsi" w:hAnsiTheme="minorHAnsi" w:cstheme="minorHAnsi"/>
          <w:sz w:val="22"/>
          <w:szCs w:val="22"/>
        </w:rPr>
        <w:t>) generowany wg. czasu lokalnego serwera synchronizowanego z zegarem Głównego Urzędu Miar.</w:t>
      </w:r>
    </w:p>
    <w:p w14:paraId="75C86C80" w14:textId="37DFD2E7"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Wykonawca, przystępując do niniejszego postępowania o udzielenie zamówienia</w:t>
      </w:r>
      <w:r w:rsidR="006C2AA0" w:rsidRPr="0024771B">
        <w:rPr>
          <w:rFonts w:asciiTheme="minorHAnsi" w:hAnsiTheme="minorHAnsi" w:cstheme="minorHAnsi"/>
          <w:sz w:val="22"/>
          <w:szCs w:val="22"/>
          <w:lang w:val="pl-PL"/>
        </w:rPr>
        <w:t xml:space="preserve"> publicznego</w:t>
      </w:r>
      <w:r w:rsidRPr="0024771B">
        <w:rPr>
          <w:rFonts w:asciiTheme="minorHAnsi" w:hAnsiTheme="minorHAnsi" w:cstheme="minorHAnsi"/>
          <w:sz w:val="22"/>
          <w:szCs w:val="22"/>
        </w:rPr>
        <w:t>:</w:t>
      </w:r>
    </w:p>
    <w:p w14:paraId="24F7538D" w14:textId="064E33B4" w:rsidR="00D216F5" w:rsidRPr="0024771B" w:rsidRDefault="00D216F5" w:rsidP="008016EC">
      <w:pPr>
        <w:pStyle w:val="Akapitzlist"/>
        <w:numPr>
          <w:ilvl w:val="0"/>
          <w:numId w:val="37"/>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akceptuje warunki korzystania z </w:t>
      </w:r>
      <w:r w:rsidR="006C2AA0" w:rsidRPr="0024771B">
        <w:rPr>
          <w:rFonts w:asciiTheme="minorHAnsi" w:hAnsiTheme="minorHAnsi" w:cstheme="minorHAnsi"/>
          <w:sz w:val="22"/>
          <w:szCs w:val="22"/>
        </w:rPr>
        <w:t>platformazakupowa.pl</w:t>
      </w:r>
      <w:r w:rsidRPr="0024771B">
        <w:rPr>
          <w:rFonts w:asciiTheme="minorHAnsi" w:hAnsiTheme="minorHAnsi" w:cstheme="minorHAnsi"/>
          <w:sz w:val="22"/>
          <w:szCs w:val="22"/>
        </w:rPr>
        <w:t xml:space="preserve"> określone w Regulaminie zamieszczonym na stronie internetowej </w:t>
      </w:r>
      <w:hyperlink r:id="rId30" w:history="1">
        <w:r w:rsidR="00431312" w:rsidRPr="0024771B">
          <w:rPr>
            <w:rStyle w:val="Hipercze"/>
            <w:rFonts w:asciiTheme="minorHAnsi" w:hAnsiTheme="minorHAnsi" w:cstheme="minorHAnsi"/>
            <w:color w:val="auto"/>
            <w:sz w:val="22"/>
            <w:szCs w:val="22"/>
          </w:rPr>
          <w:t>https://platformazakupowa.pl/strona/1-regulamin</w:t>
        </w:r>
      </w:hyperlink>
      <w:r w:rsidR="00431312"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w</w:t>
      </w:r>
      <w:r w:rsidR="00431312" w:rsidRPr="0024771B">
        <w:rPr>
          <w:rFonts w:asciiTheme="minorHAnsi" w:hAnsiTheme="minorHAnsi" w:cstheme="minorHAnsi"/>
          <w:sz w:val="22"/>
          <w:szCs w:val="22"/>
          <w:lang w:val="pl-PL"/>
        </w:rPr>
        <w:t> </w:t>
      </w:r>
      <w:r w:rsidRPr="0024771B">
        <w:rPr>
          <w:rFonts w:asciiTheme="minorHAnsi" w:hAnsiTheme="minorHAnsi" w:cstheme="minorHAnsi"/>
          <w:sz w:val="22"/>
          <w:szCs w:val="22"/>
        </w:rPr>
        <w:t>zakładce „Regulamin</w:t>
      </w:r>
      <w:r w:rsidR="006C2AA0" w:rsidRPr="0024771B">
        <w:rPr>
          <w:rFonts w:asciiTheme="minorHAnsi" w:hAnsiTheme="minorHAnsi" w:cstheme="minorHAnsi"/>
          <w:sz w:val="22"/>
          <w:szCs w:val="22"/>
          <w:lang w:val="pl-PL"/>
        </w:rPr>
        <w:t>”</w:t>
      </w:r>
      <w:r w:rsidRPr="0024771B">
        <w:rPr>
          <w:rFonts w:asciiTheme="minorHAnsi" w:hAnsiTheme="minorHAnsi" w:cstheme="minorHAnsi"/>
          <w:sz w:val="22"/>
          <w:szCs w:val="22"/>
        </w:rPr>
        <w:t xml:space="preserve"> oraz uznaje go za wiążący,</w:t>
      </w:r>
    </w:p>
    <w:p w14:paraId="3F4D152D" w14:textId="4B791E67" w:rsidR="00D216F5" w:rsidRPr="0024771B" w:rsidRDefault="00D216F5" w:rsidP="008016EC">
      <w:pPr>
        <w:pStyle w:val="Akapitzlist"/>
        <w:numPr>
          <w:ilvl w:val="0"/>
          <w:numId w:val="37"/>
        </w:numPr>
        <w:suppressAutoHyphens w:val="0"/>
        <w:autoSpaceDE w:val="0"/>
        <w:autoSpaceDN w:val="0"/>
        <w:adjustRightInd w:val="0"/>
        <w:spacing w:before="120" w:after="120" w:line="271" w:lineRule="auto"/>
        <w:ind w:left="993" w:hanging="567"/>
        <w:jc w:val="both"/>
        <w:rPr>
          <w:rFonts w:asciiTheme="minorHAnsi" w:hAnsiTheme="minorHAnsi" w:cstheme="minorHAnsi"/>
          <w:sz w:val="22"/>
          <w:szCs w:val="22"/>
        </w:rPr>
      </w:pPr>
      <w:r w:rsidRPr="0024771B">
        <w:rPr>
          <w:rFonts w:asciiTheme="minorHAnsi" w:hAnsiTheme="minorHAnsi" w:cstheme="minorHAnsi"/>
          <w:sz w:val="22"/>
          <w:szCs w:val="22"/>
        </w:rPr>
        <w:t xml:space="preserve">zapoznał i stosuje się do Instrukcji składania ofert/wniosków dostępnej </w:t>
      </w:r>
      <w:r w:rsidR="006C2AA0" w:rsidRPr="0024771B">
        <w:rPr>
          <w:rFonts w:asciiTheme="minorHAnsi" w:hAnsiTheme="minorHAnsi" w:cstheme="minorHAnsi"/>
          <w:sz w:val="22"/>
          <w:szCs w:val="22"/>
          <w:lang w:val="pl-PL"/>
        </w:rPr>
        <w:t xml:space="preserve">pod linkiem: </w:t>
      </w:r>
      <w:hyperlink r:id="rId31" w:history="1">
        <w:r w:rsidR="00431312" w:rsidRPr="0024771B">
          <w:rPr>
            <w:rStyle w:val="Hipercze"/>
            <w:rFonts w:asciiTheme="minorHAnsi" w:hAnsiTheme="minorHAnsi" w:cstheme="minorHAnsi"/>
            <w:color w:val="auto"/>
            <w:sz w:val="22"/>
            <w:szCs w:val="22"/>
          </w:rPr>
          <w:t>https://platformazakupowa.pl/strona/45-instrukcje</w:t>
        </w:r>
      </w:hyperlink>
      <w:r w:rsidR="00431312" w:rsidRPr="0024771B">
        <w:rPr>
          <w:rFonts w:asciiTheme="minorHAnsi" w:hAnsiTheme="minorHAnsi" w:cstheme="minorHAnsi"/>
          <w:sz w:val="22"/>
          <w:szCs w:val="22"/>
          <w:lang w:val="pl-PL"/>
        </w:rPr>
        <w:t xml:space="preserve">. </w:t>
      </w:r>
    </w:p>
    <w:p w14:paraId="0B3227BB" w14:textId="0516F74D" w:rsidR="00D216F5" w:rsidRPr="0024771B"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b/>
          <w:bCs/>
          <w:sz w:val="22"/>
          <w:szCs w:val="22"/>
        </w:rPr>
        <w:t>Zamawiający nie ponosi odpowiedzialności za złożenie oferty w sposób niezgodny z Instrukcją korzystania</w:t>
      </w:r>
      <w:r w:rsidRPr="0024771B">
        <w:rPr>
          <w:rFonts w:asciiTheme="minorHAnsi" w:hAnsiTheme="minorHAnsi" w:cstheme="minorHAnsi"/>
          <w:sz w:val="22"/>
          <w:szCs w:val="22"/>
        </w:rPr>
        <w:t xml:space="preserve"> z </w:t>
      </w:r>
      <w:hyperlink r:id="rId32" w:history="1">
        <w:r w:rsidR="00916771" w:rsidRPr="0024771B">
          <w:rPr>
            <w:rStyle w:val="Hipercze"/>
            <w:rFonts w:asciiTheme="minorHAnsi" w:hAnsiTheme="minorHAnsi" w:cstheme="minorHAnsi"/>
            <w:color w:val="auto"/>
            <w:sz w:val="22"/>
            <w:szCs w:val="22"/>
            <w:lang w:val="pl-PL"/>
          </w:rPr>
          <w:t>platformazakupowa.pl</w:t>
        </w:r>
      </w:hyperlink>
      <w:r w:rsidR="00916771" w:rsidRPr="0024771B">
        <w:rPr>
          <w:rFonts w:asciiTheme="minorHAnsi" w:hAnsiTheme="minorHAnsi" w:cstheme="minorHAnsi"/>
          <w:sz w:val="22"/>
          <w:szCs w:val="22"/>
          <w:lang w:val="pl-PL"/>
        </w:rPr>
        <w:t>,</w:t>
      </w:r>
      <w:r w:rsidRPr="0024771B">
        <w:rPr>
          <w:rFonts w:asciiTheme="minorHAnsi" w:hAnsiTheme="minorHAnsi" w:cstheme="minorHAnsi"/>
          <w:sz w:val="22"/>
          <w:szCs w:val="22"/>
        </w:rPr>
        <w:t xml:space="preserve"> w szczególności za sytuację, gdy Zamawiający zapozna się z</w:t>
      </w:r>
      <w:r w:rsidR="00431312" w:rsidRPr="0024771B">
        <w:rPr>
          <w:rFonts w:asciiTheme="minorHAnsi" w:hAnsiTheme="minorHAnsi" w:cstheme="minorHAnsi"/>
          <w:sz w:val="22"/>
          <w:szCs w:val="22"/>
          <w:lang w:val="pl-PL"/>
        </w:rPr>
        <w:t> </w:t>
      </w:r>
      <w:r w:rsidRPr="0024771B">
        <w:rPr>
          <w:rFonts w:asciiTheme="minorHAnsi" w:hAnsiTheme="minorHAnsi" w:cstheme="minorHAnsi"/>
          <w:sz w:val="22"/>
          <w:szCs w:val="22"/>
        </w:rPr>
        <w:t>treścią oferty przed upływem terminu składania ofert (np. złożenie oferty w zakładce „</w:t>
      </w:r>
      <w:r w:rsidRPr="0024771B">
        <w:rPr>
          <w:rFonts w:asciiTheme="minorHAnsi" w:hAnsiTheme="minorHAnsi" w:cstheme="minorHAnsi"/>
          <w:i/>
          <w:iCs/>
          <w:sz w:val="22"/>
          <w:szCs w:val="22"/>
        </w:rPr>
        <w:t>Wyślij wiadomość do zamawiającego</w:t>
      </w:r>
      <w:r w:rsidRPr="0024771B">
        <w:rPr>
          <w:rFonts w:asciiTheme="minorHAnsi" w:hAnsiTheme="minorHAnsi" w:cstheme="minorHAnsi"/>
          <w:sz w:val="22"/>
          <w:szCs w:val="22"/>
        </w:rPr>
        <w:t>”). Taka oferta zostanie uznana przez Zamawiającego za ofertę handlową i nie będzie brana pod uwagę w przedmiotowym postępowaniu ponieważ nie został spełniony obowiązek narzucony w art. 221 ustawy P</w:t>
      </w:r>
      <w:r w:rsidR="00431312" w:rsidRPr="0024771B">
        <w:rPr>
          <w:rFonts w:asciiTheme="minorHAnsi" w:hAnsiTheme="minorHAnsi" w:cstheme="minorHAnsi"/>
          <w:sz w:val="22"/>
          <w:szCs w:val="22"/>
          <w:lang w:val="pl-PL"/>
        </w:rPr>
        <w:t>ZP</w:t>
      </w:r>
      <w:r w:rsidRPr="0024771B">
        <w:rPr>
          <w:rFonts w:asciiTheme="minorHAnsi" w:hAnsiTheme="minorHAnsi" w:cstheme="minorHAnsi"/>
          <w:sz w:val="22"/>
          <w:szCs w:val="22"/>
        </w:rPr>
        <w:t>.</w:t>
      </w:r>
    </w:p>
    <w:p w14:paraId="1E2AF63F" w14:textId="37B26D94" w:rsidR="00D216F5" w:rsidRPr="00D931AE" w:rsidRDefault="00D216F5" w:rsidP="008016EC">
      <w:pPr>
        <w:pStyle w:val="Akapitzlist"/>
        <w:numPr>
          <w:ilvl w:val="8"/>
          <w:numId w:val="65"/>
        </w:numPr>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 xml:space="preserve">Zamawiający informuje, że instrukcje korzystania z </w:t>
      </w:r>
      <w:hyperlink r:id="rId33" w:history="1">
        <w:r w:rsidR="00916771" w:rsidRPr="0024771B">
          <w:rPr>
            <w:rStyle w:val="Hipercze"/>
            <w:rFonts w:asciiTheme="minorHAnsi" w:hAnsiTheme="minorHAnsi" w:cstheme="minorHAnsi"/>
            <w:color w:val="auto"/>
            <w:sz w:val="22"/>
            <w:szCs w:val="22"/>
            <w:lang w:val="pl-PL"/>
          </w:rPr>
          <w:t>platformazakupowa.pl</w:t>
        </w:r>
      </w:hyperlink>
      <w:r w:rsidR="0091677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 xml:space="preserve">dotyczące w szczególności logowania, składania wniosków o wyjaśnienie treści SWZ, składania ofert oraz innych czynności podejmowanych w niniejszym postępowaniu przy użyciu </w:t>
      </w:r>
      <w:hyperlink r:id="rId34" w:history="1">
        <w:r w:rsidR="00916771" w:rsidRPr="0024771B">
          <w:rPr>
            <w:rStyle w:val="Hipercze"/>
            <w:rFonts w:asciiTheme="minorHAnsi" w:hAnsiTheme="minorHAnsi" w:cstheme="minorHAnsi"/>
            <w:color w:val="auto"/>
            <w:sz w:val="22"/>
            <w:szCs w:val="22"/>
            <w:lang w:val="pl-PL"/>
          </w:rPr>
          <w:t>platformazakupowa.pl</w:t>
        </w:r>
      </w:hyperlink>
      <w:r w:rsidR="0091677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 xml:space="preserve"> znajdują się </w:t>
      </w:r>
      <w:r w:rsidR="00916771" w:rsidRPr="0024771B">
        <w:rPr>
          <w:rFonts w:asciiTheme="minorHAnsi" w:hAnsiTheme="minorHAnsi" w:cstheme="minorHAnsi"/>
          <w:sz w:val="22"/>
          <w:szCs w:val="22"/>
        </w:rPr>
        <w:br/>
      </w:r>
      <w:r w:rsidRPr="0024771B">
        <w:rPr>
          <w:rFonts w:asciiTheme="minorHAnsi" w:hAnsiTheme="minorHAnsi" w:cstheme="minorHAnsi"/>
          <w:sz w:val="22"/>
          <w:szCs w:val="22"/>
        </w:rPr>
        <w:lastRenderedPageBreak/>
        <w:t xml:space="preserve">w zakładce „Instrukcje dla Wykonawców" na stronie internetowej pod adresem: </w:t>
      </w:r>
      <w:hyperlink r:id="rId35" w:history="1">
        <w:r w:rsidR="00431312" w:rsidRPr="0024771B">
          <w:rPr>
            <w:rStyle w:val="Hipercze"/>
            <w:rFonts w:asciiTheme="minorHAnsi" w:hAnsiTheme="minorHAnsi" w:cstheme="minorHAnsi"/>
            <w:color w:val="auto"/>
            <w:sz w:val="22"/>
            <w:szCs w:val="22"/>
          </w:rPr>
          <w:t>https://platformazakupowa.pl/strona/45-instrukcje</w:t>
        </w:r>
      </w:hyperlink>
      <w:r w:rsidR="00431312" w:rsidRPr="0024771B">
        <w:rPr>
          <w:rFonts w:asciiTheme="minorHAnsi" w:hAnsiTheme="minorHAnsi" w:cstheme="minorHAnsi"/>
          <w:sz w:val="22"/>
          <w:szCs w:val="22"/>
          <w:u w:val="single"/>
          <w:lang w:val="pl-PL"/>
        </w:rPr>
        <w:t xml:space="preserve">. </w:t>
      </w:r>
    </w:p>
    <w:p w14:paraId="4F102C40" w14:textId="682061B0" w:rsidR="00BA1DD3" w:rsidRPr="0024771B" w:rsidRDefault="00BA1DD3" w:rsidP="0094545B">
      <w:pPr>
        <w:pStyle w:val="Nagwek1"/>
        <w:rPr>
          <w:i/>
          <w:smallCaps/>
        </w:rPr>
      </w:pPr>
      <w:bookmarkStart w:id="85" w:name="_Toc182409188"/>
      <w:r w:rsidRPr="0024771B">
        <w:t>Sposób przygotowania ofert</w:t>
      </w:r>
      <w:bookmarkEnd w:id="80"/>
      <w:bookmarkEnd w:id="81"/>
      <w:bookmarkEnd w:id="82"/>
      <w:bookmarkEnd w:id="85"/>
    </w:p>
    <w:p w14:paraId="1C20A9B7" w14:textId="2EF3810B" w:rsidR="000B6304" w:rsidRPr="0024771B" w:rsidRDefault="000B6304" w:rsidP="00806DDE">
      <w:pPr>
        <w:pStyle w:val="Akapitzlist"/>
        <w:numPr>
          <w:ilvl w:val="0"/>
          <w:numId w:val="18"/>
        </w:numPr>
        <w:spacing w:before="120" w:after="120" w:line="271" w:lineRule="auto"/>
        <w:ind w:left="357" w:hanging="357"/>
        <w:jc w:val="both"/>
        <w:rPr>
          <w:rFonts w:asciiTheme="minorHAnsi" w:hAnsiTheme="minorHAnsi" w:cstheme="minorHAnsi"/>
          <w:sz w:val="22"/>
          <w:szCs w:val="22"/>
          <w:lang w:val="pl-PL"/>
        </w:rPr>
      </w:pPr>
      <w:bookmarkStart w:id="86" w:name="_21eeoojwb3nb"/>
      <w:bookmarkStart w:id="87" w:name="_Hlk107578357"/>
      <w:bookmarkEnd w:id="86"/>
      <w:r w:rsidRPr="0024771B">
        <w:rPr>
          <w:rFonts w:asciiTheme="minorHAnsi" w:hAnsiTheme="minorHAnsi" w:cstheme="minorHAnsi"/>
          <w:b/>
          <w:bCs/>
          <w:sz w:val="22"/>
          <w:szCs w:val="22"/>
          <w:lang w:val="pl-PL"/>
        </w:rPr>
        <w:t xml:space="preserve">Oferta </w:t>
      </w:r>
      <w:r w:rsidRPr="0024771B">
        <w:rPr>
          <w:rFonts w:asciiTheme="minorHAnsi" w:hAnsiTheme="minorHAnsi" w:cstheme="minorHAnsi"/>
          <w:sz w:val="22"/>
          <w:szCs w:val="22"/>
          <w:lang w:val="pl-PL"/>
        </w:rPr>
        <w:t>składana elektronicznie</w:t>
      </w:r>
      <w:r w:rsidRPr="0024771B">
        <w:rPr>
          <w:rFonts w:asciiTheme="minorHAnsi" w:hAnsiTheme="minorHAnsi" w:cstheme="minorHAnsi"/>
          <w:b/>
          <w:bCs/>
          <w:sz w:val="22"/>
          <w:szCs w:val="22"/>
          <w:lang w:val="pl-PL"/>
        </w:rPr>
        <w:t xml:space="preserve"> musi zostać podpisana</w:t>
      </w:r>
      <w:r w:rsidRPr="0024771B">
        <w:rPr>
          <w:rFonts w:asciiTheme="minorHAnsi" w:hAnsiTheme="minorHAnsi" w:cstheme="minorHAnsi"/>
          <w:sz w:val="22"/>
          <w:szCs w:val="22"/>
          <w:lang w:val="pl-PL"/>
        </w:rPr>
        <w:t xml:space="preserve"> </w:t>
      </w:r>
      <w:r w:rsidRPr="0024771B">
        <w:rPr>
          <w:rFonts w:asciiTheme="minorHAnsi" w:hAnsiTheme="minorHAnsi" w:cstheme="minorHAnsi"/>
          <w:b/>
          <w:bCs/>
          <w:sz w:val="22"/>
          <w:szCs w:val="22"/>
          <w:lang w:val="pl-PL"/>
        </w:rPr>
        <w:t xml:space="preserve">elektronicznym kwalifikowanym podpisem lub </w:t>
      </w:r>
      <w:bookmarkStart w:id="88" w:name="_Hlk107579715"/>
      <w:r w:rsidRPr="0024771B">
        <w:rPr>
          <w:rFonts w:asciiTheme="minorHAnsi" w:hAnsiTheme="minorHAnsi" w:cstheme="minorHAnsi"/>
          <w:b/>
          <w:bCs/>
          <w:sz w:val="22"/>
          <w:szCs w:val="22"/>
          <w:lang w:val="pl-PL"/>
        </w:rPr>
        <w:t>podpisem zaufanym lub podpisem osobistym</w:t>
      </w:r>
      <w:bookmarkEnd w:id="88"/>
      <w:r w:rsidRPr="0024771B">
        <w:rPr>
          <w:rFonts w:asciiTheme="minorHAnsi" w:hAnsiTheme="minorHAnsi" w:cstheme="minorHAnsi"/>
          <w:sz w:val="22"/>
          <w:szCs w:val="22"/>
          <w:lang w:val="pl-PL"/>
        </w:rPr>
        <w:t xml:space="preserve">. W procesie składania oferty na platformie, kwalifikowany podpis elektroniczny lub podpis zaufany lub podpis osobisty Wykonawca składa bezpośrednio na dokumencie, który następnie przesyła do systemu. </w:t>
      </w:r>
    </w:p>
    <w:bookmarkEnd w:id="87"/>
    <w:p w14:paraId="63F032D0" w14:textId="5BFD3680" w:rsidR="006C65D1" w:rsidRPr="0024771B" w:rsidRDefault="006C65D1" w:rsidP="00806DDE">
      <w:pPr>
        <w:pStyle w:val="Akapitzlist"/>
        <w:numPr>
          <w:ilvl w:val="0"/>
          <w:numId w:val="18"/>
        </w:numPr>
        <w:spacing w:before="120" w:after="120" w:line="271" w:lineRule="auto"/>
        <w:ind w:left="357" w:hanging="357"/>
        <w:jc w:val="both"/>
        <w:rPr>
          <w:rFonts w:asciiTheme="minorHAnsi" w:hAnsiTheme="minorHAnsi" w:cstheme="minorHAnsi"/>
          <w:sz w:val="22"/>
          <w:szCs w:val="22"/>
          <w:lang w:val="pl-PL"/>
        </w:rPr>
      </w:pPr>
      <w:r w:rsidRPr="0024771B">
        <w:rPr>
          <w:rFonts w:asciiTheme="minorHAnsi" w:hAnsiTheme="minorHAnsi" w:cstheme="minorHAnsi"/>
          <w:b/>
          <w:bCs/>
          <w:sz w:val="22"/>
          <w:szCs w:val="22"/>
          <w:lang w:val="pl-PL"/>
        </w:rPr>
        <w:t xml:space="preserve">Poświadczenia za zgodność z oryginałem dokonuje odpowiednio Wykonawca, podmiot, na którego zdolnościach lub sytuacji polega Wykonawca, </w:t>
      </w:r>
      <w:r w:rsidR="00282090" w:rsidRPr="0024771B">
        <w:rPr>
          <w:rFonts w:asciiTheme="minorHAnsi" w:hAnsiTheme="minorHAnsi" w:cstheme="minorHAnsi"/>
          <w:b/>
          <w:bCs/>
          <w:sz w:val="22"/>
          <w:szCs w:val="22"/>
          <w:lang w:val="pl-PL"/>
        </w:rPr>
        <w:t>W</w:t>
      </w:r>
      <w:r w:rsidRPr="0024771B">
        <w:rPr>
          <w:rFonts w:asciiTheme="minorHAnsi" w:hAnsiTheme="minorHAnsi" w:cstheme="minorHAnsi"/>
          <w:b/>
          <w:bCs/>
          <w:sz w:val="22"/>
          <w:szCs w:val="22"/>
          <w:lang w:val="pl-PL"/>
        </w:rPr>
        <w:t>ykonawcy wspólnie ubiegający się o udzielenie zamówienia publicznego albo pod</w:t>
      </w:r>
      <w:r w:rsidR="00F959E7" w:rsidRPr="0024771B">
        <w:rPr>
          <w:rFonts w:asciiTheme="minorHAnsi" w:hAnsiTheme="minorHAnsi" w:cstheme="minorHAnsi"/>
          <w:b/>
          <w:bCs/>
          <w:sz w:val="22"/>
          <w:szCs w:val="22"/>
          <w:lang w:val="pl-PL"/>
        </w:rPr>
        <w:t>w</w:t>
      </w:r>
      <w:r w:rsidRPr="0024771B">
        <w:rPr>
          <w:rFonts w:asciiTheme="minorHAnsi" w:hAnsiTheme="minorHAnsi" w:cstheme="minorHAnsi"/>
          <w:b/>
          <w:bCs/>
          <w:sz w:val="22"/>
          <w:szCs w:val="22"/>
          <w:lang w:val="pl-PL"/>
        </w:rPr>
        <w:t xml:space="preserve">ykonawca, w zakresie dokumentów, które każdego z nich dotyczą. Poprzez oryginał należy rozumieć dokument podpisany kwalifikowanym podpisem elektronicznym lub podpisem zaufanym lub podpisem osobistym przez osobę/osoby upoważnioną/upoważnione. </w:t>
      </w:r>
      <w:r w:rsidRPr="0024771B">
        <w:rPr>
          <w:rFonts w:asciiTheme="minorHAnsi" w:hAnsiTheme="minorHAnsi" w:cstheme="minorHAnsi"/>
          <w:sz w:val="22"/>
          <w:szCs w:val="22"/>
          <w:lang w:val="pl-PL"/>
        </w:rPr>
        <w:t xml:space="preserve">Poświadczenie za zgodność z oryginałem następuje w formie elektronicznej podpisane kwalifikowanym podpisem elektronicznym lub podpisem zaufanym lub podpisem osobistym przez osobę/osoby upoważnioną/upoważnione. </w:t>
      </w:r>
    </w:p>
    <w:p w14:paraId="2AA1F43D" w14:textId="1BA9DE00" w:rsidR="00F959E7"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Oferta powinna być:</w:t>
      </w:r>
    </w:p>
    <w:p w14:paraId="50114C78" w14:textId="77777777" w:rsidR="006C2B18" w:rsidRPr="0024771B" w:rsidRDefault="006C65D1" w:rsidP="00364F75">
      <w:pPr>
        <w:numPr>
          <w:ilvl w:val="1"/>
          <w:numId w:val="5"/>
        </w:numPr>
        <w:suppressAutoHyphens w:val="0"/>
        <w:spacing w:before="120" w:after="120" w:line="271" w:lineRule="auto"/>
        <w:ind w:left="850" w:hanging="424"/>
        <w:jc w:val="both"/>
        <w:rPr>
          <w:rFonts w:asciiTheme="minorHAnsi" w:hAnsiTheme="minorHAnsi" w:cstheme="minorHAnsi"/>
          <w:sz w:val="22"/>
          <w:szCs w:val="22"/>
          <w:lang w:eastAsia="pl-PL"/>
        </w:rPr>
      </w:pPr>
      <w:r w:rsidRPr="0024771B">
        <w:rPr>
          <w:rFonts w:asciiTheme="minorHAnsi" w:eastAsia="Arial" w:hAnsiTheme="minorHAnsi" w:cstheme="minorHAnsi"/>
          <w:sz w:val="22"/>
          <w:szCs w:val="22"/>
        </w:rPr>
        <w:t>sporządzona na podstawie załączników niniejszej SWZ w języku polskim</w:t>
      </w:r>
      <w:r w:rsidR="006C2B18" w:rsidRPr="0024771B">
        <w:rPr>
          <w:rFonts w:asciiTheme="minorHAnsi" w:eastAsia="Arial" w:hAnsiTheme="minorHAnsi" w:cstheme="minorHAnsi"/>
          <w:sz w:val="22"/>
          <w:szCs w:val="22"/>
        </w:rPr>
        <w:t>;</w:t>
      </w:r>
    </w:p>
    <w:p w14:paraId="3995F49D" w14:textId="2A3A4475" w:rsidR="00F959E7" w:rsidRPr="0024771B" w:rsidRDefault="006C65D1" w:rsidP="00364F75">
      <w:pPr>
        <w:numPr>
          <w:ilvl w:val="1"/>
          <w:numId w:val="5"/>
        </w:numPr>
        <w:suppressAutoHyphens w:val="0"/>
        <w:spacing w:before="120" w:after="120" w:line="271" w:lineRule="auto"/>
        <w:ind w:left="850" w:hanging="425"/>
        <w:jc w:val="both"/>
        <w:rPr>
          <w:rFonts w:asciiTheme="minorHAnsi" w:hAnsiTheme="minorHAnsi" w:cstheme="minorHAnsi"/>
          <w:sz w:val="22"/>
          <w:szCs w:val="22"/>
          <w:lang w:eastAsia="pl-PL"/>
        </w:rPr>
      </w:pPr>
      <w:r w:rsidRPr="0024771B">
        <w:rPr>
          <w:rFonts w:asciiTheme="minorHAnsi" w:hAnsiTheme="minorHAnsi" w:cstheme="minorHAnsi"/>
          <w:sz w:val="22"/>
          <w:szCs w:val="22"/>
        </w:rPr>
        <w:t xml:space="preserve">złożona przy użyciu środków komunikacji elektronicznej tzn. za pośrednictwem </w:t>
      </w:r>
      <w:hyperlink r:id="rId36" w:history="1">
        <w:r w:rsidR="00F94448" w:rsidRPr="0024771B">
          <w:rPr>
            <w:rStyle w:val="Hipercze"/>
            <w:rFonts w:asciiTheme="minorHAnsi" w:hAnsiTheme="minorHAnsi" w:cstheme="minorHAnsi"/>
            <w:color w:val="auto"/>
            <w:sz w:val="22"/>
            <w:szCs w:val="22"/>
          </w:rPr>
          <w:t>platformazakupowa.pl</w:t>
        </w:r>
      </w:hyperlink>
      <w:r w:rsidRPr="0024771B">
        <w:rPr>
          <w:rFonts w:asciiTheme="minorHAnsi" w:hAnsiTheme="minorHAnsi" w:cstheme="minorHAnsi"/>
          <w:sz w:val="22"/>
          <w:szCs w:val="22"/>
        </w:rPr>
        <w:t>,</w:t>
      </w:r>
    </w:p>
    <w:p w14:paraId="5C5E35B3" w14:textId="0FC78458" w:rsidR="006C65D1" w:rsidRPr="0024771B" w:rsidRDefault="006C65D1" w:rsidP="00364F75">
      <w:pPr>
        <w:numPr>
          <w:ilvl w:val="1"/>
          <w:numId w:val="5"/>
        </w:numPr>
        <w:suppressAutoHyphens w:val="0"/>
        <w:spacing w:before="120" w:after="120" w:line="271" w:lineRule="auto"/>
        <w:ind w:left="850" w:hanging="424"/>
        <w:jc w:val="both"/>
        <w:rPr>
          <w:rFonts w:asciiTheme="minorHAnsi" w:eastAsia="Arial" w:hAnsiTheme="minorHAnsi" w:cstheme="minorHAnsi"/>
          <w:sz w:val="22"/>
          <w:szCs w:val="22"/>
        </w:rPr>
      </w:pPr>
      <w:r w:rsidRPr="0024771B">
        <w:rPr>
          <w:rFonts w:asciiTheme="minorHAnsi" w:hAnsiTheme="minorHAnsi" w:cstheme="minorHAnsi"/>
          <w:sz w:val="22"/>
          <w:szCs w:val="22"/>
        </w:rPr>
        <w:t xml:space="preserve">podpisana </w:t>
      </w:r>
      <w:hyperlink r:id="rId37">
        <w:r w:rsidR="00F94448" w:rsidRPr="0024771B">
          <w:rPr>
            <w:rFonts w:asciiTheme="minorHAnsi" w:hAnsiTheme="minorHAnsi" w:cstheme="minorHAnsi"/>
            <w:b/>
            <w:sz w:val="22"/>
            <w:szCs w:val="22"/>
            <w:u w:val="single"/>
          </w:rPr>
          <w:t>kwalifikowanym podpisem elektronicznym</w:t>
        </w:r>
      </w:hyperlink>
      <w:r w:rsidR="002F7F97" w:rsidRPr="0024771B">
        <w:rPr>
          <w:rFonts w:asciiTheme="minorHAnsi" w:hAnsiTheme="minorHAnsi" w:cstheme="minorHAnsi"/>
          <w:bCs/>
          <w:sz w:val="22"/>
          <w:szCs w:val="22"/>
        </w:rPr>
        <w:t xml:space="preserve"> </w:t>
      </w:r>
      <w:r w:rsidRPr="0024771B">
        <w:rPr>
          <w:rFonts w:asciiTheme="minorHAnsi" w:hAnsiTheme="minorHAnsi" w:cstheme="minorHAnsi"/>
          <w:sz w:val="22"/>
          <w:szCs w:val="22"/>
        </w:rPr>
        <w:t xml:space="preserve">lub </w:t>
      </w:r>
      <w:hyperlink r:id="rId38">
        <w:r w:rsidR="00B5365D" w:rsidRPr="0024771B">
          <w:rPr>
            <w:rFonts w:asciiTheme="minorHAnsi" w:hAnsiTheme="minorHAnsi" w:cstheme="minorHAnsi"/>
            <w:b/>
            <w:sz w:val="22"/>
            <w:szCs w:val="22"/>
            <w:u w:val="single"/>
          </w:rPr>
          <w:t>podpisem zaufanym</w:t>
        </w:r>
      </w:hyperlink>
      <w:r w:rsidRPr="0024771B">
        <w:rPr>
          <w:rFonts w:asciiTheme="minorHAnsi" w:hAnsiTheme="minorHAnsi" w:cstheme="minorHAnsi"/>
          <w:sz w:val="22"/>
          <w:szCs w:val="22"/>
        </w:rPr>
        <w:t xml:space="preserve"> lub </w:t>
      </w:r>
      <w:hyperlink r:id="rId39">
        <w:r w:rsidR="00D7523C" w:rsidRPr="0024771B">
          <w:rPr>
            <w:rFonts w:asciiTheme="minorHAnsi" w:hAnsiTheme="minorHAnsi" w:cstheme="minorHAnsi"/>
            <w:b/>
            <w:sz w:val="22"/>
            <w:szCs w:val="22"/>
            <w:u w:val="single"/>
          </w:rPr>
          <w:t>podpisem osobistym</w:t>
        </w:r>
      </w:hyperlink>
      <w:r w:rsidRPr="0024771B">
        <w:rPr>
          <w:rFonts w:asciiTheme="minorHAnsi" w:hAnsiTheme="minorHAnsi" w:cstheme="minorHAnsi"/>
          <w:sz w:val="22"/>
          <w:szCs w:val="22"/>
        </w:rPr>
        <w:t xml:space="preserve"> przez osobę/osoby upoważnioną/upoważnione.</w:t>
      </w:r>
    </w:p>
    <w:p w14:paraId="253EF12A" w14:textId="0559DC5F"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Podpisy kwalifikowane wykorzystywane przez Wykonawców do podpisywania wszelkich plików muszą spełniać </w:t>
      </w:r>
      <w:r w:rsidR="00CB5513">
        <w:rPr>
          <w:rFonts w:asciiTheme="minorHAnsi" w:hAnsiTheme="minorHAnsi" w:cstheme="minorHAnsi"/>
          <w:sz w:val="22"/>
          <w:szCs w:val="22"/>
          <w:lang w:val="pl-PL"/>
        </w:rPr>
        <w:t xml:space="preserve">wymogi </w:t>
      </w:r>
      <w:proofErr w:type="spellStart"/>
      <w:r w:rsidRPr="0024771B">
        <w:rPr>
          <w:rFonts w:asciiTheme="minorHAnsi" w:hAnsiTheme="minorHAnsi" w:cstheme="minorHAnsi"/>
          <w:sz w:val="22"/>
          <w:szCs w:val="22"/>
          <w:lang w:val="pl-PL"/>
        </w:rPr>
        <w:t>Rozporządzenie</w:t>
      </w:r>
      <w:r w:rsidR="00CB5513">
        <w:rPr>
          <w:rFonts w:asciiTheme="minorHAnsi" w:hAnsiTheme="minorHAnsi" w:cstheme="minorHAnsi"/>
          <w:sz w:val="22"/>
          <w:szCs w:val="22"/>
          <w:lang w:val="pl-PL"/>
        </w:rPr>
        <w:t>a</w:t>
      </w:r>
      <w:proofErr w:type="spellEnd"/>
      <w:r w:rsidRPr="0024771B">
        <w:rPr>
          <w:rFonts w:asciiTheme="minorHAnsi" w:hAnsiTheme="minorHAnsi" w:cstheme="minorHAnsi"/>
          <w:sz w:val="22"/>
          <w:szCs w:val="22"/>
          <w:lang w:val="pl-PL"/>
        </w:rPr>
        <w:t xml:space="preserve"> Parlamentu Europejskiego i Rady </w:t>
      </w:r>
      <w:r w:rsidR="00CB5513">
        <w:rPr>
          <w:rFonts w:asciiTheme="minorHAnsi" w:hAnsiTheme="minorHAnsi" w:cstheme="minorHAnsi"/>
          <w:sz w:val="22"/>
          <w:szCs w:val="22"/>
          <w:lang w:val="pl-PL"/>
        </w:rPr>
        <w:t xml:space="preserve">(UE) nr 910/2014 </w:t>
      </w:r>
      <w:r w:rsidRPr="0024771B">
        <w:rPr>
          <w:rFonts w:asciiTheme="minorHAnsi" w:hAnsiTheme="minorHAnsi" w:cstheme="minorHAnsi"/>
          <w:sz w:val="22"/>
          <w:szCs w:val="22"/>
          <w:lang w:val="pl-PL"/>
        </w:rPr>
        <w:t>w sprawie identyfikacji elektronicznej i</w:t>
      </w:r>
      <w:r w:rsidR="00F94448"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usług zaufania w odniesieniu do transakcji elektronicznych na rynku wewnętrznym</w:t>
      </w:r>
      <w:r w:rsidR="00CB5513">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 (</w:t>
      </w:r>
      <w:proofErr w:type="spellStart"/>
      <w:r w:rsidRPr="0024771B">
        <w:rPr>
          <w:rFonts w:asciiTheme="minorHAnsi" w:hAnsiTheme="minorHAnsi" w:cstheme="minorHAnsi"/>
          <w:sz w:val="22"/>
          <w:szCs w:val="22"/>
          <w:lang w:val="pl-PL"/>
        </w:rPr>
        <w:t>eIDAS</w:t>
      </w:r>
      <w:proofErr w:type="spellEnd"/>
      <w:r w:rsidRPr="0024771B">
        <w:rPr>
          <w:rFonts w:asciiTheme="minorHAnsi" w:hAnsiTheme="minorHAnsi" w:cstheme="minorHAnsi"/>
          <w:sz w:val="22"/>
          <w:szCs w:val="22"/>
          <w:lang w:val="pl-PL"/>
        </w:rPr>
        <w:t>)</w:t>
      </w:r>
      <w:r w:rsidR="00CB5513">
        <w:rPr>
          <w:rFonts w:asciiTheme="minorHAnsi" w:hAnsiTheme="minorHAnsi" w:cstheme="minorHAnsi"/>
          <w:sz w:val="22"/>
          <w:szCs w:val="22"/>
          <w:lang w:val="pl-PL"/>
        </w:rPr>
        <w:t>.</w:t>
      </w:r>
    </w:p>
    <w:p w14:paraId="7AB6A9A0" w14:textId="04AE0408"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 przypadku wykorzystania formatu podpisu </w:t>
      </w:r>
      <w:proofErr w:type="spellStart"/>
      <w:r w:rsidRPr="0024771B">
        <w:rPr>
          <w:rFonts w:asciiTheme="minorHAnsi" w:hAnsiTheme="minorHAnsi" w:cstheme="minorHAnsi"/>
          <w:sz w:val="22"/>
          <w:szCs w:val="22"/>
          <w:lang w:val="pl-PL"/>
        </w:rPr>
        <w:t>XAdES</w:t>
      </w:r>
      <w:proofErr w:type="spellEnd"/>
      <w:r w:rsidRPr="0024771B">
        <w:rPr>
          <w:rFonts w:asciiTheme="minorHAnsi" w:hAnsiTheme="minorHAnsi" w:cstheme="minorHAnsi"/>
          <w:sz w:val="22"/>
          <w:szCs w:val="22"/>
          <w:lang w:val="pl-PL"/>
        </w:rPr>
        <w:t xml:space="preserve"> zewnętrzny</w:t>
      </w:r>
      <w:r w:rsidR="00F52890"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Zamawiający wymaga dołączenia odpowiedniej ilości plików</w:t>
      </w:r>
      <w:r w:rsidR="00F959E7"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tj. podpisywanych plików z danymi oraz plików</w:t>
      </w:r>
      <w:r w:rsidR="00F52890" w:rsidRPr="0024771B">
        <w:rPr>
          <w:rFonts w:asciiTheme="minorHAnsi" w:hAnsiTheme="minorHAnsi" w:cstheme="minorHAnsi"/>
          <w:sz w:val="22"/>
          <w:szCs w:val="22"/>
          <w:lang w:val="pl-PL"/>
        </w:rPr>
        <w:t xml:space="preserve"> podpisu w formacie </w:t>
      </w:r>
      <w:proofErr w:type="spellStart"/>
      <w:r w:rsidR="00F52890" w:rsidRPr="0024771B">
        <w:rPr>
          <w:rFonts w:asciiTheme="minorHAnsi" w:hAnsiTheme="minorHAnsi" w:cstheme="minorHAnsi"/>
          <w:sz w:val="22"/>
          <w:szCs w:val="22"/>
          <w:lang w:val="pl-PL"/>
        </w:rPr>
        <w:t>XAdES</w:t>
      </w:r>
      <w:proofErr w:type="spellEnd"/>
      <w:r w:rsidRPr="0024771B">
        <w:rPr>
          <w:rFonts w:asciiTheme="minorHAnsi" w:hAnsiTheme="minorHAnsi" w:cstheme="minorHAnsi"/>
          <w:sz w:val="22"/>
          <w:szCs w:val="22"/>
          <w:lang w:val="pl-PL"/>
        </w:rPr>
        <w:t>.</w:t>
      </w:r>
    </w:p>
    <w:p w14:paraId="4C96695E" w14:textId="5342E09E"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Zgodnie z art. 18 ust. 3 ustawy </w:t>
      </w:r>
      <w:r w:rsidR="00F959E7" w:rsidRPr="0024771B">
        <w:rPr>
          <w:rFonts w:asciiTheme="minorHAnsi" w:hAnsiTheme="minorHAnsi" w:cstheme="minorHAnsi"/>
          <w:sz w:val="22"/>
          <w:szCs w:val="22"/>
          <w:lang w:val="pl-PL"/>
        </w:rPr>
        <w:t>PZP</w:t>
      </w:r>
      <w:r w:rsidRPr="0024771B">
        <w:rPr>
          <w:rFonts w:asciiTheme="minorHAnsi" w:hAnsiTheme="minorHAnsi" w:cstheme="minorHAnsi"/>
          <w:sz w:val="22"/>
          <w:szCs w:val="22"/>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D0B70B" w14:textId="7062AE66"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Wykonawca, za pośrednictwem </w:t>
      </w:r>
      <w:hyperlink r:id="rId40" w:history="1">
        <w:r w:rsidR="00D91FD1" w:rsidRPr="0024771B">
          <w:rPr>
            <w:rStyle w:val="Hipercze"/>
            <w:rFonts w:asciiTheme="minorHAnsi" w:hAnsiTheme="minorHAnsi" w:cstheme="minorHAnsi"/>
            <w:color w:val="auto"/>
            <w:sz w:val="22"/>
            <w:szCs w:val="22"/>
          </w:rPr>
          <w:t>platformazakupowa.pl</w:t>
        </w:r>
      </w:hyperlink>
      <w:r w:rsidRPr="0024771B">
        <w:rPr>
          <w:rFonts w:asciiTheme="minorHAnsi" w:hAnsiTheme="minorHAnsi" w:cstheme="minorHAnsi"/>
          <w:sz w:val="22"/>
          <w:szCs w:val="22"/>
          <w:lang w:val="pl-PL"/>
        </w:rPr>
        <w:t xml:space="preserve"> może przed upływem terminu do składania ofert zmienić lub wycofać ofertę. Sposób dokonywania zmiany lub wycofania oferty zamieszczono </w:t>
      </w:r>
      <w:r w:rsidR="0021755D"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w</w:t>
      </w:r>
      <w:r w:rsidR="0021755D"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instrukcji zamieszczonej na stronie internetowej pod adresem:</w:t>
      </w:r>
      <w:r w:rsidR="00FA56C3" w:rsidRPr="0024771B">
        <w:rPr>
          <w:rFonts w:asciiTheme="minorHAnsi" w:hAnsiTheme="minorHAnsi" w:cstheme="minorHAnsi"/>
          <w:sz w:val="22"/>
          <w:szCs w:val="22"/>
          <w:lang w:val="pl-PL"/>
        </w:rPr>
        <w:t xml:space="preserve"> </w:t>
      </w:r>
      <w:hyperlink r:id="rId41" w:history="1">
        <w:r w:rsidR="00F52890" w:rsidRPr="0024771B">
          <w:rPr>
            <w:rStyle w:val="Hipercze"/>
            <w:rFonts w:asciiTheme="minorHAnsi" w:hAnsiTheme="minorHAnsi" w:cstheme="minorHAnsi"/>
            <w:color w:val="auto"/>
            <w:sz w:val="22"/>
            <w:szCs w:val="22"/>
          </w:rPr>
          <w:t>https://platformazakupowa.pl/strona/45-instrukcje</w:t>
        </w:r>
      </w:hyperlink>
      <w:r w:rsidR="00F52890" w:rsidRPr="0024771B">
        <w:rPr>
          <w:rFonts w:asciiTheme="minorHAnsi" w:hAnsiTheme="minorHAnsi" w:cstheme="minorHAnsi"/>
          <w:sz w:val="22"/>
          <w:szCs w:val="22"/>
          <w:lang w:val="pl-PL"/>
        </w:rPr>
        <w:t xml:space="preserve">. </w:t>
      </w:r>
    </w:p>
    <w:p w14:paraId="7A0B1D4D" w14:textId="328AFA1F"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Każdy z Wykonawców może złożyć tylko jedną ofertę. Złożenie większej liczby ofert </w:t>
      </w:r>
      <w:r w:rsidR="00533FA1" w:rsidRPr="0024771B">
        <w:rPr>
          <w:rFonts w:asciiTheme="minorHAnsi" w:hAnsiTheme="minorHAnsi" w:cstheme="minorHAnsi"/>
          <w:sz w:val="22"/>
          <w:szCs w:val="22"/>
          <w:lang w:val="pl-PL"/>
        </w:rPr>
        <w:t xml:space="preserve">na </w:t>
      </w:r>
      <w:r w:rsidRPr="0024771B">
        <w:rPr>
          <w:rFonts w:asciiTheme="minorHAnsi" w:hAnsiTheme="minorHAnsi" w:cstheme="minorHAnsi"/>
          <w:sz w:val="22"/>
          <w:szCs w:val="22"/>
          <w:lang w:val="pl-PL"/>
        </w:rPr>
        <w:t>lub oferty zawierającej propozycje wariantowe podlegać będzie odrzuceniu.</w:t>
      </w:r>
    </w:p>
    <w:p w14:paraId="3DD6A28C" w14:textId="14C97A3D"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lastRenderedPageBreak/>
        <w:t xml:space="preserve">Dokumenty i oświadczenia składane przez </w:t>
      </w:r>
      <w:r w:rsidR="00282090" w:rsidRPr="0024771B">
        <w:rPr>
          <w:rFonts w:asciiTheme="minorHAnsi" w:hAnsiTheme="minorHAnsi" w:cstheme="minorHAnsi"/>
          <w:sz w:val="22"/>
          <w:szCs w:val="22"/>
          <w:lang w:val="pl-PL"/>
        </w:rPr>
        <w:t>W</w:t>
      </w:r>
      <w:r w:rsidRPr="0024771B">
        <w:rPr>
          <w:rFonts w:asciiTheme="minorHAnsi" w:hAnsiTheme="minorHAnsi" w:cstheme="minorHAnsi"/>
          <w:sz w:val="22"/>
          <w:szCs w:val="22"/>
          <w:lang w:val="pl-PL"/>
        </w:rPr>
        <w:t xml:space="preserve">ykonawcę powinny być w języku polskim, chyba że </w:t>
      </w:r>
      <w:r w:rsidR="0021755D"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w</w:t>
      </w:r>
      <w:r w:rsidR="00D91FD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SWZ dopuszczono inaczej. W </w:t>
      </w:r>
      <w:r w:rsidR="00740F7D" w:rsidRPr="0024771B">
        <w:rPr>
          <w:rFonts w:asciiTheme="minorHAnsi" w:hAnsiTheme="minorHAnsi" w:cstheme="minorHAnsi"/>
          <w:sz w:val="22"/>
          <w:szCs w:val="22"/>
          <w:lang w:val="pl-PL"/>
        </w:rPr>
        <w:t>przypadku załączenia</w:t>
      </w:r>
      <w:r w:rsidRPr="0024771B">
        <w:rPr>
          <w:rFonts w:asciiTheme="minorHAnsi" w:hAnsiTheme="minorHAnsi" w:cstheme="minorHAnsi"/>
          <w:sz w:val="22"/>
          <w:szCs w:val="22"/>
          <w:lang w:val="pl-PL"/>
        </w:rPr>
        <w:t xml:space="preserve"> dokumentów sporządzonych w innym języku niż dopuszczony, Wykonawca zobowiązany jest załączyć tłumaczenie na język polski.</w:t>
      </w:r>
    </w:p>
    <w:p w14:paraId="6E26B8D0" w14:textId="6AD39214"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bookmarkStart w:id="89" w:name="_Hlk64282345"/>
      <w:r w:rsidRPr="0024771B">
        <w:rPr>
          <w:rFonts w:asciiTheme="minorHAnsi" w:hAnsiTheme="minorHAnsi" w:cstheme="minorHAnsi"/>
          <w:sz w:val="22"/>
          <w:szCs w:val="22"/>
          <w:lang w:val="pl-PL"/>
        </w:rPr>
        <w:t>Zgodnie z definicją dokumentu elektronicznego z art.</w:t>
      </w:r>
      <w:r w:rsidR="009F4EB6"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3 ust</w:t>
      </w:r>
      <w:r w:rsidR="009F4EB6"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2 Ustawy o informatyzacji działalności podmiotów realizujących zadania publiczne</w:t>
      </w:r>
      <w:r w:rsidR="009F4EB6" w:rsidRPr="0024771B">
        <w:rPr>
          <w:rFonts w:asciiTheme="minorHAnsi" w:hAnsiTheme="minorHAnsi" w:cstheme="minorHAnsi"/>
          <w:sz w:val="22"/>
          <w:szCs w:val="22"/>
          <w:lang w:val="pl-PL"/>
        </w:rPr>
        <w:t xml:space="preserve"> </w:t>
      </w:r>
      <w:r w:rsidR="002B5EC3" w:rsidRPr="0024771B">
        <w:rPr>
          <w:rFonts w:asciiTheme="minorHAnsi" w:hAnsiTheme="minorHAnsi" w:cstheme="minorHAnsi"/>
          <w:sz w:val="22"/>
          <w:szCs w:val="22"/>
          <w:lang w:val="pl-PL"/>
        </w:rPr>
        <w:t>(Dz. U. z 202</w:t>
      </w:r>
      <w:r w:rsidR="00C11BD1" w:rsidRPr="0024771B">
        <w:rPr>
          <w:rFonts w:asciiTheme="minorHAnsi" w:hAnsiTheme="minorHAnsi" w:cstheme="minorHAnsi"/>
          <w:sz w:val="22"/>
          <w:szCs w:val="22"/>
          <w:lang w:val="pl-PL"/>
        </w:rPr>
        <w:t>4</w:t>
      </w:r>
      <w:r w:rsidR="002B5EC3" w:rsidRPr="0024771B">
        <w:rPr>
          <w:rFonts w:asciiTheme="minorHAnsi" w:hAnsiTheme="minorHAnsi" w:cstheme="minorHAnsi"/>
          <w:sz w:val="22"/>
          <w:szCs w:val="22"/>
          <w:lang w:val="pl-PL"/>
        </w:rPr>
        <w:t xml:space="preserve"> r. poz. </w:t>
      </w:r>
      <w:r w:rsidR="00C11BD1" w:rsidRPr="0024771B">
        <w:rPr>
          <w:rFonts w:asciiTheme="minorHAnsi" w:hAnsiTheme="minorHAnsi" w:cstheme="minorHAnsi"/>
          <w:sz w:val="22"/>
          <w:szCs w:val="22"/>
          <w:lang w:val="pl-PL"/>
        </w:rPr>
        <w:t>307</w:t>
      </w:r>
      <w:r w:rsidR="004851ED" w:rsidRPr="0024771B">
        <w:rPr>
          <w:rFonts w:asciiTheme="minorHAnsi" w:hAnsiTheme="minorHAnsi" w:cstheme="minorHAnsi"/>
          <w:sz w:val="22"/>
          <w:szCs w:val="22"/>
          <w:lang w:val="pl-PL"/>
        </w:rPr>
        <w:t xml:space="preserve"> ze zm</w:t>
      </w:r>
      <w:r w:rsidR="00740F7D" w:rsidRPr="0024771B">
        <w:rPr>
          <w:rFonts w:asciiTheme="minorHAnsi" w:hAnsiTheme="minorHAnsi" w:cstheme="minorHAnsi"/>
          <w:sz w:val="22"/>
          <w:szCs w:val="22"/>
          <w:lang w:val="pl-PL"/>
        </w:rPr>
        <w:t>.</w:t>
      </w:r>
      <w:r w:rsidR="002B5EC3"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opatrzenie pliku zawierającego skompresowane dane kwalifikowanym podpisem elektronicznym</w:t>
      </w:r>
      <w:r w:rsidR="00C430DF" w:rsidRPr="0024771B">
        <w:rPr>
          <w:rFonts w:asciiTheme="minorHAnsi" w:hAnsiTheme="minorHAnsi" w:cstheme="minorHAnsi"/>
          <w:sz w:val="22"/>
          <w:szCs w:val="22"/>
          <w:lang w:val="pl-PL"/>
        </w:rPr>
        <w:t>, podpisem zaufanym lub podpisem osobistym</w:t>
      </w:r>
      <w:r w:rsidRPr="0024771B">
        <w:rPr>
          <w:rFonts w:asciiTheme="minorHAnsi" w:hAnsiTheme="minorHAnsi" w:cstheme="minorHAnsi"/>
          <w:sz w:val="22"/>
          <w:szCs w:val="22"/>
          <w:lang w:val="pl-PL"/>
        </w:rPr>
        <w:t xml:space="preserve"> jest jednoznaczne z</w:t>
      </w:r>
      <w:r w:rsidR="00D91FD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podpisaniem oryginału dokumentu, z wyjątkiem kopii poświadczonych odpowiednio przez innego </w:t>
      </w:r>
      <w:r w:rsidR="00282090" w:rsidRPr="0024771B">
        <w:rPr>
          <w:rFonts w:asciiTheme="minorHAnsi" w:hAnsiTheme="minorHAnsi" w:cstheme="minorHAnsi"/>
          <w:sz w:val="22"/>
          <w:szCs w:val="22"/>
          <w:lang w:val="pl-PL"/>
        </w:rPr>
        <w:t>W</w:t>
      </w:r>
      <w:r w:rsidRPr="0024771B">
        <w:rPr>
          <w:rFonts w:asciiTheme="minorHAnsi" w:hAnsiTheme="minorHAnsi" w:cstheme="minorHAnsi"/>
          <w:sz w:val="22"/>
          <w:szCs w:val="22"/>
          <w:lang w:val="pl-PL"/>
        </w:rPr>
        <w:t xml:space="preserve">ykonawcę ubiegającego się wspólnie z nim o udzielenie zamówienia, przez podmiot, na którego zdolnościach lub sytuacji polega Wykonawca, albo przez </w:t>
      </w:r>
      <w:r w:rsidR="00A77B30" w:rsidRPr="0024771B">
        <w:rPr>
          <w:rFonts w:asciiTheme="minorHAnsi" w:hAnsiTheme="minorHAnsi" w:cstheme="minorHAnsi"/>
          <w:sz w:val="22"/>
          <w:szCs w:val="22"/>
          <w:lang w:val="pl-PL"/>
        </w:rPr>
        <w:t>P</w:t>
      </w:r>
      <w:r w:rsidRPr="0024771B">
        <w:rPr>
          <w:rFonts w:asciiTheme="minorHAnsi" w:hAnsiTheme="minorHAnsi" w:cstheme="minorHAnsi"/>
          <w:sz w:val="22"/>
          <w:szCs w:val="22"/>
          <w:lang w:val="pl-PL"/>
        </w:rPr>
        <w:t>odwykonawcę.</w:t>
      </w:r>
    </w:p>
    <w:bookmarkEnd w:id="89"/>
    <w:p w14:paraId="5E8CE93D" w14:textId="77777777"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Maksymalny rozmiar jednego pliku przesyłanego za pośrednictwem dedykowanych formularzy do: złożenia, zmiany, wycofania oferty wynosi 150 MB natomiast przy komunikacji wielkość pliku to maksymalnie 500 MB.</w:t>
      </w:r>
    </w:p>
    <w:p w14:paraId="5EDCB5BB" w14:textId="52158556"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b/>
          <w:bCs/>
          <w:sz w:val="22"/>
          <w:szCs w:val="22"/>
          <w:lang w:val="pl-PL"/>
        </w:rPr>
        <w:t xml:space="preserve">Rozszerzenia plików wykorzystywanych przez Wykonawców powinny być zgodne </w:t>
      </w:r>
      <w:r w:rsidR="00A34D97" w:rsidRPr="0024771B">
        <w:rPr>
          <w:rFonts w:asciiTheme="minorHAnsi" w:hAnsiTheme="minorHAnsi" w:cstheme="minorHAnsi"/>
          <w:b/>
          <w:bCs/>
          <w:sz w:val="22"/>
          <w:szCs w:val="22"/>
          <w:lang w:val="pl-PL"/>
        </w:rPr>
        <w:br/>
      </w:r>
      <w:r w:rsidRPr="0024771B">
        <w:rPr>
          <w:rFonts w:asciiTheme="minorHAnsi" w:hAnsiTheme="minorHAnsi" w:cstheme="minorHAnsi"/>
          <w:b/>
          <w:bCs/>
          <w:sz w:val="22"/>
          <w:szCs w:val="22"/>
          <w:lang w:val="pl-PL"/>
        </w:rPr>
        <w:t>z</w:t>
      </w:r>
      <w:r w:rsidRPr="0024771B">
        <w:rPr>
          <w:rFonts w:asciiTheme="minorHAnsi" w:hAnsiTheme="minorHAnsi" w:cstheme="minorHAnsi"/>
          <w:sz w:val="22"/>
          <w:szCs w:val="22"/>
          <w:lang w:val="pl-PL"/>
        </w:rPr>
        <w:t xml:space="preserve"> </w:t>
      </w:r>
      <w:r w:rsidR="000B357C" w:rsidRPr="0024771B">
        <w:rPr>
          <w:rFonts w:asciiTheme="minorHAnsi" w:hAnsiTheme="minorHAnsi" w:cstheme="minorHAnsi"/>
          <w:sz w:val="22"/>
          <w:szCs w:val="22"/>
          <w:lang w:val="pl-PL"/>
        </w:rPr>
        <w:t xml:space="preserve">ROZPORZĄDZENIEM </w:t>
      </w:r>
      <w:r w:rsidR="00C11BD1" w:rsidRPr="0024771B">
        <w:rPr>
          <w:rFonts w:asciiTheme="minorHAnsi" w:hAnsiTheme="minorHAnsi" w:cstheme="minorHAnsi"/>
          <w:sz w:val="22"/>
          <w:szCs w:val="22"/>
          <w:lang w:val="pl-PL"/>
        </w:rPr>
        <w:t xml:space="preserve">RADY MINISTRÓW z dnia 21 maja 2024 r. </w:t>
      </w:r>
      <w:r w:rsidRPr="0024771B">
        <w:rPr>
          <w:rFonts w:asciiTheme="minorHAnsi" w:hAnsiTheme="minorHAnsi" w:cstheme="minorHAnsi"/>
          <w:sz w:val="22"/>
          <w:szCs w:val="22"/>
          <w:lang w:val="pl-PL"/>
        </w:rPr>
        <w:t>w sprawie Krajowych Ram Interoperacyjności, minimalnych wymagań dla rejestrów publicznych i wymiany informacji w postaci elektronicznej oraz minimalnych wymagań dla systemów teleinformatycznych</w:t>
      </w:r>
      <w:r w:rsidR="00C11BD1" w:rsidRPr="0024771B">
        <w:rPr>
          <w:rFonts w:asciiTheme="minorHAnsi" w:hAnsiTheme="minorHAnsi" w:cstheme="minorHAnsi"/>
          <w:sz w:val="22"/>
          <w:szCs w:val="22"/>
          <w:lang w:val="pl-PL"/>
        </w:rPr>
        <w:t xml:space="preserve"> (Dz.U. 2024 poz. 773 ze zm.), </w:t>
      </w:r>
      <w:r w:rsidRPr="0024771B">
        <w:rPr>
          <w:rFonts w:asciiTheme="minorHAnsi" w:hAnsiTheme="minorHAnsi" w:cstheme="minorHAnsi"/>
          <w:sz w:val="22"/>
          <w:szCs w:val="22"/>
          <w:lang w:val="pl-PL"/>
        </w:rPr>
        <w:t xml:space="preserve"> zwanego dalej </w:t>
      </w:r>
      <w:r w:rsidRPr="0024771B">
        <w:rPr>
          <w:rFonts w:asciiTheme="minorHAnsi" w:hAnsiTheme="minorHAnsi" w:cstheme="minorHAnsi"/>
          <w:i/>
          <w:iCs/>
          <w:sz w:val="22"/>
          <w:szCs w:val="22"/>
          <w:lang w:val="pl-PL"/>
        </w:rPr>
        <w:t>Rozporządzeniem KRI</w:t>
      </w:r>
      <w:r w:rsidRPr="0024771B">
        <w:rPr>
          <w:rFonts w:asciiTheme="minorHAnsi" w:hAnsiTheme="minorHAnsi" w:cstheme="minorHAnsi"/>
          <w:sz w:val="22"/>
          <w:szCs w:val="22"/>
          <w:lang w:val="pl-PL"/>
        </w:rPr>
        <w:t>.</w:t>
      </w:r>
    </w:p>
    <w:p w14:paraId="5434A857" w14:textId="62524092"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b/>
          <w:bCs/>
          <w:sz w:val="22"/>
          <w:szCs w:val="22"/>
          <w:u w:val="single"/>
          <w:lang w:val="pl-PL"/>
        </w:rPr>
      </w:pPr>
      <w:r w:rsidRPr="0024771B">
        <w:rPr>
          <w:rFonts w:asciiTheme="minorHAnsi" w:hAnsiTheme="minorHAnsi" w:cstheme="minorHAnsi"/>
          <w:sz w:val="22"/>
          <w:szCs w:val="22"/>
          <w:lang w:val="pl-PL"/>
        </w:rPr>
        <w:t>Zamawiający rekomenduje wykorzystanie formatów: .pdf .</w:t>
      </w:r>
      <w:proofErr w:type="spellStart"/>
      <w:r w:rsidRPr="0024771B">
        <w:rPr>
          <w:rFonts w:asciiTheme="minorHAnsi" w:hAnsiTheme="minorHAnsi" w:cstheme="minorHAnsi"/>
          <w:sz w:val="22"/>
          <w:szCs w:val="22"/>
          <w:lang w:val="pl-PL"/>
        </w:rPr>
        <w:t>doc</w:t>
      </w:r>
      <w:proofErr w:type="spellEnd"/>
      <w:r w:rsidRPr="0024771B">
        <w:rPr>
          <w:rFonts w:asciiTheme="minorHAnsi" w:hAnsiTheme="minorHAnsi" w:cstheme="minorHAnsi"/>
          <w:sz w:val="22"/>
          <w:szCs w:val="22"/>
          <w:lang w:val="pl-PL"/>
        </w:rPr>
        <w:t xml:space="preserve"> .</w:t>
      </w:r>
      <w:proofErr w:type="spellStart"/>
      <w:r w:rsidRPr="0024771B">
        <w:rPr>
          <w:rFonts w:asciiTheme="minorHAnsi" w:hAnsiTheme="minorHAnsi" w:cstheme="minorHAnsi"/>
          <w:sz w:val="22"/>
          <w:szCs w:val="22"/>
          <w:lang w:val="pl-PL"/>
        </w:rPr>
        <w:t>docx</w:t>
      </w:r>
      <w:proofErr w:type="spellEnd"/>
      <w:r w:rsidRPr="0024771B">
        <w:rPr>
          <w:rFonts w:asciiTheme="minorHAnsi" w:hAnsiTheme="minorHAnsi" w:cstheme="minorHAnsi"/>
          <w:sz w:val="22"/>
          <w:szCs w:val="22"/>
          <w:lang w:val="pl-PL"/>
        </w:rPr>
        <w:t xml:space="preserve"> .xls .</w:t>
      </w:r>
      <w:proofErr w:type="spellStart"/>
      <w:r w:rsidRPr="0024771B">
        <w:rPr>
          <w:rFonts w:asciiTheme="minorHAnsi" w:hAnsiTheme="minorHAnsi" w:cstheme="minorHAnsi"/>
          <w:sz w:val="22"/>
          <w:szCs w:val="22"/>
          <w:lang w:val="pl-PL"/>
        </w:rPr>
        <w:t>xlsx</w:t>
      </w:r>
      <w:proofErr w:type="spellEnd"/>
      <w:r w:rsidRPr="0024771B">
        <w:rPr>
          <w:rFonts w:asciiTheme="minorHAnsi" w:hAnsiTheme="minorHAnsi" w:cstheme="minorHAnsi"/>
          <w:sz w:val="22"/>
          <w:szCs w:val="22"/>
          <w:lang w:val="pl-PL"/>
        </w:rPr>
        <w:t xml:space="preserve"> .jpg (.</w:t>
      </w:r>
      <w:proofErr w:type="spellStart"/>
      <w:r w:rsidRPr="0024771B">
        <w:rPr>
          <w:rFonts w:asciiTheme="minorHAnsi" w:hAnsiTheme="minorHAnsi" w:cstheme="minorHAnsi"/>
          <w:sz w:val="22"/>
          <w:szCs w:val="22"/>
          <w:lang w:val="pl-PL"/>
        </w:rPr>
        <w:t>jpeg</w:t>
      </w:r>
      <w:proofErr w:type="spellEnd"/>
      <w:r w:rsidRPr="0024771B">
        <w:rPr>
          <w:rFonts w:asciiTheme="minorHAnsi" w:hAnsiTheme="minorHAnsi" w:cstheme="minorHAnsi"/>
          <w:sz w:val="22"/>
          <w:szCs w:val="22"/>
          <w:lang w:val="pl-PL"/>
        </w:rPr>
        <w:t>) ze</w:t>
      </w:r>
      <w:r w:rsidR="00740F7D" w:rsidRPr="0024771B">
        <w:rPr>
          <w:rFonts w:asciiTheme="minorHAnsi" w:hAnsiTheme="minorHAnsi" w:cstheme="minorHAnsi"/>
          <w:sz w:val="22"/>
          <w:szCs w:val="22"/>
          <w:lang w:val="pl-PL"/>
        </w:rPr>
        <w:t> </w:t>
      </w:r>
      <w:r w:rsidRPr="0024771B">
        <w:rPr>
          <w:rFonts w:asciiTheme="minorHAnsi" w:hAnsiTheme="minorHAnsi" w:cstheme="minorHAnsi"/>
          <w:b/>
          <w:bCs/>
          <w:sz w:val="22"/>
          <w:szCs w:val="22"/>
          <w:u w:val="single"/>
          <w:lang w:val="pl-PL"/>
        </w:rPr>
        <w:t>szczególnym wskazaniem na .pdf</w:t>
      </w:r>
    </w:p>
    <w:p w14:paraId="3530499E" w14:textId="3D070FB4"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 celu ewentualnej kompresji danych Zamawiający rekomenduje wykorzystanie jednego </w:t>
      </w:r>
      <w:r w:rsidR="002256ED"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z</w:t>
      </w:r>
      <w:r w:rsidR="002256ED"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rozszerzeń:</w:t>
      </w:r>
      <w:r w:rsidR="00F959E7"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.zip</w:t>
      </w:r>
      <w:r w:rsidR="00F959E7" w:rsidRPr="0024771B">
        <w:rPr>
          <w:rFonts w:asciiTheme="minorHAnsi" w:hAnsiTheme="minorHAnsi" w:cstheme="minorHAnsi"/>
          <w:sz w:val="22"/>
          <w:szCs w:val="22"/>
          <w:lang w:val="pl-PL"/>
        </w:rPr>
        <w:t xml:space="preserve"> lub </w:t>
      </w:r>
      <w:r w:rsidRPr="0024771B">
        <w:rPr>
          <w:rFonts w:asciiTheme="minorHAnsi" w:hAnsiTheme="minorHAnsi" w:cstheme="minorHAnsi"/>
          <w:sz w:val="22"/>
          <w:szCs w:val="22"/>
          <w:lang w:val="pl-PL"/>
        </w:rPr>
        <w:t>.7Z</w:t>
      </w:r>
      <w:r w:rsidR="00F959E7" w:rsidRPr="0024771B">
        <w:rPr>
          <w:rFonts w:asciiTheme="minorHAnsi" w:hAnsiTheme="minorHAnsi" w:cstheme="minorHAnsi"/>
          <w:sz w:val="22"/>
          <w:szCs w:val="22"/>
          <w:lang w:val="pl-PL"/>
        </w:rPr>
        <w:t>.</w:t>
      </w:r>
    </w:p>
    <w:p w14:paraId="18851229" w14:textId="77777777"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Zamawiający zwraca uwagę na ograniczenia wielkości plików podpisywanych profilem zaufanym, który wynosi </w:t>
      </w:r>
      <w:r w:rsidRPr="0024771B">
        <w:rPr>
          <w:rFonts w:asciiTheme="minorHAnsi" w:hAnsiTheme="minorHAnsi" w:cstheme="minorHAnsi"/>
          <w:b/>
          <w:bCs/>
          <w:sz w:val="22"/>
          <w:szCs w:val="22"/>
          <w:lang w:val="pl-PL"/>
        </w:rPr>
        <w:t>maksymalnie 10MB</w:t>
      </w:r>
      <w:r w:rsidRPr="0024771B">
        <w:rPr>
          <w:rFonts w:asciiTheme="minorHAnsi" w:hAnsiTheme="minorHAnsi" w:cstheme="minorHAnsi"/>
          <w:sz w:val="22"/>
          <w:szCs w:val="22"/>
          <w:lang w:val="pl-PL"/>
        </w:rPr>
        <w:t xml:space="preserve">, oraz na ograniczenie wielkości plików podpisywanych w aplikacji </w:t>
      </w:r>
      <w:proofErr w:type="spellStart"/>
      <w:r w:rsidRPr="0024771B">
        <w:rPr>
          <w:rFonts w:asciiTheme="minorHAnsi" w:hAnsiTheme="minorHAnsi" w:cstheme="minorHAnsi"/>
          <w:sz w:val="22"/>
          <w:szCs w:val="22"/>
          <w:lang w:val="pl-PL"/>
        </w:rPr>
        <w:t>eDoApp</w:t>
      </w:r>
      <w:proofErr w:type="spellEnd"/>
      <w:r w:rsidRPr="0024771B">
        <w:rPr>
          <w:rFonts w:asciiTheme="minorHAnsi" w:hAnsiTheme="minorHAnsi" w:cstheme="minorHAnsi"/>
          <w:sz w:val="22"/>
          <w:szCs w:val="22"/>
          <w:lang w:val="pl-PL"/>
        </w:rPr>
        <w:t xml:space="preserve"> służącej do składania podpisu osobistego, który wynosi </w:t>
      </w:r>
      <w:r w:rsidRPr="0024771B">
        <w:rPr>
          <w:rFonts w:asciiTheme="minorHAnsi" w:hAnsiTheme="minorHAnsi" w:cstheme="minorHAnsi"/>
          <w:b/>
          <w:bCs/>
          <w:sz w:val="22"/>
          <w:szCs w:val="22"/>
          <w:lang w:val="pl-PL"/>
        </w:rPr>
        <w:t>maksymalnie 5MB</w:t>
      </w:r>
      <w:r w:rsidRPr="0024771B">
        <w:rPr>
          <w:rFonts w:asciiTheme="minorHAnsi" w:hAnsiTheme="minorHAnsi" w:cstheme="minorHAnsi"/>
          <w:sz w:val="22"/>
          <w:szCs w:val="22"/>
          <w:lang w:val="pl-PL"/>
        </w:rPr>
        <w:t>.</w:t>
      </w:r>
    </w:p>
    <w:p w14:paraId="583AB9BF" w14:textId="77777777" w:rsidR="00D216F5"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 przypadku stosowania przez </w:t>
      </w:r>
      <w:r w:rsidR="00282090" w:rsidRPr="0024771B">
        <w:rPr>
          <w:rFonts w:asciiTheme="minorHAnsi" w:hAnsiTheme="minorHAnsi" w:cstheme="minorHAnsi"/>
          <w:sz w:val="22"/>
          <w:szCs w:val="22"/>
          <w:lang w:val="pl-PL"/>
        </w:rPr>
        <w:t>W</w:t>
      </w:r>
      <w:r w:rsidRPr="0024771B">
        <w:rPr>
          <w:rFonts w:asciiTheme="minorHAnsi" w:hAnsiTheme="minorHAnsi" w:cstheme="minorHAnsi"/>
          <w:sz w:val="22"/>
          <w:szCs w:val="22"/>
          <w:lang w:val="pl-PL"/>
        </w:rPr>
        <w:t>ykonawcę kwalifikowanego podpisu elektronicznego:</w:t>
      </w:r>
    </w:p>
    <w:p w14:paraId="1FAA7725" w14:textId="250C9CD3" w:rsidR="00D216F5" w:rsidRPr="0024771B" w:rsidRDefault="006C65D1" w:rsidP="00806DDE">
      <w:pPr>
        <w:pStyle w:val="Akapitzlist"/>
        <w:numPr>
          <w:ilvl w:val="1"/>
          <w:numId w:val="18"/>
        </w:numPr>
        <w:spacing w:before="120" w:after="120" w:line="271" w:lineRule="auto"/>
        <w:ind w:left="851" w:hanging="567"/>
        <w:jc w:val="both"/>
        <w:rPr>
          <w:rFonts w:asciiTheme="minorHAnsi" w:hAnsiTheme="minorHAnsi" w:cstheme="minorHAnsi"/>
          <w:sz w:val="22"/>
          <w:szCs w:val="22"/>
          <w:lang w:val="pl-PL"/>
        </w:rPr>
      </w:pPr>
      <w:r w:rsidRPr="0024771B">
        <w:rPr>
          <w:rFonts w:asciiTheme="minorHAnsi" w:hAnsiTheme="minorHAnsi" w:cstheme="minorHAnsi"/>
          <w:sz w:val="22"/>
          <w:szCs w:val="22"/>
        </w:rPr>
        <w:t xml:space="preserve">Ze względu na niskie ryzyko naruszenia integralności pliku oraz łatwiejszą weryfikację </w:t>
      </w:r>
      <w:r w:rsidR="002256ED" w:rsidRPr="0024771B">
        <w:rPr>
          <w:rFonts w:asciiTheme="minorHAnsi" w:hAnsiTheme="minorHAnsi" w:cstheme="minorHAnsi"/>
          <w:sz w:val="22"/>
          <w:szCs w:val="22"/>
        </w:rPr>
        <w:br/>
      </w:r>
      <w:r w:rsidRPr="0024771B">
        <w:rPr>
          <w:rFonts w:asciiTheme="minorHAnsi" w:hAnsiTheme="minorHAnsi" w:cstheme="minorHAnsi"/>
          <w:sz w:val="22"/>
          <w:szCs w:val="22"/>
        </w:rPr>
        <w:t xml:space="preserve">podpisu </w:t>
      </w:r>
      <w:r w:rsidR="00997EA9" w:rsidRPr="0024771B">
        <w:rPr>
          <w:rFonts w:asciiTheme="minorHAnsi" w:hAnsiTheme="minorHAnsi" w:cstheme="minorHAnsi"/>
          <w:sz w:val="22"/>
          <w:szCs w:val="22"/>
        </w:rPr>
        <w:t>Z</w:t>
      </w:r>
      <w:r w:rsidRPr="0024771B">
        <w:rPr>
          <w:rFonts w:asciiTheme="minorHAnsi" w:hAnsiTheme="minorHAnsi" w:cstheme="minorHAnsi"/>
          <w:sz w:val="22"/>
          <w:szCs w:val="22"/>
        </w:rPr>
        <w:t xml:space="preserve">amawiający zaleca, w miarę możliwości, </w:t>
      </w:r>
      <w:r w:rsidRPr="0024771B">
        <w:rPr>
          <w:rFonts w:asciiTheme="minorHAnsi" w:hAnsiTheme="minorHAnsi" w:cstheme="minorHAnsi"/>
          <w:b/>
          <w:sz w:val="22"/>
          <w:szCs w:val="22"/>
        </w:rPr>
        <w:t>przekonwertowanie plików składających się na ofertę na rozszerzenie .</w:t>
      </w:r>
      <w:r w:rsidR="00C31453" w:rsidRPr="0024771B">
        <w:rPr>
          <w:rFonts w:asciiTheme="minorHAnsi" w:hAnsiTheme="minorHAnsi" w:cstheme="minorHAnsi"/>
          <w:b/>
          <w:sz w:val="22"/>
          <w:szCs w:val="22"/>
        </w:rPr>
        <w:t>pdf i</w:t>
      </w:r>
      <w:r w:rsidRPr="0024771B">
        <w:rPr>
          <w:rFonts w:asciiTheme="minorHAnsi" w:hAnsiTheme="minorHAnsi" w:cstheme="minorHAnsi"/>
          <w:b/>
          <w:sz w:val="22"/>
          <w:szCs w:val="22"/>
        </w:rPr>
        <w:t xml:space="preserve"> opatrzenie ich podpisem kwalifikowanym w formacie </w:t>
      </w:r>
      <w:r w:rsidR="002256ED" w:rsidRPr="0024771B">
        <w:rPr>
          <w:rFonts w:asciiTheme="minorHAnsi" w:hAnsiTheme="minorHAnsi" w:cstheme="minorHAnsi"/>
          <w:b/>
          <w:sz w:val="22"/>
          <w:szCs w:val="22"/>
        </w:rPr>
        <w:br/>
      </w:r>
      <w:proofErr w:type="spellStart"/>
      <w:r w:rsidRPr="0024771B">
        <w:rPr>
          <w:rFonts w:asciiTheme="minorHAnsi" w:hAnsiTheme="minorHAnsi" w:cstheme="minorHAnsi"/>
          <w:b/>
          <w:sz w:val="22"/>
          <w:szCs w:val="22"/>
        </w:rPr>
        <w:t>PAdES</w:t>
      </w:r>
      <w:proofErr w:type="spellEnd"/>
      <w:r w:rsidRPr="0024771B">
        <w:rPr>
          <w:rFonts w:asciiTheme="minorHAnsi" w:hAnsiTheme="minorHAnsi" w:cstheme="minorHAnsi"/>
          <w:b/>
          <w:sz w:val="22"/>
          <w:szCs w:val="22"/>
        </w:rPr>
        <w:t xml:space="preserve">. </w:t>
      </w:r>
    </w:p>
    <w:p w14:paraId="43BAC013" w14:textId="6A3A583F" w:rsidR="00D216F5" w:rsidRPr="0024771B" w:rsidRDefault="006C65D1" w:rsidP="00806DDE">
      <w:pPr>
        <w:pStyle w:val="Akapitzlist"/>
        <w:numPr>
          <w:ilvl w:val="1"/>
          <w:numId w:val="18"/>
        </w:numPr>
        <w:spacing w:before="120" w:after="120" w:line="271" w:lineRule="auto"/>
        <w:ind w:left="851" w:hanging="567"/>
        <w:jc w:val="both"/>
        <w:rPr>
          <w:rFonts w:asciiTheme="minorHAnsi" w:hAnsiTheme="minorHAnsi" w:cstheme="minorHAnsi"/>
          <w:sz w:val="22"/>
          <w:szCs w:val="22"/>
          <w:lang w:val="pl-PL"/>
        </w:rPr>
      </w:pPr>
      <w:r w:rsidRPr="0024771B">
        <w:rPr>
          <w:rFonts w:asciiTheme="minorHAnsi" w:hAnsiTheme="minorHAnsi" w:cstheme="minorHAnsi"/>
          <w:sz w:val="22"/>
          <w:szCs w:val="22"/>
        </w:rPr>
        <w:t xml:space="preserve">Pliki w innych formatach niż PDF zaleca się opatrzyć podpisem w formacie </w:t>
      </w:r>
      <w:proofErr w:type="spellStart"/>
      <w:r w:rsidRPr="0024771B">
        <w:rPr>
          <w:rFonts w:asciiTheme="minorHAnsi" w:hAnsiTheme="minorHAnsi" w:cstheme="minorHAnsi"/>
          <w:sz w:val="22"/>
          <w:szCs w:val="22"/>
        </w:rPr>
        <w:t>XAdES</w:t>
      </w:r>
      <w:proofErr w:type="spellEnd"/>
      <w:r w:rsidRPr="0024771B">
        <w:rPr>
          <w:rFonts w:asciiTheme="minorHAnsi" w:hAnsiTheme="minorHAnsi" w:cstheme="minorHAnsi"/>
          <w:sz w:val="22"/>
          <w:szCs w:val="22"/>
        </w:rPr>
        <w:t xml:space="preserve"> o typie zewnętrznym. Wykonawca powinien pamiętać, aby plik z podpisem przekazywać łącznie </w:t>
      </w:r>
      <w:r w:rsidR="00411E9E" w:rsidRPr="0024771B">
        <w:rPr>
          <w:rFonts w:asciiTheme="minorHAnsi" w:hAnsiTheme="minorHAnsi" w:cstheme="minorHAnsi"/>
          <w:sz w:val="22"/>
          <w:szCs w:val="22"/>
        </w:rPr>
        <w:br/>
      </w:r>
      <w:r w:rsidRPr="0024771B">
        <w:rPr>
          <w:rFonts w:asciiTheme="minorHAnsi" w:hAnsiTheme="minorHAnsi" w:cstheme="minorHAnsi"/>
          <w:sz w:val="22"/>
          <w:szCs w:val="22"/>
        </w:rPr>
        <w:t>z</w:t>
      </w:r>
      <w:r w:rsidR="00411E9E"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dokumentem podpisywanym.</w:t>
      </w:r>
    </w:p>
    <w:p w14:paraId="16A24DA7" w14:textId="3CA5E7CF" w:rsidR="006C65D1" w:rsidRPr="0024771B" w:rsidRDefault="006C65D1" w:rsidP="00806DDE">
      <w:pPr>
        <w:pStyle w:val="Akapitzlist"/>
        <w:numPr>
          <w:ilvl w:val="1"/>
          <w:numId w:val="18"/>
        </w:numPr>
        <w:spacing w:before="120" w:after="120" w:line="271" w:lineRule="auto"/>
        <w:ind w:left="851" w:hanging="567"/>
        <w:jc w:val="both"/>
        <w:rPr>
          <w:rFonts w:asciiTheme="minorHAnsi" w:hAnsiTheme="minorHAnsi" w:cstheme="minorHAnsi"/>
          <w:sz w:val="22"/>
          <w:szCs w:val="22"/>
          <w:lang w:val="pl-PL"/>
        </w:rPr>
      </w:pPr>
      <w:r w:rsidRPr="0024771B">
        <w:rPr>
          <w:rFonts w:asciiTheme="minorHAnsi" w:hAnsiTheme="minorHAnsi" w:cstheme="minorHAnsi"/>
          <w:sz w:val="22"/>
          <w:szCs w:val="22"/>
        </w:rPr>
        <w:t>Zamawiający rekomenduje wykorzystanie podpisu z kwalifikowanym znacznikiem czasu.</w:t>
      </w:r>
    </w:p>
    <w:p w14:paraId="6B89BB15" w14:textId="53D2A3FB"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Zamawiający </w:t>
      </w:r>
      <w:r w:rsidR="00C31453" w:rsidRPr="0024771B">
        <w:rPr>
          <w:rFonts w:asciiTheme="minorHAnsi" w:hAnsiTheme="minorHAnsi" w:cstheme="minorHAnsi"/>
          <w:b/>
          <w:bCs/>
          <w:sz w:val="22"/>
          <w:szCs w:val="22"/>
          <w:lang w:val="pl-PL"/>
        </w:rPr>
        <w:t>zaleca,</w:t>
      </w:r>
      <w:r w:rsidRPr="0024771B">
        <w:rPr>
          <w:rFonts w:asciiTheme="minorHAnsi" w:hAnsiTheme="minorHAnsi" w:cstheme="minorHAnsi"/>
          <w:b/>
          <w:bCs/>
          <w:sz w:val="22"/>
          <w:szCs w:val="22"/>
          <w:lang w:val="pl-PL"/>
        </w:rPr>
        <w:t xml:space="preserve"> aby w przypadku podpisywania pliku przez kilka osób, stosować podpisy tego samego rodzaju</w:t>
      </w:r>
      <w:r w:rsidRPr="0024771B">
        <w:rPr>
          <w:rFonts w:asciiTheme="minorHAnsi" w:hAnsiTheme="minorHAnsi" w:cstheme="minorHAnsi"/>
          <w:sz w:val="22"/>
          <w:szCs w:val="22"/>
          <w:lang w:val="pl-PL"/>
        </w:rPr>
        <w:t xml:space="preserve">. Podpisywanie różnymi rodzajami podpisów np. osobistym i kwalifikowanym może doprowadzić do problemów w weryfikacji plików. </w:t>
      </w:r>
    </w:p>
    <w:p w14:paraId="1DDB1668" w14:textId="77777777"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zaleca, aby Wykonawca z odpowiednim wyprzedzeniem przetestował możliwość prawidłowego wykorzystania wybranej metody podpisania plików oferty.</w:t>
      </w:r>
    </w:p>
    <w:p w14:paraId="44EAD8D1" w14:textId="128E8B47"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08CA02C" w14:textId="77777777"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Jeśli Wykonawca pakuje dokumenty np. w plik o rozszerzeniu .zip, zaleca się wcześniejsze podpisanie każdego ze skompresowanych plików. </w:t>
      </w:r>
    </w:p>
    <w:p w14:paraId="2DE96E16" w14:textId="1A51C392" w:rsidR="006C65D1" w:rsidRPr="0024771B" w:rsidRDefault="006C65D1"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zaleca</w:t>
      </w:r>
      <w:r w:rsidR="00E87CA3"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w:t>
      </w:r>
      <w:r w:rsidRPr="0024771B">
        <w:rPr>
          <w:rFonts w:asciiTheme="minorHAnsi" w:hAnsiTheme="minorHAnsi" w:cstheme="minorHAnsi"/>
          <w:b/>
          <w:bCs/>
          <w:sz w:val="22"/>
          <w:szCs w:val="22"/>
          <w:lang w:val="pl-PL"/>
        </w:rPr>
        <w:t>aby nie wprowadzać</w:t>
      </w:r>
      <w:r w:rsidRPr="0024771B">
        <w:rPr>
          <w:rFonts w:asciiTheme="minorHAnsi" w:hAnsiTheme="minorHAnsi" w:cstheme="minorHAnsi"/>
          <w:sz w:val="22"/>
          <w:szCs w:val="22"/>
          <w:lang w:val="pl-PL"/>
        </w:rPr>
        <w:t xml:space="preserve"> </w:t>
      </w:r>
      <w:r w:rsidRPr="0024771B">
        <w:rPr>
          <w:rFonts w:asciiTheme="minorHAnsi" w:hAnsiTheme="minorHAnsi" w:cstheme="minorHAnsi"/>
          <w:b/>
          <w:bCs/>
          <w:sz w:val="22"/>
          <w:szCs w:val="22"/>
          <w:lang w:val="pl-PL"/>
        </w:rPr>
        <w:t>jakichkolwiek zmian w plikach po podpisaniu</w:t>
      </w:r>
      <w:r w:rsidRPr="0024771B">
        <w:rPr>
          <w:rFonts w:asciiTheme="minorHAnsi" w:hAnsiTheme="minorHAnsi" w:cstheme="minorHAnsi"/>
          <w:sz w:val="22"/>
          <w:szCs w:val="22"/>
          <w:lang w:val="pl-PL"/>
        </w:rPr>
        <w:t xml:space="preserve"> ich podpisem kwalifikowanym</w:t>
      </w:r>
      <w:r w:rsidR="00411E9E" w:rsidRPr="0024771B">
        <w:rPr>
          <w:rFonts w:asciiTheme="minorHAnsi" w:hAnsiTheme="minorHAnsi" w:cstheme="minorHAnsi"/>
          <w:sz w:val="22"/>
          <w:szCs w:val="22"/>
          <w:lang w:val="pl-PL"/>
        </w:rPr>
        <w:t>, podpisem zaufanym lub podpisem osobistym</w:t>
      </w:r>
      <w:r w:rsidRPr="0024771B">
        <w:rPr>
          <w:rFonts w:asciiTheme="minorHAnsi" w:hAnsiTheme="minorHAnsi" w:cstheme="minorHAnsi"/>
          <w:sz w:val="22"/>
          <w:szCs w:val="22"/>
          <w:lang w:val="pl-PL"/>
        </w:rPr>
        <w:t>. Może to skutkować naruszeniem integralności plików co równoważne będzie z</w:t>
      </w:r>
      <w:r w:rsidR="00411E9E"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koniecznością odrzucenia oferty.</w:t>
      </w:r>
    </w:p>
    <w:p w14:paraId="079CB7CB" w14:textId="1082BE81" w:rsidR="000C1F5E" w:rsidRPr="0024771B" w:rsidRDefault="000C1F5E"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 przypadku gdy podmiotowe środki dowodowe, inne dokumenty, lub dokumenty potwierdzające umocowanie do reprezentowania odpowiednio </w:t>
      </w:r>
      <w:r w:rsidR="00655D7D" w:rsidRPr="0024771B">
        <w:rPr>
          <w:rFonts w:asciiTheme="minorHAnsi" w:hAnsiTheme="minorHAnsi" w:cstheme="minorHAnsi"/>
          <w:sz w:val="22"/>
          <w:szCs w:val="22"/>
          <w:lang w:val="pl-PL"/>
        </w:rPr>
        <w:t>W</w:t>
      </w:r>
      <w:r w:rsidRPr="0024771B">
        <w:rPr>
          <w:rFonts w:asciiTheme="minorHAnsi" w:hAnsiTheme="minorHAnsi" w:cstheme="minorHAnsi"/>
          <w:sz w:val="22"/>
          <w:szCs w:val="22"/>
          <w:lang w:val="pl-PL"/>
        </w:rPr>
        <w:t xml:space="preserve">ykonawcy, </w:t>
      </w:r>
      <w:bookmarkStart w:id="90" w:name="_Hlk64731686"/>
      <w:r w:rsidR="00655D7D" w:rsidRPr="0024771B">
        <w:rPr>
          <w:rFonts w:asciiTheme="minorHAnsi" w:hAnsiTheme="minorHAnsi" w:cstheme="minorHAnsi"/>
          <w:sz w:val="22"/>
          <w:szCs w:val="22"/>
          <w:lang w:val="pl-PL"/>
        </w:rPr>
        <w:t>W</w:t>
      </w:r>
      <w:r w:rsidRPr="0024771B">
        <w:rPr>
          <w:rFonts w:asciiTheme="minorHAnsi" w:hAnsiTheme="minorHAnsi" w:cstheme="minorHAnsi"/>
          <w:sz w:val="22"/>
          <w:szCs w:val="22"/>
          <w:lang w:val="pl-PL"/>
        </w:rPr>
        <w:t>ykonawców wspólnie ubiegających się o udzielenie zamówienia publicznego</w:t>
      </w:r>
      <w:r w:rsidR="00CE78A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lub podwykonawcy </w:t>
      </w:r>
      <w:bookmarkStart w:id="91" w:name="_Hlk107579851"/>
      <w:r w:rsidRPr="0024771B">
        <w:rPr>
          <w:rFonts w:asciiTheme="minorHAnsi" w:hAnsiTheme="minorHAnsi" w:cstheme="minorHAnsi"/>
          <w:sz w:val="22"/>
          <w:szCs w:val="22"/>
          <w:lang w:val="pl-PL"/>
        </w:rPr>
        <w:t>niebędącego podmiotem udostępniającym zasoby na zasadach</w:t>
      </w:r>
      <w:r w:rsidR="004033DA" w:rsidRPr="0024771B">
        <w:rPr>
          <w:rFonts w:asciiTheme="minorHAnsi" w:hAnsiTheme="minorHAnsi" w:cstheme="minorHAnsi"/>
          <w:sz w:val="22"/>
          <w:szCs w:val="22"/>
          <w:lang w:val="pl-PL"/>
        </w:rPr>
        <w:t xml:space="preserve"> określonych w art. 118 ustawy PZP</w:t>
      </w:r>
      <w:r w:rsidRPr="0024771B">
        <w:rPr>
          <w:rFonts w:asciiTheme="minorHAnsi" w:hAnsiTheme="minorHAnsi" w:cstheme="minorHAnsi"/>
          <w:sz w:val="22"/>
          <w:szCs w:val="22"/>
          <w:lang w:val="pl-PL"/>
        </w:rPr>
        <w:t>, zwane dalej „</w:t>
      </w:r>
      <w:r w:rsidRPr="0024771B">
        <w:rPr>
          <w:rFonts w:asciiTheme="minorHAnsi" w:hAnsiTheme="minorHAnsi" w:cstheme="minorHAnsi"/>
          <w:i/>
          <w:iCs/>
          <w:sz w:val="22"/>
          <w:szCs w:val="22"/>
          <w:lang w:val="pl-PL"/>
        </w:rPr>
        <w:t>dokumentami potwierdzającymi umocowanie do reprezentowania</w:t>
      </w:r>
      <w:r w:rsidRPr="0024771B">
        <w:rPr>
          <w:rFonts w:asciiTheme="minorHAnsi" w:hAnsiTheme="minorHAnsi" w:cstheme="minorHAnsi"/>
          <w:sz w:val="22"/>
          <w:szCs w:val="22"/>
          <w:lang w:val="pl-PL"/>
        </w:rPr>
        <w:t>”, zostały wystawione przez upoważnione podmioty inne niż Wykonawca, Wykonawca wspólnie ubiegający się o udzielenie zamówienia lub podwykonawca, zwane dalej „</w:t>
      </w:r>
      <w:r w:rsidRPr="0024771B">
        <w:rPr>
          <w:rFonts w:asciiTheme="minorHAnsi" w:hAnsiTheme="minorHAnsi" w:cstheme="minorHAnsi"/>
          <w:i/>
          <w:iCs/>
          <w:sz w:val="22"/>
          <w:szCs w:val="22"/>
          <w:lang w:val="pl-PL"/>
        </w:rPr>
        <w:t>upoważnionymi podmiotami</w:t>
      </w:r>
      <w:r w:rsidRPr="0024771B">
        <w:rPr>
          <w:rFonts w:asciiTheme="minorHAnsi" w:hAnsiTheme="minorHAnsi" w:cstheme="minorHAnsi"/>
          <w:sz w:val="22"/>
          <w:szCs w:val="22"/>
          <w:lang w:val="pl-PL"/>
        </w:rPr>
        <w:t>”, jako dokument elektroniczny, przekazuje się ten dokument</w:t>
      </w:r>
      <w:bookmarkEnd w:id="90"/>
      <w:r w:rsidRPr="0024771B">
        <w:rPr>
          <w:rFonts w:asciiTheme="minorHAnsi" w:hAnsiTheme="minorHAnsi" w:cstheme="minorHAnsi"/>
          <w:sz w:val="22"/>
          <w:szCs w:val="22"/>
          <w:lang w:val="pl-PL"/>
        </w:rPr>
        <w:t>.</w:t>
      </w:r>
      <w:bookmarkEnd w:id="91"/>
    </w:p>
    <w:p w14:paraId="7931E545" w14:textId="3C19511D" w:rsidR="000C1F5E" w:rsidRPr="0024771B" w:rsidRDefault="000C1F5E"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 przypadku gdy podmiotowe środki dowodowe, inne dokumenty lub dokumenty potwierdzające umocowanie do reprezentowania, zostały wystawione przez upoważnione podmioty jako dokument w postaci papierowej, przekazuje się </w:t>
      </w:r>
      <w:r w:rsidRPr="0024771B">
        <w:rPr>
          <w:rFonts w:asciiTheme="minorHAnsi" w:hAnsiTheme="minorHAnsi" w:cstheme="minorHAnsi"/>
          <w:b/>
          <w:bCs/>
          <w:sz w:val="22"/>
          <w:szCs w:val="22"/>
          <w:lang w:val="pl-PL"/>
        </w:rPr>
        <w:t>cyfrowe odwzorowanie</w:t>
      </w:r>
      <w:r w:rsidRPr="0024771B">
        <w:rPr>
          <w:rFonts w:asciiTheme="minorHAnsi" w:hAnsiTheme="minorHAnsi" w:cstheme="minorHAnsi"/>
          <w:sz w:val="22"/>
          <w:szCs w:val="22"/>
          <w:lang w:val="pl-PL"/>
        </w:rPr>
        <w:t xml:space="preserve"> tego dokumentu </w:t>
      </w:r>
      <w:r w:rsidRPr="0024771B">
        <w:rPr>
          <w:rFonts w:asciiTheme="minorHAnsi" w:hAnsiTheme="minorHAnsi" w:cstheme="minorHAnsi"/>
          <w:b/>
          <w:bCs/>
          <w:sz w:val="22"/>
          <w:szCs w:val="22"/>
          <w:lang w:val="pl-PL"/>
        </w:rPr>
        <w:t xml:space="preserve">opatrzone kwalifikowanym podpisem </w:t>
      </w:r>
      <w:r w:rsidR="00C31453" w:rsidRPr="0024771B">
        <w:rPr>
          <w:rFonts w:asciiTheme="minorHAnsi" w:hAnsiTheme="minorHAnsi" w:cstheme="minorHAnsi"/>
          <w:b/>
          <w:bCs/>
          <w:sz w:val="22"/>
          <w:szCs w:val="22"/>
          <w:lang w:val="pl-PL"/>
        </w:rPr>
        <w:t>elektronicznym, podpisem</w:t>
      </w:r>
      <w:r w:rsidRPr="0024771B">
        <w:rPr>
          <w:rFonts w:asciiTheme="minorHAnsi" w:hAnsiTheme="minorHAnsi" w:cstheme="minorHAnsi"/>
          <w:b/>
          <w:bCs/>
          <w:sz w:val="22"/>
          <w:szCs w:val="22"/>
          <w:lang w:val="pl-PL"/>
        </w:rPr>
        <w:t xml:space="preserve"> zaufanym lub podpisem osobistym</w:t>
      </w:r>
      <w:r w:rsidRPr="0024771B">
        <w:rPr>
          <w:rFonts w:asciiTheme="minorHAnsi" w:hAnsiTheme="minorHAnsi" w:cstheme="minorHAnsi"/>
          <w:sz w:val="22"/>
          <w:szCs w:val="22"/>
          <w:lang w:val="pl-PL"/>
        </w:rPr>
        <w:t>, poświadczające zgodność cyfrowego odwzorowania z dokumentem w postaci papierowej.</w:t>
      </w:r>
    </w:p>
    <w:p w14:paraId="29DF5AE2" w14:textId="4F31C664" w:rsidR="000C1F5E" w:rsidRPr="00D931AE" w:rsidRDefault="000C1F5E" w:rsidP="00806DDE">
      <w:pPr>
        <w:pStyle w:val="Akapitzlist"/>
        <w:numPr>
          <w:ilvl w:val="0"/>
          <w:numId w:val="18"/>
        </w:numPr>
        <w:suppressAutoHyphens w:val="0"/>
        <w:autoSpaceDE w:val="0"/>
        <w:autoSpaceDN w:val="0"/>
        <w:adjustRightInd w:val="0"/>
        <w:spacing w:before="120" w:after="120" w:line="271" w:lineRule="auto"/>
        <w:jc w:val="both"/>
        <w:rPr>
          <w:rFonts w:asciiTheme="minorHAnsi" w:eastAsia="Calibri" w:hAnsiTheme="minorHAnsi" w:cstheme="minorHAnsi"/>
          <w:sz w:val="22"/>
          <w:szCs w:val="22"/>
          <w:lang w:eastAsia="pl-PL"/>
        </w:rPr>
      </w:pPr>
      <w:r w:rsidRPr="00D931AE">
        <w:rPr>
          <w:rFonts w:asciiTheme="minorHAnsi" w:eastAsia="Calibri" w:hAnsiTheme="minorHAnsi" w:cstheme="minorHAnsi"/>
          <w:b/>
          <w:bCs/>
          <w:sz w:val="22"/>
          <w:szCs w:val="22"/>
          <w:lang w:eastAsia="pl-PL"/>
        </w:rPr>
        <w:t>Poświadczenia zgodności cyfrowego odwzorowania</w:t>
      </w:r>
      <w:r w:rsidRPr="00D931AE">
        <w:rPr>
          <w:rFonts w:asciiTheme="minorHAnsi" w:eastAsia="Calibri" w:hAnsiTheme="minorHAnsi" w:cstheme="minorHAnsi"/>
          <w:sz w:val="22"/>
          <w:szCs w:val="22"/>
          <w:lang w:eastAsia="pl-PL"/>
        </w:rPr>
        <w:t xml:space="preserve"> z dokumentem w postaci papierowej, dokonuje w przypadku:</w:t>
      </w:r>
    </w:p>
    <w:p w14:paraId="4BAAAC95" w14:textId="4BC7D609" w:rsidR="000C1F5E" w:rsidRPr="00D931AE" w:rsidRDefault="000C1F5E" w:rsidP="00806DDE">
      <w:pPr>
        <w:pStyle w:val="Akapitzlist"/>
        <w:numPr>
          <w:ilvl w:val="1"/>
          <w:numId w:val="18"/>
        </w:numPr>
        <w:tabs>
          <w:tab w:val="left" w:pos="1843"/>
        </w:tabs>
        <w:suppressAutoHyphens w:val="0"/>
        <w:autoSpaceDE w:val="0"/>
        <w:autoSpaceDN w:val="0"/>
        <w:adjustRightInd w:val="0"/>
        <w:spacing w:before="120" w:after="120" w:line="271" w:lineRule="auto"/>
        <w:ind w:left="993" w:hanging="633"/>
        <w:jc w:val="both"/>
        <w:rPr>
          <w:rFonts w:asciiTheme="minorHAnsi" w:eastAsia="Calibri" w:hAnsiTheme="minorHAnsi" w:cstheme="minorHAnsi"/>
          <w:sz w:val="22"/>
          <w:szCs w:val="22"/>
          <w:lang w:eastAsia="pl-PL"/>
        </w:rPr>
      </w:pPr>
      <w:r w:rsidRPr="00D931AE">
        <w:rPr>
          <w:rFonts w:asciiTheme="minorHAnsi" w:eastAsia="Calibri" w:hAnsiTheme="minorHAnsi" w:cstheme="minorHAnsi"/>
          <w:sz w:val="22"/>
          <w:szCs w:val="22"/>
          <w:lang w:eastAsia="pl-PL"/>
        </w:rPr>
        <w:t xml:space="preserve">podmiotowych środków dowodowych oraz dokumentów potwierdzających umocowanie do reprezentowania – odpowiednio </w:t>
      </w:r>
      <w:r w:rsidR="00655D7D" w:rsidRPr="00D931AE">
        <w:rPr>
          <w:rFonts w:asciiTheme="minorHAnsi" w:eastAsia="Calibri" w:hAnsiTheme="minorHAnsi" w:cstheme="minorHAnsi"/>
          <w:sz w:val="22"/>
          <w:szCs w:val="22"/>
          <w:lang w:eastAsia="pl-PL"/>
        </w:rPr>
        <w:t>W</w:t>
      </w:r>
      <w:r w:rsidRPr="00D931AE">
        <w:rPr>
          <w:rFonts w:asciiTheme="minorHAnsi" w:eastAsia="Calibri" w:hAnsiTheme="minorHAnsi" w:cstheme="minorHAnsi"/>
          <w:sz w:val="22"/>
          <w:szCs w:val="22"/>
          <w:lang w:eastAsia="pl-PL"/>
        </w:rPr>
        <w:t xml:space="preserve">ykonawca, </w:t>
      </w:r>
      <w:r w:rsidR="00655D7D" w:rsidRPr="00D931AE">
        <w:rPr>
          <w:rFonts w:asciiTheme="minorHAnsi" w:eastAsia="Calibri" w:hAnsiTheme="minorHAnsi" w:cstheme="minorHAnsi"/>
          <w:sz w:val="22"/>
          <w:szCs w:val="22"/>
          <w:lang w:eastAsia="pl-PL"/>
        </w:rPr>
        <w:t>W</w:t>
      </w:r>
      <w:r w:rsidRPr="00D931AE">
        <w:rPr>
          <w:rFonts w:asciiTheme="minorHAnsi" w:eastAsia="Calibri" w:hAnsiTheme="minorHAnsi" w:cstheme="minorHAnsi"/>
          <w:sz w:val="22"/>
          <w:szCs w:val="22"/>
          <w:lang w:eastAsia="pl-PL"/>
        </w:rPr>
        <w:t xml:space="preserve">ykonawca wspólnie ubiegający się </w:t>
      </w:r>
      <w:r w:rsidR="00D931AE">
        <w:rPr>
          <w:rFonts w:asciiTheme="minorHAnsi" w:eastAsia="Calibri" w:hAnsiTheme="minorHAnsi" w:cstheme="minorHAnsi"/>
          <w:sz w:val="22"/>
          <w:szCs w:val="22"/>
          <w:lang w:eastAsia="pl-PL"/>
        </w:rPr>
        <w:t xml:space="preserve">                                        </w:t>
      </w:r>
      <w:r w:rsidRPr="00D931AE">
        <w:rPr>
          <w:rFonts w:asciiTheme="minorHAnsi" w:eastAsia="Calibri" w:hAnsiTheme="minorHAnsi" w:cstheme="minorHAnsi"/>
          <w:sz w:val="22"/>
          <w:szCs w:val="22"/>
          <w:lang w:eastAsia="pl-PL"/>
        </w:rPr>
        <w:t>o udzielenie zamówienia lub podwykonawca, w zakresie podmiotowych środków dowodowych lub dokumentów potwierdzających umocowanie do reprezentowania, które każdego z nich dotyczą;</w:t>
      </w:r>
    </w:p>
    <w:p w14:paraId="31A7105F" w14:textId="38870B96" w:rsidR="000C1F5E" w:rsidRPr="00D931AE" w:rsidRDefault="000C1F5E" w:rsidP="00806DDE">
      <w:pPr>
        <w:pStyle w:val="Akapitzlist"/>
        <w:numPr>
          <w:ilvl w:val="1"/>
          <w:numId w:val="18"/>
        </w:numPr>
        <w:tabs>
          <w:tab w:val="left" w:pos="1843"/>
        </w:tabs>
        <w:suppressAutoHyphens w:val="0"/>
        <w:autoSpaceDE w:val="0"/>
        <w:autoSpaceDN w:val="0"/>
        <w:adjustRightInd w:val="0"/>
        <w:spacing w:before="120" w:after="120" w:line="271" w:lineRule="auto"/>
        <w:ind w:left="993" w:hanging="633"/>
        <w:jc w:val="both"/>
        <w:rPr>
          <w:rFonts w:asciiTheme="minorHAnsi" w:eastAsia="Calibri" w:hAnsiTheme="minorHAnsi" w:cstheme="minorHAnsi"/>
          <w:sz w:val="22"/>
          <w:szCs w:val="22"/>
          <w:lang w:eastAsia="pl-PL"/>
        </w:rPr>
      </w:pPr>
      <w:r w:rsidRPr="00D931AE">
        <w:rPr>
          <w:rFonts w:asciiTheme="minorHAnsi" w:eastAsia="Calibri" w:hAnsiTheme="minorHAnsi" w:cstheme="minorHAnsi"/>
          <w:sz w:val="22"/>
          <w:szCs w:val="22"/>
          <w:lang w:eastAsia="pl-PL"/>
        </w:rPr>
        <w:t xml:space="preserve">innych dokumentów – odpowiednio Wykonawca lub Wykonawca wspólnie ubiegający się </w:t>
      </w:r>
      <w:r w:rsidR="00D931AE">
        <w:rPr>
          <w:rFonts w:asciiTheme="minorHAnsi" w:eastAsia="Calibri" w:hAnsiTheme="minorHAnsi" w:cstheme="minorHAnsi"/>
          <w:sz w:val="22"/>
          <w:szCs w:val="22"/>
          <w:lang w:eastAsia="pl-PL"/>
        </w:rPr>
        <w:t xml:space="preserve">                       </w:t>
      </w:r>
      <w:r w:rsidRPr="00D931AE">
        <w:rPr>
          <w:rFonts w:asciiTheme="minorHAnsi" w:eastAsia="Calibri" w:hAnsiTheme="minorHAnsi" w:cstheme="minorHAnsi"/>
          <w:sz w:val="22"/>
          <w:szCs w:val="22"/>
          <w:lang w:eastAsia="pl-PL"/>
        </w:rPr>
        <w:t xml:space="preserve">o udzielenie zamówienia, w zakresie dokumentów, które każdego </w:t>
      </w:r>
      <w:r w:rsidR="007902A8" w:rsidRPr="00D931AE">
        <w:rPr>
          <w:rFonts w:asciiTheme="minorHAnsi" w:eastAsia="Calibri" w:hAnsiTheme="minorHAnsi" w:cstheme="minorHAnsi"/>
          <w:sz w:val="22"/>
          <w:szCs w:val="22"/>
          <w:lang w:eastAsia="pl-PL"/>
        </w:rPr>
        <w:br/>
      </w:r>
      <w:r w:rsidRPr="00D931AE">
        <w:rPr>
          <w:rFonts w:asciiTheme="minorHAnsi" w:eastAsia="Calibri" w:hAnsiTheme="minorHAnsi" w:cstheme="minorHAnsi"/>
          <w:sz w:val="22"/>
          <w:szCs w:val="22"/>
          <w:lang w:eastAsia="pl-PL"/>
        </w:rPr>
        <w:t>z</w:t>
      </w:r>
      <w:r w:rsidR="007902A8" w:rsidRPr="00D931AE">
        <w:rPr>
          <w:rFonts w:asciiTheme="minorHAnsi" w:eastAsia="Calibri" w:hAnsiTheme="minorHAnsi" w:cstheme="minorHAnsi"/>
          <w:sz w:val="22"/>
          <w:szCs w:val="22"/>
          <w:lang w:eastAsia="pl-PL"/>
        </w:rPr>
        <w:t xml:space="preserve"> </w:t>
      </w:r>
      <w:r w:rsidRPr="00D931AE">
        <w:rPr>
          <w:rFonts w:asciiTheme="minorHAnsi" w:eastAsia="Calibri" w:hAnsiTheme="minorHAnsi" w:cstheme="minorHAnsi"/>
          <w:sz w:val="22"/>
          <w:szCs w:val="22"/>
          <w:lang w:eastAsia="pl-PL"/>
        </w:rPr>
        <w:t>nich dotyczą;</w:t>
      </w:r>
    </w:p>
    <w:p w14:paraId="0ED6C697" w14:textId="1F738279" w:rsidR="0061382C" w:rsidRDefault="000C1F5E" w:rsidP="00806DDE">
      <w:pPr>
        <w:pStyle w:val="Akapitzlist"/>
        <w:numPr>
          <w:ilvl w:val="0"/>
          <w:numId w:val="1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Przez </w:t>
      </w:r>
      <w:r w:rsidRPr="0024771B">
        <w:rPr>
          <w:rFonts w:asciiTheme="minorHAnsi" w:hAnsiTheme="minorHAnsi" w:cstheme="minorHAnsi"/>
          <w:b/>
          <w:bCs/>
          <w:sz w:val="22"/>
          <w:szCs w:val="22"/>
          <w:lang w:val="pl-PL"/>
        </w:rPr>
        <w:t>cyfrowe odwzorowanie</w:t>
      </w:r>
      <w:r w:rsidRPr="0024771B">
        <w:rPr>
          <w:rFonts w:asciiTheme="minorHAnsi" w:hAnsiTheme="minorHAnsi" w:cstheme="minorHAnsi"/>
          <w:sz w:val="22"/>
          <w:szCs w:val="22"/>
          <w:lang w:val="pl-PL"/>
        </w:rPr>
        <w:t>,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602387A" w14:textId="77777777" w:rsidR="005471F6" w:rsidRPr="0075004B" w:rsidRDefault="005471F6" w:rsidP="00806DDE">
      <w:pPr>
        <w:pStyle w:val="Akapitzlist"/>
        <w:widowControl w:val="0"/>
        <w:numPr>
          <w:ilvl w:val="0"/>
          <w:numId w:val="18"/>
        </w:numPr>
        <w:autoSpaceDN w:val="0"/>
        <w:spacing w:before="240" w:after="200"/>
        <w:jc w:val="both"/>
        <w:textAlignment w:val="baseline"/>
        <w:rPr>
          <w:rFonts w:asciiTheme="minorHAnsi" w:hAnsiTheme="minorHAnsi" w:cstheme="minorHAnsi"/>
          <w:sz w:val="22"/>
          <w:szCs w:val="22"/>
        </w:rPr>
      </w:pPr>
      <w:r w:rsidRPr="0075004B">
        <w:rPr>
          <w:rFonts w:asciiTheme="minorHAnsi" w:hAnsiTheme="minorHAnsi" w:cstheme="minorHAnsi"/>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E3D69D3" w14:textId="77777777" w:rsidR="005471F6" w:rsidRPr="0075004B" w:rsidRDefault="005471F6" w:rsidP="00806DDE">
      <w:pPr>
        <w:pStyle w:val="Akapitzlist"/>
        <w:widowControl w:val="0"/>
        <w:numPr>
          <w:ilvl w:val="0"/>
          <w:numId w:val="18"/>
        </w:numPr>
        <w:autoSpaceDN w:val="0"/>
        <w:spacing w:before="100" w:beforeAutospacing="1"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 xml:space="preserve"> Przyjmuje się, że dokument wysłany przy użyciu platformy zakupowej został doręczony Wykonawcy         w sposób umożliwiający zapoznanie się z jego treścią, w dniu przekazania przez platformę zakupową.</w:t>
      </w:r>
    </w:p>
    <w:p w14:paraId="4511A4C2" w14:textId="77777777" w:rsidR="005471F6" w:rsidRPr="0075004B" w:rsidRDefault="005471F6" w:rsidP="00806DDE">
      <w:pPr>
        <w:pStyle w:val="Akapitzlist"/>
        <w:widowControl w:val="0"/>
        <w:numPr>
          <w:ilvl w:val="0"/>
          <w:numId w:val="18"/>
        </w:numPr>
        <w:autoSpaceDN w:val="0"/>
        <w:spacing w:before="240"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 xml:space="preserve">Komunikacja ustna dopuszczalna jest wyłącznie w toku prowadzenia negocjacji jeżeli Zamawiający </w:t>
      </w:r>
      <w:r w:rsidRPr="0075004B">
        <w:rPr>
          <w:rFonts w:asciiTheme="minorHAnsi" w:hAnsiTheme="minorHAnsi" w:cstheme="minorHAnsi"/>
          <w:sz w:val="22"/>
          <w:szCs w:val="22"/>
        </w:rPr>
        <w:lastRenderedPageBreak/>
        <w:t xml:space="preserve">określi to w zaproszeniu do negocjacji oraz w odniesieniu do informacji, które nie są istotne, </w:t>
      </w:r>
      <w:r w:rsidRPr="0075004B">
        <w:rPr>
          <w:rFonts w:asciiTheme="minorHAnsi" w:hAnsiTheme="minorHAnsi" w:cstheme="minorHAnsi"/>
          <w:sz w:val="22"/>
          <w:szCs w:val="22"/>
        </w:rPr>
        <w:br/>
        <w:t>w szczególności nie dotyczą ogłoszenia o zamówieniu lub dokumentów zamówienia, ofert, o ile jej treść jest udokumentowana.</w:t>
      </w:r>
    </w:p>
    <w:p w14:paraId="50EA8FE6" w14:textId="77777777" w:rsidR="005471F6" w:rsidRPr="0075004B" w:rsidRDefault="005471F6" w:rsidP="00806DDE">
      <w:pPr>
        <w:pStyle w:val="Akapitzlist"/>
        <w:widowControl w:val="0"/>
        <w:numPr>
          <w:ilvl w:val="0"/>
          <w:numId w:val="18"/>
        </w:numPr>
        <w:autoSpaceDN w:val="0"/>
        <w:spacing w:before="240"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 xml:space="preserve">Wśród formatów powszechnych a </w:t>
      </w:r>
      <w:r w:rsidRPr="0075004B">
        <w:rPr>
          <w:rFonts w:asciiTheme="minorHAnsi" w:hAnsiTheme="minorHAnsi" w:cstheme="minorHAnsi"/>
          <w:b/>
          <w:bCs/>
          <w:sz w:val="22"/>
          <w:szCs w:val="22"/>
        </w:rPr>
        <w:t>NIE występujących</w:t>
      </w:r>
      <w:r w:rsidRPr="0075004B">
        <w:rPr>
          <w:rFonts w:asciiTheme="minorHAnsi" w:hAnsiTheme="minorHAnsi" w:cstheme="minorHAnsi"/>
          <w:sz w:val="22"/>
          <w:szCs w:val="22"/>
        </w:rPr>
        <w:t xml:space="preserve"> w rozporządzeniu występują: .</w:t>
      </w:r>
      <w:proofErr w:type="spellStart"/>
      <w:r w:rsidRPr="0075004B">
        <w:rPr>
          <w:rFonts w:asciiTheme="minorHAnsi" w:hAnsiTheme="minorHAnsi" w:cstheme="minorHAnsi"/>
          <w:sz w:val="22"/>
          <w:szCs w:val="22"/>
        </w:rPr>
        <w:t>rar</w:t>
      </w:r>
      <w:proofErr w:type="spellEnd"/>
      <w:r w:rsidRPr="0075004B">
        <w:rPr>
          <w:rFonts w:asciiTheme="minorHAnsi" w:hAnsiTheme="minorHAnsi" w:cstheme="minorHAnsi"/>
          <w:sz w:val="22"/>
          <w:szCs w:val="22"/>
        </w:rPr>
        <w:t xml:space="preserve"> .gif .</w:t>
      </w:r>
      <w:proofErr w:type="spellStart"/>
      <w:r w:rsidRPr="0075004B">
        <w:rPr>
          <w:rFonts w:asciiTheme="minorHAnsi" w:hAnsiTheme="minorHAnsi" w:cstheme="minorHAnsi"/>
          <w:sz w:val="22"/>
          <w:szCs w:val="22"/>
        </w:rPr>
        <w:t>bmp</w:t>
      </w:r>
      <w:proofErr w:type="spellEnd"/>
      <w:r w:rsidRPr="0075004B">
        <w:rPr>
          <w:rFonts w:asciiTheme="minorHAnsi" w:hAnsiTheme="minorHAnsi" w:cstheme="minorHAnsi"/>
          <w:sz w:val="22"/>
          <w:szCs w:val="22"/>
        </w:rPr>
        <w:t xml:space="preserve"> .</w:t>
      </w:r>
      <w:proofErr w:type="spellStart"/>
      <w:r w:rsidRPr="0075004B">
        <w:rPr>
          <w:rFonts w:asciiTheme="minorHAnsi" w:hAnsiTheme="minorHAnsi" w:cstheme="minorHAnsi"/>
          <w:sz w:val="22"/>
          <w:szCs w:val="22"/>
        </w:rPr>
        <w:t>numbers</w:t>
      </w:r>
      <w:proofErr w:type="spellEnd"/>
      <w:r w:rsidRPr="0075004B">
        <w:rPr>
          <w:rFonts w:asciiTheme="minorHAnsi" w:hAnsiTheme="minorHAnsi" w:cstheme="minorHAnsi"/>
          <w:sz w:val="22"/>
          <w:szCs w:val="22"/>
        </w:rPr>
        <w:t xml:space="preserve"> .</w:t>
      </w:r>
      <w:proofErr w:type="spellStart"/>
      <w:r w:rsidRPr="0075004B">
        <w:rPr>
          <w:rFonts w:asciiTheme="minorHAnsi" w:hAnsiTheme="minorHAnsi" w:cstheme="minorHAnsi"/>
          <w:sz w:val="22"/>
          <w:szCs w:val="22"/>
        </w:rPr>
        <w:t>pages</w:t>
      </w:r>
      <w:proofErr w:type="spellEnd"/>
      <w:r w:rsidRPr="0075004B">
        <w:rPr>
          <w:rFonts w:asciiTheme="minorHAnsi" w:hAnsiTheme="minorHAnsi" w:cstheme="minorHAnsi"/>
          <w:sz w:val="22"/>
          <w:szCs w:val="22"/>
        </w:rPr>
        <w:t xml:space="preserve">. </w:t>
      </w:r>
      <w:r w:rsidRPr="0075004B">
        <w:rPr>
          <w:rFonts w:asciiTheme="minorHAnsi" w:hAnsiTheme="minorHAnsi" w:cstheme="minorHAnsi"/>
          <w:b/>
          <w:bCs/>
          <w:sz w:val="22"/>
          <w:szCs w:val="22"/>
        </w:rPr>
        <w:t>Dokumenty złożone w takich plikach zostaną uznane za złożone nieskutecznie.</w:t>
      </w:r>
    </w:p>
    <w:p w14:paraId="519F5A32" w14:textId="77777777" w:rsidR="005471F6" w:rsidRPr="0075004B" w:rsidRDefault="005471F6" w:rsidP="00806DDE">
      <w:pPr>
        <w:pStyle w:val="Akapitzlist"/>
        <w:widowControl w:val="0"/>
        <w:numPr>
          <w:ilvl w:val="0"/>
          <w:numId w:val="18"/>
        </w:numPr>
        <w:autoSpaceDN w:val="0"/>
        <w:spacing w:before="240"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Zamawiający dopuszcza, awaryjnie, komunikację  za pośrednictwem poczty elektronicznej podanej                 w SWZ.</w:t>
      </w:r>
    </w:p>
    <w:p w14:paraId="695422BA" w14:textId="486E8E09" w:rsidR="005471F6" w:rsidRPr="0075004B" w:rsidRDefault="005471F6" w:rsidP="00806DDE">
      <w:pPr>
        <w:pStyle w:val="Akapitzlist"/>
        <w:widowControl w:val="0"/>
        <w:numPr>
          <w:ilvl w:val="0"/>
          <w:numId w:val="18"/>
        </w:numPr>
        <w:autoSpaceDN w:val="0"/>
        <w:spacing w:before="240"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 xml:space="preserve">Wykonawca, przystępując do niniejszego postępowania o udzielenie zamówienia publicznego oświadcza, że akceptuje warunki korzystania z </w:t>
      </w:r>
      <w:hyperlink r:id="rId42" w:history="1">
        <w:r w:rsidRPr="0075004B">
          <w:rPr>
            <w:rStyle w:val="Hipercze"/>
            <w:rFonts w:asciiTheme="minorHAnsi" w:hAnsiTheme="minorHAnsi" w:cstheme="minorHAnsi"/>
            <w:color w:val="auto"/>
            <w:sz w:val="22"/>
            <w:szCs w:val="22"/>
          </w:rPr>
          <w:t>platformazakupowa.pl</w:t>
        </w:r>
      </w:hyperlink>
      <w:r w:rsidRPr="0075004B">
        <w:rPr>
          <w:rFonts w:asciiTheme="minorHAnsi" w:hAnsiTheme="minorHAnsi" w:cstheme="minorHAnsi"/>
          <w:sz w:val="22"/>
          <w:szCs w:val="22"/>
        </w:rPr>
        <w:t xml:space="preserve"> określone w Regulaminie zamieszczonym na stronie internetowej </w:t>
      </w:r>
      <w:hyperlink r:id="rId43" w:history="1">
        <w:r w:rsidRPr="0075004B">
          <w:rPr>
            <w:rStyle w:val="Hipercze"/>
            <w:rFonts w:asciiTheme="minorHAnsi" w:hAnsiTheme="minorHAnsi" w:cstheme="minorHAnsi"/>
            <w:color w:val="auto"/>
            <w:sz w:val="22"/>
            <w:szCs w:val="22"/>
          </w:rPr>
          <w:t>pod linkiem</w:t>
        </w:r>
      </w:hyperlink>
      <w:r w:rsidRPr="0075004B">
        <w:rPr>
          <w:rFonts w:asciiTheme="minorHAnsi" w:hAnsiTheme="minorHAnsi" w:cstheme="minorHAnsi"/>
          <w:sz w:val="22"/>
          <w:szCs w:val="22"/>
        </w:rPr>
        <w:t xml:space="preserve">  w zakładce „Regulamin" oraz uznaje go za wiążący oraz zapoznał  i stosuje się do Instrukcji składania ofert/wniosków dostępnej </w:t>
      </w:r>
      <w:hyperlink r:id="rId44" w:history="1">
        <w:r w:rsidRPr="0075004B">
          <w:rPr>
            <w:rStyle w:val="Hipercze"/>
            <w:rFonts w:asciiTheme="minorHAnsi" w:hAnsiTheme="minorHAnsi" w:cstheme="minorHAnsi"/>
            <w:color w:val="auto"/>
            <w:sz w:val="22"/>
            <w:szCs w:val="22"/>
          </w:rPr>
          <w:t>pod linkiem</w:t>
        </w:r>
      </w:hyperlink>
      <w:r w:rsidRPr="0075004B">
        <w:rPr>
          <w:rFonts w:asciiTheme="minorHAnsi" w:hAnsiTheme="minorHAnsi" w:cstheme="minorHAnsi"/>
          <w:sz w:val="22"/>
          <w:szCs w:val="22"/>
        </w:rPr>
        <w:t>. </w:t>
      </w:r>
    </w:p>
    <w:p w14:paraId="5BC52F5B" w14:textId="77777777" w:rsidR="005471F6" w:rsidRPr="0075004B" w:rsidRDefault="005471F6" w:rsidP="00806DDE">
      <w:pPr>
        <w:pStyle w:val="Akapitzlist"/>
        <w:widowControl w:val="0"/>
        <w:numPr>
          <w:ilvl w:val="0"/>
          <w:numId w:val="18"/>
        </w:numPr>
        <w:autoSpaceDN w:val="0"/>
        <w:spacing w:before="240"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36B6A494" w14:textId="77777777" w:rsidR="005471F6" w:rsidRPr="0075004B" w:rsidRDefault="005471F6" w:rsidP="00806DDE">
      <w:pPr>
        <w:pStyle w:val="Akapitzlist"/>
        <w:widowControl w:val="0"/>
        <w:numPr>
          <w:ilvl w:val="0"/>
          <w:numId w:val="18"/>
        </w:numPr>
        <w:autoSpaceDN w:val="0"/>
        <w:spacing w:before="240" w:after="100" w:afterAutospacing="1"/>
        <w:jc w:val="both"/>
        <w:textAlignment w:val="baseline"/>
        <w:rPr>
          <w:rFonts w:asciiTheme="minorHAnsi" w:hAnsiTheme="minorHAnsi" w:cstheme="minorHAnsi"/>
          <w:sz w:val="22"/>
          <w:szCs w:val="22"/>
        </w:rPr>
      </w:pPr>
      <w:r w:rsidRPr="0075004B">
        <w:rPr>
          <w:rFonts w:asciiTheme="minorHAnsi" w:hAnsiTheme="minorHAnsi" w:cstheme="minorHAnsi"/>
          <w:sz w:val="22"/>
          <w:szCs w:val="22"/>
        </w:rPr>
        <w:t>Informację o wyborze oferty najkorzystniejszej bądź o unieważnieniu postępowania Zamawiający zamieści na platformie zakupowej.</w:t>
      </w:r>
    </w:p>
    <w:p w14:paraId="1F9367E5" w14:textId="3889F056" w:rsidR="00BA1DD3" w:rsidRPr="0024771B" w:rsidRDefault="004E4D7B" w:rsidP="0094545B">
      <w:pPr>
        <w:pStyle w:val="Nagwek1"/>
        <w:rPr>
          <w:i/>
          <w:smallCaps/>
        </w:rPr>
      </w:pPr>
      <w:bookmarkStart w:id="92" w:name="_Toc102571227"/>
      <w:bookmarkStart w:id="93" w:name="_Toc102571314"/>
      <w:bookmarkStart w:id="94" w:name="_Toc102571431"/>
      <w:bookmarkStart w:id="95" w:name="_Toc182409189"/>
      <w:r w:rsidRPr="0024771B">
        <w:t xml:space="preserve">Sposób oraz termin składania </w:t>
      </w:r>
      <w:r w:rsidR="007B1206" w:rsidRPr="0024771B">
        <w:t>ofert</w:t>
      </w:r>
      <w:bookmarkEnd w:id="92"/>
      <w:bookmarkEnd w:id="93"/>
      <w:bookmarkEnd w:id="94"/>
      <w:bookmarkEnd w:id="95"/>
    </w:p>
    <w:p w14:paraId="07C88167" w14:textId="7CDADC0F" w:rsidR="004337A7" w:rsidRPr="004337A7" w:rsidRDefault="004337A7" w:rsidP="004337A7">
      <w:pPr>
        <w:pStyle w:val="Akapitzlist"/>
        <w:numPr>
          <w:ilvl w:val="8"/>
          <w:numId w:val="19"/>
        </w:numPr>
        <w:spacing w:before="120" w:after="120" w:line="271" w:lineRule="auto"/>
        <w:jc w:val="both"/>
        <w:rPr>
          <w:rFonts w:asciiTheme="minorHAnsi" w:hAnsiTheme="minorHAnsi" w:cstheme="minorHAnsi"/>
          <w:b/>
          <w:bCs/>
          <w:sz w:val="22"/>
          <w:szCs w:val="22"/>
          <w:lang w:val="pl-PL"/>
        </w:rPr>
      </w:pPr>
      <w:r w:rsidRPr="004337A7">
        <w:rPr>
          <w:rFonts w:asciiTheme="minorHAnsi" w:hAnsiTheme="minorHAnsi" w:cstheme="minorHAnsi"/>
          <w:sz w:val="22"/>
          <w:szCs w:val="22"/>
          <w:lang w:val="pl-PL"/>
        </w:rPr>
        <w:t xml:space="preserve">Ofertę należy złożyć za pośrednictwem platformazakupowa.pl pod adresem: https://platformazakupowa.pl/pn/powiat_zgierz, nie później niż do dnia </w:t>
      </w:r>
      <w:r w:rsidR="008C3E88">
        <w:rPr>
          <w:rFonts w:asciiTheme="minorHAnsi" w:hAnsiTheme="minorHAnsi" w:cstheme="minorHAnsi"/>
          <w:b/>
          <w:bCs/>
          <w:sz w:val="22"/>
          <w:szCs w:val="22"/>
          <w:lang w:val="pl-PL"/>
        </w:rPr>
        <w:t>05.12</w:t>
      </w:r>
      <w:r w:rsidRPr="004337A7">
        <w:rPr>
          <w:rFonts w:asciiTheme="minorHAnsi" w:hAnsiTheme="minorHAnsi" w:cstheme="minorHAnsi"/>
          <w:b/>
          <w:bCs/>
          <w:sz w:val="22"/>
          <w:szCs w:val="22"/>
          <w:lang w:val="pl-PL"/>
        </w:rPr>
        <w:t>.2024 r., do godz.: 10:00.</w:t>
      </w:r>
    </w:p>
    <w:p w14:paraId="3218FDCC" w14:textId="77777777" w:rsidR="004337A7" w:rsidRPr="004337A7" w:rsidRDefault="004337A7" w:rsidP="004337A7">
      <w:pPr>
        <w:pStyle w:val="Akapitzlist"/>
        <w:numPr>
          <w:ilvl w:val="8"/>
          <w:numId w:val="19"/>
        </w:numPr>
        <w:spacing w:before="120" w:after="120" w:line="271" w:lineRule="auto"/>
        <w:jc w:val="both"/>
        <w:rPr>
          <w:rFonts w:asciiTheme="minorHAnsi" w:hAnsiTheme="minorHAnsi" w:cstheme="minorHAnsi"/>
          <w:sz w:val="22"/>
          <w:szCs w:val="22"/>
          <w:lang w:val="pl-PL"/>
        </w:rPr>
      </w:pPr>
      <w:r w:rsidRPr="004337A7">
        <w:rPr>
          <w:rFonts w:asciiTheme="minorHAnsi" w:hAnsiTheme="minorHAnsi" w:cstheme="minorHAnsi"/>
          <w:sz w:val="22"/>
          <w:szCs w:val="22"/>
          <w:lang w:val="pl-PL"/>
        </w:rPr>
        <w:t>Za datę i godzinę złożenia oferty rozumie się datę i godzinę jej wpływu na Platformę przetargową tj. datę i godzinę złożenia oferty wyświetloną na koncie Zamawiającego w postępowaniu, którego dotyczy niniejsza SWZ.</w:t>
      </w:r>
    </w:p>
    <w:p w14:paraId="4265326C" w14:textId="77777777" w:rsidR="00231420" w:rsidRPr="0024771B" w:rsidRDefault="00231420" w:rsidP="00806DDE">
      <w:pPr>
        <w:pStyle w:val="Akapitzlist"/>
        <w:numPr>
          <w:ilvl w:val="8"/>
          <w:numId w:val="1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Do oferty należy dołączyć wszystkie wymagane w SWZ dokumenty.</w:t>
      </w:r>
    </w:p>
    <w:p w14:paraId="3F4C20B7" w14:textId="1990D514" w:rsidR="00231420" w:rsidRPr="0024771B" w:rsidRDefault="00231420" w:rsidP="00806DDE">
      <w:pPr>
        <w:pStyle w:val="Akapitzlist"/>
        <w:numPr>
          <w:ilvl w:val="8"/>
          <w:numId w:val="1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Po wypełnieniu Formularza składania oferty i </w:t>
      </w:r>
      <w:r w:rsidR="00B11763" w:rsidRPr="0024771B">
        <w:rPr>
          <w:rFonts w:asciiTheme="minorHAnsi" w:hAnsiTheme="minorHAnsi" w:cstheme="minorHAnsi"/>
          <w:sz w:val="22"/>
          <w:szCs w:val="22"/>
          <w:lang w:val="pl-PL"/>
        </w:rPr>
        <w:t>dołączeniu wszystkich</w:t>
      </w:r>
      <w:r w:rsidRPr="0024771B">
        <w:rPr>
          <w:rFonts w:asciiTheme="minorHAnsi" w:hAnsiTheme="minorHAnsi" w:cstheme="minorHAnsi"/>
          <w:sz w:val="22"/>
          <w:szCs w:val="22"/>
          <w:lang w:val="pl-PL"/>
        </w:rPr>
        <w:t xml:space="preserve"> wymaganych załączników należy kliknąć przycisk </w:t>
      </w:r>
      <w:r w:rsidR="00CA4AA3" w:rsidRPr="0024771B">
        <w:rPr>
          <w:rFonts w:asciiTheme="minorHAnsi" w:hAnsiTheme="minorHAnsi" w:cstheme="minorHAnsi"/>
          <w:b/>
          <w:bCs/>
          <w:sz w:val="22"/>
          <w:szCs w:val="22"/>
          <w:lang w:val="pl-PL"/>
        </w:rPr>
        <w:t>P</w:t>
      </w:r>
      <w:r w:rsidRPr="0024771B">
        <w:rPr>
          <w:rFonts w:asciiTheme="minorHAnsi" w:hAnsiTheme="minorHAnsi" w:cstheme="minorHAnsi"/>
          <w:b/>
          <w:bCs/>
          <w:sz w:val="22"/>
          <w:szCs w:val="22"/>
          <w:lang w:val="pl-PL"/>
        </w:rPr>
        <w:t>rzejdź do podsumowania</w:t>
      </w:r>
      <w:r w:rsidR="001E6A70" w:rsidRPr="0024771B">
        <w:rPr>
          <w:rFonts w:asciiTheme="minorHAnsi" w:hAnsiTheme="minorHAnsi" w:cstheme="minorHAnsi"/>
          <w:sz w:val="22"/>
          <w:szCs w:val="22"/>
          <w:lang w:val="pl-PL"/>
        </w:rPr>
        <w:t>.</w:t>
      </w:r>
    </w:p>
    <w:p w14:paraId="00E73261" w14:textId="0387EF7B" w:rsidR="0037192E" w:rsidRPr="0024771B" w:rsidRDefault="00231420" w:rsidP="00806DDE">
      <w:pPr>
        <w:pStyle w:val="Akapitzlist"/>
        <w:numPr>
          <w:ilvl w:val="8"/>
          <w:numId w:val="1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Oferta składana elektronicznie musi zostać podpisana elektronicznym podpisem kwalifikowanym, podpisem zaufanym lub podpisem osobistym. W procesie składania oferty za pośrednictwem </w:t>
      </w:r>
      <w:hyperlink r:id="rId45" w:history="1">
        <w:r w:rsidR="007902A8" w:rsidRPr="0024771B">
          <w:rPr>
            <w:rStyle w:val="Hipercze"/>
            <w:rFonts w:asciiTheme="minorHAnsi" w:hAnsiTheme="minorHAnsi" w:cstheme="minorHAnsi"/>
            <w:color w:val="auto"/>
            <w:sz w:val="22"/>
            <w:szCs w:val="22"/>
          </w:rPr>
          <w:t>platformazakupowa.pl</w:t>
        </w:r>
      </w:hyperlink>
      <w:r w:rsidRPr="0024771B">
        <w:rPr>
          <w:rFonts w:asciiTheme="minorHAnsi" w:hAnsiTheme="minorHAnsi" w:cstheme="minorHAnsi"/>
          <w:sz w:val="22"/>
          <w:szCs w:val="22"/>
          <w:lang w:val="pl-PL"/>
        </w:rPr>
        <w:t xml:space="preserve"> Wykonawca powinien złożyć podpis bezpośrednio na dokumentach przesłanych za pośrednictwem </w:t>
      </w:r>
      <w:hyperlink r:id="rId46" w:history="1">
        <w:r w:rsidR="0046323F" w:rsidRPr="0024771B">
          <w:rPr>
            <w:rStyle w:val="Hipercze"/>
            <w:rFonts w:asciiTheme="minorHAnsi" w:hAnsiTheme="minorHAnsi" w:cstheme="minorHAnsi"/>
            <w:color w:val="auto"/>
            <w:sz w:val="22"/>
            <w:szCs w:val="22"/>
          </w:rPr>
          <w:t>platformazakupowa.pl</w:t>
        </w:r>
      </w:hyperlink>
      <w:r w:rsidR="0046323F" w:rsidRPr="0024771B">
        <w:rPr>
          <w:rStyle w:val="Hipercze"/>
          <w:rFonts w:asciiTheme="minorHAnsi" w:hAnsiTheme="minorHAnsi" w:cstheme="minorHAnsi"/>
          <w:color w:val="auto"/>
          <w:sz w:val="22"/>
          <w:szCs w:val="22"/>
          <w:lang w:val="pl-PL"/>
        </w:rPr>
        <w:t>.</w:t>
      </w:r>
      <w:r w:rsidRPr="0024771B">
        <w:rPr>
          <w:rFonts w:asciiTheme="minorHAnsi" w:hAnsiTheme="minorHAnsi" w:cstheme="minorHAnsi"/>
          <w:sz w:val="22"/>
          <w:szCs w:val="22"/>
          <w:lang w:val="pl-PL"/>
        </w:rPr>
        <w:t xml:space="preserve"> Zalecamy stosowanie podpisu na każdym załączonym pliku osobno, w szczególności wskazanych w art. 63 ust. </w:t>
      </w:r>
      <w:r w:rsidR="00B11763" w:rsidRPr="0024771B">
        <w:rPr>
          <w:rFonts w:asciiTheme="minorHAnsi" w:hAnsiTheme="minorHAnsi" w:cstheme="minorHAnsi"/>
          <w:sz w:val="22"/>
          <w:szCs w:val="22"/>
          <w:lang w:val="pl-PL"/>
        </w:rPr>
        <w:t>2 ustawy</w:t>
      </w:r>
      <w:r w:rsidRPr="0024771B">
        <w:rPr>
          <w:rFonts w:asciiTheme="minorHAnsi" w:hAnsiTheme="minorHAnsi" w:cstheme="minorHAnsi"/>
          <w:sz w:val="22"/>
          <w:szCs w:val="22"/>
          <w:lang w:val="pl-PL"/>
        </w:rPr>
        <w:t xml:space="preserve"> PZP, gdzie zaznaczono, iż oferty, oświadczenie, o którym mowa w art. 125 ust.1 sporządza się, pod rygorem nieważności, </w:t>
      </w:r>
      <w:r w:rsidR="003A77DC">
        <w:rPr>
          <w:rFonts w:asciiTheme="minorHAnsi" w:hAnsiTheme="minorHAnsi" w:cstheme="minorHAnsi"/>
          <w:sz w:val="22"/>
          <w:szCs w:val="22"/>
          <w:lang w:val="pl-PL"/>
        </w:rPr>
        <w:t xml:space="preserve">                   </w:t>
      </w:r>
      <w:r w:rsidR="0037192E" w:rsidRPr="0024771B">
        <w:rPr>
          <w:rFonts w:asciiTheme="minorHAnsi" w:hAnsiTheme="minorHAnsi" w:cstheme="minorHAnsi"/>
          <w:sz w:val="22"/>
          <w:szCs w:val="22"/>
          <w:lang w:val="pl-PL"/>
        </w:rPr>
        <w:t>w formie elektronicznej lub w postaci elektronicznej opatrzonej podpisem zaufanym lub podpisem osobistym</w:t>
      </w:r>
      <w:r w:rsidR="0037192E" w:rsidRPr="0024771B">
        <w:rPr>
          <w:lang w:val="pl-PL"/>
        </w:rPr>
        <w:t xml:space="preserve">. </w:t>
      </w:r>
    </w:p>
    <w:p w14:paraId="0E7945C7" w14:textId="77777777" w:rsidR="000B34DF" w:rsidRPr="0024771B" w:rsidRDefault="000B34DF" w:rsidP="00806DDE">
      <w:pPr>
        <w:pStyle w:val="Akapitzlist"/>
        <w:numPr>
          <w:ilvl w:val="8"/>
          <w:numId w:val="1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Kliknięcie przycisku Złóż ofertę, kończy etap składania oferty, przed którym zaleca się sprawdzenie poprawności złożonej oferty, załączonych plików oraz ich ilości.</w:t>
      </w:r>
    </w:p>
    <w:p w14:paraId="5D7695A5" w14:textId="77777777" w:rsidR="000B34DF" w:rsidRPr="0024771B" w:rsidRDefault="000B34DF" w:rsidP="00806DDE">
      <w:pPr>
        <w:pStyle w:val="Akapitzlist"/>
        <w:numPr>
          <w:ilvl w:val="8"/>
          <w:numId w:val="1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 datę złożenia oferty przyjmuje się datę jej przekazania w systemie (platformie) oferty. Po kliknięciu przycisku Złóż ofertę wyświetla się komunikat, że oferta została zaszyfrowana i złożona.</w:t>
      </w:r>
    </w:p>
    <w:p w14:paraId="5D0A7680" w14:textId="1BB7A317" w:rsidR="0061382C" w:rsidRPr="004337A7" w:rsidRDefault="00CA4AA3" w:rsidP="00806DDE">
      <w:pPr>
        <w:pStyle w:val="Akapitzlist"/>
        <w:numPr>
          <w:ilvl w:val="8"/>
          <w:numId w:val="19"/>
        </w:numPr>
        <w:spacing w:before="120" w:after="120" w:line="271" w:lineRule="auto"/>
        <w:jc w:val="both"/>
        <w:rPr>
          <w:rStyle w:val="Hipercze"/>
          <w:rFonts w:asciiTheme="minorHAnsi" w:hAnsiTheme="minorHAnsi" w:cstheme="minorHAnsi"/>
          <w:color w:val="auto"/>
          <w:sz w:val="22"/>
          <w:szCs w:val="22"/>
          <w:u w:val="none"/>
          <w:lang w:val="pl-PL"/>
        </w:rPr>
      </w:pPr>
      <w:r w:rsidRPr="0024771B">
        <w:rPr>
          <w:rFonts w:asciiTheme="minorHAnsi" w:hAnsiTheme="minorHAnsi" w:cstheme="minorHAnsi"/>
          <w:sz w:val="22"/>
          <w:szCs w:val="22"/>
          <w:lang w:val="pl-PL"/>
        </w:rPr>
        <w:lastRenderedPageBreak/>
        <w:t xml:space="preserve">Szczegółowa instrukcja dla Wykonawców dotycząca złożenia, zmiany i wycofania oferty znajduje się na stronie internetowej pod adresem: </w:t>
      </w:r>
      <w:hyperlink r:id="rId47" w:history="1">
        <w:r w:rsidR="00B11763" w:rsidRPr="0024771B">
          <w:rPr>
            <w:rStyle w:val="Hipercze"/>
            <w:rFonts w:asciiTheme="minorHAnsi" w:hAnsiTheme="minorHAnsi" w:cstheme="minorHAnsi"/>
            <w:color w:val="auto"/>
            <w:sz w:val="22"/>
            <w:szCs w:val="22"/>
          </w:rPr>
          <w:t>https://platformazakupowa.pl/strona/45-instrukcje</w:t>
        </w:r>
      </w:hyperlink>
      <w:r w:rsidR="004337A7">
        <w:rPr>
          <w:rStyle w:val="Hipercze"/>
          <w:rFonts w:asciiTheme="minorHAnsi" w:hAnsiTheme="minorHAnsi" w:cstheme="minorHAnsi"/>
          <w:color w:val="auto"/>
          <w:sz w:val="22"/>
          <w:szCs w:val="22"/>
        </w:rPr>
        <w:t>.</w:t>
      </w:r>
    </w:p>
    <w:p w14:paraId="2B6AFCCD" w14:textId="77777777" w:rsidR="004337A7" w:rsidRPr="004337A7" w:rsidRDefault="004337A7" w:rsidP="004337A7">
      <w:pPr>
        <w:pStyle w:val="Akapitzlist"/>
        <w:numPr>
          <w:ilvl w:val="8"/>
          <w:numId w:val="19"/>
        </w:numPr>
        <w:spacing w:before="120" w:after="120" w:line="271" w:lineRule="auto"/>
        <w:jc w:val="both"/>
        <w:rPr>
          <w:rFonts w:asciiTheme="minorHAnsi" w:hAnsiTheme="minorHAnsi" w:cstheme="minorHAnsi"/>
          <w:sz w:val="22"/>
          <w:szCs w:val="22"/>
          <w:lang w:val="pl-PL"/>
        </w:rPr>
      </w:pPr>
      <w:r w:rsidRPr="004337A7">
        <w:rPr>
          <w:rFonts w:asciiTheme="minorHAnsi" w:hAnsiTheme="minorHAnsi" w:cstheme="minorHAnsi"/>
          <w:sz w:val="22"/>
          <w:szCs w:val="22"/>
          <w:lang w:val="pl-PL"/>
        </w:rPr>
        <w:t>W przypadku otrzymania przez Zamawiającego oferty po terminie podanym powyżej, oferta zostanie odrzucona.</w:t>
      </w:r>
    </w:p>
    <w:p w14:paraId="5EB96795" w14:textId="42E8EA18" w:rsidR="00BA1DD3" w:rsidRPr="0024771B" w:rsidRDefault="00BA1DD3" w:rsidP="0094545B">
      <w:pPr>
        <w:pStyle w:val="Nagwek1"/>
        <w:rPr>
          <w:i/>
          <w:smallCaps/>
        </w:rPr>
      </w:pPr>
      <w:bookmarkStart w:id="96" w:name="_Toc102571228"/>
      <w:bookmarkStart w:id="97" w:name="_Toc102571315"/>
      <w:bookmarkStart w:id="98" w:name="_Toc102571432"/>
      <w:bookmarkStart w:id="99" w:name="_Toc182409190"/>
      <w:r w:rsidRPr="0024771B">
        <w:t>Opis sposobu obliczenia ceny ofert</w:t>
      </w:r>
      <w:bookmarkEnd w:id="96"/>
      <w:bookmarkEnd w:id="97"/>
      <w:bookmarkEnd w:id="98"/>
      <w:bookmarkEnd w:id="99"/>
    </w:p>
    <w:p w14:paraId="2010C40E" w14:textId="18AA336F" w:rsidR="0025696F" w:rsidRPr="0024771B" w:rsidRDefault="0025696F" w:rsidP="00806DDE">
      <w:pPr>
        <w:pStyle w:val="Akapitzlist"/>
        <w:numPr>
          <w:ilvl w:val="8"/>
          <w:numId w:val="2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Wykonawca zobowiązany jest wypełnić </w:t>
      </w:r>
      <w:r w:rsidRPr="0024771B">
        <w:rPr>
          <w:rFonts w:asciiTheme="minorHAnsi" w:hAnsiTheme="minorHAnsi" w:cstheme="minorHAnsi"/>
          <w:b/>
          <w:bCs/>
          <w:sz w:val="22"/>
          <w:szCs w:val="22"/>
          <w:lang w:val="pl-PL"/>
        </w:rPr>
        <w:t>Załącznik nr 4</w:t>
      </w:r>
      <w:r w:rsidR="00FC5ADF" w:rsidRPr="0024771B">
        <w:rPr>
          <w:rFonts w:asciiTheme="minorHAnsi" w:hAnsiTheme="minorHAnsi" w:cstheme="minorHAnsi"/>
          <w:b/>
          <w:bCs/>
          <w:sz w:val="22"/>
          <w:szCs w:val="22"/>
          <w:lang w:val="pl-PL"/>
        </w:rPr>
        <w:t xml:space="preserve"> </w:t>
      </w:r>
      <w:r w:rsidRPr="0024771B">
        <w:rPr>
          <w:rFonts w:asciiTheme="minorHAnsi" w:hAnsiTheme="minorHAnsi" w:cstheme="minorHAnsi"/>
          <w:b/>
          <w:bCs/>
          <w:sz w:val="22"/>
          <w:szCs w:val="22"/>
          <w:lang w:val="pl-PL"/>
        </w:rPr>
        <w:t>do SWZ</w:t>
      </w:r>
      <w:r w:rsidR="00BC5D9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formularz ofertowy.</w:t>
      </w:r>
    </w:p>
    <w:p w14:paraId="3E3E0F40" w14:textId="7DE8AD14" w:rsidR="0025696F" w:rsidRPr="0024771B" w:rsidRDefault="0025696F" w:rsidP="00806DDE">
      <w:pPr>
        <w:pStyle w:val="Akapitzlist"/>
        <w:numPr>
          <w:ilvl w:val="8"/>
          <w:numId w:val="2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Składki podane w formularzu ofertowym, w każdej pozycji formularza ofertowego należy wskazać </w:t>
      </w:r>
      <w:r w:rsidR="00BC5D91"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w złotych</w:t>
      </w:r>
      <w:r w:rsidR="00373B28" w:rsidRPr="0024771B">
        <w:rPr>
          <w:rFonts w:asciiTheme="minorHAnsi" w:hAnsiTheme="minorHAnsi" w:cstheme="minorHAnsi"/>
          <w:sz w:val="22"/>
          <w:szCs w:val="22"/>
          <w:lang w:val="pl-PL"/>
        </w:rPr>
        <w:t xml:space="preserve"> polskich</w:t>
      </w:r>
      <w:r w:rsidRPr="0024771B">
        <w:rPr>
          <w:rFonts w:asciiTheme="minorHAnsi" w:hAnsiTheme="minorHAnsi" w:cstheme="minorHAnsi"/>
          <w:sz w:val="22"/>
          <w:szCs w:val="22"/>
          <w:lang w:val="pl-PL"/>
        </w:rPr>
        <w:t xml:space="preserve">. Dla poszczególnych pozycji formularza ofertowego, w których wskazany został wymóg podania stawki, składka winna wynikać odpowiednio z </w:t>
      </w:r>
      <w:r w:rsidRPr="0024771B">
        <w:rPr>
          <w:rFonts w:asciiTheme="minorHAnsi" w:hAnsiTheme="minorHAnsi" w:cstheme="minorHAnsi"/>
          <w:b/>
          <w:bCs/>
          <w:sz w:val="22"/>
          <w:szCs w:val="22"/>
          <w:lang w:val="pl-PL"/>
        </w:rPr>
        <w:t>przemnożenia stawki i sumy ubezpieczenia, a następnie przemnożona przez liczbę lat ubezpieczenia</w:t>
      </w:r>
      <w:r w:rsidRPr="0024771B">
        <w:rPr>
          <w:rFonts w:asciiTheme="minorHAnsi" w:hAnsiTheme="minorHAnsi" w:cstheme="minorHAnsi"/>
          <w:sz w:val="22"/>
          <w:szCs w:val="22"/>
          <w:lang w:val="pl-PL"/>
        </w:rPr>
        <w:t xml:space="preserve">. Składki cząstkowe sumuje się w celu uzyskania łącznej składki za dany rodzaj ubezpieczenia. </w:t>
      </w:r>
      <w:r w:rsidRPr="0024771B">
        <w:rPr>
          <w:rFonts w:asciiTheme="minorHAnsi" w:hAnsiTheme="minorHAnsi" w:cstheme="minorHAnsi"/>
          <w:b/>
          <w:bCs/>
          <w:sz w:val="22"/>
          <w:szCs w:val="22"/>
          <w:lang w:val="pl-PL"/>
        </w:rPr>
        <w:t>Składka łączna winna być sumą składek za poszczególne rodzaje ubezpieczeń</w:t>
      </w:r>
      <w:r w:rsidRPr="0024771B">
        <w:rPr>
          <w:rFonts w:asciiTheme="minorHAnsi" w:hAnsiTheme="minorHAnsi" w:cstheme="minorHAnsi"/>
          <w:sz w:val="22"/>
          <w:szCs w:val="22"/>
          <w:lang w:val="pl-PL"/>
        </w:rPr>
        <w:t>. W przypadku, gdy składka łączna nie jest równa sumie składek za poszczególne rodzaje ubezpieczeń/ryzyk uznaje się, że</w:t>
      </w:r>
      <w:r w:rsidRPr="0024771B">
        <w:rPr>
          <w:rFonts w:asciiTheme="minorHAnsi" w:hAnsiTheme="minorHAnsi" w:cstheme="minorHAnsi"/>
          <w:b/>
          <w:bCs/>
          <w:sz w:val="22"/>
          <w:szCs w:val="22"/>
          <w:lang w:val="pl-PL"/>
        </w:rPr>
        <w:t xml:space="preserve"> prawidłowo podane zostały </w:t>
      </w:r>
      <w:r w:rsidR="0024039B" w:rsidRPr="0024771B">
        <w:rPr>
          <w:rFonts w:asciiTheme="minorHAnsi" w:hAnsiTheme="minorHAnsi" w:cstheme="minorHAnsi"/>
          <w:b/>
          <w:bCs/>
          <w:sz w:val="22"/>
          <w:szCs w:val="22"/>
          <w:lang w:val="pl-PL"/>
        </w:rPr>
        <w:br/>
      </w:r>
      <w:r w:rsidRPr="0024771B">
        <w:rPr>
          <w:rFonts w:asciiTheme="minorHAnsi" w:hAnsiTheme="minorHAnsi" w:cstheme="minorHAnsi"/>
          <w:b/>
          <w:bCs/>
          <w:sz w:val="22"/>
          <w:szCs w:val="22"/>
          <w:lang w:val="pl-PL"/>
        </w:rPr>
        <w:t>składki za poszczególne rodzaje ubezpieczeń/ryzyka</w:t>
      </w:r>
      <w:r w:rsidRPr="0024771B">
        <w:rPr>
          <w:rFonts w:asciiTheme="minorHAnsi" w:hAnsiTheme="minorHAnsi" w:cstheme="minorHAnsi"/>
          <w:sz w:val="22"/>
          <w:szCs w:val="22"/>
          <w:lang w:val="pl-PL"/>
        </w:rPr>
        <w:t>.</w:t>
      </w:r>
    </w:p>
    <w:p w14:paraId="24466082" w14:textId="3E8E4BD5" w:rsidR="0025696F" w:rsidRPr="0024771B" w:rsidRDefault="0025696F" w:rsidP="00806DDE">
      <w:pPr>
        <w:pStyle w:val="Akapitzlist"/>
        <w:numPr>
          <w:ilvl w:val="8"/>
          <w:numId w:val="2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Oferta musi obejmować cały zakres zamówienia</w:t>
      </w:r>
      <w:r w:rsidR="00FF2388" w:rsidRPr="0024771B">
        <w:rPr>
          <w:rFonts w:asciiTheme="minorHAnsi" w:hAnsiTheme="minorHAnsi" w:cstheme="minorHAnsi"/>
          <w:sz w:val="22"/>
          <w:szCs w:val="22"/>
        </w:rPr>
        <w:t>- odpowiednio dla poszczególnych części zamówienia.</w:t>
      </w:r>
      <w:r w:rsidRPr="0024771B">
        <w:rPr>
          <w:rFonts w:asciiTheme="minorHAnsi" w:hAnsiTheme="minorHAnsi" w:cstheme="minorHAnsi"/>
          <w:sz w:val="22"/>
          <w:szCs w:val="22"/>
          <w:lang w:val="pl-PL"/>
        </w:rPr>
        <w:t xml:space="preserve"> Wykonawca zobowiązany jest do zdobycia wszelkich informacji, które mogą być konieczne do prawidłowej wyceny wartości przedmiotu zamówienia, gdyż </w:t>
      </w:r>
      <w:r w:rsidRPr="0024771B">
        <w:rPr>
          <w:rFonts w:asciiTheme="minorHAnsi" w:hAnsiTheme="minorHAnsi" w:cstheme="minorHAnsi"/>
          <w:b/>
          <w:bCs/>
          <w:sz w:val="22"/>
          <w:szCs w:val="22"/>
          <w:lang w:val="pl-PL"/>
        </w:rPr>
        <w:t>wyklucza się możliwość roszczeń Wykonawcy związanych z błędnym skalkulowaniem ceny lub pominięciem elementów niezbędnych do prawidłowego wykonania umowy</w:t>
      </w:r>
      <w:r w:rsidRPr="0024771B">
        <w:rPr>
          <w:rFonts w:asciiTheme="minorHAnsi" w:hAnsiTheme="minorHAnsi" w:cstheme="minorHAnsi"/>
          <w:sz w:val="22"/>
          <w:szCs w:val="22"/>
          <w:lang w:val="pl-PL"/>
        </w:rPr>
        <w:t>.</w:t>
      </w:r>
    </w:p>
    <w:p w14:paraId="3AF1263B" w14:textId="1F426B5D" w:rsidR="0025696F" w:rsidRPr="0024771B" w:rsidRDefault="0025696F" w:rsidP="00806DDE">
      <w:pPr>
        <w:pStyle w:val="Akapitzlist"/>
        <w:numPr>
          <w:ilvl w:val="8"/>
          <w:numId w:val="2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Wykonawca zobowiązany jest do takiego ustalenia ceny oferty</w:t>
      </w:r>
      <w:r w:rsidR="00FF2388"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by była ona adekwatna do zaoferowanego zakresu ubezpieczenia/ryzyka określonego </w:t>
      </w:r>
      <w:r w:rsidR="00DA19B2">
        <w:rPr>
          <w:rFonts w:asciiTheme="minorHAnsi" w:hAnsiTheme="minorHAnsi" w:cstheme="minorHAnsi"/>
          <w:sz w:val="22"/>
          <w:szCs w:val="22"/>
          <w:lang w:val="pl-PL"/>
        </w:rPr>
        <w:t xml:space="preserve">w </w:t>
      </w:r>
      <w:r w:rsidRPr="0024771B">
        <w:rPr>
          <w:rFonts w:asciiTheme="minorHAnsi" w:hAnsiTheme="minorHAnsi" w:cstheme="minorHAnsi"/>
          <w:b/>
          <w:bCs/>
          <w:sz w:val="22"/>
          <w:szCs w:val="22"/>
          <w:lang w:val="pl-PL"/>
        </w:rPr>
        <w:t>Załączniku nr 4</w:t>
      </w:r>
      <w:r w:rsidR="00FC5ADF" w:rsidRPr="0024771B">
        <w:rPr>
          <w:rFonts w:asciiTheme="minorHAnsi" w:hAnsiTheme="minorHAnsi" w:cstheme="minorHAnsi"/>
          <w:b/>
          <w:bCs/>
          <w:sz w:val="22"/>
          <w:szCs w:val="22"/>
          <w:lang w:val="pl-PL"/>
        </w:rPr>
        <w:t xml:space="preserve"> </w:t>
      </w:r>
      <w:r w:rsidRPr="0024771B">
        <w:rPr>
          <w:rFonts w:asciiTheme="minorHAnsi" w:hAnsiTheme="minorHAnsi" w:cstheme="minorHAnsi"/>
          <w:b/>
          <w:bCs/>
          <w:sz w:val="22"/>
          <w:szCs w:val="22"/>
          <w:lang w:val="pl-PL"/>
        </w:rPr>
        <w:t>do SWZ</w:t>
      </w:r>
      <w:r w:rsidRPr="0024771B">
        <w:rPr>
          <w:rFonts w:asciiTheme="minorHAnsi" w:hAnsiTheme="minorHAnsi" w:cstheme="minorHAnsi"/>
          <w:sz w:val="22"/>
          <w:szCs w:val="22"/>
          <w:lang w:val="pl-PL"/>
        </w:rPr>
        <w:t xml:space="preserve"> oraz sposobu płatności</w:t>
      </w:r>
      <w:r w:rsidR="00BC5D91" w:rsidRPr="0024771B">
        <w:rPr>
          <w:rFonts w:asciiTheme="minorHAnsi" w:hAnsiTheme="minorHAnsi" w:cstheme="minorHAnsi"/>
          <w:sz w:val="22"/>
          <w:szCs w:val="22"/>
          <w:lang w:val="pl-PL"/>
        </w:rPr>
        <w:t>.</w:t>
      </w:r>
      <w:r w:rsidR="002F7F97" w:rsidRPr="0024771B">
        <w:rPr>
          <w:rFonts w:asciiTheme="minorHAnsi" w:hAnsiTheme="minorHAnsi" w:cstheme="minorHAnsi"/>
          <w:sz w:val="22"/>
          <w:szCs w:val="22"/>
          <w:lang w:val="pl-PL"/>
        </w:rPr>
        <w:t xml:space="preserve"> </w:t>
      </w:r>
    </w:p>
    <w:p w14:paraId="50547874" w14:textId="77777777" w:rsidR="0025696F" w:rsidRPr="0024771B" w:rsidRDefault="0025696F" w:rsidP="00806DDE">
      <w:pPr>
        <w:pStyle w:val="Akapitzlist"/>
        <w:numPr>
          <w:ilvl w:val="8"/>
          <w:numId w:val="2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nie przewiduje możliwości udzielenia zaliczki.</w:t>
      </w:r>
    </w:p>
    <w:p w14:paraId="22B336F8" w14:textId="3463C357" w:rsidR="0061382C" w:rsidRPr="0024771B" w:rsidRDefault="0025696F" w:rsidP="00806DDE">
      <w:pPr>
        <w:pStyle w:val="Akapitzlist"/>
        <w:numPr>
          <w:ilvl w:val="8"/>
          <w:numId w:val="2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b/>
          <w:bCs/>
          <w:sz w:val="22"/>
          <w:szCs w:val="22"/>
          <w:lang w:val="pl-PL"/>
        </w:rPr>
        <w:t>Ewentualne upusty cenowe muszą zawierać się w oferowanej cenie</w:t>
      </w:r>
      <w:r w:rsidRPr="0024771B">
        <w:rPr>
          <w:rFonts w:asciiTheme="minorHAnsi" w:hAnsiTheme="minorHAnsi" w:cstheme="minorHAnsi"/>
          <w:sz w:val="22"/>
          <w:szCs w:val="22"/>
          <w:lang w:val="pl-PL"/>
        </w:rPr>
        <w:t>.</w:t>
      </w:r>
    </w:p>
    <w:p w14:paraId="4259DC4D" w14:textId="7B4E7A0C" w:rsidR="00BA1DD3" w:rsidRPr="0024771B" w:rsidRDefault="00BA1DD3" w:rsidP="0094545B">
      <w:pPr>
        <w:pStyle w:val="Nagwek1"/>
        <w:rPr>
          <w:i/>
          <w:smallCaps/>
        </w:rPr>
      </w:pPr>
      <w:bookmarkStart w:id="100" w:name="_Toc102571229"/>
      <w:bookmarkStart w:id="101" w:name="_Toc102571316"/>
      <w:bookmarkStart w:id="102" w:name="_Toc102571433"/>
      <w:bookmarkStart w:id="103" w:name="_Toc182409191"/>
      <w:r w:rsidRPr="0024771B">
        <w:t>Poufny Charakter Informacji</w:t>
      </w:r>
      <w:bookmarkEnd w:id="100"/>
      <w:bookmarkEnd w:id="101"/>
      <w:bookmarkEnd w:id="102"/>
      <w:bookmarkEnd w:id="103"/>
    </w:p>
    <w:p w14:paraId="43C4753A" w14:textId="555F1BEF" w:rsidR="00C04C2F" w:rsidRPr="0024771B" w:rsidRDefault="00C04C2F" w:rsidP="00806DDE">
      <w:pPr>
        <w:pStyle w:val="Akapitzlist"/>
        <w:numPr>
          <w:ilvl w:val="8"/>
          <w:numId w:val="21"/>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Zamawiający </w:t>
      </w:r>
      <w:r w:rsidRPr="0024771B">
        <w:rPr>
          <w:rFonts w:asciiTheme="minorHAnsi" w:hAnsiTheme="minorHAnsi" w:cstheme="minorHAnsi"/>
          <w:b/>
          <w:bCs/>
          <w:sz w:val="22"/>
          <w:szCs w:val="22"/>
          <w:lang w:val="pl-PL"/>
        </w:rPr>
        <w:t>określa poufny charakter informacji</w:t>
      </w:r>
      <w:r w:rsidRPr="0024771B">
        <w:rPr>
          <w:rFonts w:asciiTheme="minorHAnsi" w:hAnsiTheme="minorHAnsi" w:cstheme="minorHAnsi"/>
          <w:sz w:val="22"/>
          <w:szCs w:val="22"/>
          <w:lang w:val="pl-PL"/>
        </w:rPr>
        <w:t xml:space="preserve"> zawartej w części:</w:t>
      </w:r>
    </w:p>
    <w:p w14:paraId="39AA2363" w14:textId="57B4CF46" w:rsidR="000B357C" w:rsidRPr="000B357C" w:rsidRDefault="000B357C" w:rsidP="000B357C">
      <w:pPr>
        <w:pStyle w:val="Akapitzlist"/>
        <w:spacing w:before="120" w:after="120" w:line="271" w:lineRule="auto"/>
        <w:ind w:left="340"/>
        <w:jc w:val="both"/>
        <w:rPr>
          <w:rFonts w:asciiTheme="minorHAnsi" w:hAnsiTheme="minorHAnsi" w:cstheme="minorHAnsi"/>
          <w:sz w:val="22"/>
          <w:szCs w:val="22"/>
          <w:lang w:val="pl-PL"/>
        </w:rPr>
      </w:pPr>
      <w:r w:rsidRPr="000B357C">
        <w:rPr>
          <w:rFonts w:asciiTheme="minorHAnsi" w:hAnsiTheme="minorHAnsi" w:cstheme="minorHAnsi"/>
          <w:sz w:val="22"/>
          <w:szCs w:val="22"/>
          <w:lang w:val="pl-PL"/>
        </w:rPr>
        <w:t xml:space="preserve">Załącznik nr 1 </w:t>
      </w:r>
      <w:r>
        <w:rPr>
          <w:rFonts w:asciiTheme="minorHAnsi" w:hAnsiTheme="minorHAnsi" w:cstheme="minorHAnsi"/>
          <w:sz w:val="22"/>
          <w:szCs w:val="22"/>
          <w:lang w:val="pl-PL"/>
        </w:rPr>
        <w:tab/>
      </w:r>
      <w:r w:rsidRPr="000B357C">
        <w:rPr>
          <w:rFonts w:asciiTheme="minorHAnsi" w:hAnsiTheme="minorHAnsi" w:cstheme="minorHAnsi"/>
          <w:sz w:val="22"/>
          <w:szCs w:val="22"/>
          <w:lang w:val="pl-PL"/>
        </w:rPr>
        <w:t xml:space="preserve">– </w:t>
      </w:r>
      <w:r>
        <w:rPr>
          <w:rFonts w:asciiTheme="minorHAnsi" w:hAnsiTheme="minorHAnsi" w:cstheme="minorHAnsi"/>
          <w:sz w:val="22"/>
          <w:szCs w:val="22"/>
          <w:lang w:val="pl-PL"/>
        </w:rPr>
        <w:tab/>
      </w:r>
      <w:bookmarkStart w:id="104" w:name="_Hlk182462292"/>
      <w:r w:rsidRPr="000B357C">
        <w:rPr>
          <w:rFonts w:asciiTheme="minorHAnsi" w:hAnsiTheme="minorHAnsi" w:cstheme="minorHAnsi"/>
          <w:sz w:val="22"/>
          <w:szCs w:val="22"/>
          <w:lang w:val="pl-PL"/>
        </w:rPr>
        <w:t>Charakterystyka Zamawiającego</w:t>
      </w:r>
    </w:p>
    <w:p w14:paraId="4F1C60CF" w14:textId="633A69FB" w:rsidR="000B357C" w:rsidRPr="000B357C" w:rsidRDefault="000B357C" w:rsidP="000B357C">
      <w:pPr>
        <w:pStyle w:val="Akapitzlist"/>
        <w:spacing w:before="120" w:after="120" w:line="271" w:lineRule="auto"/>
        <w:ind w:left="340"/>
        <w:jc w:val="both"/>
        <w:rPr>
          <w:rFonts w:asciiTheme="minorHAnsi" w:hAnsiTheme="minorHAnsi" w:cstheme="minorHAnsi"/>
          <w:sz w:val="22"/>
          <w:szCs w:val="22"/>
          <w:lang w:val="pl-PL"/>
        </w:rPr>
      </w:pPr>
      <w:r w:rsidRPr="000B357C">
        <w:rPr>
          <w:rFonts w:asciiTheme="minorHAnsi" w:hAnsiTheme="minorHAnsi" w:cstheme="minorHAnsi"/>
          <w:sz w:val="22"/>
          <w:szCs w:val="22"/>
          <w:lang w:val="pl-PL"/>
        </w:rPr>
        <w:t xml:space="preserve">Załącznik nr 1a </w:t>
      </w:r>
      <w:r w:rsidRPr="000B357C">
        <w:rPr>
          <w:rFonts w:asciiTheme="minorHAnsi" w:hAnsiTheme="minorHAnsi" w:cstheme="minorHAnsi"/>
          <w:sz w:val="22"/>
          <w:szCs w:val="22"/>
          <w:lang w:val="pl-PL"/>
        </w:rPr>
        <w:tab/>
        <w:t xml:space="preserve">– </w:t>
      </w:r>
      <w:r w:rsidRPr="000B357C">
        <w:rPr>
          <w:rFonts w:asciiTheme="minorHAnsi" w:hAnsiTheme="minorHAnsi" w:cstheme="minorHAnsi"/>
          <w:sz w:val="22"/>
          <w:szCs w:val="22"/>
          <w:lang w:val="pl-PL"/>
        </w:rPr>
        <w:tab/>
        <w:t>Wykaz budynków, lokalizacji, zabezpieczeń</w:t>
      </w:r>
    </w:p>
    <w:p w14:paraId="0EBAC8DB" w14:textId="5300B08D" w:rsidR="000B357C" w:rsidRPr="000B357C" w:rsidRDefault="000B357C" w:rsidP="000B357C">
      <w:pPr>
        <w:pStyle w:val="Akapitzlist"/>
        <w:spacing w:before="120" w:after="120" w:line="271" w:lineRule="auto"/>
        <w:ind w:left="340"/>
        <w:jc w:val="both"/>
        <w:rPr>
          <w:rFonts w:asciiTheme="minorHAnsi" w:hAnsiTheme="minorHAnsi" w:cstheme="minorHAnsi"/>
          <w:sz w:val="22"/>
          <w:szCs w:val="22"/>
          <w:lang w:val="pl-PL"/>
        </w:rPr>
      </w:pPr>
      <w:r w:rsidRPr="000B357C">
        <w:rPr>
          <w:rFonts w:asciiTheme="minorHAnsi" w:hAnsiTheme="minorHAnsi" w:cstheme="minorHAnsi"/>
          <w:sz w:val="22"/>
          <w:szCs w:val="22"/>
          <w:lang w:val="pl-PL"/>
        </w:rPr>
        <w:t xml:space="preserve">Załącznik nr 1b </w:t>
      </w:r>
      <w:r w:rsidRPr="000B357C">
        <w:rPr>
          <w:rFonts w:asciiTheme="minorHAnsi" w:hAnsiTheme="minorHAnsi" w:cstheme="minorHAnsi"/>
          <w:sz w:val="22"/>
          <w:szCs w:val="22"/>
          <w:lang w:val="pl-PL"/>
        </w:rPr>
        <w:tab/>
        <w:t xml:space="preserve">– </w:t>
      </w:r>
      <w:r w:rsidRPr="000B357C">
        <w:rPr>
          <w:rFonts w:asciiTheme="minorHAnsi" w:hAnsiTheme="minorHAnsi" w:cstheme="minorHAnsi"/>
          <w:sz w:val="22"/>
          <w:szCs w:val="22"/>
          <w:lang w:val="pl-PL"/>
        </w:rPr>
        <w:tab/>
        <w:t>Wykaz dróg i mostów</w:t>
      </w:r>
    </w:p>
    <w:p w14:paraId="2EB8435D" w14:textId="5C82006A" w:rsidR="000B357C" w:rsidRPr="000B357C" w:rsidRDefault="000B357C" w:rsidP="000B357C">
      <w:pPr>
        <w:pStyle w:val="Akapitzlist"/>
        <w:spacing w:before="120" w:after="120" w:line="271" w:lineRule="auto"/>
        <w:ind w:left="340"/>
        <w:jc w:val="both"/>
        <w:rPr>
          <w:rFonts w:asciiTheme="minorHAnsi" w:hAnsiTheme="minorHAnsi" w:cstheme="minorHAnsi"/>
          <w:sz w:val="22"/>
          <w:szCs w:val="22"/>
          <w:lang w:val="pl-PL"/>
        </w:rPr>
      </w:pPr>
      <w:r w:rsidRPr="000B357C">
        <w:rPr>
          <w:rFonts w:asciiTheme="minorHAnsi" w:hAnsiTheme="minorHAnsi" w:cstheme="minorHAnsi"/>
          <w:sz w:val="22"/>
          <w:szCs w:val="22"/>
          <w:lang w:val="pl-PL"/>
        </w:rPr>
        <w:t xml:space="preserve">Załącznik nr 2 </w:t>
      </w:r>
      <w:r w:rsidRPr="000B357C">
        <w:rPr>
          <w:rFonts w:asciiTheme="minorHAnsi" w:hAnsiTheme="minorHAnsi" w:cstheme="minorHAnsi"/>
          <w:sz w:val="22"/>
          <w:szCs w:val="22"/>
          <w:lang w:val="pl-PL"/>
        </w:rPr>
        <w:tab/>
        <w:t xml:space="preserve">– </w:t>
      </w:r>
      <w:r w:rsidRPr="000B357C">
        <w:rPr>
          <w:rFonts w:asciiTheme="minorHAnsi" w:hAnsiTheme="minorHAnsi" w:cstheme="minorHAnsi"/>
          <w:sz w:val="22"/>
          <w:szCs w:val="22"/>
          <w:lang w:val="pl-PL"/>
        </w:rPr>
        <w:tab/>
        <w:t>Opis przedmiotu zamówienia (OPZ)</w:t>
      </w:r>
    </w:p>
    <w:p w14:paraId="6DFD1D66" w14:textId="0256D1A1" w:rsidR="000B357C" w:rsidRPr="000B357C" w:rsidRDefault="000B357C" w:rsidP="000B357C">
      <w:pPr>
        <w:pStyle w:val="Akapitzlist"/>
        <w:spacing w:before="120" w:after="120" w:line="271" w:lineRule="auto"/>
        <w:ind w:left="340"/>
        <w:jc w:val="both"/>
        <w:rPr>
          <w:rFonts w:asciiTheme="minorHAnsi" w:hAnsiTheme="minorHAnsi" w:cstheme="minorHAnsi"/>
          <w:sz w:val="22"/>
          <w:szCs w:val="22"/>
          <w:lang w:val="pl-PL"/>
        </w:rPr>
      </w:pPr>
      <w:r w:rsidRPr="000B357C">
        <w:rPr>
          <w:rFonts w:asciiTheme="minorHAnsi" w:hAnsiTheme="minorHAnsi" w:cstheme="minorHAnsi"/>
          <w:sz w:val="22"/>
          <w:szCs w:val="22"/>
          <w:lang w:val="pl-PL"/>
        </w:rPr>
        <w:t xml:space="preserve">Załącznik nr 2a </w:t>
      </w:r>
      <w:r w:rsidRPr="000B357C">
        <w:rPr>
          <w:rFonts w:asciiTheme="minorHAnsi" w:hAnsiTheme="minorHAnsi" w:cstheme="minorHAnsi"/>
          <w:sz w:val="22"/>
          <w:szCs w:val="22"/>
          <w:lang w:val="pl-PL"/>
        </w:rPr>
        <w:tab/>
        <w:t xml:space="preserve">– </w:t>
      </w:r>
      <w:r w:rsidRPr="000B357C">
        <w:rPr>
          <w:rFonts w:asciiTheme="minorHAnsi" w:hAnsiTheme="minorHAnsi" w:cstheme="minorHAnsi"/>
          <w:sz w:val="22"/>
          <w:szCs w:val="22"/>
          <w:lang w:val="pl-PL"/>
        </w:rPr>
        <w:tab/>
        <w:t>Wykaz sprzętu elektronicznego do ubezpieczenia EEI</w:t>
      </w:r>
      <w:bookmarkEnd w:id="104"/>
    </w:p>
    <w:p w14:paraId="466AC015" w14:textId="1DDDB201" w:rsidR="00C04C2F" w:rsidRPr="00AF189E" w:rsidRDefault="00C04C2F" w:rsidP="00806DDE">
      <w:pPr>
        <w:pStyle w:val="Akapitzlist"/>
        <w:numPr>
          <w:ilvl w:val="8"/>
          <w:numId w:val="21"/>
        </w:numPr>
        <w:spacing w:after="160" w:line="259" w:lineRule="auto"/>
        <w:jc w:val="both"/>
        <w:rPr>
          <w:rFonts w:asciiTheme="minorHAnsi" w:hAnsiTheme="minorHAnsi" w:cstheme="minorHAnsi"/>
          <w:sz w:val="22"/>
          <w:szCs w:val="22"/>
        </w:rPr>
      </w:pPr>
      <w:r w:rsidRPr="00AF189E">
        <w:rPr>
          <w:rFonts w:asciiTheme="minorHAnsi" w:hAnsiTheme="minorHAnsi" w:cstheme="minorHAnsi"/>
          <w:sz w:val="22"/>
          <w:szCs w:val="22"/>
        </w:rPr>
        <w:t>Sposób dostępu do informacji poufnych zgodnie z art. 280 ust. 3 w zw. z art. 18 ust. 4 ustawy PZP</w:t>
      </w:r>
      <w:r w:rsidR="0092671E" w:rsidRPr="00AF189E">
        <w:rPr>
          <w:rFonts w:asciiTheme="minorHAnsi" w:hAnsiTheme="minorHAnsi" w:cstheme="minorHAnsi"/>
          <w:sz w:val="22"/>
          <w:szCs w:val="22"/>
        </w:rPr>
        <w:t xml:space="preserve"> określa Zamawiający. Wykonawca posiadający zezwolenie na wykonywanie działalności ubezpieczeniowej,</w:t>
      </w:r>
      <w:r w:rsidRPr="00AF189E">
        <w:rPr>
          <w:rFonts w:asciiTheme="minorHAnsi" w:hAnsiTheme="minorHAnsi" w:cstheme="minorHAnsi"/>
          <w:sz w:val="22"/>
          <w:szCs w:val="22"/>
        </w:rPr>
        <w:t xml:space="preserve"> informacje o charakterze poufnym może uzyskać poprzez zawnioskowanie o ich przesłanie w formie elektronicznej za pośrednictwem Platformy zakupowej </w:t>
      </w:r>
      <w:hyperlink r:id="rId48" w:history="1">
        <w:r w:rsidR="000346DF" w:rsidRPr="00003BBF">
          <w:rPr>
            <w:rStyle w:val="Hipercze"/>
            <w:rFonts w:asciiTheme="minorHAnsi" w:hAnsiTheme="minorHAnsi" w:cstheme="minorHAnsi"/>
            <w:b/>
            <w:bCs/>
            <w:sz w:val="22"/>
            <w:szCs w:val="22"/>
          </w:rPr>
          <w:t>https://platformazakupowa.pl/pn/1026161</w:t>
        </w:r>
      </w:hyperlink>
      <w:r w:rsidR="000346DF">
        <w:rPr>
          <w:rFonts w:asciiTheme="minorHAnsi" w:hAnsiTheme="minorHAnsi" w:cstheme="minorHAnsi"/>
          <w:b/>
          <w:bCs/>
          <w:sz w:val="22"/>
          <w:szCs w:val="22"/>
        </w:rPr>
        <w:t xml:space="preserve"> </w:t>
      </w:r>
      <w:r w:rsidR="00A775B2" w:rsidRPr="00AF189E">
        <w:rPr>
          <w:rStyle w:val="Hipercze"/>
          <w:rFonts w:asciiTheme="minorHAnsi" w:hAnsiTheme="minorHAnsi" w:cstheme="minorHAnsi"/>
          <w:b/>
          <w:bCs/>
          <w:sz w:val="22"/>
          <w:szCs w:val="22"/>
          <w:u w:val="none"/>
        </w:rPr>
        <w:t xml:space="preserve">, </w:t>
      </w:r>
      <w:r w:rsidR="00A775B2" w:rsidRPr="00AF189E">
        <w:rPr>
          <w:rStyle w:val="Hipercze"/>
          <w:color w:val="auto"/>
          <w:u w:val="none"/>
        </w:rPr>
        <w:t xml:space="preserve">w </w:t>
      </w:r>
      <w:r w:rsidRPr="00AF189E">
        <w:rPr>
          <w:rFonts w:asciiTheme="minorHAnsi" w:hAnsiTheme="minorHAnsi" w:cstheme="minorHAnsi"/>
          <w:sz w:val="22"/>
          <w:szCs w:val="22"/>
        </w:rPr>
        <w:t>zakładce niniejszego postępowania. We wniosku o</w:t>
      </w:r>
      <w:r w:rsidR="00B31D4D" w:rsidRPr="00AF189E">
        <w:rPr>
          <w:rFonts w:asciiTheme="minorHAnsi" w:hAnsiTheme="minorHAnsi" w:cstheme="minorHAnsi"/>
          <w:sz w:val="22"/>
          <w:szCs w:val="22"/>
        </w:rPr>
        <w:t xml:space="preserve"> </w:t>
      </w:r>
      <w:r w:rsidRPr="00AF189E">
        <w:rPr>
          <w:rFonts w:asciiTheme="minorHAnsi" w:hAnsiTheme="minorHAnsi" w:cstheme="minorHAnsi"/>
          <w:sz w:val="22"/>
          <w:szCs w:val="22"/>
        </w:rPr>
        <w:lastRenderedPageBreak/>
        <w:t xml:space="preserve">przesłanie Części poufnej SWZ należy podać dane dotyczące Wnioskodawcy i Wykonawcy, którego reprezentuje powołując się na numer przedmiotowego postępowania. </w:t>
      </w:r>
    </w:p>
    <w:p w14:paraId="0F04256D" w14:textId="0B801EE4" w:rsidR="00BA1DD3" w:rsidRPr="0024771B" w:rsidRDefault="00231420" w:rsidP="00806DDE">
      <w:pPr>
        <w:pStyle w:val="Akapitzlist"/>
        <w:numPr>
          <w:ilvl w:val="8"/>
          <w:numId w:val="21"/>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Wymagania związane z ochroną poufnego charakteru informacji. Wszelkie informacje zawarte w</w:t>
      </w:r>
      <w:r w:rsidR="002A3D6E"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 xml:space="preserve">niniejszej Specyfikacji Warunków Zamówienia przeznaczone są wyłącznie do przygotowania oferty i w żadnym wypadku nie powinny być wykorzystane w innym celu, ani udostępniane osobom trzecim nie uczestniczącym w </w:t>
      </w:r>
      <w:r w:rsidR="00EB0B75" w:rsidRPr="0024771B">
        <w:rPr>
          <w:rFonts w:asciiTheme="minorHAnsi" w:hAnsiTheme="minorHAnsi" w:cstheme="minorHAnsi"/>
          <w:sz w:val="22"/>
          <w:szCs w:val="22"/>
          <w:lang w:val="pl-PL"/>
        </w:rPr>
        <w:t>postępowaniu, chyba</w:t>
      </w:r>
      <w:r w:rsidRPr="0024771B">
        <w:rPr>
          <w:rFonts w:asciiTheme="minorHAnsi" w:hAnsiTheme="minorHAnsi" w:cstheme="minorHAnsi"/>
          <w:sz w:val="22"/>
          <w:szCs w:val="22"/>
          <w:lang w:val="pl-PL"/>
        </w:rPr>
        <w:t xml:space="preserve"> że jest to konieczne i niezbędne do udziału w</w:t>
      </w:r>
      <w:r w:rsidR="00D672C1"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w:t>
      </w:r>
      <w:r w:rsidR="00856794"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o</w:t>
      </w:r>
      <w:r w:rsidR="00856794"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działalności ubezpieczeniowej i reasekuracyjnej (t.j. Dz.U. z 202</w:t>
      </w:r>
      <w:r w:rsidR="00B56BB7" w:rsidRPr="0024771B">
        <w:rPr>
          <w:rFonts w:asciiTheme="minorHAnsi" w:hAnsiTheme="minorHAnsi" w:cstheme="minorHAnsi"/>
          <w:sz w:val="22"/>
          <w:szCs w:val="22"/>
          <w:lang w:val="pl-PL"/>
        </w:rPr>
        <w:t xml:space="preserve">4 </w:t>
      </w:r>
      <w:r w:rsidRPr="0024771B">
        <w:rPr>
          <w:rFonts w:asciiTheme="minorHAnsi" w:hAnsiTheme="minorHAnsi" w:cstheme="minorHAnsi"/>
          <w:sz w:val="22"/>
          <w:szCs w:val="22"/>
          <w:lang w:val="pl-PL"/>
        </w:rPr>
        <w:t xml:space="preserve">r. poz. </w:t>
      </w:r>
      <w:r w:rsidR="00B56BB7" w:rsidRPr="0024771B">
        <w:rPr>
          <w:rFonts w:asciiTheme="minorHAnsi" w:hAnsiTheme="minorHAnsi" w:cstheme="minorHAnsi"/>
          <w:sz w:val="22"/>
          <w:szCs w:val="22"/>
          <w:lang w:val="pl-PL"/>
        </w:rPr>
        <w:t>838</w:t>
      </w:r>
      <w:r w:rsidRPr="0024771B">
        <w:rPr>
          <w:rFonts w:asciiTheme="minorHAnsi" w:hAnsiTheme="minorHAnsi" w:cstheme="minorHAnsi"/>
          <w:sz w:val="22"/>
          <w:szCs w:val="22"/>
          <w:lang w:val="pl-PL"/>
        </w:rPr>
        <w:t xml:space="preserve"> ze zm.).</w:t>
      </w:r>
    </w:p>
    <w:p w14:paraId="618026EC" w14:textId="0FF5BB21" w:rsidR="00BA1DD3" w:rsidRPr="0024771B" w:rsidRDefault="000D1AE9" w:rsidP="0094545B">
      <w:pPr>
        <w:pStyle w:val="Nagwek1"/>
        <w:rPr>
          <w:i/>
          <w:smallCaps/>
        </w:rPr>
      </w:pPr>
      <w:bookmarkStart w:id="105" w:name="_Hlk63878716"/>
      <w:bookmarkStart w:id="106" w:name="_Toc102571230"/>
      <w:bookmarkStart w:id="107" w:name="_Toc102571317"/>
      <w:bookmarkStart w:id="108" w:name="_Toc102571434"/>
      <w:bookmarkStart w:id="109" w:name="_Toc182409192"/>
      <w:r w:rsidRPr="0024771B">
        <w:t>W</w:t>
      </w:r>
      <w:r w:rsidR="008B54FE" w:rsidRPr="0024771B">
        <w:t>ymagania jakościowe odnoszące się do głównych</w:t>
      </w:r>
      <w:r w:rsidR="00A57AB1" w:rsidRPr="0024771B">
        <w:t xml:space="preserve"> </w:t>
      </w:r>
      <w:r w:rsidR="008B54FE" w:rsidRPr="0024771B">
        <w:t>elementów przedmiotu zamówienia</w:t>
      </w:r>
      <w:bookmarkEnd w:id="105"/>
      <w:bookmarkEnd w:id="106"/>
      <w:bookmarkEnd w:id="107"/>
      <w:bookmarkEnd w:id="108"/>
      <w:bookmarkEnd w:id="109"/>
    </w:p>
    <w:p w14:paraId="13D8DD5F" w14:textId="77777777" w:rsidR="0052202E" w:rsidRPr="0024771B" w:rsidRDefault="0052202E" w:rsidP="00806DDE">
      <w:pPr>
        <w:pStyle w:val="Akapitzlist"/>
        <w:numPr>
          <w:ilvl w:val="8"/>
          <w:numId w:val="2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określił w opisie przedmiotu zamówienia wymagania jakościowe odnoszące się do głównych elementów składających się na przedmiotu zamówienia zgodnie z art. 246 ust 2 ustawy PZP opisując:</w:t>
      </w:r>
    </w:p>
    <w:p w14:paraId="01B13159"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zakres ubezpieczenia,</w:t>
      </w:r>
    </w:p>
    <w:p w14:paraId="05BEE0C7"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przedmiot ubezpieczenia,</w:t>
      </w:r>
    </w:p>
    <w:p w14:paraId="06C1E3AD"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 xml:space="preserve">sumy ubezpieczenia, sumy gwarancyjne i limity odpowiedzialności, </w:t>
      </w:r>
    </w:p>
    <w:p w14:paraId="574822DA"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 xml:space="preserve">system ubezpieczenia, </w:t>
      </w:r>
    </w:p>
    <w:p w14:paraId="056DECEE"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wartości ubezpieczenia,</w:t>
      </w:r>
    </w:p>
    <w:p w14:paraId="652709FA"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klauzule obligatoryjne,</w:t>
      </w:r>
    </w:p>
    <w:p w14:paraId="25B69968" w14:textId="77777777" w:rsidR="0052202E" w:rsidRPr="0024771B" w:rsidRDefault="0052202E" w:rsidP="00364F75">
      <w:pPr>
        <w:numPr>
          <w:ilvl w:val="1"/>
          <w:numId w:val="7"/>
        </w:numPr>
        <w:tabs>
          <w:tab w:val="left" w:pos="993"/>
        </w:tabs>
        <w:spacing w:before="120" w:after="120" w:line="271" w:lineRule="auto"/>
        <w:ind w:left="992" w:hanging="567"/>
        <w:jc w:val="both"/>
        <w:rPr>
          <w:rFonts w:asciiTheme="minorHAnsi" w:hAnsiTheme="minorHAnsi" w:cstheme="minorHAnsi"/>
          <w:sz w:val="22"/>
          <w:szCs w:val="22"/>
          <w:lang w:eastAsia="pl-PL"/>
        </w:rPr>
      </w:pPr>
      <w:r w:rsidRPr="0024771B">
        <w:rPr>
          <w:rFonts w:asciiTheme="minorHAnsi" w:hAnsiTheme="minorHAnsi" w:cstheme="minorHAnsi"/>
          <w:sz w:val="22"/>
          <w:szCs w:val="22"/>
          <w:lang w:eastAsia="pl-PL"/>
        </w:rPr>
        <w:t>franszyzy i udziały własne.</w:t>
      </w:r>
    </w:p>
    <w:p w14:paraId="6927FF99" w14:textId="2016ED4F" w:rsidR="0052202E" w:rsidRPr="0024771B" w:rsidRDefault="0052202E" w:rsidP="00806DDE">
      <w:pPr>
        <w:pStyle w:val="Akapitzlist"/>
        <w:numPr>
          <w:ilvl w:val="8"/>
          <w:numId w:val="2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Szczegółowe warunki oparte na wskazanym zakresie minimalnym i opisanych klauzulach obligatoryjnych zostały rozszerzone postanowieniami zawartymi w projekcie umowy odnoszącymi </w:t>
      </w:r>
      <w:r w:rsidR="00856794"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się, m.in. do zasad likwidacji szkód, bieżącej obsługi ubezpieczenia, obowiązków stron wynikających z</w:t>
      </w:r>
      <w:r w:rsidR="00A57AB1"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zawartej umowy ubezpieczenia itp.</w:t>
      </w:r>
    </w:p>
    <w:p w14:paraId="5E34E42C" w14:textId="19CC48A5" w:rsidR="00BA1DD3" w:rsidRPr="0024771B" w:rsidRDefault="00BA1DD3" w:rsidP="0094545B">
      <w:pPr>
        <w:pStyle w:val="Nagwek1"/>
        <w:rPr>
          <w:i/>
          <w:smallCaps/>
        </w:rPr>
      </w:pPr>
      <w:bookmarkStart w:id="110" w:name="_Toc102571231"/>
      <w:bookmarkStart w:id="111" w:name="_Toc102571318"/>
      <w:bookmarkStart w:id="112" w:name="_Toc102571435"/>
      <w:bookmarkStart w:id="113" w:name="_Toc182409193"/>
      <w:r w:rsidRPr="0024771B">
        <w:t>Kryteria oceny ofert i sposób oceny ofert</w:t>
      </w:r>
      <w:bookmarkEnd w:id="110"/>
      <w:bookmarkEnd w:id="111"/>
      <w:bookmarkEnd w:id="112"/>
      <w:bookmarkEnd w:id="113"/>
    </w:p>
    <w:p w14:paraId="686E46EB" w14:textId="77777777" w:rsidR="0052202E" w:rsidRPr="0024771B" w:rsidRDefault="0052202E" w:rsidP="002129FD">
      <w:pPr>
        <w:spacing w:before="120" w:after="120" w:line="271" w:lineRule="auto"/>
        <w:jc w:val="both"/>
        <w:rPr>
          <w:rFonts w:asciiTheme="minorHAnsi" w:hAnsiTheme="minorHAnsi" w:cstheme="minorHAnsi"/>
          <w:b/>
          <w:bCs/>
          <w:sz w:val="22"/>
          <w:szCs w:val="22"/>
        </w:rPr>
      </w:pPr>
      <w:r w:rsidRPr="0024771B">
        <w:rPr>
          <w:rFonts w:asciiTheme="minorHAnsi" w:hAnsiTheme="minorHAnsi" w:cstheme="minorHAnsi"/>
          <w:b/>
          <w:bCs/>
          <w:sz w:val="22"/>
          <w:szCs w:val="22"/>
        </w:rPr>
        <w:t>Przy dokonywaniu oceny ofert Zamawiający będzie stosował następujące zasady:</w:t>
      </w:r>
    </w:p>
    <w:p w14:paraId="427073FA" w14:textId="11C9D52C"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Oceny ofert dokonuje się na podstawie wypełnionego przez Wykonawcę </w:t>
      </w:r>
      <w:r w:rsidRPr="0024771B">
        <w:rPr>
          <w:rFonts w:asciiTheme="minorHAnsi" w:hAnsiTheme="minorHAnsi" w:cstheme="minorHAnsi"/>
          <w:b/>
          <w:bCs/>
          <w:sz w:val="22"/>
          <w:szCs w:val="22"/>
          <w:lang w:val="pl-PL"/>
        </w:rPr>
        <w:t>Formularza ofertowego</w:t>
      </w:r>
      <w:r w:rsidR="00DA19B2">
        <w:rPr>
          <w:rFonts w:asciiTheme="minorHAnsi" w:hAnsiTheme="minorHAnsi" w:cstheme="minorHAnsi"/>
          <w:sz w:val="22"/>
          <w:szCs w:val="22"/>
          <w:lang w:val="pl-PL"/>
        </w:rPr>
        <w:t xml:space="preserve"> – </w:t>
      </w:r>
      <w:r w:rsidR="000E1A9D">
        <w:rPr>
          <w:rFonts w:asciiTheme="minorHAnsi" w:hAnsiTheme="minorHAnsi" w:cstheme="minorHAnsi"/>
          <w:sz w:val="22"/>
          <w:szCs w:val="22"/>
          <w:lang w:val="pl-PL"/>
        </w:rPr>
        <w:t>stanowiącego załącznik</w:t>
      </w:r>
      <w:r w:rsidR="00DA19B2">
        <w:rPr>
          <w:rFonts w:asciiTheme="minorHAnsi" w:hAnsiTheme="minorHAnsi" w:cstheme="minorHAnsi"/>
          <w:sz w:val="22"/>
          <w:szCs w:val="22"/>
          <w:lang w:val="pl-PL"/>
        </w:rPr>
        <w:t xml:space="preserve"> nr 4 do SWZ</w:t>
      </w:r>
      <w:r w:rsidR="00F5658E" w:rsidRPr="0024771B">
        <w:rPr>
          <w:rFonts w:asciiTheme="minorHAnsi" w:hAnsiTheme="minorHAnsi" w:cstheme="minorHAnsi"/>
          <w:sz w:val="22"/>
          <w:szCs w:val="22"/>
          <w:lang w:val="pl-PL"/>
        </w:rPr>
        <w:t>.</w:t>
      </w:r>
    </w:p>
    <w:p w14:paraId="6F1E0FB7" w14:textId="0AB0F4AA"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Kryteria oceny </w:t>
      </w:r>
      <w:r w:rsidR="00B950FE" w:rsidRPr="0024771B">
        <w:rPr>
          <w:rFonts w:asciiTheme="minorHAnsi" w:hAnsiTheme="minorHAnsi" w:cstheme="minorHAnsi"/>
          <w:sz w:val="22"/>
          <w:szCs w:val="22"/>
          <w:lang w:val="pl-PL"/>
        </w:rPr>
        <w:t>ofert:</w:t>
      </w:r>
    </w:p>
    <w:p w14:paraId="6F4DCDC6" w14:textId="61021B72" w:rsidR="0052202E" w:rsidRPr="0024771B" w:rsidRDefault="0052202E" w:rsidP="004B0ACA">
      <w:pPr>
        <w:pStyle w:val="Akapitzlist"/>
        <w:spacing w:before="120" w:after="120" w:line="271" w:lineRule="auto"/>
        <w:ind w:left="340"/>
        <w:jc w:val="both"/>
        <w:rPr>
          <w:rFonts w:asciiTheme="minorHAnsi" w:hAnsiTheme="minorHAnsi" w:cstheme="minorHAnsi"/>
          <w:sz w:val="22"/>
          <w:szCs w:val="22"/>
          <w:lang w:val="pl-PL"/>
        </w:rPr>
      </w:pPr>
      <w:r w:rsidRPr="0024771B">
        <w:rPr>
          <w:rFonts w:asciiTheme="minorHAnsi" w:hAnsiTheme="minorHAnsi" w:cstheme="minorHAnsi"/>
          <w:sz w:val="22"/>
          <w:szCs w:val="22"/>
          <w:u w:val="single"/>
          <w:lang w:val="pl-PL"/>
        </w:rPr>
        <w:t>Znaczenie (waga) poszczególnych kryteriów w ogólnej ocenie ofert</w:t>
      </w:r>
      <w:r w:rsidR="00B950FE" w:rsidRPr="0024771B">
        <w:rPr>
          <w:rFonts w:asciiTheme="minorHAnsi" w:hAnsiTheme="minorHAnsi" w:cstheme="minorHAnsi"/>
          <w:sz w:val="22"/>
          <w:szCs w:val="22"/>
          <w:lang w:val="pl-PL"/>
        </w:rPr>
        <w:t>:</w:t>
      </w:r>
    </w:p>
    <w:p w14:paraId="16DC0D28" w14:textId="51127728" w:rsidR="0052202E" w:rsidRPr="0024771B" w:rsidRDefault="0052202E" w:rsidP="00806DDE">
      <w:pPr>
        <w:pStyle w:val="Akapitzlist"/>
        <w:numPr>
          <w:ilvl w:val="0"/>
          <w:numId w:val="24"/>
        </w:numPr>
        <w:spacing w:before="120" w:after="120" w:line="271" w:lineRule="auto"/>
        <w:ind w:left="1560" w:hanging="426"/>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Cena</w:t>
      </w:r>
      <w:r w:rsidR="00B950FE" w:rsidRPr="0024771B">
        <w:rPr>
          <w:rFonts w:asciiTheme="minorHAnsi" w:hAnsiTheme="minorHAnsi" w:cstheme="minorHAnsi"/>
          <w:sz w:val="22"/>
          <w:szCs w:val="22"/>
          <w:lang w:val="pl-PL"/>
        </w:rPr>
        <w:tab/>
      </w:r>
      <w:r w:rsidR="00B950FE" w:rsidRPr="0024771B">
        <w:rPr>
          <w:rFonts w:asciiTheme="minorHAnsi" w:hAnsiTheme="minorHAnsi" w:cstheme="minorHAnsi"/>
          <w:sz w:val="22"/>
          <w:szCs w:val="22"/>
          <w:lang w:val="pl-PL"/>
        </w:rPr>
        <w:tab/>
      </w:r>
      <w:r w:rsidR="00B950FE" w:rsidRPr="0024771B">
        <w:rPr>
          <w:rFonts w:asciiTheme="minorHAnsi" w:hAnsiTheme="minorHAnsi" w:cstheme="minorHAnsi"/>
          <w:sz w:val="22"/>
          <w:szCs w:val="22"/>
          <w:lang w:val="pl-PL"/>
        </w:rPr>
        <w:tab/>
      </w:r>
      <w:r w:rsidR="00B950FE" w:rsidRPr="0024771B">
        <w:rPr>
          <w:rFonts w:asciiTheme="minorHAnsi" w:hAnsiTheme="minorHAnsi" w:cstheme="minorHAnsi"/>
          <w:sz w:val="22"/>
          <w:szCs w:val="22"/>
          <w:lang w:val="pl-PL"/>
        </w:rPr>
        <w:tab/>
      </w:r>
      <w:r w:rsidR="003A57C1" w:rsidRPr="0024771B">
        <w:rPr>
          <w:rFonts w:asciiTheme="minorHAnsi" w:hAnsiTheme="minorHAnsi" w:cstheme="minorHAnsi"/>
          <w:sz w:val="22"/>
          <w:szCs w:val="22"/>
          <w:lang w:val="pl-PL"/>
        </w:rPr>
        <w:tab/>
      </w:r>
      <w:r w:rsidR="00AF6C45" w:rsidRPr="0024771B">
        <w:rPr>
          <w:rFonts w:asciiTheme="minorHAnsi" w:hAnsiTheme="minorHAnsi" w:cstheme="minorHAnsi"/>
          <w:sz w:val="22"/>
          <w:szCs w:val="22"/>
          <w:lang w:val="pl-PL"/>
        </w:rPr>
        <w:t>90</w:t>
      </w:r>
      <w:r w:rsidRPr="0024771B">
        <w:rPr>
          <w:rFonts w:asciiTheme="minorHAnsi" w:hAnsiTheme="minorHAnsi" w:cstheme="minorHAnsi"/>
          <w:sz w:val="22"/>
          <w:szCs w:val="22"/>
          <w:lang w:val="pl-PL"/>
        </w:rPr>
        <w:t>%</w:t>
      </w:r>
    </w:p>
    <w:p w14:paraId="12F1847C" w14:textId="4D2BA455" w:rsidR="0052202E" w:rsidRPr="0024771B" w:rsidRDefault="0052202E" w:rsidP="00806DDE">
      <w:pPr>
        <w:pStyle w:val="Akapitzlist"/>
        <w:numPr>
          <w:ilvl w:val="0"/>
          <w:numId w:val="24"/>
        </w:numPr>
        <w:spacing w:before="120" w:after="120" w:line="271" w:lineRule="auto"/>
        <w:ind w:left="1560" w:hanging="426"/>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Preferowany zakres ubezpieczenia</w:t>
      </w:r>
      <w:r w:rsidRPr="0024771B">
        <w:rPr>
          <w:rFonts w:asciiTheme="minorHAnsi" w:hAnsiTheme="minorHAnsi" w:cstheme="minorHAnsi"/>
          <w:sz w:val="22"/>
          <w:szCs w:val="22"/>
          <w:lang w:val="pl-PL"/>
        </w:rPr>
        <w:tab/>
      </w:r>
      <w:r w:rsidR="00AF6C45" w:rsidRPr="0024771B">
        <w:rPr>
          <w:rFonts w:asciiTheme="minorHAnsi" w:hAnsiTheme="minorHAnsi" w:cstheme="minorHAnsi"/>
          <w:sz w:val="22"/>
          <w:szCs w:val="22"/>
          <w:lang w:val="pl-PL"/>
        </w:rPr>
        <w:t>10</w:t>
      </w:r>
      <w:r w:rsidRPr="0024771B">
        <w:rPr>
          <w:rFonts w:asciiTheme="minorHAnsi" w:hAnsiTheme="minorHAnsi" w:cstheme="minorHAnsi"/>
          <w:sz w:val="22"/>
          <w:szCs w:val="22"/>
          <w:lang w:val="pl-PL"/>
        </w:rPr>
        <w:t>%</w:t>
      </w:r>
    </w:p>
    <w:p w14:paraId="5674516D" w14:textId="77777777"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Sposób przyznawania punktów w poszczególnych kryteriach:</w:t>
      </w:r>
    </w:p>
    <w:p w14:paraId="4764AE45" w14:textId="77777777" w:rsidR="0052202E" w:rsidRPr="0024771B" w:rsidRDefault="0052202E" w:rsidP="00806DDE">
      <w:pPr>
        <w:pStyle w:val="Akapitzlist"/>
        <w:numPr>
          <w:ilvl w:val="0"/>
          <w:numId w:val="25"/>
        </w:numPr>
        <w:spacing w:before="120" w:after="120" w:line="271" w:lineRule="auto"/>
        <w:ind w:left="709" w:hanging="425"/>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lastRenderedPageBreak/>
        <w:t>Kryterium CENA:</w:t>
      </w:r>
    </w:p>
    <w:p w14:paraId="7C7E6794" w14:textId="2115E4B4" w:rsidR="0052202E" w:rsidRPr="0024771B" w:rsidRDefault="0052202E" w:rsidP="00806DDE">
      <w:pPr>
        <w:pStyle w:val="Akapitzlist"/>
        <w:numPr>
          <w:ilvl w:val="0"/>
          <w:numId w:val="26"/>
        </w:numPr>
        <w:spacing w:before="120" w:after="120" w:line="271" w:lineRule="auto"/>
        <w:ind w:left="1418" w:hanging="284"/>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Cena wskazana w formularzu </w:t>
      </w:r>
      <w:r w:rsidR="005E0780"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wartość łącznej składki przedstawionej oferty za wskazany okres </w:t>
      </w:r>
      <w:r w:rsidR="00A34D97" w:rsidRPr="0024771B">
        <w:rPr>
          <w:rFonts w:asciiTheme="minorHAnsi" w:hAnsiTheme="minorHAnsi" w:cstheme="minorHAnsi"/>
          <w:b/>
          <w:bCs/>
          <w:sz w:val="22"/>
          <w:szCs w:val="22"/>
          <w:lang w:val="pl-PL"/>
        </w:rPr>
        <w:t>24</w:t>
      </w:r>
      <w:r w:rsidRPr="0024771B">
        <w:rPr>
          <w:rFonts w:asciiTheme="minorHAnsi" w:hAnsiTheme="minorHAnsi" w:cstheme="minorHAnsi"/>
          <w:b/>
          <w:bCs/>
          <w:sz w:val="22"/>
          <w:szCs w:val="22"/>
          <w:lang w:val="pl-PL"/>
        </w:rPr>
        <w:t xml:space="preserve"> miesięcy</w:t>
      </w:r>
      <w:r w:rsidRPr="0024771B">
        <w:rPr>
          <w:rFonts w:asciiTheme="minorHAnsi" w:hAnsiTheme="minorHAnsi" w:cstheme="minorHAnsi"/>
          <w:sz w:val="22"/>
          <w:szCs w:val="22"/>
          <w:lang w:val="pl-PL"/>
        </w:rPr>
        <w:t>.</w:t>
      </w:r>
    </w:p>
    <w:p w14:paraId="185882CB" w14:textId="4D9F9D61" w:rsidR="0052202E" w:rsidRPr="0024771B" w:rsidRDefault="0052202E" w:rsidP="00806DDE">
      <w:pPr>
        <w:pStyle w:val="Akapitzlist"/>
        <w:numPr>
          <w:ilvl w:val="0"/>
          <w:numId w:val="26"/>
        </w:numPr>
        <w:spacing w:before="120" w:after="120" w:line="271" w:lineRule="auto"/>
        <w:ind w:left="1418" w:hanging="284"/>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Ocena ofert zostanie dokonana wg</w:t>
      </w:r>
      <w:r w:rsidR="00E40272"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wzoru:</w:t>
      </w:r>
    </w:p>
    <w:p w14:paraId="169E5A20" w14:textId="377744CF" w:rsidR="0052202E" w:rsidRPr="0024771B" w:rsidRDefault="00F214DA" w:rsidP="004B0ACA">
      <w:pPr>
        <w:tabs>
          <w:tab w:val="left" w:pos="1985"/>
        </w:tabs>
        <w:spacing w:before="120" w:after="120" w:line="271" w:lineRule="auto"/>
        <w:ind w:left="1985" w:hanging="284"/>
        <w:jc w:val="both"/>
        <w:rPr>
          <w:rFonts w:asciiTheme="minorHAnsi" w:hAnsiTheme="minorHAnsi" w:cstheme="minorHAnsi"/>
          <w:sz w:val="22"/>
          <w:szCs w:val="22"/>
        </w:rPr>
      </w:pPr>
      <m:oMath>
        <m:f>
          <m:fPr>
            <m:ctrlPr>
              <w:rPr>
                <w:rFonts w:ascii="Cambria Math" w:hAnsi="Cambria Math" w:cstheme="minorHAnsi"/>
                <w:i/>
                <w:sz w:val="22"/>
                <w:szCs w:val="22"/>
              </w:rPr>
            </m:ctrlPr>
          </m:fPr>
          <m:num>
            <m:r>
              <w:rPr>
                <w:rFonts w:ascii="Cambria Math" w:hAnsi="Cambria Math" w:cstheme="minorHAnsi"/>
                <w:sz w:val="22"/>
                <w:szCs w:val="22"/>
              </w:rPr>
              <m:t>cena najtańszej oferty</m:t>
            </m:r>
          </m:num>
          <m:den>
            <m:r>
              <w:rPr>
                <w:rFonts w:ascii="Cambria Math" w:hAnsi="Cambria Math" w:cstheme="minorHAnsi"/>
                <w:sz w:val="22"/>
                <w:szCs w:val="22"/>
              </w:rPr>
              <m:t>cena oferty ocenianej</m:t>
            </m:r>
          </m:den>
        </m:f>
        <m:r>
          <w:rPr>
            <w:rFonts w:ascii="Cambria Math" w:hAnsi="Cambria Math" w:cstheme="minorHAnsi"/>
            <w:sz w:val="22"/>
            <w:szCs w:val="22"/>
          </w:rPr>
          <m:t>x 100 x waga kryterium</m:t>
        </m:r>
      </m:oMath>
      <w:r w:rsidR="0052202E" w:rsidRPr="0024771B">
        <w:rPr>
          <w:rFonts w:asciiTheme="minorHAnsi" w:hAnsiTheme="minorHAnsi" w:cstheme="minorHAnsi"/>
          <w:sz w:val="22"/>
          <w:szCs w:val="22"/>
        </w:rPr>
        <w:tab/>
      </w:r>
      <w:r w:rsidR="0052202E" w:rsidRPr="0024771B">
        <w:rPr>
          <w:rFonts w:asciiTheme="minorHAnsi" w:hAnsiTheme="minorHAnsi" w:cstheme="minorHAnsi"/>
          <w:sz w:val="22"/>
          <w:szCs w:val="22"/>
        </w:rPr>
        <w:tab/>
      </w:r>
    </w:p>
    <w:p w14:paraId="53F42FD3" w14:textId="77777777" w:rsidR="0052202E" w:rsidRPr="0024771B" w:rsidRDefault="0052202E" w:rsidP="00806DDE">
      <w:pPr>
        <w:pStyle w:val="Akapitzlist"/>
        <w:numPr>
          <w:ilvl w:val="0"/>
          <w:numId w:val="25"/>
        </w:numPr>
        <w:spacing w:before="120" w:after="120" w:line="271" w:lineRule="auto"/>
        <w:ind w:left="709" w:hanging="425"/>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 xml:space="preserve">Kryterium </w:t>
      </w:r>
      <w:r w:rsidRPr="0024771B">
        <w:rPr>
          <w:rFonts w:asciiTheme="minorHAnsi" w:hAnsiTheme="minorHAnsi" w:cstheme="minorHAnsi"/>
          <w:b/>
          <w:sz w:val="22"/>
          <w:szCs w:val="22"/>
          <w:lang w:val="pl-PL" w:eastAsia="pl-PL"/>
        </w:rPr>
        <w:t>PREFEROWANY ZAKRES UBEZPIECZENIA</w:t>
      </w:r>
      <w:r w:rsidRPr="0024771B">
        <w:rPr>
          <w:rFonts w:asciiTheme="minorHAnsi" w:hAnsiTheme="minorHAnsi" w:cstheme="minorHAnsi"/>
          <w:b/>
          <w:bCs/>
          <w:sz w:val="22"/>
          <w:szCs w:val="22"/>
          <w:lang w:val="pl-PL"/>
        </w:rPr>
        <w:t>:</w:t>
      </w:r>
      <w:r w:rsidRPr="0024771B">
        <w:rPr>
          <w:rFonts w:asciiTheme="minorHAnsi" w:hAnsiTheme="minorHAnsi" w:cstheme="minorHAnsi"/>
          <w:b/>
          <w:bCs/>
          <w:sz w:val="22"/>
          <w:szCs w:val="22"/>
          <w:lang w:val="pl-PL"/>
        </w:rPr>
        <w:tab/>
      </w:r>
    </w:p>
    <w:p w14:paraId="59DBA650" w14:textId="167F0926" w:rsidR="0052202E" w:rsidRPr="0024771B"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 xml:space="preserve">Przez pojęcie „Zakres ubezpieczenia” </w:t>
      </w:r>
      <w:r w:rsidRPr="0024771B">
        <w:rPr>
          <w:rFonts w:asciiTheme="minorHAnsi" w:hAnsiTheme="minorHAnsi" w:cstheme="minorHAnsi"/>
          <w:sz w:val="22"/>
          <w:szCs w:val="22"/>
          <w:lang w:val="pl-PL"/>
        </w:rPr>
        <w:t>rozumie się ryzyka, zdarzenia, klauzule, a także limity opisane w SWZ</w:t>
      </w:r>
      <w:r w:rsidRPr="0024771B">
        <w:rPr>
          <w:rFonts w:asciiTheme="minorHAnsi" w:hAnsiTheme="minorHAnsi" w:cstheme="minorHAnsi"/>
          <w:b/>
          <w:bCs/>
          <w:sz w:val="22"/>
          <w:szCs w:val="22"/>
          <w:lang w:val="pl-PL"/>
        </w:rPr>
        <w:t xml:space="preserve">. </w:t>
      </w:r>
    </w:p>
    <w:p w14:paraId="5A884425" w14:textId="44D2E877" w:rsidR="0052202E" w:rsidRPr="0024771B"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 xml:space="preserve">Złożenie oferty o zakresie mniejszym niż określony w SWZ jako zakres minimalny </w:t>
      </w:r>
      <w:r w:rsidR="00EF7053" w:rsidRPr="0024771B">
        <w:rPr>
          <w:rFonts w:asciiTheme="minorHAnsi" w:hAnsiTheme="minorHAnsi" w:cstheme="minorHAnsi"/>
          <w:b/>
          <w:bCs/>
          <w:sz w:val="22"/>
          <w:szCs w:val="22"/>
          <w:lang w:val="pl-PL"/>
        </w:rPr>
        <w:t>–</w:t>
      </w:r>
      <w:r w:rsidRPr="0024771B">
        <w:rPr>
          <w:rFonts w:asciiTheme="minorHAnsi" w:hAnsiTheme="minorHAnsi" w:cstheme="minorHAnsi"/>
          <w:b/>
          <w:bCs/>
          <w:sz w:val="22"/>
          <w:szCs w:val="22"/>
          <w:lang w:val="pl-PL"/>
        </w:rPr>
        <w:t xml:space="preserve"> niepodlegający żadnym zmianom, spowoduje odrzucenie oferty. </w:t>
      </w:r>
    </w:p>
    <w:p w14:paraId="38AB2DA9" w14:textId="39A7B8E9" w:rsidR="0052202E" w:rsidRPr="0024771B"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 xml:space="preserve">Zakres preferowany oceniany będzie na podstawie wypełnionego </w:t>
      </w:r>
      <w:r w:rsidR="00B86FB5" w:rsidRPr="0024771B">
        <w:rPr>
          <w:rFonts w:asciiTheme="minorHAnsi" w:hAnsiTheme="minorHAnsi" w:cstheme="minorHAnsi"/>
          <w:b/>
          <w:bCs/>
          <w:sz w:val="22"/>
          <w:szCs w:val="22"/>
          <w:lang w:val="pl-PL"/>
        </w:rPr>
        <w:t xml:space="preserve">odpowiedniego </w:t>
      </w:r>
      <w:r w:rsidRPr="0024771B">
        <w:rPr>
          <w:rFonts w:asciiTheme="minorHAnsi" w:hAnsiTheme="minorHAnsi" w:cstheme="minorHAnsi"/>
          <w:b/>
          <w:bCs/>
          <w:sz w:val="22"/>
          <w:szCs w:val="22"/>
          <w:lang w:val="pl-PL"/>
        </w:rPr>
        <w:t xml:space="preserve">Załącznika nr </w:t>
      </w:r>
      <w:r w:rsidR="00EF7053" w:rsidRPr="0024771B">
        <w:rPr>
          <w:rFonts w:asciiTheme="minorHAnsi" w:hAnsiTheme="minorHAnsi" w:cstheme="minorHAnsi"/>
          <w:b/>
          <w:bCs/>
          <w:sz w:val="22"/>
          <w:szCs w:val="22"/>
          <w:lang w:val="pl-PL"/>
        </w:rPr>
        <w:t>4 do</w:t>
      </w:r>
      <w:r w:rsidRPr="0024771B">
        <w:rPr>
          <w:rFonts w:asciiTheme="minorHAnsi" w:hAnsiTheme="minorHAnsi" w:cstheme="minorHAnsi"/>
          <w:b/>
          <w:bCs/>
          <w:sz w:val="22"/>
          <w:szCs w:val="22"/>
          <w:lang w:val="pl-PL"/>
        </w:rPr>
        <w:t xml:space="preserve"> SWZ </w:t>
      </w:r>
      <w:r w:rsidR="00EF7053" w:rsidRPr="0024771B">
        <w:rPr>
          <w:rFonts w:asciiTheme="minorHAnsi" w:hAnsiTheme="minorHAnsi" w:cstheme="minorHAnsi"/>
          <w:b/>
          <w:bCs/>
          <w:sz w:val="22"/>
          <w:szCs w:val="22"/>
          <w:lang w:val="pl-PL"/>
        </w:rPr>
        <w:t>–</w:t>
      </w:r>
      <w:r w:rsidRPr="0024771B">
        <w:rPr>
          <w:rFonts w:asciiTheme="minorHAnsi" w:hAnsiTheme="minorHAnsi" w:cstheme="minorHAnsi"/>
          <w:b/>
          <w:bCs/>
          <w:sz w:val="22"/>
          <w:szCs w:val="22"/>
          <w:lang w:val="pl-PL"/>
        </w:rPr>
        <w:t xml:space="preserve"> „Formularz ofertowy – </w:t>
      </w:r>
      <w:r w:rsidR="001B260C" w:rsidRPr="0024771B">
        <w:rPr>
          <w:rFonts w:asciiTheme="minorHAnsi" w:hAnsiTheme="minorHAnsi" w:cstheme="minorHAnsi"/>
          <w:b/>
          <w:bCs/>
          <w:sz w:val="22"/>
          <w:szCs w:val="22"/>
          <w:lang w:val="pl-PL"/>
        </w:rPr>
        <w:t xml:space="preserve">PREFEROWANY </w:t>
      </w:r>
      <w:r w:rsidRPr="0024771B">
        <w:rPr>
          <w:rFonts w:asciiTheme="minorHAnsi" w:hAnsiTheme="minorHAnsi" w:cstheme="minorHAnsi"/>
          <w:b/>
          <w:bCs/>
          <w:sz w:val="22"/>
          <w:szCs w:val="22"/>
          <w:lang w:val="pl-PL"/>
        </w:rPr>
        <w:t xml:space="preserve">ZAKRES UBEZPIECZENIA”, który określa liczbę punktów za każdą włączoną preferowaną klauzulę lub wysokość limitu </w:t>
      </w:r>
      <w:r w:rsidR="00965592" w:rsidRPr="0024771B">
        <w:rPr>
          <w:rFonts w:asciiTheme="minorHAnsi" w:hAnsiTheme="minorHAnsi" w:cstheme="minorHAnsi"/>
          <w:b/>
          <w:bCs/>
          <w:sz w:val="22"/>
          <w:szCs w:val="22"/>
          <w:lang w:val="pl-PL"/>
        </w:rPr>
        <w:t>oferowanego</w:t>
      </w:r>
      <w:r w:rsidRPr="0024771B">
        <w:rPr>
          <w:rFonts w:asciiTheme="minorHAnsi" w:hAnsiTheme="minorHAnsi" w:cstheme="minorHAnsi"/>
          <w:b/>
          <w:bCs/>
          <w:sz w:val="22"/>
          <w:szCs w:val="22"/>
          <w:lang w:val="pl-PL"/>
        </w:rPr>
        <w:t>.</w:t>
      </w:r>
    </w:p>
    <w:p w14:paraId="2C151DBF" w14:textId="77777777" w:rsidR="004A75AF" w:rsidRPr="00B67019" w:rsidRDefault="004A75AF"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RYZYKA</w:t>
      </w:r>
      <w:r w:rsidRPr="00B67019">
        <w:rPr>
          <w:rFonts w:asciiTheme="minorHAnsi" w:hAnsiTheme="minorHAnsi" w:cstheme="minorHAnsi"/>
          <w:b/>
          <w:bCs/>
          <w:sz w:val="22"/>
          <w:szCs w:val="22"/>
          <w:lang w:val="pl-PL"/>
        </w:rPr>
        <w:t xml:space="preserve"> </w:t>
      </w:r>
      <w:r w:rsidRPr="00B67019">
        <w:rPr>
          <w:rFonts w:asciiTheme="minorHAnsi" w:hAnsiTheme="minorHAnsi" w:cstheme="minorHAnsi"/>
          <w:sz w:val="22"/>
          <w:szCs w:val="22"/>
          <w:lang w:val="pl-PL"/>
        </w:rPr>
        <w:t>oceniane będą następująco</w:t>
      </w:r>
      <w:r w:rsidRPr="00B67019">
        <w:rPr>
          <w:rFonts w:asciiTheme="minorHAnsi" w:hAnsiTheme="minorHAnsi" w:cstheme="minorHAnsi"/>
          <w:b/>
          <w:bCs/>
          <w:sz w:val="22"/>
          <w:szCs w:val="22"/>
          <w:lang w:val="pl-PL"/>
        </w:rPr>
        <w:t>:</w:t>
      </w:r>
    </w:p>
    <w:p w14:paraId="4122FB55" w14:textId="6EA86083" w:rsidR="004A75AF" w:rsidRPr="0024771B" w:rsidRDefault="004A75AF" w:rsidP="008016EC">
      <w:pPr>
        <w:numPr>
          <w:ilvl w:val="3"/>
          <w:numId w:val="41"/>
        </w:numPr>
        <w:tabs>
          <w:tab w:val="left" w:pos="1418"/>
        </w:tabs>
        <w:suppressAutoHyphens w:val="0"/>
        <w:spacing w:before="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t xml:space="preserve">Wykonawca obowiązany jest wypełnić tylko jedną z kolumn „2” lub „3”, </w:t>
      </w:r>
      <w:r w:rsidR="00284D48" w:rsidRPr="0024771B">
        <w:rPr>
          <w:rFonts w:asciiTheme="minorHAnsi" w:hAnsiTheme="minorHAnsi" w:cstheme="minorHAnsi"/>
          <w:sz w:val="22"/>
          <w:szCs w:val="22"/>
        </w:rPr>
        <w:t>zaznaczając</w:t>
      </w:r>
      <w:r w:rsidRPr="0024771B">
        <w:rPr>
          <w:rFonts w:asciiTheme="minorHAnsi" w:hAnsiTheme="minorHAnsi" w:cstheme="minorHAnsi"/>
          <w:sz w:val="22"/>
          <w:szCs w:val="22"/>
        </w:rPr>
        <w:t xml:space="preserve"> słowo „TAK” w odpowiedniej kolumnie.</w:t>
      </w:r>
    </w:p>
    <w:p w14:paraId="7610C8A3" w14:textId="77777777" w:rsidR="004A75AF" w:rsidRPr="0024771B" w:rsidRDefault="004A75AF" w:rsidP="008016EC">
      <w:pPr>
        <w:numPr>
          <w:ilvl w:val="3"/>
          <w:numId w:val="41"/>
        </w:numPr>
        <w:tabs>
          <w:tab w:val="left" w:pos="1418"/>
        </w:tabs>
        <w:suppressAutoHyphens w:val="0"/>
        <w:spacing w:before="120" w:line="271" w:lineRule="auto"/>
        <w:ind w:left="1418" w:hanging="284"/>
        <w:jc w:val="both"/>
        <w:rPr>
          <w:rFonts w:asciiTheme="minorHAnsi" w:hAnsiTheme="minorHAnsi" w:cstheme="minorHAnsi"/>
          <w:b/>
          <w:bCs/>
          <w:sz w:val="22"/>
          <w:szCs w:val="22"/>
        </w:rPr>
      </w:pPr>
      <w:r w:rsidRPr="0024771B">
        <w:rPr>
          <w:rFonts w:asciiTheme="minorHAnsi" w:hAnsiTheme="minorHAnsi" w:cstheme="minorHAnsi"/>
          <w:b/>
          <w:bCs/>
          <w:sz w:val="22"/>
          <w:szCs w:val="22"/>
        </w:rPr>
        <w:t>Ryzyko objęte ochroną otrzyma liczbę punktów wskazaną w tabeli  (zaznaczona odpowiedź „tak” w kolumnie „2” „Potwierdzamy ochronę”).</w:t>
      </w:r>
    </w:p>
    <w:p w14:paraId="7CEE1078" w14:textId="77777777" w:rsidR="004A75AF" w:rsidRPr="0024771B" w:rsidRDefault="004A75AF" w:rsidP="008016EC">
      <w:pPr>
        <w:numPr>
          <w:ilvl w:val="3"/>
          <w:numId w:val="41"/>
        </w:numPr>
        <w:tabs>
          <w:tab w:val="left" w:pos="1418"/>
        </w:tabs>
        <w:suppressAutoHyphens w:val="0"/>
        <w:spacing w:before="120" w:line="271" w:lineRule="auto"/>
        <w:ind w:left="1418" w:hanging="284"/>
        <w:jc w:val="both"/>
        <w:rPr>
          <w:rFonts w:asciiTheme="minorHAnsi" w:hAnsiTheme="minorHAnsi" w:cstheme="minorHAnsi"/>
          <w:b/>
          <w:bCs/>
          <w:sz w:val="22"/>
          <w:szCs w:val="22"/>
        </w:rPr>
      </w:pPr>
      <w:r w:rsidRPr="0024771B">
        <w:rPr>
          <w:rFonts w:asciiTheme="minorHAnsi" w:hAnsiTheme="minorHAnsi" w:cstheme="minorHAnsi"/>
          <w:b/>
          <w:bCs/>
          <w:sz w:val="22"/>
          <w:szCs w:val="22"/>
        </w:rPr>
        <w:t xml:space="preserve">Brak ochrony dla ryzyka nie otrzyma punktów (zaznaczona odpowiedź „tak” w kolumnie „3” „Brak ochrony”). </w:t>
      </w:r>
    </w:p>
    <w:p w14:paraId="53FAC427" w14:textId="04D322D7" w:rsidR="004A75AF" w:rsidRPr="0024771B" w:rsidRDefault="004A75AF" w:rsidP="008016EC">
      <w:pPr>
        <w:numPr>
          <w:ilvl w:val="3"/>
          <w:numId w:val="41"/>
        </w:numPr>
        <w:tabs>
          <w:tab w:val="left" w:pos="1418"/>
        </w:tabs>
        <w:suppressAutoHyphens w:val="0"/>
        <w:spacing w:before="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t xml:space="preserve">W </w:t>
      </w:r>
      <w:r w:rsidR="00DA19B2" w:rsidRPr="0024771B">
        <w:rPr>
          <w:rFonts w:asciiTheme="minorHAnsi" w:hAnsiTheme="minorHAnsi" w:cstheme="minorHAnsi"/>
          <w:sz w:val="22"/>
          <w:szCs w:val="22"/>
        </w:rPr>
        <w:t>sytuacji,</w:t>
      </w:r>
      <w:r w:rsidRPr="0024771B">
        <w:rPr>
          <w:rFonts w:asciiTheme="minorHAnsi" w:hAnsiTheme="minorHAnsi" w:cstheme="minorHAnsi"/>
          <w:sz w:val="22"/>
          <w:szCs w:val="22"/>
        </w:rPr>
        <w:t xml:space="preserve"> gdy Wykonawca przez przeoczenie nie wypełni żadnej z kolumn dla wybranego ryzyka także otrzyma 0 (zero) punktów.</w:t>
      </w:r>
    </w:p>
    <w:p w14:paraId="1A038DA7" w14:textId="77777777" w:rsidR="0052202E" w:rsidRPr="00B67019"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 xml:space="preserve">KLAUZULE </w:t>
      </w:r>
      <w:r w:rsidRPr="00B67019">
        <w:rPr>
          <w:rFonts w:asciiTheme="minorHAnsi" w:hAnsiTheme="minorHAnsi" w:cstheme="minorHAnsi"/>
          <w:sz w:val="22"/>
          <w:szCs w:val="22"/>
          <w:lang w:val="pl-PL"/>
        </w:rPr>
        <w:t>oceniane będą następująco</w:t>
      </w:r>
      <w:r w:rsidRPr="00B67019">
        <w:rPr>
          <w:rFonts w:asciiTheme="minorHAnsi" w:hAnsiTheme="minorHAnsi" w:cstheme="minorHAnsi"/>
          <w:b/>
          <w:bCs/>
          <w:sz w:val="22"/>
          <w:szCs w:val="22"/>
          <w:lang w:val="pl-PL"/>
        </w:rPr>
        <w:t>:</w:t>
      </w:r>
    </w:p>
    <w:p w14:paraId="155E10AB" w14:textId="32EC4103" w:rsidR="0052202E" w:rsidRPr="0024771B" w:rsidRDefault="0052202E" w:rsidP="008016EC">
      <w:pPr>
        <w:pStyle w:val="Akapitzlist"/>
        <w:numPr>
          <w:ilvl w:val="0"/>
          <w:numId w:val="42"/>
        </w:numPr>
        <w:spacing w:before="120" w:after="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t xml:space="preserve">Klauzula </w:t>
      </w:r>
      <w:r w:rsidRPr="0024771B">
        <w:rPr>
          <w:rFonts w:asciiTheme="minorHAnsi" w:hAnsiTheme="minorHAnsi" w:cstheme="minorHAnsi"/>
          <w:b/>
          <w:bCs/>
          <w:sz w:val="22"/>
          <w:szCs w:val="22"/>
        </w:rPr>
        <w:t>przyjęta w treści opisanej w SWZ otrzyma maksymalną liczbę punktów</w:t>
      </w:r>
      <w:r w:rsidRPr="0024771B">
        <w:rPr>
          <w:rFonts w:asciiTheme="minorHAnsi" w:hAnsiTheme="minorHAnsi" w:cstheme="minorHAnsi"/>
          <w:sz w:val="22"/>
          <w:szCs w:val="22"/>
        </w:rPr>
        <w:t xml:space="preserve"> spośród wskazanych w</w:t>
      </w:r>
      <w:r w:rsidR="00965592" w:rsidRPr="0024771B">
        <w:rPr>
          <w:rFonts w:asciiTheme="minorHAnsi" w:hAnsiTheme="minorHAnsi" w:cstheme="minorHAnsi"/>
          <w:sz w:val="22"/>
          <w:szCs w:val="22"/>
          <w:lang w:val="pl-PL"/>
        </w:rPr>
        <w:t xml:space="preserve"> </w:t>
      </w:r>
      <w:r w:rsidRPr="0024771B">
        <w:rPr>
          <w:rFonts w:asciiTheme="minorHAnsi" w:hAnsiTheme="minorHAnsi" w:cstheme="minorHAnsi"/>
          <w:b/>
          <w:bCs/>
          <w:sz w:val="22"/>
          <w:szCs w:val="22"/>
        </w:rPr>
        <w:t>Załączniku nr 4</w:t>
      </w:r>
      <w:r w:rsidR="000C6800" w:rsidRPr="0024771B">
        <w:rPr>
          <w:rFonts w:asciiTheme="minorHAnsi" w:hAnsiTheme="minorHAnsi" w:cstheme="minorHAnsi"/>
          <w:b/>
          <w:bCs/>
          <w:sz w:val="22"/>
          <w:szCs w:val="22"/>
        </w:rPr>
        <w:t xml:space="preserve"> </w:t>
      </w:r>
      <w:r w:rsidRPr="0024771B">
        <w:rPr>
          <w:rFonts w:asciiTheme="minorHAnsi" w:hAnsiTheme="minorHAnsi" w:cstheme="minorHAnsi"/>
          <w:b/>
          <w:bCs/>
          <w:sz w:val="22"/>
          <w:szCs w:val="22"/>
        </w:rPr>
        <w:t>do SWZ</w:t>
      </w:r>
      <w:r w:rsidRPr="0024771B">
        <w:rPr>
          <w:rFonts w:asciiTheme="minorHAnsi" w:hAnsiTheme="minorHAnsi" w:cstheme="minorHAnsi"/>
          <w:sz w:val="22"/>
          <w:szCs w:val="22"/>
        </w:rPr>
        <w:t xml:space="preserve"> </w:t>
      </w:r>
      <w:r w:rsidR="00267847" w:rsidRPr="0024771B">
        <w:rPr>
          <w:rFonts w:asciiTheme="minorHAnsi" w:hAnsiTheme="minorHAnsi" w:cstheme="minorHAnsi"/>
          <w:sz w:val="22"/>
          <w:szCs w:val="22"/>
        </w:rPr>
        <w:t>–</w:t>
      </w:r>
      <w:r w:rsidRPr="0024771B">
        <w:rPr>
          <w:rFonts w:asciiTheme="minorHAnsi" w:hAnsiTheme="minorHAnsi" w:cstheme="minorHAnsi"/>
          <w:sz w:val="22"/>
          <w:szCs w:val="22"/>
        </w:rPr>
        <w:t xml:space="preserve"> </w:t>
      </w:r>
      <w:r w:rsidR="00267847" w:rsidRPr="0024771B">
        <w:rPr>
          <w:rFonts w:asciiTheme="minorHAnsi" w:hAnsiTheme="minorHAnsi" w:cstheme="minorHAnsi"/>
          <w:sz w:val="22"/>
          <w:szCs w:val="22"/>
          <w:lang w:val="pl-PL"/>
        </w:rPr>
        <w:t>„</w:t>
      </w:r>
      <w:r w:rsidRPr="0024771B">
        <w:rPr>
          <w:rFonts w:asciiTheme="minorHAnsi" w:hAnsiTheme="minorHAnsi" w:cstheme="minorHAnsi"/>
          <w:sz w:val="22"/>
          <w:szCs w:val="22"/>
        </w:rPr>
        <w:t>FORMULARZ OFERTOWY – ZAKRES UBEZPIECZENIA” dla danej klauzuli (</w:t>
      </w:r>
      <w:r w:rsidR="00BA347E" w:rsidRPr="0024771B">
        <w:rPr>
          <w:rFonts w:asciiTheme="minorHAnsi" w:hAnsiTheme="minorHAnsi" w:cstheme="minorHAnsi"/>
          <w:sz w:val="22"/>
          <w:szCs w:val="22"/>
          <w:lang w:val="pl-PL"/>
        </w:rPr>
        <w:t>zaznaczona</w:t>
      </w:r>
      <w:r w:rsidR="0060770E" w:rsidRPr="0024771B">
        <w:rPr>
          <w:rFonts w:asciiTheme="minorHAnsi" w:hAnsiTheme="minorHAnsi" w:cstheme="minorHAnsi"/>
          <w:sz w:val="22"/>
          <w:szCs w:val="22"/>
        </w:rPr>
        <w:t xml:space="preserve"> </w:t>
      </w:r>
      <w:r w:rsidRPr="0024771B">
        <w:rPr>
          <w:rFonts w:asciiTheme="minorHAnsi" w:hAnsiTheme="minorHAnsi" w:cstheme="minorHAnsi"/>
          <w:sz w:val="22"/>
          <w:szCs w:val="22"/>
        </w:rPr>
        <w:t>odpowiedź „</w:t>
      </w:r>
      <w:r w:rsidR="00267847" w:rsidRPr="0024771B">
        <w:rPr>
          <w:rFonts w:asciiTheme="minorHAnsi" w:hAnsiTheme="minorHAnsi" w:cstheme="minorHAnsi"/>
          <w:sz w:val="22"/>
          <w:szCs w:val="22"/>
          <w:lang w:val="pl-PL"/>
        </w:rPr>
        <w:t>T</w:t>
      </w:r>
      <w:r w:rsidR="00BA347E" w:rsidRPr="0024771B">
        <w:rPr>
          <w:rFonts w:asciiTheme="minorHAnsi" w:hAnsiTheme="minorHAnsi" w:cstheme="minorHAnsi"/>
          <w:sz w:val="22"/>
          <w:szCs w:val="22"/>
          <w:lang w:val="pl-PL"/>
        </w:rPr>
        <w:t>AK</w:t>
      </w:r>
      <w:r w:rsidRPr="0024771B">
        <w:rPr>
          <w:rFonts w:asciiTheme="minorHAnsi" w:hAnsiTheme="minorHAnsi" w:cstheme="minorHAnsi"/>
          <w:sz w:val="22"/>
          <w:szCs w:val="22"/>
        </w:rPr>
        <w:t>” w</w:t>
      </w:r>
      <w:r w:rsidR="00BA347E"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kolumnie</w:t>
      </w:r>
      <w:r w:rsidR="00BA347E"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„2”)</w:t>
      </w:r>
      <w:r w:rsidR="00230746" w:rsidRPr="0024771B">
        <w:rPr>
          <w:rFonts w:asciiTheme="minorHAnsi" w:hAnsiTheme="minorHAnsi" w:cstheme="minorHAnsi"/>
          <w:sz w:val="22"/>
          <w:szCs w:val="22"/>
          <w:lang w:val="pl-PL"/>
        </w:rPr>
        <w:t>.</w:t>
      </w:r>
    </w:p>
    <w:p w14:paraId="54B23128" w14:textId="5FF39F96" w:rsidR="0052202E" w:rsidRPr="0024771B" w:rsidRDefault="0052202E" w:rsidP="008016EC">
      <w:pPr>
        <w:pStyle w:val="Akapitzlist"/>
        <w:numPr>
          <w:ilvl w:val="0"/>
          <w:numId w:val="42"/>
        </w:numPr>
        <w:spacing w:before="120" w:after="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t xml:space="preserve">Każda klauzula </w:t>
      </w:r>
      <w:r w:rsidRPr="0024771B">
        <w:rPr>
          <w:rFonts w:asciiTheme="minorHAnsi" w:hAnsiTheme="minorHAnsi" w:cstheme="minorHAnsi"/>
          <w:b/>
          <w:bCs/>
          <w:sz w:val="22"/>
          <w:szCs w:val="22"/>
        </w:rPr>
        <w:t>odrzucona nie otrzyma punktów</w:t>
      </w:r>
      <w:r w:rsidRPr="0024771B">
        <w:rPr>
          <w:rFonts w:asciiTheme="minorHAnsi" w:hAnsiTheme="minorHAnsi" w:cstheme="minorHAnsi"/>
          <w:sz w:val="22"/>
          <w:szCs w:val="22"/>
        </w:rPr>
        <w:t xml:space="preserve"> (</w:t>
      </w:r>
      <w:r w:rsidR="00BA347E" w:rsidRPr="0024771B">
        <w:rPr>
          <w:rFonts w:asciiTheme="minorHAnsi" w:hAnsiTheme="minorHAnsi" w:cstheme="minorHAnsi"/>
          <w:sz w:val="22"/>
          <w:szCs w:val="22"/>
          <w:lang w:val="pl-PL"/>
        </w:rPr>
        <w:t>zaznaczona</w:t>
      </w:r>
      <w:r w:rsidRPr="0024771B">
        <w:rPr>
          <w:rFonts w:asciiTheme="minorHAnsi" w:hAnsiTheme="minorHAnsi" w:cstheme="minorHAnsi"/>
          <w:sz w:val="22"/>
          <w:szCs w:val="22"/>
        </w:rPr>
        <w:t xml:space="preserve"> odpowiedź „</w:t>
      </w:r>
      <w:r w:rsidR="00230746" w:rsidRPr="0024771B">
        <w:rPr>
          <w:rFonts w:asciiTheme="minorHAnsi" w:hAnsiTheme="minorHAnsi" w:cstheme="minorHAnsi"/>
          <w:sz w:val="22"/>
          <w:szCs w:val="22"/>
          <w:lang w:val="pl-PL"/>
        </w:rPr>
        <w:t>N</w:t>
      </w:r>
      <w:r w:rsidR="00BA347E" w:rsidRPr="0024771B">
        <w:rPr>
          <w:rFonts w:asciiTheme="minorHAnsi" w:hAnsiTheme="minorHAnsi" w:cstheme="minorHAnsi"/>
          <w:sz w:val="22"/>
          <w:szCs w:val="22"/>
          <w:lang w:val="pl-PL"/>
        </w:rPr>
        <w:t>IE</w:t>
      </w:r>
      <w:r w:rsidRPr="0024771B">
        <w:rPr>
          <w:rFonts w:asciiTheme="minorHAnsi" w:hAnsiTheme="minorHAnsi" w:cstheme="minorHAnsi"/>
          <w:sz w:val="22"/>
          <w:szCs w:val="22"/>
        </w:rPr>
        <w:t xml:space="preserve">” </w:t>
      </w:r>
      <w:r w:rsidR="00A34D97" w:rsidRPr="0024771B">
        <w:rPr>
          <w:rFonts w:asciiTheme="minorHAnsi" w:hAnsiTheme="minorHAnsi" w:cstheme="minorHAnsi"/>
          <w:sz w:val="22"/>
          <w:szCs w:val="22"/>
        </w:rPr>
        <w:br/>
      </w:r>
      <w:r w:rsidRPr="0024771B">
        <w:rPr>
          <w:rFonts w:asciiTheme="minorHAnsi" w:hAnsiTheme="minorHAnsi" w:cstheme="minorHAnsi"/>
          <w:sz w:val="22"/>
          <w:szCs w:val="22"/>
        </w:rPr>
        <w:t>w</w:t>
      </w:r>
      <w:r w:rsidR="00BA347E"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rPr>
        <w:t>kolumnie „</w:t>
      </w:r>
      <w:r w:rsidR="006F1CB6" w:rsidRPr="0024771B">
        <w:rPr>
          <w:rFonts w:asciiTheme="minorHAnsi" w:hAnsiTheme="minorHAnsi" w:cstheme="minorHAnsi"/>
          <w:sz w:val="22"/>
          <w:szCs w:val="22"/>
        </w:rPr>
        <w:t>2</w:t>
      </w:r>
      <w:r w:rsidRPr="0024771B">
        <w:rPr>
          <w:rFonts w:asciiTheme="minorHAnsi" w:hAnsiTheme="minorHAnsi" w:cstheme="minorHAnsi"/>
          <w:sz w:val="22"/>
          <w:szCs w:val="22"/>
        </w:rPr>
        <w:t>”)</w:t>
      </w:r>
      <w:r w:rsidR="00230746" w:rsidRPr="0024771B">
        <w:rPr>
          <w:rFonts w:asciiTheme="minorHAnsi" w:hAnsiTheme="minorHAnsi" w:cstheme="minorHAnsi"/>
          <w:sz w:val="22"/>
          <w:szCs w:val="22"/>
          <w:lang w:val="pl-PL"/>
        </w:rPr>
        <w:t>.</w:t>
      </w:r>
    </w:p>
    <w:p w14:paraId="5314BED8" w14:textId="64648318" w:rsidR="0052202E" w:rsidRPr="0024771B" w:rsidRDefault="0052202E" w:rsidP="008016EC">
      <w:pPr>
        <w:pStyle w:val="Akapitzlist"/>
        <w:numPr>
          <w:ilvl w:val="0"/>
          <w:numId w:val="42"/>
        </w:numPr>
        <w:spacing w:before="120" w:after="120" w:line="271" w:lineRule="auto"/>
        <w:ind w:left="1418" w:hanging="284"/>
        <w:jc w:val="both"/>
        <w:rPr>
          <w:rFonts w:asciiTheme="minorHAnsi" w:hAnsiTheme="minorHAnsi" w:cstheme="minorHAnsi"/>
          <w:sz w:val="22"/>
          <w:szCs w:val="22"/>
          <w:lang w:val="pl-PL"/>
        </w:rPr>
      </w:pPr>
      <w:bookmarkStart w:id="114" w:name="_Hlk107820100"/>
      <w:r w:rsidRPr="0024771B">
        <w:rPr>
          <w:rFonts w:asciiTheme="minorHAnsi" w:hAnsiTheme="minorHAnsi" w:cstheme="minorHAnsi"/>
          <w:b/>
          <w:bCs/>
          <w:sz w:val="22"/>
          <w:szCs w:val="22"/>
          <w:lang w:val="pl-PL"/>
        </w:rPr>
        <w:t xml:space="preserve">Błędne oznaczenie, </w:t>
      </w:r>
      <w:r w:rsidR="00F92081" w:rsidRPr="0024771B">
        <w:rPr>
          <w:rFonts w:asciiTheme="minorHAnsi" w:hAnsiTheme="minorHAnsi" w:cstheme="minorHAnsi"/>
          <w:b/>
          <w:bCs/>
          <w:sz w:val="22"/>
          <w:szCs w:val="22"/>
          <w:lang w:val="pl-PL"/>
        </w:rPr>
        <w:t>w tym</w:t>
      </w:r>
      <w:r w:rsidRPr="0024771B">
        <w:rPr>
          <w:rFonts w:asciiTheme="minorHAnsi" w:hAnsiTheme="minorHAnsi" w:cstheme="minorHAnsi"/>
          <w:b/>
          <w:bCs/>
          <w:sz w:val="22"/>
          <w:szCs w:val="22"/>
          <w:lang w:val="pl-PL"/>
        </w:rPr>
        <w:t xml:space="preserve"> brak wypełnienia kolumn</w:t>
      </w:r>
      <w:r w:rsidR="00F92081" w:rsidRPr="0024771B">
        <w:rPr>
          <w:rFonts w:asciiTheme="minorHAnsi" w:hAnsiTheme="minorHAnsi" w:cstheme="minorHAnsi"/>
          <w:b/>
          <w:bCs/>
          <w:sz w:val="22"/>
          <w:szCs w:val="22"/>
          <w:lang w:val="pl-PL"/>
        </w:rPr>
        <w:t>y</w:t>
      </w:r>
      <w:r w:rsidRPr="0024771B">
        <w:rPr>
          <w:rFonts w:asciiTheme="minorHAnsi" w:hAnsiTheme="minorHAnsi" w:cstheme="minorHAnsi"/>
          <w:sz w:val="22"/>
          <w:szCs w:val="22"/>
          <w:lang w:val="pl-PL"/>
        </w:rPr>
        <w:t xml:space="preserve"> „</w:t>
      </w:r>
      <w:r w:rsidR="00EF7053" w:rsidRPr="0024771B">
        <w:rPr>
          <w:rFonts w:asciiTheme="minorHAnsi" w:hAnsiTheme="minorHAnsi" w:cstheme="minorHAnsi"/>
          <w:i/>
          <w:iCs/>
          <w:sz w:val="22"/>
          <w:szCs w:val="22"/>
          <w:lang w:val="pl-PL"/>
        </w:rPr>
        <w:t>2</w:t>
      </w:r>
      <w:r w:rsidR="00EF7053" w:rsidRPr="0024771B">
        <w:rPr>
          <w:rFonts w:asciiTheme="minorHAnsi" w:hAnsiTheme="minorHAnsi" w:cstheme="minorHAnsi"/>
          <w:sz w:val="22"/>
          <w:szCs w:val="22"/>
          <w:lang w:val="pl-PL"/>
        </w:rPr>
        <w:t>” spowoduje</w:t>
      </w:r>
      <w:r w:rsidRPr="0024771B">
        <w:rPr>
          <w:rFonts w:asciiTheme="minorHAnsi" w:hAnsiTheme="minorHAnsi" w:cstheme="minorHAnsi"/>
          <w:sz w:val="22"/>
          <w:szCs w:val="22"/>
          <w:lang w:val="pl-PL"/>
        </w:rPr>
        <w:t xml:space="preserve"> nieprzyznanie punktów.</w:t>
      </w:r>
    </w:p>
    <w:bookmarkEnd w:id="114"/>
    <w:p w14:paraId="5DEA5336" w14:textId="77777777" w:rsidR="0052202E" w:rsidRPr="0024771B"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 xml:space="preserve">LIMITY OCHRONY UBEZPIECZENIOWEJ </w:t>
      </w:r>
      <w:r w:rsidRPr="00B67019">
        <w:rPr>
          <w:rFonts w:asciiTheme="minorHAnsi" w:hAnsiTheme="minorHAnsi" w:cstheme="minorHAnsi"/>
          <w:sz w:val="22"/>
          <w:szCs w:val="22"/>
          <w:lang w:val="pl-PL"/>
        </w:rPr>
        <w:t>oceniane będą następująco</w:t>
      </w:r>
      <w:r w:rsidRPr="00B67019">
        <w:rPr>
          <w:rFonts w:asciiTheme="minorHAnsi" w:hAnsiTheme="minorHAnsi" w:cstheme="minorHAnsi"/>
          <w:b/>
          <w:bCs/>
          <w:sz w:val="22"/>
          <w:szCs w:val="22"/>
          <w:lang w:val="pl-PL"/>
        </w:rPr>
        <w:t>:</w:t>
      </w:r>
    </w:p>
    <w:p w14:paraId="01872A4B" w14:textId="4B77F87E" w:rsidR="0052202E" w:rsidRPr="0024771B" w:rsidRDefault="0052202E" w:rsidP="008016EC">
      <w:pPr>
        <w:pStyle w:val="Akapitzlist"/>
        <w:numPr>
          <w:ilvl w:val="0"/>
          <w:numId w:val="43"/>
        </w:numPr>
        <w:spacing w:before="120" w:after="120" w:line="271" w:lineRule="auto"/>
        <w:ind w:left="1418" w:hanging="284"/>
        <w:jc w:val="both"/>
        <w:rPr>
          <w:rFonts w:asciiTheme="minorHAnsi" w:hAnsiTheme="minorHAnsi" w:cstheme="minorHAnsi"/>
          <w:sz w:val="22"/>
          <w:szCs w:val="22"/>
          <w:lang w:val="pl-PL"/>
        </w:rPr>
      </w:pPr>
      <w:bookmarkStart w:id="115" w:name="_Hlk107820243"/>
      <w:r w:rsidRPr="0024771B">
        <w:rPr>
          <w:rFonts w:asciiTheme="minorHAnsi" w:hAnsiTheme="minorHAnsi" w:cstheme="minorHAnsi"/>
          <w:b/>
          <w:bCs/>
          <w:sz w:val="22"/>
          <w:szCs w:val="22"/>
          <w:lang w:val="pl-PL"/>
        </w:rPr>
        <w:t>Wskazan</w:t>
      </w:r>
      <w:r w:rsidR="004D0FF9" w:rsidRPr="0024771B">
        <w:rPr>
          <w:rFonts w:asciiTheme="minorHAnsi" w:hAnsiTheme="minorHAnsi" w:cstheme="minorHAnsi"/>
          <w:b/>
          <w:bCs/>
          <w:sz w:val="22"/>
          <w:szCs w:val="22"/>
          <w:lang w:val="pl-PL"/>
        </w:rPr>
        <w:t>e</w:t>
      </w:r>
      <w:r w:rsidRPr="0024771B">
        <w:rPr>
          <w:rFonts w:asciiTheme="minorHAnsi" w:hAnsiTheme="minorHAnsi" w:cstheme="minorHAnsi"/>
          <w:b/>
          <w:bCs/>
          <w:sz w:val="22"/>
          <w:szCs w:val="22"/>
          <w:lang w:val="pl-PL"/>
        </w:rPr>
        <w:t xml:space="preserve"> w SWZ limit</w:t>
      </w:r>
      <w:r w:rsidR="004D0FF9" w:rsidRPr="0024771B">
        <w:rPr>
          <w:rFonts w:asciiTheme="minorHAnsi" w:hAnsiTheme="minorHAnsi" w:cstheme="minorHAnsi"/>
          <w:b/>
          <w:bCs/>
          <w:sz w:val="22"/>
          <w:szCs w:val="22"/>
          <w:lang w:val="pl-PL"/>
        </w:rPr>
        <w:t>y</w:t>
      </w:r>
      <w:r w:rsidRPr="0024771B">
        <w:rPr>
          <w:rFonts w:asciiTheme="minorHAnsi" w:hAnsiTheme="minorHAnsi" w:cstheme="minorHAnsi"/>
          <w:b/>
          <w:bCs/>
          <w:sz w:val="22"/>
          <w:szCs w:val="22"/>
          <w:lang w:val="pl-PL"/>
        </w:rPr>
        <w:t xml:space="preserve"> na wybrane ryzyk</w:t>
      </w:r>
      <w:r w:rsidR="004D0FF9" w:rsidRPr="0024771B">
        <w:rPr>
          <w:rFonts w:asciiTheme="minorHAnsi" w:hAnsiTheme="minorHAnsi" w:cstheme="minorHAnsi"/>
          <w:b/>
          <w:bCs/>
          <w:sz w:val="22"/>
          <w:szCs w:val="22"/>
          <w:lang w:val="pl-PL"/>
        </w:rPr>
        <w:t>a</w:t>
      </w:r>
      <w:r w:rsidR="005C40FB" w:rsidRPr="0024771B">
        <w:rPr>
          <w:rFonts w:asciiTheme="minorHAnsi" w:hAnsiTheme="minorHAnsi" w:cstheme="minorHAnsi"/>
          <w:b/>
          <w:bCs/>
          <w:sz w:val="22"/>
          <w:szCs w:val="22"/>
          <w:lang w:val="pl-PL"/>
        </w:rPr>
        <w:t xml:space="preserve"> i klauzule</w:t>
      </w:r>
      <w:r w:rsidRPr="0024771B">
        <w:rPr>
          <w:rFonts w:asciiTheme="minorHAnsi" w:hAnsiTheme="minorHAnsi" w:cstheme="minorHAnsi"/>
          <w:b/>
          <w:bCs/>
          <w:sz w:val="22"/>
          <w:szCs w:val="22"/>
          <w:lang w:val="pl-PL"/>
        </w:rPr>
        <w:t xml:space="preserve"> stanowi</w:t>
      </w:r>
      <w:r w:rsidR="004D0FF9" w:rsidRPr="0024771B">
        <w:rPr>
          <w:rFonts w:asciiTheme="minorHAnsi" w:hAnsiTheme="minorHAnsi" w:cstheme="minorHAnsi"/>
          <w:b/>
          <w:bCs/>
          <w:sz w:val="22"/>
          <w:szCs w:val="22"/>
          <w:lang w:val="pl-PL"/>
        </w:rPr>
        <w:t>ą</w:t>
      </w:r>
      <w:r w:rsidRPr="0024771B">
        <w:rPr>
          <w:rFonts w:asciiTheme="minorHAnsi" w:hAnsiTheme="minorHAnsi" w:cstheme="minorHAnsi"/>
          <w:b/>
          <w:bCs/>
          <w:sz w:val="22"/>
          <w:szCs w:val="22"/>
          <w:lang w:val="pl-PL"/>
        </w:rPr>
        <w:t xml:space="preserve"> wartość minimalną</w:t>
      </w:r>
      <w:r w:rsidRPr="0024771B">
        <w:rPr>
          <w:rFonts w:asciiTheme="minorHAnsi" w:hAnsiTheme="minorHAnsi" w:cstheme="minorHAnsi"/>
          <w:sz w:val="22"/>
          <w:szCs w:val="22"/>
          <w:lang w:val="pl-PL"/>
        </w:rPr>
        <w:t xml:space="preserve">. Zamawiający </w:t>
      </w:r>
      <w:r w:rsidRPr="0024771B">
        <w:rPr>
          <w:rFonts w:asciiTheme="minorHAnsi" w:hAnsiTheme="minorHAnsi" w:cstheme="minorHAnsi"/>
          <w:b/>
          <w:bCs/>
          <w:sz w:val="22"/>
          <w:szCs w:val="22"/>
          <w:lang w:val="pl-PL"/>
        </w:rPr>
        <w:t xml:space="preserve">preferuje zwiększenie </w:t>
      </w:r>
      <w:r w:rsidR="00965592" w:rsidRPr="0024771B">
        <w:rPr>
          <w:rFonts w:asciiTheme="minorHAnsi" w:hAnsiTheme="minorHAnsi" w:cstheme="minorHAnsi"/>
          <w:b/>
          <w:bCs/>
          <w:sz w:val="22"/>
          <w:szCs w:val="22"/>
          <w:lang w:val="pl-PL"/>
        </w:rPr>
        <w:t>wysokości minimalnego</w:t>
      </w:r>
      <w:r w:rsidRPr="0024771B">
        <w:rPr>
          <w:rFonts w:asciiTheme="minorHAnsi" w:hAnsiTheme="minorHAnsi" w:cstheme="minorHAnsi"/>
          <w:b/>
          <w:bCs/>
          <w:sz w:val="22"/>
          <w:szCs w:val="22"/>
          <w:lang w:val="pl-PL"/>
        </w:rPr>
        <w:t xml:space="preserve"> limitu</w:t>
      </w:r>
      <w:r w:rsidRPr="0024771B">
        <w:rPr>
          <w:rFonts w:asciiTheme="minorHAnsi" w:hAnsiTheme="minorHAnsi" w:cstheme="minorHAnsi"/>
          <w:sz w:val="22"/>
          <w:szCs w:val="22"/>
          <w:lang w:val="pl-PL"/>
        </w:rPr>
        <w:t xml:space="preserve"> ochrony na wybrane ryzyk</w:t>
      </w:r>
      <w:r w:rsidR="001274EE" w:rsidRPr="0024771B">
        <w:rPr>
          <w:rFonts w:asciiTheme="minorHAnsi" w:hAnsiTheme="minorHAnsi" w:cstheme="minorHAnsi"/>
          <w:sz w:val="22"/>
          <w:szCs w:val="22"/>
          <w:lang w:val="pl-PL"/>
        </w:rPr>
        <w:t>a</w:t>
      </w:r>
      <w:r w:rsidR="005C40FB" w:rsidRPr="0024771B">
        <w:rPr>
          <w:rFonts w:asciiTheme="minorHAnsi" w:hAnsiTheme="minorHAnsi" w:cstheme="minorHAnsi"/>
          <w:sz w:val="22"/>
          <w:szCs w:val="22"/>
          <w:lang w:val="pl-PL"/>
        </w:rPr>
        <w:t xml:space="preserve"> i klauzule</w:t>
      </w:r>
      <w:r w:rsidRPr="0024771B">
        <w:rPr>
          <w:rFonts w:asciiTheme="minorHAnsi" w:hAnsiTheme="minorHAnsi" w:cstheme="minorHAnsi"/>
          <w:sz w:val="22"/>
          <w:szCs w:val="22"/>
          <w:lang w:val="pl-PL"/>
        </w:rPr>
        <w:t xml:space="preserve">. </w:t>
      </w:r>
    </w:p>
    <w:p w14:paraId="4570CA3C" w14:textId="77777777" w:rsidR="00F06CA1" w:rsidRPr="0024771B" w:rsidRDefault="00F06CA1" w:rsidP="008016EC">
      <w:pPr>
        <w:pStyle w:val="Akapitzlist"/>
        <w:numPr>
          <w:ilvl w:val="3"/>
          <w:numId w:val="44"/>
        </w:numPr>
        <w:spacing w:before="120" w:after="120" w:line="271" w:lineRule="auto"/>
        <w:ind w:left="1418" w:hanging="284"/>
        <w:jc w:val="both"/>
        <w:rPr>
          <w:rFonts w:asciiTheme="minorHAnsi" w:hAnsiTheme="minorHAnsi" w:cstheme="minorHAnsi"/>
          <w:sz w:val="22"/>
          <w:szCs w:val="22"/>
        </w:rPr>
      </w:pPr>
      <w:bookmarkStart w:id="116" w:name="_Hlk108092263"/>
      <w:bookmarkEnd w:id="115"/>
      <w:r w:rsidRPr="0024771B">
        <w:rPr>
          <w:rFonts w:asciiTheme="minorHAnsi" w:hAnsiTheme="minorHAnsi" w:cstheme="minorHAnsi"/>
          <w:sz w:val="22"/>
          <w:szCs w:val="22"/>
        </w:rPr>
        <w:t xml:space="preserve">Za zaoferowanie limitu w wysokości określonej jako limit minimalny dla wybranego ryzyka lub klauzuli Wykonawca otrzyma 0 (zero) punktów. </w:t>
      </w:r>
    </w:p>
    <w:bookmarkEnd w:id="116"/>
    <w:p w14:paraId="130B476D" w14:textId="77777777" w:rsidR="00F06CA1" w:rsidRPr="0024771B" w:rsidRDefault="00F06CA1" w:rsidP="008016EC">
      <w:pPr>
        <w:pStyle w:val="Akapitzlist"/>
        <w:numPr>
          <w:ilvl w:val="3"/>
          <w:numId w:val="44"/>
        </w:numPr>
        <w:spacing w:before="120" w:after="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lastRenderedPageBreak/>
        <w:t xml:space="preserve">W sytuacji gdy Wykonawca przez przeoczenie nie wypełni kolumny „4” dla wybranego ryzyka/ klauzuli także otrzyma 0 (zero) punktów. </w:t>
      </w:r>
    </w:p>
    <w:p w14:paraId="32BFDC18" w14:textId="77777777" w:rsidR="00F06CA1" w:rsidRPr="0024771B" w:rsidRDefault="00F06CA1" w:rsidP="008016EC">
      <w:pPr>
        <w:pStyle w:val="Akapitzlist"/>
        <w:numPr>
          <w:ilvl w:val="3"/>
          <w:numId w:val="44"/>
        </w:numPr>
        <w:spacing w:before="120" w:after="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t xml:space="preserve">Za zaoferowanie limitu w wysokości określonej jako limit maksymalny zostanie przyznana maksymalna liczba punktów wskazana w tabeli dla </w:t>
      </w:r>
      <w:r w:rsidRPr="0024771B">
        <w:rPr>
          <w:rFonts w:asciiTheme="minorHAnsi" w:hAnsiTheme="minorHAnsi" w:cstheme="minorHAnsi"/>
          <w:sz w:val="22"/>
          <w:szCs w:val="22"/>
          <w:lang w:val="pl-PL"/>
        </w:rPr>
        <w:t>danego</w:t>
      </w:r>
      <w:r w:rsidRPr="0024771B">
        <w:rPr>
          <w:rFonts w:asciiTheme="minorHAnsi" w:hAnsiTheme="minorHAnsi" w:cstheme="minorHAnsi"/>
          <w:sz w:val="22"/>
          <w:szCs w:val="22"/>
        </w:rPr>
        <w:t xml:space="preserve"> ryzyka lub klauzuli (kolumna „5”). </w:t>
      </w:r>
    </w:p>
    <w:p w14:paraId="056B40BD" w14:textId="77777777" w:rsidR="00F06CA1" w:rsidRPr="0024771B" w:rsidRDefault="00F06CA1" w:rsidP="008016EC">
      <w:pPr>
        <w:pStyle w:val="Akapitzlist"/>
        <w:numPr>
          <w:ilvl w:val="3"/>
          <w:numId w:val="44"/>
        </w:numPr>
        <w:spacing w:before="120" w:after="120" w:line="271" w:lineRule="auto"/>
        <w:ind w:left="1418" w:hanging="284"/>
        <w:jc w:val="both"/>
        <w:rPr>
          <w:rFonts w:asciiTheme="minorHAnsi" w:hAnsiTheme="minorHAnsi" w:cstheme="minorHAnsi"/>
          <w:sz w:val="22"/>
          <w:szCs w:val="22"/>
        </w:rPr>
      </w:pPr>
      <w:r w:rsidRPr="0024771B">
        <w:rPr>
          <w:rFonts w:asciiTheme="minorHAnsi" w:hAnsiTheme="minorHAnsi" w:cstheme="minorHAnsi"/>
          <w:sz w:val="22"/>
          <w:szCs w:val="22"/>
        </w:rPr>
        <w:t xml:space="preserve">Za zaoferowanie limitu w wysokości powyżej limitu minimalnego, a poniżej limitu maksymalnego zostanie przyznana liczba punktów wyliczona wg wzoru: </w:t>
      </w:r>
    </w:p>
    <w:p w14:paraId="7E9F5917" w14:textId="77777777" w:rsidR="00F06CA1" w:rsidRPr="0024771B" w:rsidRDefault="00F06CA1" w:rsidP="00F06CA1">
      <w:pPr>
        <w:spacing w:before="120" w:after="120" w:line="271" w:lineRule="auto"/>
        <w:ind w:left="1767"/>
        <w:jc w:val="both"/>
        <w:rPr>
          <w:rFonts w:asciiTheme="minorHAnsi" w:hAnsiTheme="minorHAnsi" w:cstheme="minorHAnsi"/>
          <w:sz w:val="22"/>
          <w:szCs w:val="22"/>
        </w:rPr>
      </w:pPr>
      <w:r w:rsidRPr="0024771B">
        <w:rPr>
          <w:noProof/>
        </w:rPr>
        <w:drawing>
          <wp:inline distT="0" distB="0" distL="0" distR="0" wp14:anchorId="565E1BC4" wp14:editId="735C1574">
            <wp:extent cx="4777740" cy="466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77740" cy="466090"/>
                    </a:xfrm>
                    <a:prstGeom prst="rect">
                      <a:avLst/>
                    </a:prstGeom>
                    <a:noFill/>
                    <a:ln>
                      <a:noFill/>
                    </a:ln>
                  </pic:spPr>
                </pic:pic>
              </a:graphicData>
            </a:graphic>
          </wp:inline>
        </w:drawing>
      </w:r>
    </w:p>
    <w:p w14:paraId="4229BDAB" w14:textId="77777777" w:rsidR="00F06CA1" w:rsidRPr="0024771B" w:rsidRDefault="00F06CA1" w:rsidP="008016EC">
      <w:pPr>
        <w:pStyle w:val="Akapitzlist"/>
        <w:numPr>
          <w:ilvl w:val="3"/>
          <w:numId w:val="44"/>
        </w:numPr>
        <w:spacing w:before="120" w:after="120" w:line="271" w:lineRule="auto"/>
        <w:ind w:left="1418" w:hanging="284"/>
        <w:jc w:val="both"/>
        <w:rPr>
          <w:rFonts w:asciiTheme="minorHAnsi" w:hAnsiTheme="minorHAnsi" w:cstheme="minorHAnsi"/>
          <w:sz w:val="22"/>
          <w:szCs w:val="22"/>
        </w:rPr>
      </w:pPr>
      <w:bookmarkStart w:id="117" w:name="_Hlk108092842"/>
      <w:r w:rsidRPr="0024771B">
        <w:rPr>
          <w:rFonts w:asciiTheme="minorHAnsi" w:hAnsiTheme="minorHAnsi" w:cstheme="minorHAnsi"/>
          <w:sz w:val="22"/>
          <w:szCs w:val="22"/>
        </w:rPr>
        <w:t xml:space="preserve">W sytuacji gdy Wykonawca zaoferuje limit większy niż limit maksymalny otrzyma maksymalną możliwą liczbę punktów. </w:t>
      </w:r>
    </w:p>
    <w:bookmarkEnd w:id="117"/>
    <w:p w14:paraId="72F83EB3" w14:textId="78F5A3BD" w:rsidR="004D0FF9" w:rsidRPr="001160C8"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Liczba punktów uzyskanych za poszczególne ryzyka/klauzule/</w:t>
      </w:r>
      <w:r w:rsidR="004D0FF9" w:rsidRPr="0024771B">
        <w:rPr>
          <w:rFonts w:asciiTheme="minorHAnsi" w:hAnsiTheme="minorHAnsi" w:cstheme="minorHAnsi"/>
          <w:b/>
          <w:bCs/>
          <w:sz w:val="22"/>
          <w:szCs w:val="22"/>
          <w:lang w:val="pl-PL"/>
        </w:rPr>
        <w:t>sumy</w:t>
      </w:r>
      <w:r w:rsidR="00F06CA1" w:rsidRPr="0024771B">
        <w:rPr>
          <w:rFonts w:asciiTheme="minorHAnsi" w:hAnsiTheme="minorHAnsi" w:cstheme="minorHAnsi"/>
          <w:b/>
          <w:bCs/>
          <w:sz w:val="22"/>
          <w:szCs w:val="22"/>
          <w:lang w:val="pl-PL"/>
        </w:rPr>
        <w:t xml:space="preserve"> </w:t>
      </w:r>
      <w:r w:rsidR="004D0FF9" w:rsidRPr="0024771B">
        <w:rPr>
          <w:rFonts w:asciiTheme="minorHAnsi" w:hAnsiTheme="minorHAnsi" w:cstheme="minorHAnsi"/>
          <w:b/>
          <w:bCs/>
          <w:sz w:val="22"/>
          <w:szCs w:val="22"/>
          <w:lang w:val="pl-PL"/>
        </w:rPr>
        <w:t>gwarancyjne/</w:t>
      </w:r>
      <w:r w:rsidR="00F06CA1" w:rsidRPr="0024771B">
        <w:rPr>
          <w:rFonts w:asciiTheme="minorHAnsi" w:hAnsiTheme="minorHAnsi" w:cstheme="minorHAnsi"/>
          <w:b/>
          <w:bCs/>
          <w:sz w:val="22"/>
          <w:szCs w:val="22"/>
          <w:lang w:val="pl-PL"/>
        </w:rPr>
        <w:t xml:space="preserve"> </w:t>
      </w:r>
      <w:r w:rsidRPr="0024771B">
        <w:rPr>
          <w:rFonts w:asciiTheme="minorHAnsi" w:hAnsiTheme="minorHAnsi" w:cstheme="minorHAnsi"/>
          <w:b/>
          <w:bCs/>
          <w:sz w:val="22"/>
          <w:szCs w:val="22"/>
          <w:lang w:val="pl-PL"/>
        </w:rPr>
        <w:t xml:space="preserve">limity ochrony ubezpieczeniowej sumuje się. Maksymalna do uzyskania liczba punktów </w:t>
      </w:r>
      <w:r w:rsidRPr="001160C8">
        <w:rPr>
          <w:rFonts w:asciiTheme="minorHAnsi" w:hAnsiTheme="minorHAnsi" w:cstheme="minorHAnsi"/>
          <w:b/>
          <w:bCs/>
          <w:sz w:val="22"/>
          <w:szCs w:val="22"/>
          <w:lang w:val="pl-PL"/>
        </w:rPr>
        <w:t xml:space="preserve">wynosi: </w:t>
      </w:r>
      <w:r w:rsidR="001160C8" w:rsidRPr="001160C8">
        <w:rPr>
          <w:rFonts w:asciiTheme="minorHAnsi" w:hAnsiTheme="minorHAnsi" w:cstheme="minorHAnsi"/>
          <w:b/>
          <w:bCs/>
          <w:sz w:val="22"/>
          <w:szCs w:val="22"/>
          <w:lang w:val="pl-PL"/>
        </w:rPr>
        <w:t>50</w:t>
      </w:r>
      <w:r w:rsidR="00284D48" w:rsidRPr="001160C8">
        <w:rPr>
          <w:rFonts w:asciiTheme="minorHAnsi" w:hAnsiTheme="minorHAnsi" w:cstheme="minorHAnsi"/>
          <w:b/>
          <w:bCs/>
          <w:sz w:val="22"/>
          <w:szCs w:val="22"/>
          <w:lang w:val="pl-PL"/>
        </w:rPr>
        <w:t>0</w:t>
      </w:r>
      <w:r w:rsidR="0012406D" w:rsidRPr="001160C8">
        <w:rPr>
          <w:rFonts w:asciiTheme="minorHAnsi" w:hAnsiTheme="minorHAnsi" w:cstheme="minorHAnsi"/>
          <w:b/>
          <w:bCs/>
          <w:sz w:val="22"/>
          <w:szCs w:val="22"/>
          <w:lang w:val="pl-PL"/>
        </w:rPr>
        <w:t xml:space="preserve"> </w:t>
      </w:r>
      <w:r w:rsidR="004D0FF9" w:rsidRPr="001160C8">
        <w:rPr>
          <w:rFonts w:asciiTheme="minorHAnsi" w:hAnsiTheme="minorHAnsi" w:cstheme="minorHAnsi"/>
          <w:b/>
          <w:bCs/>
          <w:sz w:val="22"/>
          <w:szCs w:val="22"/>
          <w:lang w:val="pl-PL"/>
        </w:rPr>
        <w:t>punktów, zgodnie z Załącznikiem nr 4 do SWZ</w:t>
      </w:r>
    </w:p>
    <w:p w14:paraId="1E1CE490" w14:textId="77777777" w:rsidR="0052202E" w:rsidRPr="0024771B" w:rsidRDefault="0052202E" w:rsidP="00806DDE">
      <w:pPr>
        <w:pStyle w:val="Akapitzlist"/>
        <w:numPr>
          <w:ilvl w:val="1"/>
          <w:numId w:val="27"/>
        </w:numPr>
        <w:spacing w:before="120" w:after="120" w:line="271" w:lineRule="auto"/>
        <w:ind w:left="1418" w:hanging="709"/>
        <w:jc w:val="both"/>
        <w:rPr>
          <w:rFonts w:asciiTheme="minorHAnsi" w:hAnsiTheme="minorHAnsi" w:cstheme="minorHAnsi"/>
          <w:b/>
          <w:bCs/>
          <w:sz w:val="22"/>
          <w:szCs w:val="22"/>
          <w:lang w:val="pl-PL"/>
        </w:rPr>
      </w:pPr>
      <w:r w:rsidRPr="0024771B">
        <w:rPr>
          <w:rFonts w:asciiTheme="minorHAnsi" w:hAnsiTheme="minorHAnsi" w:cstheme="minorHAnsi"/>
          <w:b/>
          <w:bCs/>
          <w:sz w:val="22"/>
          <w:szCs w:val="22"/>
          <w:lang w:val="pl-PL"/>
        </w:rPr>
        <w:t>Każda oferta w kryterium Zakres ubezpieczenia otrzyma ocenę wyliczoną według wzoru:</w:t>
      </w:r>
    </w:p>
    <w:p w14:paraId="26FA2EB4" w14:textId="77777777" w:rsidR="0052202E" w:rsidRPr="0024771B" w:rsidRDefault="00F214DA" w:rsidP="004B0ACA">
      <w:pPr>
        <w:tabs>
          <w:tab w:val="left" w:pos="1134"/>
        </w:tabs>
        <w:spacing w:before="120" w:after="120" w:line="271" w:lineRule="auto"/>
        <w:ind w:left="2552"/>
        <w:jc w:val="both"/>
        <w:rPr>
          <w:rFonts w:asciiTheme="minorHAnsi" w:hAnsiTheme="minorHAnsi" w:cstheme="minorHAnsi"/>
          <w:sz w:val="22"/>
          <w:szCs w:val="22"/>
        </w:rPr>
      </w:pPr>
      <m:oMathPara>
        <m:oMathParaPr>
          <m:jc m:val="left"/>
        </m:oMathParaPr>
        <m:oMath>
          <m:f>
            <m:fPr>
              <m:ctrlPr>
                <w:rPr>
                  <w:rFonts w:ascii="Cambria Math" w:hAnsi="Cambria Math" w:cstheme="minorHAnsi"/>
                  <w:i/>
                  <w:sz w:val="22"/>
                  <w:szCs w:val="22"/>
                </w:rPr>
              </m:ctrlPr>
            </m:fPr>
            <m:num>
              <m:r>
                <w:rPr>
                  <w:rFonts w:ascii="Cambria Math" w:hAnsi="Cambria Math" w:cstheme="minorHAnsi"/>
                  <w:sz w:val="22"/>
                  <w:szCs w:val="22"/>
                </w:rPr>
                <m:t>suma punktów z oferty ocenianej</m:t>
              </m:r>
            </m:num>
            <m:den>
              <m:eqArr>
                <m:eqArrPr>
                  <m:ctrlPr>
                    <w:rPr>
                      <w:rFonts w:ascii="Cambria Math" w:hAnsi="Cambria Math" w:cstheme="minorHAnsi"/>
                      <w:i/>
                      <w:sz w:val="22"/>
                      <w:szCs w:val="22"/>
                    </w:rPr>
                  </m:ctrlPr>
                </m:eqArrPr>
                <m:e>
                  <m:r>
                    <w:rPr>
                      <w:rFonts w:ascii="Cambria Math" w:hAnsi="Cambria Math" w:cstheme="minorHAnsi"/>
                      <w:sz w:val="22"/>
                      <w:szCs w:val="22"/>
                    </w:rPr>
                    <m:t xml:space="preserve">suma punktów maksymalnie </m:t>
                  </m:r>
                </m:e>
                <m:e>
                  <m:r>
                    <w:rPr>
                      <w:rFonts w:ascii="Cambria Math" w:hAnsi="Cambria Math" w:cstheme="minorHAnsi"/>
                      <w:sz w:val="22"/>
                      <w:szCs w:val="22"/>
                    </w:rPr>
                    <m:t>możliwych do uzyskania</m:t>
                  </m:r>
                </m:e>
              </m:eqArr>
            </m:den>
          </m:f>
          <m:r>
            <w:rPr>
              <w:rFonts w:ascii="Cambria Math" w:hAnsi="Cambria Math" w:cstheme="minorHAnsi"/>
              <w:sz w:val="22"/>
              <w:szCs w:val="22"/>
            </w:rPr>
            <m:t xml:space="preserve">x 100 x waga kryterium </m:t>
          </m:r>
        </m:oMath>
      </m:oMathPara>
    </w:p>
    <w:p w14:paraId="66DE89AD" w14:textId="77777777"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Punkty w poszczególnych kryteriach będą wyliczane z dokładnością </w:t>
      </w:r>
      <w:r w:rsidRPr="0024771B">
        <w:rPr>
          <w:rFonts w:asciiTheme="minorHAnsi" w:hAnsiTheme="minorHAnsi" w:cstheme="minorHAnsi"/>
          <w:b/>
          <w:bCs/>
          <w:sz w:val="22"/>
          <w:szCs w:val="22"/>
          <w:lang w:val="pl-PL"/>
        </w:rPr>
        <w:t>do dwóch miejsc po przecinku</w:t>
      </w:r>
      <w:r w:rsidRPr="0024771B">
        <w:rPr>
          <w:rFonts w:asciiTheme="minorHAnsi" w:hAnsiTheme="minorHAnsi" w:cstheme="minorHAnsi"/>
          <w:sz w:val="22"/>
          <w:szCs w:val="22"/>
          <w:lang w:val="pl-PL"/>
        </w:rPr>
        <w:t>.</w:t>
      </w:r>
    </w:p>
    <w:p w14:paraId="0254AD55" w14:textId="77777777"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Ocena końcowa oferty będzie sumą punktów uzyskanych za wszystkie w/w kryteria.</w:t>
      </w:r>
    </w:p>
    <w:p w14:paraId="058A568C" w14:textId="09DC002B"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Zamawiający wybiera najkorzystniejszą ofertę na podstawie kryteriów oceny ofert określonych </w:t>
      </w:r>
      <w:r w:rsidR="00FF3FF9"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w</w:t>
      </w:r>
      <w:r w:rsidR="00FF3FF9"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dokumentach zamówienia. Najkorzystniejsza oferta to oferta przedstawiająca najkorzystniejszy stosunek jakości do ceny</w:t>
      </w:r>
      <w:r w:rsidR="00613E2B"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w:t>
      </w:r>
    </w:p>
    <w:p w14:paraId="2726E2F9" w14:textId="161F9CE9"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Wskazane przez Wykonawcę w Formularzu ofertowym karty produktu, OWU lub inne wzorce umowy będą mieć zastosowanie do zawartej umowy tylko w kwestiach nieuregulowanych w SWZ, </w:t>
      </w:r>
      <w:r w:rsidR="00AD0E24"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a</w:t>
      </w:r>
      <w:r w:rsidR="00AD0E24"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w</w:t>
      </w:r>
      <w:r w:rsidR="00AD0E24"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odniesieniu do zakresu preferowanego w kwestiach nieokreślonych w Formularzu ofertowym. W</w:t>
      </w:r>
      <w:r w:rsidR="004E2BA8"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przypadku sprzeczności treści karty produktu, OWU lub innych wzorców umowy z postanowieniami określonymi w SWZ lub w Formularzu ofertowym strony związane są postanowieniami określonymi w</w:t>
      </w:r>
      <w:r w:rsidR="004E2BA8"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 xml:space="preserve">SWZ lub w Formularzu ofertowym. </w:t>
      </w:r>
    </w:p>
    <w:p w14:paraId="19DE3813" w14:textId="77777777" w:rsidR="0052202E" w:rsidRPr="0024771B" w:rsidRDefault="0052202E" w:rsidP="00806DDE">
      <w:pPr>
        <w:pStyle w:val="Akapitzlist"/>
        <w:numPr>
          <w:ilvl w:val="8"/>
          <w:numId w:val="23"/>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Karty produktu, OWU lub inne wzorce umowy Wykonawcy nie są częścią oferty, a Zamawiający nie będzie badał ich zgodności z SWZ, nawet jeśli Wykonawca dołączy je do oferty.</w:t>
      </w:r>
    </w:p>
    <w:p w14:paraId="4ECE2EA6" w14:textId="103DDC5A" w:rsidR="00BA1DD3" w:rsidRPr="0024771B" w:rsidRDefault="00BA1DD3" w:rsidP="0094545B">
      <w:pPr>
        <w:pStyle w:val="Nagwek1"/>
        <w:rPr>
          <w:i/>
          <w:smallCaps/>
        </w:rPr>
      </w:pPr>
      <w:bookmarkStart w:id="118" w:name="_Toc102571232"/>
      <w:bookmarkStart w:id="119" w:name="_Toc102571319"/>
      <w:bookmarkStart w:id="120" w:name="_Toc102571436"/>
      <w:bookmarkStart w:id="121" w:name="_Toc182409194"/>
      <w:r w:rsidRPr="0024771B">
        <w:t>Informacje dotyczące trybu otwarcia</w:t>
      </w:r>
      <w:bookmarkEnd w:id="118"/>
      <w:bookmarkEnd w:id="119"/>
      <w:bookmarkEnd w:id="120"/>
      <w:bookmarkEnd w:id="121"/>
      <w:r w:rsidR="00DB6C30" w:rsidRPr="0024771B">
        <w:t xml:space="preserve"> </w:t>
      </w:r>
    </w:p>
    <w:p w14:paraId="4B82E490" w14:textId="775AF8C7" w:rsidR="00B0232C" w:rsidRPr="00E653CD" w:rsidRDefault="00B0232C" w:rsidP="00806DDE">
      <w:pPr>
        <w:pStyle w:val="Akapitzlist"/>
        <w:numPr>
          <w:ilvl w:val="8"/>
          <w:numId w:val="28"/>
        </w:numPr>
        <w:spacing w:before="120" w:after="120" w:line="271" w:lineRule="auto"/>
        <w:jc w:val="both"/>
        <w:rPr>
          <w:rFonts w:asciiTheme="minorHAnsi" w:hAnsiTheme="minorHAnsi" w:cstheme="minorHAnsi"/>
          <w:sz w:val="22"/>
          <w:szCs w:val="22"/>
          <w:lang w:val="pl-PL"/>
        </w:rPr>
      </w:pPr>
      <w:r w:rsidRPr="00E653CD">
        <w:rPr>
          <w:rFonts w:asciiTheme="minorHAnsi" w:hAnsiTheme="minorHAnsi" w:cstheme="minorHAnsi"/>
          <w:b/>
          <w:bCs/>
          <w:sz w:val="22"/>
          <w:szCs w:val="22"/>
          <w:lang w:val="pl-PL"/>
        </w:rPr>
        <w:t>Otwarcie ofert</w:t>
      </w:r>
      <w:r w:rsidRPr="00E653CD">
        <w:rPr>
          <w:rFonts w:asciiTheme="minorHAnsi" w:hAnsiTheme="minorHAnsi" w:cstheme="minorHAnsi"/>
          <w:sz w:val="22"/>
          <w:szCs w:val="22"/>
          <w:lang w:val="pl-PL"/>
        </w:rPr>
        <w:t xml:space="preserve"> następuje niezwłocznie po upływie terminu składania ofert, </w:t>
      </w:r>
      <w:r w:rsidRPr="00E653CD">
        <w:rPr>
          <w:rFonts w:asciiTheme="minorHAnsi" w:hAnsiTheme="minorHAnsi" w:cstheme="minorHAnsi"/>
          <w:b/>
          <w:bCs/>
          <w:sz w:val="22"/>
          <w:szCs w:val="22"/>
          <w:lang w:val="pl-PL"/>
        </w:rPr>
        <w:t xml:space="preserve">tj. </w:t>
      </w:r>
      <w:r w:rsidR="008C3E88">
        <w:rPr>
          <w:rFonts w:asciiTheme="minorHAnsi" w:hAnsiTheme="minorHAnsi" w:cstheme="minorHAnsi"/>
          <w:b/>
          <w:bCs/>
          <w:sz w:val="22"/>
          <w:szCs w:val="22"/>
          <w:lang w:val="pl-PL"/>
        </w:rPr>
        <w:t>05.12</w:t>
      </w:r>
      <w:r w:rsidR="00943627" w:rsidRPr="00E653CD">
        <w:rPr>
          <w:rFonts w:asciiTheme="minorHAnsi" w:hAnsiTheme="minorHAnsi" w:cstheme="minorHAnsi"/>
          <w:b/>
          <w:bCs/>
          <w:sz w:val="22"/>
          <w:szCs w:val="22"/>
          <w:lang w:val="pl-PL"/>
        </w:rPr>
        <w:t>.2024</w:t>
      </w:r>
      <w:r w:rsidR="00873626" w:rsidRPr="00E653CD">
        <w:rPr>
          <w:rFonts w:asciiTheme="minorHAnsi" w:hAnsiTheme="minorHAnsi" w:cstheme="minorHAnsi"/>
          <w:b/>
          <w:bCs/>
          <w:sz w:val="22"/>
          <w:szCs w:val="22"/>
          <w:lang w:val="pl-PL"/>
        </w:rPr>
        <w:t xml:space="preserve"> r.</w:t>
      </w:r>
      <w:r w:rsidR="00C11BD1" w:rsidRPr="00E653CD">
        <w:rPr>
          <w:rFonts w:asciiTheme="minorHAnsi" w:hAnsiTheme="minorHAnsi" w:cstheme="minorHAnsi"/>
          <w:b/>
          <w:bCs/>
          <w:sz w:val="22"/>
          <w:szCs w:val="22"/>
          <w:lang w:val="pl-PL"/>
        </w:rPr>
        <w:t xml:space="preserve"> o godz. 1</w:t>
      </w:r>
      <w:r w:rsidR="00A775B2">
        <w:rPr>
          <w:rFonts w:asciiTheme="minorHAnsi" w:hAnsiTheme="minorHAnsi" w:cstheme="minorHAnsi"/>
          <w:b/>
          <w:bCs/>
          <w:sz w:val="22"/>
          <w:szCs w:val="22"/>
          <w:lang w:val="pl-PL"/>
        </w:rPr>
        <w:t>0</w:t>
      </w:r>
      <w:r w:rsidR="00C11BD1" w:rsidRPr="00E653CD">
        <w:rPr>
          <w:rFonts w:asciiTheme="minorHAnsi" w:hAnsiTheme="minorHAnsi" w:cstheme="minorHAnsi"/>
          <w:b/>
          <w:bCs/>
          <w:sz w:val="22"/>
          <w:szCs w:val="22"/>
          <w:lang w:val="pl-PL"/>
        </w:rPr>
        <w:t>:30.</w:t>
      </w:r>
    </w:p>
    <w:p w14:paraId="1C70157F" w14:textId="1F9AA0F0" w:rsidR="00F114E4" w:rsidRPr="0024771B" w:rsidRDefault="00F114E4" w:rsidP="00806DDE">
      <w:pPr>
        <w:pStyle w:val="Akapitzlist"/>
        <w:numPr>
          <w:ilvl w:val="8"/>
          <w:numId w:val="28"/>
        </w:numPr>
        <w:spacing w:before="120" w:after="120" w:line="271" w:lineRule="auto"/>
        <w:jc w:val="both"/>
        <w:rPr>
          <w:bCs/>
          <w:iCs/>
          <w:szCs w:val="22"/>
        </w:rPr>
      </w:pPr>
      <w:bookmarkStart w:id="122" w:name="_Hlk107821731"/>
      <w:r w:rsidRPr="0024771B">
        <w:rPr>
          <w:rFonts w:asciiTheme="minorHAnsi" w:hAnsiTheme="minorHAnsi" w:cstheme="minorHAnsi"/>
          <w:sz w:val="22"/>
          <w:szCs w:val="22"/>
          <w:lang w:val="pl-PL"/>
        </w:rPr>
        <w:t>Otwarcie ofert</w:t>
      </w:r>
      <w:r w:rsidRPr="0024771B" w:rsidDel="00DD2687">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w systemie: </w:t>
      </w:r>
      <w:r w:rsidRPr="0024771B">
        <w:rPr>
          <w:rStyle w:val="Hipercze"/>
          <w:rFonts w:asciiTheme="minorHAnsi" w:hAnsiTheme="minorHAnsi" w:cstheme="minorHAnsi"/>
          <w:color w:val="auto"/>
          <w:sz w:val="22"/>
          <w:szCs w:val="22"/>
          <w:lang w:val="pl-PL"/>
        </w:rPr>
        <w:t>platformazakupowa.pl</w:t>
      </w:r>
      <w:r w:rsidRPr="0024771B">
        <w:rPr>
          <w:rFonts w:asciiTheme="minorHAnsi" w:hAnsiTheme="minorHAnsi" w:cstheme="minorHAnsi"/>
          <w:sz w:val="22"/>
          <w:szCs w:val="22"/>
          <w:lang w:val="pl-PL"/>
        </w:rPr>
        <w:t xml:space="preserve"> </w:t>
      </w:r>
      <w:r w:rsidR="00F53510" w:rsidRPr="0024771B">
        <w:rPr>
          <w:rFonts w:asciiTheme="minorHAnsi" w:hAnsiTheme="minorHAnsi" w:cstheme="minorHAnsi"/>
          <w:sz w:val="22"/>
          <w:szCs w:val="22"/>
          <w:lang w:val="pl-PL"/>
        </w:rPr>
        <w:t>d</w:t>
      </w:r>
      <w:r w:rsidRPr="0024771B">
        <w:rPr>
          <w:rFonts w:asciiTheme="minorHAnsi" w:hAnsiTheme="minorHAnsi" w:cstheme="minorHAnsi"/>
          <w:sz w:val="22"/>
          <w:szCs w:val="22"/>
          <w:lang w:val="pl-PL"/>
        </w:rPr>
        <w:t>okonywane jest poprzez odszyfrowanie i otwarcie ofert</w:t>
      </w:r>
      <w:r w:rsidRPr="0024771B">
        <w:rPr>
          <w:szCs w:val="22"/>
        </w:rPr>
        <w:t>.</w:t>
      </w:r>
    </w:p>
    <w:p w14:paraId="356B6A1F" w14:textId="7F4990C1" w:rsidR="00F114E4" w:rsidRPr="0024771B" w:rsidRDefault="00F114E4" w:rsidP="00806DDE">
      <w:pPr>
        <w:pStyle w:val="Akapitzlist"/>
        <w:numPr>
          <w:ilvl w:val="8"/>
          <w:numId w:val="2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Otwarcie ofert jest niejawne.</w:t>
      </w:r>
    </w:p>
    <w:bookmarkEnd w:id="122"/>
    <w:p w14:paraId="77874343" w14:textId="67F9B134" w:rsidR="00B0232C" w:rsidRPr="0024771B" w:rsidRDefault="009F4EB6" w:rsidP="00806DDE">
      <w:pPr>
        <w:pStyle w:val="Akapitzlist"/>
        <w:numPr>
          <w:ilvl w:val="8"/>
          <w:numId w:val="2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lastRenderedPageBreak/>
        <w:t>W</w:t>
      </w:r>
      <w:r w:rsidR="00B0232C" w:rsidRPr="0024771B">
        <w:rPr>
          <w:rFonts w:asciiTheme="minorHAnsi" w:hAnsiTheme="minorHAnsi" w:cstheme="minorHAnsi"/>
          <w:sz w:val="22"/>
          <w:szCs w:val="22"/>
          <w:lang w:val="pl-PL"/>
        </w:rPr>
        <w:t xml:space="preserve"> przypadku awarii tego systemu, która powoduje brak możliwości otwarcia ofert w terminie określonym przez </w:t>
      </w:r>
      <w:r w:rsidRPr="0024771B">
        <w:rPr>
          <w:rFonts w:asciiTheme="minorHAnsi" w:hAnsiTheme="minorHAnsi" w:cstheme="minorHAnsi"/>
          <w:sz w:val="22"/>
          <w:szCs w:val="22"/>
          <w:lang w:val="pl-PL"/>
        </w:rPr>
        <w:t>Z</w:t>
      </w:r>
      <w:r w:rsidR="00B0232C" w:rsidRPr="0024771B">
        <w:rPr>
          <w:rFonts w:asciiTheme="minorHAnsi" w:hAnsiTheme="minorHAnsi" w:cstheme="minorHAnsi"/>
          <w:sz w:val="22"/>
          <w:szCs w:val="22"/>
          <w:lang w:val="pl-PL"/>
        </w:rPr>
        <w:t>amawiającego, otwarcie ofert następuje niezwłocznie po usunięciu awarii.</w:t>
      </w:r>
    </w:p>
    <w:p w14:paraId="1B2C65E4" w14:textId="77777777" w:rsidR="00B0232C" w:rsidRPr="0024771B" w:rsidRDefault="00B0232C" w:rsidP="00806DDE">
      <w:pPr>
        <w:pStyle w:val="Akapitzlist"/>
        <w:numPr>
          <w:ilvl w:val="8"/>
          <w:numId w:val="2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poinformuje o zmianie terminu otwarcia ofert na stronie internetowej prowadzonego postępowania.</w:t>
      </w:r>
    </w:p>
    <w:p w14:paraId="114D9BBF" w14:textId="77777777" w:rsidR="00B0232C" w:rsidRPr="0024771B" w:rsidRDefault="00B0232C" w:rsidP="00806DDE">
      <w:pPr>
        <w:pStyle w:val="Akapitzlist"/>
        <w:numPr>
          <w:ilvl w:val="8"/>
          <w:numId w:val="2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najpóźniej przed otwarciem ofert, udostępnia na stronie internetowej prowadzonego postępowania informację o kwocie, jaką zamierza przeznaczyć na sfinansowanie zamówienia.</w:t>
      </w:r>
    </w:p>
    <w:p w14:paraId="3BD32956" w14:textId="77777777" w:rsidR="00B0232C" w:rsidRPr="0024771B" w:rsidRDefault="00B0232C" w:rsidP="00806DDE">
      <w:pPr>
        <w:pStyle w:val="Akapitzlist"/>
        <w:numPr>
          <w:ilvl w:val="8"/>
          <w:numId w:val="28"/>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niezwłocznie po otwarciu ofert, udostępnia na stronie internetowej prowadzonego postępowania informacje o:</w:t>
      </w:r>
    </w:p>
    <w:p w14:paraId="24FB5DD2" w14:textId="7403769C" w:rsidR="00B0232C" w:rsidRPr="0024771B" w:rsidRDefault="00B0232C" w:rsidP="00BE77FF">
      <w:pPr>
        <w:pStyle w:val="Akapitzlist"/>
        <w:numPr>
          <w:ilvl w:val="1"/>
          <w:numId w:val="39"/>
        </w:numPr>
        <w:suppressAutoHyphens w:val="0"/>
        <w:spacing w:after="120" w:line="271" w:lineRule="auto"/>
        <w:ind w:left="709" w:hanging="283"/>
        <w:jc w:val="both"/>
        <w:rPr>
          <w:rFonts w:asciiTheme="minorHAnsi" w:hAnsiTheme="minorHAnsi" w:cstheme="minorHAnsi"/>
          <w:sz w:val="22"/>
          <w:szCs w:val="22"/>
        </w:rPr>
      </w:pPr>
      <w:r w:rsidRPr="0024771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D6BF9C9" w14:textId="0208C1B1" w:rsidR="00B0232C" w:rsidRPr="0024771B" w:rsidRDefault="00B0232C" w:rsidP="00BE77FF">
      <w:pPr>
        <w:pStyle w:val="Akapitzlist"/>
        <w:numPr>
          <w:ilvl w:val="1"/>
          <w:numId w:val="39"/>
        </w:numPr>
        <w:suppressAutoHyphens w:val="0"/>
        <w:spacing w:after="120" w:line="271" w:lineRule="auto"/>
        <w:ind w:left="567" w:hanging="141"/>
        <w:jc w:val="both"/>
        <w:rPr>
          <w:rFonts w:asciiTheme="minorHAnsi" w:hAnsiTheme="minorHAnsi" w:cstheme="minorHAnsi"/>
          <w:sz w:val="22"/>
          <w:szCs w:val="22"/>
        </w:rPr>
      </w:pPr>
      <w:r w:rsidRPr="0024771B">
        <w:rPr>
          <w:rFonts w:asciiTheme="minorHAnsi" w:hAnsiTheme="minorHAnsi" w:cstheme="minorHAnsi"/>
          <w:sz w:val="22"/>
          <w:szCs w:val="22"/>
        </w:rPr>
        <w:t>cenach lub kosztach zawartych w ofertach.</w:t>
      </w:r>
    </w:p>
    <w:p w14:paraId="225A56A2" w14:textId="049B258D" w:rsidR="00B0232C" w:rsidRPr="0024771B" w:rsidRDefault="00B0232C" w:rsidP="00E62384">
      <w:pPr>
        <w:shd w:val="clear" w:color="auto" w:fill="FFFFFF"/>
        <w:spacing w:before="120" w:after="120" w:line="271" w:lineRule="auto"/>
        <w:ind w:left="357"/>
        <w:jc w:val="both"/>
        <w:rPr>
          <w:rFonts w:asciiTheme="minorHAnsi" w:hAnsiTheme="minorHAnsi" w:cstheme="minorHAnsi"/>
          <w:sz w:val="22"/>
          <w:szCs w:val="22"/>
        </w:rPr>
      </w:pPr>
      <w:r w:rsidRPr="0024771B">
        <w:rPr>
          <w:rFonts w:asciiTheme="minorHAnsi" w:hAnsiTheme="minorHAnsi" w:cstheme="minorHAnsi"/>
          <w:sz w:val="22"/>
          <w:szCs w:val="22"/>
        </w:rPr>
        <w:t>Informacja zostanie opublikowana na stronie postępowania na</w:t>
      </w:r>
      <w:r w:rsidR="00B3042E" w:rsidRPr="0024771B">
        <w:t xml:space="preserve"> </w:t>
      </w:r>
      <w:r w:rsidR="00B3042E" w:rsidRPr="0024771B">
        <w:rPr>
          <w:rFonts w:asciiTheme="minorHAnsi" w:hAnsiTheme="minorHAnsi" w:cstheme="minorHAnsi"/>
          <w:sz w:val="22"/>
          <w:szCs w:val="22"/>
        </w:rPr>
        <w:t xml:space="preserve">platformazakupowa.pl </w:t>
      </w:r>
      <w:r w:rsidRPr="0024771B">
        <w:rPr>
          <w:rFonts w:asciiTheme="minorHAnsi" w:hAnsiTheme="minorHAnsi" w:cstheme="minorHAnsi"/>
          <w:sz w:val="22"/>
          <w:szCs w:val="22"/>
        </w:rPr>
        <w:t>w sekcji ,,</w:t>
      </w:r>
      <w:r w:rsidRPr="0024771B">
        <w:rPr>
          <w:rFonts w:asciiTheme="minorHAnsi" w:hAnsiTheme="minorHAnsi" w:cstheme="minorHAnsi"/>
          <w:b/>
          <w:bCs/>
          <w:sz w:val="22"/>
          <w:szCs w:val="22"/>
        </w:rPr>
        <w:t>Komunikaty</w:t>
      </w:r>
      <w:r w:rsidR="00B3042E" w:rsidRPr="0024771B">
        <w:rPr>
          <w:rFonts w:asciiTheme="minorHAnsi" w:hAnsiTheme="minorHAnsi" w:cstheme="minorHAnsi"/>
          <w:sz w:val="22"/>
          <w:szCs w:val="22"/>
        </w:rPr>
        <w:t>”.</w:t>
      </w:r>
    </w:p>
    <w:p w14:paraId="70F13ADE" w14:textId="77777777" w:rsidR="00B30552" w:rsidRPr="0024771B" w:rsidRDefault="00B30552" w:rsidP="0094545B">
      <w:pPr>
        <w:pStyle w:val="Nagwek1"/>
        <w:rPr>
          <w:i/>
          <w:smallCaps/>
        </w:rPr>
      </w:pPr>
      <w:bookmarkStart w:id="123" w:name="_Toc102571233"/>
      <w:bookmarkStart w:id="124" w:name="_Toc102571320"/>
      <w:bookmarkStart w:id="125" w:name="_Toc102571437"/>
      <w:bookmarkStart w:id="126" w:name="_Toc182409195"/>
      <w:r w:rsidRPr="0024771B">
        <w:t>Termin związania ofertą</w:t>
      </w:r>
      <w:bookmarkEnd w:id="123"/>
      <w:bookmarkEnd w:id="124"/>
      <w:bookmarkEnd w:id="125"/>
      <w:bookmarkEnd w:id="126"/>
    </w:p>
    <w:p w14:paraId="61D84489" w14:textId="56486B3E" w:rsidR="002717D9" w:rsidRPr="0024771B" w:rsidRDefault="00B30552" w:rsidP="008016EC">
      <w:pPr>
        <w:pStyle w:val="Tekstpodstawowy21"/>
        <w:numPr>
          <w:ilvl w:val="3"/>
          <w:numId w:val="40"/>
        </w:numPr>
        <w:tabs>
          <w:tab w:val="clear" w:pos="2880"/>
          <w:tab w:val="num" w:pos="426"/>
        </w:tabs>
        <w:spacing w:before="120" w:line="271" w:lineRule="auto"/>
        <w:ind w:left="425" w:hanging="425"/>
        <w:rPr>
          <w:rFonts w:asciiTheme="minorHAnsi" w:hAnsiTheme="minorHAnsi" w:cstheme="minorHAnsi"/>
          <w:szCs w:val="22"/>
        </w:rPr>
      </w:pPr>
      <w:r w:rsidRPr="0024771B">
        <w:rPr>
          <w:rFonts w:asciiTheme="minorHAnsi" w:hAnsiTheme="minorHAnsi" w:cstheme="minorHAnsi"/>
          <w:szCs w:val="22"/>
        </w:rPr>
        <w:t xml:space="preserve">Wykonawca będzie związany ofertą </w:t>
      </w:r>
      <w:r w:rsidRPr="0024771B">
        <w:rPr>
          <w:rFonts w:asciiTheme="minorHAnsi" w:hAnsiTheme="minorHAnsi" w:cstheme="minorHAnsi"/>
          <w:b/>
          <w:bCs/>
          <w:szCs w:val="22"/>
        </w:rPr>
        <w:t xml:space="preserve">przez okres 30 </w:t>
      </w:r>
      <w:r w:rsidR="00DD568A" w:rsidRPr="0024771B">
        <w:rPr>
          <w:rFonts w:asciiTheme="minorHAnsi" w:hAnsiTheme="minorHAnsi" w:cstheme="minorHAnsi"/>
          <w:b/>
          <w:bCs/>
          <w:szCs w:val="22"/>
        </w:rPr>
        <w:t>dni od</w:t>
      </w:r>
      <w:r w:rsidRPr="0024771B">
        <w:rPr>
          <w:rFonts w:asciiTheme="minorHAnsi" w:hAnsiTheme="minorHAnsi" w:cstheme="minorHAnsi"/>
          <w:b/>
          <w:bCs/>
          <w:szCs w:val="22"/>
        </w:rPr>
        <w:t xml:space="preserve"> dnia upływu terminu składania ofert</w:t>
      </w:r>
      <w:r w:rsidRPr="0024771B">
        <w:rPr>
          <w:rFonts w:asciiTheme="minorHAnsi" w:hAnsiTheme="minorHAnsi" w:cstheme="minorHAnsi"/>
          <w:szCs w:val="22"/>
        </w:rPr>
        <w:t>, przy czym pierwszym dniem terminu związania ofertą jest dzień, w którym upływa termin składania ofert</w:t>
      </w:r>
      <w:r w:rsidR="002717D9" w:rsidRPr="0024771B">
        <w:rPr>
          <w:rFonts w:asciiTheme="minorHAnsi" w:hAnsiTheme="minorHAnsi" w:cstheme="minorHAnsi"/>
          <w:szCs w:val="22"/>
        </w:rPr>
        <w:t>.</w:t>
      </w:r>
      <w:r w:rsidRPr="0024771B">
        <w:rPr>
          <w:rFonts w:asciiTheme="minorHAnsi" w:hAnsiTheme="minorHAnsi" w:cstheme="minorHAnsi"/>
          <w:szCs w:val="22"/>
        </w:rPr>
        <w:t xml:space="preserve"> </w:t>
      </w:r>
      <w:r w:rsidR="002717D9" w:rsidRPr="0024771B">
        <w:rPr>
          <w:rFonts w:asciiTheme="minorHAnsi" w:hAnsiTheme="minorHAnsi" w:cstheme="minorHAnsi"/>
          <w:szCs w:val="22"/>
        </w:rPr>
        <w:t xml:space="preserve">Termin związania ofertą upływa dnia </w:t>
      </w:r>
      <w:r w:rsidR="008C3E88" w:rsidRPr="008C3E88">
        <w:rPr>
          <w:rFonts w:asciiTheme="minorHAnsi" w:hAnsiTheme="minorHAnsi" w:cstheme="minorHAnsi"/>
          <w:b/>
          <w:bCs/>
          <w:szCs w:val="22"/>
        </w:rPr>
        <w:t xml:space="preserve">03.01.2025 </w:t>
      </w:r>
      <w:r w:rsidR="002717D9" w:rsidRPr="008C3E88">
        <w:rPr>
          <w:rFonts w:asciiTheme="minorHAnsi" w:hAnsiTheme="minorHAnsi" w:cstheme="minorHAnsi"/>
          <w:b/>
          <w:bCs/>
          <w:szCs w:val="22"/>
        </w:rPr>
        <w:t>roku</w:t>
      </w:r>
      <w:r w:rsidR="002717D9" w:rsidRPr="0024771B">
        <w:rPr>
          <w:rFonts w:asciiTheme="minorHAnsi" w:hAnsiTheme="minorHAnsi" w:cstheme="minorHAnsi"/>
          <w:szCs w:val="22"/>
        </w:rPr>
        <w:t>.</w:t>
      </w:r>
    </w:p>
    <w:p w14:paraId="5314E20B" w14:textId="7D7D72E3" w:rsidR="00B30552" w:rsidRPr="0024771B" w:rsidRDefault="00B30552" w:rsidP="008016EC">
      <w:pPr>
        <w:pStyle w:val="Tekstpodstawowy21"/>
        <w:numPr>
          <w:ilvl w:val="3"/>
          <w:numId w:val="40"/>
        </w:numPr>
        <w:tabs>
          <w:tab w:val="clear" w:pos="2880"/>
          <w:tab w:val="num" w:pos="426"/>
        </w:tabs>
        <w:spacing w:before="120" w:line="271" w:lineRule="auto"/>
        <w:ind w:left="425" w:hanging="425"/>
        <w:rPr>
          <w:rFonts w:asciiTheme="minorHAnsi" w:hAnsiTheme="minorHAnsi" w:cstheme="minorHAnsi"/>
          <w:szCs w:val="22"/>
        </w:rPr>
      </w:pPr>
      <w:r w:rsidRPr="0024771B">
        <w:rPr>
          <w:rFonts w:asciiTheme="minorHAnsi" w:hAnsiTheme="minorHAnsi" w:cstheme="minorHAnsi"/>
          <w:szCs w:val="22"/>
        </w:rPr>
        <w:t xml:space="preserve">W przypadku gdy wybór najkorzystniejszej oferty nie nastąpi przed upływem terminu związania ofertą wskazanego w </w:t>
      </w:r>
      <w:r w:rsidR="00AD3EE5" w:rsidRPr="0024771B">
        <w:rPr>
          <w:rFonts w:asciiTheme="minorHAnsi" w:hAnsiTheme="minorHAnsi" w:cstheme="minorHAnsi"/>
          <w:szCs w:val="22"/>
        </w:rPr>
        <w:t>pkt</w:t>
      </w:r>
      <w:r w:rsidRPr="0024771B">
        <w:rPr>
          <w:rFonts w:asciiTheme="minorHAnsi" w:hAnsiTheme="minorHAnsi" w:cstheme="minorHAnsi"/>
          <w:szCs w:val="22"/>
        </w:rPr>
        <w:t xml:space="preserve">. 1, Zamawiający przed upływem terminu związania ofertą zwraca się jednokrotnie do </w:t>
      </w:r>
      <w:r w:rsidR="00655D7D" w:rsidRPr="0024771B">
        <w:rPr>
          <w:rFonts w:asciiTheme="minorHAnsi" w:hAnsiTheme="minorHAnsi" w:cstheme="minorHAnsi"/>
          <w:szCs w:val="22"/>
        </w:rPr>
        <w:t>W</w:t>
      </w:r>
      <w:r w:rsidRPr="0024771B">
        <w:rPr>
          <w:rFonts w:asciiTheme="minorHAnsi" w:hAnsiTheme="minorHAnsi" w:cstheme="minorHAnsi"/>
          <w:szCs w:val="22"/>
        </w:rPr>
        <w:t xml:space="preserve">ykonawców o wyrażenie zgody na przedłużenie tego terminu o wskazywany przez niego okres, nie dłuższy niż </w:t>
      </w:r>
      <w:r w:rsidR="00B86D3F" w:rsidRPr="0024771B">
        <w:rPr>
          <w:rFonts w:asciiTheme="minorHAnsi" w:hAnsiTheme="minorHAnsi" w:cstheme="minorHAnsi"/>
          <w:szCs w:val="22"/>
        </w:rPr>
        <w:t xml:space="preserve">30 </w:t>
      </w:r>
      <w:r w:rsidRPr="0024771B">
        <w:rPr>
          <w:rFonts w:asciiTheme="minorHAnsi" w:hAnsiTheme="minorHAnsi" w:cstheme="minorHAnsi"/>
          <w:szCs w:val="22"/>
        </w:rPr>
        <w:t xml:space="preserve">dni. </w:t>
      </w:r>
      <w:r w:rsidRPr="0024771B">
        <w:rPr>
          <w:rFonts w:asciiTheme="minorHAnsi" w:hAnsiTheme="minorHAnsi" w:cstheme="minorHAnsi"/>
          <w:szCs w:val="22"/>
        </w:rPr>
        <w:tab/>
      </w:r>
    </w:p>
    <w:p w14:paraId="6330A479" w14:textId="77777777" w:rsidR="00B30552" w:rsidRPr="0024771B" w:rsidRDefault="00B30552" w:rsidP="008016EC">
      <w:pPr>
        <w:pStyle w:val="Tekstpodstawowy21"/>
        <w:numPr>
          <w:ilvl w:val="3"/>
          <w:numId w:val="40"/>
        </w:numPr>
        <w:tabs>
          <w:tab w:val="clear" w:pos="2880"/>
          <w:tab w:val="num" w:pos="426"/>
        </w:tabs>
        <w:spacing w:before="120" w:line="271" w:lineRule="auto"/>
        <w:ind w:left="425" w:hanging="425"/>
        <w:rPr>
          <w:rFonts w:asciiTheme="minorHAnsi" w:hAnsiTheme="minorHAnsi" w:cstheme="minorHAnsi"/>
          <w:szCs w:val="22"/>
        </w:rPr>
      </w:pPr>
      <w:r w:rsidRPr="0024771B">
        <w:rPr>
          <w:rFonts w:asciiTheme="minorHAnsi" w:hAnsiTheme="minorHAnsi" w:cstheme="minorHAnsi"/>
          <w:szCs w:val="22"/>
        </w:rPr>
        <w:t>Przedłużenie terminu związania ofertą wymaga złożenia przez Wykonawcę pisemnego oświadczenia o wyrażeniu zgody na przedłużenie terminu związania ofertą.</w:t>
      </w:r>
    </w:p>
    <w:p w14:paraId="4C5D4D9F" w14:textId="7C0EB1EE" w:rsidR="00BA1DD3" w:rsidRPr="0024771B" w:rsidRDefault="00BA1DD3" w:rsidP="0094545B">
      <w:pPr>
        <w:pStyle w:val="Nagwek1"/>
        <w:rPr>
          <w:i/>
          <w:smallCaps/>
        </w:rPr>
      </w:pPr>
      <w:bookmarkStart w:id="127" w:name="_Toc102571234"/>
      <w:bookmarkStart w:id="128" w:name="_Toc102571321"/>
      <w:bookmarkStart w:id="129" w:name="_Toc102571438"/>
      <w:bookmarkStart w:id="130" w:name="_Toc182409196"/>
      <w:r w:rsidRPr="0024771B">
        <w:t xml:space="preserve">Zamówienia, o których mowa w art. </w:t>
      </w:r>
      <w:r w:rsidR="00353047" w:rsidRPr="0024771B">
        <w:t>214</w:t>
      </w:r>
      <w:r w:rsidRPr="0024771B">
        <w:t xml:space="preserve"> ust. </w:t>
      </w:r>
      <w:r w:rsidR="00353047" w:rsidRPr="0024771B">
        <w:t>1</w:t>
      </w:r>
      <w:r w:rsidRPr="0024771B">
        <w:t xml:space="preserve"> pkt. </w:t>
      </w:r>
      <w:r w:rsidR="00353047" w:rsidRPr="0024771B">
        <w:t xml:space="preserve">7 </w:t>
      </w:r>
      <w:r w:rsidRPr="0024771B">
        <w:t>ustawy PZP</w:t>
      </w:r>
      <w:bookmarkEnd w:id="127"/>
      <w:bookmarkEnd w:id="128"/>
      <w:bookmarkEnd w:id="129"/>
      <w:bookmarkEnd w:id="130"/>
    </w:p>
    <w:p w14:paraId="338150A5" w14:textId="6F6E013A" w:rsidR="00BA1DD3" w:rsidRPr="0024771B" w:rsidRDefault="00BA1DD3" w:rsidP="00806DDE">
      <w:pPr>
        <w:pStyle w:val="Akapitzlist"/>
        <w:numPr>
          <w:ilvl w:val="8"/>
          <w:numId w:val="2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Zgodnie z art. 281 ust. 2 pkt. 11 ustawy PZP Zamawiający przewiduje możliwość udzielenia zamówień w trybie zamówienia z wolnej ręki w okolicznościach określonych w art. 214 ust.1 pkt 7 ustawy PZP. </w:t>
      </w:r>
    </w:p>
    <w:p w14:paraId="14D30538" w14:textId="07A6BA50" w:rsidR="009A47A9" w:rsidRPr="00DA19B2" w:rsidRDefault="009C667A" w:rsidP="00806DDE">
      <w:pPr>
        <w:pStyle w:val="Akapitzlist"/>
        <w:numPr>
          <w:ilvl w:val="8"/>
          <w:numId w:val="2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przewiduje udzielenie zamówień o których mowa w pkt 1. w wysokości</w:t>
      </w:r>
      <w:r w:rsidR="00DA19B2">
        <w:rPr>
          <w:rFonts w:asciiTheme="minorHAnsi" w:hAnsiTheme="minorHAnsi" w:cstheme="minorHAnsi"/>
          <w:sz w:val="22"/>
          <w:szCs w:val="22"/>
          <w:lang w:val="pl-PL"/>
        </w:rPr>
        <w:t xml:space="preserve"> </w:t>
      </w:r>
      <w:r w:rsidR="009A47A9" w:rsidRPr="00DA19B2">
        <w:rPr>
          <w:rFonts w:asciiTheme="minorHAnsi" w:hAnsiTheme="minorHAnsi" w:cstheme="minorHAnsi"/>
          <w:sz w:val="22"/>
          <w:szCs w:val="22"/>
        </w:rPr>
        <w:t xml:space="preserve">do </w:t>
      </w:r>
      <w:r w:rsidR="000E1A9D">
        <w:rPr>
          <w:rFonts w:asciiTheme="minorHAnsi" w:hAnsiTheme="minorHAnsi" w:cstheme="minorHAnsi"/>
          <w:sz w:val="22"/>
          <w:szCs w:val="22"/>
        </w:rPr>
        <w:t>1</w:t>
      </w:r>
      <w:r w:rsidR="0058165D" w:rsidRPr="00DA19B2">
        <w:rPr>
          <w:rFonts w:asciiTheme="minorHAnsi" w:hAnsiTheme="minorHAnsi" w:cstheme="minorHAnsi"/>
          <w:sz w:val="22"/>
          <w:szCs w:val="22"/>
        </w:rPr>
        <w:t>0</w:t>
      </w:r>
      <w:r w:rsidR="009A47A9" w:rsidRPr="00DA19B2">
        <w:rPr>
          <w:rFonts w:asciiTheme="minorHAnsi" w:hAnsiTheme="minorHAnsi" w:cstheme="minorHAnsi"/>
          <w:sz w:val="22"/>
          <w:szCs w:val="22"/>
        </w:rPr>
        <w:t>% szacunkowej wartości zamówienia podstawowego</w:t>
      </w:r>
    </w:p>
    <w:p w14:paraId="2D4C6ABF" w14:textId="2C86DEB1" w:rsidR="009C667A" w:rsidRPr="0024771B" w:rsidRDefault="009C667A" w:rsidP="00806DDE">
      <w:pPr>
        <w:pStyle w:val="Akapitzlist"/>
        <w:numPr>
          <w:ilvl w:val="8"/>
          <w:numId w:val="2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Warunki udzielenia zamówienia zostały określone w Załączniku nr 3 do SWZ </w:t>
      </w:r>
      <w:r w:rsidR="00DD568A"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Wzór umowy.</w:t>
      </w:r>
    </w:p>
    <w:p w14:paraId="29312923" w14:textId="578652BF" w:rsidR="00BA1DD3" w:rsidRPr="0024771B" w:rsidRDefault="00BA1DD3" w:rsidP="00806DDE">
      <w:pPr>
        <w:pStyle w:val="Akapitzlist"/>
        <w:numPr>
          <w:ilvl w:val="8"/>
          <w:numId w:val="2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W przypadku zamówienia określonego w pkt. 1 zastosowanie będą mieć składki</w:t>
      </w:r>
      <w:r w:rsidR="00B86D3F" w:rsidRPr="0024771B">
        <w:rPr>
          <w:rFonts w:asciiTheme="minorHAnsi" w:hAnsiTheme="minorHAnsi" w:cstheme="minorHAnsi"/>
          <w:sz w:val="22"/>
          <w:szCs w:val="22"/>
          <w:lang w:val="pl-PL"/>
        </w:rPr>
        <w:t>/stawki</w:t>
      </w:r>
      <w:r w:rsidRPr="0024771B">
        <w:rPr>
          <w:rFonts w:asciiTheme="minorHAnsi" w:hAnsiTheme="minorHAnsi" w:cstheme="minorHAnsi"/>
          <w:sz w:val="22"/>
          <w:szCs w:val="22"/>
          <w:lang w:val="pl-PL"/>
        </w:rPr>
        <w:t xml:space="preserve"> ustalone dla zamówienia podstawowego.</w:t>
      </w:r>
    </w:p>
    <w:p w14:paraId="5E03E3B4" w14:textId="14A78DD6" w:rsidR="00BA1DD3" w:rsidRPr="0024771B" w:rsidRDefault="00BA1DD3" w:rsidP="00806DDE">
      <w:pPr>
        <w:pStyle w:val="Akapitzlist"/>
        <w:numPr>
          <w:ilvl w:val="8"/>
          <w:numId w:val="29"/>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Inne warunki, w szczególności zakres ochrony, będą zgodnie z warunkami przyjętej oferty Wykonawcy.</w:t>
      </w:r>
    </w:p>
    <w:p w14:paraId="7C8A096A" w14:textId="72F9750C" w:rsidR="00BA1DD3" w:rsidRPr="0024771B" w:rsidRDefault="00BA1DD3" w:rsidP="0094545B">
      <w:pPr>
        <w:pStyle w:val="Nagwek1"/>
        <w:rPr>
          <w:i/>
          <w:smallCaps/>
        </w:rPr>
      </w:pPr>
      <w:bookmarkStart w:id="131" w:name="_Toc102571235"/>
      <w:bookmarkStart w:id="132" w:name="_Toc102571322"/>
      <w:bookmarkStart w:id="133" w:name="_Toc102571439"/>
      <w:bookmarkStart w:id="134" w:name="_Toc182409197"/>
      <w:r w:rsidRPr="0024771B">
        <w:lastRenderedPageBreak/>
        <w:t>Wzór umowy i warunki zmiany umowy</w:t>
      </w:r>
      <w:bookmarkEnd w:id="131"/>
      <w:bookmarkEnd w:id="132"/>
      <w:bookmarkEnd w:id="133"/>
      <w:bookmarkEnd w:id="134"/>
      <w:r w:rsidRPr="0024771B">
        <w:t xml:space="preserve"> </w:t>
      </w:r>
    </w:p>
    <w:p w14:paraId="27F8AEB1" w14:textId="4833E94F" w:rsidR="00BA1DD3" w:rsidRPr="0024771B" w:rsidRDefault="00BA1DD3" w:rsidP="00806DDE">
      <w:pPr>
        <w:pStyle w:val="Akapitzlist"/>
        <w:numPr>
          <w:ilvl w:val="8"/>
          <w:numId w:val="3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Istotne warunki umowy w sprawie zamówienia publicznego zostały określone we wzorze umowy, który stanowi Załącznik nr 3 do SWZ.</w:t>
      </w:r>
    </w:p>
    <w:p w14:paraId="0A527F97" w14:textId="77777777" w:rsidR="00BA1DD3" w:rsidRPr="00C65FC4" w:rsidRDefault="00BA1DD3" w:rsidP="00806DDE">
      <w:pPr>
        <w:pStyle w:val="Akapitzlist"/>
        <w:numPr>
          <w:ilvl w:val="8"/>
          <w:numId w:val="30"/>
        </w:numPr>
        <w:spacing w:before="120" w:after="120" w:line="271" w:lineRule="auto"/>
        <w:jc w:val="both"/>
        <w:rPr>
          <w:rFonts w:asciiTheme="minorHAnsi" w:hAnsiTheme="minorHAnsi" w:cstheme="minorHAnsi"/>
          <w:sz w:val="22"/>
          <w:szCs w:val="22"/>
          <w:lang w:val="pl-PL"/>
        </w:rPr>
      </w:pPr>
      <w:r w:rsidRPr="00C65FC4">
        <w:rPr>
          <w:rFonts w:asciiTheme="minorHAnsi" w:hAnsiTheme="minorHAnsi" w:cstheme="minorHAnsi"/>
          <w:sz w:val="22"/>
          <w:szCs w:val="22"/>
          <w:lang w:val="pl-PL"/>
        </w:rPr>
        <w:t>Zamawiający przewiduje możliwość zmiany postanowień Umowy, zawartej w wyniku udzielenia niniejszego zamówienia, w zakresie:</w:t>
      </w:r>
    </w:p>
    <w:p w14:paraId="19F57BAE" w14:textId="1B7257CA" w:rsidR="00BA1DD3" w:rsidRPr="00C65FC4" w:rsidRDefault="00BA1DD3" w:rsidP="00BA2961">
      <w:pPr>
        <w:pStyle w:val="Akapitzlist"/>
        <w:numPr>
          <w:ilvl w:val="0"/>
          <w:numId w:val="31"/>
        </w:numPr>
        <w:tabs>
          <w:tab w:val="left" w:pos="851"/>
        </w:tabs>
        <w:spacing w:line="271" w:lineRule="auto"/>
        <w:ind w:left="709" w:hanging="283"/>
        <w:jc w:val="both"/>
        <w:rPr>
          <w:rFonts w:asciiTheme="minorHAnsi" w:hAnsiTheme="minorHAnsi" w:cstheme="minorHAnsi"/>
          <w:sz w:val="22"/>
          <w:szCs w:val="22"/>
        </w:rPr>
      </w:pPr>
      <w:r w:rsidRPr="00C65FC4">
        <w:rPr>
          <w:rFonts w:asciiTheme="minorHAnsi" w:hAnsiTheme="minorHAnsi" w:cstheme="minorHAnsi"/>
          <w:sz w:val="22"/>
          <w:szCs w:val="22"/>
        </w:rPr>
        <w:t>przedmiotu zamówienia (przedmiotu i zakresu ubezpieczenia),</w:t>
      </w:r>
    </w:p>
    <w:p w14:paraId="7996820C" w14:textId="29A49C3D" w:rsidR="00BA1DD3" w:rsidRPr="00C65FC4" w:rsidRDefault="00BA1DD3" w:rsidP="00BA2961">
      <w:pPr>
        <w:pStyle w:val="Akapitzlist"/>
        <w:numPr>
          <w:ilvl w:val="0"/>
          <w:numId w:val="31"/>
        </w:numPr>
        <w:tabs>
          <w:tab w:val="left" w:pos="851"/>
        </w:tabs>
        <w:spacing w:line="271" w:lineRule="auto"/>
        <w:ind w:left="709" w:hanging="283"/>
        <w:jc w:val="both"/>
        <w:rPr>
          <w:rFonts w:asciiTheme="minorHAnsi" w:hAnsiTheme="minorHAnsi" w:cstheme="minorHAnsi"/>
          <w:sz w:val="22"/>
          <w:szCs w:val="22"/>
        </w:rPr>
      </w:pPr>
      <w:r w:rsidRPr="00C65FC4">
        <w:rPr>
          <w:rFonts w:asciiTheme="minorHAnsi" w:hAnsiTheme="minorHAnsi" w:cstheme="minorHAnsi"/>
          <w:sz w:val="22"/>
          <w:szCs w:val="22"/>
        </w:rPr>
        <w:t>terminu wykonania zamówienia,</w:t>
      </w:r>
    </w:p>
    <w:p w14:paraId="1E07FD46" w14:textId="11524538" w:rsidR="00BA1DD3" w:rsidRPr="00C65FC4" w:rsidRDefault="00BA1DD3" w:rsidP="00BA2961">
      <w:pPr>
        <w:pStyle w:val="Akapitzlist"/>
        <w:numPr>
          <w:ilvl w:val="0"/>
          <w:numId w:val="31"/>
        </w:numPr>
        <w:tabs>
          <w:tab w:val="left" w:pos="851"/>
        </w:tabs>
        <w:spacing w:line="271" w:lineRule="auto"/>
        <w:ind w:left="709" w:hanging="283"/>
        <w:jc w:val="both"/>
        <w:rPr>
          <w:rFonts w:asciiTheme="minorHAnsi" w:hAnsiTheme="minorHAnsi" w:cstheme="minorHAnsi"/>
          <w:sz w:val="22"/>
          <w:szCs w:val="22"/>
          <w:u w:val="single"/>
        </w:rPr>
      </w:pPr>
      <w:r w:rsidRPr="00C65FC4">
        <w:rPr>
          <w:rFonts w:asciiTheme="minorHAnsi" w:hAnsiTheme="minorHAnsi" w:cstheme="minorHAnsi"/>
          <w:sz w:val="22"/>
          <w:szCs w:val="22"/>
        </w:rPr>
        <w:t>wynagrodzenia Wykonawcy.</w:t>
      </w:r>
      <w:r w:rsidRPr="00C65FC4">
        <w:rPr>
          <w:rFonts w:asciiTheme="minorHAnsi" w:hAnsiTheme="minorHAnsi" w:cstheme="minorHAnsi"/>
          <w:sz w:val="22"/>
          <w:szCs w:val="22"/>
          <w:u w:val="single"/>
        </w:rPr>
        <w:t xml:space="preserve"> </w:t>
      </w:r>
    </w:p>
    <w:p w14:paraId="338C2419" w14:textId="77777777" w:rsidR="00BA1DD3" w:rsidRPr="0024771B" w:rsidRDefault="00BA1DD3" w:rsidP="00806DDE">
      <w:pPr>
        <w:pStyle w:val="Akapitzlist"/>
        <w:numPr>
          <w:ilvl w:val="8"/>
          <w:numId w:val="3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Do okoliczności, po wystąpieniu których Zamawiający przewiduje możliwość wprowadzenia zmiany należą:</w:t>
      </w:r>
    </w:p>
    <w:p w14:paraId="2251995E" w14:textId="464D32A5" w:rsidR="00BA1DD3" w:rsidRPr="0024771B" w:rsidRDefault="00BA1DD3" w:rsidP="00BA2961">
      <w:pPr>
        <w:pStyle w:val="Akapitzlist"/>
        <w:numPr>
          <w:ilvl w:val="0"/>
          <w:numId w:val="31"/>
        </w:numPr>
        <w:tabs>
          <w:tab w:val="left" w:pos="851"/>
        </w:tabs>
        <w:spacing w:before="120"/>
        <w:ind w:left="709" w:hanging="283"/>
        <w:jc w:val="both"/>
        <w:rPr>
          <w:rFonts w:asciiTheme="minorHAnsi" w:hAnsiTheme="minorHAnsi" w:cstheme="minorHAnsi"/>
          <w:sz w:val="22"/>
          <w:szCs w:val="22"/>
        </w:rPr>
      </w:pPr>
      <w:r w:rsidRPr="0024771B">
        <w:rPr>
          <w:rFonts w:asciiTheme="minorHAnsi" w:hAnsiTheme="minorHAnsi" w:cstheme="minorHAnsi"/>
          <w:sz w:val="22"/>
          <w:szCs w:val="22"/>
        </w:rPr>
        <w:t>zmiana obowiązujących przepisów prawa powodującą konieczność dostosowania do nich warunków umowy,</w:t>
      </w:r>
    </w:p>
    <w:p w14:paraId="2F756D29" w14:textId="11CC12E8" w:rsidR="00BA1DD3" w:rsidRPr="0024771B" w:rsidRDefault="00BA1DD3" w:rsidP="00BA2961">
      <w:pPr>
        <w:pStyle w:val="Akapitzlist"/>
        <w:numPr>
          <w:ilvl w:val="0"/>
          <w:numId w:val="31"/>
        </w:numPr>
        <w:tabs>
          <w:tab w:val="left" w:pos="851"/>
        </w:tabs>
        <w:spacing w:before="120"/>
        <w:ind w:left="709" w:hanging="283"/>
        <w:jc w:val="both"/>
        <w:rPr>
          <w:rFonts w:asciiTheme="minorHAnsi" w:hAnsiTheme="minorHAnsi" w:cstheme="minorHAnsi"/>
          <w:sz w:val="22"/>
          <w:szCs w:val="22"/>
        </w:rPr>
      </w:pPr>
      <w:r w:rsidRPr="0024771B">
        <w:rPr>
          <w:rFonts w:asciiTheme="minorHAnsi" w:hAnsiTheme="minorHAnsi" w:cstheme="minorHAnsi"/>
          <w:sz w:val="22"/>
          <w:szCs w:val="22"/>
        </w:rPr>
        <w:t>zmiany korzystne dla Zamawiającego/Ubezpieczającego/Ubezpieczonego.</w:t>
      </w:r>
    </w:p>
    <w:p w14:paraId="46E998B5" w14:textId="18E971E4" w:rsidR="00BA1DD3" w:rsidRPr="0024771B" w:rsidRDefault="00BA1DD3" w:rsidP="00806DDE">
      <w:pPr>
        <w:pStyle w:val="Akapitzlist"/>
        <w:numPr>
          <w:ilvl w:val="8"/>
          <w:numId w:val="3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Zmiany postanowień umowy muszą być dokonane na piśmie. Wystąpienie którejkolwiek z</w:t>
      </w:r>
      <w:r w:rsidR="00063E4B"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wymienionych okoliczności nie stanowi zobowiązania Stron do wprowadzenia zmiany.</w:t>
      </w:r>
    </w:p>
    <w:p w14:paraId="0A94374B" w14:textId="7704610E" w:rsidR="00BA1DD3" w:rsidRPr="0024771B" w:rsidRDefault="00BA1DD3" w:rsidP="00806DDE">
      <w:pPr>
        <w:pStyle w:val="Akapitzlist"/>
        <w:numPr>
          <w:ilvl w:val="8"/>
          <w:numId w:val="3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Inne zmiany umowy są możliwe tylko w okolicznościach określonych w art. 454 i 455 ustawy PZP.</w:t>
      </w:r>
    </w:p>
    <w:p w14:paraId="4CC0C30E" w14:textId="127673BA" w:rsidR="00BA1DD3" w:rsidRPr="0024771B" w:rsidRDefault="00BA1DD3" w:rsidP="0094545B">
      <w:pPr>
        <w:pStyle w:val="Nagwek1"/>
        <w:rPr>
          <w:i/>
          <w:smallCaps/>
        </w:rPr>
      </w:pPr>
      <w:bookmarkStart w:id="135" w:name="_Toc102571236"/>
      <w:bookmarkStart w:id="136" w:name="_Toc102571323"/>
      <w:bookmarkStart w:id="137" w:name="_Toc102571440"/>
      <w:bookmarkStart w:id="138" w:name="_Toc182409198"/>
      <w:r w:rsidRPr="0024771B">
        <w:t>Środki ochrony prawnej przysługujące Wykonawcom</w:t>
      </w:r>
      <w:bookmarkEnd w:id="135"/>
      <w:bookmarkEnd w:id="136"/>
      <w:bookmarkEnd w:id="137"/>
      <w:bookmarkEnd w:id="138"/>
      <w:r w:rsidRPr="0024771B">
        <w:t xml:space="preserve"> </w:t>
      </w:r>
    </w:p>
    <w:p w14:paraId="3C2EE1D9" w14:textId="635A6A11" w:rsidR="00783330" w:rsidRPr="0024771B" w:rsidRDefault="00783330" w:rsidP="00806DDE">
      <w:pPr>
        <w:pStyle w:val="Akapitzlist"/>
        <w:numPr>
          <w:ilvl w:val="8"/>
          <w:numId w:val="3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Środki ochrony prawnej określone w niniejszym dziale przysługują </w:t>
      </w:r>
      <w:r w:rsidR="00282090" w:rsidRPr="0024771B">
        <w:rPr>
          <w:rFonts w:asciiTheme="minorHAnsi" w:hAnsiTheme="minorHAnsi" w:cstheme="minorHAnsi"/>
          <w:sz w:val="22"/>
          <w:szCs w:val="22"/>
          <w:lang w:val="pl-PL"/>
        </w:rPr>
        <w:t>W</w:t>
      </w:r>
      <w:r w:rsidRPr="0024771B">
        <w:rPr>
          <w:rFonts w:asciiTheme="minorHAnsi" w:hAnsiTheme="minorHAnsi" w:cstheme="minorHAnsi"/>
          <w:sz w:val="22"/>
          <w:szCs w:val="22"/>
          <w:lang w:val="pl-PL"/>
        </w:rPr>
        <w:t>ykonawcy, uczestnikowi konkursu oraz innemu podmiotowi, jeżeli ma lub miał interes w uzyskaniu zamówienia lub nagrody w</w:t>
      </w:r>
      <w:r w:rsidR="00DB63E1"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 xml:space="preserve">konkursie oraz poniósł lub może ponieść szkodę w wyniku naruszenia przez </w:t>
      </w:r>
      <w:r w:rsidR="00997EA9" w:rsidRPr="0024771B">
        <w:rPr>
          <w:rFonts w:asciiTheme="minorHAnsi" w:hAnsiTheme="minorHAnsi" w:cstheme="minorHAnsi"/>
          <w:sz w:val="22"/>
          <w:szCs w:val="22"/>
          <w:lang w:val="pl-PL"/>
        </w:rPr>
        <w:t>Z</w:t>
      </w:r>
      <w:r w:rsidRPr="0024771B">
        <w:rPr>
          <w:rFonts w:asciiTheme="minorHAnsi" w:hAnsiTheme="minorHAnsi" w:cstheme="minorHAnsi"/>
          <w:sz w:val="22"/>
          <w:szCs w:val="22"/>
          <w:lang w:val="pl-PL"/>
        </w:rPr>
        <w:t>amawiającego przepisów ustawy PZP</w:t>
      </w:r>
      <w:r w:rsidR="00BF6185" w:rsidRPr="0024771B">
        <w:rPr>
          <w:rFonts w:asciiTheme="minorHAnsi" w:hAnsiTheme="minorHAnsi" w:cstheme="minorHAnsi"/>
          <w:sz w:val="22"/>
          <w:szCs w:val="22"/>
          <w:lang w:val="pl-PL"/>
        </w:rPr>
        <w:t>.</w:t>
      </w:r>
    </w:p>
    <w:p w14:paraId="6D9B039E" w14:textId="1609E4BD" w:rsidR="00783330" w:rsidRPr="0024771B" w:rsidRDefault="00783330" w:rsidP="00806DDE">
      <w:pPr>
        <w:pStyle w:val="Akapitzlist"/>
        <w:numPr>
          <w:ilvl w:val="8"/>
          <w:numId w:val="3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Środki ochrony prawnej wobec ogłoszenia wszczynającego postępowanie o udzielenie zamówienia </w:t>
      </w:r>
      <w:r w:rsidR="006F5DB8"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lub ogłoszenia o konkursie oraz dokumentów zamówienia przysługują również organizacjom wpisanym na listę, o której mowa w art. 469 pkt 15 PZP oraz Rzecznikowi Małych i Średnich Przedsiębiorców.</w:t>
      </w:r>
    </w:p>
    <w:p w14:paraId="5E463B8E" w14:textId="77777777" w:rsidR="00783330" w:rsidRPr="0024771B" w:rsidRDefault="00783330" w:rsidP="00806DDE">
      <w:pPr>
        <w:pStyle w:val="Akapitzlist"/>
        <w:numPr>
          <w:ilvl w:val="8"/>
          <w:numId w:val="3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Odwołanie przysługuje na:</w:t>
      </w:r>
    </w:p>
    <w:p w14:paraId="204B499B" w14:textId="3ED1CD5B" w:rsidR="00783330" w:rsidRPr="0024771B" w:rsidRDefault="00783330" w:rsidP="00806DDE">
      <w:pPr>
        <w:numPr>
          <w:ilvl w:val="1"/>
          <w:numId w:val="33"/>
        </w:numPr>
        <w:suppressAutoHyphens w:val="0"/>
        <w:spacing w:before="120" w:after="120" w:line="271" w:lineRule="auto"/>
        <w:ind w:left="851" w:hanging="425"/>
        <w:jc w:val="both"/>
        <w:rPr>
          <w:rFonts w:asciiTheme="minorHAnsi" w:hAnsiTheme="minorHAnsi" w:cstheme="minorHAnsi"/>
          <w:sz w:val="22"/>
          <w:szCs w:val="22"/>
        </w:rPr>
      </w:pPr>
      <w:r w:rsidRPr="0024771B">
        <w:rPr>
          <w:rFonts w:asciiTheme="minorHAnsi" w:hAnsiTheme="minorHAnsi" w:cstheme="minorHAnsi"/>
          <w:sz w:val="22"/>
          <w:szCs w:val="22"/>
        </w:rPr>
        <w:t xml:space="preserve">niezgodną z przepisami ustawy czynność Zamawiającego, podjętą w postępowaniu o udzielenie zamówienia, </w:t>
      </w:r>
      <w:r w:rsidR="00AA5683">
        <w:rPr>
          <w:rFonts w:asciiTheme="minorHAnsi" w:hAnsiTheme="minorHAnsi" w:cstheme="minorHAnsi"/>
          <w:sz w:val="22"/>
          <w:szCs w:val="22"/>
        </w:rPr>
        <w:t xml:space="preserve"> o zawarcie umowy ramowej, dynamicznym systemie zakupów, systemie kwalifikowania Wykonawców lub konkursie, </w:t>
      </w:r>
      <w:r w:rsidRPr="0024771B">
        <w:rPr>
          <w:rFonts w:asciiTheme="minorHAnsi" w:hAnsiTheme="minorHAnsi" w:cstheme="minorHAnsi"/>
          <w:sz w:val="22"/>
          <w:szCs w:val="22"/>
        </w:rPr>
        <w:t>w tym na projektowane postanowienie umowy;</w:t>
      </w:r>
    </w:p>
    <w:p w14:paraId="63E974D1" w14:textId="7F7397DE" w:rsidR="00783330" w:rsidRDefault="00783330" w:rsidP="00806DDE">
      <w:pPr>
        <w:numPr>
          <w:ilvl w:val="1"/>
          <w:numId w:val="33"/>
        </w:numPr>
        <w:suppressAutoHyphens w:val="0"/>
        <w:spacing w:before="120" w:after="120" w:line="271" w:lineRule="auto"/>
        <w:ind w:left="851" w:hanging="425"/>
        <w:jc w:val="both"/>
        <w:rPr>
          <w:rFonts w:asciiTheme="minorHAnsi" w:hAnsiTheme="minorHAnsi" w:cstheme="minorHAnsi"/>
          <w:sz w:val="22"/>
          <w:szCs w:val="22"/>
        </w:rPr>
      </w:pPr>
      <w:r w:rsidRPr="0024771B">
        <w:rPr>
          <w:rFonts w:asciiTheme="minorHAnsi" w:hAnsiTheme="minorHAnsi" w:cstheme="minorHAnsi"/>
          <w:sz w:val="22"/>
          <w:szCs w:val="22"/>
        </w:rPr>
        <w:t>zaniechanie czynności w postępowaniu o udzielenie zamówienia</w:t>
      </w:r>
      <w:r w:rsidR="00AA5683">
        <w:rPr>
          <w:rFonts w:asciiTheme="minorHAnsi" w:hAnsiTheme="minorHAnsi" w:cstheme="minorHAnsi"/>
          <w:sz w:val="22"/>
          <w:szCs w:val="22"/>
        </w:rPr>
        <w:t xml:space="preserve">, o zawarcie umowy ramowej, dynamicznym systemie zakupów, systemie kwalifikowania Wykonawców lub konkursie, </w:t>
      </w:r>
      <w:r w:rsidRPr="0024771B">
        <w:rPr>
          <w:rFonts w:asciiTheme="minorHAnsi" w:hAnsiTheme="minorHAnsi" w:cstheme="minorHAnsi"/>
          <w:sz w:val="22"/>
          <w:szCs w:val="22"/>
        </w:rPr>
        <w:t xml:space="preserve">do której </w:t>
      </w:r>
      <w:r w:rsidR="00997EA9" w:rsidRPr="0024771B">
        <w:rPr>
          <w:rFonts w:asciiTheme="minorHAnsi" w:hAnsiTheme="minorHAnsi" w:cstheme="minorHAnsi"/>
          <w:sz w:val="22"/>
          <w:szCs w:val="22"/>
        </w:rPr>
        <w:t>Z</w:t>
      </w:r>
      <w:r w:rsidRPr="0024771B">
        <w:rPr>
          <w:rFonts w:asciiTheme="minorHAnsi" w:hAnsiTheme="minorHAnsi" w:cstheme="minorHAnsi"/>
          <w:sz w:val="22"/>
          <w:szCs w:val="22"/>
        </w:rPr>
        <w:t>amawiający był obowiązany na podstawie ustawy;</w:t>
      </w:r>
    </w:p>
    <w:p w14:paraId="683A17FF" w14:textId="612433D0" w:rsidR="00AA5683" w:rsidRPr="0024771B" w:rsidRDefault="00AA5683" w:rsidP="00806DDE">
      <w:pPr>
        <w:numPr>
          <w:ilvl w:val="1"/>
          <w:numId w:val="33"/>
        </w:numPr>
        <w:suppressAutoHyphens w:val="0"/>
        <w:spacing w:before="120" w:after="120" w:line="271" w:lineRule="auto"/>
        <w:ind w:left="851" w:hanging="425"/>
        <w:jc w:val="both"/>
        <w:rPr>
          <w:rFonts w:asciiTheme="minorHAnsi" w:hAnsiTheme="minorHAnsi" w:cstheme="minorHAnsi"/>
          <w:sz w:val="22"/>
          <w:szCs w:val="22"/>
        </w:rPr>
      </w:pPr>
      <w:r>
        <w:rPr>
          <w:rFonts w:asciiTheme="minorHAnsi" w:hAnsiTheme="minorHAnsi" w:cstheme="minorHAnsi"/>
          <w:sz w:val="22"/>
          <w:szCs w:val="22"/>
        </w:rPr>
        <w:t>zaniechanie przeprowadzenia postepowania o udzielenie zamówienia lub zorganizowania konkursu na podstawie ustawy, mimo że Zamawiający był do tego obowiązany.</w:t>
      </w:r>
    </w:p>
    <w:p w14:paraId="110784C8" w14:textId="77777777" w:rsidR="00AA5683" w:rsidRDefault="00783330" w:rsidP="00806DDE">
      <w:pPr>
        <w:pStyle w:val="Akapitzlist"/>
        <w:numPr>
          <w:ilvl w:val="8"/>
          <w:numId w:val="32"/>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Odwołanie wnosi się do Prezesa Izby. </w:t>
      </w:r>
      <w:bookmarkStart w:id="139" w:name="_Hlk107822993"/>
    </w:p>
    <w:p w14:paraId="18841FDF" w14:textId="77777777" w:rsidR="00AA5683" w:rsidRDefault="00AA5683" w:rsidP="00AA5683">
      <w:pPr>
        <w:pStyle w:val="Akapitzlist"/>
        <w:numPr>
          <w:ilvl w:val="8"/>
          <w:numId w:val="32"/>
        </w:numPr>
        <w:jc w:val="both"/>
        <w:rPr>
          <w:rFonts w:asciiTheme="minorHAnsi" w:hAnsiTheme="minorHAnsi" w:cstheme="minorHAnsi"/>
          <w:sz w:val="22"/>
          <w:szCs w:val="22"/>
          <w:lang w:val="pl-PL"/>
        </w:rPr>
      </w:pPr>
      <w:r w:rsidRPr="00AA5683">
        <w:rPr>
          <w:rFonts w:asciiTheme="minorHAnsi" w:hAnsiTheme="minorHAnsi" w:cstheme="minorHAnsi"/>
          <w:sz w:val="22"/>
          <w:szCs w:val="22"/>
          <w:lang w:val="pl-PL"/>
        </w:rPr>
        <w:t xml:space="preserve">Odwołujący przekazuje Zamawiającemu odwołanie wniesione w formie elektronicznej albo postaci elektronicznej albo kopię tego odwołania, jeżeli zostało ono wniesione w formie pisemnej, przed </w:t>
      </w:r>
      <w:r w:rsidRPr="00AA5683">
        <w:rPr>
          <w:rFonts w:asciiTheme="minorHAnsi" w:hAnsiTheme="minorHAnsi" w:cstheme="minorHAnsi"/>
          <w:sz w:val="22"/>
          <w:szCs w:val="22"/>
          <w:lang w:val="pl-PL"/>
        </w:rPr>
        <w:lastRenderedPageBreak/>
        <w:t xml:space="preserve">upływem terminu do wniesienia odwołania w taki sposób, aby mógł on zapoznać się z jego treścią przed upływem tego terminu. </w:t>
      </w:r>
    </w:p>
    <w:p w14:paraId="413E7A07" w14:textId="77777777" w:rsidR="00AA5683" w:rsidRPr="00AA5683" w:rsidRDefault="00AA5683" w:rsidP="00AA5683">
      <w:pPr>
        <w:pStyle w:val="Akapitzlist"/>
        <w:ind w:left="340"/>
        <w:jc w:val="both"/>
        <w:rPr>
          <w:rFonts w:asciiTheme="minorHAnsi" w:hAnsiTheme="minorHAnsi" w:cstheme="minorHAnsi"/>
          <w:sz w:val="22"/>
          <w:szCs w:val="22"/>
          <w:lang w:val="pl-PL"/>
        </w:rPr>
      </w:pPr>
    </w:p>
    <w:bookmarkEnd w:id="139"/>
    <w:p w14:paraId="204C0727" w14:textId="77777777" w:rsidR="00AA5683" w:rsidRPr="00AA5683" w:rsidRDefault="00AA5683" w:rsidP="008016EC">
      <w:pPr>
        <w:pStyle w:val="Akapitzlist"/>
        <w:numPr>
          <w:ilvl w:val="0"/>
          <w:numId w:val="78"/>
        </w:numPr>
        <w:suppressAutoHyphens w:val="0"/>
        <w:spacing w:after="200"/>
        <w:ind w:left="284" w:right="28" w:hanging="284"/>
        <w:jc w:val="both"/>
        <w:rPr>
          <w:rFonts w:asciiTheme="minorHAnsi" w:hAnsiTheme="minorHAnsi" w:cstheme="minorHAnsi"/>
          <w:b/>
          <w:sz w:val="22"/>
          <w:szCs w:val="22"/>
        </w:rPr>
      </w:pPr>
      <w:r w:rsidRPr="00AA5683">
        <w:rPr>
          <w:rFonts w:asciiTheme="minorHAnsi" w:hAnsiTheme="minorHAnsi" w:cstheme="minorHAnsi"/>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FBB396A" w14:textId="77777777" w:rsidR="00AA5683" w:rsidRPr="00AA5683" w:rsidRDefault="00AA5683" w:rsidP="008016EC">
      <w:pPr>
        <w:pStyle w:val="Akapitzlist"/>
        <w:numPr>
          <w:ilvl w:val="0"/>
          <w:numId w:val="78"/>
        </w:numPr>
        <w:suppressAutoHyphens w:val="0"/>
        <w:spacing w:after="200"/>
        <w:ind w:left="284" w:right="28" w:hanging="284"/>
        <w:jc w:val="both"/>
        <w:rPr>
          <w:rFonts w:asciiTheme="minorHAnsi" w:hAnsiTheme="minorHAnsi" w:cstheme="minorHAnsi"/>
          <w:b/>
          <w:sz w:val="22"/>
          <w:szCs w:val="22"/>
        </w:rPr>
      </w:pPr>
      <w:r w:rsidRPr="00AA5683">
        <w:rPr>
          <w:rFonts w:asciiTheme="minorHAnsi" w:hAnsiTheme="minorHAnsi" w:cstheme="minorHAnsi"/>
          <w:sz w:val="22"/>
          <w:szCs w:val="22"/>
        </w:rPr>
        <w:t xml:space="preserve">Odwołanie wnosi się: </w:t>
      </w:r>
    </w:p>
    <w:p w14:paraId="6C964D9B" w14:textId="77777777" w:rsidR="00AA5683" w:rsidRPr="00AA5683" w:rsidRDefault="00AA5683" w:rsidP="008016EC">
      <w:pPr>
        <w:pStyle w:val="Akapitzlist"/>
        <w:numPr>
          <w:ilvl w:val="0"/>
          <w:numId w:val="66"/>
        </w:numPr>
        <w:suppressAutoHyphens w:val="0"/>
        <w:spacing w:after="200" w:line="360" w:lineRule="auto"/>
        <w:ind w:right="28"/>
        <w:jc w:val="both"/>
        <w:rPr>
          <w:rFonts w:asciiTheme="minorHAnsi" w:hAnsiTheme="minorHAnsi" w:cstheme="minorHAnsi"/>
          <w:b/>
          <w:sz w:val="22"/>
          <w:szCs w:val="22"/>
        </w:rPr>
      </w:pPr>
      <w:r w:rsidRPr="00AA5683">
        <w:rPr>
          <w:rFonts w:asciiTheme="minorHAnsi" w:hAnsiTheme="minorHAnsi" w:cstheme="minorHAnsi"/>
          <w:sz w:val="22"/>
          <w:szCs w:val="22"/>
        </w:rPr>
        <w:t xml:space="preserve">w przypadku zamówień, których wartość jest równa albo przekracza progi unijne, w terminie: </w:t>
      </w:r>
    </w:p>
    <w:p w14:paraId="5D2C12B1" w14:textId="77777777" w:rsidR="00AA5683" w:rsidRPr="00AA5683" w:rsidRDefault="00AA5683" w:rsidP="008016EC">
      <w:pPr>
        <w:pStyle w:val="Akapitzlist"/>
        <w:numPr>
          <w:ilvl w:val="0"/>
          <w:numId w:val="67"/>
        </w:numPr>
        <w:suppressAutoHyphens w:val="0"/>
        <w:spacing w:after="200"/>
        <w:ind w:right="28"/>
        <w:jc w:val="both"/>
        <w:rPr>
          <w:rFonts w:asciiTheme="minorHAnsi" w:hAnsiTheme="minorHAnsi" w:cstheme="minorHAnsi"/>
          <w:b/>
          <w:sz w:val="22"/>
          <w:szCs w:val="22"/>
        </w:rPr>
      </w:pPr>
      <w:r w:rsidRPr="00AA5683">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14:paraId="7ED5F2FA" w14:textId="77777777" w:rsidR="00AA5683" w:rsidRPr="00AA5683" w:rsidRDefault="00AA5683" w:rsidP="008016EC">
      <w:pPr>
        <w:pStyle w:val="Akapitzlist"/>
        <w:numPr>
          <w:ilvl w:val="0"/>
          <w:numId w:val="67"/>
        </w:numPr>
        <w:suppressAutoHyphens w:val="0"/>
        <w:spacing w:after="200"/>
        <w:ind w:right="28"/>
        <w:jc w:val="both"/>
        <w:rPr>
          <w:rFonts w:asciiTheme="minorHAnsi" w:hAnsiTheme="minorHAnsi" w:cstheme="minorHAnsi"/>
          <w:b/>
          <w:sz w:val="22"/>
          <w:szCs w:val="22"/>
        </w:rPr>
      </w:pPr>
      <w:r w:rsidRPr="00AA5683">
        <w:rPr>
          <w:rFonts w:asciiTheme="minorHAnsi" w:hAnsiTheme="minorHAnsi" w:cstheme="minorHAnsi"/>
          <w:sz w:val="22"/>
          <w:szCs w:val="22"/>
        </w:rPr>
        <w:t xml:space="preserve">15 dni od dnia przekazania informacji o czynności Zamawiającego stanowiącej podstawę jego wniesienia, jeżeli informacja została przekazana w sposób inny niż określony w lit. a. </w:t>
      </w:r>
    </w:p>
    <w:p w14:paraId="70D7697D" w14:textId="77777777" w:rsidR="00AA5683" w:rsidRPr="00AA5683" w:rsidRDefault="00AA5683" w:rsidP="008016EC">
      <w:pPr>
        <w:pStyle w:val="Akapitzlist"/>
        <w:numPr>
          <w:ilvl w:val="0"/>
          <w:numId w:val="68"/>
        </w:numPr>
        <w:suppressAutoHyphens w:val="0"/>
        <w:spacing w:after="200" w:line="360" w:lineRule="auto"/>
        <w:ind w:left="1134" w:right="28"/>
        <w:jc w:val="both"/>
        <w:rPr>
          <w:rFonts w:asciiTheme="minorHAnsi" w:hAnsiTheme="minorHAnsi" w:cstheme="minorHAnsi"/>
          <w:b/>
          <w:sz w:val="22"/>
          <w:szCs w:val="22"/>
        </w:rPr>
      </w:pPr>
      <w:r w:rsidRPr="00AA5683">
        <w:rPr>
          <w:rFonts w:asciiTheme="minorHAnsi" w:hAnsiTheme="minorHAnsi" w:cstheme="minorHAnsi"/>
          <w:sz w:val="22"/>
          <w:szCs w:val="22"/>
        </w:rPr>
        <w:t xml:space="preserve">w przypadku zamówień, których wartość jest mniejsza niż progi unijne, w terminie: </w:t>
      </w:r>
    </w:p>
    <w:p w14:paraId="12F6C63E" w14:textId="77777777" w:rsidR="00AA5683" w:rsidRPr="00AA5683" w:rsidRDefault="00AA5683" w:rsidP="008016EC">
      <w:pPr>
        <w:pStyle w:val="Akapitzlist"/>
        <w:numPr>
          <w:ilvl w:val="0"/>
          <w:numId w:val="69"/>
        </w:numPr>
        <w:suppressAutoHyphens w:val="0"/>
        <w:spacing w:after="200"/>
        <w:ind w:right="28"/>
        <w:jc w:val="both"/>
        <w:rPr>
          <w:rFonts w:asciiTheme="minorHAnsi" w:hAnsiTheme="minorHAnsi" w:cstheme="minorHAnsi"/>
          <w:b/>
          <w:sz w:val="22"/>
          <w:szCs w:val="22"/>
        </w:rPr>
      </w:pPr>
      <w:r w:rsidRPr="00AA5683">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201FE64F" w14:textId="77777777" w:rsidR="00AA5683" w:rsidRPr="00AA5683" w:rsidRDefault="00AA5683" w:rsidP="008016EC">
      <w:pPr>
        <w:pStyle w:val="Akapitzlist"/>
        <w:numPr>
          <w:ilvl w:val="0"/>
          <w:numId w:val="69"/>
        </w:numPr>
        <w:suppressAutoHyphens w:val="0"/>
        <w:spacing w:after="200"/>
        <w:ind w:right="28"/>
        <w:jc w:val="both"/>
        <w:rPr>
          <w:rFonts w:asciiTheme="minorHAnsi" w:hAnsiTheme="minorHAnsi" w:cstheme="minorHAnsi"/>
          <w:b/>
          <w:sz w:val="22"/>
          <w:szCs w:val="22"/>
        </w:rPr>
      </w:pPr>
      <w:r w:rsidRPr="00AA5683">
        <w:rPr>
          <w:rFonts w:asciiTheme="minorHAnsi" w:hAnsiTheme="minorHAnsi" w:cstheme="minorHAnsi"/>
          <w:sz w:val="22"/>
          <w:szCs w:val="22"/>
        </w:rPr>
        <w:t xml:space="preserve">10 dni od dnia przekazania informacji o czynności Zamawiającego stanowiącej podstawę jego wniesienia, jeżeli informacja została przekazana w sposób inny niż określony w lit. a. </w:t>
      </w:r>
    </w:p>
    <w:p w14:paraId="02D31781" w14:textId="77777777" w:rsidR="00AA5683" w:rsidRPr="003F66C2" w:rsidRDefault="00AA5683" w:rsidP="008016EC">
      <w:pPr>
        <w:pStyle w:val="Akapitzlist"/>
        <w:widowControl w:val="0"/>
        <w:numPr>
          <w:ilvl w:val="0"/>
          <w:numId w:val="79"/>
        </w:numPr>
        <w:autoSpaceDE w:val="0"/>
        <w:autoSpaceDN w:val="0"/>
        <w:adjustRightInd w:val="0"/>
        <w:spacing w:after="1"/>
        <w:ind w:left="284" w:hanging="284"/>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Odwołanie wobec treści ogłoszenia wszczynającego postępowanie o udzielenie zamówienia lub konkurs lub wobec treści dokumentów zamówienia wnosi się w terminie: </w:t>
      </w:r>
    </w:p>
    <w:p w14:paraId="7739692E" w14:textId="77777777" w:rsidR="00AA5683" w:rsidRPr="003F66C2" w:rsidRDefault="00AA5683" w:rsidP="003F66C2">
      <w:pPr>
        <w:pStyle w:val="Akapitzlist"/>
        <w:autoSpaceDE w:val="0"/>
        <w:adjustRightInd w:val="0"/>
        <w:spacing w:after="1"/>
        <w:ind w:left="284" w:hanging="284"/>
        <w:rPr>
          <w:rFonts w:asciiTheme="minorHAnsi" w:hAnsiTheme="minorHAnsi" w:cstheme="minorHAnsi"/>
          <w:sz w:val="22"/>
          <w:szCs w:val="22"/>
        </w:rPr>
      </w:pPr>
    </w:p>
    <w:p w14:paraId="70850831" w14:textId="77777777" w:rsidR="00AA5683" w:rsidRPr="003F66C2" w:rsidRDefault="00AA5683" w:rsidP="008016EC">
      <w:pPr>
        <w:pStyle w:val="Akapitzlist"/>
        <w:widowControl w:val="0"/>
        <w:numPr>
          <w:ilvl w:val="0"/>
          <w:numId w:val="70"/>
        </w:numPr>
        <w:autoSpaceDE w:val="0"/>
        <w:autoSpaceDN w:val="0"/>
        <w:adjustRightInd w:val="0"/>
        <w:spacing w:after="1"/>
        <w:ind w:left="993"/>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A9821BC" w14:textId="77777777" w:rsidR="00AA5683" w:rsidRPr="003F66C2" w:rsidRDefault="00AA5683" w:rsidP="008016EC">
      <w:pPr>
        <w:pStyle w:val="Akapitzlist"/>
        <w:widowControl w:val="0"/>
        <w:numPr>
          <w:ilvl w:val="0"/>
          <w:numId w:val="70"/>
        </w:numPr>
        <w:autoSpaceDE w:val="0"/>
        <w:autoSpaceDN w:val="0"/>
        <w:adjustRightInd w:val="0"/>
        <w:spacing w:after="1"/>
        <w:ind w:left="993"/>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5 dni od dnia zamieszczenia ogłoszenia w Biuletynie Zamówień Publicznych lub dokumentów zamówienia na stronie internetowej, w przypadku zamówień, których wartość jest mniejsza niż progi unijne. </w:t>
      </w:r>
    </w:p>
    <w:p w14:paraId="7952EC5B" w14:textId="77777777" w:rsidR="00AA5683" w:rsidRPr="009E6AEB" w:rsidRDefault="00AA5683" w:rsidP="00AA5683">
      <w:pPr>
        <w:pStyle w:val="Akapitzlist"/>
        <w:autoSpaceDE w:val="0"/>
        <w:adjustRightInd w:val="0"/>
        <w:spacing w:after="1"/>
        <w:ind w:left="993"/>
        <w:rPr>
          <w:sz w:val="22"/>
          <w:szCs w:val="22"/>
        </w:rPr>
      </w:pPr>
    </w:p>
    <w:p w14:paraId="7D424EB3" w14:textId="7E379E85" w:rsidR="00AA5683" w:rsidRPr="003F66C2" w:rsidRDefault="00AA5683" w:rsidP="008016EC">
      <w:pPr>
        <w:pStyle w:val="Akapitzlist"/>
        <w:widowControl w:val="0"/>
        <w:numPr>
          <w:ilvl w:val="0"/>
          <w:numId w:val="71"/>
        </w:numPr>
        <w:autoSpaceDE w:val="0"/>
        <w:autoSpaceDN w:val="0"/>
        <w:adjustRightInd w:val="0"/>
        <w:spacing w:after="1"/>
        <w:ind w:left="284" w:hanging="284"/>
        <w:jc w:val="both"/>
        <w:textAlignment w:val="baseline"/>
        <w:rPr>
          <w:rFonts w:asciiTheme="minorHAnsi" w:hAnsiTheme="minorHAnsi" w:cstheme="minorHAnsi"/>
          <w:sz w:val="22"/>
          <w:szCs w:val="22"/>
        </w:rPr>
      </w:pPr>
      <w:r w:rsidRPr="003F66C2">
        <w:rPr>
          <w:rFonts w:asciiTheme="minorHAnsi" w:hAnsiTheme="minorHAnsi" w:cstheme="minorHAnsi"/>
          <w:sz w:val="22"/>
          <w:szCs w:val="22"/>
        </w:rPr>
        <w:t>Odwołanie w przypadkach innych niż określon</w:t>
      </w:r>
      <w:r w:rsidR="00BA2961">
        <w:rPr>
          <w:rFonts w:asciiTheme="minorHAnsi" w:hAnsiTheme="minorHAnsi" w:cstheme="minorHAnsi"/>
          <w:sz w:val="22"/>
          <w:szCs w:val="22"/>
        </w:rPr>
        <w:t>e</w:t>
      </w:r>
      <w:r w:rsidRPr="003F66C2">
        <w:rPr>
          <w:rFonts w:asciiTheme="minorHAnsi" w:hAnsiTheme="minorHAnsi" w:cstheme="minorHAnsi"/>
          <w:sz w:val="22"/>
          <w:szCs w:val="22"/>
        </w:rPr>
        <w:t xml:space="preserve"> w ust.</w:t>
      </w:r>
      <w:r w:rsidR="003F66C2">
        <w:rPr>
          <w:rFonts w:asciiTheme="minorHAnsi" w:hAnsiTheme="minorHAnsi" w:cstheme="minorHAnsi"/>
          <w:sz w:val="22"/>
          <w:szCs w:val="22"/>
        </w:rPr>
        <w:t xml:space="preserve"> </w:t>
      </w:r>
      <w:r w:rsidR="00BA2961">
        <w:rPr>
          <w:rFonts w:asciiTheme="minorHAnsi" w:hAnsiTheme="minorHAnsi" w:cstheme="minorHAnsi"/>
          <w:sz w:val="22"/>
          <w:szCs w:val="22"/>
        </w:rPr>
        <w:t xml:space="preserve">7 i </w:t>
      </w:r>
      <w:r w:rsidR="003F66C2" w:rsidRPr="003F66C2">
        <w:rPr>
          <w:rFonts w:asciiTheme="minorHAnsi" w:hAnsiTheme="minorHAnsi" w:cstheme="minorHAnsi"/>
          <w:sz w:val="22"/>
          <w:szCs w:val="22"/>
        </w:rPr>
        <w:t>8</w:t>
      </w:r>
      <w:r w:rsidRPr="003F66C2">
        <w:rPr>
          <w:rFonts w:asciiTheme="minorHAnsi" w:hAnsiTheme="minorHAnsi" w:cstheme="minorHAnsi"/>
          <w:sz w:val="22"/>
          <w:szCs w:val="22"/>
        </w:rPr>
        <w:t xml:space="preserve"> wnosi się w terminie: </w:t>
      </w:r>
    </w:p>
    <w:p w14:paraId="73D21BBD" w14:textId="77777777" w:rsidR="00AA5683" w:rsidRPr="003F66C2" w:rsidRDefault="00AA5683" w:rsidP="00AA5683">
      <w:pPr>
        <w:pStyle w:val="Akapitzlist"/>
        <w:autoSpaceDE w:val="0"/>
        <w:adjustRightInd w:val="0"/>
        <w:spacing w:after="1"/>
        <w:rPr>
          <w:rFonts w:asciiTheme="minorHAnsi" w:hAnsiTheme="minorHAnsi" w:cstheme="minorHAnsi"/>
          <w:sz w:val="22"/>
          <w:szCs w:val="22"/>
        </w:rPr>
      </w:pPr>
    </w:p>
    <w:p w14:paraId="5E7F2575" w14:textId="77777777" w:rsidR="00AA5683" w:rsidRPr="003F66C2" w:rsidRDefault="00AA5683" w:rsidP="008016EC">
      <w:pPr>
        <w:pStyle w:val="Akapitzlist"/>
        <w:widowControl w:val="0"/>
        <w:numPr>
          <w:ilvl w:val="0"/>
          <w:numId w:val="72"/>
        </w:numPr>
        <w:autoSpaceDE w:val="0"/>
        <w:autoSpaceDN w:val="0"/>
        <w:adjustRightInd w:val="0"/>
        <w:spacing w:after="1"/>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ECCE6D3" w14:textId="77777777" w:rsidR="00AA5683" w:rsidRPr="003F66C2" w:rsidRDefault="00AA5683" w:rsidP="00AA5683">
      <w:pPr>
        <w:pStyle w:val="Akapitzlist"/>
        <w:autoSpaceDE w:val="0"/>
        <w:adjustRightInd w:val="0"/>
        <w:spacing w:after="1"/>
        <w:ind w:left="1080"/>
        <w:rPr>
          <w:rFonts w:asciiTheme="minorHAnsi" w:hAnsiTheme="minorHAnsi" w:cstheme="minorHAnsi"/>
          <w:sz w:val="22"/>
          <w:szCs w:val="22"/>
        </w:rPr>
      </w:pPr>
    </w:p>
    <w:p w14:paraId="25C00705" w14:textId="77777777" w:rsidR="00AA5683" w:rsidRPr="003F66C2" w:rsidRDefault="00AA5683" w:rsidP="008016EC">
      <w:pPr>
        <w:pStyle w:val="Akapitzlist"/>
        <w:widowControl w:val="0"/>
        <w:numPr>
          <w:ilvl w:val="0"/>
          <w:numId w:val="72"/>
        </w:numPr>
        <w:autoSpaceDE w:val="0"/>
        <w:autoSpaceDN w:val="0"/>
        <w:adjustRightInd w:val="0"/>
        <w:spacing w:after="1"/>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52DA008A" w14:textId="77777777" w:rsidR="00AA5683" w:rsidRPr="009E6AEB" w:rsidRDefault="00AA5683" w:rsidP="00AA5683">
      <w:pPr>
        <w:pStyle w:val="Akapitzlist"/>
        <w:autoSpaceDE w:val="0"/>
        <w:adjustRightInd w:val="0"/>
        <w:spacing w:after="1"/>
        <w:ind w:left="1080"/>
        <w:rPr>
          <w:sz w:val="22"/>
          <w:szCs w:val="22"/>
        </w:rPr>
      </w:pPr>
    </w:p>
    <w:p w14:paraId="1053910B" w14:textId="77777777" w:rsidR="00AA5683" w:rsidRPr="003F66C2" w:rsidRDefault="00AA5683" w:rsidP="008016EC">
      <w:pPr>
        <w:pStyle w:val="Akapitzlist"/>
        <w:widowControl w:val="0"/>
        <w:numPr>
          <w:ilvl w:val="0"/>
          <w:numId w:val="73"/>
        </w:numPr>
        <w:autoSpaceDE w:val="0"/>
        <w:autoSpaceDN w:val="0"/>
        <w:adjustRightInd w:val="0"/>
        <w:spacing w:after="1"/>
        <w:ind w:left="284" w:hanging="284"/>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0EFFD7A" w14:textId="77777777" w:rsidR="00AA5683" w:rsidRPr="003F66C2" w:rsidRDefault="00AA5683" w:rsidP="00AA5683">
      <w:pPr>
        <w:pStyle w:val="Akapitzlist"/>
        <w:autoSpaceDE w:val="0"/>
        <w:adjustRightInd w:val="0"/>
        <w:spacing w:after="1"/>
        <w:rPr>
          <w:rFonts w:asciiTheme="minorHAnsi" w:hAnsiTheme="minorHAnsi" w:cstheme="minorHAnsi"/>
          <w:sz w:val="22"/>
          <w:szCs w:val="22"/>
        </w:rPr>
      </w:pPr>
    </w:p>
    <w:p w14:paraId="41DC3126" w14:textId="77777777" w:rsidR="00AA5683" w:rsidRPr="003F66C2" w:rsidRDefault="00AA5683" w:rsidP="008016EC">
      <w:pPr>
        <w:pStyle w:val="Akapitzlist"/>
        <w:widowControl w:val="0"/>
        <w:numPr>
          <w:ilvl w:val="0"/>
          <w:numId w:val="74"/>
        </w:numPr>
        <w:autoSpaceDE w:val="0"/>
        <w:autoSpaceDN w:val="0"/>
        <w:adjustRightInd w:val="0"/>
        <w:spacing w:after="1"/>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7565426" w14:textId="77777777" w:rsidR="00AA5683" w:rsidRPr="003F66C2" w:rsidRDefault="00AA5683" w:rsidP="00AA5683">
      <w:pPr>
        <w:pStyle w:val="Akapitzlist"/>
        <w:autoSpaceDE w:val="0"/>
        <w:adjustRightInd w:val="0"/>
        <w:spacing w:after="1"/>
        <w:ind w:left="1440"/>
        <w:rPr>
          <w:rFonts w:asciiTheme="minorHAnsi" w:hAnsiTheme="minorHAnsi" w:cstheme="minorHAnsi"/>
          <w:sz w:val="22"/>
          <w:szCs w:val="22"/>
        </w:rPr>
      </w:pPr>
    </w:p>
    <w:p w14:paraId="05E70B60" w14:textId="77777777" w:rsidR="00AA5683" w:rsidRPr="003F66C2" w:rsidRDefault="00AA5683" w:rsidP="008016EC">
      <w:pPr>
        <w:pStyle w:val="Akapitzlist"/>
        <w:widowControl w:val="0"/>
        <w:numPr>
          <w:ilvl w:val="0"/>
          <w:numId w:val="74"/>
        </w:numPr>
        <w:autoSpaceDE w:val="0"/>
        <w:autoSpaceDN w:val="0"/>
        <w:adjustRightInd w:val="0"/>
        <w:spacing w:after="1"/>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 6 miesięcy od dnia zawarcia umowy, jeżeli Zamawiający: </w:t>
      </w:r>
    </w:p>
    <w:p w14:paraId="0BAC25FD" w14:textId="77777777" w:rsidR="00AA5683" w:rsidRPr="003F66C2" w:rsidRDefault="00AA5683" w:rsidP="008016EC">
      <w:pPr>
        <w:pStyle w:val="Akapitzlist"/>
        <w:widowControl w:val="0"/>
        <w:numPr>
          <w:ilvl w:val="0"/>
          <w:numId w:val="75"/>
        </w:numPr>
        <w:autoSpaceDE w:val="0"/>
        <w:autoSpaceDN w:val="0"/>
        <w:adjustRightInd w:val="0"/>
        <w:spacing w:after="1"/>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nie opublikował w Dzienniku Urzędowym Unii Europejskiej ogłoszenia                            o udzieleniu zamówienia albo </w:t>
      </w:r>
    </w:p>
    <w:p w14:paraId="663A12A8" w14:textId="77777777" w:rsidR="00AA5683" w:rsidRPr="003F66C2" w:rsidRDefault="00AA5683" w:rsidP="008016EC">
      <w:pPr>
        <w:pStyle w:val="Akapitzlist"/>
        <w:widowControl w:val="0"/>
        <w:numPr>
          <w:ilvl w:val="0"/>
          <w:numId w:val="75"/>
        </w:numPr>
        <w:autoSpaceDE w:val="0"/>
        <w:autoSpaceDN w:val="0"/>
        <w:adjustRightInd w:val="0"/>
        <w:spacing w:after="1"/>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CEA9643" w14:textId="77777777" w:rsidR="00AA5683" w:rsidRPr="003F66C2" w:rsidRDefault="00AA5683" w:rsidP="00AA5683">
      <w:pPr>
        <w:pStyle w:val="Akapitzlist"/>
        <w:autoSpaceDE w:val="0"/>
        <w:adjustRightInd w:val="0"/>
        <w:spacing w:after="1"/>
        <w:ind w:left="2160"/>
        <w:rPr>
          <w:rFonts w:asciiTheme="minorHAnsi" w:hAnsiTheme="minorHAnsi" w:cstheme="minorHAnsi"/>
          <w:sz w:val="22"/>
          <w:szCs w:val="22"/>
        </w:rPr>
      </w:pPr>
    </w:p>
    <w:p w14:paraId="2E938360" w14:textId="77777777" w:rsidR="00AA5683" w:rsidRPr="003F66C2" w:rsidRDefault="00AA5683" w:rsidP="008016EC">
      <w:pPr>
        <w:pStyle w:val="Akapitzlist"/>
        <w:widowControl w:val="0"/>
        <w:numPr>
          <w:ilvl w:val="0"/>
          <w:numId w:val="74"/>
        </w:numPr>
        <w:autoSpaceDE w:val="0"/>
        <w:autoSpaceDN w:val="0"/>
        <w:adjustRightInd w:val="0"/>
        <w:spacing w:after="1" w:line="360" w:lineRule="auto"/>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miesiąca od dnia zawarcia umowy, jeżeli Zamawiający: </w:t>
      </w:r>
    </w:p>
    <w:p w14:paraId="6C23B717" w14:textId="77777777" w:rsidR="00AA5683" w:rsidRPr="003F66C2" w:rsidRDefault="00AA5683" w:rsidP="008016EC">
      <w:pPr>
        <w:pStyle w:val="Akapitzlist"/>
        <w:widowControl w:val="0"/>
        <w:numPr>
          <w:ilvl w:val="0"/>
          <w:numId w:val="76"/>
        </w:numPr>
        <w:autoSpaceDE w:val="0"/>
        <w:autoSpaceDN w:val="0"/>
        <w:adjustRightInd w:val="0"/>
        <w:spacing w:after="1"/>
        <w:ind w:left="2127"/>
        <w:jc w:val="both"/>
        <w:textAlignment w:val="baseline"/>
        <w:rPr>
          <w:rFonts w:asciiTheme="minorHAnsi" w:hAnsiTheme="minorHAnsi" w:cstheme="minorHAnsi"/>
          <w:sz w:val="22"/>
          <w:szCs w:val="22"/>
        </w:rPr>
      </w:pPr>
      <w:r w:rsidRPr="003F66C2">
        <w:rPr>
          <w:rFonts w:asciiTheme="minorHAnsi" w:hAnsiTheme="minorHAnsi" w:cstheme="minorHAnsi"/>
          <w:sz w:val="22"/>
          <w:szCs w:val="22"/>
        </w:rPr>
        <w:t>nie zamieścił w Biuletynie Zamówień Publicznych ogłoszenia o wyniku postępowania albo</w:t>
      </w:r>
    </w:p>
    <w:p w14:paraId="3133D68E" w14:textId="77777777" w:rsidR="00AA5683" w:rsidRPr="003F66C2" w:rsidRDefault="00AA5683" w:rsidP="00AA5683">
      <w:pPr>
        <w:pStyle w:val="Akapitzlist"/>
        <w:autoSpaceDE w:val="0"/>
        <w:adjustRightInd w:val="0"/>
        <w:spacing w:after="1"/>
        <w:ind w:left="2127"/>
        <w:rPr>
          <w:rFonts w:asciiTheme="minorHAnsi" w:hAnsiTheme="minorHAnsi" w:cstheme="minorHAnsi"/>
          <w:sz w:val="22"/>
          <w:szCs w:val="22"/>
        </w:rPr>
      </w:pPr>
      <w:r w:rsidRPr="003F66C2">
        <w:rPr>
          <w:rFonts w:asciiTheme="minorHAnsi" w:hAnsiTheme="minorHAnsi" w:cstheme="minorHAnsi"/>
          <w:sz w:val="22"/>
          <w:szCs w:val="22"/>
        </w:rPr>
        <w:t xml:space="preserve"> zamieścił w Biuletynie Zamówień Publicznych ogłoszenie o wyniku postępowania, które nie zawiera uzasadnienia udzielenia zamówienia w trybie negocjacji bez ogłoszenia albo zamówienia z wolnej ręki.</w:t>
      </w:r>
    </w:p>
    <w:p w14:paraId="2CBAE053" w14:textId="77777777" w:rsidR="00AA5683" w:rsidRPr="003F66C2" w:rsidRDefault="00AA5683" w:rsidP="008016EC">
      <w:pPr>
        <w:pStyle w:val="Akapitzlist"/>
        <w:widowControl w:val="0"/>
        <w:numPr>
          <w:ilvl w:val="0"/>
          <w:numId w:val="77"/>
        </w:numPr>
        <w:autoSpaceDE w:val="0"/>
        <w:autoSpaceDN w:val="0"/>
        <w:adjustRightInd w:val="0"/>
        <w:spacing w:before="240" w:after="1"/>
        <w:ind w:left="284" w:hanging="284"/>
        <w:jc w:val="both"/>
        <w:textAlignment w:val="baseline"/>
        <w:rPr>
          <w:rFonts w:asciiTheme="minorHAnsi" w:hAnsiTheme="minorHAnsi" w:cstheme="minorHAnsi"/>
          <w:sz w:val="22"/>
          <w:szCs w:val="22"/>
        </w:rPr>
      </w:pPr>
      <w:r w:rsidRPr="003F66C2">
        <w:rPr>
          <w:rFonts w:asciiTheme="minorHAnsi" w:hAnsiTheme="minorHAnsi" w:cstheme="minorHAnsi"/>
          <w:sz w:val="22"/>
          <w:szCs w:val="22"/>
        </w:rPr>
        <w:t>Zgodnie z art. 579 ust. 1 na orzeczenie Izby oraz postanowienie Prezesa Izby, o którym mowa wart. 519 ust.1, stronom oraz uczestnikom postępowania odwoławczego przysługuje skarga do sądu.</w:t>
      </w:r>
    </w:p>
    <w:p w14:paraId="183CA8B8" w14:textId="77777777" w:rsidR="00AA5683" w:rsidRPr="003F66C2" w:rsidRDefault="00AA5683" w:rsidP="008016EC">
      <w:pPr>
        <w:pStyle w:val="Akapitzlist"/>
        <w:widowControl w:val="0"/>
        <w:numPr>
          <w:ilvl w:val="0"/>
          <w:numId w:val="77"/>
        </w:numPr>
        <w:autoSpaceDE w:val="0"/>
        <w:autoSpaceDN w:val="0"/>
        <w:adjustRightInd w:val="0"/>
        <w:spacing w:before="240" w:after="1"/>
        <w:ind w:left="284" w:hanging="284"/>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Zasady, terminy oraz sposób korzystania ze środków ochrony prawnej szczegółowo regulują przepisy </w:t>
      </w:r>
      <w:r w:rsidRPr="003F66C2">
        <w:rPr>
          <w:rFonts w:asciiTheme="minorHAnsi" w:hAnsiTheme="minorHAnsi" w:cstheme="minorHAnsi"/>
          <w:b/>
          <w:sz w:val="22"/>
          <w:szCs w:val="22"/>
        </w:rPr>
        <w:t>działu IX ustawy</w:t>
      </w:r>
      <w:r w:rsidRPr="003F66C2">
        <w:rPr>
          <w:rFonts w:asciiTheme="minorHAnsi" w:hAnsiTheme="minorHAnsi" w:cstheme="minorHAnsi"/>
          <w:sz w:val="22"/>
          <w:szCs w:val="22"/>
        </w:rPr>
        <w:t xml:space="preserve"> – Środki ochrony prawnej (</w:t>
      </w:r>
      <w:r w:rsidRPr="003F66C2">
        <w:rPr>
          <w:rFonts w:asciiTheme="minorHAnsi" w:hAnsiTheme="minorHAnsi" w:cstheme="minorHAnsi"/>
          <w:b/>
          <w:sz w:val="22"/>
          <w:szCs w:val="22"/>
        </w:rPr>
        <w:t>art. 505 – 590 ustawy</w:t>
      </w:r>
      <w:r w:rsidRPr="003F66C2">
        <w:rPr>
          <w:rFonts w:asciiTheme="minorHAnsi" w:hAnsiTheme="minorHAnsi" w:cstheme="minorHAnsi"/>
          <w:sz w:val="22"/>
          <w:szCs w:val="22"/>
        </w:rPr>
        <w:t>)</w:t>
      </w:r>
      <w:r w:rsidRPr="003F66C2">
        <w:rPr>
          <w:rFonts w:asciiTheme="minorHAnsi" w:hAnsiTheme="minorHAnsi" w:cstheme="minorHAnsi"/>
          <w:b/>
          <w:sz w:val="22"/>
          <w:szCs w:val="22"/>
        </w:rPr>
        <w:t>.</w:t>
      </w:r>
    </w:p>
    <w:p w14:paraId="6A216924" w14:textId="77777777" w:rsidR="00AA5683" w:rsidRPr="003F66C2" w:rsidRDefault="00AA5683" w:rsidP="008016EC">
      <w:pPr>
        <w:pStyle w:val="Akapitzlist"/>
        <w:widowControl w:val="0"/>
        <w:numPr>
          <w:ilvl w:val="0"/>
          <w:numId w:val="77"/>
        </w:numPr>
        <w:autoSpaceDE w:val="0"/>
        <w:autoSpaceDN w:val="0"/>
        <w:adjustRightInd w:val="0"/>
        <w:spacing w:before="240" w:after="1"/>
        <w:ind w:left="284" w:hanging="284"/>
        <w:jc w:val="both"/>
        <w:textAlignment w:val="baseline"/>
        <w:rPr>
          <w:rFonts w:asciiTheme="minorHAnsi" w:hAnsiTheme="minorHAnsi" w:cstheme="minorHAnsi"/>
          <w:sz w:val="22"/>
          <w:szCs w:val="22"/>
        </w:rPr>
      </w:pPr>
      <w:r w:rsidRPr="003F66C2">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t>
      </w:r>
      <w:r w:rsidRPr="003F66C2">
        <w:rPr>
          <w:rFonts w:asciiTheme="minorHAnsi" w:hAnsiTheme="minorHAnsi" w:cstheme="minorHAnsi"/>
          <w:b/>
          <w:sz w:val="22"/>
          <w:szCs w:val="22"/>
        </w:rPr>
        <w:t xml:space="preserve">w art. 469 pkt 15 Ustawy </w:t>
      </w:r>
      <w:proofErr w:type="spellStart"/>
      <w:r w:rsidRPr="003F66C2">
        <w:rPr>
          <w:rFonts w:asciiTheme="minorHAnsi" w:hAnsiTheme="minorHAnsi" w:cstheme="minorHAnsi"/>
          <w:b/>
          <w:sz w:val="22"/>
          <w:szCs w:val="22"/>
        </w:rPr>
        <w:t>Pzp</w:t>
      </w:r>
      <w:proofErr w:type="spellEnd"/>
      <w:r w:rsidRPr="003F66C2">
        <w:rPr>
          <w:rFonts w:asciiTheme="minorHAnsi" w:hAnsiTheme="minorHAnsi" w:cstheme="minorHAnsi"/>
          <w:b/>
          <w:sz w:val="22"/>
          <w:szCs w:val="22"/>
        </w:rPr>
        <w:t>,</w:t>
      </w:r>
      <w:r w:rsidRPr="003F66C2">
        <w:rPr>
          <w:rFonts w:asciiTheme="minorHAnsi" w:hAnsiTheme="minorHAnsi" w:cstheme="minorHAnsi"/>
          <w:sz w:val="22"/>
          <w:szCs w:val="22"/>
        </w:rPr>
        <w:t xml:space="preserve"> oraz Rzecznikowi Małych i Średnich Przedsiębiorców.</w:t>
      </w:r>
    </w:p>
    <w:p w14:paraId="383652A4" w14:textId="36E27BF1" w:rsidR="00783330" w:rsidRPr="0024771B" w:rsidRDefault="00783330" w:rsidP="008016EC">
      <w:pPr>
        <w:pStyle w:val="Akapitzlist"/>
        <w:numPr>
          <w:ilvl w:val="8"/>
          <w:numId w:val="8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 postępowaniu toczącym się wskutek wniesienia skargi stosuje się odpowiednio przepisy ustawy </w:t>
      </w:r>
      <w:r w:rsidR="00006E53"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z</w:t>
      </w:r>
      <w:r w:rsidR="00006E53" w:rsidRPr="0024771B">
        <w:rPr>
          <w:rFonts w:asciiTheme="minorHAnsi" w:hAnsiTheme="minorHAnsi" w:cstheme="minorHAnsi"/>
          <w:sz w:val="22"/>
          <w:szCs w:val="22"/>
          <w:lang w:val="pl-PL"/>
        </w:rPr>
        <w:t xml:space="preserve"> </w:t>
      </w:r>
      <w:r w:rsidRPr="0024771B">
        <w:rPr>
          <w:rFonts w:asciiTheme="minorHAnsi" w:hAnsiTheme="minorHAnsi" w:cstheme="minorHAnsi"/>
          <w:sz w:val="22"/>
          <w:szCs w:val="22"/>
          <w:lang w:val="pl-PL"/>
        </w:rPr>
        <w:t xml:space="preserve">dnia 17 listopada 1964 r. </w:t>
      </w:r>
      <w:r w:rsidR="00CB26B4" w:rsidRPr="0024771B">
        <w:rPr>
          <w:rFonts w:asciiTheme="minorHAnsi" w:hAnsiTheme="minorHAnsi" w:cstheme="minorHAnsi"/>
          <w:sz w:val="22"/>
          <w:szCs w:val="22"/>
          <w:lang w:val="pl-PL"/>
        </w:rPr>
        <w:t>–</w:t>
      </w:r>
      <w:r w:rsidRPr="0024771B">
        <w:rPr>
          <w:rFonts w:asciiTheme="minorHAnsi" w:hAnsiTheme="minorHAnsi" w:cstheme="minorHAnsi"/>
          <w:sz w:val="22"/>
          <w:szCs w:val="22"/>
          <w:lang w:val="pl-PL"/>
        </w:rPr>
        <w:t xml:space="preserve"> Kodeks postępowania cywilnego o apelacji, jeżeli przepisy niniejszego rozdziału nie stanowią inaczej.</w:t>
      </w:r>
    </w:p>
    <w:p w14:paraId="170D32B3" w14:textId="13C9F59B" w:rsidR="00783330" w:rsidRPr="0024771B" w:rsidRDefault="00783330" w:rsidP="008016EC">
      <w:pPr>
        <w:pStyle w:val="Akapitzlist"/>
        <w:numPr>
          <w:ilvl w:val="8"/>
          <w:numId w:val="8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Skargę wnosi się do Sądu Okręgowego w Warszawie - sądu zamówień publicznych, zwanego dalej </w:t>
      </w:r>
      <w:r w:rsidR="00CB26B4" w:rsidRPr="0024771B">
        <w:rPr>
          <w:rFonts w:asciiTheme="minorHAnsi" w:hAnsiTheme="minorHAnsi" w:cstheme="minorHAnsi"/>
          <w:i/>
          <w:iCs/>
          <w:sz w:val="22"/>
          <w:szCs w:val="22"/>
          <w:lang w:val="pl-PL"/>
        </w:rPr>
        <w:t>„</w:t>
      </w:r>
      <w:r w:rsidR="005F4ADF" w:rsidRPr="0024771B">
        <w:rPr>
          <w:rFonts w:asciiTheme="minorHAnsi" w:hAnsiTheme="minorHAnsi" w:cstheme="minorHAnsi"/>
          <w:i/>
          <w:iCs/>
          <w:sz w:val="22"/>
          <w:szCs w:val="22"/>
          <w:lang w:val="pl-PL"/>
        </w:rPr>
        <w:t>S</w:t>
      </w:r>
      <w:r w:rsidRPr="0024771B">
        <w:rPr>
          <w:rFonts w:asciiTheme="minorHAnsi" w:hAnsiTheme="minorHAnsi" w:cstheme="minorHAnsi"/>
          <w:i/>
          <w:iCs/>
          <w:sz w:val="22"/>
          <w:szCs w:val="22"/>
          <w:lang w:val="pl-PL"/>
        </w:rPr>
        <w:t>ądem zamówień publicznych"</w:t>
      </w:r>
      <w:r w:rsidRPr="0024771B">
        <w:rPr>
          <w:rFonts w:asciiTheme="minorHAnsi" w:hAnsiTheme="minorHAnsi" w:cstheme="minorHAnsi"/>
          <w:sz w:val="22"/>
          <w:szCs w:val="22"/>
          <w:lang w:val="pl-PL"/>
        </w:rPr>
        <w:t>.</w:t>
      </w:r>
    </w:p>
    <w:p w14:paraId="705EBDB0" w14:textId="763DF069" w:rsidR="00783330" w:rsidRPr="0024771B" w:rsidRDefault="00783330" w:rsidP="008016EC">
      <w:pPr>
        <w:pStyle w:val="Akapitzlist"/>
        <w:numPr>
          <w:ilvl w:val="8"/>
          <w:numId w:val="8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Skargę wnosi się za pośrednictwem Prezesa Izby, w terminie 14 dni od dnia doręczenia orzeczenia </w:t>
      </w:r>
      <w:r w:rsidR="00006E53" w:rsidRPr="0024771B">
        <w:rPr>
          <w:rFonts w:asciiTheme="minorHAnsi" w:hAnsiTheme="minorHAnsi" w:cstheme="minorHAnsi"/>
          <w:sz w:val="22"/>
          <w:szCs w:val="22"/>
          <w:lang w:val="pl-PL"/>
        </w:rPr>
        <w:br/>
      </w:r>
      <w:r w:rsidRPr="0024771B">
        <w:rPr>
          <w:rFonts w:asciiTheme="minorHAnsi" w:hAnsiTheme="minorHAnsi" w:cstheme="minorHAnsi"/>
          <w:sz w:val="22"/>
          <w:szCs w:val="22"/>
          <w:lang w:val="pl-PL"/>
        </w:rPr>
        <w:t>Izby lub postanowienia Prezesa Izby, o którym mowa w art. 519 ust. 1 ustawy PZP, przesyłając jednocześnie jej odpis przeciwnikowi skargi. Złożenie skargi w placówce pocztowej operatora wyznaczonego w</w:t>
      </w:r>
      <w:r w:rsidR="00CB26B4"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rozumieniu ustawy z dnia 23 listopada 2012 r. - Prawo pocztowe jest równoznaczne z jej wniesieniem.</w:t>
      </w:r>
    </w:p>
    <w:p w14:paraId="7D9FFFC5" w14:textId="542B3667" w:rsidR="00783330" w:rsidRPr="0024771B" w:rsidRDefault="00783330" w:rsidP="008016EC">
      <w:pPr>
        <w:pStyle w:val="Akapitzlist"/>
        <w:numPr>
          <w:ilvl w:val="8"/>
          <w:numId w:val="80"/>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Prezes Izby przekazuje skargę wraz z aktami postępowania odwoławczego do sądu zamówień publicznych w terminie 7 dni od dnia jej otrzymania.</w:t>
      </w:r>
    </w:p>
    <w:p w14:paraId="1DB3ABAE" w14:textId="7A67C8DE" w:rsidR="00BA1DD3" w:rsidRPr="0024771B" w:rsidRDefault="00BA1DD3" w:rsidP="0094545B">
      <w:pPr>
        <w:pStyle w:val="Nagwek1"/>
        <w:rPr>
          <w:i/>
          <w:smallCaps/>
        </w:rPr>
      </w:pPr>
      <w:bookmarkStart w:id="140" w:name="_Toc102571237"/>
      <w:bookmarkStart w:id="141" w:name="_Toc102571324"/>
      <w:bookmarkStart w:id="142" w:name="_Toc102571441"/>
      <w:bookmarkStart w:id="143" w:name="_Toc182409199"/>
      <w:r w:rsidRPr="0024771B">
        <w:lastRenderedPageBreak/>
        <w:t>Wymagania dotyczące wadium oraz zabezpieczenia należytego</w:t>
      </w:r>
      <w:r w:rsidR="00292804" w:rsidRPr="0024771B">
        <w:t xml:space="preserve"> </w:t>
      </w:r>
      <w:r w:rsidRPr="0024771B">
        <w:t>wykonania umowy</w:t>
      </w:r>
      <w:bookmarkEnd w:id="140"/>
      <w:bookmarkEnd w:id="141"/>
      <w:bookmarkEnd w:id="142"/>
      <w:bookmarkEnd w:id="143"/>
    </w:p>
    <w:p w14:paraId="1FF38313" w14:textId="003E570A" w:rsidR="00B86D3F" w:rsidRPr="0024771B" w:rsidRDefault="00B86D3F" w:rsidP="008016EC">
      <w:pPr>
        <w:pStyle w:val="Akapitzlist"/>
        <w:numPr>
          <w:ilvl w:val="8"/>
          <w:numId w:val="34"/>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nie wymaga wniesienia wadium.</w:t>
      </w:r>
    </w:p>
    <w:p w14:paraId="5BF82A92" w14:textId="7A404EA9" w:rsidR="00B86D3F" w:rsidRPr="0024771B" w:rsidRDefault="00B86D3F" w:rsidP="008016EC">
      <w:pPr>
        <w:pStyle w:val="Akapitzlist"/>
        <w:numPr>
          <w:ilvl w:val="8"/>
          <w:numId w:val="34"/>
        </w:numPr>
        <w:spacing w:before="120" w:after="6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Zamawiający nie wymaga wniesienia zabezpieczenia należytego wykonania umowy.</w:t>
      </w:r>
    </w:p>
    <w:p w14:paraId="32ACB356" w14:textId="77F2E2D1" w:rsidR="00BA1DD3" w:rsidRPr="0024771B" w:rsidRDefault="00BA1DD3" w:rsidP="0094545B">
      <w:pPr>
        <w:pStyle w:val="Nagwek1"/>
        <w:rPr>
          <w:i/>
          <w:smallCaps/>
        </w:rPr>
      </w:pPr>
      <w:bookmarkStart w:id="144" w:name="_Toc102571238"/>
      <w:bookmarkStart w:id="145" w:name="_Toc102571325"/>
      <w:bookmarkStart w:id="146" w:name="_Toc102571442"/>
      <w:bookmarkStart w:id="147" w:name="_Toc182409200"/>
      <w:r w:rsidRPr="0024771B">
        <w:t>Informacje dotyczące walut obcych</w:t>
      </w:r>
      <w:bookmarkEnd w:id="144"/>
      <w:bookmarkEnd w:id="145"/>
      <w:bookmarkEnd w:id="146"/>
      <w:bookmarkEnd w:id="147"/>
      <w:r w:rsidRPr="0024771B">
        <w:t xml:space="preserve"> </w:t>
      </w:r>
    </w:p>
    <w:p w14:paraId="1A31C295" w14:textId="4C5E406B" w:rsidR="00BA1DD3" w:rsidRPr="0024771B" w:rsidRDefault="00BA1DD3" w:rsidP="006833C9">
      <w:pPr>
        <w:autoSpaceDE w:val="0"/>
        <w:spacing w:before="120" w:after="120" w:line="271" w:lineRule="auto"/>
        <w:jc w:val="both"/>
        <w:rPr>
          <w:rFonts w:asciiTheme="minorHAnsi" w:hAnsiTheme="minorHAnsi" w:cstheme="minorHAnsi"/>
          <w:sz w:val="22"/>
          <w:szCs w:val="22"/>
        </w:rPr>
      </w:pPr>
      <w:r w:rsidRPr="0024771B">
        <w:rPr>
          <w:rFonts w:asciiTheme="minorHAnsi" w:hAnsiTheme="minorHAnsi" w:cstheme="minorHAnsi"/>
          <w:sz w:val="22"/>
          <w:szCs w:val="22"/>
        </w:rPr>
        <w:t>Wykonawcy zobowiązani są do złożenia oferty w złotych polskich i w takiej walucie (PLN) nastąpi rozliczenie między Zamawiającym a Wykonawcą.</w:t>
      </w:r>
    </w:p>
    <w:p w14:paraId="77FDD98F" w14:textId="5ECA6E20" w:rsidR="00BA1DD3" w:rsidRPr="0024771B" w:rsidRDefault="00BA1DD3" w:rsidP="0094545B">
      <w:pPr>
        <w:pStyle w:val="Nagwek1"/>
        <w:rPr>
          <w:i/>
          <w:smallCaps/>
        </w:rPr>
      </w:pPr>
      <w:bookmarkStart w:id="148" w:name="_Toc102571239"/>
      <w:bookmarkStart w:id="149" w:name="_Toc102571326"/>
      <w:bookmarkStart w:id="150" w:name="_Toc102571443"/>
      <w:bookmarkStart w:id="151" w:name="_Toc182409201"/>
      <w:r w:rsidRPr="0024771B">
        <w:t xml:space="preserve">Informacje o formalnościach, jakie powinny zostać </w:t>
      </w:r>
      <w:r w:rsidR="00846167" w:rsidRPr="0024771B">
        <w:br/>
      </w:r>
      <w:r w:rsidRPr="0024771B">
        <w:t>dopełnione</w:t>
      </w:r>
      <w:r w:rsidR="00A60719" w:rsidRPr="0024771B">
        <w:t xml:space="preserve"> </w:t>
      </w:r>
      <w:r w:rsidRPr="0024771B">
        <w:t>po wyborze oferty w celu zawarcia umowy w sprawie zamówienia publicznego</w:t>
      </w:r>
      <w:bookmarkEnd w:id="148"/>
      <w:bookmarkEnd w:id="149"/>
      <w:bookmarkEnd w:id="150"/>
      <w:bookmarkEnd w:id="151"/>
    </w:p>
    <w:p w14:paraId="43FA83E0" w14:textId="77777777" w:rsidR="00D70065" w:rsidRPr="00D70065" w:rsidRDefault="00D70065" w:rsidP="008016EC">
      <w:pPr>
        <w:pStyle w:val="Akapitzlist"/>
        <w:numPr>
          <w:ilvl w:val="8"/>
          <w:numId w:val="35"/>
        </w:numPr>
        <w:spacing w:before="120" w:after="120" w:line="271" w:lineRule="auto"/>
        <w:jc w:val="both"/>
        <w:rPr>
          <w:rFonts w:asciiTheme="minorHAnsi" w:hAnsiTheme="minorHAnsi" w:cstheme="minorHAnsi"/>
          <w:sz w:val="22"/>
          <w:szCs w:val="22"/>
          <w:lang w:val="pl-PL"/>
        </w:rPr>
      </w:pPr>
      <w:r w:rsidRPr="00D70065">
        <w:rPr>
          <w:rFonts w:asciiTheme="minorHAnsi" w:hAnsiTheme="minorHAnsi" w:cstheme="minorHAnsi"/>
          <w:sz w:val="22"/>
          <w:szCs w:val="22"/>
          <w:lang w:val="pl-PL"/>
        </w:rPr>
        <w:t xml:space="preserve">Po wyborze oferty najkorzystniejszej i po upływie terminów na wniesienie środków ochrony prawnej Wykonawca niezwłocznie wnosi zabezpieczenie należytego wykonania umowy, </w:t>
      </w:r>
      <w:r w:rsidRPr="00D70065">
        <w:rPr>
          <w:rFonts w:asciiTheme="minorHAnsi" w:hAnsiTheme="minorHAnsi" w:cstheme="minorHAnsi"/>
          <w:b/>
          <w:bCs/>
          <w:sz w:val="22"/>
          <w:szCs w:val="22"/>
          <w:lang w:val="pl-PL"/>
        </w:rPr>
        <w:t>jeżeli Zamawiający żądał jego wniesienia</w:t>
      </w:r>
      <w:r w:rsidRPr="00D70065">
        <w:rPr>
          <w:rFonts w:asciiTheme="minorHAnsi" w:hAnsiTheme="minorHAnsi" w:cstheme="minorHAnsi"/>
          <w:sz w:val="22"/>
          <w:szCs w:val="22"/>
          <w:lang w:val="pl-PL"/>
        </w:rPr>
        <w:t xml:space="preserve">  i przystępuje do podpisania umowy, bez zbędnej zwłoki.</w:t>
      </w:r>
    </w:p>
    <w:p w14:paraId="7CA1FCAB" w14:textId="6D672A39" w:rsidR="00D70065" w:rsidRPr="00D70065" w:rsidRDefault="00D70065" w:rsidP="008016EC">
      <w:pPr>
        <w:pStyle w:val="Akapitzlist"/>
        <w:numPr>
          <w:ilvl w:val="8"/>
          <w:numId w:val="35"/>
        </w:numPr>
        <w:spacing w:before="120" w:after="120" w:line="271" w:lineRule="auto"/>
        <w:jc w:val="both"/>
        <w:rPr>
          <w:rFonts w:asciiTheme="minorHAnsi" w:hAnsiTheme="minorHAnsi" w:cstheme="minorHAnsi"/>
          <w:sz w:val="22"/>
          <w:szCs w:val="22"/>
          <w:lang w:val="pl-PL"/>
        </w:rPr>
      </w:pPr>
      <w:r w:rsidRPr="00D70065">
        <w:rPr>
          <w:rFonts w:asciiTheme="minorHAnsi" w:hAnsiTheme="minorHAnsi" w:cstheme="minorHAnsi"/>
          <w:sz w:val="22"/>
          <w:szCs w:val="22"/>
          <w:lang w:val="pl-PL"/>
        </w:rPr>
        <w:t>Osoby reprezentujące Wykonawcę przy podpisywaniu umowy powinny posiadać ze sobą dokumenty potwierdzające ich umocowanie do podpisania umowy, o ile umocowanie to nie będzie wynikać                           z dokumentów załączonych do oferty</w:t>
      </w:r>
      <w:r>
        <w:rPr>
          <w:rFonts w:asciiTheme="minorHAnsi" w:hAnsiTheme="minorHAnsi" w:cstheme="minorHAnsi"/>
          <w:sz w:val="22"/>
          <w:szCs w:val="22"/>
          <w:lang w:val="pl-PL"/>
        </w:rPr>
        <w:t>,</w:t>
      </w:r>
      <w:r w:rsidRPr="00D70065">
        <w:rPr>
          <w:rFonts w:asciiTheme="minorHAnsi" w:hAnsiTheme="minorHAnsi" w:cstheme="minorHAnsi"/>
          <w:sz w:val="22"/>
          <w:szCs w:val="22"/>
          <w:lang w:val="pl-PL"/>
        </w:rPr>
        <w:t xml:space="preserve"> a w przypadku konsorcjum/ spółki cywilnej kopię umowy regulującej reprezentację. </w:t>
      </w:r>
    </w:p>
    <w:p w14:paraId="21D43127" w14:textId="633D1FA2" w:rsidR="008B54FE" w:rsidRPr="0024771B" w:rsidRDefault="008B54FE" w:rsidP="008016EC">
      <w:pPr>
        <w:pStyle w:val="Akapitzlist"/>
        <w:numPr>
          <w:ilvl w:val="8"/>
          <w:numId w:val="35"/>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 xml:space="preserve">Wybrany Wykonawca jest zobowiązany do zawarcia umowy w sprawie zamówienia publicznego na warunkach określonych we Wzorze Umowy, stanowiącym </w:t>
      </w:r>
      <w:r w:rsidRPr="0024771B">
        <w:rPr>
          <w:rFonts w:asciiTheme="minorHAnsi" w:hAnsiTheme="minorHAnsi" w:cstheme="minorHAnsi"/>
          <w:b/>
          <w:bCs/>
          <w:sz w:val="22"/>
          <w:szCs w:val="22"/>
          <w:lang w:val="pl-PL"/>
        </w:rPr>
        <w:t>Załącznik nr 3 do SWZ</w:t>
      </w:r>
      <w:r w:rsidRPr="0024771B">
        <w:rPr>
          <w:rFonts w:asciiTheme="minorHAnsi" w:hAnsiTheme="minorHAnsi" w:cstheme="minorHAnsi"/>
          <w:sz w:val="22"/>
          <w:szCs w:val="22"/>
          <w:lang w:val="pl-PL"/>
        </w:rPr>
        <w:t>.</w:t>
      </w:r>
    </w:p>
    <w:p w14:paraId="646E7843" w14:textId="25F37635" w:rsidR="008B54FE" w:rsidRPr="0024771B" w:rsidRDefault="008B54FE" w:rsidP="008016EC">
      <w:pPr>
        <w:pStyle w:val="Akapitzlist"/>
        <w:numPr>
          <w:ilvl w:val="8"/>
          <w:numId w:val="35"/>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Zakres świadczenia Wykonawcy wynikający z umowy jest tożsamy z jego zobowiązaniem zawartym w</w:t>
      </w:r>
      <w:r w:rsidR="00D05466" w:rsidRPr="0024771B">
        <w:rPr>
          <w:rFonts w:asciiTheme="minorHAnsi" w:hAnsiTheme="minorHAnsi" w:cstheme="minorHAnsi"/>
          <w:sz w:val="22"/>
          <w:szCs w:val="22"/>
          <w:lang w:val="pl-PL"/>
        </w:rPr>
        <w:t> </w:t>
      </w:r>
      <w:r w:rsidRPr="0024771B">
        <w:rPr>
          <w:rFonts w:asciiTheme="minorHAnsi" w:hAnsiTheme="minorHAnsi" w:cstheme="minorHAnsi"/>
          <w:sz w:val="22"/>
          <w:szCs w:val="22"/>
          <w:lang w:val="pl-PL"/>
        </w:rPr>
        <w:t>ofercie.</w:t>
      </w:r>
    </w:p>
    <w:p w14:paraId="360792C4" w14:textId="77777777" w:rsidR="008B6FDE" w:rsidRDefault="008B6FDE" w:rsidP="008016EC">
      <w:pPr>
        <w:pStyle w:val="Akapitzlist"/>
        <w:numPr>
          <w:ilvl w:val="8"/>
          <w:numId w:val="35"/>
        </w:numPr>
        <w:spacing w:before="120" w:after="120" w:line="271" w:lineRule="auto"/>
        <w:jc w:val="both"/>
        <w:rPr>
          <w:rFonts w:asciiTheme="minorHAnsi" w:hAnsiTheme="minorHAnsi" w:cstheme="minorHAnsi"/>
          <w:sz w:val="22"/>
          <w:szCs w:val="22"/>
          <w:lang w:val="pl-PL"/>
        </w:rPr>
      </w:pPr>
      <w:r w:rsidRPr="0024771B">
        <w:rPr>
          <w:rFonts w:asciiTheme="minorHAnsi" w:hAnsiTheme="minorHAnsi" w:cstheme="minorHAnsi"/>
          <w:sz w:val="22"/>
          <w:szCs w:val="22"/>
          <w:lang w:val="pl-PL"/>
        </w:rPr>
        <w:t>Wykonawca będzie zobowiązany do podpisania umowy w miejscu i terminie wskazanym przez Zamawiającego.</w:t>
      </w:r>
    </w:p>
    <w:p w14:paraId="0A7092D6" w14:textId="04FCD33E" w:rsidR="00547845" w:rsidRPr="0094545B" w:rsidRDefault="00547845" w:rsidP="008016EC">
      <w:pPr>
        <w:pStyle w:val="NumeracjaUrzdowa"/>
        <w:numPr>
          <w:ilvl w:val="1"/>
          <w:numId w:val="35"/>
        </w:numPr>
        <w:spacing w:after="240" w:line="240" w:lineRule="auto"/>
        <w:ind w:left="284" w:hanging="284"/>
        <w:rPr>
          <w:rFonts w:asciiTheme="minorHAnsi" w:hAnsiTheme="minorHAnsi" w:cstheme="minorHAnsi"/>
          <w:sz w:val="16"/>
          <w:szCs w:val="16"/>
        </w:rPr>
      </w:pPr>
      <w:r w:rsidRPr="00547845">
        <w:rPr>
          <w:rFonts w:asciiTheme="minorHAnsi" w:hAnsiTheme="minorHAnsi" w:cstheme="minorHAnsi"/>
          <w:sz w:val="22"/>
          <w:szCs w:val="22"/>
        </w:rPr>
        <w:t xml:space="preserve">5. </w:t>
      </w:r>
      <w:r w:rsidRPr="0094545B">
        <w:rPr>
          <w:rFonts w:asciiTheme="minorHAnsi" w:hAnsiTheme="minorHAnsi" w:cstheme="minorHAnsi"/>
          <w:sz w:val="22"/>
          <w:szCs w:val="22"/>
        </w:rPr>
        <w:t>Wykonawca przed rozpoczęciem realizacji zamówienia zobowiązany będzie do przedłożenia Zamawiającemu w dniu podpisania umowy wykazu pojazdów używanych przy wykonywaniu niniejszego za</w:t>
      </w:r>
      <w:r w:rsidR="00A775B2" w:rsidRPr="0094545B">
        <w:rPr>
          <w:rFonts w:asciiTheme="minorHAnsi" w:hAnsiTheme="minorHAnsi" w:cstheme="minorHAnsi"/>
          <w:sz w:val="22"/>
          <w:szCs w:val="22"/>
        </w:rPr>
        <w:t>mówienia</w:t>
      </w:r>
      <w:r w:rsidRPr="0094545B">
        <w:rPr>
          <w:rFonts w:asciiTheme="minorHAnsi" w:hAnsiTheme="minorHAnsi" w:cstheme="minorHAnsi"/>
          <w:sz w:val="22"/>
          <w:szCs w:val="22"/>
        </w:rPr>
        <w:t>.</w:t>
      </w:r>
    </w:p>
    <w:p w14:paraId="69ACDA33" w14:textId="5C0006CF" w:rsidR="00547845" w:rsidRPr="0094545B" w:rsidRDefault="00547845" w:rsidP="0094545B">
      <w:pPr>
        <w:pStyle w:val="Nagwek1"/>
      </w:pPr>
      <w:bookmarkStart w:id="152" w:name="_Hlk183424458"/>
      <w:r w:rsidRPr="0094545B">
        <w:t>INFORMACJA W SPRAWIE ZWROTU KOSZTÓW W POSTĘPOWANIU</w:t>
      </w:r>
    </w:p>
    <w:bookmarkEnd w:id="152"/>
    <w:p w14:paraId="273BBC6F" w14:textId="77777777" w:rsidR="00547845" w:rsidRPr="0094545B" w:rsidRDefault="00547845" w:rsidP="00547845">
      <w:pPr>
        <w:jc w:val="both"/>
        <w:rPr>
          <w:rFonts w:asciiTheme="minorHAnsi" w:hAnsiTheme="minorHAnsi" w:cstheme="minorHAnsi"/>
          <w:sz w:val="22"/>
          <w:szCs w:val="22"/>
        </w:rPr>
      </w:pPr>
      <w:r w:rsidRPr="0094545B">
        <w:rPr>
          <w:rFonts w:asciiTheme="minorHAnsi" w:hAnsiTheme="minorHAnsi" w:cstheme="minorHAnsi"/>
          <w:sz w:val="22"/>
          <w:szCs w:val="22"/>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94545B">
        <w:rPr>
          <w:rFonts w:asciiTheme="minorHAnsi" w:hAnsiTheme="minorHAnsi" w:cstheme="minorHAnsi"/>
          <w:sz w:val="22"/>
          <w:szCs w:val="22"/>
        </w:rPr>
        <w:t>Pzp</w:t>
      </w:r>
      <w:proofErr w:type="spellEnd"/>
      <w:r w:rsidRPr="0094545B">
        <w:rPr>
          <w:rFonts w:asciiTheme="minorHAnsi" w:hAnsiTheme="minorHAnsi" w:cstheme="minorHAnsi"/>
          <w:sz w:val="22"/>
          <w:szCs w:val="22"/>
        </w:rPr>
        <w:t>.</w:t>
      </w:r>
    </w:p>
    <w:p w14:paraId="4868BC96" w14:textId="77777777" w:rsidR="00BA1DD3" w:rsidRPr="0094545B" w:rsidRDefault="00BA1DD3" w:rsidP="0094545B">
      <w:pPr>
        <w:pStyle w:val="Nagwek1"/>
        <w:rPr>
          <w:i/>
          <w:smallCaps/>
        </w:rPr>
      </w:pPr>
      <w:bookmarkStart w:id="153" w:name="_Toc102571240"/>
      <w:bookmarkStart w:id="154" w:name="_Toc102571327"/>
      <w:bookmarkStart w:id="155" w:name="_Toc102571444"/>
      <w:bookmarkStart w:id="156" w:name="_Toc182409202"/>
      <w:r w:rsidRPr="0094545B">
        <w:t>Obowiązki Informacyjne wynikające z RODO</w:t>
      </w:r>
      <w:bookmarkEnd w:id="153"/>
      <w:bookmarkEnd w:id="154"/>
      <w:bookmarkEnd w:id="155"/>
      <w:bookmarkEnd w:id="156"/>
    </w:p>
    <w:p w14:paraId="763F4A67" w14:textId="77777777" w:rsidR="00547845" w:rsidRPr="0094545B" w:rsidRDefault="00547845" w:rsidP="00547845">
      <w:pPr>
        <w:spacing w:before="120" w:after="240"/>
        <w:jc w:val="both"/>
        <w:rPr>
          <w:rFonts w:asciiTheme="minorHAnsi" w:hAnsiTheme="minorHAnsi" w:cstheme="minorHAnsi"/>
          <w:b/>
          <w:bCs/>
          <w:sz w:val="22"/>
          <w:szCs w:val="22"/>
        </w:rPr>
      </w:pPr>
      <w:r>
        <w:rPr>
          <w:rFonts w:ascii="Calibri" w:hAnsi="Calibri" w:cs="Calibri"/>
          <w:sz w:val="22"/>
          <w:szCs w:val="22"/>
        </w:rPr>
        <w:tab/>
      </w:r>
      <w:bookmarkStart w:id="157" w:name="_Hlk171321765"/>
      <w:r w:rsidRPr="0094545B">
        <w:rPr>
          <w:rFonts w:asciiTheme="minorHAnsi" w:hAnsiTheme="minorHAnsi" w:cstheme="minorHAnsi"/>
          <w:b/>
          <w:bCs/>
          <w:sz w:val="22"/>
          <w:szCs w:val="22"/>
        </w:rPr>
        <w:t xml:space="preserve">Zgodnie z art. 13 RODO ust. 1 i 2 Rozporządzenia Parlamentu Europejskiego i Rady (UE) 2016/679 z dnia 27 kwietnia 2016 r.  w sprawie ochrony osób fizycznych w związku z przetwarzaniem danych osobowych i w sprawie swobodnego przepływu takich danych oraz uchylenia dyrektywy </w:t>
      </w:r>
      <w:r w:rsidRPr="0094545B">
        <w:rPr>
          <w:rFonts w:asciiTheme="minorHAnsi" w:hAnsiTheme="minorHAnsi" w:cstheme="minorHAnsi"/>
          <w:b/>
          <w:bCs/>
          <w:sz w:val="22"/>
          <w:szCs w:val="22"/>
        </w:rPr>
        <w:lastRenderedPageBreak/>
        <w:t>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7873"/>
      </w:tblGrid>
      <w:tr w:rsidR="0094545B" w:rsidRPr="0094545B" w14:paraId="511998E0" w14:textId="77777777" w:rsidTr="009817D6">
        <w:tc>
          <w:tcPr>
            <w:tcW w:w="1696" w:type="dxa"/>
            <w:shd w:val="pct5" w:color="auto" w:fill="auto"/>
          </w:tcPr>
          <w:p w14:paraId="75164CAC"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Dane Administratora Danych Osobowych {dalej ADO]</w:t>
            </w:r>
          </w:p>
        </w:tc>
        <w:tc>
          <w:tcPr>
            <w:tcW w:w="7938" w:type="dxa"/>
            <w:shd w:val="clear" w:color="auto" w:fill="auto"/>
          </w:tcPr>
          <w:p w14:paraId="73885B0B"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hAnsiTheme="minorHAnsi" w:cstheme="minorHAnsi"/>
                <w:b/>
                <w:bCs/>
                <w:sz w:val="22"/>
                <w:szCs w:val="22"/>
              </w:rPr>
              <w:t>Administratorem Pani/Pana danych osobowych jest Starostwo Powiatowe w Zgierzu reprezentowane przez Starostę Zgierskiego. Z Administratorem Danych Osobowych można się skontaktować poprzez adres email kancelaria_podawcza@powiat.zgierz.pl telefonicznie pod numerem 42 288 81 00 lub pisemnie kierując korespondencję na adres siedziby Administratora Danych Osobowych.</w:t>
            </w:r>
          </w:p>
        </w:tc>
      </w:tr>
      <w:tr w:rsidR="0094545B" w:rsidRPr="0094545B" w14:paraId="4DDE9AD7" w14:textId="77777777" w:rsidTr="009817D6">
        <w:tc>
          <w:tcPr>
            <w:tcW w:w="1696" w:type="dxa"/>
            <w:shd w:val="pct5" w:color="auto" w:fill="auto"/>
          </w:tcPr>
          <w:p w14:paraId="5E0AA828"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 xml:space="preserve">Dane kontaktowe Inspektora Ochrony Danych </w:t>
            </w:r>
            <w:r w:rsidRPr="0094545B">
              <w:rPr>
                <w:rFonts w:asciiTheme="minorHAnsi" w:hAnsiTheme="minorHAnsi" w:cstheme="minorHAnsi"/>
                <w:b/>
                <w:bCs/>
                <w:sz w:val="22"/>
                <w:szCs w:val="22"/>
              </w:rPr>
              <w:t xml:space="preserve">[dalej IOD] </w:t>
            </w:r>
          </w:p>
        </w:tc>
        <w:tc>
          <w:tcPr>
            <w:tcW w:w="7938" w:type="dxa"/>
            <w:shd w:val="clear" w:color="auto" w:fill="auto"/>
          </w:tcPr>
          <w:p w14:paraId="59E1FE1E" w14:textId="77777777" w:rsidR="00547845" w:rsidRPr="0094545B" w:rsidRDefault="00547845" w:rsidP="009817D6">
            <w:pPr>
              <w:spacing w:before="120" w:after="240"/>
              <w:rPr>
                <w:rFonts w:asciiTheme="minorHAnsi" w:hAnsiTheme="minorHAnsi" w:cstheme="minorHAnsi"/>
                <w:b/>
                <w:bCs/>
                <w:sz w:val="22"/>
                <w:szCs w:val="22"/>
              </w:rPr>
            </w:pPr>
            <w:r w:rsidRPr="0094545B">
              <w:rPr>
                <w:rFonts w:asciiTheme="minorHAnsi" w:hAnsiTheme="minorHAnsi" w:cstheme="minorHAnsi"/>
                <w:b/>
                <w:bCs/>
                <w:sz w:val="22"/>
                <w:szCs w:val="22"/>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94545B" w:rsidRPr="0094545B" w14:paraId="4DD0B2D2" w14:textId="77777777" w:rsidTr="009817D6">
        <w:trPr>
          <w:trHeight w:val="841"/>
        </w:trPr>
        <w:tc>
          <w:tcPr>
            <w:tcW w:w="1696" w:type="dxa"/>
            <w:shd w:val="pct5" w:color="auto" w:fill="auto"/>
          </w:tcPr>
          <w:p w14:paraId="6FE7110E"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Cel przetwarzania danych osobowych</w:t>
            </w:r>
          </w:p>
        </w:tc>
        <w:tc>
          <w:tcPr>
            <w:tcW w:w="7938" w:type="dxa"/>
            <w:shd w:val="clear" w:color="auto" w:fill="auto"/>
          </w:tcPr>
          <w:p w14:paraId="0E8635F5" w14:textId="0B29A727" w:rsidR="00547845" w:rsidRPr="0094545B" w:rsidRDefault="00547845" w:rsidP="009817D6">
            <w:pPr>
              <w:ind w:left="7" w:right="292" w:hanging="7"/>
              <w:jc w:val="both"/>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94545B">
              <w:rPr>
                <w:rFonts w:asciiTheme="minorHAnsi" w:hAnsiTheme="minorHAnsi" w:cstheme="minorHAnsi"/>
                <w:b/>
                <w:bCs/>
                <w:sz w:val="22"/>
                <w:szCs w:val="22"/>
                <w:shd w:val="clear" w:color="auto" w:fill="FFFFFF"/>
              </w:rPr>
              <w:t xml:space="preserve">., znak rejestru: ZP.272.22.2024, pn.: </w:t>
            </w:r>
            <w:r w:rsidRPr="0094545B">
              <w:rPr>
                <w:rFonts w:asciiTheme="minorHAnsi" w:hAnsiTheme="minorHAnsi" w:cstheme="minorHAnsi"/>
                <w:b/>
                <w:bCs/>
                <w:sz w:val="22"/>
                <w:szCs w:val="22"/>
              </w:rPr>
              <w:t>„Usługa ubezpieczenia majątku i innych interesów Powiatu Zgierskiego wraz z jednostkami organizacyjnymi i instytucjami kultury.”</w:t>
            </w:r>
            <w:r w:rsidRPr="0094545B">
              <w:rPr>
                <w:rFonts w:asciiTheme="minorHAnsi" w:hAnsiTheme="minorHAnsi" w:cstheme="minorHAnsi"/>
                <w:b/>
                <w:bCs/>
                <w:sz w:val="22"/>
                <w:szCs w:val="22"/>
                <w:shd w:val="clear" w:color="auto" w:fill="FFFFFF"/>
              </w:rPr>
              <w:t xml:space="preserve"> </w:t>
            </w:r>
          </w:p>
        </w:tc>
      </w:tr>
      <w:tr w:rsidR="0094545B" w:rsidRPr="0094545B" w14:paraId="5B213D47" w14:textId="77777777" w:rsidTr="009817D6">
        <w:tc>
          <w:tcPr>
            <w:tcW w:w="1696" w:type="dxa"/>
            <w:shd w:val="pct5" w:color="auto" w:fill="auto"/>
          </w:tcPr>
          <w:p w14:paraId="5A6912AE"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Podstawa prawna przetwarzania</w:t>
            </w:r>
          </w:p>
        </w:tc>
        <w:tc>
          <w:tcPr>
            <w:tcW w:w="7938" w:type="dxa"/>
            <w:shd w:val="clear" w:color="auto" w:fill="auto"/>
          </w:tcPr>
          <w:p w14:paraId="0BFE88BD" w14:textId="77777777" w:rsidR="00547845" w:rsidRPr="0094545B" w:rsidRDefault="00547845" w:rsidP="009817D6">
            <w:pPr>
              <w:widowControl w:val="0"/>
              <w:autoSpaceDN w:val="0"/>
              <w:spacing w:before="120" w:after="240"/>
              <w:jc w:val="both"/>
              <w:rPr>
                <w:rFonts w:asciiTheme="minorHAnsi" w:hAnsiTheme="minorHAnsi" w:cstheme="minorHAnsi"/>
                <w:b/>
                <w:bCs/>
                <w:sz w:val="22"/>
                <w:szCs w:val="22"/>
              </w:rPr>
            </w:pPr>
            <w:r w:rsidRPr="0094545B">
              <w:rPr>
                <w:rFonts w:asciiTheme="minorHAnsi" w:hAnsiTheme="minorHAnsi" w:cstheme="minorHAnsi"/>
                <w:b/>
                <w:bCs/>
                <w:sz w:val="22"/>
                <w:szCs w:val="22"/>
              </w:rPr>
              <w:t>Podstawą prawną przetwarzania Pani/Pana danych osobowych jest:</w:t>
            </w:r>
          </w:p>
          <w:p w14:paraId="3ED060E0" w14:textId="77777777" w:rsidR="00547845" w:rsidRPr="0094545B" w:rsidRDefault="00547845" w:rsidP="008016EC">
            <w:pPr>
              <w:numPr>
                <w:ilvl w:val="0"/>
                <w:numId w:val="51"/>
              </w:numPr>
              <w:suppressAutoHyphens w:val="0"/>
              <w:autoSpaceDE w:val="0"/>
              <w:autoSpaceDN w:val="0"/>
              <w:adjustRightInd w:val="0"/>
              <w:spacing w:before="120" w:after="240" w:line="276" w:lineRule="auto"/>
              <w:ind w:left="323" w:hanging="284"/>
              <w:contextualSpacing/>
              <w:jc w:val="both"/>
              <w:rPr>
                <w:rFonts w:asciiTheme="minorHAnsi" w:hAnsiTheme="minorHAnsi" w:cstheme="minorHAnsi"/>
                <w:b/>
                <w:bCs/>
                <w:iCs/>
                <w:sz w:val="22"/>
                <w:szCs w:val="22"/>
              </w:rPr>
            </w:pPr>
            <w:r w:rsidRPr="0094545B">
              <w:rPr>
                <w:rFonts w:asciiTheme="minorHAnsi" w:hAnsiTheme="minorHAnsi" w:cstheme="minorHAnsi"/>
                <w:b/>
                <w:bCs/>
                <w:iCs/>
                <w:sz w:val="22"/>
                <w:szCs w:val="22"/>
              </w:rPr>
              <w:t xml:space="preserve">art. 6 ust. 1 lit. c) RODO -  </w:t>
            </w:r>
            <w:r w:rsidRPr="0094545B">
              <w:rPr>
                <w:rFonts w:asciiTheme="minorHAnsi" w:hAnsiTheme="minorHAnsi" w:cstheme="minorHAnsi"/>
                <w:b/>
                <w:bCs/>
                <w:sz w:val="22"/>
                <w:szCs w:val="22"/>
              </w:rPr>
              <w:t>przetwarzanie jest niezbędne do wypełnienia obowiązku prawnego ciążącego na administratorze.</w:t>
            </w:r>
          </w:p>
        </w:tc>
      </w:tr>
      <w:tr w:rsidR="0094545B" w:rsidRPr="0094545B" w14:paraId="4D7965F6" w14:textId="77777777" w:rsidTr="009817D6">
        <w:tc>
          <w:tcPr>
            <w:tcW w:w="1696" w:type="dxa"/>
            <w:shd w:val="pct5" w:color="auto" w:fill="auto"/>
          </w:tcPr>
          <w:p w14:paraId="2538A6B5"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Informacja o dobrowolności podania danych osobowych.</w:t>
            </w:r>
          </w:p>
        </w:tc>
        <w:tc>
          <w:tcPr>
            <w:tcW w:w="7938" w:type="dxa"/>
            <w:shd w:val="clear" w:color="auto" w:fill="auto"/>
          </w:tcPr>
          <w:p w14:paraId="09604666" w14:textId="77777777" w:rsidR="00547845" w:rsidRPr="0094545B" w:rsidRDefault="00547845" w:rsidP="009817D6">
            <w:pPr>
              <w:widowControl w:val="0"/>
              <w:autoSpaceDN w:val="0"/>
              <w:spacing w:before="120" w:after="240"/>
              <w:jc w:val="both"/>
              <w:rPr>
                <w:rFonts w:asciiTheme="minorHAnsi" w:hAnsiTheme="minorHAnsi" w:cstheme="minorHAnsi"/>
                <w:b/>
                <w:bCs/>
                <w:sz w:val="22"/>
                <w:szCs w:val="22"/>
              </w:rPr>
            </w:pPr>
            <w:r w:rsidRPr="0094545B">
              <w:rPr>
                <w:rFonts w:asciiTheme="minorHAnsi" w:hAnsiTheme="minorHAnsi" w:cstheme="minorHAnsi"/>
                <w:b/>
                <w:bCs/>
                <w:sz w:val="22"/>
                <w:szCs w:val="22"/>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94545B" w:rsidRPr="0094545B" w14:paraId="19AF73E4" w14:textId="77777777" w:rsidTr="009817D6">
        <w:trPr>
          <w:trHeight w:val="2082"/>
        </w:trPr>
        <w:tc>
          <w:tcPr>
            <w:tcW w:w="1696" w:type="dxa"/>
            <w:shd w:val="pct5" w:color="auto" w:fill="auto"/>
          </w:tcPr>
          <w:p w14:paraId="45495CF8"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Odbiorcy danych.</w:t>
            </w:r>
            <w:r w:rsidRPr="0094545B">
              <w:rPr>
                <w:rFonts w:asciiTheme="minorHAnsi" w:eastAsia="Calibri" w:hAnsiTheme="minorHAnsi" w:cstheme="minorHAnsi"/>
                <w:b/>
                <w:bCs/>
                <w:sz w:val="22"/>
                <w:szCs w:val="22"/>
              </w:rPr>
              <w:br/>
              <w:t>Udostępnianie danych. Powierzanie przetwarzania danych.</w:t>
            </w:r>
          </w:p>
        </w:tc>
        <w:tc>
          <w:tcPr>
            <w:tcW w:w="7938" w:type="dxa"/>
            <w:shd w:val="clear" w:color="auto" w:fill="auto"/>
          </w:tcPr>
          <w:p w14:paraId="2A805E54" w14:textId="77777777" w:rsidR="00547845" w:rsidRPr="0094545B" w:rsidRDefault="00547845" w:rsidP="009817D6">
            <w:pPr>
              <w:spacing w:before="120" w:after="240"/>
              <w:jc w:val="both"/>
              <w:textAlignment w:val="baseline"/>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Pani/Pana dane osobowe będą udostępniane uprawnionym na podstawie przepisów prawa podmiotom i organom publicznym oraz podmiotom, z którymi ADO zawarł umowy powierzenia przetwarzania danych osobowych. O</w:t>
            </w:r>
            <w:r w:rsidRPr="0094545B">
              <w:rPr>
                <w:rFonts w:asciiTheme="minorHAnsi" w:hAnsiTheme="minorHAnsi" w:cstheme="minorHAnsi"/>
                <w:b/>
                <w:bCs/>
                <w:sz w:val="22"/>
                <w:szCs w:val="22"/>
                <w:shd w:val="clear" w:color="auto" w:fill="FFFFFF"/>
                <w:lang w:eastAsia="pl-PL"/>
              </w:rPr>
              <w:t xml:space="preserve">dbiorcami Pani/Pana danych osobowych będą również osoby lub podmioty, którym udostępniona zostanie dokumentacja postępowania w oparciu o art. 18 oraz art. 74 ustawy Prawo Zamówień Publicznych. </w:t>
            </w:r>
          </w:p>
        </w:tc>
      </w:tr>
      <w:tr w:rsidR="0094545B" w:rsidRPr="0094545B" w14:paraId="47F3262E" w14:textId="77777777" w:rsidTr="009817D6">
        <w:tc>
          <w:tcPr>
            <w:tcW w:w="1696" w:type="dxa"/>
            <w:shd w:val="pct5" w:color="auto" w:fill="auto"/>
          </w:tcPr>
          <w:p w14:paraId="7AFDAE38"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t>Okres przechowywania danych.</w:t>
            </w:r>
          </w:p>
        </w:tc>
        <w:tc>
          <w:tcPr>
            <w:tcW w:w="7938" w:type="dxa"/>
            <w:shd w:val="clear" w:color="auto" w:fill="auto"/>
          </w:tcPr>
          <w:p w14:paraId="7111839E" w14:textId="77777777" w:rsidR="00547845" w:rsidRPr="0094545B" w:rsidRDefault="00547845" w:rsidP="009817D6">
            <w:pPr>
              <w:widowControl w:val="0"/>
              <w:autoSpaceDE w:val="0"/>
              <w:autoSpaceDN w:val="0"/>
              <w:adjustRightInd w:val="0"/>
              <w:spacing w:before="120" w:after="240"/>
              <w:jc w:val="both"/>
              <w:rPr>
                <w:rFonts w:asciiTheme="minorHAnsi" w:hAnsiTheme="minorHAnsi" w:cstheme="minorHAnsi"/>
                <w:b/>
                <w:bCs/>
                <w:iCs/>
                <w:sz w:val="22"/>
                <w:szCs w:val="22"/>
              </w:rPr>
            </w:pPr>
            <w:r w:rsidRPr="0094545B">
              <w:rPr>
                <w:rFonts w:asciiTheme="minorHAnsi" w:hAnsiTheme="minorHAnsi" w:cstheme="minorHAnsi"/>
                <w:b/>
                <w:bCs/>
                <w:iCs/>
                <w:sz w:val="22"/>
                <w:szCs w:val="22"/>
              </w:rPr>
              <w:t>Pani/Pana dane osobowe będą przechowywane przez okres 4 lat od dnia zakończenia postępowania o udzielenie zamówienia, a jeżeli czas trwania umowy przekracza 4 lata, okres przechowywania obejmuje cały czas trwania umowy. Po tym okresie d</w:t>
            </w:r>
            <w:r w:rsidRPr="0094545B">
              <w:rPr>
                <w:rFonts w:asciiTheme="minorHAnsi" w:hAnsiTheme="minorHAnsi" w:cstheme="minorHAnsi"/>
                <w:b/>
                <w:bCs/>
                <w:sz w:val="22"/>
                <w:szCs w:val="22"/>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w:t>
            </w:r>
            <w:r w:rsidRPr="0094545B">
              <w:rPr>
                <w:rFonts w:asciiTheme="minorHAnsi" w:hAnsiTheme="minorHAnsi" w:cstheme="minorHAnsi"/>
                <w:b/>
                <w:bCs/>
                <w:sz w:val="22"/>
                <w:szCs w:val="22"/>
              </w:rPr>
              <w:lastRenderedPageBreak/>
              <w:t xml:space="preserve">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94545B" w:rsidRPr="0094545B" w14:paraId="2E546DCE" w14:textId="77777777" w:rsidTr="009817D6">
        <w:tc>
          <w:tcPr>
            <w:tcW w:w="1696" w:type="dxa"/>
            <w:shd w:val="pct5" w:color="auto" w:fill="auto"/>
          </w:tcPr>
          <w:p w14:paraId="560C8E33" w14:textId="77777777" w:rsidR="00547845" w:rsidRPr="0094545B" w:rsidRDefault="00547845" w:rsidP="009817D6">
            <w:pPr>
              <w:spacing w:before="120" w:after="240"/>
              <w:rPr>
                <w:rFonts w:asciiTheme="minorHAnsi" w:eastAsia="Calibri" w:hAnsiTheme="minorHAnsi" w:cstheme="minorHAnsi"/>
                <w:b/>
                <w:bCs/>
                <w:sz w:val="22"/>
                <w:szCs w:val="22"/>
              </w:rPr>
            </w:pPr>
            <w:r w:rsidRPr="0094545B">
              <w:rPr>
                <w:rFonts w:asciiTheme="minorHAnsi" w:eastAsia="Calibri" w:hAnsiTheme="minorHAnsi" w:cstheme="minorHAnsi"/>
                <w:b/>
                <w:bCs/>
                <w:sz w:val="22"/>
                <w:szCs w:val="22"/>
              </w:rPr>
              <w:lastRenderedPageBreak/>
              <w:t>Prawa osoby której dane dotyczą.</w:t>
            </w:r>
          </w:p>
        </w:tc>
        <w:tc>
          <w:tcPr>
            <w:tcW w:w="7938" w:type="dxa"/>
            <w:shd w:val="clear" w:color="auto" w:fill="auto"/>
          </w:tcPr>
          <w:p w14:paraId="3AB80C0D" w14:textId="77777777" w:rsidR="00547845" w:rsidRPr="0094545B" w:rsidRDefault="00547845" w:rsidP="008016EC">
            <w:pPr>
              <w:numPr>
                <w:ilvl w:val="0"/>
                <w:numId w:val="51"/>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na podstawie art. 15 RODO prawo dostępu do danych osobowych Pani/Pana dotyczących;</w:t>
            </w:r>
          </w:p>
          <w:p w14:paraId="41B31A2D" w14:textId="77777777" w:rsidR="00547845" w:rsidRPr="0094545B" w:rsidRDefault="00547845" w:rsidP="008016EC">
            <w:pPr>
              <w:numPr>
                <w:ilvl w:val="0"/>
                <w:numId w:val="51"/>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94545B">
              <w:rPr>
                <w:rFonts w:asciiTheme="minorHAnsi" w:hAnsiTheme="minorHAnsi" w:cstheme="minorHAnsi"/>
                <w:b/>
                <w:bCs/>
                <w:sz w:val="22"/>
                <w:szCs w:val="22"/>
                <w:lang w:eastAsia="pl-PL"/>
              </w:rPr>
              <w:t>Pzp</w:t>
            </w:r>
            <w:proofErr w:type="spellEnd"/>
            <w:r w:rsidRPr="0094545B">
              <w:rPr>
                <w:rFonts w:asciiTheme="minorHAnsi" w:hAnsiTheme="minorHAnsi" w:cstheme="minorHAnsi"/>
                <w:b/>
                <w:bCs/>
                <w:sz w:val="22"/>
                <w:szCs w:val="22"/>
                <w:lang w:eastAsia="pl-PL"/>
              </w:rPr>
              <w:t xml:space="preserve"> oraz nie może naruszać integralności protokołu postępowania oraz jego załączników;</w:t>
            </w:r>
          </w:p>
          <w:p w14:paraId="0F0006D1" w14:textId="77777777" w:rsidR="00547845" w:rsidRPr="0094545B" w:rsidRDefault="00547845" w:rsidP="008016EC">
            <w:pPr>
              <w:numPr>
                <w:ilvl w:val="0"/>
                <w:numId w:val="51"/>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F124AEF" w14:textId="77777777" w:rsidR="00547845" w:rsidRPr="0094545B" w:rsidRDefault="00547845" w:rsidP="008016EC">
            <w:pPr>
              <w:numPr>
                <w:ilvl w:val="0"/>
                <w:numId w:val="51"/>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prawo do wniesienia skargi do Prezesa Urzędu Ochrony Danych Osobowych, gdy uzna Pani/Pan, że przetwarzanie danych osobowych Pani/Pana dotyczących narusza przepisy RODO;</w:t>
            </w:r>
          </w:p>
          <w:p w14:paraId="4BD15F7B" w14:textId="77777777" w:rsidR="00547845" w:rsidRPr="0094545B" w:rsidRDefault="00547845" w:rsidP="009817D6">
            <w:pPr>
              <w:spacing w:before="120" w:after="240"/>
              <w:ind w:left="360"/>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nie przysługuje Pani/Panu:</w:t>
            </w:r>
          </w:p>
          <w:p w14:paraId="3A48D56A" w14:textId="77777777" w:rsidR="00547845" w:rsidRPr="0094545B" w:rsidRDefault="00547845" w:rsidP="008016EC">
            <w:pPr>
              <w:numPr>
                <w:ilvl w:val="0"/>
                <w:numId w:val="50"/>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w związku z art. 17 ust. 3 lit. b, d lub e RODO prawo do usunięcia danych osobowych;</w:t>
            </w:r>
          </w:p>
          <w:p w14:paraId="17301449" w14:textId="77777777" w:rsidR="00547845" w:rsidRPr="0094545B" w:rsidRDefault="00547845" w:rsidP="008016EC">
            <w:pPr>
              <w:numPr>
                <w:ilvl w:val="0"/>
                <w:numId w:val="50"/>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 xml:space="preserve">prawo do przenoszenia danych osobowych, o którym mowa w art. 20 RODO; </w:t>
            </w:r>
          </w:p>
          <w:p w14:paraId="2A86E0A7" w14:textId="77777777" w:rsidR="00547845" w:rsidRPr="0094545B" w:rsidRDefault="00547845" w:rsidP="008016EC">
            <w:pPr>
              <w:numPr>
                <w:ilvl w:val="0"/>
                <w:numId w:val="50"/>
              </w:numPr>
              <w:suppressAutoHyphens w:val="0"/>
              <w:spacing w:before="120" w:after="240" w:line="276" w:lineRule="auto"/>
              <w:contextualSpacing/>
              <w:rPr>
                <w:rFonts w:asciiTheme="minorHAnsi" w:hAnsiTheme="minorHAnsi" w:cstheme="minorHAnsi"/>
                <w:b/>
                <w:bCs/>
                <w:sz w:val="22"/>
                <w:szCs w:val="22"/>
                <w:lang w:eastAsia="pl-PL"/>
              </w:rPr>
            </w:pPr>
            <w:r w:rsidRPr="0094545B">
              <w:rPr>
                <w:rFonts w:asciiTheme="minorHAnsi" w:hAnsiTheme="minorHAnsi" w:cstheme="minorHAnsi"/>
                <w:b/>
                <w:bCs/>
                <w:sz w:val="22"/>
                <w:szCs w:val="22"/>
                <w:lang w:eastAsia="pl-PL"/>
              </w:rPr>
              <w:t>na podstawie art. 21 RODO prawo sprzeciwu, wobec przetwarzania danych osobowych, gdyż podstawą prawną przetwarzania Pani/Pana danych osobowych jest art. 6 ust. 1 lit. c RODO.</w:t>
            </w:r>
          </w:p>
          <w:p w14:paraId="13653FFC" w14:textId="77777777" w:rsidR="00547845" w:rsidRPr="0094545B" w:rsidRDefault="00547845" w:rsidP="009817D6">
            <w:pPr>
              <w:autoSpaceDE w:val="0"/>
              <w:adjustRightInd w:val="0"/>
              <w:spacing w:before="120" w:after="240"/>
              <w:rPr>
                <w:rFonts w:asciiTheme="minorHAnsi" w:hAnsiTheme="minorHAnsi" w:cstheme="minorHAnsi"/>
                <w:b/>
                <w:bCs/>
                <w:sz w:val="22"/>
                <w:szCs w:val="22"/>
              </w:rPr>
            </w:pPr>
            <w:r w:rsidRPr="0094545B">
              <w:rPr>
                <w:rFonts w:asciiTheme="minorHAnsi" w:hAnsiTheme="minorHAnsi" w:cstheme="minorHAnsi"/>
                <w:b/>
                <w:bCs/>
                <w:sz w:val="22"/>
                <w:szCs w:val="22"/>
              </w:rPr>
              <w:t>Zakres każdego z tych praw oraz sytuacje, z których można z nich skorzystać, wynikają  z przepisów RODO. 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157"/>
    </w:tbl>
    <w:p w14:paraId="75194996" w14:textId="780547B5" w:rsidR="00547845" w:rsidRPr="0094545B" w:rsidRDefault="00547845" w:rsidP="00547845">
      <w:pPr>
        <w:tabs>
          <w:tab w:val="left" w:pos="933"/>
        </w:tabs>
        <w:rPr>
          <w:rFonts w:asciiTheme="minorHAnsi" w:hAnsiTheme="minorHAnsi" w:cstheme="minorHAnsi"/>
          <w:b/>
          <w:bCs/>
          <w:sz w:val="22"/>
          <w:szCs w:val="22"/>
        </w:rPr>
      </w:pPr>
    </w:p>
    <w:p w14:paraId="13333936" w14:textId="77777777" w:rsidR="0094545B" w:rsidRPr="0094545B" w:rsidRDefault="0094545B" w:rsidP="00547845">
      <w:pPr>
        <w:tabs>
          <w:tab w:val="left" w:pos="933"/>
        </w:tabs>
        <w:rPr>
          <w:rFonts w:asciiTheme="minorHAnsi" w:hAnsiTheme="minorHAnsi" w:cstheme="minorHAnsi"/>
          <w:b/>
          <w:bCs/>
          <w:sz w:val="22"/>
          <w:szCs w:val="22"/>
        </w:rPr>
      </w:pPr>
    </w:p>
    <w:p w14:paraId="7700BCDD" w14:textId="77777777" w:rsidR="0094545B" w:rsidRDefault="0094545B" w:rsidP="00547845">
      <w:pPr>
        <w:tabs>
          <w:tab w:val="left" w:pos="933"/>
        </w:tabs>
        <w:rPr>
          <w:rFonts w:ascii="Calibri" w:hAnsi="Calibri" w:cs="Calibri"/>
          <w:b/>
          <w:bCs/>
          <w:sz w:val="22"/>
          <w:szCs w:val="22"/>
        </w:rPr>
      </w:pPr>
    </w:p>
    <w:p w14:paraId="0CB7C8B6" w14:textId="5C5D7EA7" w:rsidR="0094545B" w:rsidRPr="00D420E9" w:rsidRDefault="0094545B" w:rsidP="0094545B">
      <w:pPr>
        <w:pStyle w:val="Nagwek"/>
        <w:snapToGrid w:val="0"/>
        <w:ind w:right="-40"/>
        <w:jc w:val="center"/>
        <w:rPr>
          <w:b/>
          <w:bCs/>
          <w:i/>
          <w:iCs/>
        </w:rPr>
      </w:pPr>
    </w:p>
    <w:p w14:paraId="4D818C66" w14:textId="05912D29" w:rsidR="00F214DA" w:rsidRDefault="00F214DA" w:rsidP="00F214DA">
      <w:pPr>
        <w:pStyle w:val="Standard"/>
        <w:tabs>
          <w:tab w:val="center" w:pos="5256"/>
          <w:tab w:val="right" w:pos="9792"/>
        </w:tabs>
        <w:spacing w:line="240" w:lineRule="auto"/>
        <w:ind w:right="992"/>
        <w:jc w:val="right"/>
        <w:rPr>
          <w:b/>
          <w:bCs/>
          <w:sz w:val="22"/>
          <w:szCs w:val="22"/>
        </w:rPr>
      </w:pPr>
      <w:r w:rsidRPr="00F214DA">
        <w:rPr>
          <w:b/>
          <w:bCs/>
          <w:sz w:val="22"/>
          <w:szCs w:val="22"/>
        </w:rPr>
        <w:lastRenderedPageBreak/>
        <w:t xml:space="preserve"> </w:t>
      </w:r>
      <w:r>
        <w:rPr>
          <w:b/>
          <w:bCs/>
          <w:sz w:val="22"/>
          <w:szCs w:val="22"/>
        </w:rPr>
        <w:t xml:space="preserve">Zarząd Powiatu Zgierskiego </w:t>
      </w:r>
    </w:p>
    <w:p w14:paraId="019BB24E" w14:textId="7DF40B1B" w:rsidR="0094545B" w:rsidRPr="00D6196B" w:rsidRDefault="0094545B" w:rsidP="0094545B">
      <w:pPr>
        <w:pStyle w:val="Nagwek"/>
        <w:snapToGrid w:val="0"/>
        <w:ind w:right="-40"/>
        <w:jc w:val="right"/>
      </w:pPr>
      <w:r w:rsidRPr="00D6196B">
        <w:t>__________________________________________</w:t>
      </w:r>
    </w:p>
    <w:p w14:paraId="4D14190D" w14:textId="28D97FF5" w:rsidR="0094545B" w:rsidRPr="00D6196B" w:rsidRDefault="0094545B" w:rsidP="0094545B">
      <w:pPr>
        <w:pStyle w:val="Nagwek"/>
        <w:tabs>
          <w:tab w:val="clear" w:pos="4536"/>
          <w:tab w:val="center" w:pos="4253"/>
        </w:tabs>
        <w:snapToGrid w:val="0"/>
        <w:ind w:right="-40"/>
        <w:jc w:val="center"/>
        <w:rPr>
          <w:i/>
          <w:sz w:val="20"/>
        </w:rPr>
      </w:pPr>
      <w:r>
        <w:rPr>
          <w:i/>
          <w:sz w:val="20"/>
        </w:rPr>
        <w:t xml:space="preserve">                                                                            </w:t>
      </w:r>
      <w:r w:rsidRPr="00D6196B">
        <w:rPr>
          <w:i/>
          <w:sz w:val="20"/>
        </w:rPr>
        <w:t>(podpis Kierownika Zamawiającego lub osoby upoważnionej)</w:t>
      </w:r>
    </w:p>
    <w:p w14:paraId="12B6C385" w14:textId="77777777" w:rsidR="0094545B" w:rsidRPr="0094545B" w:rsidRDefault="0094545B" w:rsidP="00547845">
      <w:pPr>
        <w:tabs>
          <w:tab w:val="left" w:pos="933"/>
        </w:tabs>
        <w:rPr>
          <w:rFonts w:ascii="Calibri" w:hAnsi="Calibri" w:cs="Calibri"/>
          <w:b/>
          <w:bCs/>
          <w:sz w:val="22"/>
          <w:szCs w:val="22"/>
        </w:rPr>
      </w:pPr>
    </w:p>
    <w:sectPr w:rsidR="0094545B" w:rsidRPr="0094545B" w:rsidSect="00325A29">
      <w:pgSz w:w="11905" w:h="16837"/>
      <w:pgMar w:top="1135" w:right="1134" w:bottom="1134" w:left="1418"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D7EF4" w14:textId="77777777" w:rsidR="00325A29" w:rsidRDefault="00325A29" w:rsidP="00BA1DD3">
      <w:r>
        <w:separator/>
      </w:r>
    </w:p>
  </w:endnote>
  <w:endnote w:type="continuationSeparator" w:id="0">
    <w:p w14:paraId="70CEE856" w14:textId="77777777" w:rsidR="00325A29" w:rsidRDefault="00325A29" w:rsidP="00B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5 Pitch">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930356327"/>
      <w:docPartObj>
        <w:docPartGallery w:val="Page Numbers (Bottom of Page)"/>
        <w:docPartUnique/>
      </w:docPartObj>
    </w:sdtPr>
    <w:sdtEndPr>
      <w:rPr>
        <w:color w:val="7F7F7F" w:themeColor="background1" w:themeShade="7F"/>
        <w:spacing w:val="60"/>
        <w:lang w:val="pl-PL"/>
      </w:rPr>
    </w:sdtEndPr>
    <w:sdtContent>
      <w:p w14:paraId="6BF11DC0" w14:textId="06DC80EC" w:rsidR="00D73A4D" w:rsidRPr="005A6D26" w:rsidRDefault="00D73A4D" w:rsidP="005A6D26">
        <w:pPr>
          <w:pStyle w:val="Stopka"/>
          <w:jc w:val="right"/>
          <w:rPr>
            <w:rFonts w:asciiTheme="minorHAnsi" w:hAnsiTheme="minorHAnsi" w:cstheme="minorHAnsi"/>
            <w:sz w:val="20"/>
          </w:rPr>
        </w:pPr>
        <w:r w:rsidRPr="005A6D26">
          <w:rPr>
            <w:rFonts w:asciiTheme="minorHAnsi" w:hAnsiTheme="minorHAnsi" w:cstheme="minorHAnsi"/>
            <w:sz w:val="20"/>
          </w:rPr>
          <w:fldChar w:fldCharType="begin"/>
        </w:r>
        <w:r w:rsidRPr="005A6D26">
          <w:rPr>
            <w:rFonts w:asciiTheme="minorHAnsi" w:hAnsiTheme="minorHAnsi" w:cstheme="minorHAnsi"/>
            <w:sz w:val="20"/>
          </w:rPr>
          <w:instrText>PAGE   \* MERGEFORMAT</w:instrText>
        </w:r>
        <w:r w:rsidRPr="005A6D26">
          <w:rPr>
            <w:rFonts w:asciiTheme="minorHAnsi" w:hAnsiTheme="minorHAnsi" w:cstheme="minorHAnsi"/>
            <w:sz w:val="20"/>
          </w:rPr>
          <w:fldChar w:fldCharType="separate"/>
        </w:r>
        <w:r w:rsidRPr="005A6D26">
          <w:rPr>
            <w:rFonts w:asciiTheme="minorHAnsi" w:hAnsiTheme="minorHAnsi" w:cstheme="minorHAnsi"/>
            <w:sz w:val="20"/>
            <w:lang w:val="pl-PL"/>
          </w:rPr>
          <w:t>2</w:t>
        </w:r>
        <w:r w:rsidRPr="005A6D26">
          <w:rPr>
            <w:rFonts w:asciiTheme="minorHAnsi" w:hAnsiTheme="minorHAnsi" w:cstheme="minorHAnsi"/>
            <w:sz w:val="20"/>
          </w:rPr>
          <w:fldChar w:fldCharType="end"/>
        </w:r>
        <w:r w:rsidRPr="005A6D26">
          <w:rPr>
            <w:rFonts w:asciiTheme="minorHAnsi" w:hAnsiTheme="minorHAnsi" w:cstheme="minorHAnsi"/>
            <w:sz w:val="20"/>
            <w:lang w:val="pl-PL"/>
          </w:rPr>
          <w:t xml:space="preserve"> </w:t>
        </w:r>
      </w:p>
    </w:sdtContent>
  </w:sdt>
  <w:p w14:paraId="42696A8C" w14:textId="106E20E8" w:rsidR="001B1170" w:rsidRPr="00106F52" w:rsidRDefault="001B1170" w:rsidP="00106F52">
    <w:pPr>
      <w:pStyle w:val="Stopka"/>
      <w:jc w:val="right"/>
      <w:rPr>
        <w:rFonts w:asciiTheme="minorHAnsi" w:hAnsiTheme="minorHAnsi" w:cstheme="minorHAnsi"/>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6E71D" w14:textId="77777777" w:rsidR="00325A29" w:rsidRDefault="00325A29" w:rsidP="00BA1DD3">
      <w:r>
        <w:separator/>
      </w:r>
    </w:p>
  </w:footnote>
  <w:footnote w:type="continuationSeparator" w:id="0">
    <w:p w14:paraId="3F2FC4AD" w14:textId="77777777" w:rsidR="00325A29" w:rsidRDefault="00325A29" w:rsidP="00B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B8E1" w14:textId="2AA34B9C" w:rsidR="009759ED" w:rsidRPr="00012215" w:rsidRDefault="009759ED" w:rsidP="009759ED">
    <w:pPr>
      <w:jc w:val="right"/>
      <w:rPr>
        <w:rFonts w:ascii="Calibri" w:hAnsi="Calibri"/>
        <w:b/>
        <w:bCs/>
        <w:sz w:val="18"/>
        <w:szCs w:val="18"/>
      </w:rPr>
    </w:pPr>
    <w:r>
      <w:rPr>
        <w:rFonts w:ascii="Calibri" w:hAnsi="Calibri"/>
        <w:b/>
        <w:bCs/>
        <w:sz w:val="18"/>
        <w:szCs w:val="18"/>
      </w:rPr>
      <w:t>Specyfikacja Warunków Zamówienia (SWZ)</w:t>
    </w:r>
  </w:p>
  <w:p w14:paraId="61C7DDA5" w14:textId="77777777" w:rsidR="009759ED" w:rsidRPr="00012215" w:rsidRDefault="009759ED" w:rsidP="009759ED">
    <w:pPr>
      <w:tabs>
        <w:tab w:val="right" w:pos="9214"/>
      </w:tabs>
      <w:ind w:right="499"/>
      <w:rPr>
        <w:rFonts w:ascii="Calibri" w:hAnsi="Calibri"/>
        <w:i/>
        <w:iCs/>
        <w:sz w:val="18"/>
        <w:szCs w:val="18"/>
      </w:rPr>
    </w:pPr>
    <w:r w:rsidRPr="00012215">
      <w:rPr>
        <w:rFonts w:ascii="Calibri" w:hAnsi="Calibri"/>
        <w:i/>
        <w:iCs/>
        <w:sz w:val="18"/>
        <w:szCs w:val="18"/>
      </w:rPr>
      <w:t xml:space="preserve">Powiat </w:t>
    </w:r>
    <w:r w:rsidRPr="00012215">
      <w:rPr>
        <w:rFonts w:ascii="Calibri" w:hAnsi="Calibri"/>
        <w:i/>
        <w:iCs/>
        <w:color w:val="0D0D0D"/>
        <w:sz w:val="18"/>
        <w:szCs w:val="18"/>
      </w:rPr>
      <w:t>Zgierski z jednostkami organizacyjnymi i instytucjami kultury</w:t>
    </w:r>
  </w:p>
  <w:p w14:paraId="69E9BB92" w14:textId="0AAEE1A8" w:rsidR="007E5E11" w:rsidRPr="009759ED" w:rsidRDefault="009759ED" w:rsidP="009759ED">
    <w:pPr>
      <w:pBdr>
        <w:bottom w:val="single" w:sz="4" w:space="1" w:color="808080" w:themeColor="background1" w:themeShade="80"/>
      </w:pBdr>
      <w:spacing w:after="360"/>
      <w:rPr>
        <w:rFonts w:ascii="Calibri" w:hAnsi="Calibri"/>
        <w:b/>
        <w:bCs/>
        <w:sz w:val="18"/>
        <w:szCs w:val="18"/>
      </w:rPr>
    </w:pPr>
    <w:r w:rsidRPr="004062AE">
      <w:rPr>
        <w:rFonts w:ascii="Calibri" w:hAnsi="Calibri"/>
        <w:b/>
        <w:bCs/>
        <w:sz w:val="18"/>
        <w:szCs w:val="18"/>
      </w:rPr>
      <w:t>Znak sprawy:</w:t>
    </w:r>
    <w:r w:rsidR="00242C8B">
      <w:rPr>
        <w:rFonts w:ascii="Calibri" w:hAnsi="Calibri"/>
        <w:b/>
        <w:bCs/>
        <w:sz w:val="18"/>
        <w:szCs w:val="18"/>
      </w:rPr>
      <w:t xml:space="preserve"> ZP.272.22.2024</w:t>
    </w:r>
    <w:r w:rsidRPr="006F3B3F">
      <w:rPr>
        <w:rFonts w:ascii="Calibri" w:hAnsi="Calibri"/>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DB43326"/>
    <w:lvl w:ilvl="0">
      <w:start w:val="1"/>
      <w:numFmt w:val="lowerLetter"/>
      <w:lvlText w:val="%1."/>
      <w:lvlJc w:val="left"/>
      <w:pPr>
        <w:tabs>
          <w:tab w:val="num" w:pos="1787"/>
        </w:tabs>
        <w:ind w:left="1787" w:hanging="454"/>
      </w:pPr>
      <w:rPr>
        <w:b w:val="0"/>
        <w:i w:val="0"/>
        <w:color w:val="auto"/>
      </w:rPr>
    </w:lvl>
    <w:lvl w:ilvl="1">
      <w:start w:val="1"/>
      <w:numFmt w:val="none"/>
      <w:pStyle w:val="Nagwek2"/>
      <w:suff w:val="nothing"/>
      <w:lvlText w:val=""/>
      <w:lvlJc w:val="left"/>
      <w:pPr>
        <w:tabs>
          <w:tab w:val="num" w:pos="993"/>
        </w:tabs>
        <w:ind w:left="993" w:firstLine="0"/>
      </w:pPr>
    </w:lvl>
    <w:lvl w:ilvl="2">
      <w:start w:val="1"/>
      <w:numFmt w:val="none"/>
      <w:pStyle w:val="Nagwek3"/>
      <w:suff w:val="nothing"/>
      <w:lvlText w:val=""/>
      <w:lvlJc w:val="left"/>
      <w:pPr>
        <w:tabs>
          <w:tab w:val="num" w:pos="993"/>
        </w:tabs>
        <w:ind w:left="993" w:firstLine="0"/>
      </w:pPr>
    </w:lvl>
    <w:lvl w:ilvl="3">
      <w:start w:val="1"/>
      <w:numFmt w:val="none"/>
      <w:pStyle w:val="Nagwek4"/>
      <w:suff w:val="nothing"/>
      <w:lvlText w:val=""/>
      <w:lvlJc w:val="left"/>
      <w:pPr>
        <w:tabs>
          <w:tab w:val="num" w:pos="993"/>
        </w:tabs>
        <w:ind w:left="993" w:firstLine="0"/>
      </w:pPr>
    </w:lvl>
    <w:lvl w:ilvl="4">
      <w:start w:val="1"/>
      <w:numFmt w:val="none"/>
      <w:pStyle w:val="Nagwek5"/>
      <w:suff w:val="nothing"/>
      <w:lvlText w:val=""/>
      <w:lvlJc w:val="left"/>
      <w:pPr>
        <w:tabs>
          <w:tab w:val="num" w:pos="993"/>
        </w:tabs>
        <w:ind w:left="993" w:firstLine="0"/>
      </w:pPr>
    </w:lvl>
    <w:lvl w:ilvl="5">
      <w:start w:val="1"/>
      <w:numFmt w:val="none"/>
      <w:suff w:val="nothing"/>
      <w:lvlText w:val=""/>
      <w:lvlJc w:val="left"/>
      <w:pPr>
        <w:tabs>
          <w:tab w:val="num" w:pos="993"/>
        </w:tabs>
        <w:ind w:left="993" w:firstLine="0"/>
      </w:pPr>
    </w:lvl>
    <w:lvl w:ilvl="6">
      <w:start w:val="1"/>
      <w:numFmt w:val="none"/>
      <w:suff w:val="nothing"/>
      <w:lvlText w:val=""/>
      <w:lvlJc w:val="left"/>
      <w:pPr>
        <w:tabs>
          <w:tab w:val="num" w:pos="993"/>
        </w:tabs>
        <w:ind w:left="993" w:firstLine="0"/>
      </w:pPr>
    </w:lvl>
    <w:lvl w:ilvl="7">
      <w:start w:val="1"/>
      <w:numFmt w:val="none"/>
      <w:pStyle w:val="Nagwek8"/>
      <w:suff w:val="nothing"/>
      <w:lvlText w:val=""/>
      <w:lvlJc w:val="left"/>
      <w:pPr>
        <w:tabs>
          <w:tab w:val="num" w:pos="993"/>
        </w:tabs>
        <w:ind w:left="993" w:firstLine="0"/>
      </w:pPr>
    </w:lvl>
    <w:lvl w:ilvl="8">
      <w:start w:val="1"/>
      <w:numFmt w:val="decimal"/>
      <w:lvlText w:val="%9."/>
      <w:lvlJc w:val="left"/>
      <w:pPr>
        <w:tabs>
          <w:tab w:val="num" w:pos="1353"/>
        </w:tabs>
        <w:ind w:left="1333" w:hanging="340"/>
      </w:pPr>
      <w:rPr>
        <w:rFonts w:ascii="Arial Narrow" w:hAnsi="Arial Narrow" w:hint="default"/>
        <w:b w:val="0"/>
        <w:i w:val="0"/>
        <w:caps w:val="0"/>
        <w:smallCaps w:val="0"/>
        <w:strike w:val="0"/>
        <w:dstrike w:val="0"/>
        <w:vanish w:val="0"/>
        <w:color w:val="000000"/>
        <w:position w:val="0"/>
        <w:sz w:val="22"/>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multilevel"/>
    <w:tmpl w:val="A7587E3C"/>
    <w:name w:val="WW8Num3"/>
    <w:lvl w:ilvl="0">
      <w:start w:val="1"/>
      <w:numFmt w:val="decimal"/>
      <w:pStyle w:val="podstawowy"/>
      <w:suff w:val="nothing"/>
      <w:lvlText w:val="%1."/>
      <w:lvlJc w:val="left"/>
      <w:pPr>
        <w:tabs>
          <w:tab w:val="num" w:pos="339"/>
        </w:tabs>
        <w:ind w:left="339" w:firstLine="0"/>
      </w:pPr>
      <w:rPr>
        <w:rFonts w:ascii="Arial Narrow" w:eastAsia="Times New Roman" w:hAnsi="Arial Narrow" w:cs="Times New Roman"/>
      </w:rPr>
    </w:lvl>
    <w:lvl w:ilvl="1">
      <w:start w:val="2"/>
      <w:numFmt w:val="decimal"/>
      <w:suff w:val="nothing"/>
      <w:lvlText w:val="%2)"/>
      <w:lvlJc w:val="left"/>
      <w:pPr>
        <w:tabs>
          <w:tab w:val="num" w:pos="339"/>
        </w:tabs>
        <w:ind w:left="339" w:firstLine="0"/>
      </w:pPr>
    </w:lvl>
    <w:lvl w:ilvl="2">
      <w:start w:val="1"/>
      <w:numFmt w:val="decimal"/>
      <w:suff w:val="nothing"/>
      <w:lvlText w:val="%3."/>
      <w:lvlJc w:val="left"/>
      <w:pPr>
        <w:tabs>
          <w:tab w:val="num" w:pos="339"/>
        </w:tabs>
        <w:ind w:left="339" w:firstLine="0"/>
      </w:pPr>
    </w:lvl>
    <w:lvl w:ilvl="3">
      <w:start w:val="1"/>
      <w:numFmt w:val="decimal"/>
      <w:suff w:val="nothing"/>
      <w:lvlText w:val="%4."/>
      <w:lvlJc w:val="left"/>
      <w:pPr>
        <w:tabs>
          <w:tab w:val="num" w:pos="339"/>
        </w:tabs>
        <w:ind w:left="339" w:firstLine="0"/>
      </w:pPr>
    </w:lvl>
    <w:lvl w:ilvl="4">
      <w:start w:val="1"/>
      <w:numFmt w:val="decimal"/>
      <w:suff w:val="nothing"/>
      <w:lvlText w:val="%5."/>
      <w:lvlJc w:val="left"/>
      <w:pPr>
        <w:tabs>
          <w:tab w:val="num" w:pos="339"/>
        </w:tabs>
        <w:ind w:left="339" w:firstLine="0"/>
      </w:pPr>
    </w:lvl>
    <w:lvl w:ilvl="5">
      <w:start w:val="1"/>
      <w:numFmt w:val="decimal"/>
      <w:suff w:val="nothing"/>
      <w:lvlText w:val="%6."/>
      <w:lvlJc w:val="left"/>
      <w:pPr>
        <w:tabs>
          <w:tab w:val="num" w:pos="339"/>
        </w:tabs>
        <w:ind w:left="339" w:firstLine="0"/>
      </w:pPr>
    </w:lvl>
    <w:lvl w:ilvl="6">
      <w:start w:val="1"/>
      <w:numFmt w:val="decimal"/>
      <w:suff w:val="nothing"/>
      <w:lvlText w:val="%7."/>
      <w:lvlJc w:val="left"/>
      <w:pPr>
        <w:tabs>
          <w:tab w:val="num" w:pos="339"/>
        </w:tabs>
        <w:ind w:left="339" w:firstLine="0"/>
      </w:pPr>
    </w:lvl>
    <w:lvl w:ilvl="7">
      <w:start w:val="1"/>
      <w:numFmt w:val="decimal"/>
      <w:suff w:val="nothing"/>
      <w:lvlText w:val="%8."/>
      <w:lvlJc w:val="left"/>
      <w:pPr>
        <w:tabs>
          <w:tab w:val="num" w:pos="339"/>
        </w:tabs>
        <w:ind w:left="339" w:firstLine="0"/>
      </w:pPr>
    </w:lvl>
    <w:lvl w:ilvl="8">
      <w:start w:val="1"/>
      <w:numFmt w:val="decimal"/>
      <w:suff w:val="nothing"/>
      <w:lvlText w:val="%9."/>
      <w:lvlJc w:val="left"/>
      <w:pPr>
        <w:tabs>
          <w:tab w:val="num" w:pos="339"/>
        </w:tabs>
        <w:ind w:left="339" w:firstLine="0"/>
      </w:pPr>
    </w:lvl>
  </w:abstractNum>
  <w:abstractNum w:abstractNumId="2" w15:restartNumberingAfterBreak="0">
    <w:nsid w:val="00000008"/>
    <w:multiLevelType w:val="multilevel"/>
    <w:tmpl w:val="F0AA3F96"/>
    <w:name w:val="WW8Num7"/>
    <w:lvl w:ilvl="0">
      <w:start w:val="1"/>
      <w:numFmt w:val="lowerLetter"/>
      <w:lvlText w:val="%1."/>
      <w:lvlJc w:val="left"/>
      <w:pPr>
        <w:tabs>
          <w:tab w:val="num" w:pos="360"/>
        </w:tabs>
        <w:ind w:left="360" w:hanging="360"/>
      </w:pPr>
      <w:rPr>
        <w:rFonts w:ascii="Wingdings" w:hAnsi="Wingdings"/>
        <w:b w:val="0"/>
        <w:i w:val="0"/>
        <w:color w:val="auto"/>
      </w:rPr>
    </w:lvl>
    <w:lvl w:ilvl="1">
      <w:start w:val="15"/>
      <w:numFmt w:val="upperRoman"/>
      <w:lvlText w:val="%2."/>
      <w:lvlJc w:val="left"/>
      <w:pPr>
        <w:tabs>
          <w:tab w:val="num" w:pos="1430"/>
        </w:tabs>
        <w:ind w:left="1430" w:hanging="720"/>
      </w:pPr>
    </w:lvl>
    <w:lvl w:ilvl="2">
      <w:start w:val="1"/>
      <w:numFmt w:val="decimal"/>
      <w:lvlText w:val="%3."/>
      <w:lvlJc w:val="left"/>
      <w:pPr>
        <w:tabs>
          <w:tab w:val="num" w:pos="2370"/>
        </w:tabs>
        <w:ind w:left="2370" w:hanging="390"/>
      </w:pPr>
      <w:rPr>
        <w:color w:val="0D0D0D"/>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multilevel"/>
    <w:tmpl w:val="0000000F"/>
    <w:name w:val="WW8Num14"/>
    <w:lvl w:ilvl="0">
      <w:start w:val="1"/>
      <w:numFmt w:val="lowerLetter"/>
      <w:pStyle w:val="podpunkt"/>
      <w:lvlText w:val="%1)"/>
      <w:lvlJc w:val="left"/>
      <w:pPr>
        <w:tabs>
          <w:tab w:val="num" w:pos="851"/>
        </w:tabs>
        <w:ind w:left="851" w:hanging="284"/>
      </w:pPr>
      <w:rPr>
        <w:rFonts w:ascii="Times New Roman" w:eastAsia="Times New Roman" w:hAnsi="Times New Roman" w:cs="Times New Roman"/>
      </w:rPr>
    </w:lvl>
    <w:lvl w:ilvl="1">
      <w:start w:val="1"/>
      <w:numFmt w:val="upperRoman"/>
      <w:lvlText w:val="%2."/>
      <w:lvlJc w:val="left"/>
      <w:pPr>
        <w:tabs>
          <w:tab w:val="num" w:pos="567"/>
        </w:tabs>
        <w:ind w:left="567" w:hanging="567"/>
      </w:pPr>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tabs>
          <w:tab w:val="num" w:pos="0"/>
        </w:tabs>
        <w:ind w:left="340" w:hanging="170"/>
      </w:pPr>
    </w:lvl>
    <w:lvl w:ilvl="3">
      <w:start w:val="1"/>
      <w:numFmt w:val="lowerLetter"/>
      <w:suff w:val="space"/>
      <w:lvlText w:val="%4)"/>
      <w:lvlJc w:val="left"/>
      <w:pPr>
        <w:tabs>
          <w:tab w:val="num" w:pos="0"/>
        </w:tabs>
        <w:ind w:left="510" w:hanging="170"/>
      </w:pPr>
    </w:lvl>
    <w:lvl w:ilvl="4">
      <w:start w:val="1"/>
      <w:numFmt w:val="lowerRoman"/>
      <w:suff w:val="space"/>
      <w:lvlText w:val="%5)"/>
      <w:lvlJc w:val="left"/>
      <w:pPr>
        <w:tabs>
          <w:tab w:val="num" w:pos="0"/>
        </w:tabs>
        <w:ind w:left="680" w:hanging="170"/>
      </w:pPr>
    </w:lvl>
    <w:lvl w:ilvl="5">
      <w:start w:val="1"/>
      <w:numFmt w:val="bullet"/>
      <w:suff w:val="space"/>
      <w:lvlText w:val="-"/>
      <w:lvlJc w:val="left"/>
      <w:pPr>
        <w:tabs>
          <w:tab w:val="num" w:pos="0"/>
        </w:tabs>
        <w:ind w:left="851" w:hanging="171"/>
      </w:pPr>
      <w:rPr>
        <w:rFonts w:ascii="Courier 5 Pitch" w:hAnsi="Courier 5 Pitch"/>
      </w:rPr>
    </w:lvl>
    <w:lvl w:ilvl="6">
      <w:start w:val="1"/>
      <w:numFmt w:val="bullet"/>
      <w:suff w:val="space"/>
      <w:lvlText w:val="-"/>
      <w:lvlJc w:val="left"/>
      <w:pPr>
        <w:tabs>
          <w:tab w:val="num" w:pos="0"/>
        </w:tabs>
        <w:ind w:left="1021" w:hanging="170"/>
      </w:pPr>
      <w:rPr>
        <w:rFonts w:ascii="Courier 5 Pitch" w:hAnsi="Courier 5 Pitch"/>
      </w:rPr>
    </w:lvl>
    <w:lvl w:ilvl="7">
      <w:start w:val="1"/>
      <w:numFmt w:val="lowerLetter"/>
      <w:lvlText w:val="%8)"/>
      <w:lvlJc w:val="left"/>
      <w:pPr>
        <w:tabs>
          <w:tab w:val="num" w:pos="927"/>
        </w:tabs>
        <w:ind w:left="927" w:hanging="360"/>
      </w:pPr>
    </w:lvl>
    <w:lvl w:ilvl="8">
      <w:start w:val="1"/>
      <w:numFmt w:val="lowerRoman"/>
      <w:lvlText w:val="%9."/>
      <w:lvlJc w:val="left"/>
      <w:pPr>
        <w:tabs>
          <w:tab w:val="num" w:pos="3240"/>
        </w:tabs>
        <w:ind w:left="3240" w:hanging="360"/>
      </w:pPr>
    </w:lvl>
  </w:abstractNum>
  <w:abstractNum w:abstractNumId="4" w15:restartNumberingAfterBreak="0">
    <w:nsid w:val="0000001E"/>
    <w:multiLevelType w:val="multilevel"/>
    <w:tmpl w:val="0000001E"/>
    <w:name w:val="WW8Num35"/>
    <w:lvl w:ilvl="0">
      <w:start w:val="1"/>
      <w:numFmt w:val="upperRoman"/>
      <w:pStyle w:val="Nagwek9"/>
      <w:lvlText w:val="%1."/>
      <w:lvlJc w:val="left"/>
      <w:pPr>
        <w:tabs>
          <w:tab w:val="num" w:pos="720"/>
        </w:tabs>
        <w:ind w:left="720" w:hanging="720"/>
      </w:pPr>
      <w:rPr>
        <w:rFonts w:ascii="Arial" w:hAnsi="Arial"/>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A4031"/>
    <w:multiLevelType w:val="hybridMultilevel"/>
    <w:tmpl w:val="96A6C8F8"/>
    <w:lvl w:ilvl="0" w:tplc="CC103792">
      <w:start w:val="1"/>
      <w:numFmt w:val="bullet"/>
      <w:lvlText w:val="−"/>
      <w:lvlJc w:val="left"/>
      <w:pPr>
        <w:ind w:left="1780" w:hanging="360"/>
      </w:pPr>
      <w:rPr>
        <w:rFonts w:ascii="Times New Roman" w:hAnsi="Times New Roman" w:cs="Times New Roman" w:hint="default"/>
        <w:color w:val="auto"/>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6" w15:restartNumberingAfterBreak="0">
    <w:nsid w:val="02175357"/>
    <w:multiLevelType w:val="multilevel"/>
    <w:tmpl w:val="6366CC10"/>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3"/>
      <w:numFmt w:val="decimal"/>
      <w:lvlText w:val="%9."/>
      <w:lvlJc w:val="left"/>
      <w:pPr>
        <w:tabs>
          <w:tab w:val="num" w:pos="360"/>
        </w:tabs>
        <w:ind w:left="340" w:hanging="340"/>
      </w:pPr>
      <w:rPr>
        <w:rFonts w:ascii="Calibri" w:hAnsi="Calibri" w:hint="default"/>
        <w:b w:val="0"/>
        <w:i w:val="0"/>
        <w:caps w:val="0"/>
        <w:strike w:val="0"/>
        <w:dstrike w:val="0"/>
        <w:vanish w:val="0"/>
        <w:color w:val="0D0D0D"/>
        <w:sz w:val="22"/>
        <w:szCs w:val="22"/>
        <w:u w:val="none"/>
        <w:effect w:val="none"/>
        <w:vertAlign w:val="baseline"/>
      </w:rPr>
    </w:lvl>
  </w:abstractNum>
  <w:abstractNum w:abstractNumId="7" w15:restartNumberingAfterBreak="0">
    <w:nsid w:val="02837BDE"/>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8" w15:restartNumberingAfterBreak="0">
    <w:nsid w:val="03A75900"/>
    <w:multiLevelType w:val="hybridMultilevel"/>
    <w:tmpl w:val="FB604320"/>
    <w:lvl w:ilvl="0" w:tplc="04150005">
      <w:start w:val="1"/>
      <w:numFmt w:val="bullet"/>
      <w:lvlText w:val=""/>
      <w:lvlJc w:val="left"/>
      <w:pPr>
        <w:ind w:left="2421" w:hanging="360"/>
      </w:pPr>
      <w:rPr>
        <w:rFonts w:ascii="Wingdings" w:hAnsi="Wingding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9" w15:restartNumberingAfterBreak="0">
    <w:nsid w:val="09953ADC"/>
    <w:multiLevelType w:val="hybridMultilevel"/>
    <w:tmpl w:val="DFD229BA"/>
    <w:lvl w:ilvl="0" w:tplc="134A7B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0B1C4C"/>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12" w15:restartNumberingAfterBreak="0">
    <w:nsid w:val="0E824F8B"/>
    <w:multiLevelType w:val="hybridMultilevel"/>
    <w:tmpl w:val="7F7C41F8"/>
    <w:lvl w:ilvl="0" w:tplc="4D9E30E2">
      <w:start w:val="1"/>
      <w:numFmt w:val="upperRoman"/>
      <w:pStyle w:val="Nagwek1"/>
      <w:lvlText w:val="%1."/>
      <w:lvlJc w:val="left"/>
      <w:pPr>
        <w:ind w:left="568"/>
      </w:pPr>
      <w:rPr>
        <w:rFonts w:cs="Times New Roman" w:hint="default"/>
        <w:b/>
        <w:i w:val="0"/>
        <w:iCs/>
      </w:rPr>
    </w:lvl>
    <w:lvl w:ilvl="1" w:tplc="54FEE4EE">
      <w:start w:val="2"/>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6A6E4C"/>
    <w:multiLevelType w:val="multilevel"/>
    <w:tmpl w:val="108C3D2A"/>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4"/>
      <w:numFmt w:val="decimal"/>
      <w:lvlText w:val="%9."/>
      <w:lvlJc w:val="left"/>
      <w:pPr>
        <w:tabs>
          <w:tab w:val="num" w:pos="360"/>
        </w:tabs>
        <w:ind w:left="340" w:hanging="340"/>
      </w:pPr>
      <w:rPr>
        <w:rFonts w:ascii="Calibri" w:hAnsi="Calibri" w:hint="default"/>
        <w:b w:val="0"/>
        <w:i w:val="0"/>
        <w:caps w:val="0"/>
        <w:strike w:val="0"/>
        <w:dstrike w:val="0"/>
        <w:vanish w:val="0"/>
        <w:color w:val="0D0D0D"/>
        <w:sz w:val="22"/>
        <w:szCs w:val="22"/>
        <w:u w:val="none"/>
        <w:effect w:val="none"/>
        <w:vertAlign w:val="baseline"/>
      </w:rPr>
    </w:lvl>
  </w:abstractNum>
  <w:abstractNum w:abstractNumId="14" w15:restartNumberingAfterBreak="0">
    <w:nsid w:val="1496615E"/>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15" w15:restartNumberingAfterBreak="0">
    <w:nsid w:val="1C366E42"/>
    <w:multiLevelType w:val="hybridMultilevel"/>
    <w:tmpl w:val="49825E16"/>
    <w:lvl w:ilvl="0" w:tplc="04150005">
      <w:start w:val="1"/>
      <w:numFmt w:val="bullet"/>
      <w:lvlText w:val=""/>
      <w:lvlJc w:val="left"/>
      <w:pPr>
        <w:ind w:left="2487" w:hanging="360"/>
      </w:pPr>
      <w:rPr>
        <w:rFonts w:ascii="Wingdings" w:hAnsi="Wingding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6" w15:restartNumberingAfterBreak="0">
    <w:nsid w:val="1F3739A9"/>
    <w:multiLevelType w:val="multilevel"/>
    <w:tmpl w:val="A7B2DB4C"/>
    <w:styleLink w:val="NumeracjaUrzdowawStarostwie"/>
    <w:lvl w:ilvl="0">
      <w:start w:val="1"/>
      <w:numFmt w:val="none"/>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7"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4D2EC7"/>
    <w:multiLevelType w:val="hybridMultilevel"/>
    <w:tmpl w:val="7C1E0B08"/>
    <w:lvl w:ilvl="0" w:tplc="AF200DD4">
      <w:start w:val="8"/>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B5B85"/>
    <w:multiLevelType w:val="hybridMultilevel"/>
    <w:tmpl w:val="8962E396"/>
    <w:lvl w:ilvl="0" w:tplc="0415000F">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0"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A959AA"/>
    <w:multiLevelType w:val="hybridMultilevel"/>
    <w:tmpl w:val="27846C2A"/>
    <w:lvl w:ilvl="0" w:tplc="FFFFFFFF">
      <w:start w:val="1"/>
      <w:numFmt w:val="decimal"/>
      <w:lvlText w:val="4.2.%1."/>
      <w:lvlJc w:val="left"/>
      <w:pPr>
        <w:ind w:left="1780" w:hanging="360"/>
      </w:pPr>
      <w:rPr>
        <w:rFonts w:hint="default"/>
      </w:rPr>
    </w:lvl>
    <w:lvl w:ilvl="1" w:tplc="CA7ED814">
      <w:start w:val="1"/>
      <w:numFmt w:val="decimal"/>
      <w:lvlText w:val="3.2.%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337935"/>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23" w15:restartNumberingAfterBreak="0">
    <w:nsid w:val="24EF1151"/>
    <w:multiLevelType w:val="hybridMultilevel"/>
    <w:tmpl w:val="EEEEB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310985"/>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25" w15:restartNumberingAfterBreak="0">
    <w:nsid w:val="258217FC"/>
    <w:multiLevelType w:val="hybridMultilevel"/>
    <w:tmpl w:val="0A5A8730"/>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7B6409"/>
    <w:multiLevelType w:val="hybridMultilevel"/>
    <w:tmpl w:val="395E273C"/>
    <w:lvl w:ilvl="0" w:tplc="B016E4F2">
      <w:start w:val="2"/>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DC382C"/>
    <w:multiLevelType w:val="hybridMultilevel"/>
    <w:tmpl w:val="80829366"/>
    <w:lvl w:ilvl="0" w:tplc="068806E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9490F"/>
    <w:multiLevelType w:val="multilevel"/>
    <w:tmpl w:val="E2AC803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E949B8"/>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31" w15:restartNumberingAfterBreak="0">
    <w:nsid w:val="2C696588"/>
    <w:multiLevelType w:val="hybridMultilevel"/>
    <w:tmpl w:val="A07E82B8"/>
    <w:name w:val="WW8Num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24690E"/>
    <w:multiLevelType w:val="multilevel"/>
    <w:tmpl w:val="F0406796"/>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3"/>
      <w:numFmt w:val="decimal"/>
      <w:lvlText w:val="%9."/>
      <w:lvlJc w:val="left"/>
      <w:pPr>
        <w:tabs>
          <w:tab w:val="num" w:pos="360"/>
        </w:tabs>
        <w:ind w:left="340" w:hanging="340"/>
      </w:pPr>
      <w:rPr>
        <w:rFonts w:ascii="Calibri" w:hAnsi="Calibri" w:hint="default"/>
        <w:b w:val="0"/>
        <w:i w:val="0"/>
        <w:caps w:val="0"/>
        <w:strike w:val="0"/>
        <w:dstrike w:val="0"/>
        <w:vanish w:val="0"/>
        <w:color w:val="auto"/>
        <w:sz w:val="22"/>
        <w:szCs w:val="22"/>
        <w:u w:val="none"/>
        <w:effect w:val="none"/>
        <w:vertAlign w:val="baseline"/>
      </w:rPr>
    </w:lvl>
  </w:abstractNum>
  <w:abstractNum w:abstractNumId="33" w15:restartNumberingAfterBreak="0">
    <w:nsid w:val="2F1F06ED"/>
    <w:multiLevelType w:val="hybridMultilevel"/>
    <w:tmpl w:val="62EC6006"/>
    <w:lvl w:ilvl="0" w:tplc="1C3C8458">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24666C0"/>
    <w:multiLevelType w:val="hybridMultilevel"/>
    <w:tmpl w:val="462A33F4"/>
    <w:lvl w:ilvl="0" w:tplc="4BF43086">
      <w:start w:val="1"/>
      <w:numFmt w:val="bullet"/>
      <w:lvlText w:val="̶"/>
      <w:lvlJc w:val="left"/>
      <w:pPr>
        <w:ind w:left="1060" w:hanging="360"/>
      </w:pPr>
      <w:rPr>
        <w:rFonts w:ascii="Calibri" w:hAnsi="Calibri"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7"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5413F85"/>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39" w15:restartNumberingAfterBreak="0">
    <w:nsid w:val="36A631DC"/>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40"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38973157"/>
    <w:multiLevelType w:val="hybridMultilevel"/>
    <w:tmpl w:val="07A49716"/>
    <w:lvl w:ilvl="0" w:tplc="FFFFFFFF">
      <w:start w:val="1"/>
      <w:numFmt w:val="bullet"/>
      <w:lvlText w:val=""/>
      <w:lvlJc w:val="left"/>
      <w:pPr>
        <w:ind w:left="2487" w:hanging="360"/>
      </w:pPr>
      <w:rPr>
        <w:rFonts w:ascii="Wingdings" w:hAnsi="Wingdings" w:hint="default"/>
      </w:rPr>
    </w:lvl>
    <w:lvl w:ilvl="1" w:tplc="FFFFFFFF" w:tentative="1">
      <w:start w:val="1"/>
      <w:numFmt w:val="bullet"/>
      <w:lvlText w:val="o"/>
      <w:lvlJc w:val="left"/>
      <w:pPr>
        <w:ind w:left="3207" w:hanging="360"/>
      </w:pPr>
      <w:rPr>
        <w:rFonts w:ascii="Courier New" w:hAnsi="Courier New" w:cs="Courier New" w:hint="default"/>
      </w:rPr>
    </w:lvl>
    <w:lvl w:ilvl="2" w:tplc="FFFFFFFF" w:tentative="1">
      <w:start w:val="1"/>
      <w:numFmt w:val="bullet"/>
      <w:lvlText w:val=""/>
      <w:lvlJc w:val="left"/>
      <w:pPr>
        <w:ind w:left="3927" w:hanging="360"/>
      </w:pPr>
      <w:rPr>
        <w:rFonts w:ascii="Wingdings" w:hAnsi="Wingdings" w:hint="default"/>
      </w:rPr>
    </w:lvl>
    <w:lvl w:ilvl="3" w:tplc="04150005">
      <w:start w:val="1"/>
      <w:numFmt w:val="bullet"/>
      <w:lvlText w:val=""/>
      <w:lvlJc w:val="left"/>
      <w:pPr>
        <w:ind w:left="4647" w:hanging="360"/>
      </w:pPr>
      <w:rPr>
        <w:rFonts w:ascii="Wingdings" w:hAnsi="Wingdings" w:hint="default"/>
      </w:rPr>
    </w:lvl>
    <w:lvl w:ilvl="4" w:tplc="FFFFFFFF" w:tentative="1">
      <w:start w:val="1"/>
      <w:numFmt w:val="bullet"/>
      <w:lvlText w:val="o"/>
      <w:lvlJc w:val="left"/>
      <w:pPr>
        <w:ind w:left="5367" w:hanging="360"/>
      </w:pPr>
      <w:rPr>
        <w:rFonts w:ascii="Courier New" w:hAnsi="Courier New" w:cs="Courier New" w:hint="default"/>
      </w:rPr>
    </w:lvl>
    <w:lvl w:ilvl="5" w:tplc="FFFFFFFF" w:tentative="1">
      <w:start w:val="1"/>
      <w:numFmt w:val="bullet"/>
      <w:lvlText w:val=""/>
      <w:lvlJc w:val="left"/>
      <w:pPr>
        <w:ind w:left="6087" w:hanging="360"/>
      </w:pPr>
      <w:rPr>
        <w:rFonts w:ascii="Wingdings" w:hAnsi="Wingdings" w:hint="default"/>
      </w:rPr>
    </w:lvl>
    <w:lvl w:ilvl="6" w:tplc="FFFFFFFF" w:tentative="1">
      <w:start w:val="1"/>
      <w:numFmt w:val="bullet"/>
      <w:lvlText w:val=""/>
      <w:lvlJc w:val="left"/>
      <w:pPr>
        <w:ind w:left="6807" w:hanging="360"/>
      </w:pPr>
      <w:rPr>
        <w:rFonts w:ascii="Symbol" w:hAnsi="Symbol" w:hint="default"/>
      </w:rPr>
    </w:lvl>
    <w:lvl w:ilvl="7" w:tplc="FFFFFFFF" w:tentative="1">
      <w:start w:val="1"/>
      <w:numFmt w:val="bullet"/>
      <w:lvlText w:val="o"/>
      <w:lvlJc w:val="left"/>
      <w:pPr>
        <w:ind w:left="7527" w:hanging="360"/>
      </w:pPr>
      <w:rPr>
        <w:rFonts w:ascii="Courier New" w:hAnsi="Courier New" w:cs="Courier New" w:hint="default"/>
      </w:rPr>
    </w:lvl>
    <w:lvl w:ilvl="8" w:tplc="FFFFFFFF" w:tentative="1">
      <w:start w:val="1"/>
      <w:numFmt w:val="bullet"/>
      <w:lvlText w:val=""/>
      <w:lvlJc w:val="left"/>
      <w:pPr>
        <w:ind w:left="8247" w:hanging="360"/>
      </w:pPr>
      <w:rPr>
        <w:rFonts w:ascii="Wingdings" w:hAnsi="Wingdings" w:hint="default"/>
      </w:rPr>
    </w:lvl>
  </w:abstractNum>
  <w:abstractNum w:abstractNumId="42" w15:restartNumberingAfterBreak="0">
    <w:nsid w:val="3B207483"/>
    <w:multiLevelType w:val="hybridMultilevel"/>
    <w:tmpl w:val="F6769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44"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42C25947"/>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46" w15:restartNumberingAfterBreak="0">
    <w:nsid w:val="43D15F67"/>
    <w:multiLevelType w:val="hybridMultilevel"/>
    <w:tmpl w:val="B776B258"/>
    <w:lvl w:ilvl="0" w:tplc="9E9C3272">
      <w:start w:val="1"/>
      <w:numFmt w:val="decimal"/>
      <w:lvlText w:val="3.%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15:restartNumberingAfterBreak="0">
    <w:nsid w:val="446D44B0"/>
    <w:multiLevelType w:val="hybridMultilevel"/>
    <w:tmpl w:val="C39E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DB7937"/>
    <w:multiLevelType w:val="hybridMultilevel"/>
    <w:tmpl w:val="B78A97B2"/>
    <w:lvl w:ilvl="0" w:tplc="94D8B162">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9" w15:restartNumberingAfterBreak="0">
    <w:nsid w:val="47B817AE"/>
    <w:multiLevelType w:val="multilevel"/>
    <w:tmpl w:val="8B22184A"/>
    <w:lvl w:ilvl="0">
      <w:start w:val="1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50"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A0B58D2"/>
    <w:multiLevelType w:val="hybridMultilevel"/>
    <w:tmpl w:val="89145102"/>
    <w:lvl w:ilvl="0" w:tplc="FFFFFFFF">
      <w:start w:val="1"/>
      <w:numFmt w:val="bullet"/>
      <w:lvlText w:val="̶"/>
      <w:lvlJc w:val="left"/>
      <w:pPr>
        <w:ind w:left="1080" w:hanging="360"/>
      </w:pPr>
      <w:rPr>
        <w:rFonts w:ascii="Calibri" w:hAnsi="Calibri" w:hint="default"/>
      </w:rPr>
    </w:lvl>
    <w:lvl w:ilvl="1" w:tplc="4BF43086">
      <w:start w:val="1"/>
      <w:numFmt w:val="bullet"/>
      <w:lvlText w:val="̶"/>
      <w:lvlJc w:val="left"/>
      <w:pPr>
        <w:ind w:left="2136" w:hanging="360"/>
      </w:pPr>
      <w:rPr>
        <w:rFonts w:ascii="Calibri" w:hAnsi="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51822333"/>
    <w:multiLevelType w:val="multilevel"/>
    <w:tmpl w:val="F4C016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6"/>
      <w:numFmt w:val="decimal"/>
      <w:lvlText w:val="%3."/>
      <w:lvlJc w:val="left"/>
      <w:pPr>
        <w:tabs>
          <w:tab w:val="num" w:pos="2520"/>
        </w:tabs>
        <w:ind w:left="2520" w:hanging="360"/>
      </w:pPr>
      <w:rPr>
        <w:rFonts w:asciiTheme="minorHAnsi" w:hAnsiTheme="minorHAnsi" w:cstheme="minorHAnsi" w:hint="default"/>
        <w:b w:val="0"/>
        <w:bCs w:val="0"/>
        <w:sz w:val="22"/>
        <w:szCs w:val="22"/>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3" w15:restartNumberingAfterBreak="0">
    <w:nsid w:val="51847A33"/>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54" w15:restartNumberingAfterBreak="0">
    <w:nsid w:val="51C132D9"/>
    <w:multiLevelType w:val="hybridMultilevel"/>
    <w:tmpl w:val="0E04F10E"/>
    <w:lvl w:ilvl="0" w:tplc="26DAD70A">
      <w:start w:val="1"/>
      <w:numFmt w:val="decimal"/>
      <w:lvlText w:val="%1)"/>
      <w:lvlJc w:val="left"/>
      <w:pPr>
        <w:ind w:left="1440" w:hanging="360"/>
      </w:pPr>
      <w:rPr>
        <w:rFonts w:hint="default"/>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5" w15:restartNumberingAfterBreak="0">
    <w:nsid w:val="526E0399"/>
    <w:multiLevelType w:val="multilevel"/>
    <w:tmpl w:val="60540976"/>
    <w:lvl w:ilvl="0">
      <w:start w:val="1"/>
      <w:numFmt w:val="decimal"/>
      <w:lvlText w:val="%1."/>
      <w:lvlJc w:val="left"/>
      <w:pPr>
        <w:ind w:left="360" w:hanging="360"/>
      </w:pPr>
      <w:rPr>
        <w:rFonts w:hint="default"/>
        <w:b w:val="0"/>
        <w:bCs/>
        <w:color w:val="auto"/>
        <w:vertAlign w:val="baseline"/>
      </w:rPr>
    </w:lvl>
    <w:lvl w:ilvl="1">
      <w:start w:val="1"/>
      <w:numFmt w:val="decimal"/>
      <w:lvlText w:val="%2)"/>
      <w:lvlJc w:val="left"/>
      <w:pPr>
        <w:ind w:left="644" w:hanging="360"/>
      </w:pPr>
      <w:rPr>
        <w:rFonts w:cs="Arial" w:hint="default"/>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6" w15:restartNumberingAfterBreak="0">
    <w:nsid w:val="56704C6F"/>
    <w:multiLevelType w:val="hybridMultilevel"/>
    <w:tmpl w:val="9208B61C"/>
    <w:lvl w:ilvl="0" w:tplc="18C47636">
      <w:start w:val="27"/>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57"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8B6086C"/>
    <w:multiLevelType w:val="multilevel"/>
    <w:tmpl w:val="4E3EFB0C"/>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59" w15:restartNumberingAfterBreak="0">
    <w:nsid w:val="5A6340B5"/>
    <w:multiLevelType w:val="hybridMultilevel"/>
    <w:tmpl w:val="96D4CA64"/>
    <w:lvl w:ilvl="0" w:tplc="FD963092">
      <w:start w:val="1"/>
      <w:numFmt w:val="decimal"/>
      <w:lvlText w:val="%1."/>
      <w:lvlJc w:val="left"/>
      <w:pPr>
        <w:tabs>
          <w:tab w:val="num" w:pos="1800"/>
        </w:tabs>
        <w:ind w:left="1800" w:hanging="363"/>
      </w:pPr>
      <w:rPr>
        <w:rFonts w:ascii="Calibri" w:hAnsi="Calibri" w:hint="default"/>
        <w:b w:val="0"/>
        <w:color w:val="0D0D0D"/>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5C4F1E46"/>
    <w:multiLevelType w:val="multilevel"/>
    <w:tmpl w:val="01D6C0DC"/>
    <w:lvl w:ilvl="0">
      <w:start w:val="1"/>
      <w:numFmt w:val="decimal"/>
      <w:lvlText w:val="%1."/>
      <w:lvlJc w:val="left"/>
      <w:pPr>
        <w:ind w:left="360" w:hanging="360"/>
      </w:pPr>
      <w:rPr>
        <w:rFonts w:hint="default"/>
        <w:b w:val="0"/>
        <w:i w:val="0"/>
        <w:sz w:val="22"/>
        <w:szCs w:val="20"/>
      </w:rPr>
    </w:lvl>
    <w:lvl w:ilvl="1">
      <w:start w:val="1"/>
      <w:numFmt w:val="decimal"/>
      <w:lvlText w:val="%2)"/>
      <w:lvlJc w:val="left"/>
      <w:pPr>
        <w:ind w:left="720" w:hanging="360"/>
      </w:pPr>
      <w:rPr>
        <w:rFonts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rFonts w:hint="default"/>
        <w:b w:val="0"/>
        <w:i w:val="0"/>
        <w:caps w:val="0"/>
        <w:strike w:val="0"/>
        <w:dstrike w:val="0"/>
        <w:vanish w:val="0"/>
        <w:webHidden w:val="0"/>
        <w:color w:val="0D0D0D"/>
        <w:sz w:val="22"/>
        <w:szCs w:val="22"/>
        <w:u w:val="none"/>
        <w:effect w:val="none"/>
        <w:vertAlign w:val="baseline"/>
        <w:specVanish w:val="0"/>
      </w:rPr>
    </w:lvl>
  </w:abstractNum>
  <w:abstractNum w:abstractNumId="61"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A00805"/>
    <w:multiLevelType w:val="multilevel"/>
    <w:tmpl w:val="1E2ABCAA"/>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auto"/>
        <w:sz w:val="22"/>
        <w:szCs w:val="22"/>
        <w:u w:val="none"/>
        <w:effect w:val="none"/>
        <w:vertAlign w:val="baseline"/>
        <w:specVanish w:val="0"/>
      </w:rPr>
    </w:lvl>
  </w:abstractNum>
  <w:abstractNum w:abstractNumId="63" w15:restartNumberingAfterBreak="0">
    <w:nsid w:val="5EB8122C"/>
    <w:multiLevelType w:val="multilevel"/>
    <w:tmpl w:val="51ACBA1E"/>
    <w:lvl w:ilvl="0">
      <w:start w:val="13"/>
      <w:numFmt w:val="decimal"/>
      <w:lvlText w:val="%1."/>
      <w:lvlJc w:val="left"/>
      <w:pPr>
        <w:ind w:left="2345" w:hanging="360"/>
      </w:pPr>
      <w:rPr>
        <w:rFonts w:hint="default"/>
        <w:i w:val="0"/>
        <w:iCs/>
        <w:color w:val="auto"/>
        <w:sz w:val="22"/>
        <w:szCs w:val="22"/>
      </w:rPr>
    </w:lvl>
    <w:lvl w:ilvl="1">
      <w:start w:val="1"/>
      <w:numFmt w:val="lowerLetter"/>
      <w:lvlText w:val="%2."/>
      <w:lvlJc w:val="left"/>
      <w:pPr>
        <w:ind w:left="4340" w:hanging="360"/>
      </w:pPr>
      <w:rPr>
        <w:rFonts w:hint="default"/>
      </w:rPr>
    </w:lvl>
    <w:lvl w:ilvl="2">
      <w:start w:val="1"/>
      <w:numFmt w:val="lowerRoman"/>
      <w:lvlText w:val="%3."/>
      <w:lvlJc w:val="right"/>
      <w:pPr>
        <w:ind w:left="5060" w:hanging="180"/>
      </w:pPr>
      <w:rPr>
        <w:rFonts w:hint="default"/>
      </w:rPr>
    </w:lvl>
    <w:lvl w:ilvl="3">
      <w:start w:val="1"/>
      <w:numFmt w:val="decimal"/>
      <w:lvlText w:val="%4."/>
      <w:lvlJc w:val="left"/>
      <w:pPr>
        <w:ind w:left="5780" w:hanging="360"/>
      </w:pPr>
      <w:rPr>
        <w:rFonts w:hint="default"/>
      </w:rPr>
    </w:lvl>
    <w:lvl w:ilvl="4">
      <w:start w:val="1"/>
      <w:numFmt w:val="lowerLetter"/>
      <w:lvlText w:val="%5."/>
      <w:lvlJc w:val="left"/>
      <w:pPr>
        <w:ind w:left="6500" w:hanging="360"/>
      </w:pPr>
      <w:rPr>
        <w:rFonts w:hint="default"/>
      </w:rPr>
    </w:lvl>
    <w:lvl w:ilvl="5">
      <w:start w:val="1"/>
      <w:numFmt w:val="lowerRoman"/>
      <w:lvlText w:val="%6."/>
      <w:lvlJc w:val="right"/>
      <w:pPr>
        <w:ind w:left="7220" w:hanging="180"/>
      </w:pPr>
      <w:rPr>
        <w:rFonts w:hint="default"/>
      </w:rPr>
    </w:lvl>
    <w:lvl w:ilvl="6">
      <w:start w:val="1"/>
      <w:numFmt w:val="decimal"/>
      <w:lvlText w:val="%7."/>
      <w:lvlJc w:val="left"/>
      <w:pPr>
        <w:ind w:left="7940" w:hanging="360"/>
      </w:pPr>
      <w:rPr>
        <w:rFonts w:hint="default"/>
      </w:rPr>
    </w:lvl>
    <w:lvl w:ilvl="7">
      <w:start w:val="1"/>
      <w:numFmt w:val="lowerLetter"/>
      <w:lvlText w:val="%8."/>
      <w:lvlJc w:val="left"/>
      <w:pPr>
        <w:ind w:left="8660" w:hanging="360"/>
      </w:pPr>
      <w:rPr>
        <w:rFonts w:hint="default"/>
      </w:rPr>
    </w:lvl>
    <w:lvl w:ilvl="8">
      <w:start w:val="1"/>
      <w:numFmt w:val="lowerRoman"/>
      <w:lvlText w:val="%9."/>
      <w:lvlJc w:val="right"/>
      <w:pPr>
        <w:ind w:left="9380" w:hanging="180"/>
      </w:pPr>
      <w:rPr>
        <w:rFonts w:hint="default"/>
      </w:rPr>
    </w:lvl>
  </w:abstractNum>
  <w:abstractNum w:abstractNumId="64" w15:restartNumberingAfterBreak="0">
    <w:nsid w:val="5FAC201A"/>
    <w:multiLevelType w:val="multilevel"/>
    <w:tmpl w:val="CD524A82"/>
    <w:lvl w:ilvl="0">
      <w:start w:val="1"/>
      <w:numFmt w:val="decimal"/>
      <w:lvlText w:val="%1."/>
      <w:lvlJc w:val="left"/>
      <w:pPr>
        <w:ind w:left="360" w:hanging="360"/>
      </w:pPr>
      <w:rPr>
        <w:rFonts w:hint="default"/>
        <w:b w:val="0"/>
        <w:i w:val="0"/>
        <w:sz w:val="22"/>
        <w:szCs w:val="20"/>
      </w:rPr>
    </w:lvl>
    <w:lvl w:ilvl="1">
      <w:start w:val="1"/>
      <w:numFmt w:val="decimal"/>
      <w:lvlText w:val="%2)"/>
      <w:lvlJc w:val="left"/>
      <w:pPr>
        <w:ind w:left="792" w:hanging="432"/>
      </w:pPr>
      <w:rPr>
        <w:rFonts w:asciiTheme="minorHAnsi" w:eastAsia="Times New Roman" w:hAnsiTheme="minorHAnsi" w:cstheme="minorHAnsi"/>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rFonts w:hint="default"/>
        <w:b w:val="0"/>
        <w:i w:val="0"/>
        <w:caps w:val="0"/>
        <w:strike w:val="0"/>
        <w:dstrike w:val="0"/>
        <w:vanish w:val="0"/>
        <w:webHidden w:val="0"/>
        <w:color w:val="0D0D0D"/>
        <w:sz w:val="22"/>
        <w:szCs w:val="22"/>
        <w:u w:val="none"/>
        <w:effect w:val="none"/>
        <w:vertAlign w:val="baseline"/>
        <w:specVanish w:val="0"/>
      </w:rPr>
    </w:lvl>
  </w:abstractNum>
  <w:abstractNum w:abstractNumId="65"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1D563BF"/>
    <w:multiLevelType w:val="hybridMultilevel"/>
    <w:tmpl w:val="A6B631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64723FFF"/>
    <w:multiLevelType w:val="multilevel"/>
    <w:tmpl w:val="9BF81364"/>
    <w:name w:val="WW8Num23442"/>
    <w:lvl w:ilvl="0">
      <w:start w:val="1"/>
      <w:numFmt w:val="bullet"/>
      <w:lvlText w:val=""/>
      <w:lvlJc w:val="left"/>
      <w:pPr>
        <w:tabs>
          <w:tab w:val="num" w:pos="907"/>
        </w:tabs>
        <w:ind w:left="907" w:hanging="454"/>
      </w:pPr>
      <w:rPr>
        <w:rFonts w:ascii="Symbol" w:hAnsi="Symbol" w:hint="default"/>
        <w:b w:val="0"/>
        <w:i w:val="0"/>
        <w:color w:val="auto"/>
      </w:rPr>
    </w:lvl>
    <w:lvl w:ilvl="1">
      <w:start w:val="1"/>
      <w:numFmt w:val="none"/>
      <w:suff w:val="nothing"/>
      <w:lvlText w:val=""/>
      <w:lvlJc w:val="left"/>
      <w:pPr>
        <w:ind w:left="113" w:firstLine="0"/>
      </w:pPr>
      <w:rPr>
        <w:rFonts w:hint="default"/>
      </w:rPr>
    </w:lvl>
    <w:lvl w:ilvl="2">
      <w:start w:val="1"/>
      <w:numFmt w:val="none"/>
      <w:suff w:val="nothing"/>
      <w:lvlText w:val=""/>
      <w:lvlJc w:val="left"/>
      <w:pPr>
        <w:ind w:left="113" w:firstLine="0"/>
      </w:pPr>
      <w:rPr>
        <w:rFonts w:hint="default"/>
      </w:rPr>
    </w:lvl>
    <w:lvl w:ilvl="3">
      <w:start w:val="1"/>
      <w:numFmt w:val="none"/>
      <w:suff w:val="nothing"/>
      <w:lvlText w:val=""/>
      <w:lvlJc w:val="left"/>
      <w:pPr>
        <w:ind w:left="113" w:firstLine="0"/>
      </w:pPr>
      <w:rPr>
        <w:rFonts w:hint="default"/>
      </w:rPr>
    </w:lvl>
    <w:lvl w:ilvl="4">
      <w:start w:val="1"/>
      <w:numFmt w:val="none"/>
      <w:suff w:val="nothing"/>
      <w:lvlText w:val=""/>
      <w:lvlJc w:val="left"/>
      <w:pPr>
        <w:ind w:left="113" w:firstLine="0"/>
      </w:pPr>
      <w:rPr>
        <w:rFonts w:hint="default"/>
      </w:rPr>
    </w:lvl>
    <w:lvl w:ilvl="5">
      <w:start w:val="1"/>
      <w:numFmt w:val="none"/>
      <w:suff w:val="nothing"/>
      <w:lvlText w:val=""/>
      <w:lvlJc w:val="left"/>
      <w:pPr>
        <w:ind w:left="113" w:firstLine="0"/>
      </w:pPr>
      <w:rPr>
        <w:rFonts w:hint="default"/>
      </w:rPr>
    </w:lvl>
    <w:lvl w:ilvl="6">
      <w:start w:val="1"/>
      <w:numFmt w:val="none"/>
      <w:suff w:val="nothing"/>
      <w:lvlText w:val=""/>
      <w:lvlJc w:val="left"/>
      <w:pPr>
        <w:ind w:left="113" w:firstLine="0"/>
      </w:pPr>
      <w:rPr>
        <w:rFonts w:hint="default"/>
      </w:rPr>
    </w:lvl>
    <w:lvl w:ilvl="7">
      <w:start w:val="1"/>
      <w:numFmt w:val="none"/>
      <w:suff w:val="nothing"/>
      <w:lvlText w:val=""/>
      <w:lvlJc w:val="left"/>
      <w:pPr>
        <w:ind w:left="113" w:firstLine="0"/>
      </w:pPr>
      <w:rPr>
        <w:rFonts w:hint="default"/>
      </w:rPr>
    </w:lvl>
    <w:lvl w:ilvl="8">
      <w:start w:val="1"/>
      <w:numFmt w:val="decimal"/>
      <w:lvlText w:val="%9."/>
      <w:lvlJc w:val="left"/>
      <w:pPr>
        <w:tabs>
          <w:tab w:val="num" w:pos="473"/>
        </w:tabs>
        <w:ind w:left="453" w:hanging="340"/>
      </w:pPr>
      <w:rPr>
        <w:rFonts w:ascii="Calibri" w:hAnsi="Calibri" w:cs="Calibri" w:hint="default"/>
        <w:b w:val="0"/>
        <w:i w:val="0"/>
        <w:caps w:val="0"/>
        <w:smallCaps w:val="0"/>
        <w:strike w:val="0"/>
        <w:dstrike w:val="0"/>
        <w:vanish w:val="0"/>
        <w:color w:val="000000"/>
        <w:position w:val="0"/>
        <w:sz w:val="20"/>
        <w:szCs w:val="20"/>
        <w:vertAlign w:val="baseline"/>
      </w:rPr>
    </w:lvl>
  </w:abstractNum>
  <w:abstractNum w:abstractNumId="71" w15:restartNumberingAfterBreak="0">
    <w:nsid w:val="657D2AD2"/>
    <w:multiLevelType w:val="hybridMultilevel"/>
    <w:tmpl w:val="F82C6F04"/>
    <w:lvl w:ilvl="0" w:tplc="0415000F">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2" w15:restartNumberingAfterBreak="0">
    <w:nsid w:val="65D61DAC"/>
    <w:multiLevelType w:val="multilevel"/>
    <w:tmpl w:val="6D221A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color w:val="0D0D0D"/>
        <w:sz w:val="22"/>
        <w:szCs w:val="22"/>
        <w:u w:val="none"/>
        <w:effect w:val="none"/>
        <w:vertAlign w:val="baseline"/>
      </w:rPr>
    </w:lvl>
  </w:abstractNum>
  <w:abstractNum w:abstractNumId="73" w15:restartNumberingAfterBreak="0">
    <w:nsid w:val="691346BB"/>
    <w:multiLevelType w:val="multilevel"/>
    <w:tmpl w:val="D128823C"/>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223C31"/>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76" w15:restartNumberingAfterBreak="0">
    <w:nsid w:val="6F804DD7"/>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77" w15:restartNumberingAfterBreak="0">
    <w:nsid w:val="7547091D"/>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78" w15:restartNumberingAfterBreak="0">
    <w:nsid w:val="77BE0172"/>
    <w:multiLevelType w:val="multilevel"/>
    <w:tmpl w:val="55726B9C"/>
    <w:lvl w:ilvl="0">
      <w:start w:val="1"/>
      <w:numFmt w:val="decimal"/>
      <w:lvlText w:val="%1."/>
      <w:lvlJc w:val="left"/>
      <w:pPr>
        <w:ind w:left="360" w:hanging="360"/>
      </w:pPr>
      <w:rPr>
        <w:rFonts w:asciiTheme="minorHAnsi" w:hAnsiTheme="minorHAnsi" w:cstheme="minorHAnsi" w:hint="default"/>
        <w:strike w:val="0"/>
        <w:dstrike w:val="0"/>
        <w:color w:val="auto"/>
        <w:u w:val="none"/>
        <w:effect w:val="none"/>
      </w:rPr>
    </w:lvl>
    <w:lvl w:ilvl="1">
      <w:start w:val="1"/>
      <w:numFmt w:val="decimal"/>
      <w:lvlText w:val="%2)"/>
      <w:lvlJc w:val="left"/>
      <w:pPr>
        <w:ind w:left="1080" w:hanging="360"/>
      </w:p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79" w15:restartNumberingAfterBreak="0">
    <w:nsid w:val="79266D0A"/>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80" w15:restartNumberingAfterBreak="0">
    <w:nsid w:val="7B4E259F"/>
    <w:multiLevelType w:val="multilevel"/>
    <w:tmpl w:val="9A1A6454"/>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9."/>
      <w:lvlJc w:val="left"/>
      <w:pPr>
        <w:tabs>
          <w:tab w:val="num" w:pos="360"/>
        </w:tabs>
        <w:ind w:left="340" w:hanging="340"/>
      </w:pPr>
      <w:rPr>
        <w:rFonts w:ascii="Calibri" w:hAnsi="Calibri" w:hint="default"/>
        <w:b w:val="0"/>
        <w:i w:val="0"/>
        <w:caps w:val="0"/>
        <w:strike w:val="0"/>
        <w:dstrike w:val="0"/>
        <w:vanish w:val="0"/>
        <w:webHidden w:val="0"/>
        <w:color w:val="0D0D0D"/>
        <w:sz w:val="22"/>
        <w:szCs w:val="22"/>
        <w:u w:val="none"/>
        <w:effect w:val="none"/>
        <w:vertAlign w:val="baseline"/>
        <w:specVanish w:val="0"/>
      </w:rPr>
    </w:lvl>
  </w:abstractNum>
  <w:abstractNum w:abstractNumId="81" w15:restartNumberingAfterBreak="0">
    <w:nsid w:val="7C465DF8"/>
    <w:multiLevelType w:val="hybridMultilevel"/>
    <w:tmpl w:val="63E25092"/>
    <w:lvl w:ilvl="0" w:tplc="DB6E8D0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DEF0BB6"/>
    <w:multiLevelType w:val="hybridMultilevel"/>
    <w:tmpl w:val="0204CBC8"/>
    <w:lvl w:ilvl="0" w:tplc="431CF1A0">
      <w:start w:val="6"/>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7328689">
    <w:abstractNumId w:val="0"/>
  </w:num>
  <w:num w:numId="2" w16cid:durableId="1790392248">
    <w:abstractNumId w:val="1"/>
  </w:num>
  <w:num w:numId="3" w16cid:durableId="181087675">
    <w:abstractNumId w:val="3"/>
  </w:num>
  <w:num w:numId="4" w16cid:durableId="194467689">
    <w:abstractNumId w:val="4"/>
  </w:num>
  <w:num w:numId="5" w16cid:durableId="1696033081">
    <w:abstractNumId w:val="78"/>
  </w:num>
  <w:num w:numId="6" w16cid:durableId="469176071">
    <w:abstractNumId w:val="12"/>
  </w:num>
  <w:num w:numId="7" w16cid:durableId="803734256">
    <w:abstractNumId w:val="28"/>
  </w:num>
  <w:num w:numId="8" w16cid:durableId="1507480455">
    <w:abstractNumId w:val="58"/>
  </w:num>
  <w:num w:numId="9" w16cid:durableId="375542229">
    <w:abstractNumId w:val="19"/>
  </w:num>
  <w:num w:numId="10" w16cid:durableId="150996383">
    <w:abstractNumId w:val="48"/>
  </w:num>
  <w:num w:numId="11" w16cid:durableId="1680891959">
    <w:abstractNumId w:val="30"/>
  </w:num>
  <w:num w:numId="12" w16cid:durableId="782116291">
    <w:abstractNumId w:val="64"/>
  </w:num>
  <w:num w:numId="13" w16cid:durableId="1182627743">
    <w:abstractNumId w:val="11"/>
  </w:num>
  <w:num w:numId="14" w16cid:durableId="1082681136">
    <w:abstractNumId w:val="7"/>
  </w:num>
  <w:num w:numId="15" w16cid:durableId="900334985">
    <w:abstractNumId w:val="22"/>
  </w:num>
  <w:num w:numId="16" w16cid:durableId="1775050459">
    <w:abstractNumId w:val="62"/>
  </w:num>
  <w:num w:numId="17" w16cid:durableId="1167817734">
    <w:abstractNumId w:val="51"/>
  </w:num>
  <w:num w:numId="18" w16cid:durableId="267784261">
    <w:abstractNumId w:val="60"/>
  </w:num>
  <w:num w:numId="19" w16cid:durableId="2113233905">
    <w:abstractNumId w:val="80"/>
  </w:num>
  <w:num w:numId="20" w16cid:durableId="1316497667">
    <w:abstractNumId w:val="45"/>
  </w:num>
  <w:num w:numId="21" w16cid:durableId="1204100949">
    <w:abstractNumId w:val="53"/>
  </w:num>
  <w:num w:numId="22" w16cid:durableId="1884512038">
    <w:abstractNumId w:val="24"/>
  </w:num>
  <w:num w:numId="23" w16cid:durableId="250236621">
    <w:abstractNumId w:val="39"/>
  </w:num>
  <w:num w:numId="24" w16cid:durableId="606088153">
    <w:abstractNumId w:val="71"/>
  </w:num>
  <w:num w:numId="25" w16cid:durableId="183716837">
    <w:abstractNumId w:val="46"/>
  </w:num>
  <w:num w:numId="26" w16cid:durableId="1204291053">
    <w:abstractNumId w:val="5"/>
  </w:num>
  <w:num w:numId="27" w16cid:durableId="155608946">
    <w:abstractNumId w:val="21"/>
  </w:num>
  <w:num w:numId="28" w16cid:durableId="2058700762">
    <w:abstractNumId w:val="79"/>
  </w:num>
  <w:num w:numId="29" w16cid:durableId="1177840682">
    <w:abstractNumId w:val="77"/>
  </w:num>
  <w:num w:numId="30" w16cid:durableId="319046134">
    <w:abstractNumId w:val="14"/>
  </w:num>
  <w:num w:numId="31" w16cid:durableId="746460038">
    <w:abstractNumId w:val="36"/>
  </w:num>
  <w:num w:numId="32" w16cid:durableId="618680750">
    <w:abstractNumId w:val="38"/>
  </w:num>
  <w:num w:numId="33" w16cid:durableId="656570569">
    <w:abstractNumId w:val="55"/>
  </w:num>
  <w:num w:numId="34" w16cid:durableId="1962762603">
    <w:abstractNumId w:val="75"/>
  </w:num>
  <w:num w:numId="35" w16cid:durableId="1851140028">
    <w:abstractNumId w:val="76"/>
  </w:num>
  <w:num w:numId="36" w16cid:durableId="550070110">
    <w:abstractNumId w:val="54"/>
  </w:num>
  <w:num w:numId="37" w16cid:durableId="1027563352">
    <w:abstractNumId w:val="33"/>
  </w:num>
  <w:num w:numId="38" w16cid:durableId="655454758">
    <w:abstractNumId w:val="72"/>
  </w:num>
  <w:num w:numId="39" w16cid:durableId="1530947105">
    <w:abstractNumId w:val="73"/>
  </w:num>
  <w:num w:numId="40" w16cid:durableId="859899659">
    <w:abstractNumId w:val="59"/>
  </w:num>
  <w:num w:numId="41" w16cid:durableId="1460611753">
    <w:abstractNumId w:val="66"/>
  </w:num>
  <w:num w:numId="42" w16cid:durableId="717703929">
    <w:abstractNumId w:val="8"/>
  </w:num>
  <w:num w:numId="43" w16cid:durableId="236944492">
    <w:abstractNumId w:val="15"/>
  </w:num>
  <w:num w:numId="44" w16cid:durableId="173611075">
    <w:abstractNumId w:val="41"/>
  </w:num>
  <w:num w:numId="45" w16cid:durableId="1903713306">
    <w:abstractNumId w:val="4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6" w16cid:durableId="1046873416">
    <w:abstractNumId w:val="82"/>
  </w:num>
  <w:num w:numId="47" w16cid:durableId="1779253522">
    <w:abstractNumId w:val="49"/>
  </w:num>
  <w:num w:numId="48" w16cid:durableId="1333526824">
    <w:abstractNumId w:val="6"/>
  </w:num>
  <w:num w:numId="49" w16cid:durableId="1911848485">
    <w:abstractNumId w:val="42"/>
  </w:num>
  <w:num w:numId="50" w16cid:durableId="1246110967">
    <w:abstractNumId w:val="35"/>
  </w:num>
  <w:num w:numId="51" w16cid:durableId="244189623">
    <w:abstractNumId w:val="50"/>
  </w:num>
  <w:num w:numId="52" w16cid:durableId="579677143">
    <w:abstractNumId w:val="43"/>
  </w:num>
  <w:num w:numId="53" w16cid:durableId="2100715547">
    <w:abstractNumId w:val="9"/>
  </w:num>
  <w:num w:numId="54" w16cid:durableId="246353122">
    <w:abstractNumId w:val="81"/>
  </w:num>
  <w:num w:numId="55" w16cid:durableId="306588853">
    <w:abstractNumId w:val="16"/>
  </w:num>
  <w:num w:numId="56" w16cid:durableId="1125350282">
    <w:abstractNumId w:val="47"/>
  </w:num>
  <w:num w:numId="57" w16cid:durableId="1949194376">
    <w:abstractNumId w:val="25"/>
  </w:num>
  <w:num w:numId="58" w16cid:durableId="79450345">
    <w:abstractNumId w:val="63"/>
  </w:num>
  <w:num w:numId="59" w16cid:durableId="1571650692">
    <w:abstractNumId w:val="26"/>
  </w:num>
  <w:num w:numId="60" w16cid:durableId="11356785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88705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0987157">
    <w:abstractNumId w:val="3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5546448">
    <w:abstractNumId w:val="52"/>
  </w:num>
  <w:num w:numId="64" w16cid:durableId="476454146">
    <w:abstractNumId w:val="56"/>
  </w:num>
  <w:num w:numId="65" w16cid:durableId="135069829">
    <w:abstractNumId w:val="32"/>
  </w:num>
  <w:num w:numId="66" w16cid:durableId="1110317399">
    <w:abstractNumId w:val="37"/>
  </w:num>
  <w:num w:numId="67" w16cid:durableId="603422373">
    <w:abstractNumId w:val="57"/>
  </w:num>
  <w:num w:numId="68" w16cid:durableId="434062018">
    <w:abstractNumId w:val="61"/>
  </w:num>
  <w:num w:numId="69" w16cid:durableId="30613390">
    <w:abstractNumId w:val="40"/>
  </w:num>
  <w:num w:numId="70" w16cid:durableId="818115612">
    <w:abstractNumId w:val="29"/>
  </w:num>
  <w:num w:numId="71" w16cid:durableId="960915896">
    <w:abstractNumId w:val="68"/>
  </w:num>
  <w:num w:numId="72" w16cid:durableId="1624770948">
    <w:abstractNumId w:val="67"/>
  </w:num>
  <w:num w:numId="73" w16cid:durableId="255945484">
    <w:abstractNumId w:val="20"/>
  </w:num>
  <w:num w:numId="74" w16cid:durableId="261300296">
    <w:abstractNumId w:val="65"/>
  </w:num>
  <w:num w:numId="75" w16cid:durableId="2974114">
    <w:abstractNumId w:val="44"/>
  </w:num>
  <w:num w:numId="76" w16cid:durableId="1488859770">
    <w:abstractNumId w:val="17"/>
  </w:num>
  <w:num w:numId="77" w16cid:durableId="1137378116">
    <w:abstractNumId w:val="69"/>
  </w:num>
  <w:num w:numId="78" w16cid:durableId="331563485">
    <w:abstractNumId w:val="83"/>
  </w:num>
  <w:num w:numId="79" w16cid:durableId="2009792512">
    <w:abstractNumId w:val="18"/>
  </w:num>
  <w:num w:numId="80" w16cid:durableId="1766075584">
    <w:abstractNumId w:val="13"/>
  </w:num>
  <w:num w:numId="81" w16cid:durableId="793987950">
    <w:abstractNumId w:val="10"/>
  </w:num>
  <w:num w:numId="82" w16cid:durableId="1115292882">
    <w:abstractNumId w:val="23"/>
  </w:num>
  <w:num w:numId="83" w16cid:durableId="510681318">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6B36653-E85C-4D22-ADC9-858B9ECDD124}"/>
  </w:docVars>
  <w:rsids>
    <w:rsidRoot w:val="00BA1DD3"/>
    <w:rsid w:val="0000127A"/>
    <w:rsid w:val="00005F21"/>
    <w:rsid w:val="00006E53"/>
    <w:rsid w:val="000102D3"/>
    <w:rsid w:val="00012524"/>
    <w:rsid w:val="00014845"/>
    <w:rsid w:val="0001543E"/>
    <w:rsid w:val="0002063A"/>
    <w:rsid w:val="00021F23"/>
    <w:rsid w:val="00022ADC"/>
    <w:rsid w:val="00031EE9"/>
    <w:rsid w:val="000334A6"/>
    <w:rsid w:val="000346DF"/>
    <w:rsid w:val="000367EA"/>
    <w:rsid w:val="000376B8"/>
    <w:rsid w:val="00040AAB"/>
    <w:rsid w:val="00041367"/>
    <w:rsid w:val="000414D4"/>
    <w:rsid w:val="00042035"/>
    <w:rsid w:val="000459C6"/>
    <w:rsid w:val="00046D30"/>
    <w:rsid w:val="00047AD2"/>
    <w:rsid w:val="00051414"/>
    <w:rsid w:val="00051D03"/>
    <w:rsid w:val="00053929"/>
    <w:rsid w:val="00054726"/>
    <w:rsid w:val="00056901"/>
    <w:rsid w:val="0005707D"/>
    <w:rsid w:val="00057DC6"/>
    <w:rsid w:val="00063E4B"/>
    <w:rsid w:val="00067113"/>
    <w:rsid w:val="000729C8"/>
    <w:rsid w:val="0007451B"/>
    <w:rsid w:val="00080B66"/>
    <w:rsid w:val="000843FF"/>
    <w:rsid w:val="0009092F"/>
    <w:rsid w:val="0009359D"/>
    <w:rsid w:val="0009756A"/>
    <w:rsid w:val="000977B8"/>
    <w:rsid w:val="000A4F18"/>
    <w:rsid w:val="000A7639"/>
    <w:rsid w:val="000B1B1D"/>
    <w:rsid w:val="000B34DF"/>
    <w:rsid w:val="000B357C"/>
    <w:rsid w:val="000B6304"/>
    <w:rsid w:val="000C0AEA"/>
    <w:rsid w:val="000C1F5E"/>
    <w:rsid w:val="000C3CEA"/>
    <w:rsid w:val="000C6800"/>
    <w:rsid w:val="000D1AE9"/>
    <w:rsid w:val="000D1DFB"/>
    <w:rsid w:val="000E139E"/>
    <w:rsid w:val="000E18AA"/>
    <w:rsid w:val="000E1A9D"/>
    <w:rsid w:val="000E2A8C"/>
    <w:rsid w:val="000E451B"/>
    <w:rsid w:val="00103737"/>
    <w:rsid w:val="00104267"/>
    <w:rsid w:val="00106F52"/>
    <w:rsid w:val="0011443A"/>
    <w:rsid w:val="00115E79"/>
    <w:rsid w:val="001160C8"/>
    <w:rsid w:val="00116981"/>
    <w:rsid w:val="00116CBA"/>
    <w:rsid w:val="001213CD"/>
    <w:rsid w:val="00121A53"/>
    <w:rsid w:val="001223C8"/>
    <w:rsid w:val="0012406D"/>
    <w:rsid w:val="001258E0"/>
    <w:rsid w:val="00125BF9"/>
    <w:rsid w:val="001274EE"/>
    <w:rsid w:val="00134539"/>
    <w:rsid w:val="00134695"/>
    <w:rsid w:val="00140F21"/>
    <w:rsid w:val="00143E75"/>
    <w:rsid w:val="00160A97"/>
    <w:rsid w:val="00162567"/>
    <w:rsid w:val="00162718"/>
    <w:rsid w:val="00166471"/>
    <w:rsid w:val="00167F3D"/>
    <w:rsid w:val="00171E17"/>
    <w:rsid w:val="0017218B"/>
    <w:rsid w:val="00172F24"/>
    <w:rsid w:val="00173A6D"/>
    <w:rsid w:val="00181AA3"/>
    <w:rsid w:val="00185E7A"/>
    <w:rsid w:val="001922AC"/>
    <w:rsid w:val="001924F9"/>
    <w:rsid w:val="00194729"/>
    <w:rsid w:val="001951BD"/>
    <w:rsid w:val="0019568C"/>
    <w:rsid w:val="00197F38"/>
    <w:rsid w:val="001A047D"/>
    <w:rsid w:val="001A4378"/>
    <w:rsid w:val="001A4AF2"/>
    <w:rsid w:val="001A77ED"/>
    <w:rsid w:val="001B1170"/>
    <w:rsid w:val="001B260C"/>
    <w:rsid w:val="001B3070"/>
    <w:rsid w:val="001B4208"/>
    <w:rsid w:val="001B571B"/>
    <w:rsid w:val="001B57CA"/>
    <w:rsid w:val="001C2489"/>
    <w:rsid w:val="001C4C99"/>
    <w:rsid w:val="001D3469"/>
    <w:rsid w:val="001D3D3F"/>
    <w:rsid w:val="001D525C"/>
    <w:rsid w:val="001D613B"/>
    <w:rsid w:val="001D647B"/>
    <w:rsid w:val="001E0562"/>
    <w:rsid w:val="001E1EE6"/>
    <w:rsid w:val="001E45AB"/>
    <w:rsid w:val="001E6A70"/>
    <w:rsid w:val="001F2274"/>
    <w:rsid w:val="001F255C"/>
    <w:rsid w:val="001F2A0D"/>
    <w:rsid w:val="001F32C6"/>
    <w:rsid w:val="001F6531"/>
    <w:rsid w:val="001F722D"/>
    <w:rsid w:val="001F77F0"/>
    <w:rsid w:val="001F7FCB"/>
    <w:rsid w:val="00200594"/>
    <w:rsid w:val="00202261"/>
    <w:rsid w:val="00202ED8"/>
    <w:rsid w:val="00206FAD"/>
    <w:rsid w:val="0020793A"/>
    <w:rsid w:val="002129FD"/>
    <w:rsid w:val="002139BC"/>
    <w:rsid w:val="00214B61"/>
    <w:rsid w:val="0021528F"/>
    <w:rsid w:val="00216EAD"/>
    <w:rsid w:val="0021755D"/>
    <w:rsid w:val="002175A6"/>
    <w:rsid w:val="00217D7C"/>
    <w:rsid w:val="0022321E"/>
    <w:rsid w:val="002256ED"/>
    <w:rsid w:val="00226554"/>
    <w:rsid w:val="00226923"/>
    <w:rsid w:val="00230746"/>
    <w:rsid w:val="00231420"/>
    <w:rsid w:val="002315C0"/>
    <w:rsid w:val="0024039B"/>
    <w:rsid w:val="00242C8B"/>
    <w:rsid w:val="00246C36"/>
    <w:rsid w:val="0024704E"/>
    <w:rsid w:val="00247426"/>
    <w:rsid w:val="0024771B"/>
    <w:rsid w:val="002545C7"/>
    <w:rsid w:val="00255A62"/>
    <w:rsid w:val="0025696F"/>
    <w:rsid w:val="00260611"/>
    <w:rsid w:val="00262D95"/>
    <w:rsid w:val="00267847"/>
    <w:rsid w:val="002717D9"/>
    <w:rsid w:val="00273034"/>
    <w:rsid w:val="00276524"/>
    <w:rsid w:val="00280AD6"/>
    <w:rsid w:val="00280DFE"/>
    <w:rsid w:val="00282090"/>
    <w:rsid w:val="00284D48"/>
    <w:rsid w:val="00286A57"/>
    <w:rsid w:val="00287B39"/>
    <w:rsid w:val="00292804"/>
    <w:rsid w:val="00293C47"/>
    <w:rsid w:val="00296055"/>
    <w:rsid w:val="002976E2"/>
    <w:rsid w:val="00297C8B"/>
    <w:rsid w:val="002A18CD"/>
    <w:rsid w:val="002A2C62"/>
    <w:rsid w:val="002A2FED"/>
    <w:rsid w:val="002A3D6E"/>
    <w:rsid w:val="002A3F80"/>
    <w:rsid w:val="002A6BE2"/>
    <w:rsid w:val="002B2CBD"/>
    <w:rsid w:val="002B30AB"/>
    <w:rsid w:val="002B4263"/>
    <w:rsid w:val="002B5EC3"/>
    <w:rsid w:val="002B6461"/>
    <w:rsid w:val="002B6C06"/>
    <w:rsid w:val="002D03FD"/>
    <w:rsid w:val="002D3C9D"/>
    <w:rsid w:val="002D4074"/>
    <w:rsid w:val="002D41A0"/>
    <w:rsid w:val="002D4CF1"/>
    <w:rsid w:val="002D6BB0"/>
    <w:rsid w:val="002E0607"/>
    <w:rsid w:val="002E1833"/>
    <w:rsid w:val="002E3C15"/>
    <w:rsid w:val="002E4AE9"/>
    <w:rsid w:val="002F2817"/>
    <w:rsid w:val="002F65B3"/>
    <w:rsid w:val="002F7F97"/>
    <w:rsid w:val="003045C4"/>
    <w:rsid w:val="00307695"/>
    <w:rsid w:val="0031179F"/>
    <w:rsid w:val="00315491"/>
    <w:rsid w:val="003160F7"/>
    <w:rsid w:val="00320B67"/>
    <w:rsid w:val="00325A29"/>
    <w:rsid w:val="00325B95"/>
    <w:rsid w:val="0033237E"/>
    <w:rsid w:val="00346728"/>
    <w:rsid w:val="00353047"/>
    <w:rsid w:val="00356EDE"/>
    <w:rsid w:val="00361733"/>
    <w:rsid w:val="003619C9"/>
    <w:rsid w:val="00364F75"/>
    <w:rsid w:val="00370A4E"/>
    <w:rsid w:val="0037192E"/>
    <w:rsid w:val="00373B28"/>
    <w:rsid w:val="00374F55"/>
    <w:rsid w:val="0037562A"/>
    <w:rsid w:val="00377CB6"/>
    <w:rsid w:val="00383DE8"/>
    <w:rsid w:val="00386CA7"/>
    <w:rsid w:val="00386E68"/>
    <w:rsid w:val="003871A2"/>
    <w:rsid w:val="0038725A"/>
    <w:rsid w:val="003905A5"/>
    <w:rsid w:val="00391A9C"/>
    <w:rsid w:val="00392265"/>
    <w:rsid w:val="00396A98"/>
    <w:rsid w:val="003A2A9E"/>
    <w:rsid w:val="003A57C1"/>
    <w:rsid w:val="003A77AF"/>
    <w:rsid w:val="003A77DC"/>
    <w:rsid w:val="003B0FC3"/>
    <w:rsid w:val="003B3D6C"/>
    <w:rsid w:val="003B7224"/>
    <w:rsid w:val="003C10AA"/>
    <w:rsid w:val="003C10DD"/>
    <w:rsid w:val="003C5599"/>
    <w:rsid w:val="003D17C5"/>
    <w:rsid w:val="003D1D47"/>
    <w:rsid w:val="003D4CDC"/>
    <w:rsid w:val="003E48E2"/>
    <w:rsid w:val="003E7DFC"/>
    <w:rsid w:val="003F66C2"/>
    <w:rsid w:val="004005D3"/>
    <w:rsid w:val="00402292"/>
    <w:rsid w:val="00402F72"/>
    <w:rsid w:val="004033DA"/>
    <w:rsid w:val="004062AE"/>
    <w:rsid w:val="004104DD"/>
    <w:rsid w:val="00411D9D"/>
    <w:rsid w:val="00411E9E"/>
    <w:rsid w:val="00411F4F"/>
    <w:rsid w:val="00412073"/>
    <w:rsid w:val="00415D8B"/>
    <w:rsid w:val="00416BA4"/>
    <w:rsid w:val="0042407F"/>
    <w:rsid w:val="00426E76"/>
    <w:rsid w:val="004304DD"/>
    <w:rsid w:val="00430D91"/>
    <w:rsid w:val="00431312"/>
    <w:rsid w:val="00431CE8"/>
    <w:rsid w:val="0043345B"/>
    <w:rsid w:val="0043368E"/>
    <w:rsid w:val="004337A7"/>
    <w:rsid w:val="0043762B"/>
    <w:rsid w:val="004419EB"/>
    <w:rsid w:val="00443E59"/>
    <w:rsid w:val="00445723"/>
    <w:rsid w:val="00456983"/>
    <w:rsid w:val="00457F4A"/>
    <w:rsid w:val="0046323F"/>
    <w:rsid w:val="00465301"/>
    <w:rsid w:val="00477DC6"/>
    <w:rsid w:val="00480F08"/>
    <w:rsid w:val="004829A9"/>
    <w:rsid w:val="00482DC2"/>
    <w:rsid w:val="00483CF8"/>
    <w:rsid w:val="004851ED"/>
    <w:rsid w:val="004862A1"/>
    <w:rsid w:val="0049011C"/>
    <w:rsid w:val="00490235"/>
    <w:rsid w:val="00491974"/>
    <w:rsid w:val="0049231D"/>
    <w:rsid w:val="00493309"/>
    <w:rsid w:val="00494458"/>
    <w:rsid w:val="004952DF"/>
    <w:rsid w:val="00496294"/>
    <w:rsid w:val="004962B8"/>
    <w:rsid w:val="0049634B"/>
    <w:rsid w:val="004967F7"/>
    <w:rsid w:val="004A0AD7"/>
    <w:rsid w:val="004A1788"/>
    <w:rsid w:val="004A6FE3"/>
    <w:rsid w:val="004A75AF"/>
    <w:rsid w:val="004A7B52"/>
    <w:rsid w:val="004B0ACA"/>
    <w:rsid w:val="004B263B"/>
    <w:rsid w:val="004B2F0E"/>
    <w:rsid w:val="004B39F8"/>
    <w:rsid w:val="004B630B"/>
    <w:rsid w:val="004C10F8"/>
    <w:rsid w:val="004C2306"/>
    <w:rsid w:val="004C2B02"/>
    <w:rsid w:val="004C3329"/>
    <w:rsid w:val="004C7B55"/>
    <w:rsid w:val="004D0FF9"/>
    <w:rsid w:val="004D1216"/>
    <w:rsid w:val="004D1E09"/>
    <w:rsid w:val="004D41DF"/>
    <w:rsid w:val="004E2BA8"/>
    <w:rsid w:val="004E425A"/>
    <w:rsid w:val="004E4338"/>
    <w:rsid w:val="004E4D7B"/>
    <w:rsid w:val="004E7376"/>
    <w:rsid w:val="004E74D6"/>
    <w:rsid w:val="004F183B"/>
    <w:rsid w:val="004F28D7"/>
    <w:rsid w:val="004F6688"/>
    <w:rsid w:val="004F75CC"/>
    <w:rsid w:val="004F7B8A"/>
    <w:rsid w:val="00500952"/>
    <w:rsid w:val="00501801"/>
    <w:rsid w:val="00501EE9"/>
    <w:rsid w:val="005027CE"/>
    <w:rsid w:val="00502A5F"/>
    <w:rsid w:val="005030B3"/>
    <w:rsid w:val="005030B5"/>
    <w:rsid w:val="00504E9D"/>
    <w:rsid w:val="00510F2A"/>
    <w:rsid w:val="00514E4C"/>
    <w:rsid w:val="0052202E"/>
    <w:rsid w:val="00524082"/>
    <w:rsid w:val="00525BD9"/>
    <w:rsid w:val="00527900"/>
    <w:rsid w:val="0053049F"/>
    <w:rsid w:val="00531074"/>
    <w:rsid w:val="00532CDB"/>
    <w:rsid w:val="00533FA1"/>
    <w:rsid w:val="00536063"/>
    <w:rsid w:val="00536171"/>
    <w:rsid w:val="00537AFB"/>
    <w:rsid w:val="00537BA0"/>
    <w:rsid w:val="0054357F"/>
    <w:rsid w:val="005471F6"/>
    <w:rsid w:val="00547845"/>
    <w:rsid w:val="0055300D"/>
    <w:rsid w:val="005552C8"/>
    <w:rsid w:val="00560557"/>
    <w:rsid w:val="00561CDA"/>
    <w:rsid w:val="00563365"/>
    <w:rsid w:val="005644CF"/>
    <w:rsid w:val="00564600"/>
    <w:rsid w:val="005651D8"/>
    <w:rsid w:val="00566F67"/>
    <w:rsid w:val="005721DA"/>
    <w:rsid w:val="00574008"/>
    <w:rsid w:val="00574E8A"/>
    <w:rsid w:val="0057542E"/>
    <w:rsid w:val="00577267"/>
    <w:rsid w:val="00581098"/>
    <w:rsid w:val="0058163D"/>
    <w:rsid w:val="0058165D"/>
    <w:rsid w:val="00583518"/>
    <w:rsid w:val="0058796A"/>
    <w:rsid w:val="005904A3"/>
    <w:rsid w:val="005962DA"/>
    <w:rsid w:val="00597337"/>
    <w:rsid w:val="005A0061"/>
    <w:rsid w:val="005A3345"/>
    <w:rsid w:val="005A366C"/>
    <w:rsid w:val="005A6D26"/>
    <w:rsid w:val="005B3371"/>
    <w:rsid w:val="005B352C"/>
    <w:rsid w:val="005B5AFE"/>
    <w:rsid w:val="005C3A5C"/>
    <w:rsid w:val="005C40FB"/>
    <w:rsid w:val="005C4DD2"/>
    <w:rsid w:val="005C50D3"/>
    <w:rsid w:val="005C635A"/>
    <w:rsid w:val="005C66FA"/>
    <w:rsid w:val="005D3C6E"/>
    <w:rsid w:val="005E0780"/>
    <w:rsid w:val="005E22C2"/>
    <w:rsid w:val="005E7C7C"/>
    <w:rsid w:val="005F0DAC"/>
    <w:rsid w:val="005F4ADF"/>
    <w:rsid w:val="005F6E47"/>
    <w:rsid w:val="005F708D"/>
    <w:rsid w:val="005F7848"/>
    <w:rsid w:val="00602DF2"/>
    <w:rsid w:val="00603E57"/>
    <w:rsid w:val="00605E22"/>
    <w:rsid w:val="0060770E"/>
    <w:rsid w:val="0060788E"/>
    <w:rsid w:val="0061382C"/>
    <w:rsid w:val="00613E2B"/>
    <w:rsid w:val="006173B3"/>
    <w:rsid w:val="00620642"/>
    <w:rsid w:val="00620990"/>
    <w:rsid w:val="0062245D"/>
    <w:rsid w:val="00624912"/>
    <w:rsid w:val="00625EAE"/>
    <w:rsid w:val="00631746"/>
    <w:rsid w:val="00637137"/>
    <w:rsid w:val="006376B8"/>
    <w:rsid w:val="00640915"/>
    <w:rsid w:val="00643FDF"/>
    <w:rsid w:val="00644FAB"/>
    <w:rsid w:val="00645B3C"/>
    <w:rsid w:val="00652468"/>
    <w:rsid w:val="00652E5A"/>
    <w:rsid w:val="0065374C"/>
    <w:rsid w:val="006558B5"/>
    <w:rsid w:val="00655D7D"/>
    <w:rsid w:val="00655F88"/>
    <w:rsid w:val="00656B56"/>
    <w:rsid w:val="00657475"/>
    <w:rsid w:val="006619A1"/>
    <w:rsid w:val="006642B5"/>
    <w:rsid w:val="00665984"/>
    <w:rsid w:val="00666413"/>
    <w:rsid w:val="00667201"/>
    <w:rsid w:val="0066793F"/>
    <w:rsid w:val="00674F2E"/>
    <w:rsid w:val="00677558"/>
    <w:rsid w:val="00680A4D"/>
    <w:rsid w:val="00682065"/>
    <w:rsid w:val="0068310A"/>
    <w:rsid w:val="006833C9"/>
    <w:rsid w:val="0068577A"/>
    <w:rsid w:val="0069079D"/>
    <w:rsid w:val="006934D1"/>
    <w:rsid w:val="00694F23"/>
    <w:rsid w:val="00697776"/>
    <w:rsid w:val="00697D6A"/>
    <w:rsid w:val="006A0A76"/>
    <w:rsid w:val="006A0E57"/>
    <w:rsid w:val="006A15B2"/>
    <w:rsid w:val="006A4616"/>
    <w:rsid w:val="006A62CC"/>
    <w:rsid w:val="006A707B"/>
    <w:rsid w:val="006B0005"/>
    <w:rsid w:val="006B0C1A"/>
    <w:rsid w:val="006C05CB"/>
    <w:rsid w:val="006C0D2A"/>
    <w:rsid w:val="006C0F0F"/>
    <w:rsid w:val="006C2AA0"/>
    <w:rsid w:val="006C2B18"/>
    <w:rsid w:val="006C4183"/>
    <w:rsid w:val="006C65D1"/>
    <w:rsid w:val="006C6F14"/>
    <w:rsid w:val="006D04A8"/>
    <w:rsid w:val="006D3F39"/>
    <w:rsid w:val="006D5FDD"/>
    <w:rsid w:val="006E2184"/>
    <w:rsid w:val="006E3AFF"/>
    <w:rsid w:val="006E3BD2"/>
    <w:rsid w:val="006E68B3"/>
    <w:rsid w:val="006F0429"/>
    <w:rsid w:val="006F1CB6"/>
    <w:rsid w:val="006F1EB9"/>
    <w:rsid w:val="006F2418"/>
    <w:rsid w:val="006F380F"/>
    <w:rsid w:val="006F5B56"/>
    <w:rsid w:val="006F5DB8"/>
    <w:rsid w:val="007019D7"/>
    <w:rsid w:val="00715488"/>
    <w:rsid w:val="00720C68"/>
    <w:rsid w:val="0072472C"/>
    <w:rsid w:val="00726B9A"/>
    <w:rsid w:val="00731F33"/>
    <w:rsid w:val="007334D8"/>
    <w:rsid w:val="00733DF6"/>
    <w:rsid w:val="00733F80"/>
    <w:rsid w:val="00736CBA"/>
    <w:rsid w:val="00740F7D"/>
    <w:rsid w:val="00745B92"/>
    <w:rsid w:val="00746519"/>
    <w:rsid w:val="00746578"/>
    <w:rsid w:val="00746883"/>
    <w:rsid w:val="00747047"/>
    <w:rsid w:val="0075004B"/>
    <w:rsid w:val="00755234"/>
    <w:rsid w:val="0076222F"/>
    <w:rsid w:val="00762582"/>
    <w:rsid w:val="00766E6A"/>
    <w:rsid w:val="0076713D"/>
    <w:rsid w:val="00767385"/>
    <w:rsid w:val="00770615"/>
    <w:rsid w:val="007730AF"/>
    <w:rsid w:val="00780E4D"/>
    <w:rsid w:val="00780F76"/>
    <w:rsid w:val="00781C33"/>
    <w:rsid w:val="00781FD6"/>
    <w:rsid w:val="00783330"/>
    <w:rsid w:val="00784BE4"/>
    <w:rsid w:val="00787A92"/>
    <w:rsid w:val="00787AB1"/>
    <w:rsid w:val="007902A8"/>
    <w:rsid w:val="00790856"/>
    <w:rsid w:val="00792A38"/>
    <w:rsid w:val="007A097B"/>
    <w:rsid w:val="007B0867"/>
    <w:rsid w:val="007B1206"/>
    <w:rsid w:val="007B49C4"/>
    <w:rsid w:val="007B5BD5"/>
    <w:rsid w:val="007B70B8"/>
    <w:rsid w:val="007B732F"/>
    <w:rsid w:val="007C20BA"/>
    <w:rsid w:val="007C3B8F"/>
    <w:rsid w:val="007C5AAD"/>
    <w:rsid w:val="007C6B79"/>
    <w:rsid w:val="007C7CA3"/>
    <w:rsid w:val="007D0227"/>
    <w:rsid w:val="007D0B98"/>
    <w:rsid w:val="007D339F"/>
    <w:rsid w:val="007D5DE8"/>
    <w:rsid w:val="007E38AF"/>
    <w:rsid w:val="007E5E11"/>
    <w:rsid w:val="007F1132"/>
    <w:rsid w:val="007F16D1"/>
    <w:rsid w:val="007F1B5B"/>
    <w:rsid w:val="007F1E2F"/>
    <w:rsid w:val="007F2958"/>
    <w:rsid w:val="008016EC"/>
    <w:rsid w:val="00802875"/>
    <w:rsid w:val="0080302F"/>
    <w:rsid w:val="0080654C"/>
    <w:rsid w:val="00806DDE"/>
    <w:rsid w:val="008102F7"/>
    <w:rsid w:val="008107C3"/>
    <w:rsid w:val="0081425F"/>
    <w:rsid w:val="00822394"/>
    <w:rsid w:val="008247DC"/>
    <w:rsid w:val="0082517F"/>
    <w:rsid w:val="00827EB6"/>
    <w:rsid w:val="0083295F"/>
    <w:rsid w:val="008344D1"/>
    <w:rsid w:val="00841EFD"/>
    <w:rsid w:val="0084449D"/>
    <w:rsid w:val="008449B6"/>
    <w:rsid w:val="00845554"/>
    <w:rsid w:val="00846167"/>
    <w:rsid w:val="008470A9"/>
    <w:rsid w:val="00850535"/>
    <w:rsid w:val="00850CC5"/>
    <w:rsid w:val="00853057"/>
    <w:rsid w:val="00853D21"/>
    <w:rsid w:val="0085417A"/>
    <w:rsid w:val="00854D72"/>
    <w:rsid w:val="00854F1F"/>
    <w:rsid w:val="008552E6"/>
    <w:rsid w:val="00856794"/>
    <w:rsid w:val="00860DD9"/>
    <w:rsid w:val="00863E37"/>
    <w:rsid w:val="00865E6F"/>
    <w:rsid w:val="00866557"/>
    <w:rsid w:val="008733B7"/>
    <w:rsid w:val="00873626"/>
    <w:rsid w:val="008742D5"/>
    <w:rsid w:val="008745B5"/>
    <w:rsid w:val="00877704"/>
    <w:rsid w:val="00880A28"/>
    <w:rsid w:val="0088175D"/>
    <w:rsid w:val="00886237"/>
    <w:rsid w:val="00886E99"/>
    <w:rsid w:val="008874BB"/>
    <w:rsid w:val="00890C7D"/>
    <w:rsid w:val="0089133D"/>
    <w:rsid w:val="008919D7"/>
    <w:rsid w:val="00893797"/>
    <w:rsid w:val="008A0354"/>
    <w:rsid w:val="008A0583"/>
    <w:rsid w:val="008A1AB6"/>
    <w:rsid w:val="008A78FD"/>
    <w:rsid w:val="008B05D4"/>
    <w:rsid w:val="008B1F08"/>
    <w:rsid w:val="008B49C8"/>
    <w:rsid w:val="008B54FE"/>
    <w:rsid w:val="008B6FDE"/>
    <w:rsid w:val="008B7B7D"/>
    <w:rsid w:val="008C1C84"/>
    <w:rsid w:val="008C3E88"/>
    <w:rsid w:val="008C3F52"/>
    <w:rsid w:val="008C6913"/>
    <w:rsid w:val="008D308D"/>
    <w:rsid w:val="008E23E9"/>
    <w:rsid w:val="008E48D7"/>
    <w:rsid w:val="008E5620"/>
    <w:rsid w:val="008E5E2A"/>
    <w:rsid w:val="008E5E79"/>
    <w:rsid w:val="008F08D8"/>
    <w:rsid w:val="008F434B"/>
    <w:rsid w:val="008F4FE1"/>
    <w:rsid w:val="008F6CCD"/>
    <w:rsid w:val="008F7338"/>
    <w:rsid w:val="00903A95"/>
    <w:rsid w:val="00907870"/>
    <w:rsid w:val="00907917"/>
    <w:rsid w:val="00910807"/>
    <w:rsid w:val="00911482"/>
    <w:rsid w:val="00913103"/>
    <w:rsid w:val="00914387"/>
    <w:rsid w:val="00916771"/>
    <w:rsid w:val="00916AFF"/>
    <w:rsid w:val="00916EAA"/>
    <w:rsid w:val="009200ED"/>
    <w:rsid w:val="009240B8"/>
    <w:rsid w:val="0092671E"/>
    <w:rsid w:val="009310D6"/>
    <w:rsid w:val="009338B2"/>
    <w:rsid w:val="00933C24"/>
    <w:rsid w:val="00934DC1"/>
    <w:rsid w:val="00935055"/>
    <w:rsid w:val="00935675"/>
    <w:rsid w:val="00940977"/>
    <w:rsid w:val="00943627"/>
    <w:rsid w:val="0094545B"/>
    <w:rsid w:val="00946F0A"/>
    <w:rsid w:val="00954F61"/>
    <w:rsid w:val="00955271"/>
    <w:rsid w:val="00955789"/>
    <w:rsid w:val="009606E5"/>
    <w:rsid w:val="0096415D"/>
    <w:rsid w:val="00965592"/>
    <w:rsid w:val="009716D8"/>
    <w:rsid w:val="0097460E"/>
    <w:rsid w:val="009759ED"/>
    <w:rsid w:val="00976373"/>
    <w:rsid w:val="00980754"/>
    <w:rsid w:val="009828E4"/>
    <w:rsid w:val="00983B49"/>
    <w:rsid w:val="00985CAB"/>
    <w:rsid w:val="009913D2"/>
    <w:rsid w:val="00991EC5"/>
    <w:rsid w:val="00997EA9"/>
    <w:rsid w:val="009A1EF6"/>
    <w:rsid w:val="009A2F18"/>
    <w:rsid w:val="009A31BD"/>
    <w:rsid w:val="009A47A9"/>
    <w:rsid w:val="009A7A9D"/>
    <w:rsid w:val="009B4124"/>
    <w:rsid w:val="009B41A0"/>
    <w:rsid w:val="009B5C52"/>
    <w:rsid w:val="009B6814"/>
    <w:rsid w:val="009B730D"/>
    <w:rsid w:val="009C1045"/>
    <w:rsid w:val="009C18AB"/>
    <w:rsid w:val="009C2E99"/>
    <w:rsid w:val="009C4E70"/>
    <w:rsid w:val="009C5A70"/>
    <w:rsid w:val="009C667A"/>
    <w:rsid w:val="009C6723"/>
    <w:rsid w:val="009D03DE"/>
    <w:rsid w:val="009D06B0"/>
    <w:rsid w:val="009D60D0"/>
    <w:rsid w:val="009D6376"/>
    <w:rsid w:val="009E0C49"/>
    <w:rsid w:val="009E13FF"/>
    <w:rsid w:val="009E41E3"/>
    <w:rsid w:val="009E678E"/>
    <w:rsid w:val="009E6A2B"/>
    <w:rsid w:val="009E7077"/>
    <w:rsid w:val="009F06CF"/>
    <w:rsid w:val="009F2B01"/>
    <w:rsid w:val="009F4EB6"/>
    <w:rsid w:val="009F654D"/>
    <w:rsid w:val="009F787E"/>
    <w:rsid w:val="00A04E54"/>
    <w:rsid w:val="00A10F5A"/>
    <w:rsid w:val="00A14D56"/>
    <w:rsid w:val="00A171C5"/>
    <w:rsid w:val="00A17B35"/>
    <w:rsid w:val="00A25027"/>
    <w:rsid w:val="00A25E8E"/>
    <w:rsid w:val="00A26AFD"/>
    <w:rsid w:val="00A26FDC"/>
    <w:rsid w:val="00A33E2D"/>
    <w:rsid w:val="00A34D97"/>
    <w:rsid w:val="00A34FF1"/>
    <w:rsid w:val="00A42BDF"/>
    <w:rsid w:val="00A462DE"/>
    <w:rsid w:val="00A52872"/>
    <w:rsid w:val="00A5611E"/>
    <w:rsid w:val="00A57AB1"/>
    <w:rsid w:val="00A60719"/>
    <w:rsid w:val="00A70836"/>
    <w:rsid w:val="00A728B2"/>
    <w:rsid w:val="00A74248"/>
    <w:rsid w:val="00A74D36"/>
    <w:rsid w:val="00A7517C"/>
    <w:rsid w:val="00A76186"/>
    <w:rsid w:val="00A775B2"/>
    <w:rsid w:val="00A77B30"/>
    <w:rsid w:val="00A81E77"/>
    <w:rsid w:val="00A82EA1"/>
    <w:rsid w:val="00A848C0"/>
    <w:rsid w:val="00A873C8"/>
    <w:rsid w:val="00A90B22"/>
    <w:rsid w:val="00A933AC"/>
    <w:rsid w:val="00A957C6"/>
    <w:rsid w:val="00A963C2"/>
    <w:rsid w:val="00A97B98"/>
    <w:rsid w:val="00AA2482"/>
    <w:rsid w:val="00AA27C8"/>
    <w:rsid w:val="00AA55D6"/>
    <w:rsid w:val="00AA5683"/>
    <w:rsid w:val="00AA7053"/>
    <w:rsid w:val="00AB248F"/>
    <w:rsid w:val="00AB392D"/>
    <w:rsid w:val="00AB3D97"/>
    <w:rsid w:val="00AB53A9"/>
    <w:rsid w:val="00AC13FB"/>
    <w:rsid w:val="00AD0E24"/>
    <w:rsid w:val="00AD128C"/>
    <w:rsid w:val="00AD1C03"/>
    <w:rsid w:val="00AD231C"/>
    <w:rsid w:val="00AD2569"/>
    <w:rsid w:val="00AD3EE5"/>
    <w:rsid w:val="00AD4763"/>
    <w:rsid w:val="00AE30DF"/>
    <w:rsid w:val="00AE3211"/>
    <w:rsid w:val="00AE690B"/>
    <w:rsid w:val="00AE6AA7"/>
    <w:rsid w:val="00AE6C52"/>
    <w:rsid w:val="00AE7DE5"/>
    <w:rsid w:val="00AF189E"/>
    <w:rsid w:val="00AF524E"/>
    <w:rsid w:val="00AF576A"/>
    <w:rsid w:val="00AF5CC5"/>
    <w:rsid w:val="00AF6C45"/>
    <w:rsid w:val="00AF7500"/>
    <w:rsid w:val="00B00DE5"/>
    <w:rsid w:val="00B0111F"/>
    <w:rsid w:val="00B01CD4"/>
    <w:rsid w:val="00B0232C"/>
    <w:rsid w:val="00B03D5B"/>
    <w:rsid w:val="00B05EC9"/>
    <w:rsid w:val="00B061C0"/>
    <w:rsid w:val="00B112AB"/>
    <w:rsid w:val="00B11763"/>
    <w:rsid w:val="00B207A1"/>
    <w:rsid w:val="00B22497"/>
    <w:rsid w:val="00B260A3"/>
    <w:rsid w:val="00B3042E"/>
    <w:rsid w:val="00B30552"/>
    <w:rsid w:val="00B31478"/>
    <w:rsid w:val="00B31D4D"/>
    <w:rsid w:val="00B41C91"/>
    <w:rsid w:val="00B4312F"/>
    <w:rsid w:val="00B5365D"/>
    <w:rsid w:val="00B552A2"/>
    <w:rsid w:val="00B56BB7"/>
    <w:rsid w:val="00B56DF7"/>
    <w:rsid w:val="00B606A0"/>
    <w:rsid w:val="00B60BDA"/>
    <w:rsid w:val="00B623B0"/>
    <w:rsid w:val="00B6260A"/>
    <w:rsid w:val="00B63251"/>
    <w:rsid w:val="00B64872"/>
    <w:rsid w:val="00B66005"/>
    <w:rsid w:val="00B66710"/>
    <w:rsid w:val="00B66F09"/>
    <w:rsid w:val="00B67019"/>
    <w:rsid w:val="00B7067E"/>
    <w:rsid w:val="00B70964"/>
    <w:rsid w:val="00B7264B"/>
    <w:rsid w:val="00B73473"/>
    <w:rsid w:val="00B7387C"/>
    <w:rsid w:val="00B75343"/>
    <w:rsid w:val="00B77FE8"/>
    <w:rsid w:val="00B81B43"/>
    <w:rsid w:val="00B8640B"/>
    <w:rsid w:val="00B86D3F"/>
    <w:rsid w:val="00B86FB5"/>
    <w:rsid w:val="00B919B1"/>
    <w:rsid w:val="00B944BB"/>
    <w:rsid w:val="00B950FE"/>
    <w:rsid w:val="00B96E57"/>
    <w:rsid w:val="00BA1DD3"/>
    <w:rsid w:val="00BA279A"/>
    <w:rsid w:val="00BA2961"/>
    <w:rsid w:val="00BA347E"/>
    <w:rsid w:val="00BA3D47"/>
    <w:rsid w:val="00BA4C5A"/>
    <w:rsid w:val="00BA5454"/>
    <w:rsid w:val="00BA590D"/>
    <w:rsid w:val="00BB26CD"/>
    <w:rsid w:val="00BB32B4"/>
    <w:rsid w:val="00BB5FDB"/>
    <w:rsid w:val="00BB6BBD"/>
    <w:rsid w:val="00BB74AD"/>
    <w:rsid w:val="00BB7FEB"/>
    <w:rsid w:val="00BC2DE1"/>
    <w:rsid w:val="00BC42C5"/>
    <w:rsid w:val="00BC444F"/>
    <w:rsid w:val="00BC4E55"/>
    <w:rsid w:val="00BC5D91"/>
    <w:rsid w:val="00BC6270"/>
    <w:rsid w:val="00BD09E4"/>
    <w:rsid w:val="00BD2F9C"/>
    <w:rsid w:val="00BD3871"/>
    <w:rsid w:val="00BD7029"/>
    <w:rsid w:val="00BE10A0"/>
    <w:rsid w:val="00BE3CAE"/>
    <w:rsid w:val="00BE4B44"/>
    <w:rsid w:val="00BE77FF"/>
    <w:rsid w:val="00BF3843"/>
    <w:rsid w:val="00BF6185"/>
    <w:rsid w:val="00BF72EB"/>
    <w:rsid w:val="00C00CC7"/>
    <w:rsid w:val="00C02C1E"/>
    <w:rsid w:val="00C04C2F"/>
    <w:rsid w:val="00C068CD"/>
    <w:rsid w:val="00C11BD1"/>
    <w:rsid w:val="00C12355"/>
    <w:rsid w:val="00C207AC"/>
    <w:rsid w:val="00C22BDF"/>
    <w:rsid w:val="00C245A1"/>
    <w:rsid w:val="00C31453"/>
    <w:rsid w:val="00C356C8"/>
    <w:rsid w:val="00C430DF"/>
    <w:rsid w:val="00C46BEF"/>
    <w:rsid w:val="00C46F09"/>
    <w:rsid w:val="00C47BEF"/>
    <w:rsid w:val="00C5099F"/>
    <w:rsid w:val="00C52791"/>
    <w:rsid w:val="00C5291F"/>
    <w:rsid w:val="00C55771"/>
    <w:rsid w:val="00C5590B"/>
    <w:rsid w:val="00C6252D"/>
    <w:rsid w:val="00C6262B"/>
    <w:rsid w:val="00C62D95"/>
    <w:rsid w:val="00C64612"/>
    <w:rsid w:val="00C65FC4"/>
    <w:rsid w:val="00C731D4"/>
    <w:rsid w:val="00C87541"/>
    <w:rsid w:val="00C87BD5"/>
    <w:rsid w:val="00CA24AD"/>
    <w:rsid w:val="00CA4AA3"/>
    <w:rsid w:val="00CB0DF7"/>
    <w:rsid w:val="00CB26B4"/>
    <w:rsid w:val="00CB3E8A"/>
    <w:rsid w:val="00CB5513"/>
    <w:rsid w:val="00CC0FDF"/>
    <w:rsid w:val="00CC268B"/>
    <w:rsid w:val="00CC2FBD"/>
    <w:rsid w:val="00CC3347"/>
    <w:rsid w:val="00CC578B"/>
    <w:rsid w:val="00CC6204"/>
    <w:rsid w:val="00CC7BB3"/>
    <w:rsid w:val="00CD15D8"/>
    <w:rsid w:val="00CD2D69"/>
    <w:rsid w:val="00CD2D78"/>
    <w:rsid w:val="00CD303B"/>
    <w:rsid w:val="00CD6D7D"/>
    <w:rsid w:val="00CD7E0F"/>
    <w:rsid w:val="00CE0130"/>
    <w:rsid w:val="00CE19D6"/>
    <w:rsid w:val="00CE2AA9"/>
    <w:rsid w:val="00CE5112"/>
    <w:rsid w:val="00CE53D5"/>
    <w:rsid w:val="00CE78A1"/>
    <w:rsid w:val="00CF14DF"/>
    <w:rsid w:val="00CF23E8"/>
    <w:rsid w:val="00CF3519"/>
    <w:rsid w:val="00D03710"/>
    <w:rsid w:val="00D05466"/>
    <w:rsid w:val="00D216F5"/>
    <w:rsid w:val="00D22E0C"/>
    <w:rsid w:val="00D238D2"/>
    <w:rsid w:val="00D24463"/>
    <w:rsid w:val="00D262B0"/>
    <w:rsid w:val="00D30008"/>
    <w:rsid w:val="00D31ED1"/>
    <w:rsid w:val="00D341A1"/>
    <w:rsid w:val="00D3723B"/>
    <w:rsid w:val="00D3734E"/>
    <w:rsid w:val="00D37F61"/>
    <w:rsid w:val="00D45565"/>
    <w:rsid w:val="00D4644C"/>
    <w:rsid w:val="00D50437"/>
    <w:rsid w:val="00D52674"/>
    <w:rsid w:val="00D538C4"/>
    <w:rsid w:val="00D540B8"/>
    <w:rsid w:val="00D542A6"/>
    <w:rsid w:val="00D54FEE"/>
    <w:rsid w:val="00D609BD"/>
    <w:rsid w:val="00D60F44"/>
    <w:rsid w:val="00D629FD"/>
    <w:rsid w:val="00D62A99"/>
    <w:rsid w:val="00D672C1"/>
    <w:rsid w:val="00D70065"/>
    <w:rsid w:val="00D71FD5"/>
    <w:rsid w:val="00D73A4D"/>
    <w:rsid w:val="00D74980"/>
    <w:rsid w:val="00D7523C"/>
    <w:rsid w:val="00D830C4"/>
    <w:rsid w:val="00D83155"/>
    <w:rsid w:val="00D85416"/>
    <w:rsid w:val="00D86DC9"/>
    <w:rsid w:val="00D91FD1"/>
    <w:rsid w:val="00D92821"/>
    <w:rsid w:val="00D931AE"/>
    <w:rsid w:val="00D9484C"/>
    <w:rsid w:val="00D96D7F"/>
    <w:rsid w:val="00DA01C9"/>
    <w:rsid w:val="00DA0A39"/>
    <w:rsid w:val="00DA1563"/>
    <w:rsid w:val="00DA19B2"/>
    <w:rsid w:val="00DA415F"/>
    <w:rsid w:val="00DA484D"/>
    <w:rsid w:val="00DA51F1"/>
    <w:rsid w:val="00DB16A3"/>
    <w:rsid w:val="00DB4083"/>
    <w:rsid w:val="00DB63E1"/>
    <w:rsid w:val="00DB6C30"/>
    <w:rsid w:val="00DC3EF1"/>
    <w:rsid w:val="00DD568A"/>
    <w:rsid w:val="00DD642B"/>
    <w:rsid w:val="00DE0F5D"/>
    <w:rsid w:val="00DE4612"/>
    <w:rsid w:val="00DE56E6"/>
    <w:rsid w:val="00DE577B"/>
    <w:rsid w:val="00DF32F0"/>
    <w:rsid w:val="00E00820"/>
    <w:rsid w:val="00E01EB4"/>
    <w:rsid w:val="00E03E2F"/>
    <w:rsid w:val="00E052EC"/>
    <w:rsid w:val="00E07786"/>
    <w:rsid w:val="00E07EBE"/>
    <w:rsid w:val="00E10F37"/>
    <w:rsid w:val="00E219F9"/>
    <w:rsid w:val="00E22A74"/>
    <w:rsid w:val="00E261C6"/>
    <w:rsid w:val="00E271F2"/>
    <w:rsid w:val="00E27890"/>
    <w:rsid w:val="00E34943"/>
    <w:rsid w:val="00E359A3"/>
    <w:rsid w:val="00E40272"/>
    <w:rsid w:val="00E41618"/>
    <w:rsid w:val="00E41F39"/>
    <w:rsid w:val="00E4441E"/>
    <w:rsid w:val="00E470AE"/>
    <w:rsid w:val="00E4743D"/>
    <w:rsid w:val="00E50D58"/>
    <w:rsid w:val="00E52DD4"/>
    <w:rsid w:val="00E5429C"/>
    <w:rsid w:val="00E558F7"/>
    <w:rsid w:val="00E62384"/>
    <w:rsid w:val="00E63561"/>
    <w:rsid w:val="00E63588"/>
    <w:rsid w:val="00E653CD"/>
    <w:rsid w:val="00E659C3"/>
    <w:rsid w:val="00E659E8"/>
    <w:rsid w:val="00E71BF5"/>
    <w:rsid w:val="00E71CC6"/>
    <w:rsid w:val="00E73997"/>
    <w:rsid w:val="00E777C2"/>
    <w:rsid w:val="00E802B8"/>
    <w:rsid w:val="00E803EC"/>
    <w:rsid w:val="00E83BAC"/>
    <w:rsid w:val="00E84CB1"/>
    <w:rsid w:val="00E85F87"/>
    <w:rsid w:val="00E87CA3"/>
    <w:rsid w:val="00E91C80"/>
    <w:rsid w:val="00E979A1"/>
    <w:rsid w:val="00EA685B"/>
    <w:rsid w:val="00EA69C7"/>
    <w:rsid w:val="00EB0B75"/>
    <w:rsid w:val="00EB5976"/>
    <w:rsid w:val="00EB645E"/>
    <w:rsid w:val="00EC0ADB"/>
    <w:rsid w:val="00EC450D"/>
    <w:rsid w:val="00EC4BC8"/>
    <w:rsid w:val="00EC77EC"/>
    <w:rsid w:val="00ED0FE9"/>
    <w:rsid w:val="00ED20E1"/>
    <w:rsid w:val="00ED44D6"/>
    <w:rsid w:val="00EE05F6"/>
    <w:rsid w:val="00EE1BC9"/>
    <w:rsid w:val="00EE272A"/>
    <w:rsid w:val="00EE6F2D"/>
    <w:rsid w:val="00EE7053"/>
    <w:rsid w:val="00EF1A50"/>
    <w:rsid w:val="00EF1A6A"/>
    <w:rsid w:val="00EF3239"/>
    <w:rsid w:val="00EF3702"/>
    <w:rsid w:val="00EF4DC2"/>
    <w:rsid w:val="00EF4FC3"/>
    <w:rsid w:val="00EF545F"/>
    <w:rsid w:val="00EF7053"/>
    <w:rsid w:val="00EF75C1"/>
    <w:rsid w:val="00EF77FA"/>
    <w:rsid w:val="00EF794B"/>
    <w:rsid w:val="00F00990"/>
    <w:rsid w:val="00F05CC0"/>
    <w:rsid w:val="00F06CA1"/>
    <w:rsid w:val="00F103C9"/>
    <w:rsid w:val="00F114E4"/>
    <w:rsid w:val="00F13D0E"/>
    <w:rsid w:val="00F166BC"/>
    <w:rsid w:val="00F214DA"/>
    <w:rsid w:val="00F31590"/>
    <w:rsid w:val="00F352FF"/>
    <w:rsid w:val="00F360C5"/>
    <w:rsid w:val="00F4174B"/>
    <w:rsid w:val="00F472EB"/>
    <w:rsid w:val="00F47F68"/>
    <w:rsid w:val="00F50AD3"/>
    <w:rsid w:val="00F520A7"/>
    <w:rsid w:val="00F52890"/>
    <w:rsid w:val="00F53510"/>
    <w:rsid w:val="00F541D1"/>
    <w:rsid w:val="00F54D45"/>
    <w:rsid w:val="00F54D75"/>
    <w:rsid w:val="00F56154"/>
    <w:rsid w:val="00F5658E"/>
    <w:rsid w:val="00F62604"/>
    <w:rsid w:val="00F6666B"/>
    <w:rsid w:val="00F66E00"/>
    <w:rsid w:val="00F71160"/>
    <w:rsid w:val="00F71DE5"/>
    <w:rsid w:val="00F7383F"/>
    <w:rsid w:val="00F82353"/>
    <w:rsid w:val="00F82AD5"/>
    <w:rsid w:val="00F84FB5"/>
    <w:rsid w:val="00F86C7D"/>
    <w:rsid w:val="00F91189"/>
    <w:rsid w:val="00F9120D"/>
    <w:rsid w:val="00F92081"/>
    <w:rsid w:val="00F92915"/>
    <w:rsid w:val="00F94448"/>
    <w:rsid w:val="00F959E7"/>
    <w:rsid w:val="00FA086D"/>
    <w:rsid w:val="00FA35F9"/>
    <w:rsid w:val="00FA36BF"/>
    <w:rsid w:val="00FA38D5"/>
    <w:rsid w:val="00FA56C3"/>
    <w:rsid w:val="00FA6BD9"/>
    <w:rsid w:val="00FB375F"/>
    <w:rsid w:val="00FB5D5C"/>
    <w:rsid w:val="00FC04F5"/>
    <w:rsid w:val="00FC2BA3"/>
    <w:rsid w:val="00FC4571"/>
    <w:rsid w:val="00FC4C3A"/>
    <w:rsid w:val="00FC5ADF"/>
    <w:rsid w:val="00FC7404"/>
    <w:rsid w:val="00FC7BAC"/>
    <w:rsid w:val="00FD2310"/>
    <w:rsid w:val="00FD344B"/>
    <w:rsid w:val="00FD356B"/>
    <w:rsid w:val="00FD46C1"/>
    <w:rsid w:val="00FE6090"/>
    <w:rsid w:val="00FE61DD"/>
    <w:rsid w:val="00FE702A"/>
    <w:rsid w:val="00FE7824"/>
    <w:rsid w:val="00FF05CC"/>
    <w:rsid w:val="00FF1402"/>
    <w:rsid w:val="00FF16A2"/>
    <w:rsid w:val="00FF2388"/>
    <w:rsid w:val="00FF30D1"/>
    <w:rsid w:val="00FF3FF9"/>
    <w:rsid w:val="00FF4A2F"/>
    <w:rsid w:val="00FF4A7F"/>
    <w:rsid w:val="00FF5CA1"/>
    <w:rsid w:val="00FF7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B2945"/>
  <w15:docId w15:val="{EE950FEE-2CDF-488D-9F0D-1F9C5691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4B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autoRedefine/>
    <w:qFormat/>
    <w:rsid w:val="0094545B"/>
    <w:pPr>
      <w:keepNext/>
      <w:numPr>
        <w:numId w:val="6"/>
      </w:numPr>
      <w:pBdr>
        <w:bottom w:val="single" w:sz="8" w:space="1" w:color="808080" w:themeColor="background1" w:themeShade="80"/>
      </w:pBdr>
      <w:tabs>
        <w:tab w:val="left" w:pos="426"/>
      </w:tabs>
      <w:autoSpaceDE w:val="0"/>
      <w:spacing w:before="480" w:after="240" w:line="271" w:lineRule="auto"/>
      <w:ind w:left="426" w:hanging="426"/>
      <w:outlineLvl w:val="0"/>
    </w:pPr>
    <w:rPr>
      <w:rFonts w:asciiTheme="minorHAnsi" w:hAnsiTheme="minorHAnsi"/>
      <w:b/>
      <w:caps/>
      <w:sz w:val="22"/>
      <w:szCs w:val="22"/>
      <w:lang w:val="x-none"/>
    </w:rPr>
  </w:style>
  <w:style w:type="paragraph" w:styleId="Nagwek2">
    <w:name w:val="heading 2"/>
    <w:basedOn w:val="Normalny"/>
    <w:next w:val="Normalny"/>
    <w:link w:val="Nagwek2Znak"/>
    <w:qFormat/>
    <w:rsid w:val="00980754"/>
    <w:pPr>
      <w:keepNext/>
      <w:numPr>
        <w:ilvl w:val="1"/>
        <w:numId w:val="1"/>
      </w:numPr>
      <w:jc w:val="both"/>
      <w:outlineLvl w:val="1"/>
    </w:pPr>
    <w:rPr>
      <w:rFonts w:asciiTheme="minorHAnsi" w:hAnsiTheme="minorHAnsi"/>
      <w:b/>
      <w:szCs w:val="20"/>
    </w:rPr>
  </w:style>
  <w:style w:type="paragraph" w:styleId="Nagwek3">
    <w:name w:val="heading 3"/>
    <w:basedOn w:val="Normalny"/>
    <w:next w:val="Normalny"/>
    <w:link w:val="Nagwek3Znak"/>
    <w:qFormat/>
    <w:rsid w:val="00BA1DD3"/>
    <w:pPr>
      <w:keepNext/>
      <w:numPr>
        <w:ilvl w:val="2"/>
        <w:numId w:val="1"/>
      </w:numPr>
      <w:jc w:val="both"/>
      <w:outlineLvl w:val="2"/>
    </w:pPr>
    <w:rPr>
      <w:rFonts w:ascii="Book Antiqua" w:hAnsi="Book Antiqua"/>
      <w:b/>
      <w:sz w:val="22"/>
      <w:szCs w:val="20"/>
    </w:rPr>
  </w:style>
  <w:style w:type="paragraph" w:styleId="Nagwek4">
    <w:name w:val="heading 4"/>
    <w:basedOn w:val="Normalny"/>
    <w:next w:val="Normalny"/>
    <w:link w:val="Nagwek4Znak"/>
    <w:qFormat/>
    <w:rsid w:val="00BA1DD3"/>
    <w:pPr>
      <w:keepNext/>
      <w:numPr>
        <w:ilvl w:val="3"/>
        <w:numId w:val="1"/>
      </w:numPr>
      <w:tabs>
        <w:tab w:val="center" w:pos="1440"/>
      </w:tabs>
      <w:jc w:val="center"/>
      <w:outlineLvl w:val="3"/>
    </w:pPr>
    <w:rPr>
      <w:rFonts w:ascii="Book Antiqua" w:hAnsi="Book Antiqua"/>
      <w:b/>
      <w:sz w:val="28"/>
      <w:szCs w:val="20"/>
      <w:lang w:val="x-none"/>
    </w:rPr>
  </w:style>
  <w:style w:type="paragraph" w:styleId="Nagwek5">
    <w:name w:val="heading 5"/>
    <w:basedOn w:val="Normalny"/>
    <w:next w:val="Normalny"/>
    <w:link w:val="Nagwek5Znak"/>
    <w:qFormat/>
    <w:rsid w:val="00BA1DD3"/>
    <w:pPr>
      <w:keepNext/>
      <w:numPr>
        <w:ilvl w:val="4"/>
        <w:numId w:val="1"/>
      </w:numPr>
      <w:outlineLvl w:val="4"/>
    </w:pPr>
    <w:rPr>
      <w:b/>
      <w:sz w:val="22"/>
      <w:szCs w:val="20"/>
    </w:rPr>
  </w:style>
  <w:style w:type="paragraph" w:styleId="Nagwek6">
    <w:name w:val="heading 6"/>
    <w:basedOn w:val="Normalny"/>
    <w:next w:val="Normalny"/>
    <w:link w:val="Nagwek6Znak"/>
    <w:qFormat/>
    <w:rsid w:val="00BA1DD3"/>
    <w:pPr>
      <w:keepNext/>
      <w:spacing w:after="60"/>
      <w:jc w:val="both"/>
      <w:outlineLvl w:val="5"/>
    </w:pPr>
    <w:rPr>
      <w:rFonts w:ascii="Arial" w:hAnsi="Arial"/>
      <w:b/>
      <w:i/>
      <w:smallCaps/>
      <w:spacing w:val="50"/>
    </w:rPr>
  </w:style>
  <w:style w:type="paragraph" w:styleId="Nagwek7">
    <w:name w:val="heading 7"/>
    <w:basedOn w:val="Normalny"/>
    <w:next w:val="Normalny"/>
    <w:link w:val="Nagwek7Znak"/>
    <w:qFormat/>
    <w:rsid w:val="00BA1DD3"/>
    <w:pPr>
      <w:keepNext/>
      <w:jc w:val="center"/>
      <w:outlineLvl w:val="6"/>
    </w:pPr>
    <w:rPr>
      <w:b/>
      <w:sz w:val="20"/>
      <w:szCs w:val="20"/>
    </w:rPr>
  </w:style>
  <w:style w:type="paragraph" w:styleId="Nagwek8">
    <w:name w:val="heading 8"/>
    <w:basedOn w:val="Normalny"/>
    <w:next w:val="Normalny"/>
    <w:link w:val="Nagwek8Znak"/>
    <w:qFormat/>
    <w:rsid w:val="00BA1DD3"/>
    <w:pPr>
      <w:keepNext/>
      <w:numPr>
        <w:ilvl w:val="7"/>
        <w:numId w:val="1"/>
      </w:numPr>
      <w:spacing w:line="360" w:lineRule="auto"/>
      <w:jc w:val="center"/>
      <w:outlineLvl w:val="7"/>
    </w:pPr>
    <w:rPr>
      <w:rFonts w:ascii="Bookman Old Style" w:hAnsi="Bookman Old Style"/>
      <w:b/>
      <w:caps/>
      <w:spacing w:val="50"/>
      <w:sz w:val="28"/>
      <w:szCs w:val="20"/>
      <w:u w:val="single"/>
    </w:rPr>
  </w:style>
  <w:style w:type="paragraph" w:styleId="Nagwek9">
    <w:name w:val="heading 9"/>
    <w:basedOn w:val="Normalny"/>
    <w:next w:val="Normalny"/>
    <w:link w:val="Nagwek9Znak"/>
    <w:qFormat/>
    <w:rsid w:val="00BA1DD3"/>
    <w:pPr>
      <w:keepNext/>
      <w:numPr>
        <w:numId w:val="4"/>
      </w:numPr>
      <w:spacing w:line="360" w:lineRule="auto"/>
      <w:outlineLvl w:val="8"/>
    </w:pPr>
    <w:rPr>
      <w:rFonts w:ascii="Bookman Old Style" w:hAnsi="Bookman Old Style"/>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545B"/>
    <w:rPr>
      <w:rFonts w:eastAsia="Times New Roman" w:cs="Times New Roman"/>
      <w:b/>
      <w:caps/>
      <w:lang w:val="x-none" w:eastAsia="ar-SA"/>
    </w:rPr>
  </w:style>
  <w:style w:type="character" w:customStyle="1" w:styleId="Nagwek2Znak">
    <w:name w:val="Nagłówek 2 Znak"/>
    <w:basedOn w:val="Domylnaczcionkaakapitu"/>
    <w:link w:val="Nagwek2"/>
    <w:rsid w:val="00980754"/>
    <w:rPr>
      <w:rFonts w:eastAsia="Times New Roman" w:cs="Times New Roman"/>
      <w:b/>
      <w:sz w:val="24"/>
      <w:szCs w:val="20"/>
      <w:lang w:eastAsia="ar-SA"/>
    </w:rPr>
  </w:style>
  <w:style w:type="character" w:customStyle="1" w:styleId="Nagwek3Znak">
    <w:name w:val="Nagłówek 3 Znak"/>
    <w:basedOn w:val="Domylnaczcionkaakapitu"/>
    <w:link w:val="Nagwek3"/>
    <w:rsid w:val="00BA1DD3"/>
    <w:rPr>
      <w:rFonts w:ascii="Book Antiqua" w:eastAsia="Times New Roman" w:hAnsi="Book Antiqua" w:cs="Times New Roman"/>
      <w:b/>
      <w:szCs w:val="20"/>
      <w:lang w:eastAsia="ar-SA"/>
    </w:rPr>
  </w:style>
  <w:style w:type="character" w:customStyle="1" w:styleId="Nagwek4Znak">
    <w:name w:val="Nagłówek 4 Znak"/>
    <w:basedOn w:val="Domylnaczcionkaakapitu"/>
    <w:link w:val="Nagwek4"/>
    <w:rsid w:val="00BA1DD3"/>
    <w:rPr>
      <w:rFonts w:ascii="Book Antiqua" w:eastAsia="Times New Roman" w:hAnsi="Book Antiqua" w:cs="Times New Roman"/>
      <w:b/>
      <w:sz w:val="28"/>
      <w:szCs w:val="20"/>
      <w:lang w:val="x-none" w:eastAsia="ar-SA"/>
    </w:rPr>
  </w:style>
  <w:style w:type="character" w:customStyle="1" w:styleId="Nagwek5Znak">
    <w:name w:val="Nagłówek 5 Znak"/>
    <w:basedOn w:val="Domylnaczcionkaakapitu"/>
    <w:link w:val="Nagwek5"/>
    <w:rsid w:val="00BA1DD3"/>
    <w:rPr>
      <w:rFonts w:ascii="Times New Roman" w:eastAsia="Times New Roman" w:hAnsi="Times New Roman" w:cs="Times New Roman"/>
      <w:b/>
      <w:szCs w:val="20"/>
      <w:lang w:eastAsia="ar-SA"/>
    </w:rPr>
  </w:style>
  <w:style w:type="character" w:customStyle="1" w:styleId="Nagwek6Znak">
    <w:name w:val="Nagłówek 6 Znak"/>
    <w:basedOn w:val="Domylnaczcionkaakapitu"/>
    <w:link w:val="Nagwek6"/>
    <w:rsid w:val="00BA1DD3"/>
    <w:rPr>
      <w:rFonts w:ascii="Arial" w:eastAsia="Times New Roman" w:hAnsi="Arial" w:cs="Times New Roman"/>
      <w:b/>
      <w:i/>
      <w:smallCaps/>
      <w:spacing w:val="50"/>
      <w:sz w:val="24"/>
      <w:szCs w:val="24"/>
      <w:lang w:eastAsia="ar-SA"/>
    </w:rPr>
  </w:style>
  <w:style w:type="character" w:customStyle="1" w:styleId="Nagwek7Znak">
    <w:name w:val="Nagłówek 7 Znak"/>
    <w:basedOn w:val="Domylnaczcionkaakapitu"/>
    <w:link w:val="Nagwek7"/>
    <w:rsid w:val="00BA1DD3"/>
    <w:rPr>
      <w:rFonts w:ascii="Times New Roman" w:eastAsia="Times New Roman" w:hAnsi="Times New Roman" w:cs="Times New Roman"/>
      <w:b/>
      <w:sz w:val="20"/>
      <w:szCs w:val="20"/>
      <w:lang w:eastAsia="ar-SA"/>
    </w:rPr>
  </w:style>
  <w:style w:type="character" w:customStyle="1" w:styleId="Nagwek8Znak">
    <w:name w:val="Nagłówek 8 Znak"/>
    <w:basedOn w:val="Domylnaczcionkaakapitu"/>
    <w:link w:val="Nagwek8"/>
    <w:rsid w:val="00BA1DD3"/>
    <w:rPr>
      <w:rFonts w:ascii="Bookman Old Style" w:eastAsia="Times New Roman" w:hAnsi="Bookman Old Style" w:cs="Times New Roman"/>
      <w:b/>
      <w:caps/>
      <w:spacing w:val="50"/>
      <w:sz w:val="28"/>
      <w:szCs w:val="20"/>
      <w:u w:val="single"/>
      <w:lang w:eastAsia="ar-SA"/>
    </w:rPr>
  </w:style>
  <w:style w:type="character" w:customStyle="1" w:styleId="Nagwek9Znak">
    <w:name w:val="Nagłówek 9 Znak"/>
    <w:basedOn w:val="Domylnaczcionkaakapitu"/>
    <w:link w:val="Nagwek9"/>
    <w:rsid w:val="00BA1DD3"/>
    <w:rPr>
      <w:rFonts w:ascii="Bookman Old Style" w:eastAsia="Times New Roman" w:hAnsi="Bookman Old Style" w:cs="Times New Roman"/>
      <w:b/>
      <w:sz w:val="24"/>
      <w:szCs w:val="20"/>
      <w:lang w:eastAsia="ar-SA"/>
    </w:rPr>
  </w:style>
  <w:style w:type="character" w:customStyle="1" w:styleId="WW8Num1z0">
    <w:name w:val="WW8Num1z0"/>
    <w:rsid w:val="00BA1DD3"/>
    <w:rPr>
      <w:b w:val="0"/>
      <w:i w:val="0"/>
      <w:color w:val="auto"/>
    </w:rPr>
  </w:style>
  <w:style w:type="character" w:customStyle="1" w:styleId="WW8Num1z8">
    <w:name w:val="WW8Num1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BA1DD3"/>
    <w:rPr>
      <w:b w:val="0"/>
      <w:i w:val="0"/>
      <w:sz w:val="24"/>
    </w:rPr>
  </w:style>
  <w:style w:type="character" w:customStyle="1" w:styleId="WW8Num5z8">
    <w:name w:val="WW8Num5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sid w:val="00BA1DD3"/>
    <w:rPr>
      <w:rFonts w:ascii="Wingdings" w:hAnsi="Wingdings"/>
      <w:b w:val="0"/>
      <w:i w:val="0"/>
      <w:color w:val="auto"/>
    </w:rPr>
  </w:style>
  <w:style w:type="character" w:customStyle="1" w:styleId="WW8Num8z0">
    <w:name w:val="WW8Num8z0"/>
    <w:rsid w:val="00BA1DD3"/>
    <w:rPr>
      <w:rFonts w:ascii="Wingdings" w:hAnsi="Wingdings"/>
      <w:b w:val="0"/>
      <w:i w:val="0"/>
      <w:sz w:val="24"/>
    </w:rPr>
  </w:style>
  <w:style w:type="character" w:customStyle="1" w:styleId="WW8Num8z8">
    <w:name w:val="WW8Num8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sid w:val="00BA1DD3"/>
    <w:rPr>
      <w:rFonts w:ascii="Wingdings" w:hAnsi="Wingdings"/>
    </w:rPr>
  </w:style>
  <w:style w:type="character" w:customStyle="1" w:styleId="WW8Num10z0">
    <w:name w:val="WW8Num10z0"/>
    <w:rsid w:val="00BA1DD3"/>
    <w:rPr>
      <w:rFonts w:ascii="Times New Roman" w:hAnsi="Times New Roman"/>
      <w:b w:val="0"/>
      <w:i w:val="0"/>
      <w:sz w:val="20"/>
      <w:u w:val="none"/>
    </w:rPr>
  </w:style>
  <w:style w:type="character" w:customStyle="1" w:styleId="WW8Num11z0">
    <w:name w:val="WW8Num11z0"/>
    <w:rsid w:val="00BA1DD3"/>
    <w:rPr>
      <w:rFonts w:ascii="Wingdings" w:hAnsi="Wingdings"/>
    </w:rPr>
  </w:style>
  <w:style w:type="character" w:customStyle="1" w:styleId="WW8Num13z0">
    <w:name w:val="WW8Num13z0"/>
    <w:rsid w:val="00BA1DD3"/>
    <w:rPr>
      <w:rFonts w:ascii="Wingdings" w:hAnsi="Wingdings"/>
      <w:b w:val="0"/>
      <w:i w:val="0"/>
      <w:sz w:val="24"/>
    </w:rPr>
  </w:style>
  <w:style w:type="character" w:customStyle="1" w:styleId="WW8Num14z0">
    <w:name w:val="WW8Num14z0"/>
    <w:rsid w:val="00BA1DD3"/>
    <w:rPr>
      <w:rFonts w:ascii="Times New Roman" w:eastAsia="Times New Roman" w:hAnsi="Times New Roman" w:cs="Times New Roman"/>
    </w:rPr>
  </w:style>
  <w:style w:type="character" w:customStyle="1" w:styleId="WW8Num14z1">
    <w:name w:val="WW8Num14z1"/>
    <w:rsid w:val="00BA1DD3"/>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5">
    <w:name w:val="WW8Num14z5"/>
    <w:rsid w:val="00BA1DD3"/>
    <w:rPr>
      <w:rFonts w:ascii="Courier 5 Pitch" w:hAnsi="Courier 5 Pitch"/>
    </w:rPr>
  </w:style>
  <w:style w:type="character" w:customStyle="1" w:styleId="WW8Num15z0">
    <w:name w:val="WW8Num15z0"/>
    <w:rsid w:val="00BA1DD3"/>
    <w:rPr>
      <w:b w:val="0"/>
      <w:i w:val="0"/>
      <w:sz w:val="24"/>
    </w:rPr>
  </w:style>
  <w:style w:type="character" w:customStyle="1" w:styleId="WW8Num16z0">
    <w:name w:val="WW8Num16z0"/>
    <w:rsid w:val="00BA1DD3"/>
    <w:rPr>
      <w:rFonts w:ascii="Times New Roman" w:hAnsi="Times New Roman"/>
      <w:b w:val="0"/>
      <w:i w:val="0"/>
      <w:sz w:val="20"/>
      <w:u w:val="none"/>
    </w:rPr>
  </w:style>
  <w:style w:type="character" w:customStyle="1" w:styleId="WW8Num18z1">
    <w:name w:val="WW8Num18z1"/>
    <w:rsid w:val="00BA1DD3"/>
    <w:rPr>
      <w:b w:val="0"/>
      <w:i w:val="0"/>
      <w:color w:val="auto"/>
    </w:rPr>
  </w:style>
  <w:style w:type="character" w:customStyle="1" w:styleId="WW8Num20z0">
    <w:name w:val="WW8Num20z0"/>
    <w:rsid w:val="00BA1DD3"/>
    <w:rPr>
      <w:rFonts w:ascii="Wingdings" w:hAnsi="Wingdings"/>
      <w:b w:val="0"/>
      <w:i w:val="0"/>
      <w:sz w:val="20"/>
      <w:u w:val="none"/>
    </w:rPr>
  </w:style>
  <w:style w:type="character" w:customStyle="1" w:styleId="WW8Num23z0">
    <w:name w:val="WW8Num23z0"/>
    <w:rsid w:val="00BA1DD3"/>
    <w:rPr>
      <w:rFonts w:ascii="Symbol" w:hAnsi="Symbol"/>
    </w:rPr>
  </w:style>
  <w:style w:type="character" w:customStyle="1" w:styleId="WW8Num25z0">
    <w:name w:val="WW8Num25z0"/>
    <w:rsid w:val="00BA1DD3"/>
    <w:rPr>
      <w:rFonts w:ascii="Symbol" w:hAnsi="Symbol"/>
      <w:sz w:val="22"/>
    </w:rPr>
  </w:style>
  <w:style w:type="character" w:customStyle="1" w:styleId="WW8Num26z0">
    <w:name w:val="WW8Num26z0"/>
    <w:rsid w:val="00BA1DD3"/>
    <w:rPr>
      <w:b w:val="0"/>
      <w:i w:val="0"/>
      <w:sz w:val="24"/>
    </w:rPr>
  </w:style>
  <w:style w:type="character" w:customStyle="1" w:styleId="WW8Num27z0">
    <w:name w:val="WW8Num27z0"/>
    <w:rsid w:val="00BA1DD3"/>
    <w:rPr>
      <w:rFonts w:ascii="Arial Narrow" w:hAnsi="Arial Narrow"/>
      <w:b w:val="0"/>
      <w:i w:val="0"/>
      <w:sz w:val="22"/>
    </w:rPr>
  </w:style>
  <w:style w:type="character" w:customStyle="1" w:styleId="WW8Num28z0">
    <w:name w:val="WW8Num28z0"/>
    <w:rsid w:val="00BA1DD3"/>
    <w:rPr>
      <w:rFonts w:ascii="Arial Narrow" w:hAnsi="Arial Narrow"/>
      <w:b w:val="0"/>
      <w:i w:val="0"/>
      <w:sz w:val="22"/>
      <w:szCs w:val="22"/>
    </w:rPr>
  </w:style>
  <w:style w:type="character" w:customStyle="1" w:styleId="WW8Num29z0">
    <w:name w:val="WW8Num29z0"/>
    <w:rsid w:val="00BA1DD3"/>
    <w:rPr>
      <w:rFonts w:ascii="Book Antiqua" w:hAnsi="Book Antiqua"/>
      <w:b w:val="0"/>
      <w:i w:val="0"/>
      <w:sz w:val="22"/>
    </w:rPr>
  </w:style>
  <w:style w:type="character" w:customStyle="1" w:styleId="WW8Num29z8">
    <w:name w:val="WW8Num29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0">
    <w:name w:val="WW8Num30z0"/>
    <w:rsid w:val="00BA1DD3"/>
    <w:rPr>
      <w:b w:val="0"/>
      <w:i w:val="0"/>
      <w:sz w:val="24"/>
    </w:rPr>
  </w:style>
  <w:style w:type="character" w:customStyle="1" w:styleId="WW8Num31z0">
    <w:name w:val="WW8Num31z0"/>
    <w:rsid w:val="00BA1DD3"/>
    <w:rPr>
      <w:rFonts w:ascii="Symbol" w:hAnsi="Symbol"/>
      <w:sz w:val="22"/>
    </w:rPr>
  </w:style>
  <w:style w:type="character" w:customStyle="1" w:styleId="WW8Num31z7">
    <w:name w:val="WW8Num31z7"/>
    <w:rsid w:val="00BA1DD3"/>
    <w:rPr>
      <w:rFonts w:ascii="Arial Narrow" w:hAnsi="Arial Narrow"/>
      <w:b w:val="0"/>
      <w:i w:val="0"/>
      <w:sz w:val="24"/>
      <w:szCs w:val="24"/>
    </w:rPr>
  </w:style>
  <w:style w:type="character" w:customStyle="1" w:styleId="WW8Num32z0">
    <w:name w:val="WW8Num32z0"/>
    <w:rsid w:val="00BA1DD3"/>
    <w:rPr>
      <w:rFonts w:ascii="Arial Narrow" w:hAnsi="Arial Narrow"/>
      <w:b w:val="0"/>
      <w:i w:val="0"/>
      <w:sz w:val="22"/>
      <w:szCs w:val="22"/>
    </w:rPr>
  </w:style>
  <w:style w:type="character" w:customStyle="1" w:styleId="WW8Num33z0">
    <w:name w:val="WW8Num33z0"/>
    <w:rsid w:val="00BA1DD3"/>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sid w:val="00BA1DD3"/>
    <w:rPr>
      <w:rFonts w:ascii="Arial" w:hAnsi="Arial"/>
      <w:b w:val="0"/>
      <w:i/>
      <w:sz w:val="24"/>
    </w:rPr>
  </w:style>
  <w:style w:type="character" w:customStyle="1" w:styleId="WW8Num36z0">
    <w:name w:val="WW8Num36z0"/>
    <w:rsid w:val="00BA1DD3"/>
    <w:rPr>
      <w:rFonts w:ascii="Arial Narrow" w:hAnsi="Arial Narrow"/>
      <w:b w:val="0"/>
      <w:i w:val="0"/>
      <w:sz w:val="22"/>
      <w:szCs w:val="22"/>
    </w:rPr>
  </w:style>
  <w:style w:type="character" w:customStyle="1" w:styleId="WW8Num37z0">
    <w:name w:val="WW8Num37z0"/>
    <w:rsid w:val="00BA1DD3"/>
    <w:rPr>
      <w:rFonts w:ascii="Times New Roman" w:hAnsi="Times New Roman"/>
      <w:b w:val="0"/>
      <w:i w:val="0"/>
      <w:sz w:val="24"/>
    </w:rPr>
  </w:style>
  <w:style w:type="character" w:customStyle="1" w:styleId="WW8Num39z0">
    <w:name w:val="WW8Num39z0"/>
    <w:rsid w:val="00BA1DD3"/>
    <w:rPr>
      <w:rFonts w:ascii="Symbol" w:hAnsi="Symbol"/>
      <w:sz w:val="22"/>
    </w:rPr>
  </w:style>
  <w:style w:type="character" w:customStyle="1" w:styleId="WW8Num39z1">
    <w:name w:val="WW8Num39z1"/>
    <w:rsid w:val="00BA1DD3"/>
    <w:rPr>
      <w:rFonts w:ascii="Courier New" w:hAnsi="Courier New"/>
    </w:rPr>
  </w:style>
  <w:style w:type="character" w:customStyle="1" w:styleId="WW8Num39z2">
    <w:name w:val="WW8Num39z2"/>
    <w:rsid w:val="00BA1DD3"/>
    <w:rPr>
      <w:rFonts w:ascii="Wingdings" w:hAnsi="Wingdings"/>
    </w:rPr>
  </w:style>
  <w:style w:type="character" w:customStyle="1" w:styleId="WW8Num39z3">
    <w:name w:val="WW8Num39z3"/>
    <w:rsid w:val="00BA1DD3"/>
    <w:rPr>
      <w:rFonts w:ascii="Symbol" w:hAnsi="Symbol"/>
    </w:rPr>
  </w:style>
  <w:style w:type="character" w:customStyle="1" w:styleId="WW8Num40z0">
    <w:name w:val="WW8Num40z0"/>
    <w:rsid w:val="00BA1DD3"/>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40z7">
    <w:name w:val="WW8Num40z7"/>
    <w:rsid w:val="00BA1DD3"/>
    <w:rPr>
      <w:rFonts w:ascii="Arial Narrow" w:hAnsi="Arial Narrow"/>
      <w:b w:val="0"/>
      <w:i w:val="0"/>
      <w:sz w:val="24"/>
      <w:szCs w:val="24"/>
    </w:rPr>
  </w:style>
  <w:style w:type="character" w:customStyle="1" w:styleId="WW8Num41z0">
    <w:name w:val="WW8Num41z0"/>
    <w:rsid w:val="00BA1DD3"/>
    <w:rPr>
      <w:rFonts w:ascii="Symbol" w:hAnsi="Symbol"/>
      <w:b w:val="0"/>
      <w:i w:val="0"/>
      <w:sz w:val="24"/>
    </w:rPr>
  </w:style>
  <w:style w:type="character" w:customStyle="1" w:styleId="WW8Num41z8">
    <w:name w:val="WW8Num41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mylnaczcionkaakapitu2">
    <w:name w:val="Domyślna czcionka akapitu2"/>
    <w:rsid w:val="00BA1DD3"/>
  </w:style>
  <w:style w:type="character" w:customStyle="1" w:styleId="WW8Num1z1">
    <w:name w:val="WW8Num1z1"/>
    <w:rsid w:val="00BA1DD3"/>
    <w:rPr>
      <w:color w:val="auto"/>
    </w:rPr>
  </w:style>
  <w:style w:type="character" w:customStyle="1" w:styleId="WW8Num2z0">
    <w:name w:val="WW8Num2z0"/>
    <w:rsid w:val="00BA1DD3"/>
    <w:rPr>
      <w:b w:val="0"/>
      <w:i w:val="0"/>
      <w:sz w:val="24"/>
    </w:rPr>
  </w:style>
  <w:style w:type="character" w:customStyle="1" w:styleId="WW8Num3z0">
    <w:name w:val="WW8Num3z0"/>
    <w:rsid w:val="00BA1DD3"/>
    <w:rPr>
      <w:rFonts w:ascii="Wingdings" w:hAnsi="Wingdings"/>
    </w:rPr>
  </w:style>
  <w:style w:type="character" w:customStyle="1" w:styleId="WW8Num4z0">
    <w:name w:val="WW8Num4z0"/>
    <w:rsid w:val="00BA1DD3"/>
    <w:rPr>
      <w:rFonts w:ascii="Times New Roman" w:hAnsi="Times New Roman"/>
      <w:b w:val="0"/>
      <w:i w:val="0"/>
      <w:sz w:val="24"/>
    </w:rPr>
  </w:style>
  <w:style w:type="character" w:customStyle="1" w:styleId="WW8Num6z0">
    <w:name w:val="WW8Num6z0"/>
    <w:rsid w:val="00BA1DD3"/>
    <w:rPr>
      <w:rFonts w:ascii="Wingdings" w:hAnsi="Wingdings"/>
    </w:rPr>
  </w:style>
  <w:style w:type="character" w:customStyle="1" w:styleId="WW8Num12z0">
    <w:name w:val="WW8Num12z0"/>
    <w:rsid w:val="00BA1DD3"/>
    <w:rPr>
      <w:rFonts w:ascii="Wingdings" w:hAnsi="Wingdings"/>
    </w:rPr>
  </w:style>
  <w:style w:type="character" w:customStyle="1" w:styleId="WW8Num13z1">
    <w:name w:val="WW8Num13z1"/>
    <w:rsid w:val="00BA1DD3"/>
    <w:rPr>
      <w:rFonts w:ascii="Courier New" w:hAnsi="Courier New"/>
    </w:rPr>
  </w:style>
  <w:style w:type="character" w:customStyle="1" w:styleId="WW8Num13z3">
    <w:name w:val="WW8Num13z3"/>
    <w:rsid w:val="00BA1DD3"/>
    <w:rPr>
      <w:rFonts w:ascii="Symbol" w:hAnsi="Symbol"/>
    </w:rPr>
  </w:style>
  <w:style w:type="character" w:customStyle="1" w:styleId="WW8Num17z0">
    <w:name w:val="WW8Num17z0"/>
    <w:rsid w:val="00BA1DD3"/>
    <w:rPr>
      <w:rFonts w:ascii="Times New Roman" w:hAnsi="Times New Roman"/>
      <w:b w:val="0"/>
      <w:i w:val="0"/>
      <w:sz w:val="24"/>
    </w:rPr>
  </w:style>
  <w:style w:type="character" w:customStyle="1" w:styleId="WW8Num18z0">
    <w:name w:val="WW8Num18z0"/>
    <w:rsid w:val="00BA1DD3"/>
    <w:rPr>
      <w:b w:val="0"/>
      <w:i w:val="0"/>
      <w:sz w:val="24"/>
    </w:rPr>
  </w:style>
  <w:style w:type="character" w:customStyle="1" w:styleId="WW8Num18z8">
    <w:name w:val="WW8Num18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BA1DD3"/>
    <w:rPr>
      <w:rFonts w:ascii="Times New Roman" w:hAnsi="Times New Roman"/>
      <w:b w:val="0"/>
      <w:i w:val="0"/>
      <w:sz w:val="24"/>
    </w:rPr>
  </w:style>
  <w:style w:type="character" w:customStyle="1" w:styleId="WW8Num21z2">
    <w:name w:val="WW8Num21z2"/>
    <w:rsid w:val="00BA1DD3"/>
    <w:rPr>
      <w:rFonts w:ascii="Times New Roman" w:hAnsi="Times New Roman" w:cs="Times New Roman"/>
      <w:i w:val="0"/>
    </w:rPr>
  </w:style>
  <w:style w:type="character" w:customStyle="1" w:styleId="WW8Num22z0">
    <w:name w:val="WW8Num22z0"/>
    <w:rsid w:val="00BA1DD3"/>
    <w:rPr>
      <w:rFonts w:ascii="Courier New" w:hAnsi="Courier New"/>
    </w:rPr>
  </w:style>
  <w:style w:type="character" w:customStyle="1" w:styleId="WW8Num26z8">
    <w:name w:val="WW8Num26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8">
    <w:name w:val="WW8Num30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BA1DD3"/>
    <w:rPr>
      <w:rFonts w:ascii="Courier New" w:hAnsi="Courier New"/>
    </w:rPr>
  </w:style>
  <w:style w:type="character" w:customStyle="1" w:styleId="WW8Num31z2">
    <w:name w:val="WW8Num31z2"/>
    <w:rsid w:val="00BA1DD3"/>
    <w:rPr>
      <w:rFonts w:ascii="Wingdings" w:hAnsi="Wingdings"/>
    </w:rPr>
  </w:style>
  <w:style w:type="character" w:customStyle="1" w:styleId="WW8Num31z3">
    <w:name w:val="WW8Num31z3"/>
    <w:rsid w:val="00BA1DD3"/>
    <w:rPr>
      <w:rFonts w:ascii="Symbol" w:hAnsi="Symbol"/>
    </w:rPr>
  </w:style>
  <w:style w:type="character" w:customStyle="1" w:styleId="WW8Num34z0">
    <w:name w:val="WW8Num34z0"/>
    <w:rsid w:val="00BA1DD3"/>
    <w:rPr>
      <w:rFonts w:ascii="Arial Narrow" w:hAnsi="Arial Narrow"/>
      <w:b w:val="0"/>
      <w:i w:val="0"/>
      <w:sz w:val="22"/>
      <w:szCs w:val="22"/>
    </w:rPr>
  </w:style>
  <w:style w:type="character" w:customStyle="1" w:styleId="WW8Num37z1">
    <w:name w:val="WW8Num37z1"/>
    <w:rsid w:val="00BA1DD3"/>
    <w:rPr>
      <w:b w:val="0"/>
      <w:i w:val="0"/>
      <w:caps w:val="0"/>
      <w:smallCaps w:val="0"/>
      <w:strike w:val="0"/>
      <w:dstrike w:val="0"/>
      <w:vanish w:val="0"/>
      <w:color w:val="000000"/>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5">
    <w:name w:val="WW8Num37z5"/>
    <w:rsid w:val="00BA1DD3"/>
    <w:rPr>
      <w:rFonts w:ascii="Courier 5 Pitch" w:hAnsi="Courier 5 Pitch"/>
    </w:rPr>
  </w:style>
  <w:style w:type="character" w:customStyle="1" w:styleId="WW8Num38z0">
    <w:name w:val="WW8Num38z0"/>
    <w:rsid w:val="00BA1DD3"/>
    <w:rPr>
      <w:sz w:val="22"/>
    </w:rPr>
  </w:style>
  <w:style w:type="character" w:customStyle="1" w:styleId="WW8Num43z1">
    <w:name w:val="WW8Num43z1"/>
    <w:rsid w:val="00BA1DD3"/>
    <w:rPr>
      <w:b w:val="0"/>
      <w:i w:val="0"/>
      <w:color w:val="auto"/>
    </w:rPr>
  </w:style>
  <w:style w:type="character" w:customStyle="1" w:styleId="WW8Num45z0">
    <w:name w:val="WW8Num45z0"/>
    <w:rsid w:val="00BA1DD3"/>
    <w:rPr>
      <w:b w:val="0"/>
      <w:i w:val="0"/>
      <w:sz w:val="24"/>
    </w:rPr>
  </w:style>
  <w:style w:type="character" w:customStyle="1" w:styleId="WW8Num45z8">
    <w:name w:val="WW8Num45z8"/>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sid w:val="00BA1DD3"/>
    <w:rPr>
      <w:sz w:val="22"/>
    </w:rPr>
  </w:style>
  <w:style w:type="character" w:customStyle="1" w:styleId="WW8Num48z0">
    <w:name w:val="WW8Num48z0"/>
    <w:rsid w:val="00BA1DD3"/>
    <w:rPr>
      <w:rFonts w:ascii="Arial Narrow" w:hAnsi="Arial Narrow"/>
      <w:b w:val="0"/>
      <w:i w:val="0"/>
      <w:sz w:val="22"/>
      <w:szCs w:val="22"/>
    </w:rPr>
  </w:style>
  <w:style w:type="character" w:customStyle="1" w:styleId="WW8Num52z0">
    <w:name w:val="WW8Num52z0"/>
    <w:rsid w:val="00BA1DD3"/>
    <w:rPr>
      <w:rFonts w:ascii="Arial Narrow" w:hAnsi="Arial Narrow"/>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BA1DD3"/>
    <w:rPr>
      <w:rFonts w:ascii="Symbol" w:hAnsi="Symbol"/>
      <w:sz w:val="22"/>
    </w:rPr>
  </w:style>
  <w:style w:type="character" w:customStyle="1" w:styleId="WW8Num54z1">
    <w:name w:val="WW8Num54z1"/>
    <w:rsid w:val="00BA1DD3"/>
    <w:rPr>
      <w:rFonts w:ascii="Courier New" w:hAnsi="Courier New"/>
    </w:rPr>
  </w:style>
  <w:style w:type="character" w:customStyle="1" w:styleId="WW8Num54z2">
    <w:name w:val="WW8Num54z2"/>
    <w:rsid w:val="00BA1DD3"/>
    <w:rPr>
      <w:rFonts w:ascii="Wingdings" w:hAnsi="Wingdings"/>
    </w:rPr>
  </w:style>
  <w:style w:type="character" w:customStyle="1" w:styleId="WW8Num54z3">
    <w:name w:val="WW8Num54z3"/>
    <w:rsid w:val="00BA1DD3"/>
    <w:rPr>
      <w:rFonts w:ascii="Symbol" w:hAnsi="Symbol"/>
    </w:rPr>
  </w:style>
  <w:style w:type="character" w:customStyle="1" w:styleId="WW8Num55z0">
    <w:name w:val="WW8Num55z0"/>
    <w:rsid w:val="00BA1DD3"/>
    <w:rPr>
      <w:b w:val="0"/>
      <w:i w:val="0"/>
      <w:sz w:val="22"/>
      <w:szCs w:val="22"/>
    </w:rPr>
  </w:style>
  <w:style w:type="character" w:customStyle="1" w:styleId="WW8Num55z1">
    <w:name w:val="WW8Num55z1"/>
    <w:rsid w:val="00BA1DD3"/>
    <w:rPr>
      <w:rFonts w:ascii="Arial Narrow" w:hAnsi="Arial Narrow"/>
      <w:b w:val="0"/>
      <w:i w:val="0"/>
      <w:sz w:val="22"/>
      <w:szCs w:val="22"/>
    </w:rPr>
  </w:style>
  <w:style w:type="character" w:customStyle="1" w:styleId="WW8Num56z0">
    <w:name w:val="WW8Num56z0"/>
    <w:rsid w:val="00BA1DD3"/>
    <w:rPr>
      <w:rFonts w:ascii="Arial" w:hAnsi="Arial"/>
      <w:b w:val="0"/>
      <w:i w:val="0"/>
      <w:sz w:val="24"/>
    </w:rPr>
  </w:style>
  <w:style w:type="character" w:customStyle="1" w:styleId="WW8Num57z0">
    <w:name w:val="WW8Num57z0"/>
    <w:rsid w:val="00BA1DD3"/>
    <w:rPr>
      <w:rFonts w:ascii="Arial Narrow" w:hAnsi="Arial Narrow"/>
      <w:b w:val="0"/>
      <w:i w:val="0"/>
      <w:sz w:val="22"/>
    </w:rPr>
  </w:style>
  <w:style w:type="character" w:customStyle="1" w:styleId="WW8Num58z0">
    <w:name w:val="WW8Num58z0"/>
    <w:rsid w:val="00BA1DD3"/>
    <w:rPr>
      <w:rFonts w:ascii="Arial Narrow" w:hAnsi="Arial Narrow"/>
      <w:b w:val="0"/>
      <w:i w:val="0"/>
      <w:sz w:val="22"/>
      <w:szCs w:val="22"/>
    </w:rPr>
  </w:style>
  <w:style w:type="character" w:customStyle="1" w:styleId="WW8Num59z0">
    <w:name w:val="WW8Num59z0"/>
    <w:rsid w:val="00BA1DD3"/>
    <w:rPr>
      <w:rFonts w:ascii="Symbol" w:hAnsi="Symbol"/>
      <w:b w:val="0"/>
      <w:i w:val="0"/>
      <w:sz w:val="24"/>
    </w:rPr>
  </w:style>
  <w:style w:type="character" w:customStyle="1" w:styleId="WW8Num59z8">
    <w:name w:val="WW8Num59z8"/>
    <w:rsid w:val="00BA1DD3"/>
    <w:rPr>
      <w:rFonts w:ascii="Book Antiqua" w:hAnsi="Book Antiqua"/>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0">
    <w:name w:val="WW8Num61z0"/>
    <w:rsid w:val="00BA1DD3"/>
    <w:rPr>
      <w:rFonts w:ascii="Symbol" w:hAnsi="Symbol"/>
    </w:rPr>
  </w:style>
  <w:style w:type="character" w:customStyle="1" w:styleId="WW8Num61z1">
    <w:name w:val="WW8Num61z1"/>
    <w:rsid w:val="00BA1DD3"/>
    <w:rPr>
      <w:rFonts w:ascii="Courier New" w:hAnsi="Courier New" w:cs="Courier New"/>
    </w:rPr>
  </w:style>
  <w:style w:type="character" w:customStyle="1" w:styleId="WW8Num61z2">
    <w:name w:val="WW8Num61z2"/>
    <w:rsid w:val="00BA1DD3"/>
    <w:rPr>
      <w:rFonts w:ascii="Wingdings" w:hAnsi="Wingdings"/>
    </w:rPr>
  </w:style>
  <w:style w:type="character" w:customStyle="1" w:styleId="WW8Num62z0">
    <w:name w:val="WW8Num62z0"/>
    <w:rsid w:val="00BA1DD3"/>
    <w:rPr>
      <w:rFonts w:ascii="Book Antiqua" w:hAnsi="Book Antiqua"/>
      <w:b w:val="0"/>
      <w:i w:val="0"/>
      <w:sz w:val="22"/>
    </w:rPr>
  </w:style>
  <w:style w:type="character" w:customStyle="1" w:styleId="WW8Num66z0">
    <w:name w:val="WW8Num66z0"/>
    <w:rsid w:val="00BA1DD3"/>
    <w:rPr>
      <w:rFonts w:ascii="Book Antiqua" w:hAnsi="Book Antiqua"/>
      <w:b w:val="0"/>
      <w:i w:val="0"/>
      <w:caps w:val="0"/>
      <w:smallCaps w:val="0"/>
      <w:strike w:val="0"/>
      <w:dstrike w:val="0"/>
      <w:vanish w:val="0"/>
      <w:position w:val="0"/>
      <w:sz w:val="22"/>
      <w:vertAlign w:val="baseline"/>
      <w14:shadow w14:blurRad="0" w14:dist="0" w14:dir="0" w14:sx="0" w14:sy="0" w14:kx="0" w14:ky="0" w14:algn="none">
        <w14:srgbClr w14:val="000000"/>
      </w14:shadow>
    </w:rPr>
  </w:style>
  <w:style w:type="character" w:customStyle="1" w:styleId="WW8Num66z7">
    <w:name w:val="WW8Num66z7"/>
    <w:rsid w:val="00BA1DD3"/>
    <w:rPr>
      <w:rFonts w:ascii="Arial Narrow" w:hAnsi="Arial Narrow"/>
      <w:b w:val="0"/>
      <w:i w:val="0"/>
      <w:sz w:val="24"/>
      <w:szCs w:val="24"/>
    </w:rPr>
  </w:style>
  <w:style w:type="character" w:customStyle="1" w:styleId="WW8Num67z0">
    <w:name w:val="WW8Num67z0"/>
    <w:rsid w:val="00BA1DD3"/>
    <w:rPr>
      <w:rFonts w:ascii="Arial Narrow" w:hAnsi="Arial Narrow"/>
      <w:b w:val="0"/>
      <w:i w:val="0"/>
      <w:sz w:val="22"/>
      <w:szCs w:val="22"/>
    </w:rPr>
  </w:style>
  <w:style w:type="character" w:customStyle="1" w:styleId="WW8Num68z0">
    <w:name w:val="WW8Num68z0"/>
    <w:rsid w:val="00BA1DD3"/>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0z0">
    <w:name w:val="WW8Num70z0"/>
    <w:rsid w:val="00BA1DD3"/>
    <w:rPr>
      <w:rFonts w:ascii="Arial" w:hAnsi="Arial"/>
      <w:b w:val="0"/>
      <w:i/>
      <w:sz w:val="24"/>
    </w:rPr>
  </w:style>
  <w:style w:type="character" w:customStyle="1" w:styleId="WW8Num72z0">
    <w:name w:val="WW8Num72z0"/>
    <w:rsid w:val="00BA1DD3"/>
    <w:rPr>
      <w:b w:val="0"/>
      <w:i w:val="0"/>
      <w:sz w:val="24"/>
    </w:rPr>
  </w:style>
  <w:style w:type="character" w:customStyle="1" w:styleId="Domylnaczcionkaakapitu1">
    <w:name w:val="Domyślna czcionka akapitu1"/>
    <w:rsid w:val="00BA1DD3"/>
  </w:style>
  <w:style w:type="character" w:customStyle="1" w:styleId="WW-Domylnaczcionkaakapitu">
    <w:name w:val="WW-Domyślna czcionka akapitu"/>
    <w:rsid w:val="00BA1DD3"/>
  </w:style>
  <w:style w:type="character" w:styleId="Hipercze">
    <w:name w:val="Hyperlink"/>
    <w:uiPriority w:val="99"/>
    <w:rsid w:val="00BA1DD3"/>
    <w:rPr>
      <w:color w:val="0000FF"/>
      <w:u w:val="single"/>
    </w:rPr>
  </w:style>
  <w:style w:type="character" w:styleId="Numerstrony">
    <w:name w:val="page number"/>
    <w:basedOn w:val="Domylnaczcionkaakapitu1"/>
    <w:rsid w:val="00BA1DD3"/>
  </w:style>
  <w:style w:type="character" w:styleId="UyteHipercze">
    <w:name w:val="FollowedHyperlink"/>
    <w:rsid w:val="00BA1DD3"/>
    <w:rPr>
      <w:color w:val="800080"/>
      <w:u w:val="single"/>
    </w:rPr>
  </w:style>
  <w:style w:type="character" w:customStyle="1" w:styleId="TytuZnak">
    <w:name w:val="Tytuł Znak"/>
    <w:rsid w:val="00BA1DD3"/>
    <w:rPr>
      <w:color w:val="FF00FF"/>
      <w:sz w:val="28"/>
      <w:szCs w:val="28"/>
    </w:rPr>
  </w:style>
  <w:style w:type="character" w:customStyle="1" w:styleId="NagwekZnak">
    <w:name w:val="Nagłówek Znak"/>
    <w:uiPriority w:val="99"/>
    <w:rsid w:val="00BA1DD3"/>
    <w:rPr>
      <w:sz w:val="24"/>
    </w:rPr>
  </w:style>
  <w:style w:type="character" w:customStyle="1" w:styleId="Znakinumeracji">
    <w:name w:val="Znaki numeracji"/>
    <w:rsid w:val="00BA1DD3"/>
  </w:style>
  <w:style w:type="paragraph" w:customStyle="1" w:styleId="Nagwek20">
    <w:name w:val="Nagłówek2"/>
    <w:basedOn w:val="Normalny"/>
    <w:next w:val="Tekstpodstawowy"/>
    <w:rsid w:val="00BA1DD3"/>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BA1DD3"/>
    <w:pPr>
      <w:jc w:val="center"/>
    </w:pPr>
    <w:rPr>
      <w:rFonts w:ascii="Book Antiqua" w:hAnsi="Book Antiqua"/>
      <w:b/>
      <w:sz w:val="28"/>
      <w:szCs w:val="20"/>
      <w:lang w:val="x-none"/>
    </w:rPr>
  </w:style>
  <w:style w:type="character" w:customStyle="1" w:styleId="TekstpodstawowyZnak">
    <w:name w:val="Tekst podstawowy Znak"/>
    <w:basedOn w:val="Domylnaczcionkaakapitu"/>
    <w:link w:val="Tekstpodstawowy"/>
    <w:rsid w:val="00BA1DD3"/>
    <w:rPr>
      <w:rFonts w:ascii="Book Antiqua" w:eastAsia="Times New Roman" w:hAnsi="Book Antiqua" w:cs="Times New Roman"/>
      <w:b/>
      <w:sz w:val="28"/>
      <w:szCs w:val="20"/>
      <w:lang w:val="x-none" w:eastAsia="ar-SA"/>
    </w:rPr>
  </w:style>
  <w:style w:type="paragraph" w:styleId="Lista">
    <w:name w:val="List"/>
    <w:basedOn w:val="Tekstpodstawowy"/>
    <w:rsid w:val="00BA1DD3"/>
    <w:rPr>
      <w:rFonts w:cs="Tahoma"/>
    </w:rPr>
  </w:style>
  <w:style w:type="paragraph" w:customStyle="1" w:styleId="Podpis2">
    <w:name w:val="Podpis2"/>
    <w:basedOn w:val="Normalny"/>
    <w:rsid w:val="00BA1DD3"/>
    <w:pPr>
      <w:suppressLineNumbers/>
      <w:spacing w:before="120" w:after="120"/>
    </w:pPr>
    <w:rPr>
      <w:rFonts w:cs="Tahoma"/>
      <w:i/>
      <w:iCs/>
    </w:rPr>
  </w:style>
  <w:style w:type="paragraph" w:customStyle="1" w:styleId="Indeks">
    <w:name w:val="Indeks"/>
    <w:basedOn w:val="Normalny"/>
    <w:rsid w:val="00BA1DD3"/>
    <w:pPr>
      <w:suppressLineNumbers/>
    </w:pPr>
    <w:rPr>
      <w:rFonts w:cs="Tahoma"/>
    </w:rPr>
  </w:style>
  <w:style w:type="paragraph" w:customStyle="1" w:styleId="Nagwek10">
    <w:name w:val="Nagłówek1"/>
    <w:basedOn w:val="Normalny"/>
    <w:next w:val="Tekstpodstawowy"/>
    <w:rsid w:val="00BA1DD3"/>
    <w:pPr>
      <w:keepNext/>
      <w:spacing w:before="240" w:after="120"/>
    </w:pPr>
    <w:rPr>
      <w:rFonts w:ascii="Arial" w:eastAsia="Lucida Sans Unicode" w:hAnsi="Arial" w:cs="Tahoma"/>
      <w:sz w:val="28"/>
      <w:szCs w:val="28"/>
    </w:rPr>
  </w:style>
  <w:style w:type="paragraph" w:customStyle="1" w:styleId="Podpis1">
    <w:name w:val="Podpis1"/>
    <w:basedOn w:val="Normalny"/>
    <w:rsid w:val="00BA1DD3"/>
    <w:pPr>
      <w:suppressLineNumbers/>
      <w:spacing w:before="120" w:after="120"/>
    </w:pPr>
    <w:rPr>
      <w:rFonts w:cs="Tahoma"/>
      <w:i/>
      <w:iCs/>
    </w:rPr>
  </w:style>
  <w:style w:type="paragraph" w:customStyle="1" w:styleId="podpunkt">
    <w:name w:val="podpunkt"/>
    <w:basedOn w:val="Normalny"/>
    <w:rsid w:val="00BA1DD3"/>
    <w:pPr>
      <w:numPr>
        <w:numId w:val="3"/>
      </w:numPr>
      <w:jc w:val="both"/>
    </w:pPr>
    <w:rPr>
      <w:szCs w:val="20"/>
    </w:rPr>
  </w:style>
  <w:style w:type="paragraph" w:customStyle="1" w:styleId="podstawowy">
    <w:name w:val="podstawowy"/>
    <w:basedOn w:val="Normalny"/>
    <w:rsid w:val="00BA1DD3"/>
    <w:pPr>
      <w:numPr>
        <w:numId w:val="2"/>
      </w:numPr>
      <w:tabs>
        <w:tab w:val="left" w:pos="113"/>
      </w:tabs>
      <w:jc w:val="both"/>
    </w:pPr>
    <w:rPr>
      <w:rFonts w:ascii="Book Antiqua" w:hAnsi="Book Antiqua"/>
      <w:sz w:val="22"/>
      <w:szCs w:val="20"/>
    </w:rPr>
  </w:style>
  <w:style w:type="paragraph" w:customStyle="1" w:styleId="WW-Legenda">
    <w:name w:val="WW-Legenda"/>
    <w:basedOn w:val="Normalny"/>
    <w:next w:val="Normalny"/>
    <w:rsid w:val="00BA1DD3"/>
    <w:rPr>
      <w:rFonts w:ascii="Book Antiqua" w:hAnsi="Book Antiqua"/>
      <w:b/>
      <w:sz w:val="22"/>
      <w:szCs w:val="20"/>
    </w:rPr>
  </w:style>
  <w:style w:type="paragraph" w:customStyle="1" w:styleId="punkt">
    <w:name w:val="punkt"/>
    <w:basedOn w:val="Normalny"/>
    <w:rsid w:val="00BA1DD3"/>
    <w:pPr>
      <w:spacing w:before="120"/>
      <w:jc w:val="both"/>
    </w:pPr>
    <w:rPr>
      <w:rFonts w:ascii="Book Antiqua" w:hAnsi="Book Antiqua"/>
      <w:szCs w:val="20"/>
    </w:rPr>
  </w:style>
  <w:style w:type="paragraph" w:customStyle="1" w:styleId="Tekstpodstawowywcity31">
    <w:name w:val="Tekst podstawowy wcięty 31"/>
    <w:basedOn w:val="Normalny"/>
    <w:rsid w:val="00BA1DD3"/>
    <w:pPr>
      <w:ind w:left="567" w:hanging="567"/>
    </w:pPr>
    <w:rPr>
      <w:rFonts w:ascii="Book Antiqua" w:hAnsi="Book Antiqua"/>
      <w:color w:val="FF6600"/>
      <w:szCs w:val="20"/>
    </w:rPr>
  </w:style>
  <w:style w:type="paragraph" w:customStyle="1" w:styleId="Tekstpodstawowy21">
    <w:name w:val="Tekst podstawowy 21"/>
    <w:basedOn w:val="Normalny"/>
    <w:rsid w:val="00BA1DD3"/>
    <w:pPr>
      <w:overflowPunct w:val="0"/>
      <w:autoSpaceDE w:val="0"/>
      <w:jc w:val="both"/>
      <w:textAlignment w:val="baseline"/>
    </w:pPr>
    <w:rPr>
      <w:rFonts w:ascii="Book Antiqua" w:hAnsi="Book Antiqua"/>
      <w:sz w:val="22"/>
      <w:szCs w:val="20"/>
    </w:rPr>
  </w:style>
  <w:style w:type="paragraph" w:customStyle="1" w:styleId="Tekstpodstawowywcity21">
    <w:name w:val="Tekst podstawowy wcięty 21"/>
    <w:basedOn w:val="Normalny"/>
    <w:rsid w:val="00BA1DD3"/>
    <w:pPr>
      <w:ind w:left="360" w:hanging="360"/>
      <w:jc w:val="both"/>
    </w:pPr>
    <w:rPr>
      <w:rFonts w:ascii="Book Antiqua" w:hAnsi="Book Antiqua"/>
      <w:bCs/>
      <w:sz w:val="22"/>
    </w:rPr>
  </w:style>
  <w:style w:type="paragraph" w:styleId="Nagwek">
    <w:name w:val="header"/>
    <w:basedOn w:val="Normalny"/>
    <w:link w:val="NagwekZnak1"/>
    <w:rsid w:val="00BA1DD3"/>
    <w:pPr>
      <w:tabs>
        <w:tab w:val="center" w:pos="4536"/>
        <w:tab w:val="right" w:pos="9072"/>
      </w:tabs>
    </w:pPr>
    <w:rPr>
      <w:szCs w:val="20"/>
    </w:rPr>
  </w:style>
  <w:style w:type="character" w:customStyle="1" w:styleId="NagwekZnak1">
    <w:name w:val="Nagłówek Znak1"/>
    <w:basedOn w:val="Domylnaczcionkaakapitu"/>
    <w:link w:val="Nagwek"/>
    <w:rsid w:val="00BA1DD3"/>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BA1DD3"/>
    <w:pPr>
      <w:jc w:val="both"/>
    </w:pPr>
    <w:rPr>
      <w:rFonts w:ascii="Book Antiqua" w:hAnsi="Book Antiqua"/>
      <w:b/>
      <w:szCs w:val="20"/>
    </w:rPr>
  </w:style>
  <w:style w:type="paragraph" w:customStyle="1" w:styleId="Tekstblokowy1">
    <w:name w:val="Tekst blokowy1"/>
    <w:basedOn w:val="Normalny"/>
    <w:rsid w:val="00BA1DD3"/>
    <w:pPr>
      <w:ind w:left="720" w:right="-1"/>
      <w:jc w:val="both"/>
    </w:pPr>
    <w:rPr>
      <w:rFonts w:ascii="Book Antiqua" w:hAnsi="Book Antiqua"/>
      <w:sz w:val="22"/>
      <w:szCs w:val="20"/>
    </w:rPr>
  </w:style>
  <w:style w:type="paragraph" w:styleId="Tekstpodstawowywcity">
    <w:name w:val="Body Text Indent"/>
    <w:basedOn w:val="Normalny"/>
    <w:link w:val="TekstpodstawowywcityZnak"/>
    <w:rsid w:val="00BA1DD3"/>
    <w:pPr>
      <w:ind w:firstLine="720"/>
      <w:jc w:val="both"/>
    </w:pPr>
    <w:rPr>
      <w:szCs w:val="20"/>
      <w:lang w:val="x-none"/>
    </w:rPr>
  </w:style>
  <w:style w:type="character" w:customStyle="1" w:styleId="TekstpodstawowywcityZnak">
    <w:name w:val="Tekst podstawowy wcięty Znak"/>
    <w:basedOn w:val="Domylnaczcionkaakapitu"/>
    <w:link w:val="Tekstpodstawowywcity"/>
    <w:rsid w:val="00BA1DD3"/>
    <w:rPr>
      <w:rFonts w:ascii="Times New Roman" w:eastAsia="Times New Roman" w:hAnsi="Times New Roman" w:cs="Times New Roman"/>
      <w:sz w:val="24"/>
      <w:szCs w:val="20"/>
      <w:lang w:val="x-none" w:eastAsia="ar-SA"/>
    </w:rPr>
  </w:style>
  <w:style w:type="paragraph" w:customStyle="1" w:styleId="Legenda1">
    <w:name w:val="Legenda1"/>
    <w:basedOn w:val="Normalny"/>
    <w:next w:val="Normalny"/>
    <w:rsid w:val="00BA1DD3"/>
    <w:pPr>
      <w:overflowPunct w:val="0"/>
      <w:autoSpaceDE w:val="0"/>
      <w:textAlignment w:val="baseline"/>
    </w:pPr>
    <w:rPr>
      <w:rFonts w:ascii="Book Antiqua" w:hAnsi="Book Antiqua"/>
      <w:b/>
      <w:sz w:val="22"/>
      <w:szCs w:val="20"/>
    </w:rPr>
  </w:style>
  <w:style w:type="paragraph" w:customStyle="1" w:styleId="Tekstkomentarza1">
    <w:name w:val="Tekst komentarza1"/>
    <w:basedOn w:val="Normalny"/>
    <w:rsid w:val="00BA1DD3"/>
    <w:rPr>
      <w:sz w:val="20"/>
      <w:szCs w:val="20"/>
    </w:rPr>
  </w:style>
  <w:style w:type="paragraph" w:styleId="NormalnyWeb">
    <w:name w:val="Normal (Web)"/>
    <w:basedOn w:val="Normalny"/>
    <w:link w:val="NormalnyWebZnak"/>
    <w:qFormat/>
    <w:rsid w:val="00BA1DD3"/>
    <w:pPr>
      <w:spacing w:before="280" w:after="280"/>
    </w:pPr>
  </w:style>
  <w:style w:type="paragraph" w:customStyle="1" w:styleId="Tekstpodstawowy22">
    <w:name w:val="Tekst podstawowy 22"/>
    <w:basedOn w:val="Normalny"/>
    <w:rsid w:val="00BA1DD3"/>
    <w:pPr>
      <w:jc w:val="both"/>
    </w:pPr>
    <w:rPr>
      <w:rFonts w:ascii="Book Antiqua" w:hAnsi="Book Antiqua"/>
      <w:b/>
      <w:szCs w:val="20"/>
    </w:rPr>
  </w:style>
  <w:style w:type="paragraph" w:customStyle="1" w:styleId="WW-Tekstpodstawowy3">
    <w:name w:val="WW-Tekst podstawowy 3"/>
    <w:basedOn w:val="Normalny"/>
    <w:rsid w:val="00BA1DD3"/>
    <w:rPr>
      <w:b/>
      <w:szCs w:val="20"/>
    </w:rPr>
  </w:style>
  <w:style w:type="paragraph" w:styleId="Stopka">
    <w:name w:val="footer"/>
    <w:basedOn w:val="Normalny"/>
    <w:link w:val="StopkaZnak"/>
    <w:uiPriority w:val="99"/>
    <w:rsid w:val="00BA1DD3"/>
    <w:pPr>
      <w:tabs>
        <w:tab w:val="center" w:pos="4536"/>
        <w:tab w:val="right" w:pos="9072"/>
      </w:tabs>
    </w:pPr>
    <w:rPr>
      <w:szCs w:val="20"/>
      <w:lang w:val="x-none"/>
    </w:rPr>
  </w:style>
  <w:style w:type="character" w:customStyle="1" w:styleId="StopkaZnak">
    <w:name w:val="Stopka Znak"/>
    <w:basedOn w:val="Domylnaczcionkaakapitu"/>
    <w:link w:val="Stopka"/>
    <w:uiPriority w:val="99"/>
    <w:rsid w:val="00BA1DD3"/>
    <w:rPr>
      <w:rFonts w:ascii="Times New Roman" w:eastAsia="Times New Roman" w:hAnsi="Times New Roman" w:cs="Times New Roman"/>
      <w:sz w:val="24"/>
      <w:szCs w:val="20"/>
      <w:lang w:val="x-none" w:eastAsia="ar-SA"/>
    </w:rPr>
  </w:style>
  <w:style w:type="paragraph" w:customStyle="1" w:styleId="Tekstpodstawowy31">
    <w:name w:val="Tekst podstawowy 31"/>
    <w:basedOn w:val="Normalny"/>
    <w:rsid w:val="00BA1DD3"/>
    <w:pPr>
      <w:jc w:val="both"/>
    </w:pPr>
    <w:rPr>
      <w:rFonts w:ascii="Arial" w:hAnsi="Arial"/>
      <w:b/>
      <w:u w:val="single"/>
    </w:rPr>
  </w:style>
  <w:style w:type="paragraph" w:customStyle="1" w:styleId="WW-Tekstkomentarza">
    <w:name w:val="WW-Tekst komentarza"/>
    <w:basedOn w:val="Normalny"/>
    <w:rsid w:val="00BA1DD3"/>
    <w:rPr>
      <w:sz w:val="20"/>
      <w:szCs w:val="20"/>
    </w:rPr>
  </w:style>
  <w:style w:type="paragraph" w:styleId="Tytu">
    <w:name w:val="Title"/>
    <w:basedOn w:val="Normalny"/>
    <w:next w:val="Podtytu"/>
    <w:link w:val="TytuZnak1"/>
    <w:qFormat/>
    <w:rsid w:val="00BA1DD3"/>
    <w:pPr>
      <w:autoSpaceDE w:val="0"/>
      <w:jc w:val="center"/>
    </w:pPr>
    <w:rPr>
      <w:color w:val="FF00FF"/>
      <w:sz w:val="28"/>
      <w:szCs w:val="28"/>
    </w:rPr>
  </w:style>
  <w:style w:type="character" w:customStyle="1" w:styleId="TytuZnak1">
    <w:name w:val="Tytuł Znak1"/>
    <w:basedOn w:val="Domylnaczcionkaakapitu"/>
    <w:link w:val="Tytu"/>
    <w:rsid w:val="00BA1DD3"/>
    <w:rPr>
      <w:rFonts w:ascii="Times New Roman" w:eastAsia="Times New Roman" w:hAnsi="Times New Roman" w:cs="Times New Roman"/>
      <w:color w:val="FF00FF"/>
      <w:sz w:val="28"/>
      <w:szCs w:val="28"/>
      <w:lang w:eastAsia="ar-SA"/>
    </w:rPr>
  </w:style>
  <w:style w:type="paragraph" w:styleId="Podtytu">
    <w:name w:val="Subtitle"/>
    <w:basedOn w:val="Nagwek10"/>
    <w:next w:val="Tekstpodstawowy"/>
    <w:link w:val="PodtytuZnak"/>
    <w:qFormat/>
    <w:rsid w:val="00BA1DD3"/>
    <w:pPr>
      <w:jc w:val="center"/>
    </w:pPr>
    <w:rPr>
      <w:i/>
      <w:iCs/>
    </w:rPr>
  </w:style>
  <w:style w:type="character" w:customStyle="1" w:styleId="PodtytuZnak">
    <w:name w:val="Podtytuł Znak"/>
    <w:basedOn w:val="Domylnaczcionkaakapitu"/>
    <w:link w:val="Podtytu"/>
    <w:rsid w:val="00BA1DD3"/>
    <w:rPr>
      <w:rFonts w:ascii="Arial" w:eastAsia="Lucida Sans Unicode" w:hAnsi="Arial" w:cs="Tahoma"/>
      <w:i/>
      <w:iCs/>
      <w:sz w:val="28"/>
      <w:szCs w:val="28"/>
      <w:lang w:eastAsia="ar-SA"/>
    </w:rPr>
  </w:style>
  <w:style w:type="paragraph" w:customStyle="1" w:styleId="WW-Domylnie">
    <w:name w:val="WW-Domyślnie"/>
    <w:rsid w:val="00BA1DD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tabeli">
    <w:name w:val="Zawartość tabeli"/>
    <w:basedOn w:val="Tekstpodstawowy"/>
    <w:rsid w:val="00BA1DD3"/>
    <w:pPr>
      <w:widowControl w:val="0"/>
      <w:suppressLineNumbers/>
      <w:spacing w:after="120"/>
      <w:jc w:val="left"/>
    </w:pPr>
    <w:rPr>
      <w:rFonts w:ascii="Times New Roman" w:eastAsia="HG Mincho Light J" w:hAnsi="Times New Roman"/>
      <w:b w:val="0"/>
      <w:color w:val="000000"/>
      <w:sz w:val="24"/>
    </w:rPr>
  </w:style>
  <w:style w:type="paragraph" w:customStyle="1" w:styleId="Znak">
    <w:name w:val="Znak"/>
    <w:basedOn w:val="Normalny"/>
    <w:rsid w:val="00BA1DD3"/>
  </w:style>
  <w:style w:type="paragraph" w:customStyle="1" w:styleId="ZnakZnakZnakZnakZnakZnakZnakZnakZnakZnakZnakZnakZnak">
    <w:name w:val="Znak Znak Znak Znak Znak Znak Znak Znak Znak Znak Znak Znak Znak"/>
    <w:basedOn w:val="Normalny"/>
    <w:rsid w:val="00BA1DD3"/>
  </w:style>
  <w:style w:type="paragraph" w:customStyle="1" w:styleId="Default">
    <w:name w:val="Default"/>
    <w:rsid w:val="00BA1DD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Zawartoramki">
    <w:name w:val="Zawartość ramki"/>
    <w:basedOn w:val="Tekstpodstawowy"/>
    <w:rsid w:val="00BA1DD3"/>
  </w:style>
  <w:style w:type="paragraph" w:customStyle="1" w:styleId="Tekstpodstawowy221">
    <w:name w:val="Tekst podstawowy 221"/>
    <w:basedOn w:val="Normalny"/>
    <w:rsid w:val="00BA1DD3"/>
    <w:pPr>
      <w:spacing w:after="120" w:line="480" w:lineRule="auto"/>
    </w:pPr>
  </w:style>
  <w:style w:type="paragraph" w:styleId="Legenda">
    <w:name w:val="caption"/>
    <w:basedOn w:val="Normalny"/>
    <w:next w:val="Normalny"/>
    <w:qFormat/>
    <w:rsid w:val="00BA1DD3"/>
    <w:pPr>
      <w:suppressAutoHyphens w:val="0"/>
      <w:overflowPunct w:val="0"/>
      <w:autoSpaceDE w:val="0"/>
      <w:autoSpaceDN w:val="0"/>
      <w:adjustRightInd w:val="0"/>
      <w:textAlignment w:val="baseline"/>
    </w:pPr>
    <w:rPr>
      <w:rFonts w:ascii="Book Antiqua" w:hAnsi="Book Antiqua"/>
      <w:b/>
      <w:sz w:val="22"/>
      <w:szCs w:val="20"/>
      <w:lang w:eastAsia="pl-PL"/>
    </w:rPr>
  </w:style>
  <w:style w:type="paragraph" w:styleId="Tekstpodstawowy2">
    <w:name w:val="Body Text 2"/>
    <w:basedOn w:val="Normalny"/>
    <w:link w:val="Tekstpodstawowy2Znak"/>
    <w:uiPriority w:val="99"/>
    <w:unhideWhenUsed/>
    <w:rsid w:val="00BA1DD3"/>
    <w:pPr>
      <w:spacing w:after="120" w:line="480" w:lineRule="auto"/>
    </w:pPr>
    <w:rPr>
      <w:lang w:val="x-none"/>
    </w:rPr>
  </w:style>
  <w:style w:type="character" w:customStyle="1" w:styleId="Tekstpodstawowy2Znak">
    <w:name w:val="Tekst podstawowy 2 Znak"/>
    <w:basedOn w:val="Domylnaczcionkaakapitu"/>
    <w:link w:val="Tekstpodstawowy2"/>
    <w:uiPriority w:val="99"/>
    <w:rsid w:val="00BA1DD3"/>
    <w:rPr>
      <w:rFonts w:ascii="Times New Roman" w:eastAsia="Times New Roman" w:hAnsi="Times New Roman" w:cs="Times New Roman"/>
      <w:sz w:val="24"/>
      <w:szCs w:val="24"/>
      <w:lang w:val="x-none"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uiPriority w:val="34"/>
    <w:qFormat/>
    <w:rsid w:val="00BA1DD3"/>
    <w:pPr>
      <w:ind w:left="708"/>
    </w:pPr>
    <w:rPr>
      <w:lang w:val="x-none"/>
    </w:rPr>
  </w:style>
  <w:style w:type="character" w:styleId="Odwoaniedokomentarza">
    <w:name w:val="annotation reference"/>
    <w:uiPriority w:val="99"/>
    <w:semiHidden/>
    <w:unhideWhenUsed/>
    <w:rsid w:val="00BA1DD3"/>
    <w:rPr>
      <w:sz w:val="16"/>
      <w:szCs w:val="16"/>
    </w:rPr>
  </w:style>
  <w:style w:type="paragraph" w:styleId="Tekstkomentarza">
    <w:name w:val="annotation text"/>
    <w:basedOn w:val="Normalny"/>
    <w:link w:val="TekstkomentarzaZnak"/>
    <w:uiPriority w:val="99"/>
    <w:unhideWhenUsed/>
    <w:rsid w:val="00BA1DD3"/>
    <w:rPr>
      <w:sz w:val="20"/>
      <w:szCs w:val="20"/>
      <w:lang w:val="x-none"/>
    </w:rPr>
  </w:style>
  <w:style w:type="character" w:customStyle="1" w:styleId="TekstkomentarzaZnak">
    <w:name w:val="Tekst komentarza Znak"/>
    <w:basedOn w:val="Domylnaczcionkaakapitu"/>
    <w:link w:val="Tekstkomentarza"/>
    <w:uiPriority w:val="99"/>
    <w:rsid w:val="00BA1DD3"/>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BA1DD3"/>
    <w:rPr>
      <w:b/>
      <w:bCs/>
    </w:rPr>
  </w:style>
  <w:style w:type="character" w:customStyle="1" w:styleId="TematkomentarzaZnak">
    <w:name w:val="Temat komentarza Znak"/>
    <w:basedOn w:val="TekstkomentarzaZnak"/>
    <w:link w:val="Tematkomentarza"/>
    <w:uiPriority w:val="99"/>
    <w:semiHidden/>
    <w:rsid w:val="00BA1DD3"/>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semiHidden/>
    <w:unhideWhenUsed/>
    <w:rsid w:val="00BA1DD3"/>
    <w:rPr>
      <w:rFonts w:ascii="Tahoma" w:hAnsi="Tahoma"/>
      <w:sz w:val="16"/>
      <w:szCs w:val="16"/>
      <w:lang w:val="x-none"/>
    </w:rPr>
  </w:style>
  <w:style w:type="character" w:customStyle="1" w:styleId="TekstdymkaZnak">
    <w:name w:val="Tekst dymka Znak"/>
    <w:basedOn w:val="Domylnaczcionkaakapitu"/>
    <w:link w:val="Tekstdymka"/>
    <w:uiPriority w:val="99"/>
    <w:semiHidden/>
    <w:rsid w:val="00BA1DD3"/>
    <w:rPr>
      <w:rFonts w:ascii="Tahoma" w:eastAsia="Times New Roman" w:hAnsi="Tahoma" w:cs="Times New Roman"/>
      <w:sz w:val="16"/>
      <w:szCs w:val="16"/>
      <w:lang w:val="x-none" w:eastAsia="ar-SA"/>
    </w:rPr>
  </w:style>
  <w:style w:type="paragraph" w:styleId="Tekstprzypisudolnego">
    <w:name w:val="footnote text"/>
    <w:aliases w:val="Podrozdział"/>
    <w:basedOn w:val="Normalny"/>
    <w:link w:val="TekstprzypisudolnegoZnak"/>
    <w:uiPriority w:val="99"/>
    <w:semiHidden/>
    <w:unhideWhenUsed/>
    <w:rsid w:val="00BA1DD3"/>
    <w:rPr>
      <w:sz w:val="20"/>
      <w:szCs w:val="20"/>
      <w:lang w:val="x-none"/>
    </w:rPr>
  </w:style>
  <w:style w:type="character" w:customStyle="1" w:styleId="TekstprzypisudolnegoZnak">
    <w:name w:val="Tekst przypisu dolnego Znak"/>
    <w:aliases w:val="Podrozdział Znak"/>
    <w:basedOn w:val="Domylnaczcionkaakapitu"/>
    <w:link w:val="Tekstprzypisudolnego"/>
    <w:uiPriority w:val="99"/>
    <w:semiHidden/>
    <w:rsid w:val="00BA1DD3"/>
    <w:rPr>
      <w:rFonts w:ascii="Times New Roman" w:eastAsia="Times New Roman" w:hAnsi="Times New Roman" w:cs="Times New Roman"/>
      <w:sz w:val="20"/>
      <w:szCs w:val="20"/>
      <w:lang w:val="x-none" w:eastAsia="ar-SA"/>
    </w:rPr>
  </w:style>
  <w:style w:type="character" w:styleId="Odwoanieprzypisudolnego">
    <w:name w:val="footnote reference"/>
    <w:uiPriority w:val="99"/>
    <w:unhideWhenUsed/>
    <w:rsid w:val="00BA1DD3"/>
    <w:rPr>
      <w:vertAlign w:val="superscript"/>
    </w:rPr>
  </w:style>
  <w:style w:type="character" w:styleId="HTML-cytat">
    <w:name w:val="HTML Cite"/>
    <w:uiPriority w:val="99"/>
    <w:semiHidden/>
    <w:unhideWhenUsed/>
    <w:rsid w:val="00BA1DD3"/>
    <w:rPr>
      <w:i/>
      <w:iCs/>
    </w:rPr>
  </w:style>
  <w:style w:type="character" w:customStyle="1" w:styleId="TekstkomentarzaZnak1">
    <w:name w:val="Tekst komentarza Znak1"/>
    <w:uiPriority w:val="99"/>
    <w:semiHidden/>
    <w:rsid w:val="00BA1DD3"/>
    <w:rPr>
      <w:lang w:eastAsia="zh-CN"/>
    </w:rPr>
  </w:style>
  <w:style w:type="paragraph" w:styleId="Poprawka">
    <w:name w:val="Revision"/>
    <w:hidden/>
    <w:uiPriority w:val="99"/>
    <w:semiHidden/>
    <w:rsid w:val="00BA1DD3"/>
    <w:pPr>
      <w:spacing w:after="0" w:line="24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BA1DD3"/>
    <w:pPr>
      <w:jc w:val="both"/>
    </w:pPr>
    <w:rPr>
      <w:rFonts w:ascii="Book Antiqua" w:hAnsi="Book Antiqua"/>
      <w:b/>
      <w:szCs w:val="20"/>
    </w:rPr>
  </w:style>
  <w:style w:type="paragraph" w:styleId="Tekstprzypisukocowego">
    <w:name w:val="endnote text"/>
    <w:basedOn w:val="Normalny"/>
    <w:link w:val="TekstprzypisukocowegoZnak"/>
    <w:uiPriority w:val="99"/>
    <w:semiHidden/>
    <w:unhideWhenUsed/>
    <w:rsid w:val="00BA1DD3"/>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BA1DD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BA1DD3"/>
    <w:rPr>
      <w:vertAlign w:val="superscript"/>
    </w:rPr>
  </w:style>
  <w:style w:type="table" w:styleId="Tabela-Siatka">
    <w:name w:val="Table Grid"/>
    <w:basedOn w:val="Standardowy"/>
    <w:uiPriority w:val="59"/>
    <w:rsid w:val="00BA1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A1DD3"/>
    <w:rPr>
      <w:b/>
      <w:bCs/>
    </w:rPr>
  </w:style>
  <w:style w:type="character" w:customStyle="1" w:styleId="h2">
    <w:name w:val="h2"/>
    <w:rsid w:val="00BA1DD3"/>
  </w:style>
  <w:style w:type="character" w:customStyle="1" w:styleId="h1">
    <w:name w:val="h1"/>
    <w:rsid w:val="00BA1DD3"/>
  </w:style>
  <w:style w:type="paragraph" w:styleId="Bezodstpw">
    <w:name w:val="No Spacing"/>
    <w:uiPriority w:val="1"/>
    <w:qFormat/>
    <w:rsid w:val="00BA1DD3"/>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A1DD3"/>
    <w:pPr>
      <w:spacing w:after="120"/>
    </w:pPr>
    <w:rPr>
      <w:sz w:val="16"/>
      <w:szCs w:val="16"/>
      <w:lang w:val="x-none"/>
    </w:rPr>
  </w:style>
  <w:style w:type="character" w:customStyle="1" w:styleId="Tekstpodstawowy3Znak">
    <w:name w:val="Tekst podstawowy 3 Znak"/>
    <w:basedOn w:val="Domylnaczcionkaakapitu"/>
    <w:link w:val="Tekstpodstawowy3"/>
    <w:uiPriority w:val="99"/>
    <w:semiHidden/>
    <w:rsid w:val="00BA1DD3"/>
    <w:rPr>
      <w:rFonts w:ascii="Times New Roman" w:eastAsia="Times New Roman" w:hAnsi="Times New Roman" w:cs="Times New Roman"/>
      <w:sz w:val="16"/>
      <w:szCs w:val="16"/>
      <w:lang w:val="x-none"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A1DD3"/>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BA1DD3"/>
    <w:rPr>
      <w:color w:val="605E5C"/>
      <w:shd w:val="clear" w:color="auto" w:fill="E1DFDD"/>
    </w:rPr>
  </w:style>
  <w:style w:type="character" w:customStyle="1" w:styleId="pktZnak">
    <w:name w:val="pkt Znak"/>
    <w:link w:val="pkt"/>
    <w:locked/>
    <w:rsid w:val="00BA1DD3"/>
    <w:rPr>
      <w:sz w:val="24"/>
    </w:rPr>
  </w:style>
  <w:style w:type="paragraph" w:customStyle="1" w:styleId="pkt">
    <w:name w:val="pkt"/>
    <w:basedOn w:val="Normalny"/>
    <w:link w:val="pktZnak"/>
    <w:rsid w:val="00BA1DD3"/>
    <w:pPr>
      <w:suppressAutoHyphens w:val="0"/>
      <w:spacing w:before="60" w:after="60"/>
      <w:ind w:left="851" w:hanging="295"/>
      <w:jc w:val="both"/>
    </w:pPr>
    <w:rPr>
      <w:rFonts w:asciiTheme="minorHAnsi" w:eastAsiaTheme="minorHAnsi" w:hAnsiTheme="minorHAnsi" w:cstheme="minorBidi"/>
      <w:szCs w:val="22"/>
      <w:lang w:eastAsia="en-US"/>
    </w:rPr>
  </w:style>
  <w:style w:type="character" w:customStyle="1" w:styleId="Teksttreci">
    <w:name w:val="Tekst treści_"/>
    <w:link w:val="Teksttreci0"/>
    <w:locked/>
    <w:rsid w:val="00BA1DD3"/>
    <w:rPr>
      <w:rFonts w:ascii="Verdana" w:hAnsi="Verdana"/>
      <w:sz w:val="19"/>
      <w:shd w:val="clear" w:color="auto" w:fill="FFFFFF"/>
    </w:rPr>
  </w:style>
  <w:style w:type="paragraph" w:customStyle="1" w:styleId="Teksttreci0">
    <w:name w:val="Tekst treści"/>
    <w:basedOn w:val="Normalny"/>
    <w:link w:val="Teksttreci"/>
    <w:rsid w:val="00BA1DD3"/>
    <w:pPr>
      <w:shd w:val="clear" w:color="auto" w:fill="FFFFFF"/>
      <w:suppressAutoHyphens w:val="0"/>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DB16A3"/>
    <w:rPr>
      <w:rFonts w:ascii="Verdana" w:hAnsi="Verdana"/>
      <w:b/>
      <w:spacing w:val="0"/>
      <w:sz w:val="19"/>
      <w:shd w:val="clear" w:color="auto" w:fill="FFFFFF"/>
    </w:rPr>
  </w:style>
  <w:style w:type="character" w:customStyle="1" w:styleId="Teksttreci4">
    <w:name w:val="Tekst treści (4)_"/>
    <w:link w:val="Teksttreci40"/>
    <w:locked/>
    <w:rsid w:val="001B571B"/>
    <w:rPr>
      <w:rFonts w:ascii="Verdana" w:hAnsi="Verdana"/>
      <w:sz w:val="19"/>
      <w:shd w:val="clear" w:color="auto" w:fill="FFFFFF"/>
    </w:rPr>
  </w:style>
  <w:style w:type="paragraph" w:customStyle="1" w:styleId="Teksttreci40">
    <w:name w:val="Tekst treści (4)"/>
    <w:basedOn w:val="Normalny"/>
    <w:link w:val="Teksttreci4"/>
    <w:rsid w:val="001B571B"/>
    <w:pPr>
      <w:shd w:val="clear" w:color="auto" w:fill="FFFFFF"/>
      <w:suppressAutoHyphens w:val="0"/>
      <w:spacing w:before="240" w:after="240" w:line="240" w:lineRule="atLeast"/>
      <w:ind w:hanging="1420"/>
      <w:jc w:val="both"/>
    </w:pPr>
    <w:rPr>
      <w:rFonts w:ascii="Verdana" w:eastAsiaTheme="minorHAnsi" w:hAnsi="Verdana" w:cstheme="minorBidi"/>
      <w:sz w:val="19"/>
      <w:szCs w:val="22"/>
      <w:lang w:eastAsia="en-US"/>
    </w:rPr>
  </w:style>
  <w:style w:type="paragraph" w:customStyle="1" w:styleId="wylicz">
    <w:name w:val="wylicz"/>
    <w:basedOn w:val="Normalny"/>
    <w:qFormat/>
    <w:rsid w:val="00783330"/>
    <w:pPr>
      <w:suppressAutoHyphens w:val="0"/>
      <w:ind w:left="993" w:hanging="426"/>
    </w:pPr>
    <w:rPr>
      <w:rFonts w:ascii="Arial" w:hAnsi="Arial"/>
      <w:sz w:val="22"/>
      <w:szCs w:val="20"/>
      <w:lang w:val="de-DE" w:eastAsia="pl-PL"/>
    </w:rPr>
  </w:style>
  <w:style w:type="paragraph" w:styleId="Cytat">
    <w:name w:val="Quote"/>
    <w:basedOn w:val="Normalny"/>
    <w:next w:val="Normalny"/>
    <w:link w:val="CytatZnak"/>
    <w:uiPriority w:val="29"/>
    <w:qFormat/>
    <w:rsid w:val="002B6C06"/>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2B6C06"/>
    <w:rPr>
      <w:rFonts w:ascii="Times New Roman" w:eastAsia="Times New Roman" w:hAnsi="Times New Roman" w:cs="Times New Roman"/>
      <w:i/>
      <w:iCs/>
      <w:color w:val="404040" w:themeColor="text1" w:themeTint="BF"/>
      <w:sz w:val="24"/>
      <w:szCs w:val="24"/>
      <w:lang w:eastAsia="ar-SA"/>
    </w:rPr>
  </w:style>
  <w:style w:type="character" w:styleId="Odwoaniedelikatne">
    <w:name w:val="Subtle Reference"/>
    <w:basedOn w:val="Domylnaczcionkaakapitu"/>
    <w:uiPriority w:val="31"/>
    <w:qFormat/>
    <w:rsid w:val="002B6C06"/>
    <w:rPr>
      <w:smallCaps/>
      <w:color w:val="5A5A5A" w:themeColor="text1" w:themeTint="A5"/>
    </w:rPr>
  </w:style>
  <w:style w:type="paragraph" w:styleId="Cytatintensywny">
    <w:name w:val="Intense Quote"/>
    <w:basedOn w:val="Normalny"/>
    <w:next w:val="Normalny"/>
    <w:link w:val="CytatintensywnyZnak"/>
    <w:uiPriority w:val="30"/>
    <w:qFormat/>
    <w:rsid w:val="002B6C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2B6C06"/>
    <w:rPr>
      <w:rFonts w:ascii="Times New Roman" w:eastAsia="Times New Roman" w:hAnsi="Times New Roman" w:cs="Times New Roman"/>
      <w:i/>
      <w:iCs/>
      <w:color w:val="4472C4" w:themeColor="accent1"/>
      <w:sz w:val="24"/>
      <w:szCs w:val="24"/>
      <w:lang w:eastAsia="ar-SA"/>
    </w:rPr>
  </w:style>
  <w:style w:type="paragraph" w:styleId="Nagwekspisutreci">
    <w:name w:val="TOC Heading"/>
    <w:basedOn w:val="Nagwek1"/>
    <w:next w:val="Normalny"/>
    <w:uiPriority w:val="39"/>
    <w:unhideWhenUsed/>
    <w:qFormat/>
    <w:rsid w:val="002B6C06"/>
    <w:pPr>
      <w:keepLines/>
      <w:suppressAutoHyphens w:val="0"/>
      <w:autoSpaceDE/>
      <w:spacing w:before="240" w:line="259" w:lineRule="auto"/>
      <w:outlineLvl w:val="9"/>
    </w:pPr>
    <w:rPr>
      <w:rFonts w:asciiTheme="majorHAnsi" w:eastAsiaTheme="majorEastAsia" w:hAnsiTheme="majorHAnsi" w:cstheme="majorBidi"/>
      <w:b w:val="0"/>
      <w:i/>
      <w:smallCaps/>
      <w:color w:val="2F5496" w:themeColor="accent1" w:themeShade="BF"/>
      <w:sz w:val="32"/>
      <w:szCs w:val="32"/>
      <w:lang w:val="pl-PL" w:eastAsia="pl-PL"/>
    </w:rPr>
  </w:style>
  <w:style w:type="paragraph" w:styleId="Spistreci1">
    <w:name w:val="toc 1"/>
    <w:basedOn w:val="Normalny"/>
    <w:next w:val="Normalny"/>
    <w:autoRedefine/>
    <w:uiPriority w:val="39"/>
    <w:unhideWhenUsed/>
    <w:rsid w:val="008C6913"/>
    <w:pPr>
      <w:tabs>
        <w:tab w:val="left" w:pos="851"/>
        <w:tab w:val="right" w:leader="dot" w:pos="9343"/>
      </w:tabs>
      <w:spacing w:after="100" w:line="276" w:lineRule="auto"/>
      <w:ind w:left="709" w:hanging="709"/>
    </w:pPr>
    <w:rPr>
      <w:rFonts w:asciiTheme="minorHAnsi" w:hAnsiTheme="minorHAnsi" w:cstheme="minorHAnsi"/>
      <w:b/>
      <w:bCs/>
      <w:caps/>
      <w:sz w:val="20"/>
      <w:szCs w:val="20"/>
    </w:rPr>
  </w:style>
  <w:style w:type="paragraph" w:styleId="Lista2">
    <w:name w:val="List 2"/>
    <w:basedOn w:val="Normalny"/>
    <w:uiPriority w:val="99"/>
    <w:semiHidden/>
    <w:unhideWhenUsed/>
    <w:rsid w:val="00E5429C"/>
    <w:pPr>
      <w:ind w:left="566" w:hanging="283"/>
      <w:contextualSpacing/>
    </w:pPr>
  </w:style>
  <w:style w:type="paragraph" w:customStyle="1" w:styleId="Zwykytekst2">
    <w:name w:val="Zwykły tekst2"/>
    <w:basedOn w:val="Normalny"/>
    <w:rsid w:val="004B2F0E"/>
    <w:pPr>
      <w:suppressAutoHyphens w:val="0"/>
    </w:pPr>
    <w:rPr>
      <w:rFonts w:ascii="Courier New" w:hAnsi="Courier New"/>
      <w:sz w:val="20"/>
      <w:szCs w:val="20"/>
    </w:rPr>
  </w:style>
  <w:style w:type="character" w:styleId="Nierozpoznanawzmianka">
    <w:name w:val="Unresolved Mention"/>
    <w:basedOn w:val="Domylnaczcionkaakapitu"/>
    <w:uiPriority w:val="99"/>
    <w:semiHidden/>
    <w:unhideWhenUsed/>
    <w:rsid w:val="00E63561"/>
    <w:rPr>
      <w:color w:val="605E5C"/>
      <w:shd w:val="clear" w:color="auto" w:fill="E1DFDD"/>
    </w:rPr>
  </w:style>
  <w:style w:type="paragraph" w:styleId="Spistreci2">
    <w:name w:val="toc 2"/>
    <w:basedOn w:val="Normalny"/>
    <w:next w:val="Normalny"/>
    <w:autoRedefine/>
    <w:uiPriority w:val="39"/>
    <w:unhideWhenUsed/>
    <w:rsid w:val="002E3C15"/>
    <w:pPr>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2E3C15"/>
    <w:pPr>
      <w:ind w:left="480"/>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2E3C15"/>
    <w:pPr>
      <w:ind w:left="720"/>
    </w:pPr>
    <w:rPr>
      <w:rFonts w:asciiTheme="minorHAnsi" w:hAnsiTheme="minorHAnsi" w:cstheme="minorHAnsi"/>
      <w:sz w:val="18"/>
      <w:szCs w:val="18"/>
    </w:rPr>
  </w:style>
  <w:style w:type="paragraph" w:styleId="Spistreci5">
    <w:name w:val="toc 5"/>
    <w:basedOn w:val="Normalny"/>
    <w:next w:val="Normalny"/>
    <w:autoRedefine/>
    <w:uiPriority w:val="39"/>
    <w:unhideWhenUsed/>
    <w:rsid w:val="002E3C15"/>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2E3C15"/>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2E3C15"/>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2E3C15"/>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2E3C15"/>
    <w:pPr>
      <w:ind w:left="1920"/>
    </w:pPr>
    <w:rPr>
      <w:rFonts w:asciiTheme="minorHAnsi" w:hAnsiTheme="minorHAnsi" w:cstheme="minorHAnsi"/>
      <w:sz w:val="18"/>
      <w:szCs w:val="18"/>
    </w:rPr>
  </w:style>
  <w:style w:type="character" w:customStyle="1" w:styleId="markedcontent">
    <w:name w:val="markedcontent"/>
    <w:rsid w:val="008F7338"/>
  </w:style>
  <w:style w:type="paragraph" w:customStyle="1" w:styleId="pf0">
    <w:name w:val="pf0"/>
    <w:basedOn w:val="Normalny"/>
    <w:rsid w:val="00FA35F9"/>
    <w:pPr>
      <w:suppressAutoHyphens w:val="0"/>
      <w:spacing w:before="100" w:beforeAutospacing="1" w:after="100" w:afterAutospacing="1"/>
    </w:pPr>
    <w:rPr>
      <w:lang w:eastAsia="pl-PL"/>
    </w:rPr>
  </w:style>
  <w:style w:type="character" w:customStyle="1" w:styleId="cf01">
    <w:name w:val="cf01"/>
    <w:basedOn w:val="Domylnaczcionkaakapitu"/>
    <w:rsid w:val="00FA35F9"/>
    <w:rPr>
      <w:rFonts w:ascii="Segoe UI" w:hAnsi="Segoe UI" w:cs="Segoe UI" w:hint="default"/>
      <w:color w:val="0D0D0D"/>
      <w:sz w:val="18"/>
      <w:szCs w:val="18"/>
    </w:rPr>
  </w:style>
  <w:style w:type="paragraph" w:customStyle="1" w:styleId="Standard">
    <w:name w:val="Standard"/>
    <w:link w:val="StandardZnak"/>
    <w:qFormat/>
    <w:rsid w:val="00D71FD5"/>
    <w:pPr>
      <w:widowControl w:val="0"/>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D71FD5"/>
    <w:rPr>
      <w:rFonts w:ascii="Times New Roman" w:eastAsia="Times New Roman" w:hAnsi="Times New Roman" w:cs="Times New Roman"/>
      <w:kern w:val="3"/>
      <w:sz w:val="21"/>
      <w:szCs w:val="24"/>
      <w:lang w:eastAsia="zh-CN" w:bidi="hi-IN"/>
    </w:rPr>
  </w:style>
  <w:style w:type="paragraph" w:customStyle="1" w:styleId="NumeracjaUrzdowa">
    <w:name w:val="Numeracja Urzędowa"/>
    <w:basedOn w:val="Standard"/>
    <w:qFormat/>
    <w:rsid w:val="00242C8B"/>
    <w:pPr>
      <w:numPr>
        <w:numId w:val="45"/>
      </w:numPr>
    </w:pPr>
  </w:style>
  <w:style w:type="character" w:customStyle="1" w:styleId="Internetlink">
    <w:name w:val="Internet link"/>
    <w:rsid w:val="00242C8B"/>
    <w:rPr>
      <w:color w:val="000080"/>
      <w:u w:val="single"/>
    </w:rPr>
  </w:style>
  <w:style w:type="numbering" w:customStyle="1" w:styleId="NumeracjaUrzdowawStarostwie6">
    <w:name w:val="Numeracja Urzędowa w Starostwie6"/>
    <w:basedOn w:val="Bezlisty"/>
    <w:rsid w:val="00242C8B"/>
    <w:pPr>
      <w:numPr>
        <w:numId w:val="52"/>
      </w:numPr>
    </w:pPr>
  </w:style>
  <w:style w:type="character" w:customStyle="1" w:styleId="NormalnyWebZnak">
    <w:name w:val="Normalny (Web) Znak"/>
    <w:link w:val="NormalnyWeb"/>
    <w:qFormat/>
    <w:locked/>
    <w:rsid w:val="00496294"/>
    <w:rPr>
      <w:rFonts w:ascii="Times New Roman" w:eastAsia="Times New Roman" w:hAnsi="Times New Roman" w:cs="Times New Roman"/>
      <w:sz w:val="24"/>
      <w:szCs w:val="24"/>
      <w:lang w:eastAsia="ar-SA"/>
    </w:rPr>
  </w:style>
  <w:style w:type="numbering" w:customStyle="1" w:styleId="NumeracjaUrzdowawStarostwie">
    <w:name w:val="Numeracja Urzędowa w Starostwie"/>
    <w:rsid w:val="000E2A8C"/>
    <w:pPr>
      <w:numPr>
        <w:numId w:val="55"/>
      </w:numPr>
    </w:pPr>
  </w:style>
  <w:style w:type="paragraph" w:customStyle="1" w:styleId="numeracjaurzdowa0">
    <w:name w:val="numeracjaurzdowa"/>
    <w:basedOn w:val="Normalny"/>
    <w:rsid w:val="002315C0"/>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3C1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436">
      <w:bodyDiv w:val="1"/>
      <w:marLeft w:val="0"/>
      <w:marRight w:val="0"/>
      <w:marTop w:val="0"/>
      <w:marBottom w:val="0"/>
      <w:divBdr>
        <w:top w:val="none" w:sz="0" w:space="0" w:color="auto"/>
        <w:left w:val="none" w:sz="0" w:space="0" w:color="auto"/>
        <w:bottom w:val="none" w:sz="0" w:space="0" w:color="auto"/>
        <w:right w:val="none" w:sz="0" w:space="0" w:color="auto"/>
      </w:divBdr>
    </w:div>
    <w:div w:id="49034975">
      <w:bodyDiv w:val="1"/>
      <w:marLeft w:val="0"/>
      <w:marRight w:val="0"/>
      <w:marTop w:val="0"/>
      <w:marBottom w:val="0"/>
      <w:divBdr>
        <w:top w:val="none" w:sz="0" w:space="0" w:color="auto"/>
        <w:left w:val="none" w:sz="0" w:space="0" w:color="auto"/>
        <w:bottom w:val="none" w:sz="0" w:space="0" w:color="auto"/>
        <w:right w:val="none" w:sz="0" w:space="0" w:color="auto"/>
      </w:divBdr>
    </w:div>
    <w:div w:id="112529161">
      <w:bodyDiv w:val="1"/>
      <w:marLeft w:val="0"/>
      <w:marRight w:val="0"/>
      <w:marTop w:val="0"/>
      <w:marBottom w:val="0"/>
      <w:divBdr>
        <w:top w:val="none" w:sz="0" w:space="0" w:color="auto"/>
        <w:left w:val="none" w:sz="0" w:space="0" w:color="auto"/>
        <w:bottom w:val="none" w:sz="0" w:space="0" w:color="auto"/>
        <w:right w:val="none" w:sz="0" w:space="0" w:color="auto"/>
      </w:divBdr>
    </w:div>
    <w:div w:id="158621171">
      <w:bodyDiv w:val="1"/>
      <w:marLeft w:val="0"/>
      <w:marRight w:val="0"/>
      <w:marTop w:val="0"/>
      <w:marBottom w:val="0"/>
      <w:divBdr>
        <w:top w:val="none" w:sz="0" w:space="0" w:color="auto"/>
        <w:left w:val="none" w:sz="0" w:space="0" w:color="auto"/>
        <w:bottom w:val="none" w:sz="0" w:space="0" w:color="auto"/>
        <w:right w:val="none" w:sz="0" w:space="0" w:color="auto"/>
      </w:divBdr>
    </w:div>
    <w:div w:id="200438809">
      <w:bodyDiv w:val="1"/>
      <w:marLeft w:val="0"/>
      <w:marRight w:val="0"/>
      <w:marTop w:val="0"/>
      <w:marBottom w:val="0"/>
      <w:divBdr>
        <w:top w:val="none" w:sz="0" w:space="0" w:color="auto"/>
        <w:left w:val="none" w:sz="0" w:space="0" w:color="auto"/>
        <w:bottom w:val="none" w:sz="0" w:space="0" w:color="auto"/>
        <w:right w:val="none" w:sz="0" w:space="0" w:color="auto"/>
      </w:divBdr>
    </w:div>
    <w:div w:id="235942038">
      <w:bodyDiv w:val="1"/>
      <w:marLeft w:val="0"/>
      <w:marRight w:val="0"/>
      <w:marTop w:val="0"/>
      <w:marBottom w:val="0"/>
      <w:divBdr>
        <w:top w:val="none" w:sz="0" w:space="0" w:color="auto"/>
        <w:left w:val="none" w:sz="0" w:space="0" w:color="auto"/>
        <w:bottom w:val="none" w:sz="0" w:space="0" w:color="auto"/>
        <w:right w:val="none" w:sz="0" w:space="0" w:color="auto"/>
      </w:divBdr>
    </w:div>
    <w:div w:id="297682863">
      <w:bodyDiv w:val="1"/>
      <w:marLeft w:val="0"/>
      <w:marRight w:val="0"/>
      <w:marTop w:val="0"/>
      <w:marBottom w:val="0"/>
      <w:divBdr>
        <w:top w:val="none" w:sz="0" w:space="0" w:color="auto"/>
        <w:left w:val="none" w:sz="0" w:space="0" w:color="auto"/>
        <w:bottom w:val="none" w:sz="0" w:space="0" w:color="auto"/>
        <w:right w:val="none" w:sz="0" w:space="0" w:color="auto"/>
      </w:divBdr>
    </w:div>
    <w:div w:id="317265704">
      <w:bodyDiv w:val="1"/>
      <w:marLeft w:val="0"/>
      <w:marRight w:val="0"/>
      <w:marTop w:val="0"/>
      <w:marBottom w:val="0"/>
      <w:divBdr>
        <w:top w:val="none" w:sz="0" w:space="0" w:color="auto"/>
        <w:left w:val="none" w:sz="0" w:space="0" w:color="auto"/>
        <w:bottom w:val="none" w:sz="0" w:space="0" w:color="auto"/>
        <w:right w:val="none" w:sz="0" w:space="0" w:color="auto"/>
      </w:divBdr>
    </w:div>
    <w:div w:id="433550398">
      <w:bodyDiv w:val="1"/>
      <w:marLeft w:val="0"/>
      <w:marRight w:val="0"/>
      <w:marTop w:val="0"/>
      <w:marBottom w:val="0"/>
      <w:divBdr>
        <w:top w:val="none" w:sz="0" w:space="0" w:color="auto"/>
        <w:left w:val="none" w:sz="0" w:space="0" w:color="auto"/>
        <w:bottom w:val="none" w:sz="0" w:space="0" w:color="auto"/>
        <w:right w:val="none" w:sz="0" w:space="0" w:color="auto"/>
      </w:divBdr>
    </w:div>
    <w:div w:id="434132938">
      <w:bodyDiv w:val="1"/>
      <w:marLeft w:val="0"/>
      <w:marRight w:val="0"/>
      <w:marTop w:val="0"/>
      <w:marBottom w:val="0"/>
      <w:divBdr>
        <w:top w:val="none" w:sz="0" w:space="0" w:color="auto"/>
        <w:left w:val="none" w:sz="0" w:space="0" w:color="auto"/>
        <w:bottom w:val="none" w:sz="0" w:space="0" w:color="auto"/>
        <w:right w:val="none" w:sz="0" w:space="0" w:color="auto"/>
      </w:divBdr>
    </w:div>
    <w:div w:id="443040378">
      <w:bodyDiv w:val="1"/>
      <w:marLeft w:val="0"/>
      <w:marRight w:val="0"/>
      <w:marTop w:val="0"/>
      <w:marBottom w:val="0"/>
      <w:divBdr>
        <w:top w:val="none" w:sz="0" w:space="0" w:color="auto"/>
        <w:left w:val="none" w:sz="0" w:space="0" w:color="auto"/>
        <w:bottom w:val="none" w:sz="0" w:space="0" w:color="auto"/>
        <w:right w:val="none" w:sz="0" w:space="0" w:color="auto"/>
      </w:divBdr>
    </w:div>
    <w:div w:id="456065577">
      <w:bodyDiv w:val="1"/>
      <w:marLeft w:val="0"/>
      <w:marRight w:val="0"/>
      <w:marTop w:val="0"/>
      <w:marBottom w:val="0"/>
      <w:divBdr>
        <w:top w:val="none" w:sz="0" w:space="0" w:color="auto"/>
        <w:left w:val="none" w:sz="0" w:space="0" w:color="auto"/>
        <w:bottom w:val="none" w:sz="0" w:space="0" w:color="auto"/>
        <w:right w:val="none" w:sz="0" w:space="0" w:color="auto"/>
      </w:divBdr>
    </w:div>
    <w:div w:id="506406991">
      <w:bodyDiv w:val="1"/>
      <w:marLeft w:val="0"/>
      <w:marRight w:val="0"/>
      <w:marTop w:val="0"/>
      <w:marBottom w:val="0"/>
      <w:divBdr>
        <w:top w:val="none" w:sz="0" w:space="0" w:color="auto"/>
        <w:left w:val="none" w:sz="0" w:space="0" w:color="auto"/>
        <w:bottom w:val="none" w:sz="0" w:space="0" w:color="auto"/>
        <w:right w:val="none" w:sz="0" w:space="0" w:color="auto"/>
      </w:divBdr>
    </w:div>
    <w:div w:id="510686871">
      <w:bodyDiv w:val="1"/>
      <w:marLeft w:val="0"/>
      <w:marRight w:val="0"/>
      <w:marTop w:val="0"/>
      <w:marBottom w:val="0"/>
      <w:divBdr>
        <w:top w:val="none" w:sz="0" w:space="0" w:color="auto"/>
        <w:left w:val="none" w:sz="0" w:space="0" w:color="auto"/>
        <w:bottom w:val="none" w:sz="0" w:space="0" w:color="auto"/>
        <w:right w:val="none" w:sz="0" w:space="0" w:color="auto"/>
      </w:divBdr>
    </w:div>
    <w:div w:id="526874106">
      <w:bodyDiv w:val="1"/>
      <w:marLeft w:val="0"/>
      <w:marRight w:val="0"/>
      <w:marTop w:val="0"/>
      <w:marBottom w:val="0"/>
      <w:divBdr>
        <w:top w:val="none" w:sz="0" w:space="0" w:color="auto"/>
        <w:left w:val="none" w:sz="0" w:space="0" w:color="auto"/>
        <w:bottom w:val="none" w:sz="0" w:space="0" w:color="auto"/>
        <w:right w:val="none" w:sz="0" w:space="0" w:color="auto"/>
      </w:divBdr>
    </w:div>
    <w:div w:id="598298393">
      <w:bodyDiv w:val="1"/>
      <w:marLeft w:val="0"/>
      <w:marRight w:val="0"/>
      <w:marTop w:val="0"/>
      <w:marBottom w:val="0"/>
      <w:divBdr>
        <w:top w:val="none" w:sz="0" w:space="0" w:color="auto"/>
        <w:left w:val="none" w:sz="0" w:space="0" w:color="auto"/>
        <w:bottom w:val="none" w:sz="0" w:space="0" w:color="auto"/>
        <w:right w:val="none" w:sz="0" w:space="0" w:color="auto"/>
      </w:divBdr>
    </w:div>
    <w:div w:id="642974025">
      <w:bodyDiv w:val="1"/>
      <w:marLeft w:val="0"/>
      <w:marRight w:val="0"/>
      <w:marTop w:val="0"/>
      <w:marBottom w:val="0"/>
      <w:divBdr>
        <w:top w:val="none" w:sz="0" w:space="0" w:color="auto"/>
        <w:left w:val="none" w:sz="0" w:space="0" w:color="auto"/>
        <w:bottom w:val="none" w:sz="0" w:space="0" w:color="auto"/>
        <w:right w:val="none" w:sz="0" w:space="0" w:color="auto"/>
      </w:divBdr>
    </w:div>
    <w:div w:id="686248149">
      <w:bodyDiv w:val="1"/>
      <w:marLeft w:val="0"/>
      <w:marRight w:val="0"/>
      <w:marTop w:val="0"/>
      <w:marBottom w:val="0"/>
      <w:divBdr>
        <w:top w:val="none" w:sz="0" w:space="0" w:color="auto"/>
        <w:left w:val="none" w:sz="0" w:space="0" w:color="auto"/>
        <w:bottom w:val="none" w:sz="0" w:space="0" w:color="auto"/>
        <w:right w:val="none" w:sz="0" w:space="0" w:color="auto"/>
      </w:divBdr>
    </w:div>
    <w:div w:id="696782221">
      <w:bodyDiv w:val="1"/>
      <w:marLeft w:val="0"/>
      <w:marRight w:val="0"/>
      <w:marTop w:val="0"/>
      <w:marBottom w:val="0"/>
      <w:divBdr>
        <w:top w:val="none" w:sz="0" w:space="0" w:color="auto"/>
        <w:left w:val="none" w:sz="0" w:space="0" w:color="auto"/>
        <w:bottom w:val="none" w:sz="0" w:space="0" w:color="auto"/>
        <w:right w:val="none" w:sz="0" w:space="0" w:color="auto"/>
      </w:divBdr>
    </w:div>
    <w:div w:id="821579069">
      <w:bodyDiv w:val="1"/>
      <w:marLeft w:val="0"/>
      <w:marRight w:val="0"/>
      <w:marTop w:val="0"/>
      <w:marBottom w:val="0"/>
      <w:divBdr>
        <w:top w:val="none" w:sz="0" w:space="0" w:color="auto"/>
        <w:left w:val="none" w:sz="0" w:space="0" w:color="auto"/>
        <w:bottom w:val="none" w:sz="0" w:space="0" w:color="auto"/>
        <w:right w:val="none" w:sz="0" w:space="0" w:color="auto"/>
      </w:divBdr>
    </w:div>
    <w:div w:id="824778014">
      <w:bodyDiv w:val="1"/>
      <w:marLeft w:val="0"/>
      <w:marRight w:val="0"/>
      <w:marTop w:val="0"/>
      <w:marBottom w:val="0"/>
      <w:divBdr>
        <w:top w:val="none" w:sz="0" w:space="0" w:color="auto"/>
        <w:left w:val="none" w:sz="0" w:space="0" w:color="auto"/>
        <w:bottom w:val="none" w:sz="0" w:space="0" w:color="auto"/>
        <w:right w:val="none" w:sz="0" w:space="0" w:color="auto"/>
      </w:divBdr>
    </w:div>
    <w:div w:id="836920398">
      <w:bodyDiv w:val="1"/>
      <w:marLeft w:val="0"/>
      <w:marRight w:val="0"/>
      <w:marTop w:val="0"/>
      <w:marBottom w:val="0"/>
      <w:divBdr>
        <w:top w:val="none" w:sz="0" w:space="0" w:color="auto"/>
        <w:left w:val="none" w:sz="0" w:space="0" w:color="auto"/>
        <w:bottom w:val="none" w:sz="0" w:space="0" w:color="auto"/>
        <w:right w:val="none" w:sz="0" w:space="0" w:color="auto"/>
      </w:divBdr>
    </w:div>
    <w:div w:id="869411924">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021976351">
      <w:bodyDiv w:val="1"/>
      <w:marLeft w:val="0"/>
      <w:marRight w:val="0"/>
      <w:marTop w:val="0"/>
      <w:marBottom w:val="0"/>
      <w:divBdr>
        <w:top w:val="none" w:sz="0" w:space="0" w:color="auto"/>
        <w:left w:val="none" w:sz="0" w:space="0" w:color="auto"/>
        <w:bottom w:val="none" w:sz="0" w:space="0" w:color="auto"/>
        <w:right w:val="none" w:sz="0" w:space="0" w:color="auto"/>
      </w:divBdr>
    </w:div>
    <w:div w:id="1051929675">
      <w:bodyDiv w:val="1"/>
      <w:marLeft w:val="0"/>
      <w:marRight w:val="0"/>
      <w:marTop w:val="0"/>
      <w:marBottom w:val="0"/>
      <w:divBdr>
        <w:top w:val="none" w:sz="0" w:space="0" w:color="auto"/>
        <w:left w:val="none" w:sz="0" w:space="0" w:color="auto"/>
        <w:bottom w:val="none" w:sz="0" w:space="0" w:color="auto"/>
        <w:right w:val="none" w:sz="0" w:space="0" w:color="auto"/>
      </w:divBdr>
    </w:div>
    <w:div w:id="1069882595">
      <w:bodyDiv w:val="1"/>
      <w:marLeft w:val="0"/>
      <w:marRight w:val="0"/>
      <w:marTop w:val="0"/>
      <w:marBottom w:val="0"/>
      <w:divBdr>
        <w:top w:val="none" w:sz="0" w:space="0" w:color="auto"/>
        <w:left w:val="none" w:sz="0" w:space="0" w:color="auto"/>
        <w:bottom w:val="none" w:sz="0" w:space="0" w:color="auto"/>
        <w:right w:val="none" w:sz="0" w:space="0" w:color="auto"/>
      </w:divBdr>
    </w:div>
    <w:div w:id="1086924788">
      <w:bodyDiv w:val="1"/>
      <w:marLeft w:val="0"/>
      <w:marRight w:val="0"/>
      <w:marTop w:val="0"/>
      <w:marBottom w:val="0"/>
      <w:divBdr>
        <w:top w:val="none" w:sz="0" w:space="0" w:color="auto"/>
        <w:left w:val="none" w:sz="0" w:space="0" w:color="auto"/>
        <w:bottom w:val="none" w:sz="0" w:space="0" w:color="auto"/>
        <w:right w:val="none" w:sz="0" w:space="0" w:color="auto"/>
      </w:divBdr>
    </w:div>
    <w:div w:id="1101337813">
      <w:bodyDiv w:val="1"/>
      <w:marLeft w:val="0"/>
      <w:marRight w:val="0"/>
      <w:marTop w:val="0"/>
      <w:marBottom w:val="0"/>
      <w:divBdr>
        <w:top w:val="none" w:sz="0" w:space="0" w:color="auto"/>
        <w:left w:val="none" w:sz="0" w:space="0" w:color="auto"/>
        <w:bottom w:val="none" w:sz="0" w:space="0" w:color="auto"/>
        <w:right w:val="none" w:sz="0" w:space="0" w:color="auto"/>
      </w:divBdr>
    </w:div>
    <w:div w:id="1149059082">
      <w:bodyDiv w:val="1"/>
      <w:marLeft w:val="0"/>
      <w:marRight w:val="0"/>
      <w:marTop w:val="0"/>
      <w:marBottom w:val="0"/>
      <w:divBdr>
        <w:top w:val="none" w:sz="0" w:space="0" w:color="auto"/>
        <w:left w:val="none" w:sz="0" w:space="0" w:color="auto"/>
        <w:bottom w:val="none" w:sz="0" w:space="0" w:color="auto"/>
        <w:right w:val="none" w:sz="0" w:space="0" w:color="auto"/>
      </w:divBdr>
    </w:div>
    <w:div w:id="1172798840">
      <w:bodyDiv w:val="1"/>
      <w:marLeft w:val="0"/>
      <w:marRight w:val="0"/>
      <w:marTop w:val="0"/>
      <w:marBottom w:val="0"/>
      <w:divBdr>
        <w:top w:val="none" w:sz="0" w:space="0" w:color="auto"/>
        <w:left w:val="none" w:sz="0" w:space="0" w:color="auto"/>
        <w:bottom w:val="none" w:sz="0" w:space="0" w:color="auto"/>
        <w:right w:val="none" w:sz="0" w:space="0" w:color="auto"/>
      </w:divBdr>
    </w:div>
    <w:div w:id="1213080378">
      <w:bodyDiv w:val="1"/>
      <w:marLeft w:val="0"/>
      <w:marRight w:val="0"/>
      <w:marTop w:val="0"/>
      <w:marBottom w:val="0"/>
      <w:divBdr>
        <w:top w:val="none" w:sz="0" w:space="0" w:color="auto"/>
        <w:left w:val="none" w:sz="0" w:space="0" w:color="auto"/>
        <w:bottom w:val="none" w:sz="0" w:space="0" w:color="auto"/>
        <w:right w:val="none" w:sz="0" w:space="0" w:color="auto"/>
      </w:divBdr>
    </w:div>
    <w:div w:id="1220434403">
      <w:bodyDiv w:val="1"/>
      <w:marLeft w:val="0"/>
      <w:marRight w:val="0"/>
      <w:marTop w:val="0"/>
      <w:marBottom w:val="0"/>
      <w:divBdr>
        <w:top w:val="none" w:sz="0" w:space="0" w:color="auto"/>
        <w:left w:val="none" w:sz="0" w:space="0" w:color="auto"/>
        <w:bottom w:val="none" w:sz="0" w:space="0" w:color="auto"/>
        <w:right w:val="none" w:sz="0" w:space="0" w:color="auto"/>
      </w:divBdr>
    </w:div>
    <w:div w:id="1276907059">
      <w:bodyDiv w:val="1"/>
      <w:marLeft w:val="0"/>
      <w:marRight w:val="0"/>
      <w:marTop w:val="0"/>
      <w:marBottom w:val="0"/>
      <w:divBdr>
        <w:top w:val="none" w:sz="0" w:space="0" w:color="auto"/>
        <w:left w:val="none" w:sz="0" w:space="0" w:color="auto"/>
        <w:bottom w:val="none" w:sz="0" w:space="0" w:color="auto"/>
        <w:right w:val="none" w:sz="0" w:space="0" w:color="auto"/>
      </w:divBdr>
    </w:div>
    <w:div w:id="1300577491">
      <w:bodyDiv w:val="1"/>
      <w:marLeft w:val="0"/>
      <w:marRight w:val="0"/>
      <w:marTop w:val="0"/>
      <w:marBottom w:val="0"/>
      <w:divBdr>
        <w:top w:val="none" w:sz="0" w:space="0" w:color="auto"/>
        <w:left w:val="none" w:sz="0" w:space="0" w:color="auto"/>
        <w:bottom w:val="none" w:sz="0" w:space="0" w:color="auto"/>
        <w:right w:val="none" w:sz="0" w:space="0" w:color="auto"/>
      </w:divBdr>
    </w:div>
    <w:div w:id="1323660580">
      <w:bodyDiv w:val="1"/>
      <w:marLeft w:val="0"/>
      <w:marRight w:val="0"/>
      <w:marTop w:val="0"/>
      <w:marBottom w:val="0"/>
      <w:divBdr>
        <w:top w:val="none" w:sz="0" w:space="0" w:color="auto"/>
        <w:left w:val="none" w:sz="0" w:space="0" w:color="auto"/>
        <w:bottom w:val="none" w:sz="0" w:space="0" w:color="auto"/>
        <w:right w:val="none" w:sz="0" w:space="0" w:color="auto"/>
      </w:divBdr>
    </w:div>
    <w:div w:id="1382442389">
      <w:bodyDiv w:val="1"/>
      <w:marLeft w:val="0"/>
      <w:marRight w:val="0"/>
      <w:marTop w:val="0"/>
      <w:marBottom w:val="0"/>
      <w:divBdr>
        <w:top w:val="none" w:sz="0" w:space="0" w:color="auto"/>
        <w:left w:val="none" w:sz="0" w:space="0" w:color="auto"/>
        <w:bottom w:val="none" w:sz="0" w:space="0" w:color="auto"/>
        <w:right w:val="none" w:sz="0" w:space="0" w:color="auto"/>
      </w:divBdr>
    </w:div>
    <w:div w:id="1393387194">
      <w:bodyDiv w:val="1"/>
      <w:marLeft w:val="0"/>
      <w:marRight w:val="0"/>
      <w:marTop w:val="0"/>
      <w:marBottom w:val="0"/>
      <w:divBdr>
        <w:top w:val="none" w:sz="0" w:space="0" w:color="auto"/>
        <w:left w:val="none" w:sz="0" w:space="0" w:color="auto"/>
        <w:bottom w:val="none" w:sz="0" w:space="0" w:color="auto"/>
        <w:right w:val="none" w:sz="0" w:space="0" w:color="auto"/>
      </w:divBdr>
    </w:div>
    <w:div w:id="1428573721">
      <w:bodyDiv w:val="1"/>
      <w:marLeft w:val="0"/>
      <w:marRight w:val="0"/>
      <w:marTop w:val="0"/>
      <w:marBottom w:val="0"/>
      <w:divBdr>
        <w:top w:val="none" w:sz="0" w:space="0" w:color="auto"/>
        <w:left w:val="none" w:sz="0" w:space="0" w:color="auto"/>
        <w:bottom w:val="none" w:sz="0" w:space="0" w:color="auto"/>
        <w:right w:val="none" w:sz="0" w:space="0" w:color="auto"/>
      </w:divBdr>
    </w:div>
    <w:div w:id="1481506899">
      <w:bodyDiv w:val="1"/>
      <w:marLeft w:val="0"/>
      <w:marRight w:val="0"/>
      <w:marTop w:val="0"/>
      <w:marBottom w:val="0"/>
      <w:divBdr>
        <w:top w:val="none" w:sz="0" w:space="0" w:color="auto"/>
        <w:left w:val="none" w:sz="0" w:space="0" w:color="auto"/>
        <w:bottom w:val="none" w:sz="0" w:space="0" w:color="auto"/>
        <w:right w:val="none" w:sz="0" w:space="0" w:color="auto"/>
      </w:divBdr>
    </w:div>
    <w:div w:id="1505166502">
      <w:bodyDiv w:val="1"/>
      <w:marLeft w:val="0"/>
      <w:marRight w:val="0"/>
      <w:marTop w:val="0"/>
      <w:marBottom w:val="0"/>
      <w:divBdr>
        <w:top w:val="none" w:sz="0" w:space="0" w:color="auto"/>
        <w:left w:val="none" w:sz="0" w:space="0" w:color="auto"/>
        <w:bottom w:val="none" w:sz="0" w:space="0" w:color="auto"/>
        <w:right w:val="none" w:sz="0" w:space="0" w:color="auto"/>
      </w:divBdr>
    </w:div>
    <w:div w:id="1565481374">
      <w:bodyDiv w:val="1"/>
      <w:marLeft w:val="0"/>
      <w:marRight w:val="0"/>
      <w:marTop w:val="0"/>
      <w:marBottom w:val="0"/>
      <w:divBdr>
        <w:top w:val="none" w:sz="0" w:space="0" w:color="auto"/>
        <w:left w:val="none" w:sz="0" w:space="0" w:color="auto"/>
        <w:bottom w:val="none" w:sz="0" w:space="0" w:color="auto"/>
        <w:right w:val="none" w:sz="0" w:space="0" w:color="auto"/>
      </w:divBdr>
    </w:div>
    <w:div w:id="1585215975">
      <w:bodyDiv w:val="1"/>
      <w:marLeft w:val="0"/>
      <w:marRight w:val="0"/>
      <w:marTop w:val="0"/>
      <w:marBottom w:val="0"/>
      <w:divBdr>
        <w:top w:val="none" w:sz="0" w:space="0" w:color="auto"/>
        <w:left w:val="none" w:sz="0" w:space="0" w:color="auto"/>
        <w:bottom w:val="none" w:sz="0" w:space="0" w:color="auto"/>
        <w:right w:val="none" w:sz="0" w:space="0" w:color="auto"/>
      </w:divBdr>
    </w:div>
    <w:div w:id="1586264824">
      <w:bodyDiv w:val="1"/>
      <w:marLeft w:val="0"/>
      <w:marRight w:val="0"/>
      <w:marTop w:val="0"/>
      <w:marBottom w:val="0"/>
      <w:divBdr>
        <w:top w:val="none" w:sz="0" w:space="0" w:color="auto"/>
        <w:left w:val="none" w:sz="0" w:space="0" w:color="auto"/>
        <w:bottom w:val="none" w:sz="0" w:space="0" w:color="auto"/>
        <w:right w:val="none" w:sz="0" w:space="0" w:color="auto"/>
      </w:divBdr>
    </w:div>
    <w:div w:id="1594588999">
      <w:bodyDiv w:val="1"/>
      <w:marLeft w:val="0"/>
      <w:marRight w:val="0"/>
      <w:marTop w:val="0"/>
      <w:marBottom w:val="0"/>
      <w:divBdr>
        <w:top w:val="none" w:sz="0" w:space="0" w:color="auto"/>
        <w:left w:val="none" w:sz="0" w:space="0" w:color="auto"/>
        <w:bottom w:val="none" w:sz="0" w:space="0" w:color="auto"/>
        <w:right w:val="none" w:sz="0" w:space="0" w:color="auto"/>
      </w:divBdr>
    </w:div>
    <w:div w:id="1635019056">
      <w:bodyDiv w:val="1"/>
      <w:marLeft w:val="0"/>
      <w:marRight w:val="0"/>
      <w:marTop w:val="0"/>
      <w:marBottom w:val="0"/>
      <w:divBdr>
        <w:top w:val="none" w:sz="0" w:space="0" w:color="auto"/>
        <w:left w:val="none" w:sz="0" w:space="0" w:color="auto"/>
        <w:bottom w:val="none" w:sz="0" w:space="0" w:color="auto"/>
        <w:right w:val="none" w:sz="0" w:space="0" w:color="auto"/>
      </w:divBdr>
    </w:div>
    <w:div w:id="1646469463">
      <w:bodyDiv w:val="1"/>
      <w:marLeft w:val="0"/>
      <w:marRight w:val="0"/>
      <w:marTop w:val="0"/>
      <w:marBottom w:val="0"/>
      <w:divBdr>
        <w:top w:val="none" w:sz="0" w:space="0" w:color="auto"/>
        <w:left w:val="none" w:sz="0" w:space="0" w:color="auto"/>
        <w:bottom w:val="none" w:sz="0" w:space="0" w:color="auto"/>
        <w:right w:val="none" w:sz="0" w:space="0" w:color="auto"/>
      </w:divBdr>
    </w:div>
    <w:div w:id="1651905511">
      <w:bodyDiv w:val="1"/>
      <w:marLeft w:val="0"/>
      <w:marRight w:val="0"/>
      <w:marTop w:val="0"/>
      <w:marBottom w:val="0"/>
      <w:divBdr>
        <w:top w:val="none" w:sz="0" w:space="0" w:color="auto"/>
        <w:left w:val="none" w:sz="0" w:space="0" w:color="auto"/>
        <w:bottom w:val="none" w:sz="0" w:space="0" w:color="auto"/>
        <w:right w:val="none" w:sz="0" w:space="0" w:color="auto"/>
      </w:divBdr>
    </w:div>
    <w:div w:id="1656952355">
      <w:bodyDiv w:val="1"/>
      <w:marLeft w:val="0"/>
      <w:marRight w:val="0"/>
      <w:marTop w:val="0"/>
      <w:marBottom w:val="0"/>
      <w:divBdr>
        <w:top w:val="none" w:sz="0" w:space="0" w:color="auto"/>
        <w:left w:val="none" w:sz="0" w:space="0" w:color="auto"/>
        <w:bottom w:val="none" w:sz="0" w:space="0" w:color="auto"/>
        <w:right w:val="none" w:sz="0" w:space="0" w:color="auto"/>
      </w:divBdr>
    </w:div>
    <w:div w:id="1717201460">
      <w:bodyDiv w:val="1"/>
      <w:marLeft w:val="0"/>
      <w:marRight w:val="0"/>
      <w:marTop w:val="0"/>
      <w:marBottom w:val="0"/>
      <w:divBdr>
        <w:top w:val="none" w:sz="0" w:space="0" w:color="auto"/>
        <w:left w:val="none" w:sz="0" w:space="0" w:color="auto"/>
        <w:bottom w:val="none" w:sz="0" w:space="0" w:color="auto"/>
        <w:right w:val="none" w:sz="0" w:space="0" w:color="auto"/>
      </w:divBdr>
    </w:div>
    <w:div w:id="1780418528">
      <w:bodyDiv w:val="1"/>
      <w:marLeft w:val="0"/>
      <w:marRight w:val="0"/>
      <w:marTop w:val="0"/>
      <w:marBottom w:val="0"/>
      <w:divBdr>
        <w:top w:val="none" w:sz="0" w:space="0" w:color="auto"/>
        <w:left w:val="none" w:sz="0" w:space="0" w:color="auto"/>
        <w:bottom w:val="none" w:sz="0" w:space="0" w:color="auto"/>
        <w:right w:val="none" w:sz="0" w:space="0" w:color="auto"/>
      </w:divBdr>
    </w:div>
    <w:div w:id="1785728317">
      <w:bodyDiv w:val="1"/>
      <w:marLeft w:val="0"/>
      <w:marRight w:val="0"/>
      <w:marTop w:val="0"/>
      <w:marBottom w:val="0"/>
      <w:divBdr>
        <w:top w:val="none" w:sz="0" w:space="0" w:color="auto"/>
        <w:left w:val="none" w:sz="0" w:space="0" w:color="auto"/>
        <w:bottom w:val="none" w:sz="0" w:space="0" w:color="auto"/>
        <w:right w:val="none" w:sz="0" w:space="0" w:color="auto"/>
      </w:divBdr>
    </w:div>
    <w:div w:id="1797984985">
      <w:bodyDiv w:val="1"/>
      <w:marLeft w:val="0"/>
      <w:marRight w:val="0"/>
      <w:marTop w:val="0"/>
      <w:marBottom w:val="0"/>
      <w:divBdr>
        <w:top w:val="none" w:sz="0" w:space="0" w:color="auto"/>
        <w:left w:val="none" w:sz="0" w:space="0" w:color="auto"/>
        <w:bottom w:val="none" w:sz="0" w:space="0" w:color="auto"/>
        <w:right w:val="none" w:sz="0" w:space="0" w:color="auto"/>
      </w:divBdr>
    </w:div>
    <w:div w:id="1850633150">
      <w:bodyDiv w:val="1"/>
      <w:marLeft w:val="0"/>
      <w:marRight w:val="0"/>
      <w:marTop w:val="0"/>
      <w:marBottom w:val="0"/>
      <w:divBdr>
        <w:top w:val="none" w:sz="0" w:space="0" w:color="auto"/>
        <w:left w:val="none" w:sz="0" w:space="0" w:color="auto"/>
        <w:bottom w:val="none" w:sz="0" w:space="0" w:color="auto"/>
        <w:right w:val="none" w:sz="0" w:space="0" w:color="auto"/>
      </w:divBdr>
    </w:div>
    <w:div w:id="1855266729">
      <w:bodyDiv w:val="1"/>
      <w:marLeft w:val="0"/>
      <w:marRight w:val="0"/>
      <w:marTop w:val="0"/>
      <w:marBottom w:val="0"/>
      <w:divBdr>
        <w:top w:val="none" w:sz="0" w:space="0" w:color="auto"/>
        <w:left w:val="none" w:sz="0" w:space="0" w:color="auto"/>
        <w:bottom w:val="none" w:sz="0" w:space="0" w:color="auto"/>
        <w:right w:val="none" w:sz="0" w:space="0" w:color="auto"/>
      </w:divBdr>
    </w:div>
    <w:div w:id="1877499570">
      <w:bodyDiv w:val="1"/>
      <w:marLeft w:val="0"/>
      <w:marRight w:val="0"/>
      <w:marTop w:val="0"/>
      <w:marBottom w:val="0"/>
      <w:divBdr>
        <w:top w:val="none" w:sz="0" w:space="0" w:color="auto"/>
        <w:left w:val="none" w:sz="0" w:space="0" w:color="auto"/>
        <w:bottom w:val="none" w:sz="0" w:space="0" w:color="auto"/>
        <w:right w:val="none" w:sz="0" w:space="0" w:color="auto"/>
      </w:divBdr>
    </w:div>
    <w:div w:id="1911693011">
      <w:bodyDiv w:val="1"/>
      <w:marLeft w:val="0"/>
      <w:marRight w:val="0"/>
      <w:marTop w:val="0"/>
      <w:marBottom w:val="0"/>
      <w:divBdr>
        <w:top w:val="none" w:sz="0" w:space="0" w:color="auto"/>
        <w:left w:val="none" w:sz="0" w:space="0" w:color="auto"/>
        <w:bottom w:val="none" w:sz="0" w:space="0" w:color="auto"/>
        <w:right w:val="none" w:sz="0" w:space="0" w:color="auto"/>
      </w:divBdr>
    </w:div>
    <w:div w:id="1915897618">
      <w:bodyDiv w:val="1"/>
      <w:marLeft w:val="0"/>
      <w:marRight w:val="0"/>
      <w:marTop w:val="0"/>
      <w:marBottom w:val="0"/>
      <w:divBdr>
        <w:top w:val="none" w:sz="0" w:space="0" w:color="auto"/>
        <w:left w:val="none" w:sz="0" w:space="0" w:color="auto"/>
        <w:bottom w:val="none" w:sz="0" w:space="0" w:color="auto"/>
        <w:right w:val="none" w:sz="0" w:space="0" w:color="auto"/>
      </w:divBdr>
    </w:div>
    <w:div w:id="1925869426">
      <w:bodyDiv w:val="1"/>
      <w:marLeft w:val="0"/>
      <w:marRight w:val="0"/>
      <w:marTop w:val="0"/>
      <w:marBottom w:val="0"/>
      <w:divBdr>
        <w:top w:val="none" w:sz="0" w:space="0" w:color="auto"/>
        <w:left w:val="none" w:sz="0" w:space="0" w:color="auto"/>
        <w:bottom w:val="none" w:sz="0" w:space="0" w:color="auto"/>
        <w:right w:val="none" w:sz="0" w:space="0" w:color="auto"/>
      </w:divBdr>
    </w:div>
    <w:div w:id="2031371878">
      <w:bodyDiv w:val="1"/>
      <w:marLeft w:val="0"/>
      <w:marRight w:val="0"/>
      <w:marTop w:val="0"/>
      <w:marBottom w:val="0"/>
      <w:divBdr>
        <w:top w:val="none" w:sz="0" w:space="0" w:color="auto"/>
        <w:left w:val="none" w:sz="0" w:space="0" w:color="auto"/>
        <w:bottom w:val="none" w:sz="0" w:space="0" w:color="auto"/>
        <w:right w:val="none" w:sz="0" w:space="0" w:color="auto"/>
      </w:divBdr>
    </w:div>
    <w:div w:id="2032997528">
      <w:bodyDiv w:val="1"/>
      <w:marLeft w:val="0"/>
      <w:marRight w:val="0"/>
      <w:marTop w:val="0"/>
      <w:marBottom w:val="0"/>
      <w:divBdr>
        <w:top w:val="none" w:sz="0" w:space="0" w:color="auto"/>
        <w:left w:val="none" w:sz="0" w:space="0" w:color="auto"/>
        <w:bottom w:val="none" w:sz="0" w:space="0" w:color="auto"/>
        <w:right w:val="none" w:sz="0" w:space="0" w:color="auto"/>
      </w:divBdr>
    </w:div>
    <w:div w:id="2048482590">
      <w:bodyDiv w:val="1"/>
      <w:marLeft w:val="0"/>
      <w:marRight w:val="0"/>
      <w:marTop w:val="0"/>
      <w:marBottom w:val="0"/>
      <w:divBdr>
        <w:top w:val="none" w:sz="0" w:space="0" w:color="auto"/>
        <w:left w:val="none" w:sz="0" w:space="0" w:color="auto"/>
        <w:bottom w:val="none" w:sz="0" w:space="0" w:color="auto"/>
        <w:right w:val="none" w:sz="0" w:space="0" w:color="auto"/>
      </w:divBdr>
    </w:div>
    <w:div w:id="21140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_wojcik@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www.gov.pl/web/e-dowod/podpis-osobisty" TargetMode="External"/><Relationship Id="rId21" Type="http://schemas.openxmlformats.org/officeDocument/2006/relationships/hyperlink" Target="mailto:broker@merydian.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j.krzewinska@powiat.zgierz.pl" TargetMode="External"/><Relationship Id="rId29" Type="http://schemas.openxmlformats.org/officeDocument/2006/relationships/hyperlink" Target="http://platformazakupowa.pl" TargetMode="External"/><Relationship Id="rId11" Type="http://schemas.openxmlformats.org/officeDocument/2006/relationships/header" Target="header1.xml"/><Relationship Id="rId24" Type="http://schemas.openxmlformats.org/officeDocument/2006/relationships/hyperlink" Target="mailto:j.krzewinska@powiat.zgierz.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mailto:r.fandrych@powiat.zgierz.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image" Target="media/image1.emf"/><Relationship Id="rId10" Type="http://schemas.openxmlformats.org/officeDocument/2006/relationships/hyperlink" Target="https://platformazakupowa.pl/pn/powiat_pn%20" TargetMode="External"/><Relationship Id="rId19" Type="http://schemas.openxmlformats.org/officeDocument/2006/relationships/hyperlink" Target="http://www.uzp.gov.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drive.google.com/file/d/1Kd1DttbBeiNWt4q4slS4t76lZVKPbkyD/view"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r.fandrych@powiat.zgierz.pl" TargetMode="External"/><Relationship Id="rId22" Type="http://schemas.openxmlformats.org/officeDocument/2006/relationships/hyperlink" Target="mailto:przetargi_wojcik@powiat.zgierz.pl" TargetMode="External"/><Relationship Id="rId27" Type="http://schemas.openxmlformats.org/officeDocument/2006/relationships/hyperlink" Target="https://platformazakupowa.pl/pn/powiat_zgierz"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1026161"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powiatzgierski.bip.net.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platformazakupowa.pl" TargetMode="External"/><Relationship Id="rId20" Type="http://schemas.openxmlformats.org/officeDocument/2006/relationships/hyperlink" Target="http://www.merydian.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653-E85C-4D22-ADC9-858B9ECDD124}">
  <ds:schemaRefs>
    <ds:schemaRef ds:uri="http://www.w3.org/2001/XMLSchema"/>
  </ds:schemaRefs>
</ds:datastoreItem>
</file>

<file path=customXml/itemProps2.xml><?xml version="1.0" encoding="utf-8"?>
<ds:datastoreItem xmlns:ds="http://schemas.openxmlformats.org/officeDocument/2006/customXml" ds:itemID="{2DE87D33-EEF3-466A-903E-871E6F7B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33</Pages>
  <Words>13129</Words>
  <Characters>78780</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Merydian  BDU SA</dc:creator>
  <cp:keywords/>
  <dc:description/>
  <cp:lastModifiedBy>Monika Wojcik</cp:lastModifiedBy>
  <cp:revision>50</cp:revision>
  <cp:lastPrinted>2024-11-27T08:33:00Z</cp:lastPrinted>
  <dcterms:created xsi:type="dcterms:W3CDTF">2024-11-13T14:07:00Z</dcterms:created>
  <dcterms:modified xsi:type="dcterms:W3CDTF">2024-11-27T14:26:00Z</dcterms:modified>
</cp:coreProperties>
</file>