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90592" w14:textId="77777777" w:rsidR="00DE70B6" w:rsidRDefault="00DE70B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3768A9" w14:textId="7BF11DCC" w:rsidR="00DE70B6" w:rsidRDefault="002B4BC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</w:t>
      </w:r>
      <w:bookmarkStart w:id="0" w:name="_GoBack"/>
      <w:bookmarkEnd w:id="0"/>
      <w:r w:rsidR="00D7680F">
        <w:rPr>
          <w:rFonts w:ascii="Times New Roman" w:hAnsi="Times New Roman" w:cs="Times New Roman"/>
          <w:b/>
          <w:sz w:val="28"/>
          <w:szCs w:val="28"/>
        </w:rPr>
        <w:t>rzedmiar robót</w:t>
      </w:r>
    </w:p>
    <w:p w14:paraId="3DB70532" w14:textId="6967D717" w:rsidR="00DE70B6" w:rsidRDefault="00D7680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„Utwardzenie pobocza drogi gminnej ul. Ogrodowa w miejscowości  Sromowce Wyżne”</w:t>
      </w:r>
    </w:p>
    <w:p w14:paraId="314F14EC" w14:textId="78C9378C" w:rsidR="00DE70B6" w:rsidRDefault="00DE70B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ela-Siatka"/>
        <w:tblW w:w="9288" w:type="dxa"/>
        <w:tblLayout w:type="fixed"/>
        <w:tblLook w:val="04A0" w:firstRow="1" w:lastRow="0" w:firstColumn="1" w:lastColumn="0" w:noHBand="0" w:noVBand="1"/>
      </w:tblPr>
      <w:tblGrid>
        <w:gridCol w:w="544"/>
        <w:gridCol w:w="3021"/>
        <w:gridCol w:w="1003"/>
        <w:gridCol w:w="2442"/>
        <w:gridCol w:w="1078"/>
        <w:gridCol w:w="1200"/>
      </w:tblGrid>
      <w:tr w:rsidR="00DE70B6" w14:paraId="682CD22B" w14:textId="77777777">
        <w:tc>
          <w:tcPr>
            <w:tcW w:w="543" w:type="dxa"/>
          </w:tcPr>
          <w:p w14:paraId="41E27FB2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3021" w:type="dxa"/>
          </w:tcPr>
          <w:p w14:paraId="2949A0F7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Opis</w:t>
            </w:r>
          </w:p>
        </w:tc>
        <w:tc>
          <w:tcPr>
            <w:tcW w:w="1003" w:type="dxa"/>
          </w:tcPr>
          <w:p w14:paraId="08B0DA48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Jedn. miary</w:t>
            </w:r>
          </w:p>
        </w:tc>
        <w:tc>
          <w:tcPr>
            <w:tcW w:w="2442" w:type="dxa"/>
          </w:tcPr>
          <w:p w14:paraId="03B2B8A1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Ilość</w:t>
            </w:r>
          </w:p>
        </w:tc>
        <w:tc>
          <w:tcPr>
            <w:tcW w:w="1078" w:type="dxa"/>
          </w:tcPr>
          <w:p w14:paraId="7A619C00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Cena jedn.</w:t>
            </w:r>
          </w:p>
        </w:tc>
        <w:tc>
          <w:tcPr>
            <w:tcW w:w="1200" w:type="dxa"/>
          </w:tcPr>
          <w:p w14:paraId="0DAAAFF4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Wartość</w:t>
            </w:r>
          </w:p>
        </w:tc>
      </w:tr>
      <w:tr w:rsidR="00DE70B6" w14:paraId="2FDC76F3" w14:textId="77777777">
        <w:tc>
          <w:tcPr>
            <w:tcW w:w="543" w:type="dxa"/>
          </w:tcPr>
          <w:p w14:paraId="1A87B41C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40041850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1" w:type="dxa"/>
          </w:tcPr>
          <w:p w14:paraId="63154CA5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Koryta wykonane na całej szer. chodników, mechanicznie, grunt kat I-IV, na gł. 20 cm</w:t>
            </w:r>
          </w:p>
        </w:tc>
        <w:tc>
          <w:tcPr>
            <w:tcW w:w="1003" w:type="dxa"/>
          </w:tcPr>
          <w:p w14:paraId="432A31CE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C579D6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42" w:type="dxa"/>
          </w:tcPr>
          <w:p w14:paraId="66DFE3F3" w14:textId="5F93465A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176*1,4</w:t>
            </w:r>
          </w:p>
          <w:p w14:paraId="3638DFFB" w14:textId="37A6C7F8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246,4</w:t>
            </w:r>
          </w:p>
        </w:tc>
        <w:tc>
          <w:tcPr>
            <w:tcW w:w="1078" w:type="dxa"/>
          </w:tcPr>
          <w:p w14:paraId="3EF57FF1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6B3A1FA2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613BB07C" w14:textId="77777777">
        <w:tc>
          <w:tcPr>
            <w:tcW w:w="543" w:type="dxa"/>
          </w:tcPr>
          <w:p w14:paraId="37CC0DBD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21" w:type="dxa"/>
          </w:tcPr>
          <w:p w14:paraId="2A37CDC0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Profilowanie i zagęszczenie podłoża pod warstwy konstrukcyjne nawierzchni, mechaniczne grunt kat. I-IV</w:t>
            </w:r>
          </w:p>
        </w:tc>
        <w:tc>
          <w:tcPr>
            <w:tcW w:w="1003" w:type="dxa"/>
          </w:tcPr>
          <w:p w14:paraId="39DCFA2B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761F08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42" w:type="dxa"/>
          </w:tcPr>
          <w:p w14:paraId="679166D2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227C4D" w14:textId="1F822A08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246,4</w:t>
            </w:r>
          </w:p>
        </w:tc>
        <w:tc>
          <w:tcPr>
            <w:tcW w:w="1078" w:type="dxa"/>
          </w:tcPr>
          <w:p w14:paraId="56077308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76D4EAAC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3CB7B4ED" w14:textId="77777777">
        <w:tc>
          <w:tcPr>
            <w:tcW w:w="543" w:type="dxa"/>
          </w:tcPr>
          <w:p w14:paraId="49EE6362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21" w:type="dxa"/>
          </w:tcPr>
          <w:p w14:paraId="59677460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Podbudowy z kruszyw , tłuczeń, warstwa dolna grub. po zagęszczeniu 15 cm</w:t>
            </w:r>
          </w:p>
        </w:tc>
        <w:tc>
          <w:tcPr>
            <w:tcW w:w="1003" w:type="dxa"/>
          </w:tcPr>
          <w:p w14:paraId="70E8758B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23A34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42" w:type="dxa"/>
          </w:tcPr>
          <w:p w14:paraId="07AF952A" w14:textId="1818BAB2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176*1,1</w:t>
            </w:r>
          </w:p>
          <w:p w14:paraId="75FA2F8A" w14:textId="129D5027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193,6</w:t>
            </w:r>
          </w:p>
        </w:tc>
        <w:tc>
          <w:tcPr>
            <w:tcW w:w="1078" w:type="dxa"/>
          </w:tcPr>
          <w:p w14:paraId="19FEC5AF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5DF28A7D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16EC8C80" w14:textId="77777777">
        <w:tc>
          <w:tcPr>
            <w:tcW w:w="543" w:type="dxa"/>
          </w:tcPr>
          <w:p w14:paraId="6EA4C7EE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21" w:type="dxa"/>
          </w:tcPr>
          <w:p w14:paraId="4296DB83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Podbudowy z kruszyw , tłuczeń warstwa górna, grubość warstwy po zagęszczeniu 8 cm</w:t>
            </w:r>
          </w:p>
        </w:tc>
        <w:tc>
          <w:tcPr>
            <w:tcW w:w="1003" w:type="dxa"/>
          </w:tcPr>
          <w:p w14:paraId="307019B7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975540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42" w:type="dxa"/>
          </w:tcPr>
          <w:p w14:paraId="63AE54EF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31FD491D" w14:textId="08AACF6E" w:rsidR="00DE70B6" w:rsidRDefault="001744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193,6</w:t>
            </w:r>
          </w:p>
        </w:tc>
        <w:tc>
          <w:tcPr>
            <w:tcW w:w="1078" w:type="dxa"/>
          </w:tcPr>
          <w:p w14:paraId="5CEAB3C7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32FFB5C1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6C57F0EA" w14:textId="77777777">
        <w:tc>
          <w:tcPr>
            <w:tcW w:w="543" w:type="dxa"/>
          </w:tcPr>
          <w:p w14:paraId="0BD6C6BF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21" w:type="dxa"/>
          </w:tcPr>
          <w:p w14:paraId="4993425C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Ławy pod krawężniki i obrzeża, betonowa z oporem</w:t>
            </w:r>
          </w:p>
        </w:tc>
        <w:tc>
          <w:tcPr>
            <w:tcW w:w="1003" w:type="dxa"/>
          </w:tcPr>
          <w:p w14:paraId="3165AD5F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42" w:type="dxa"/>
          </w:tcPr>
          <w:p w14:paraId="24B8E935" w14:textId="55214205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</w:t>
            </w:r>
            <w:r w:rsidR="0017443E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*0,1*</w:t>
            </w:r>
            <w:r w:rsidR="0017443E">
              <w:rPr>
                <w:rFonts w:ascii="Times New Roman" w:eastAsia="Calibri" w:hAnsi="Times New Roman" w:cs="Times New Roman"/>
                <w:sz w:val="20"/>
                <w:szCs w:val="20"/>
              </w:rPr>
              <w:t>176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+0,</w:t>
            </w:r>
            <w:r w:rsidR="0017443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*0,1*</w:t>
            </w:r>
            <w:r w:rsidR="0017443E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="002B60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+ 2,0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=</w:t>
            </w:r>
          </w:p>
          <w:p w14:paraId="64D76BF8" w14:textId="3D1A91F9" w:rsidR="00DE70B6" w:rsidRDefault="002B60D3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10,00</w:t>
            </w:r>
          </w:p>
        </w:tc>
        <w:tc>
          <w:tcPr>
            <w:tcW w:w="1078" w:type="dxa"/>
          </w:tcPr>
          <w:p w14:paraId="37560181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798487BA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4619F067" w14:textId="77777777">
        <w:tc>
          <w:tcPr>
            <w:tcW w:w="543" w:type="dxa"/>
          </w:tcPr>
          <w:p w14:paraId="04C23513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21" w:type="dxa"/>
          </w:tcPr>
          <w:p w14:paraId="297ADB51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Krawężniki betonowe wystające 30x15 na ławie betonowej</w:t>
            </w:r>
          </w:p>
        </w:tc>
        <w:tc>
          <w:tcPr>
            <w:tcW w:w="1003" w:type="dxa"/>
          </w:tcPr>
          <w:p w14:paraId="693C7BDA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2442" w:type="dxa"/>
          </w:tcPr>
          <w:p w14:paraId="50685AB2" w14:textId="6E00DD2C" w:rsidR="00DE70B6" w:rsidRDefault="002B60D3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078" w:type="dxa"/>
          </w:tcPr>
          <w:p w14:paraId="4E6C4C35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200" w:type="dxa"/>
          </w:tcPr>
          <w:p w14:paraId="2BB47C86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026B1738" w14:textId="77777777">
        <w:tc>
          <w:tcPr>
            <w:tcW w:w="543" w:type="dxa"/>
          </w:tcPr>
          <w:p w14:paraId="6C288372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21" w:type="dxa"/>
          </w:tcPr>
          <w:p w14:paraId="6947990F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Obrzeża betonowe, 30x8 cm na ławie betonowej</w:t>
            </w:r>
          </w:p>
        </w:tc>
        <w:tc>
          <w:tcPr>
            <w:tcW w:w="1003" w:type="dxa"/>
          </w:tcPr>
          <w:p w14:paraId="7AC7BCF9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2442" w:type="dxa"/>
          </w:tcPr>
          <w:p w14:paraId="5BA98535" w14:textId="3AE70ACF" w:rsidR="00DE70B6" w:rsidRDefault="002B60D3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78" w:type="dxa"/>
          </w:tcPr>
          <w:p w14:paraId="116819B3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200" w:type="dxa"/>
          </w:tcPr>
          <w:p w14:paraId="61AE9A87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52BB7016" w14:textId="77777777">
        <w:tc>
          <w:tcPr>
            <w:tcW w:w="543" w:type="dxa"/>
          </w:tcPr>
          <w:p w14:paraId="61668194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21" w:type="dxa"/>
          </w:tcPr>
          <w:p w14:paraId="3485FA7D" w14:textId="4C967546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Nawierzchnie z kostki brukowej betonowej grubość 8 cm na podsypce piaskowej, kostka szara </w:t>
            </w:r>
          </w:p>
        </w:tc>
        <w:tc>
          <w:tcPr>
            <w:tcW w:w="1003" w:type="dxa"/>
          </w:tcPr>
          <w:p w14:paraId="12E75139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23B9F1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42" w:type="dxa"/>
          </w:tcPr>
          <w:p w14:paraId="28A14245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4D78243C" w14:textId="641C53DC" w:rsidR="00DE70B6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246,4</w:t>
            </w:r>
          </w:p>
        </w:tc>
        <w:tc>
          <w:tcPr>
            <w:tcW w:w="1078" w:type="dxa"/>
          </w:tcPr>
          <w:p w14:paraId="15130377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00" w:type="dxa"/>
          </w:tcPr>
          <w:p w14:paraId="1578B4C4" w14:textId="77777777" w:rsidR="00DE70B6" w:rsidRDefault="00DE70B6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E70B6" w14:paraId="6B2E01D0" w14:textId="77777777">
        <w:tc>
          <w:tcPr>
            <w:tcW w:w="543" w:type="dxa"/>
            <w:tcBorders>
              <w:top w:val="nil"/>
            </w:tcBorders>
          </w:tcPr>
          <w:p w14:paraId="7BC7CE43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21" w:type="dxa"/>
            <w:tcBorders>
              <w:top w:val="nil"/>
            </w:tcBorders>
          </w:tcPr>
          <w:p w14:paraId="3B40CB1D" w14:textId="2AE0C1BD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60D3">
              <w:rPr>
                <w:rFonts w:ascii="Times New Roman" w:hAnsi="Times New Roman" w:cs="Times New Roman"/>
                <w:sz w:val="20"/>
                <w:szCs w:val="20"/>
              </w:rPr>
              <w:t>Studzienki ściekowe</w:t>
            </w:r>
          </w:p>
        </w:tc>
        <w:tc>
          <w:tcPr>
            <w:tcW w:w="1003" w:type="dxa"/>
            <w:tcBorders>
              <w:top w:val="nil"/>
            </w:tcBorders>
          </w:tcPr>
          <w:p w14:paraId="3FBCEB3B" w14:textId="51E0D7CC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60D3">
              <w:rPr>
                <w:rFonts w:ascii="Times New Roman" w:hAnsi="Times New Roman" w:cs="Times New Roman"/>
                <w:sz w:val="24"/>
                <w:szCs w:val="24"/>
              </w:rPr>
              <w:t>szt</w:t>
            </w:r>
          </w:p>
        </w:tc>
        <w:tc>
          <w:tcPr>
            <w:tcW w:w="2442" w:type="dxa"/>
            <w:tcBorders>
              <w:top w:val="nil"/>
            </w:tcBorders>
          </w:tcPr>
          <w:p w14:paraId="4D990C27" w14:textId="39C38021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B60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078" w:type="dxa"/>
            <w:tcBorders>
              <w:top w:val="nil"/>
            </w:tcBorders>
          </w:tcPr>
          <w:p w14:paraId="03740638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</w:tcBorders>
          </w:tcPr>
          <w:p w14:paraId="151F41DA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E70B6" w14:paraId="42DCC705" w14:textId="77777777">
        <w:tc>
          <w:tcPr>
            <w:tcW w:w="543" w:type="dxa"/>
            <w:tcBorders>
              <w:top w:val="nil"/>
            </w:tcBorders>
          </w:tcPr>
          <w:p w14:paraId="5F087C8D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21" w:type="dxa"/>
            <w:tcBorders>
              <w:top w:val="nil"/>
            </w:tcBorders>
          </w:tcPr>
          <w:p w14:paraId="67E73696" w14:textId="44908A3E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Kanał ściekowy fi 160 mm</w:t>
            </w:r>
          </w:p>
        </w:tc>
        <w:tc>
          <w:tcPr>
            <w:tcW w:w="1003" w:type="dxa"/>
            <w:tcBorders>
              <w:top w:val="nil"/>
            </w:tcBorders>
          </w:tcPr>
          <w:p w14:paraId="2C25F661" w14:textId="58BA553B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2442" w:type="dxa"/>
            <w:tcBorders>
              <w:top w:val="nil"/>
            </w:tcBorders>
          </w:tcPr>
          <w:p w14:paraId="4769B191" w14:textId="3DAB2625" w:rsidR="00DE70B6" w:rsidRPr="002B60D3" w:rsidRDefault="002B60D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</w:t>
            </w:r>
          </w:p>
        </w:tc>
        <w:tc>
          <w:tcPr>
            <w:tcW w:w="1078" w:type="dxa"/>
            <w:tcBorders>
              <w:top w:val="nil"/>
            </w:tcBorders>
          </w:tcPr>
          <w:p w14:paraId="3CCDE8B5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</w:tcBorders>
          </w:tcPr>
          <w:p w14:paraId="42654A36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bookmarkEnd w:id="1"/>
      <w:tr w:rsidR="00DE70B6" w14:paraId="46A47FD8" w14:textId="77777777">
        <w:tc>
          <w:tcPr>
            <w:tcW w:w="543" w:type="dxa"/>
            <w:tcBorders>
              <w:top w:val="nil"/>
            </w:tcBorders>
          </w:tcPr>
          <w:p w14:paraId="2ACBD6A5" w14:textId="77777777" w:rsidR="00DE70B6" w:rsidRDefault="00D768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21" w:type="dxa"/>
            <w:tcBorders>
              <w:top w:val="nil"/>
            </w:tcBorders>
          </w:tcPr>
          <w:p w14:paraId="68F64AE3" w14:textId="47C122D3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3" w:type="dxa"/>
            <w:tcBorders>
              <w:top w:val="nil"/>
            </w:tcBorders>
          </w:tcPr>
          <w:p w14:paraId="4BA3C33A" w14:textId="21D7ECA1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nil"/>
            </w:tcBorders>
          </w:tcPr>
          <w:p w14:paraId="64855CF6" w14:textId="67FAF6B8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</w:tcBorders>
          </w:tcPr>
          <w:p w14:paraId="6B4C41D9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</w:tcBorders>
          </w:tcPr>
          <w:p w14:paraId="67872508" w14:textId="77777777" w:rsidR="00DE70B6" w:rsidRPr="002B60D3" w:rsidRDefault="00DE70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2FC95670" w14:textId="77777777" w:rsidR="00DE70B6" w:rsidRDefault="00DE70B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05DFC7" w14:textId="77777777" w:rsidR="00DE70B6" w:rsidRDefault="00D7680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Razem netto: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zł</w:t>
      </w:r>
    </w:p>
    <w:p w14:paraId="2E66AE02" w14:textId="77777777" w:rsidR="00DE70B6" w:rsidRDefault="00D7680F">
      <w:pPr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VAT 23%:                                                                                                                zł</w:t>
      </w:r>
    </w:p>
    <w:p w14:paraId="342E5EF7" w14:textId="77777777" w:rsidR="00DE70B6" w:rsidRDefault="00D7680F">
      <w:pPr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Ogółem brutto:                                                                                                                  zł</w:t>
      </w:r>
    </w:p>
    <w:p w14:paraId="71FDF435" w14:textId="77777777" w:rsidR="00DE70B6" w:rsidRDefault="00D7680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słownie: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…………………………………………………….</w:t>
      </w:r>
    </w:p>
    <w:sectPr w:rsidR="00DE70B6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70B6"/>
    <w:rsid w:val="0017443E"/>
    <w:rsid w:val="002B4BCE"/>
    <w:rsid w:val="002B60D3"/>
    <w:rsid w:val="0032304A"/>
    <w:rsid w:val="00D7680F"/>
    <w:rsid w:val="00DE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35900"/>
  <w15:docId w15:val="{6A7EB8A2-0501-4A3B-B83E-F256A298D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4799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4799C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86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1</Pages>
  <Words>197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</dc:creator>
  <dc:description/>
  <cp:lastModifiedBy>Bartłomiej Czechowski</cp:lastModifiedBy>
  <cp:revision>23</cp:revision>
  <cp:lastPrinted>2023-07-12T07:00:00Z</cp:lastPrinted>
  <dcterms:created xsi:type="dcterms:W3CDTF">2020-05-25T08:40:00Z</dcterms:created>
  <dcterms:modified xsi:type="dcterms:W3CDTF">2025-03-18T09:43:00Z</dcterms:modified>
  <dc:language>pl-PL</dc:language>
</cp:coreProperties>
</file>