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7F1329F7" w:rsidR="00CC52B5" w:rsidRDefault="00A318FE" w:rsidP="00DC05D3">
      <w:pPr>
        <w:pStyle w:val="Tretekstu"/>
        <w:spacing w:line="26" w:lineRule="atLeast"/>
        <w:jc w:val="center"/>
        <w:rPr>
          <w:b/>
          <w:sz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FC0395">
        <w:rPr>
          <w:b/>
          <w:sz w:val="24"/>
        </w:rPr>
        <w:t xml:space="preserve">Gerwazego, </w:t>
      </w:r>
      <w:r w:rsidR="00B16E73">
        <w:rPr>
          <w:b/>
          <w:sz w:val="24"/>
        </w:rPr>
        <w:t xml:space="preserve">ks. Robaka, </w:t>
      </w:r>
      <w:r w:rsidR="00FC0395">
        <w:rPr>
          <w:b/>
          <w:sz w:val="24"/>
        </w:rPr>
        <w:t>Jankiela, Horeszki</w:t>
      </w:r>
    </w:p>
    <w:p w14:paraId="2C6DF384" w14:textId="77777777" w:rsidR="00B16E73" w:rsidRPr="00A318FE" w:rsidRDefault="00B16E73" w:rsidP="00DC05D3">
      <w:pPr>
        <w:pStyle w:val="Tretekstu"/>
        <w:spacing w:line="26" w:lineRule="atLeast"/>
        <w:jc w:val="center"/>
        <w:rPr>
          <w:b/>
          <w:bCs/>
          <w:sz w:val="28"/>
          <w:szCs w:val="24"/>
        </w:rPr>
      </w:pPr>
    </w:p>
    <w:p w14:paraId="5AFAC3BB" w14:textId="77777777" w:rsidR="00CC52B5" w:rsidRPr="009C14FD" w:rsidRDefault="00CC52B5" w:rsidP="005B7B25">
      <w:pPr>
        <w:pStyle w:val="Tretekstu"/>
        <w:spacing w:line="26" w:lineRule="atLeast"/>
        <w:rPr>
          <w:sz w:val="24"/>
          <w:szCs w:val="24"/>
          <w:highlight w:val="yellow"/>
        </w:rPr>
      </w:pPr>
    </w:p>
    <w:p w14:paraId="6133C2E9" w14:textId="5FF37D9C" w:rsidR="00CC52B5" w:rsidRPr="00B16E73" w:rsidRDefault="00B16E73" w:rsidP="002B5ADA">
      <w:pPr>
        <w:pStyle w:val="Tretekstu"/>
        <w:spacing w:line="26" w:lineRule="atLeast"/>
        <w:ind w:left="720"/>
        <w:jc w:val="both"/>
        <w:rPr>
          <w:color w:val="FF0000"/>
          <w:sz w:val="24"/>
          <w:szCs w:val="24"/>
          <w:highlight w:val="yellow"/>
        </w:rPr>
      </w:pPr>
      <w:r w:rsidRPr="00B16E73">
        <w:rPr>
          <w:color w:val="FF0000"/>
          <w:sz w:val="24"/>
          <w:szCs w:val="24"/>
        </w:rPr>
        <w:t xml:space="preserve">Całość dokumentacji należy podzielić na </w:t>
      </w:r>
      <w:r w:rsidRPr="00273843">
        <w:rPr>
          <w:b/>
          <w:bCs/>
          <w:color w:val="FF0000"/>
          <w:sz w:val="24"/>
          <w:szCs w:val="24"/>
          <w:u w:val="single"/>
        </w:rPr>
        <w:t>dwa etapy wykonawcze</w:t>
      </w:r>
      <w:r w:rsidR="002B5ADA">
        <w:rPr>
          <w:color w:val="FF0000"/>
          <w:sz w:val="24"/>
          <w:szCs w:val="24"/>
        </w:rPr>
        <w:t xml:space="preserve"> tj. </w:t>
      </w:r>
      <w:r w:rsidR="000A17B4">
        <w:rPr>
          <w:color w:val="FF0000"/>
          <w:sz w:val="24"/>
          <w:szCs w:val="24"/>
        </w:rPr>
        <w:t xml:space="preserve"> ul. Gerwazego</w:t>
      </w:r>
      <w:r w:rsidR="002B5ADA">
        <w:rPr>
          <w:color w:val="FF0000"/>
          <w:sz w:val="24"/>
          <w:szCs w:val="24"/>
        </w:rPr>
        <w:t xml:space="preserve"> </w:t>
      </w:r>
      <w:r w:rsidR="000A17B4">
        <w:rPr>
          <w:color w:val="FF0000"/>
          <w:sz w:val="24"/>
          <w:szCs w:val="24"/>
        </w:rPr>
        <w:t>+ks. Robaka</w:t>
      </w:r>
      <w:r w:rsidR="002B5ADA">
        <w:rPr>
          <w:color w:val="FF0000"/>
          <w:sz w:val="24"/>
          <w:szCs w:val="24"/>
        </w:rPr>
        <w:t xml:space="preserve"> -</w:t>
      </w:r>
      <w:r w:rsidR="000A17B4">
        <w:rPr>
          <w:color w:val="FF0000"/>
          <w:sz w:val="24"/>
          <w:szCs w:val="24"/>
        </w:rPr>
        <w:t xml:space="preserve"> etap I oraz ul. Jankiela +</w:t>
      </w:r>
      <w:r w:rsidR="002B5ADA">
        <w:rPr>
          <w:color w:val="FF0000"/>
          <w:sz w:val="24"/>
          <w:szCs w:val="24"/>
        </w:rPr>
        <w:t xml:space="preserve"> </w:t>
      </w:r>
      <w:r w:rsidR="000A17B4">
        <w:rPr>
          <w:color w:val="FF0000"/>
          <w:sz w:val="24"/>
          <w:szCs w:val="24"/>
        </w:rPr>
        <w:t>ul. Horeszki Etap II etap</w:t>
      </w:r>
      <w:r w:rsidR="00E21232">
        <w:rPr>
          <w:color w:val="FF0000"/>
          <w:sz w:val="24"/>
          <w:szCs w:val="24"/>
        </w:rPr>
        <w:t>.</w:t>
      </w:r>
      <w:r w:rsidR="002B5ADA">
        <w:rPr>
          <w:color w:val="FF0000"/>
          <w:sz w:val="24"/>
          <w:szCs w:val="24"/>
        </w:rPr>
        <w:t xml:space="preserve"> </w:t>
      </w: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6B6BF800" w:rsidR="00CC52B5" w:rsidRPr="0067593B" w:rsidRDefault="00EB1ACD" w:rsidP="005B7B25">
      <w:pPr>
        <w:pStyle w:val="Tretekstu"/>
        <w:spacing w:line="26" w:lineRule="atLeast"/>
        <w:jc w:val="center"/>
        <w:rPr>
          <w:bCs/>
          <w:sz w:val="24"/>
          <w:szCs w:val="24"/>
        </w:rPr>
      </w:pPr>
      <w:r>
        <w:rPr>
          <w:bCs/>
          <w:sz w:val="24"/>
          <w:szCs w:val="24"/>
        </w:rPr>
        <w:t>kwiecień</w:t>
      </w:r>
      <w:r w:rsidR="00DC05D3">
        <w:rPr>
          <w:bCs/>
          <w:sz w:val="24"/>
          <w:szCs w:val="24"/>
        </w:rPr>
        <w:t xml:space="preserve"> 20</w:t>
      </w:r>
      <w:r w:rsidR="00F45C25">
        <w:rPr>
          <w:bCs/>
          <w:sz w:val="24"/>
          <w:szCs w:val="24"/>
        </w:rPr>
        <w:t>2</w:t>
      </w:r>
      <w:r>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14B857F6" w:rsidR="00451F99" w:rsidRPr="00B16E73" w:rsidRDefault="000556DF" w:rsidP="00A13C30">
      <w:pPr>
        <w:pStyle w:val="Tretekstu"/>
        <w:spacing w:line="26" w:lineRule="atLeast"/>
        <w:jc w:val="center"/>
        <w:rPr>
          <w:b/>
          <w:sz w:val="28"/>
          <w:szCs w:val="24"/>
          <w:u w:val="single"/>
        </w:rPr>
      </w:pPr>
      <w:r w:rsidRPr="00B16E73">
        <w:rPr>
          <w:b/>
          <w:sz w:val="24"/>
          <w:szCs w:val="24"/>
          <w:u w:val="single"/>
        </w:rPr>
        <w:t>Szczegółowe wytyczne techniczne do opracowania dokum</w:t>
      </w:r>
      <w:r w:rsidR="004A0AC2" w:rsidRPr="00B16E73">
        <w:rPr>
          <w:b/>
          <w:sz w:val="24"/>
          <w:szCs w:val="24"/>
          <w:u w:val="single"/>
        </w:rPr>
        <w:t xml:space="preserve">entacji projektowej </w:t>
      </w:r>
      <w:r w:rsidR="00A318FE" w:rsidRPr="00B16E73">
        <w:rPr>
          <w:b/>
          <w:sz w:val="24"/>
          <w:u w:val="single"/>
        </w:rPr>
        <w:t xml:space="preserve">dotyczącej </w:t>
      </w:r>
      <w:r w:rsidR="00B1313F" w:rsidRPr="00B16E73">
        <w:rPr>
          <w:b/>
          <w:sz w:val="24"/>
          <w:u w:val="single"/>
        </w:rPr>
        <w:t xml:space="preserve"> </w:t>
      </w:r>
      <w:r w:rsidR="00B16E73" w:rsidRPr="00B16E73">
        <w:rPr>
          <w:b/>
          <w:sz w:val="24"/>
          <w:u w:val="single"/>
        </w:rPr>
        <w:t>budowy nieutwardzonych  odcinków ul. Gerwazego, ks. Robaka,  Jankiela, Horeszki w Komornikach wraz z odwodnieniem</w:t>
      </w:r>
      <w:r w:rsidR="00A318FE" w:rsidRPr="00B16E73">
        <w:rPr>
          <w:b/>
          <w:sz w:val="24"/>
          <w:u w:val="single"/>
        </w:rPr>
        <w:t>:</w:t>
      </w:r>
    </w:p>
    <w:p w14:paraId="42E7E077" w14:textId="77777777" w:rsidR="00A97DC3" w:rsidRDefault="00A97DC3" w:rsidP="00A13C30">
      <w:pPr>
        <w:pStyle w:val="Tretekstu"/>
        <w:spacing w:line="26" w:lineRule="atLeast"/>
        <w:jc w:val="both"/>
        <w:rPr>
          <w:color w:val="auto"/>
          <w:sz w:val="24"/>
          <w:szCs w:val="24"/>
        </w:rPr>
      </w:pPr>
    </w:p>
    <w:p w14:paraId="7FF3E3CE" w14:textId="2CD55106" w:rsidR="00FC0395" w:rsidRDefault="000556DF" w:rsidP="00FC0395">
      <w:pPr>
        <w:pStyle w:val="Tretekstu"/>
        <w:spacing w:line="26" w:lineRule="atLeast"/>
        <w:jc w:val="both"/>
        <w:rPr>
          <w:sz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FC0395">
        <w:rPr>
          <w:sz w:val="24"/>
        </w:rPr>
        <w:t xml:space="preserve"> nieutwardzon</w:t>
      </w:r>
      <w:r w:rsidR="00B16E73">
        <w:rPr>
          <w:sz w:val="24"/>
        </w:rPr>
        <w:t xml:space="preserve">ych </w:t>
      </w:r>
      <w:r w:rsidR="00FC0395">
        <w:rPr>
          <w:sz w:val="24"/>
        </w:rPr>
        <w:t xml:space="preserve"> odcink</w:t>
      </w:r>
      <w:r w:rsidR="00B16E73">
        <w:rPr>
          <w:sz w:val="24"/>
        </w:rPr>
        <w:t>ów</w:t>
      </w:r>
      <w:r w:rsidR="00FC0395">
        <w:rPr>
          <w:sz w:val="24"/>
        </w:rPr>
        <w:t xml:space="preserve"> ul. Gerwazego,</w:t>
      </w:r>
      <w:r w:rsidR="00B16E73">
        <w:rPr>
          <w:sz w:val="24"/>
        </w:rPr>
        <w:t xml:space="preserve"> ks. Robaka, </w:t>
      </w:r>
      <w:r w:rsidR="00FC0395">
        <w:rPr>
          <w:sz w:val="24"/>
        </w:rPr>
        <w:t xml:space="preserve"> Jankiela, Horeszki</w:t>
      </w:r>
      <w:r w:rsidR="00EB1ACD">
        <w:rPr>
          <w:sz w:val="24"/>
        </w:rPr>
        <w:t xml:space="preserve"> w Komornikach</w:t>
      </w:r>
      <w:r w:rsidR="009D77FE">
        <w:rPr>
          <w:sz w:val="24"/>
        </w:rPr>
        <w:t xml:space="preserve"> </w:t>
      </w:r>
      <w:r w:rsidR="00FC0395">
        <w:rPr>
          <w:sz w:val="24"/>
        </w:rPr>
        <w:t>wraz z odwodnieniem.</w:t>
      </w:r>
    </w:p>
    <w:p w14:paraId="58EEF61E" w14:textId="2E3D47B0" w:rsidR="00CC52B5" w:rsidRDefault="000556DF" w:rsidP="00FC0395">
      <w:pPr>
        <w:pStyle w:val="Tretekstu"/>
        <w:spacing w:line="26" w:lineRule="atLeast"/>
        <w:jc w:val="both"/>
        <w:rPr>
          <w:color w:val="auto"/>
          <w:sz w:val="24"/>
          <w:szCs w:val="24"/>
        </w:rPr>
      </w:pPr>
      <w:r w:rsidRPr="00A318FE">
        <w:rPr>
          <w:color w:val="auto"/>
          <w:sz w:val="24"/>
          <w:szCs w:val="24"/>
        </w:rPr>
        <w:t xml:space="preserve">Inwestycja będzie realizowana na podstawie ustawy z dnia 7 lipca 1994 Prawo Budowlane </w:t>
      </w:r>
      <w:r w:rsidR="009D77FE">
        <w:rPr>
          <w:color w:val="auto"/>
          <w:sz w:val="24"/>
          <w:szCs w:val="24"/>
        </w:rPr>
        <w:t xml:space="preserve">      (</w:t>
      </w:r>
      <w:bookmarkStart w:id="0" w:name="_Hlk94861304"/>
      <w:proofErr w:type="spellStart"/>
      <w:r w:rsidR="009D77FE">
        <w:rPr>
          <w:color w:val="auto"/>
          <w:sz w:val="24"/>
          <w:szCs w:val="24"/>
        </w:rPr>
        <w:t>t</w:t>
      </w:r>
      <w:r w:rsidR="009D77FE">
        <w:rPr>
          <w:rStyle w:val="markedcontent"/>
          <w:sz w:val="25"/>
          <w:szCs w:val="25"/>
        </w:rPr>
        <w:t>.j</w:t>
      </w:r>
      <w:proofErr w:type="spellEnd"/>
      <w:r w:rsidR="009D77FE">
        <w:rPr>
          <w:rStyle w:val="markedcontent"/>
          <w:sz w:val="25"/>
          <w:szCs w:val="25"/>
        </w:rPr>
        <w:t>. Dz. U. z 2021 r. poz. 2351, z 2022 r. poz. 88</w:t>
      </w:r>
      <w:bookmarkEnd w:id="0"/>
      <w:r w:rsidR="009D77FE">
        <w:rPr>
          <w:color w:val="auto"/>
          <w:sz w:val="24"/>
          <w:szCs w:val="24"/>
        </w:rPr>
        <w:t xml:space="preserve">) </w:t>
      </w:r>
      <w:r w:rsidRPr="00A318FE">
        <w:rPr>
          <w:color w:val="auto"/>
          <w:sz w:val="24"/>
          <w:szCs w:val="24"/>
        </w:rPr>
        <w:t xml:space="preserve"> </w:t>
      </w:r>
      <w:r w:rsidR="00E3605A" w:rsidRPr="00A318FE">
        <w:rPr>
          <w:color w:val="auto"/>
          <w:sz w:val="24"/>
          <w:szCs w:val="24"/>
        </w:rPr>
        <w:t xml:space="preserve">w procedurze </w:t>
      </w:r>
      <w:r w:rsidR="00A318FE" w:rsidRPr="00A318FE">
        <w:rPr>
          <w:color w:val="auto"/>
          <w:sz w:val="24"/>
          <w:szCs w:val="24"/>
        </w:rPr>
        <w:t>pozwolenia na budowę</w:t>
      </w:r>
      <w:r w:rsidR="00DC05D3">
        <w:rPr>
          <w:color w:val="auto"/>
          <w:sz w:val="24"/>
          <w:szCs w:val="24"/>
        </w:rPr>
        <w:t xml:space="preserve"> lub zgłoszenia zamiaru wykonania robót budowlanych.</w:t>
      </w:r>
      <w:r w:rsidR="00A318FE"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48BDAA07" w14:textId="0A80DF93"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FC0395">
        <w:rPr>
          <w:sz w:val="24"/>
          <w:szCs w:val="24"/>
        </w:rPr>
        <w:t>ok 360</w:t>
      </w:r>
      <w:r>
        <w:rPr>
          <w:sz w:val="24"/>
          <w:szCs w:val="24"/>
        </w:rPr>
        <w:t xml:space="preserve"> m</w:t>
      </w:r>
    </w:p>
    <w:p w14:paraId="2F30BC17" w14:textId="28241686"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F45C25">
        <w:rPr>
          <w:sz w:val="24"/>
          <w:szCs w:val="24"/>
        </w:rPr>
        <w:t>D</w:t>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w:t>
      </w:r>
      <w:proofErr w:type="spellStart"/>
      <w:r w:rsidR="00451F99" w:rsidRPr="005204FD">
        <w:rPr>
          <w:sz w:val="24"/>
          <w:szCs w:val="24"/>
        </w:rPr>
        <w:t>kN</w:t>
      </w:r>
      <w:proofErr w:type="spellEnd"/>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3D69771E"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w:t>
      </w:r>
      <w:proofErr w:type="spellStart"/>
      <w:r w:rsidR="001467D6" w:rsidRPr="001467D6">
        <w:rPr>
          <w:sz w:val="24"/>
          <w:szCs w:val="24"/>
        </w:rPr>
        <w:t>t.j</w:t>
      </w:r>
      <w:proofErr w:type="spellEnd"/>
      <w:r w:rsidR="001467D6" w:rsidRPr="001467D6">
        <w:rPr>
          <w:sz w:val="24"/>
          <w:szCs w:val="24"/>
        </w:rPr>
        <w:t>. Dz. U. z 2016 r. poz. 124</w:t>
      </w:r>
      <w:r w:rsidR="00EF23A6">
        <w:rPr>
          <w:sz w:val="24"/>
          <w:szCs w:val="24"/>
        </w:rPr>
        <w:t xml:space="preserve"> ze zmianami</w:t>
      </w:r>
      <w:r w:rsidR="001467D6" w:rsidRPr="001467D6">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0D0DBEA1"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w:t>
      </w:r>
      <w:proofErr w:type="spellStart"/>
      <w:r w:rsidRPr="00F9750C">
        <w:rPr>
          <w:sz w:val="24"/>
          <w:szCs w:val="24"/>
        </w:rPr>
        <w:t>txt”w</w:t>
      </w:r>
      <w:proofErr w:type="spellEnd"/>
      <w:r w:rsidRPr="00F9750C">
        <w:rPr>
          <w:sz w:val="24"/>
          <w:szCs w:val="24"/>
        </w:rPr>
        <w:t xml:space="preserve">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lastRenderedPageBreak/>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 xml:space="preserve">tacja </w:t>
      </w:r>
      <w:proofErr w:type="spellStart"/>
      <w:r w:rsidR="00F80440">
        <w:rPr>
          <w:sz w:val="24"/>
          <w:szCs w:val="24"/>
        </w:rPr>
        <w:t>geologiczno</w:t>
      </w:r>
      <w:proofErr w:type="spellEnd"/>
      <w:r w:rsidR="00F80440">
        <w:rPr>
          <w:sz w:val="24"/>
          <w:szCs w:val="24"/>
        </w:rPr>
        <w:t>–inżynierska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 xml:space="preserve">w sprawie ustalania geotechnicznych warunków </w:t>
      </w:r>
      <w:proofErr w:type="spellStart"/>
      <w:r w:rsidRPr="00F9750C">
        <w:rPr>
          <w:sz w:val="24"/>
          <w:szCs w:val="24"/>
        </w:rPr>
        <w:t>posadawiania</w:t>
      </w:r>
      <w:proofErr w:type="spellEnd"/>
      <w:r w:rsidRPr="00F9750C">
        <w:rPr>
          <w:sz w:val="24"/>
          <w:szCs w:val="24"/>
        </w:rPr>
        <w:t xml:space="preserve">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C52B14A"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r w:rsidR="00C554B2">
        <w:rPr>
          <w:sz w:val="24"/>
          <w:szCs w:val="24"/>
        </w:rPr>
        <w:t>,</w:t>
      </w:r>
    </w:p>
    <w:p w14:paraId="7CA26197" w14:textId="3F390D4A"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r>
      <w:r w:rsidR="00C554B2">
        <w:rPr>
          <w:sz w:val="24"/>
          <w:szCs w:val="24"/>
        </w:rPr>
        <w:t xml:space="preserve">zalecany </w:t>
      </w:r>
      <w:r w:rsidRPr="0026763A">
        <w:rPr>
          <w:sz w:val="24"/>
          <w:szCs w:val="24"/>
        </w:rPr>
        <w:t xml:space="preserve">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w:t>
      </w:r>
      <w:r w:rsidR="00C554B2">
        <w:rPr>
          <w:sz w:val="24"/>
          <w:szCs w:val="24"/>
        </w:rPr>
        <w:t>,</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lastRenderedPageBreak/>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  </w:t>
      </w:r>
      <w:proofErr w:type="spellStart"/>
      <w:r w:rsidRPr="0026763A">
        <w:rPr>
          <w:sz w:val="24"/>
          <w:szCs w:val="24"/>
        </w:rPr>
        <w:t>architektoniczno</w:t>
      </w:r>
      <w:proofErr w:type="spellEnd"/>
      <w:r w:rsidRPr="0026763A">
        <w:rPr>
          <w:sz w:val="24"/>
          <w:szCs w:val="24"/>
        </w:rPr>
        <w:t xml:space="preserve"> – budowlany:</w:t>
      </w:r>
    </w:p>
    <w:p w14:paraId="08DA9BB2" w14:textId="7B186B21"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p>
    <w:p w14:paraId="72D2D2E9" w14:textId="2C7ADBE5" w:rsidR="00EB1ACD" w:rsidRDefault="00EB1ACD" w:rsidP="005B7B25">
      <w:pPr>
        <w:pStyle w:val="Tretekstu"/>
        <w:numPr>
          <w:ilvl w:val="0"/>
          <w:numId w:val="5"/>
        </w:numPr>
        <w:spacing w:line="26" w:lineRule="atLeast"/>
        <w:jc w:val="both"/>
        <w:rPr>
          <w:sz w:val="24"/>
          <w:szCs w:val="24"/>
        </w:rPr>
      </w:pPr>
      <w:r>
        <w:rPr>
          <w:sz w:val="24"/>
          <w:szCs w:val="24"/>
        </w:rPr>
        <w:t>Projekt branży kanalizacja deszczowa</w:t>
      </w:r>
    </w:p>
    <w:p w14:paraId="4F33F86B"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lastRenderedPageBreak/>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14:paraId="1CD24DF3" w14:textId="73862AE8" w:rsidR="00A73686" w:rsidRDefault="00A73686"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F45C25">
        <w:rPr>
          <w:rFonts w:ascii="Times New Roman" w:hAnsi="Times New Roman" w:cs="Times New Roman"/>
          <w:b/>
          <w:sz w:val="24"/>
          <w:szCs w:val="24"/>
        </w:rPr>
        <w:t>30</w:t>
      </w:r>
      <w:r w:rsidR="00E5260E" w:rsidRPr="00E758DB">
        <w:rPr>
          <w:rFonts w:ascii="Times New Roman" w:hAnsi="Times New Roman" w:cs="Times New Roman"/>
          <w:b/>
          <w:sz w:val="24"/>
          <w:szCs w:val="24"/>
        </w:rPr>
        <w:t>.</w:t>
      </w:r>
      <w:r w:rsidR="00F45C25">
        <w:rPr>
          <w:rFonts w:ascii="Times New Roman" w:hAnsi="Times New Roman" w:cs="Times New Roman"/>
          <w:b/>
          <w:sz w:val="24"/>
          <w:szCs w:val="24"/>
        </w:rPr>
        <w:t>0</w:t>
      </w:r>
      <w:r w:rsidR="00C554B2">
        <w:rPr>
          <w:rFonts w:ascii="Times New Roman" w:hAnsi="Times New Roman" w:cs="Times New Roman"/>
          <w:b/>
          <w:sz w:val="24"/>
          <w:szCs w:val="24"/>
        </w:rPr>
        <w:t>9</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r. wraz uzyskaniem pozwolenia na budowę</w:t>
      </w:r>
    </w:p>
    <w:p w14:paraId="064CF0ED" w14:textId="468B88F5" w:rsidR="00043CC6" w:rsidRPr="00E758DB" w:rsidRDefault="00D97CFF"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lub</w:t>
      </w:r>
      <w:r w:rsidR="00DB4B8A">
        <w:rPr>
          <w:rFonts w:ascii="Times New Roman" w:hAnsi="Times New Roman" w:cs="Times New Roman"/>
          <w:b/>
          <w:sz w:val="24"/>
          <w:szCs w:val="24"/>
        </w:rPr>
        <w:t xml:space="preserve"> zaświadczeniem</w:t>
      </w:r>
      <w:r>
        <w:rPr>
          <w:rFonts w:ascii="Times New Roman" w:hAnsi="Times New Roman" w:cs="Times New Roman"/>
          <w:b/>
          <w:sz w:val="24"/>
          <w:szCs w:val="24"/>
        </w:rPr>
        <w:t xml:space="preserve"> </w:t>
      </w:r>
      <w:r w:rsidR="00A762D6">
        <w:rPr>
          <w:rFonts w:ascii="Times New Roman" w:hAnsi="Times New Roman" w:cs="Times New Roman"/>
          <w:b/>
          <w:sz w:val="24"/>
          <w:szCs w:val="24"/>
        </w:rPr>
        <w:t>braku sprzeciwu do zgłoszenia robót budowlanych</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proofErr w:type="spellStart"/>
      <w:r w:rsidR="0075126C">
        <w:rPr>
          <w:rStyle w:val="markedcontent"/>
          <w:sz w:val="25"/>
          <w:szCs w:val="25"/>
        </w:rPr>
        <w:t>t.j</w:t>
      </w:r>
      <w:proofErr w:type="spellEnd"/>
      <w:r w:rsidR="0075126C">
        <w:rPr>
          <w:rStyle w:val="markedcontent"/>
          <w:sz w:val="25"/>
          <w:szCs w:val="25"/>
        </w:rPr>
        <w:t>.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proofErr w:type="spellStart"/>
      <w:r w:rsidR="0075126C">
        <w:rPr>
          <w:rStyle w:val="markedcontent"/>
          <w:sz w:val="25"/>
          <w:szCs w:val="25"/>
        </w:rPr>
        <w:t>t.j</w:t>
      </w:r>
      <w:proofErr w:type="spellEnd"/>
      <w:r w:rsidR="0075126C">
        <w:rPr>
          <w:rStyle w:val="markedcontent"/>
          <w:sz w:val="25"/>
          <w:szCs w:val="25"/>
        </w:rPr>
        <w:t>.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proofErr w:type="spellStart"/>
      <w:r w:rsidR="0075126C" w:rsidRPr="0075126C">
        <w:rPr>
          <w:sz w:val="24"/>
          <w:szCs w:val="24"/>
        </w:rPr>
        <w:t>t.j</w:t>
      </w:r>
      <w:proofErr w:type="spellEnd"/>
      <w:r w:rsidR="0075126C" w:rsidRPr="0075126C">
        <w:rPr>
          <w:sz w:val="24"/>
          <w:szCs w:val="24"/>
        </w:rPr>
        <w:t>.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w:t>
      </w:r>
      <w:proofErr w:type="spellStart"/>
      <w:r w:rsidRPr="007C25C4">
        <w:rPr>
          <w:sz w:val="24"/>
          <w:szCs w:val="24"/>
        </w:rPr>
        <w:t>t.j</w:t>
      </w:r>
      <w:proofErr w:type="spellEnd"/>
      <w:r w:rsidRPr="007C25C4">
        <w:rPr>
          <w:sz w:val="24"/>
          <w:szCs w:val="24"/>
        </w:rPr>
        <w:t>.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w:t>
      </w:r>
      <w:proofErr w:type="spellStart"/>
      <w:r w:rsidRPr="007C25C4">
        <w:rPr>
          <w:sz w:val="24"/>
          <w:szCs w:val="24"/>
        </w:rPr>
        <w:t>t.j</w:t>
      </w:r>
      <w:proofErr w:type="spellEnd"/>
      <w:r w:rsidRPr="007C25C4">
        <w:rPr>
          <w:sz w:val="24"/>
          <w:szCs w:val="24"/>
        </w:rPr>
        <w:t>.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Transportu i Gospodarki Morskiej z dnia 2 marca 1999 r. w sprawie warunków technicznych, jakim powinny odpowiadać drogi publiczne i ich usytuowanie. (</w:t>
      </w:r>
      <w:proofErr w:type="spellStart"/>
      <w:r w:rsidRPr="007C25C4">
        <w:rPr>
          <w:sz w:val="24"/>
          <w:szCs w:val="24"/>
        </w:rPr>
        <w:t>t.j</w:t>
      </w:r>
      <w:proofErr w:type="spellEnd"/>
      <w:r w:rsidRPr="007C25C4">
        <w:rPr>
          <w:sz w:val="24"/>
          <w:szCs w:val="24"/>
        </w:rPr>
        <w:t>.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w:t>
      </w:r>
      <w:proofErr w:type="spellStart"/>
      <w:r w:rsidRPr="007C25C4">
        <w:rPr>
          <w:sz w:val="24"/>
          <w:szCs w:val="24"/>
        </w:rPr>
        <w:t>późn</w:t>
      </w:r>
      <w:proofErr w:type="spellEnd"/>
      <w:r w:rsidRPr="007C25C4">
        <w:rPr>
          <w:sz w:val="24"/>
          <w:szCs w:val="24"/>
        </w:rPr>
        <w:t xml:space="preserve">.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lastRenderedPageBreak/>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53E77D8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xml:space="preserve">, </w:t>
      </w:r>
      <w:proofErr w:type="spellStart"/>
      <w:r w:rsidR="00F37A46">
        <w:rPr>
          <w:color w:val="auto"/>
          <w:sz w:val="24"/>
          <w:szCs w:val="24"/>
        </w:rPr>
        <w:t>excel</w:t>
      </w:r>
      <w:proofErr w:type="spellEnd"/>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p w14:paraId="29BE5F85" w14:textId="03C729A0" w:rsidR="00CC52B5" w:rsidRPr="00E758DB" w:rsidRDefault="000E6941" w:rsidP="005B7B25">
      <w:pPr>
        <w:pStyle w:val="Tretekstu"/>
        <w:spacing w:line="26" w:lineRule="atLeast"/>
        <w:jc w:val="both"/>
        <w:rPr>
          <w:color w:val="auto"/>
          <w:sz w:val="24"/>
          <w:szCs w:val="24"/>
        </w:rPr>
      </w:pPr>
      <w:r w:rsidRPr="00E758DB">
        <w:rPr>
          <w:color w:val="auto"/>
          <w:sz w:val="24"/>
          <w:szCs w:val="24"/>
        </w:rPr>
        <w:t>.</w:t>
      </w:r>
      <w:r w:rsidR="000556DF" w:rsidRPr="00E758DB">
        <w:rPr>
          <w:color w:val="auto"/>
          <w:sz w:val="24"/>
          <w:szCs w:val="24"/>
        </w:rPr>
        <w:t xml:space="preserve">                                                       </w:t>
      </w:r>
    </w:p>
    <w:sectPr w:rsidR="00CC52B5" w:rsidRPr="00E758DB"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2753B37"/>
    <w:multiLevelType w:val="hybridMultilevel"/>
    <w:tmpl w:val="C2769BFC"/>
    <w:lvl w:ilvl="0" w:tplc="74729ED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3"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1"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32723EA"/>
    <w:multiLevelType w:val="hybridMultilevel"/>
    <w:tmpl w:val="21B2124E"/>
    <w:lvl w:ilvl="0" w:tplc="2C262E7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16cid:durableId="495994763">
    <w:abstractNumId w:val="7"/>
  </w:num>
  <w:num w:numId="2" w16cid:durableId="1169517564">
    <w:abstractNumId w:val="14"/>
  </w:num>
  <w:num w:numId="3" w16cid:durableId="1137800781">
    <w:abstractNumId w:val="10"/>
  </w:num>
  <w:num w:numId="4" w16cid:durableId="1214074346">
    <w:abstractNumId w:val="6"/>
  </w:num>
  <w:num w:numId="5" w16cid:durableId="1616643318">
    <w:abstractNumId w:val="17"/>
  </w:num>
  <w:num w:numId="6" w16cid:durableId="2001107198">
    <w:abstractNumId w:val="12"/>
  </w:num>
  <w:num w:numId="7" w16cid:durableId="1664964619">
    <w:abstractNumId w:val="19"/>
  </w:num>
  <w:num w:numId="8" w16cid:durableId="1128207869">
    <w:abstractNumId w:val="2"/>
  </w:num>
  <w:num w:numId="9" w16cid:durableId="1272738830">
    <w:abstractNumId w:val="13"/>
  </w:num>
  <w:num w:numId="10" w16cid:durableId="1605065837">
    <w:abstractNumId w:val="18"/>
  </w:num>
  <w:num w:numId="11" w16cid:durableId="2110082078">
    <w:abstractNumId w:val="9"/>
  </w:num>
  <w:num w:numId="12" w16cid:durableId="945497907">
    <w:abstractNumId w:val="16"/>
  </w:num>
  <w:num w:numId="13" w16cid:durableId="938637023">
    <w:abstractNumId w:val="11"/>
  </w:num>
  <w:num w:numId="14" w16cid:durableId="726341773">
    <w:abstractNumId w:val="3"/>
  </w:num>
  <w:num w:numId="15" w16cid:durableId="1844860827">
    <w:abstractNumId w:val="4"/>
  </w:num>
  <w:num w:numId="16" w16cid:durableId="184713194">
    <w:abstractNumId w:val="5"/>
  </w:num>
  <w:num w:numId="17" w16cid:durableId="1960187594">
    <w:abstractNumId w:val="8"/>
  </w:num>
  <w:num w:numId="18" w16cid:durableId="1056851114">
    <w:abstractNumId w:val="0"/>
  </w:num>
  <w:num w:numId="19" w16cid:durableId="1073115081">
    <w:abstractNumId w:val="1"/>
  </w:num>
  <w:num w:numId="20" w16cid:durableId="1398630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43CC6"/>
    <w:rsid w:val="000556DF"/>
    <w:rsid w:val="000740F8"/>
    <w:rsid w:val="000859BB"/>
    <w:rsid w:val="000A17B4"/>
    <w:rsid w:val="000A18C2"/>
    <w:rsid w:val="000A4701"/>
    <w:rsid w:val="000A4C1C"/>
    <w:rsid w:val="000B7B8A"/>
    <w:rsid w:val="000E5E36"/>
    <w:rsid w:val="000E6941"/>
    <w:rsid w:val="001467D6"/>
    <w:rsid w:val="001A209D"/>
    <w:rsid w:val="001A747A"/>
    <w:rsid w:val="001D3093"/>
    <w:rsid w:val="001F79E8"/>
    <w:rsid w:val="002351A5"/>
    <w:rsid w:val="00246DBA"/>
    <w:rsid w:val="002565A7"/>
    <w:rsid w:val="0026763A"/>
    <w:rsid w:val="00273843"/>
    <w:rsid w:val="002A53A3"/>
    <w:rsid w:val="002B5ADA"/>
    <w:rsid w:val="002D42F9"/>
    <w:rsid w:val="002F5D4F"/>
    <w:rsid w:val="0035087B"/>
    <w:rsid w:val="0039139E"/>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44D82"/>
    <w:rsid w:val="00664100"/>
    <w:rsid w:val="0067593B"/>
    <w:rsid w:val="006A4A15"/>
    <w:rsid w:val="006B01DA"/>
    <w:rsid w:val="006B593F"/>
    <w:rsid w:val="006C542B"/>
    <w:rsid w:val="0070235B"/>
    <w:rsid w:val="00742DAF"/>
    <w:rsid w:val="007459F2"/>
    <w:rsid w:val="0075126C"/>
    <w:rsid w:val="00755FFD"/>
    <w:rsid w:val="007873ED"/>
    <w:rsid w:val="007C1A6F"/>
    <w:rsid w:val="007C25C4"/>
    <w:rsid w:val="007C6B38"/>
    <w:rsid w:val="007D5F65"/>
    <w:rsid w:val="007D6A78"/>
    <w:rsid w:val="007F3822"/>
    <w:rsid w:val="00824B3C"/>
    <w:rsid w:val="00850F82"/>
    <w:rsid w:val="00882CAF"/>
    <w:rsid w:val="008926F9"/>
    <w:rsid w:val="008E52E1"/>
    <w:rsid w:val="00905A55"/>
    <w:rsid w:val="00941EF8"/>
    <w:rsid w:val="00947C8A"/>
    <w:rsid w:val="00960447"/>
    <w:rsid w:val="00961A47"/>
    <w:rsid w:val="009A6634"/>
    <w:rsid w:val="009C14FD"/>
    <w:rsid w:val="009D77FE"/>
    <w:rsid w:val="009E4238"/>
    <w:rsid w:val="009E4C97"/>
    <w:rsid w:val="00A032B0"/>
    <w:rsid w:val="00A04EB3"/>
    <w:rsid w:val="00A13C30"/>
    <w:rsid w:val="00A318FE"/>
    <w:rsid w:val="00A32692"/>
    <w:rsid w:val="00A45A82"/>
    <w:rsid w:val="00A57229"/>
    <w:rsid w:val="00A65BEA"/>
    <w:rsid w:val="00A73686"/>
    <w:rsid w:val="00A762D6"/>
    <w:rsid w:val="00A97DC3"/>
    <w:rsid w:val="00AC0C7F"/>
    <w:rsid w:val="00AE71DD"/>
    <w:rsid w:val="00AF0D9A"/>
    <w:rsid w:val="00B03F00"/>
    <w:rsid w:val="00B1313F"/>
    <w:rsid w:val="00B16E73"/>
    <w:rsid w:val="00B66FC6"/>
    <w:rsid w:val="00B724B1"/>
    <w:rsid w:val="00B865A4"/>
    <w:rsid w:val="00BD241C"/>
    <w:rsid w:val="00BD5035"/>
    <w:rsid w:val="00C338E1"/>
    <w:rsid w:val="00C554B2"/>
    <w:rsid w:val="00C576CA"/>
    <w:rsid w:val="00C57ABF"/>
    <w:rsid w:val="00C706B0"/>
    <w:rsid w:val="00C802DF"/>
    <w:rsid w:val="00CA05DC"/>
    <w:rsid w:val="00CC52B5"/>
    <w:rsid w:val="00CF12B2"/>
    <w:rsid w:val="00D1553C"/>
    <w:rsid w:val="00D75193"/>
    <w:rsid w:val="00D91E50"/>
    <w:rsid w:val="00D93376"/>
    <w:rsid w:val="00D97CFF"/>
    <w:rsid w:val="00DA6251"/>
    <w:rsid w:val="00DB25D5"/>
    <w:rsid w:val="00DB4B8A"/>
    <w:rsid w:val="00DC05D3"/>
    <w:rsid w:val="00DC0BA0"/>
    <w:rsid w:val="00E12C24"/>
    <w:rsid w:val="00E14A7D"/>
    <w:rsid w:val="00E21232"/>
    <w:rsid w:val="00E3605A"/>
    <w:rsid w:val="00E5260E"/>
    <w:rsid w:val="00E633F8"/>
    <w:rsid w:val="00E63F2F"/>
    <w:rsid w:val="00E758DB"/>
    <w:rsid w:val="00E772D7"/>
    <w:rsid w:val="00EA265B"/>
    <w:rsid w:val="00EA701C"/>
    <w:rsid w:val="00EB1ACD"/>
    <w:rsid w:val="00ED7A50"/>
    <w:rsid w:val="00EF23A6"/>
    <w:rsid w:val="00EF3AE0"/>
    <w:rsid w:val="00EF5624"/>
    <w:rsid w:val="00F174A2"/>
    <w:rsid w:val="00F2614F"/>
    <w:rsid w:val="00F310C3"/>
    <w:rsid w:val="00F37A46"/>
    <w:rsid w:val="00F40BB2"/>
    <w:rsid w:val="00F45C25"/>
    <w:rsid w:val="00F54C24"/>
    <w:rsid w:val="00F80440"/>
    <w:rsid w:val="00F9750C"/>
    <w:rsid w:val="00FB6B43"/>
    <w:rsid w:val="00FC0395"/>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1755</Words>
  <Characters>10532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8</cp:revision>
  <cp:lastPrinted>2019-03-04T13:53:00Z</cp:lastPrinted>
  <dcterms:created xsi:type="dcterms:W3CDTF">2022-02-04T09:16:00Z</dcterms:created>
  <dcterms:modified xsi:type="dcterms:W3CDTF">2022-04-12T10:31:00Z</dcterms:modified>
</cp:coreProperties>
</file>