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547F" w14:textId="77777777" w:rsidR="00B56EE0" w:rsidRDefault="00222237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SWZ</w:t>
      </w:r>
    </w:p>
    <w:p w14:paraId="055D1072" w14:textId="35B83D75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Dostawy</w:t>
      </w:r>
      <w:r w:rsidR="007E0CC0">
        <w:rPr>
          <w:rFonts w:ascii="Calibri" w:eastAsia="Calibri" w:hAnsi="Calibri" w:cs="Calibri"/>
        </w:rPr>
        <w:t xml:space="preserve"> </w:t>
      </w:r>
      <w:r w:rsidR="003A47E1">
        <w:rPr>
          <w:rFonts w:ascii="Calibri" w:eastAsia="Calibri" w:hAnsi="Calibri" w:cs="Calibri"/>
        </w:rPr>
        <w:t>pieczywa</w:t>
      </w:r>
      <w:r>
        <w:rPr>
          <w:rFonts w:ascii="Calibri" w:eastAsia="Calibri" w:hAnsi="Calibri" w:cs="Calibri"/>
        </w:rPr>
        <w:t>.</w:t>
      </w:r>
    </w:p>
    <w:p w14:paraId="5E4C9943" w14:textId="3E6E78CD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sprawy </w:t>
      </w:r>
      <w:r w:rsidR="00241B6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233.</w:t>
      </w:r>
      <w:r w:rsidR="003A47E1">
        <w:rPr>
          <w:rFonts w:ascii="Calibri" w:eastAsia="Calibri" w:hAnsi="Calibri" w:cs="Calibri"/>
        </w:rPr>
        <w:t>1P</w:t>
      </w:r>
      <w:r w:rsidR="00241B6D">
        <w:rPr>
          <w:rFonts w:ascii="Calibri" w:eastAsia="Calibri" w:hAnsi="Calibri" w:cs="Calibri"/>
        </w:rPr>
        <w:t>.2022</w:t>
      </w:r>
    </w:p>
    <w:p w14:paraId="3BA093DB" w14:textId="77777777" w:rsidR="00B56EE0" w:rsidRDefault="00B56EE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987E911" w14:textId="77777777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przedmiotu zamówienia.</w:t>
      </w:r>
    </w:p>
    <w:p w14:paraId="23843E9E" w14:textId="77777777" w:rsidR="000A038F" w:rsidRDefault="000A038F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7E0CC0" w:rsidRPr="00C072A0" w14:paraId="2C3BE5C5" w14:textId="77777777" w:rsidTr="00B3703E">
        <w:trPr>
          <w:trHeight w:val="70"/>
        </w:trPr>
        <w:tc>
          <w:tcPr>
            <w:tcW w:w="421" w:type="dxa"/>
            <w:vAlign w:val="center"/>
          </w:tcPr>
          <w:p w14:paraId="148E34C5" w14:textId="77777777" w:rsidR="007E0CC0" w:rsidRPr="00C072A0" w:rsidRDefault="007E0CC0" w:rsidP="00C2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2A0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2E8B2CA1" w14:textId="7232F9D4" w:rsidR="007E0CC0" w:rsidRPr="00C072A0" w:rsidRDefault="00852B22" w:rsidP="007E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Nabiał</w:t>
            </w:r>
          </w:p>
        </w:tc>
      </w:tr>
      <w:tr w:rsidR="00852B22" w:rsidRPr="00C072A0" w14:paraId="2A256E6E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10EA82C6" w14:textId="77777777" w:rsidR="00852B22" w:rsidRPr="00C072A0" w:rsidRDefault="00852B22" w:rsidP="00852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2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14:paraId="0FA78EFE" w14:textId="3E367DA6" w:rsidR="00852B22" w:rsidRPr="003A47E1" w:rsidRDefault="003A47E1" w:rsidP="00852B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7E1">
              <w:rPr>
                <w:rFonts w:cstheme="minorHAnsi"/>
                <w:bCs/>
                <w:iCs/>
              </w:rPr>
              <w:t xml:space="preserve">Chleb </w:t>
            </w:r>
            <w:proofErr w:type="spellStart"/>
            <w:r w:rsidRPr="003A47E1">
              <w:rPr>
                <w:rFonts w:cstheme="minorHAnsi"/>
                <w:bCs/>
                <w:iCs/>
              </w:rPr>
              <w:t>pszenno</w:t>
            </w:r>
            <w:proofErr w:type="spellEnd"/>
            <w:r w:rsidRPr="003A47E1">
              <w:rPr>
                <w:rFonts w:cstheme="minorHAnsi"/>
                <w:bCs/>
                <w:iCs/>
              </w:rPr>
              <w:t xml:space="preserve"> – żytni typu , krojony, paczkowany, kształt bochenka – symetryczny</w:t>
            </w:r>
            <w:r w:rsidRPr="003A47E1">
              <w:rPr>
                <w:rFonts w:cstheme="minorHAnsi"/>
                <w:bCs/>
                <w:iCs/>
              </w:rPr>
              <w:t xml:space="preserve">, </w:t>
            </w:r>
            <w:r w:rsidRPr="003A47E1">
              <w:rPr>
                <w:rFonts w:cstheme="minorHAnsi"/>
                <w:iCs/>
              </w:rPr>
              <w:t>PN – 93/A – 74103 zmiana 2,</w:t>
            </w:r>
            <w:r w:rsidRPr="003A47E1">
              <w:rPr>
                <w:rFonts w:cstheme="minorHAnsi"/>
              </w:rPr>
              <w:t xml:space="preserve"> </w:t>
            </w:r>
            <w:r w:rsidRPr="003A47E1">
              <w:rPr>
                <w:rFonts w:cstheme="minorHAnsi"/>
              </w:rPr>
              <w:t>termin przydatności do spożycia min. 5 dni od dnia dostawy</w:t>
            </w:r>
          </w:p>
        </w:tc>
      </w:tr>
      <w:tr w:rsidR="003A47E1" w:rsidRPr="00C072A0" w14:paraId="591951C1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69DA35E9" w14:textId="24D2A0E6" w:rsidR="003A47E1" w:rsidRPr="00C072A0" w:rsidRDefault="003A47E1" w:rsidP="003A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73532E04" w14:textId="4DA4FF86" w:rsidR="003A47E1" w:rsidRPr="003A47E1" w:rsidRDefault="003A47E1" w:rsidP="003A47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7E1">
              <w:rPr>
                <w:rFonts w:cstheme="minorHAnsi"/>
              </w:rPr>
              <w:t>Chleb razowy żytni krojony, paczkowany, kształt bochenka – podłużny baton</w:t>
            </w:r>
            <w:r w:rsidRPr="003A47E1">
              <w:rPr>
                <w:rFonts w:cstheme="minorHAnsi"/>
              </w:rPr>
              <w:t xml:space="preserve">, </w:t>
            </w:r>
            <w:r w:rsidRPr="003A47E1">
              <w:rPr>
                <w:rFonts w:cstheme="minorHAnsi"/>
              </w:rPr>
              <w:t>PN-92/A-74101 zmiana 2:1996, zawartość mąki żytniej min. 60%</w:t>
            </w:r>
            <w:r w:rsidRPr="003A47E1">
              <w:rPr>
                <w:rFonts w:cstheme="minorHAnsi"/>
              </w:rPr>
              <w:t xml:space="preserve"> termin przydatności do spożycia min. 5 dni od dnia dostawy</w:t>
            </w:r>
          </w:p>
        </w:tc>
      </w:tr>
      <w:tr w:rsidR="003A47E1" w:rsidRPr="00C072A0" w14:paraId="3E5391F9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7AAC76A" w14:textId="3F736B53" w:rsidR="003A47E1" w:rsidRPr="00C072A0" w:rsidRDefault="003A47E1" w:rsidP="003A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6DB11A87" w14:textId="03ED72F5" w:rsidR="003A47E1" w:rsidRPr="003A47E1" w:rsidRDefault="003A47E1" w:rsidP="003A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7E1">
              <w:t>Bułka tarta</w:t>
            </w:r>
            <w:r w:rsidRPr="003A47E1">
              <w:t xml:space="preserve"> </w:t>
            </w:r>
            <w:r w:rsidRPr="003A47E1">
              <w:rPr>
                <w:rStyle w:val="st"/>
              </w:rPr>
              <w:t>PN – A/74113: 1997/Az1:1999</w:t>
            </w:r>
            <w:r w:rsidRPr="003A47E1">
              <w:rPr>
                <w:rStyle w:val="st"/>
              </w:rPr>
              <w:t xml:space="preserve"> </w:t>
            </w:r>
            <w:r w:rsidRPr="003A47E1">
              <w:rPr>
                <w:rFonts w:cstheme="minorHAnsi"/>
              </w:rPr>
              <w:t>termin przydatności do spożycia min.</w:t>
            </w:r>
            <w:r w:rsidRPr="003A47E1">
              <w:rPr>
                <w:rFonts w:cstheme="minorHAnsi"/>
              </w:rPr>
              <w:t xml:space="preserve">30 </w:t>
            </w:r>
            <w:r w:rsidRPr="003A47E1">
              <w:rPr>
                <w:rFonts w:cstheme="minorHAnsi"/>
              </w:rPr>
              <w:t xml:space="preserve"> dni od dnia dostawy</w:t>
            </w:r>
          </w:p>
        </w:tc>
      </w:tr>
    </w:tbl>
    <w:p w14:paraId="05053FC9" w14:textId="77777777" w:rsidR="007E0CC0" w:rsidRDefault="007E0CC0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4C02AF1" w14:textId="77777777" w:rsidR="007E0CC0" w:rsidRDefault="007E0CC0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D0CC105" w14:textId="04A68D81" w:rsidR="00F11639" w:rsidRPr="00BB14D1" w:rsidRDefault="00F11639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13E5E">
        <w:rPr>
          <w:rFonts w:ascii="Calibri" w:eastAsia="Calibri" w:hAnsi="Calibri" w:cs="Calibri"/>
          <w:b/>
        </w:rPr>
        <w:t>Termin</w:t>
      </w:r>
      <w:r w:rsidR="00BB14D1">
        <w:rPr>
          <w:rFonts w:ascii="Calibri" w:eastAsia="Calibri" w:hAnsi="Calibri" w:cs="Calibri"/>
          <w:b/>
        </w:rPr>
        <w:t>y:</w:t>
      </w:r>
    </w:p>
    <w:p w14:paraId="08731CC8" w14:textId="013A41C1" w:rsidR="00F37547" w:rsidRDefault="00F37547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obowiązywania umowy: </w:t>
      </w:r>
      <w:r w:rsidR="007E0CC0" w:rsidRPr="007E0CC0">
        <w:rPr>
          <w:rFonts w:ascii="Calibri" w:eastAsia="Calibri" w:hAnsi="Calibri" w:cs="Calibri"/>
          <w:b/>
        </w:rPr>
        <w:t xml:space="preserve">6 miesięcy, </w:t>
      </w:r>
      <w:r w:rsidRPr="00F37547">
        <w:rPr>
          <w:rFonts w:ascii="Calibri" w:eastAsia="Calibri" w:hAnsi="Calibri" w:cs="Calibri"/>
          <w:b/>
        </w:rPr>
        <w:t>nie wcześniej niż od dnia 0</w:t>
      </w:r>
      <w:r w:rsidR="007E0CC0">
        <w:rPr>
          <w:rFonts w:ascii="Calibri" w:eastAsia="Calibri" w:hAnsi="Calibri" w:cs="Calibri"/>
          <w:b/>
        </w:rPr>
        <w:t>1</w:t>
      </w:r>
      <w:r w:rsidRPr="00F37547">
        <w:rPr>
          <w:rFonts w:ascii="Calibri" w:eastAsia="Calibri" w:hAnsi="Calibri" w:cs="Calibri"/>
          <w:b/>
        </w:rPr>
        <w:t>.</w:t>
      </w:r>
      <w:r w:rsidR="007E0CC0">
        <w:rPr>
          <w:rFonts w:ascii="Calibri" w:eastAsia="Calibri" w:hAnsi="Calibri" w:cs="Calibri"/>
          <w:b/>
        </w:rPr>
        <w:t>01</w:t>
      </w:r>
      <w:r w:rsidRPr="00F37547">
        <w:rPr>
          <w:rFonts w:ascii="Calibri" w:eastAsia="Calibri" w:hAnsi="Calibri" w:cs="Calibri"/>
          <w:b/>
        </w:rPr>
        <w:t>.202</w:t>
      </w:r>
      <w:r w:rsidR="007E0CC0">
        <w:rPr>
          <w:rFonts w:ascii="Calibri" w:eastAsia="Calibri" w:hAnsi="Calibri" w:cs="Calibri"/>
          <w:b/>
        </w:rPr>
        <w:t xml:space="preserve">3 </w:t>
      </w:r>
      <w:r w:rsidRPr="00F37547">
        <w:rPr>
          <w:rFonts w:ascii="Calibri" w:eastAsia="Calibri" w:hAnsi="Calibri" w:cs="Calibri"/>
          <w:b/>
        </w:rPr>
        <w:t>r.</w:t>
      </w:r>
    </w:p>
    <w:p w14:paraId="7EF2F65E" w14:textId="1323F936" w:rsidR="00BB14D1" w:rsidRPr="003A47E1" w:rsidRDefault="00BB14D1" w:rsidP="003A47E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3A47E1">
        <w:rPr>
          <w:rFonts w:ascii="Calibri" w:eastAsia="Calibri" w:hAnsi="Calibri" w:cs="Calibri"/>
        </w:rPr>
        <w:t>częstotliwość dostaw:</w:t>
      </w:r>
      <w:bookmarkStart w:id="0" w:name="_Hlk121336257"/>
      <w:r w:rsidR="005E3B26" w:rsidRPr="003A47E1">
        <w:rPr>
          <w:rFonts w:ascii="Calibri" w:eastAsia="Calibri" w:hAnsi="Calibri" w:cs="Calibri"/>
        </w:rPr>
        <w:t xml:space="preserve"> </w:t>
      </w:r>
      <w:r w:rsidRPr="003A47E1">
        <w:rPr>
          <w:rFonts w:ascii="Calibri" w:eastAsia="Calibri" w:hAnsi="Calibri" w:cs="Calibri"/>
          <w:b/>
        </w:rPr>
        <w:t>dostawy</w:t>
      </w:r>
      <w:r w:rsidRPr="003A47E1">
        <w:rPr>
          <w:rFonts w:ascii="Calibri" w:eastAsia="Calibri" w:hAnsi="Calibri" w:cs="Calibri"/>
        </w:rPr>
        <w:t xml:space="preserve"> realizowane będą </w:t>
      </w:r>
      <w:r w:rsidR="003A47E1">
        <w:rPr>
          <w:rFonts w:ascii="Calibri" w:eastAsia="Calibri" w:hAnsi="Calibri" w:cs="Calibri"/>
          <w:b/>
        </w:rPr>
        <w:t xml:space="preserve">od poniedziałku do soboty z wyłączeniem dni świątecznych  </w:t>
      </w:r>
      <w:r w:rsidRPr="003A47E1">
        <w:rPr>
          <w:rFonts w:ascii="Calibri" w:eastAsia="Calibri" w:hAnsi="Calibri" w:cs="Calibri"/>
          <w:b/>
        </w:rPr>
        <w:t>w godzinach od 8:00 do 12:00</w:t>
      </w:r>
      <w:r w:rsidR="00C47FFA" w:rsidRPr="003A47E1">
        <w:rPr>
          <w:rFonts w:ascii="Calibri" w:eastAsia="Calibri" w:hAnsi="Calibri" w:cs="Calibri"/>
        </w:rPr>
        <w:t>.</w:t>
      </w:r>
    </w:p>
    <w:bookmarkEnd w:id="0"/>
    <w:p w14:paraId="40E4CE7E" w14:textId="77777777" w:rsidR="00852B22" w:rsidRDefault="00852B22" w:rsidP="00852B22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ascii="Calibri" w:eastAsia="Calibri" w:hAnsi="Calibri" w:cs="Calibri"/>
          <w:b/>
        </w:rPr>
      </w:pPr>
    </w:p>
    <w:p w14:paraId="6D0D56A8" w14:textId="77777777" w:rsidR="003A47E1" w:rsidRDefault="00FA3637" w:rsidP="003A47E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Miejsce realizacji dostaw:</w:t>
      </w:r>
      <w:r w:rsidR="00F533BF">
        <w:rPr>
          <w:rFonts w:ascii="Calibri" w:eastAsia="Calibri" w:hAnsi="Calibri" w:cs="Calibri"/>
          <w:b/>
        </w:rPr>
        <w:t xml:space="preserve"> </w:t>
      </w:r>
    </w:p>
    <w:p w14:paraId="2C9C79D7" w14:textId="0949BE11" w:rsidR="003A47E1" w:rsidRPr="006139AC" w:rsidRDefault="003A47E1" w:rsidP="003A47E1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Areszt Śledczy w Warszawie-Grochowie, ul. Chłopickiego 71A, 04-275 Warszawa,</w:t>
      </w:r>
    </w:p>
    <w:p w14:paraId="09FAFA49" w14:textId="77777777" w:rsidR="003A47E1" w:rsidRPr="006139AC" w:rsidRDefault="003A47E1" w:rsidP="003A47E1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Odział Zewnętrzny Aresztu Śledczego w Warszawie-Grochowie, ul. Nadbużańska 39, 07-203 Popowo Parcele.</w:t>
      </w:r>
    </w:p>
    <w:p w14:paraId="0E9C2B16" w14:textId="0A6B4793" w:rsidR="00FA3637" w:rsidRPr="003A47E1" w:rsidRDefault="00FA3637" w:rsidP="003A47E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sectPr w:rsidR="00FA3637" w:rsidRPr="003A47E1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42D7B"/>
    <w:multiLevelType w:val="hybridMultilevel"/>
    <w:tmpl w:val="06DEEDBA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EA28BF"/>
    <w:multiLevelType w:val="hybridMultilevel"/>
    <w:tmpl w:val="1F1CD6A8"/>
    <w:lvl w:ilvl="0" w:tplc="763C3CC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0544048">
    <w:abstractNumId w:val="9"/>
  </w:num>
  <w:num w:numId="2" w16cid:durableId="964778133">
    <w:abstractNumId w:val="0"/>
  </w:num>
  <w:num w:numId="3" w16cid:durableId="2045866723">
    <w:abstractNumId w:val="4"/>
  </w:num>
  <w:num w:numId="4" w16cid:durableId="408380582">
    <w:abstractNumId w:val="17"/>
  </w:num>
  <w:num w:numId="5" w16cid:durableId="1263538565">
    <w:abstractNumId w:val="14"/>
  </w:num>
  <w:num w:numId="6" w16cid:durableId="568610768">
    <w:abstractNumId w:val="15"/>
  </w:num>
  <w:num w:numId="7" w16cid:durableId="69230259">
    <w:abstractNumId w:val="3"/>
  </w:num>
  <w:num w:numId="8" w16cid:durableId="698776035">
    <w:abstractNumId w:val="16"/>
  </w:num>
  <w:num w:numId="9" w16cid:durableId="1902058803">
    <w:abstractNumId w:val="8"/>
  </w:num>
  <w:num w:numId="10" w16cid:durableId="346324183">
    <w:abstractNumId w:val="7"/>
  </w:num>
  <w:num w:numId="11" w16cid:durableId="1959794599">
    <w:abstractNumId w:val="2"/>
  </w:num>
  <w:num w:numId="12" w16cid:durableId="1924100800">
    <w:abstractNumId w:val="10"/>
  </w:num>
  <w:num w:numId="13" w16cid:durableId="1366052890">
    <w:abstractNumId w:val="13"/>
  </w:num>
  <w:num w:numId="14" w16cid:durableId="1839231290">
    <w:abstractNumId w:val="11"/>
  </w:num>
  <w:num w:numId="15" w16cid:durableId="2078550592">
    <w:abstractNumId w:val="6"/>
  </w:num>
  <w:num w:numId="16" w16cid:durableId="1752120594">
    <w:abstractNumId w:val="1"/>
  </w:num>
  <w:num w:numId="17" w16cid:durableId="297036972">
    <w:abstractNumId w:val="12"/>
  </w:num>
  <w:num w:numId="18" w16cid:durableId="78409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E0"/>
    <w:rsid w:val="00011ABB"/>
    <w:rsid w:val="00061D5F"/>
    <w:rsid w:val="000925BB"/>
    <w:rsid w:val="000A038F"/>
    <w:rsid w:val="00103D76"/>
    <w:rsid w:val="0012432B"/>
    <w:rsid w:val="00125462"/>
    <w:rsid w:val="001A055A"/>
    <w:rsid w:val="001F044C"/>
    <w:rsid w:val="001F2AEE"/>
    <w:rsid w:val="00213A90"/>
    <w:rsid w:val="00222237"/>
    <w:rsid w:val="002322EC"/>
    <w:rsid w:val="00241B6D"/>
    <w:rsid w:val="00256FF6"/>
    <w:rsid w:val="00272DF3"/>
    <w:rsid w:val="002B32D6"/>
    <w:rsid w:val="002C5553"/>
    <w:rsid w:val="002C7BD0"/>
    <w:rsid w:val="0039238A"/>
    <w:rsid w:val="003A47E1"/>
    <w:rsid w:val="003B2223"/>
    <w:rsid w:val="003C2C92"/>
    <w:rsid w:val="003C5224"/>
    <w:rsid w:val="003E4480"/>
    <w:rsid w:val="004273F6"/>
    <w:rsid w:val="004845EA"/>
    <w:rsid w:val="004904DE"/>
    <w:rsid w:val="00493F0A"/>
    <w:rsid w:val="004C4412"/>
    <w:rsid w:val="004D37E1"/>
    <w:rsid w:val="004E61AA"/>
    <w:rsid w:val="0051028B"/>
    <w:rsid w:val="00553F53"/>
    <w:rsid w:val="00567FD7"/>
    <w:rsid w:val="00595C6D"/>
    <w:rsid w:val="005D394F"/>
    <w:rsid w:val="005E3B26"/>
    <w:rsid w:val="005E78BE"/>
    <w:rsid w:val="00664309"/>
    <w:rsid w:val="00683062"/>
    <w:rsid w:val="006F3491"/>
    <w:rsid w:val="007515E0"/>
    <w:rsid w:val="007E0CC0"/>
    <w:rsid w:val="007E6B6F"/>
    <w:rsid w:val="007F62DE"/>
    <w:rsid w:val="008077FD"/>
    <w:rsid w:val="00852B22"/>
    <w:rsid w:val="0088741F"/>
    <w:rsid w:val="008A3E75"/>
    <w:rsid w:val="008D179C"/>
    <w:rsid w:val="008E1B4B"/>
    <w:rsid w:val="009535A5"/>
    <w:rsid w:val="009737AA"/>
    <w:rsid w:val="009C0929"/>
    <w:rsid w:val="009D4E3B"/>
    <w:rsid w:val="009F0598"/>
    <w:rsid w:val="00A13E5E"/>
    <w:rsid w:val="00A30DC8"/>
    <w:rsid w:val="00A81CB0"/>
    <w:rsid w:val="00B1181F"/>
    <w:rsid w:val="00B3703E"/>
    <w:rsid w:val="00B47D90"/>
    <w:rsid w:val="00B56EE0"/>
    <w:rsid w:val="00BA76DE"/>
    <w:rsid w:val="00BB14D1"/>
    <w:rsid w:val="00C072A0"/>
    <w:rsid w:val="00C21444"/>
    <w:rsid w:val="00C47FFA"/>
    <w:rsid w:val="00C564F1"/>
    <w:rsid w:val="00C82AE8"/>
    <w:rsid w:val="00CA11E3"/>
    <w:rsid w:val="00CC4B43"/>
    <w:rsid w:val="00CF0E72"/>
    <w:rsid w:val="00D15C23"/>
    <w:rsid w:val="00DA1530"/>
    <w:rsid w:val="00DB1518"/>
    <w:rsid w:val="00E12EC0"/>
    <w:rsid w:val="00E55C34"/>
    <w:rsid w:val="00E61E1D"/>
    <w:rsid w:val="00E66399"/>
    <w:rsid w:val="00E73826"/>
    <w:rsid w:val="00E80EB1"/>
    <w:rsid w:val="00F11639"/>
    <w:rsid w:val="00F317E4"/>
    <w:rsid w:val="00F33EEF"/>
    <w:rsid w:val="00F37547"/>
    <w:rsid w:val="00F533BF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F87"/>
  <w15:docId w15:val="{31EEA6F8-DA31-432B-96BB-C817C583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5E"/>
    <w:pPr>
      <w:ind w:left="720"/>
      <w:contextualSpacing/>
    </w:pPr>
  </w:style>
  <w:style w:type="table" w:styleId="Tabela-Siatka">
    <w:name w:val="Table Grid"/>
    <w:basedOn w:val="Standardowy"/>
    <w:uiPriority w:val="39"/>
    <w:rsid w:val="00F3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3A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E0F0-71D9-4E81-A531-0B7E1CF5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Laskus</dc:creator>
  <cp:lastModifiedBy>Mariusz Godlewski</cp:lastModifiedBy>
  <cp:revision>2</cp:revision>
  <dcterms:created xsi:type="dcterms:W3CDTF">2022-12-13T14:02:00Z</dcterms:created>
  <dcterms:modified xsi:type="dcterms:W3CDTF">2022-12-13T14:02:00Z</dcterms:modified>
</cp:coreProperties>
</file>