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A17C7" w:rsidP="009420D4">
      <w:r w:rsidRPr="00A7438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0FF415C" wp14:editId="7B7B2C1A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6934200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7C7" w:rsidRDefault="009A17C7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 w:rsidR="00A7438D">
        <w:rPr>
          <w:rFonts w:ascii="Cambria" w:eastAsia="Times New Roman" w:hAnsi="Cambria" w:cs="Tahoma"/>
          <w:lang w:eastAsia="pl-PL"/>
        </w:rPr>
        <w:t>26</w:t>
      </w:r>
      <w:r w:rsidRPr="00F2746A">
        <w:rPr>
          <w:rFonts w:ascii="Cambria" w:eastAsia="Times New Roman" w:hAnsi="Cambria" w:cs="Tahoma"/>
          <w:lang w:eastAsia="pl-PL"/>
        </w:rPr>
        <w:t>/2</w:t>
      </w:r>
      <w:r>
        <w:rPr>
          <w:rFonts w:ascii="Cambria" w:eastAsia="Times New Roman" w:hAnsi="Cambria" w:cs="Tahoma"/>
          <w:lang w:eastAsia="pl-PL"/>
        </w:rPr>
        <w:t>3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</w:t>
      </w:r>
      <w:r w:rsidR="004701A2">
        <w:rPr>
          <w:rFonts w:ascii="Cambria" w:eastAsia="Times New Roman" w:hAnsi="Cambria" w:cs="Tahoma"/>
          <w:lang w:eastAsia="pl-PL"/>
        </w:rPr>
        <w:t xml:space="preserve">               </w:t>
      </w:r>
      <w:r w:rsidRPr="00F2746A">
        <w:rPr>
          <w:rFonts w:ascii="Cambria" w:eastAsia="Times New Roman" w:hAnsi="Cambria" w:cs="Tahoma"/>
          <w:lang w:eastAsia="pl-PL"/>
        </w:rPr>
        <w:t xml:space="preserve">  Sucha Beskidzka dnia</w:t>
      </w:r>
      <w:r w:rsidR="00A7438D">
        <w:rPr>
          <w:rFonts w:ascii="Cambria" w:eastAsia="Times New Roman" w:hAnsi="Cambria" w:cs="Tahoma"/>
          <w:lang w:eastAsia="pl-PL"/>
        </w:rPr>
        <w:t xml:space="preserve"> 1</w:t>
      </w:r>
      <w:r w:rsidR="000D3588">
        <w:rPr>
          <w:rFonts w:ascii="Cambria" w:eastAsia="Times New Roman" w:hAnsi="Cambria" w:cs="Tahoma"/>
          <w:lang w:eastAsia="pl-PL"/>
        </w:rPr>
        <w:t>9</w:t>
      </w:r>
      <w:r>
        <w:rPr>
          <w:rFonts w:ascii="Cambria" w:eastAsia="Times New Roman" w:hAnsi="Cambria" w:cs="Tahoma"/>
          <w:lang w:eastAsia="pl-PL"/>
        </w:rPr>
        <w:t>.0</w:t>
      </w:r>
      <w:r w:rsidR="00A7438D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 xml:space="preserve">.2023r.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Dotyczy: </w:t>
      </w:r>
      <w:r>
        <w:rPr>
          <w:rFonts w:ascii="Cambria" w:eastAsia="Times New Roman" w:hAnsi="Cambria" w:cs="Tahoma"/>
          <w:lang w:eastAsia="pl-PL"/>
        </w:rPr>
        <w:t xml:space="preserve">Postępowania na dostawę sprzętu 1x użytku oraz materiałów medycznych: </w:t>
      </w:r>
      <w:r w:rsidR="00A7438D">
        <w:rPr>
          <w:rFonts w:ascii="Cambria" w:eastAsia="Times New Roman" w:hAnsi="Cambria" w:cs="Tahoma"/>
          <w:lang w:eastAsia="pl-PL"/>
        </w:rPr>
        <w:t>II postepowanie.</w:t>
      </w: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13343A" w:rsidRPr="004701A2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4701A2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pytania:</w:t>
      </w:r>
    </w:p>
    <w:p w:rsidR="000D3588" w:rsidRPr="000D3588" w:rsidRDefault="000D3588" w:rsidP="000D358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Segoe UI"/>
          <w:color w:val="000000"/>
          <w:sz w:val="24"/>
          <w:szCs w:val="24"/>
          <w:lang w:eastAsia="pl-PL"/>
        </w:rPr>
      </w:pPr>
      <w:r w:rsidRPr="000D3588">
        <w:rPr>
          <w:rFonts w:ascii="Cambria" w:eastAsia="Times New Roman" w:hAnsi="Cambria" w:cs="Segoe UI"/>
          <w:b/>
          <w:color w:val="000000"/>
          <w:sz w:val="24"/>
          <w:szCs w:val="24"/>
          <w:lang w:eastAsia="pl-PL"/>
        </w:rPr>
        <w:t xml:space="preserve">(pakiet nr 10) </w:t>
      </w:r>
      <w:r w:rsidRPr="000D3588">
        <w:rPr>
          <w:rFonts w:ascii="Cambria" w:eastAsia="Times New Roman" w:hAnsi="Cambria" w:cs="Segoe UI"/>
          <w:color w:val="000000"/>
          <w:sz w:val="24"/>
          <w:szCs w:val="24"/>
          <w:lang w:eastAsia="pl-PL"/>
        </w:rPr>
        <w:t>Czy Zamawiający</w:t>
      </w:r>
      <w:r w:rsidRPr="000D3588">
        <w:rPr>
          <w:rFonts w:ascii="Cambria" w:eastAsia="Times New Roman" w:hAnsi="Cambria" w:cs="Segoe UI"/>
          <w:b/>
          <w:color w:val="000000"/>
          <w:sz w:val="24"/>
          <w:szCs w:val="24"/>
          <w:lang w:eastAsia="pl-PL"/>
        </w:rPr>
        <w:t xml:space="preserve"> </w:t>
      </w:r>
      <w:r w:rsidRPr="000D3588">
        <w:rPr>
          <w:rFonts w:ascii="Cambria" w:eastAsia="Times New Roman" w:hAnsi="Cambria" w:cs="Segoe UI"/>
          <w:color w:val="000000"/>
          <w:sz w:val="24"/>
          <w:szCs w:val="24"/>
          <w:lang w:eastAsia="pl-PL"/>
        </w:rPr>
        <w:t xml:space="preserve">dopuści w pełni giętki </w:t>
      </w:r>
      <w:proofErr w:type="spellStart"/>
      <w:r w:rsidRPr="000D3588">
        <w:rPr>
          <w:rFonts w:ascii="Cambria" w:eastAsia="Times New Roman" w:hAnsi="Cambria" w:cs="Segoe UI"/>
          <w:color w:val="000000"/>
          <w:sz w:val="24"/>
          <w:szCs w:val="24"/>
          <w:lang w:eastAsia="pl-PL"/>
        </w:rPr>
        <w:t>ureterorenoskop</w:t>
      </w:r>
      <w:proofErr w:type="spellEnd"/>
      <w:r w:rsidRPr="000D3588">
        <w:rPr>
          <w:rFonts w:ascii="Cambria" w:eastAsia="Times New Roman" w:hAnsi="Cambria" w:cs="Segoe UI"/>
          <w:color w:val="000000"/>
          <w:sz w:val="24"/>
          <w:szCs w:val="24"/>
          <w:lang w:eastAsia="pl-PL"/>
        </w:rPr>
        <w:t xml:space="preserve"> jednokrotnego użytku do współpracy z włóknem laserowym o poniższych parametrach:</w:t>
      </w:r>
    </w:p>
    <w:p w:rsidR="000D3588" w:rsidRPr="000D3588" w:rsidRDefault="000D3588" w:rsidP="000D358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Segoe UI"/>
          <w:color w:val="000000"/>
          <w:sz w:val="24"/>
          <w:szCs w:val="24"/>
          <w:lang w:eastAsia="pl-PL"/>
        </w:rPr>
      </w:pPr>
      <w:r w:rsidRPr="000D3588">
        <w:rPr>
          <w:rFonts w:ascii="Cambria" w:eastAsia="Times New Roman" w:hAnsi="Cambria" w:cs="Segoe UI"/>
          <w:color w:val="000000"/>
          <w:sz w:val="24"/>
          <w:szCs w:val="24"/>
          <w:lang w:eastAsia="pl-PL"/>
        </w:rPr>
        <w:t>- średnica części roboczej endoskopu 9,2 Fr</w:t>
      </w:r>
    </w:p>
    <w:p w:rsidR="000D3588" w:rsidRPr="000D3588" w:rsidRDefault="000D3588" w:rsidP="000D358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Segoe UI"/>
          <w:color w:val="000000"/>
          <w:sz w:val="24"/>
          <w:szCs w:val="24"/>
          <w:lang w:eastAsia="pl-PL"/>
        </w:rPr>
      </w:pPr>
      <w:r w:rsidRPr="000D3588">
        <w:rPr>
          <w:rFonts w:ascii="Cambria" w:eastAsia="Times New Roman" w:hAnsi="Cambria" w:cs="Segoe UI"/>
          <w:color w:val="000000"/>
          <w:sz w:val="24"/>
          <w:szCs w:val="24"/>
          <w:lang w:eastAsia="pl-PL"/>
        </w:rPr>
        <w:t>- kanał roboczo-irygacyjny o średnicy 3,6 Fr</w:t>
      </w:r>
    </w:p>
    <w:p w:rsidR="000D3588" w:rsidRPr="000D3588" w:rsidRDefault="000D3588" w:rsidP="000D358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Segoe UI"/>
          <w:color w:val="000000"/>
          <w:sz w:val="24"/>
          <w:szCs w:val="24"/>
          <w:lang w:eastAsia="pl-PL"/>
        </w:rPr>
      </w:pPr>
      <w:r w:rsidRPr="000D3588">
        <w:rPr>
          <w:rFonts w:ascii="Cambria" w:eastAsia="Times New Roman" w:hAnsi="Cambria" w:cs="Segoe UI"/>
          <w:color w:val="000000"/>
          <w:sz w:val="24"/>
          <w:szCs w:val="24"/>
          <w:lang w:eastAsia="pl-PL"/>
        </w:rPr>
        <w:t>- pole widzenia 90 stopni</w:t>
      </w:r>
    </w:p>
    <w:p w:rsidR="000D3588" w:rsidRPr="000D3588" w:rsidRDefault="000D3588" w:rsidP="000D358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Segoe UI"/>
          <w:color w:val="000000"/>
          <w:sz w:val="24"/>
          <w:szCs w:val="24"/>
          <w:lang w:eastAsia="pl-PL"/>
        </w:rPr>
      </w:pPr>
      <w:r w:rsidRPr="000D3588">
        <w:rPr>
          <w:rFonts w:ascii="Cambria" w:eastAsia="Times New Roman" w:hAnsi="Cambria" w:cs="Segoe UI"/>
          <w:color w:val="000000"/>
          <w:sz w:val="24"/>
          <w:szCs w:val="24"/>
          <w:lang w:eastAsia="pl-PL"/>
        </w:rPr>
        <w:t>- długość robocza 650 mm</w:t>
      </w:r>
    </w:p>
    <w:p w:rsidR="000D3588" w:rsidRPr="000D3588" w:rsidRDefault="000D3588" w:rsidP="000D358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Segoe UI"/>
          <w:color w:val="000000"/>
          <w:sz w:val="24"/>
          <w:szCs w:val="24"/>
          <w:lang w:eastAsia="pl-PL"/>
        </w:rPr>
      </w:pPr>
      <w:r w:rsidRPr="000D3588">
        <w:rPr>
          <w:rFonts w:ascii="Cambria" w:eastAsia="Times New Roman" w:hAnsi="Cambria" w:cs="Segoe UI"/>
          <w:color w:val="000000"/>
          <w:sz w:val="24"/>
          <w:szCs w:val="24"/>
          <w:lang w:eastAsia="pl-PL"/>
        </w:rPr>
        <w:t>- kąt wygięcia końcówki 270 stopni góra/ 270 stopni dół</w:t>
      </w:r>
    </w:p>
    <w:p w:rsidR="000D3588" w:rsidRPr="000D3588" w:rsidRDefault="000D3588" w:rsidP="000D358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Segoe UI"/>
          <w:color w:val="000000"/>
          <w:sz w:val="24"/>
          <w:szCs w:val="24"/>
          <w:lang w:eastAsia="pl-PL"/>
        </w:rPr>
      </w:pPr>
      <w:r w:rsidRPr="000D3588">
        <w:rPr>
          <w:rFonts w:ascii="Cambria" w:eastAsia="Times New Roman" w:hAnsi="Cambria" w:cs="Segoe UI"/>
          <w:color w:val="000000"/>
          <w:sz w:val="24"/>
          <w:szCs w:val="24"/>
          <w:lang w:eastAsia="pl-PL"/>
        </w:rPr>
        <w:t>- głębia ostrości 3-50 mm</w:t>
      </w:r>
    </w:p>
    <w:p w:rsidR="000D3588" w:rsidRPr="000D3588" w:rsidRDefault="000D3588" w:rsidP="000D358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Segoe UI"/>
          <w:color w:val="000000"/>
          <w:sz w:val="24"/>
          <w:szCs w:val="24"/>
          <w:lang w:eastAsia="pl-PL"/>
        </w:rPr>
      </w:pPr>
      <w:r w:rsidRPr="000D3588">
        <w:rPr>
          <w:rFonts w:ascii="Cambria" w:eastAsia="Times New Roman" w:hAnsi="Cambria" w:cs="Segoe UI"/>
          <w:color w:val="000000"/>
          <w:sz w:val="24"/>
          <w:szCs w:val="24"/>
          <w:lang w:eastAsia="pl-PL"/>
        </w:rPr>
        <w:t>- źródło światła LED z automatycznym i manualnym doborem natężenia wbudowane w końcówkę URS</w:t>
      </w:r>
    </w:p>
    <w:p w:rsidR="000D3588" w:rsidRPr="000D3588" w:rsidRDefault="000D3588" w:rsidP="000D358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Segoe UI"/>
          <w:color w:val="000000"/>
          <w:sz w:val="24"/>
          <w:szCs w:val="24"/>
          <w:lang w:eastAsia="pl-PL"/>
        </w:rPr>
      </w:pPr>
      <w:r w:rsidRPr="000D3588">
        <w:rPr>
          <w:rFonts w:ascii="Cambria" w:eastAsia="Times New Roman" w:hAnsi="Cambria" w:cs="Segoe UI"/>
          <w:color w:val="000000"/>
          <w:sz w:val="24"/>
          <w:szCs w:val="24"/>
          <w:lang w:eastAsia="pl-PL"/>
        </w:rPr>
        <w:t>- wspólny kanał roboczy z irygacyjnym z osobnymi portami dla irygacji i włókna laserowego (możliwość unieruchomienia włókna w żądanym położeniu)</w:t>
      </w:r>
    </w:p>
    <w:p w:rsidR="000D3588" w:rsidRPr="000D3588" w:rsidRDefault="000D3588" w:rsidP="000D358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Segoe UI"/>
          <w:color w:val="000000"/>
          <w:sz w:val="24"/>
          <w:szCs w:val="24"/>
          <w:lang w:eastAsia="pl-PL"/>
        </w:rPr>
      </w:pPr>
      <w:r w:rsidRPr="000D3588">
        <w:rPr>
          <w:rFonts w:ascii="Cambria" w:eastAsia="Times New Roman" w:hAnsi="Cambria" w:cs="Segoe UI"/>
          <w:color w:val="000000"/>
          <w:sz w:val="24"/>
          <w:szCs w:val="24"/>
          <w:lang w:eastAsia="pl-PL"/>
        </w:rPr>
        <w:t>- przyciski na rękojeści endoskopu z możliwością zaprogramowania funkcji (balans bieli, zamrożenie obrazu, zrobienie zdjęcia, nagranie filmu)</w:t>
      </w:r>
    </w:p>
    <w:p w:rsidR="000D3588" w:rsidRPr="000D3588" w:rsidRDefault="000D3588" w:rsidP="000D358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Segoe UI"/>
          <w:color w:val="000000"/>
          <w:sz w:val="24"/>
          <w:szCs w:val="24"/>
          <w:lang w:eastAsia="pl-PL"/>
        </w:rPr>
      </w:pPr>
      <w:r w:rsidRPr="000D3588">
        <w:rPr>
          <w:rFonts w:ascii="Cambria" w:eastAsia="Times New Roman" w:hAnsi="Cambria" w:cs="Segoe UI"/>
          <w:color w:val="000000"/>
          <w:sz w:val="24"/>
          <w:szCs w:val="24"/>
          <w:lang w:eastAsia="pl-PL"/>
        </w:rPr>
        <w:t>- użyczenie konsoli w cenie oferty</w:t>
      </w:r>
    </w:p>
    <w:p w:rsidR="000D3588" w:rsidRPr="000D3588" w:rsidRDefault="000D3588" w:rsidP="000D358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Segoe UI"/>
          <w:color w:val="000000"/>
          <w:sz w:val="24"/>
          <w:szCs w:val="24"/>
          <w:lang w:eastAsia="pl-PL"/>
        </w:rPr>
      </w:pPr>
      <w:r w:rsidRPr="000D3588">
        <w:rPr>
          <w:rFonts w:ascii="Cambria" w:eastAsia="Times New Roman" w:hAnsi="Cambria" w:cs="Segoe UI"/>
          <w:color w:val="000000"/>
          <w:sz w:val="24"/>
          <w:szCs w:val="24"/>
          <w:lang w:eastAsia="pl-PL"/>
        </w:rPr>
        <w:t>- sterownik z możliwością, ustawienia balansu bieli, zrobienia zdjęcia podczas zabiegu, nagrywania filmu z zabiegu, zamrożenia obrazu</w:t>
      </w:r>
    </w:p>
    <w:p w:rsidR="000D3588" w:rsidRPr="000D3588" w:rsidRDefault="000D3588" w:rsidP="000D358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Segoe UI"/>
          <w:color w:val="000000"/>
          <w:sz w:val="24"/>
          <w:szCs w:val="24"/>
          <w:lang w:eastAsia="pl-PL"/>
        </w:rPr>
      </w:pPr>
      <w:r w:rsidRPr="000D3588">
        <w:rPr>
          <w:rFonts w:ascii="Cambria" w:eastAsia="Times New Roman" w:hAnsi="Cambria" w:cs="Segoe UI"/>
          <w:color w:val="000000"/>
          <w:sz w:val="24"/>
          <w:szCs w:val="24"/>
          <w:lang w:eastAsia="pl-PL"/>
        </w:rPr>
        <w:t>- sterownik umożliwiający podłączenie sygnału z URS do monitora zewnętrznego wyposażony w wyjścia, DVI, VGA, USB, SDI</w:t>
      </w:r>
    </w:p>
    <w:p w:rsidR="000D3588" w:rsidRPr="000D3588" w:rsidRDefault="000D3588" w:rsidP="000D358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Segoe UI"/>
          <w:color w:val="000000"/>
          <w:sz w:val="24"/>
          <w:szCs w:val="24"/>
          <w:lang w:eastAsia="pl-PL"/>
        </w:rPr>
      </w:pPr>
      <w:r w:rsidRPr="000D3588">
        <w:rPr>
          <w:rFonts w:ascii="Cambria" w:eastAsia="Times New Roman" w:hAnsi="Cambria" w:cs="Segoe UI"/>
          <w:color w:val="000000"/>
          <w:sz w:val="24"/>
          <w:szCs w:val="24"/>
          <w:lang w:eastAsia="pl-PL"/>
        </w:rPr>
        <w:t>- sterownik obsługujący również jednorazowe cystoskopy giętkie</w:t>
      </w:r>
    </w:p>
    <w:p w:rsidR="000D3588" w:rsidRDefault="000D3588" w:rsidP="000D3588">
      <w:pPr>
        <w:widowControl w:val="0"/>
        <w:autoSpaceDE w:val="0"/>
        <w:spacing w:after="0" w:line="240" w:lineRule="auto"/>
        <w:jc w:val="both"/>
        <w:rPr>
          <w:rFonts w:ascii="Cambria" w:eastAsia="Arial Unicode MS" w:hAnsi="Cambria" w:cs="Times New Roman"/>
          <w:sz w:val="24"/>
          <w:szCs w:val="24"/>
          <w:lang w:eastAsia="pl-PL"/>
        </w:rPr>
      </w:pPr>
      <w:r w:rsidRPr="000D3588">
        <w:rPr>
          <w:rFonts w:ascii="Cambria" w:eastAsia="Arial Unicode MS" w:hAnsi="Cambria" w:cs="Times New Roman"/>
          <w:sz w:val="24"/>
          <w:szCs w:val="24"/>
          <w:lang w:eastAsia="pl-PL"/>
        </w:rPr>
        <w:t>- możliwość zapisu obrazów oraz video z przeprowadzanych procedur w pamięci wewnętrznej i na nośniku USB</w:t>
      </w:r>
      <w:r w:rsidR="00DA0543">
        <w:rPr>
          <w:rFonts w:ascii="Cambria" w:eastAsia="Arial Unicode MS" w:hAnsi="Cambria" w:cs="Times New Roman"/>
          <w:sz w:val="24"/>
          <w:szCs w:val="24"/>
          <w:lang w:eastAsia="pl-PL"/>
        </w:rPr>
        <w:t>.</w:t>
      </w:r>
    </w:p>
    <w:p w:rsidR="00DA0543" w:rsidRPr="00DA0543" w:rsidRDefault="00DA0543" w:rsidP="000D3588">
      <w:pPr>
        <w:widowControl w:val="0"/>
        <w:autoSpaceDE w:val="0"/>
        <w:spacing w:after="0" w:line="240" w:lineRule="auto"/>
        <w:jc w:val="both"/>
        <w:rPr>
          <w:rFonts w:ascii="Cambria" w:eastAsia="Arial Unicode MS" w:hAnsi="Cambria" w:cs="Times New Roman"/>
          <w:b/>
          <w:sz w:val="24"/>
          <w:szCs w:val="24"/>
          <w:lang w:eastAsia="pl-PL"/>
        </w:rPr>
      </w:pPr>
      <w:r>
        <w:rPr>
          <w:rFonts w:ascii="Cambria" w:eastAsia="Arial Unicode MS" w:hAnsi="Cambria" w:cs="Times New Roman"/>
          <w:b/>
          <w:sz w:val="24"/>
          <w:szCs w:val="24"/>
          <w:lang w:eastAsia="pl-PL"/>
        </w:rPr>
        <w:t>Odp. Zamawiający podtrzymuje zapisy SWZ.</w:t>
      </w:r>
    </w:p>
    <w:p w:rsidR="003574D9" w:rsidRDefault="003574D9" w:rsidP="000D3588">
      <w:pPr>
        <w:pStyle w:val="Default"/>
        <w:jc w:val="both"/>
        <w:rPr>
          <w:rFonts w:ascii="Cambria" w:hAnsi="Cambria"/>
        </w:rPr>
      </w:pPr>
    </w:p>
    <w:p w:rsidR="000D3588" w:rsidRDefault="000D3588" w:rsidP="000D3588">
      <w:pPr>
        <w:pStyle w:val="Default"/>
        <w:jc w:val="both"/>
        <w:rPr>
          <w:rFonts w:ascii="Cambria" w:hAnsi="Cambria"/>
        </w:rPr>
      </w:pPr>
      <w:bookmarkStart w:id="0" w:name="_GoBack"/>
      <w:bookmarkEnd w:id="0"/>
    </w:p>
    <w:sectPr w:rsidR="000D3588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D1082"/>
    <w:rsid w:val="000D3588"/>
    <w:rsid w:val="0013343A"/>
    <w:rsid w:val="003574D9"/>
    <w:rsid w:val="00362FB5"/>
    <w:rsid w:val="00374E46"/>
    <w:rsid w:val="003C2F14"/>
    <w:rsid w:val="004701A2"/>
    <w:rsid w:val="007D44D3"/>
    <w:rsid w:val="00837C1E"/>
    <w:rsid w:val="008A346E"/>
    <w:rsid w:val="00921BD7"/>
    <w:rsid w:val="009420D4"/>
    <w:rsid w:val="009A17C7"/>
    <w:rsid w:val="009A26DD"/>
    <w:rsid w:val="00A53A84"/>
    <w:rsid w:val="00A7438D"/>
    <w:rsid w:val="00B17751"/>
    <w:rsid w:val="00BC4D3F"/>
    <w:rsid w:val="00C50EDA"/>
    <w:rsid w:val="00C87A59"/>
    <w:rsid w:val="00CA3391"/>
    <w:rsid w:val="00DA0543"/>
    <w:rsid w:val="00DD0E73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1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26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2023-04-19T10:08:00Z</cp:lastPrinted>
  <dcterms:created xsi:type="dcterms:W3CDTF">2023-04-19T08:56:00Z</dcterms:created>
  <dcterms:modified xsi:type="dcterms:W3CDTF">2023-04-20T07:02:00Z</dcterms:modified>
</cp:coreProperties>
</file>